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F9" w:rsidRDefault="009414F9" w:rsidP="005E403A"/>
    <w:p w:rsidR="009414F9" w:rsidRDefault="009414F9" w:rsidP="00C6457F">
      <w:pPr>
        <w:jc w:val="center"/>
        <w:rPr>
          <w:b/>
          <w:sz w:val="28"/>
          <w:szCs w:val="28"/>
        </w:rPr>
      </w:pPr>
      <w:r w:rsidRPr="002D5BB0">
        <w:rPr>
          <w:b/>
          <w:sz w:val="28"/>
          <w:szCs w:val="28"/>
        </w:rPr>
        <w:t xml:space="preserve">SUMMARY OF CURRENT STATE OF SINGLE SPECIES ACTION PLAN </w:t>
      </w:r>
      <w:r w:rsidR="006C7761">
        <w:rPr>
          <w:b/>
          <w:sz w:val="28"/>
          <w:szCs w:val="28"/>
        </w:rPr>
        <w:t xml:space="preserve">AND SPECIES MANAGEMENT PLAN </w:t>
      </w:r>
      <w:r w:rsidRPr="002D5BB0">
        <w:rPr>
          <w:b/>
          <w:sz w:val="28"/>
          <w:szCs w:val="28"/>
        </w:rPr>
        <w:t>PRODUCTION AND COORDINATION</w:t>
      </w:r>
    </w:p>
    <w:p w:rsidR="005E403A" w:rsidRDefault="005E403A" w:rsidP="00C6457F">
      <w:pPr>
        <w:jc w:val="center"/>
        <w:rPr>
          <w:b/>
          <w:sz w:val="28"/>
          <w:szCs w:val="28"/>
        </w:rPr>
      </w:pPr>
    </w:p>
    <w:p w:rsidR="009414F9" w:rsidRDefault="009414F9" w:rsidP="00C6457F">
      <w:pPr>
        <w:jc w:val="center"/>
        <w:rPr>
          <w:i/>
        </w:rPr>
      </w:pPr>
      <w:r w:rsidRPr="00662006">
        <w:rPr>
          <w:i/>
        </w:rPr>
        <w:t xml:space="preserve">Compiled by the </w:t>
      </w:r>
      <w:r>
        <w:rPr>
          <w:i/>
        </w:rPr>
        <w:t xml:space="preserve">UNEP/AEWA </w:t>
      </w:r>
      <w:r w:rsidRPr="00662006">
        <w:rPr>
          <w:i/>
        </w:rPr>
        <w:t>Secretariat</w:t>
      </w:r>
    </w:p>
    <w:p w:rsidR="009414F9" w:rsidRPr="00662006" w:rsidRDefault="009414F9" w:rsidP="00C6457F">
      <w:pPr>
        <w:jc w:val="center"/>
        <w:rPr>
          <w:i/>
        </w:rPr>
      </w:pPr>
    </w:p>
    <w:p w:rsidR="009414F9" w:rsidRDefault="009414F9" w:rsidP="00C76A4A">
      <w:pPr>
        <w:jc w:val="both"/>
      </w:pPr>
    </w:p>
    <w:p w:rsidR="009414F9" w:rsidRPr="00C6457F" w:rsidRDefault="009414F9" w:rsidP="00C76A4A">
      <w:pPr>
        <w:jc w:val="both"/>
        <w:rPr>
          <w:sz w:val="22"/>
          <w:szCs w:val="22"/>
        </w:rPr>
      </w:pPr>
      <w:r w:rsidRPr="00C6457F">
        <w:rPr>
          <w:sz w:val="22"/>
          <w:szCs w:val="22"/>
        </w:rPr>
        <w:t xml:space="preserve">This brief paper provides an update on the progress of production and coordination of </w:t>
      </w:r>
      <w:r>
        <w:rPr>
          <w:sz w:val="22"/>
          <w:szCs w:val="22"/>
        </w:rPr>
        <w:t xml:space="preserve">the </w:t>
      </w:r>
      <w:r w:rsidRPr="00C6457F">
        <w:rPr>
          <w:sz w:val="22"/>
          <w:szCs w:val="22"/>
        </w:rPr>
        <w:t xml:space="preserve">implementation of AEWA Single Species Action Plans (SSAPs). </w:t>
      </w:r>
    </w:p>
    <w:p w:rsidR="009414F9" w:rsidRPr="00C6457F" w:rsidRDefault="009414F9" w:rsidP="00C76A4A">
      <w:pPr>
        <w:jc w:val="both"/>
        <w:rPr>
          <w:sz w:val="22"/>
          <w:szCs w:val="22"/>
        </w:rPr>
      </w:pPr>
    </w:p>
    <w:p w:rsidR="009414F9" w:rsidRPr="00C6457F" w:rsidRDefault="009414F9" w:rsidP="00C76A4A">
      <w:pPr>
        <w:jc w:val="both"/>
        <w:rPr>
          <w:sz w:val="22"/>
          <w:szCs w:val="22"/>
        </w:rPr>
      </w:pPr>
      <w:r w:rsidRPr="00C6457F">
        <w:rPr>
          <w:sz w:val="22"/>
          <w:szCs w:val="22"/>
        </w:rPr>
        <w:t xml:space="preserve">Table 1 below contains a list of </w:t>
      </w:r>
      <w:r w:rsidR="000861B3">
        <w:rPr>
          <w:sz w:val="22"/>
          <w:szCs w:val="22"/>
        </w:rPr>
        <w:t>21</w:t>
      </w:r>
      <w:r w:rsidR="000861B3" w:rsidRPr="00C6457F">
        <w:rPr>
          <w:sz w:val="22"/>
          <w:szCs w:val="22"/>
        </w:rPr>
        <w:t xml:space="preserve"> </w:t>
      </w:r>
      <w:r w:rsidRPr="00C6457F">
        <w:rPr>
          <w:sz w:val="22"/>
          <w:szCs w:val="22"/>
        </w:rPr>
        <w:t xml:space="preserve">SSAPs - the 15 </w:t>
      </w:r>
      <w:r>
        <w:rPr>
          <w:sz w:val="22"/>
          <w:szCs w:val="22"/>
        </w:rPr>
        <w:t xml:space="preserve">SSAPs </w:t>
      </w:r>
      <w:r w:rsidRPr="00C6457F">
        <w:rPr>
          <w:sz w:val="22"/>
          <w:szCs w:val="22"/>
        </w:rPr>
        <w:t xml:space="preserve">previously </w:t>
      </w:r>
      <w:r>
        <w:rPr>
          <w:sz w:val="22"/>
          <w:szCs w:val="22"/>
        </w:rPr>
        <w:t xml:space="preserve">adopted by the </w:t>
      </w:r>
      <w:r w:rsidRPr="00C6457F">
        <w:rPr>
          <w:sz w:val="22"/>
          <w:szCs w:val="22"/>
        </w:rPr>
        <w:t xml:space="preserve">MOP (between 2002 and 2008), the four new draft SSAPs </w:t>
      </w:r>
      <w:r w:rsidR="0005208E">
        <w:rPr>
          <w:sz w:val="22"/>
          <w:szCs w:val="22"/>
        </w:rPr>
        <w:t xml:space="preserve">and one Species Management Plan </w:t>
      </w:r>
      <w:r w:rsidR="00A4108B">
        <w:rPr>
          <w:sz w:val="22"/>
          <w:szCs w:val="22"/>
        </w:rPr>
        <w:t xml:space="preserve">(SMP) </w:t>
      </w:r>
      <w:r w:rsidRPr="00C6457F">
        <w:rPr>
          <w:sz w:val="22"/>
          <w:szCs w:val="22"/>
        </w:rPr>
        <w:t>to be submitted to MOP5 (May 2012)</w:t>
      </w:r>
      <w:r w:rsidR="008B6CEE">
        <w:rPr>
          <w:sz w:val="22"/>
          <w:szCs w:val="22"/>
        </w:rPr>
        <w:t>,</w:t>
      </w:r>
      <w:r w:rsidRPr="00C6457F">
        <w:rPr>
          <w:sz w:val="22"/>
          <w:szCs w:val="22"/>
        </w:rPr>
        <w:t xml:space="preserve"> a</w:t>
      </w:r>
      <w:r w:rsidR="00303709">
        <w:rPr>
          <w:sz w:val="22"/>
          <w:szCs w:val="22"/>
        </w:rPr>
        <w:t>s well as</w:t>
      </w:r>
      <w:r w:rsidRPr="00C6457F">
        <w:rPr>
          <w:sz w:val="22"/>
          <w:szCs w:val="22"/>
        </w:rPr>
        <w:t xml:space="preserve"> one plan for which funding has been secured, but </w:t>
      </w:r>
      <w:r w:rsidR="00303709">
        <w:rPr>
          <w:sz w:val="22"/>
          <w:szCs w:val="22"/>
        </w:rPr>
        <w:t xml:space="preserve">which </w:t>
      </w:r>
      <w:r w:rsidRPr="00C6457F">
        <w:rPr>
          <w:sz w:val="22"/>
          <w:szCs w:val="22"/>
        </w:rPr>
        <w:t xml:space="preserve">will </w:t>
      </w:r>
      <w:r w:rsidR="00303709">
        <w:rPr>
          <w:sz w:val="22"/>
          <w:szCs w:val="22"/>
        </w:rPr>
        <w:t>no</w:t>
      </w:r>
      <w:r w:rsidR="002460AA">
        <w:rPr>
          <w:sz w:val="22"/>
          <w:szCs w:val="22"/>
        </w:rPr>
        <w:t xml:space="preserve">t </w:t>
      </w:r>
      <w:r w:rsidRPr="00C6457F">
        <w:rPr>
          <w:sz w:val="22"/>
          <w:szCs w:val="22"/>
        </w:rPr>
        <w:t xml:space="preserve">be available </w:t>
      </w:r>
      <w:r w:rsidR="008B6CEE">
        <w:rPr>
          <w:sz w:val="22"/>
          <w:szCs w:val="22"/>
        </w:rPr>
        <w:t xml:space="preserve">until </w:t>
      </w:r>
      <w:r w:rsidRPr="00C6457F">
        <w:rPr>
          <w:sz w:val="22"/>
          <w:szCs w:val="22"/>
        </w:rPr>
        <w:t xml:space="preserve">after MOP5. </w:t>
      </w:r>
    </w:p>
    <w:p w:rsidR="009414F9" w:rsidRPr="00C6457F" w:rsidRDefault="009414F9" w:rsidP="00C76A4A">
      <w:pPr>
        <w:jc w:val="both"/>
        <w:rPr>
          <w:sz w:val="22"/>
          <w:szCs w:val="22"/>
        </w:rPr>
      </w:pPr>
    </w:p>
    <w:p w:rsidR="009414F9" w:rsidRPr="00C6457F" w:rsidRDefault="00154BB4" w:rsidP="00C76A4A">
      <w:pPr>
        <w:jc w:val="both"/>
        <w:rPr>
          <w:sz w:val="22"/>
          <w:szCs w:val="22"/>
        </w:rPr>
      </w:pPr>
      <w:r>
        <w:rPr>
          <w:sz w:val="22"/>
          <w:szCs w:val="22"/>
        </w:rPr>
        <w:t>For</w:t>
      </w:r>
      <w:r w:rsidR="009414F9" w:rsidRPr="00C6457F">
        <w:rPr>
          <w:sz w:val="22"/>
          <w:szCs w:val="22"/>
        </w:rPr>
        <w:t xml:space="preserve"> the 15 previously adopted SSAP</w:t>
      </w:r>
      <w:r w:rsidR="000861B3">
        <w:rPr>
          <w:sz w:val="22"/>
          <w:szCs w:val="22"/>
        </w:rPr>
        <w:t>s</w:t>
      </w:r>
      <w:r>
        <w:rPr>
          <w:sz w:val="22"/>
          <w:szCs w:val="22"/>
        </w:rPr>
        <w:t>,</w:t>
      </w:r>
      <w:r w:rsidR="009414F9" w:rsidRPr="00C6457F">
        <w:rPr>
          <w:sz w:val="22"/>
          <w:szCs w:val="22"/>
        </w:rPr>
        <w:t xml:space="preserve"> coordination mechanisms </w:t>
      </w:r>
      <w:r>
        <w:rPr>
          <w:sz w:val="22"/>
          <w:szCs w:val="22"/>
        </w:rPr>
        <w:t>(</w:t>
      </w:r>
      <w:r w:rsidRPr="00C6457F">
        <w:rPr>
          <w:sz w:val="22"/>
          <w:szCs w:val="22"/>
        </w:rPr>
        <w:t>AEWA International Species Working Groups (ISWG)</w:t>
      </w:r>
      <w:r>
        <w:rPr>
          <w:sz w:val="22"/>
          <w:szCs w:val="22"/>
        </w:rPr>
        <w:t>)</w:t>
      </w:r>
      <w:r w:rsidRPr="00C6457F">
        <w:rPr>
          <w:sz w:val="22"/>
          <w:szCs w:val="22"/>
        </w:rPr>
        <w:t xml:space="preserve"> </w:t>
      </w:r>
      <w:r w:rsidR="009414F9" w:rsidRPr="00C6457F">
        <w:rPr>
          <w:sz w:val="22"/>
          <w:szCs w:val="22"/>
        </w:rPr>
        <w:t xml:space="preserve">have been provided for </w:t>
      </w:r>
      <w:r w:rsidR="0005208E">
        <w:rPr>
          <w:sz w:val="22"/>
          <w:szCs w:val="22"/>
        </w:rPr>
        <w:t>seven</w:t>
      </w:r>
      <w:r w:rsidR="0005208E" w:rsidRPr="00C6457F">
        <w:rPr>
          <w:sz w:val="22"/>
          <w:szCs w:val="22"/>
        </w:rPr>
        <w:t xml:space="preserve"> </w:t>
      </w:r>
      <w:r w:rsidR="009414F9" w:rsidRPr="00C6457F">
        <w:rPr>
          <w:sz w:val="22"/>
          <w:szCs w:val="22"/>
        </w:rPr>
        <w:t>of them</w:t>
      </w:r>
      <w:r>
        <w:rPr>
          <w:sz w:val="22"/>
          <w:szCs w:val="22"/>
        </w:rPr>
        <w:t>,</w:t>
      </w:r>
      <w:r w:rsidR="009414F9" w:rsidRPr="00C6457F">
        <w:rPr>
          <w:sz w:val="22"/>
          <w:szCs w:val="22"/>
        </w:rPr>
        <w:t xml:space="preserve"> as decided by TC9 in 2009</w:t>
      </w:r>
      <w:r>
        <w:rPr>
          <w:sz w:val="22"/>
          <w:szCs w:val="22"/>
        </w:rPr>
        <w:t>. C</w:t>
      </w:r>
      <w:r w:rsidR="009414F9" w:rsidRPr="00C6457F">
        <w:rPr>
          <w:sz w:val="22"/>
          <w:szCs w:val="22"/>
        </w:rPr>
        <w:t xml:space="preserve">oordinating organizations have been identified and Memoranda of Cooperation </w:t>
      </w:r>
      <w:r w:rsidR="008B6CEE" w:rsidRPr="00C6457F">
        <w:rPr>
          <w:sz w:val="22"/>
          <w:szCs w:val="22"/>
        </w:rPr>
        <w:t>concluded</w:t>
      </w:r>
      <w:r w:rsidR="009414F9" w:rsidRPr="00C6457F">
        <w:rPr>
          <w:sz w:val="22"/>
          <w:szCs w:val="22"/>
        </w:rPr>
        <w:t>. For another SSAP</w:t>
      </w:r>
      <w:r w:rsidR="008B6CEE">
        <w:rPr>
          <w:sz w:val="22"/>
          <w:szCs w:val="22"/>
        </w:rPr>
        <w:t>,</w:t>
      </w:r>
      <w:r w:rsidR="009414F9" w:rsidRPr="00C6457F">
        <w:rPr>
          <w:sz w:val="22"/>
          <w:szCs w:val="22"/>
        </w:rPr>
        <w:t xml:space="preserve"> </w:t>
      </w:r>
      <w:r w:rsidR="0005208E">
        <w:rPr>
          <w:sz w:val="22"/>
          <w:szCs w:val="22"/>
        </w:rPr>
        <w:t xml:space="preserve">a </w:t>
      </w:r>
      <w:r w:rsidR="009414F9" w:rsidRPr="00C6457F">
        <w:rPr>
          <w:sz w:val="22"/>
          <w:szCs w:val="22"/>
        </w:rPr>
        <w:t>coordinator ha</w:t>
      </w:r>
      <w:r w:rsidR="0005208E">
        <w:rPr>
          <w:sz w:val="22"/>
          <w:szCs w:val="22"/>
        </w:rPr>
        <w:t>s</w:t>
      </w:r>
      <w:r w:rsidR="009414F9" w:rsidRPr="00C6457F">
        <w:rPr>
          <w:sz w:val="22"/>
          <w:szCs w:val="22"/>
        </w:rPr>
        <w:t xml:space="preserve"> been recruited, but the Working Group </w:t>
      </w:r>
      <w:r w:rsidR="0005208E">
        <w:rPr>
          <w:sz w:val="22"/>
          <w:szCs w:val="22"/>
        </w:rPr>
        <w:t xml:space="preserve">is </w:t>
      </w:r>
      <w:r w:rsidR="009414F9" w:rsidRPr="00C6457F">
        <w:rPr>
          <w:sz w:val="22"/>
          <w:szCs w:val="22"/>
        </w:rPr>
        <w:t xml:space="preserve">yet to be convened. For the Red-breasted Goose SSAP, which used to be a non-AEWA SSAP, an expert working group was operating with the support of several organizations, including UNEP/AEWA. This group was transformed into an AEWA ISWG and a coordinator was </w:t>
      </w:r>
      <w:r w:rsidR="009414F9">
        <w:rPr>
          <w:sz w:val="22"/>
          <w:szCs w:val="22"/>
        </w:rPr>
        <w:t xml:space="preserve">also </w:t>
      </w:r>
      <w:r w:rsidR="009414F9" w:rsidRPr="00C6457F">
        <w:rPr>
          <w:sz w:val="22"/>
          <w:szCs w:val="22"/>
        </w:rPr>
        <w:t>recruited.</w:t>
      </w:r>
    </w:p>
    <w:p w:rsidR="009414F9" w:rsidRPr="00C6457F" w:rsidRDefault="009414F9" w:rsidP="00C76A4A">
      <w:pPr>
        <w:jc w:val="both"/>
        <w:rPr>
          <w:sz w:val="22"/>
          <w:szCs w:val="22"/>
        </w:rPr>
      </w:pPr>
    </w:p>
    <w:p w:rsidR="009414F9" w:rsidRDefault="009414F9" w:rsidP="002D5CEB">
      <w:pPr>
        <w:jc w:val="both"/>
        <w:rPr>
          <w:sz w:val="22"/>
          <w:szCs w:val="22"/>
        </w:rPr>
      </w:pPr>
      <w:r w:rsidRPr="00C6457F">
        <w:rPr>
          <w:sz w:val="22"/>
          <w:szCs w:val="22"/>
        </w:rPr>
        <w:t xml:space="preserve">The nine coordination mechanisms are at various stages of development and operation. Most advanced is the Lesser White-fronted Goose SSAP mechanism for which there is regular and sufficient funding from some of the </w:t>
      </w:r>
      <w:r>
        <w:rPr>
          <w:sz w:val="22"/>
          <w:szCs w:val="22"/>
        </w:rPr>
        <w:t>r</w:t>
      </w:r>
      <w:r w:rsidRPr="00C6457F">
        <w:rPr>
          <w:sz w:val="22"/>
          <w:szCs w:val="22"/>
        </w:rPr>
        <w:t>ange states, particularly Norway</w:t>
      </w:r>
      <w:r w:rsidR="008B6CEE">
        <w:rPr>
          <w:sz w:val="22"/>
          <w:szCs w:val="22"/>
        </w:rPr>
        <w:t>;</w:t>
      </w:r>
      <w:r w:rsidRPr="00C6457F">
        <w:rPr>
          <w:sz w:val="22"/>
          <w:szCs w:val="22"/>
        </w:rPr>
        <w:t xml:space="preserve"> a full-time paid coordinator was recruited and is based at the UNEP/AEWA Secretariat. The shortfalls of the other coordination mechanisms are usually associated with insufficient funding, out</w:t>
      </w:r>
      <w:r>
        <w:rPr>
          <w:sz w:val="22"/>
          <w:szCs w:val="22"/>
        </w:rPr>
        <w:t>-</w:t>
      </w:r>
      <w:r w:rsidRPr="00C6457F">
        <w:rPr>
          <w:sz w:val="22"/>
          <w:szCs w:val="22"/>
        </w:rPr>
        <w:t>posted</w:t>
      </w:r>
      <w:r w:rsidR="00154BB4">
        <w:rPr>
          <w:sz w:val="22"/>
          <w:szCs w:val="22"/>
        </w:rPr>
        <w:t>,</w:t>
      </w:r>
      <w:r w:rsidRPr="00C6457F">
        <w:rPr>
          <w:sz w:val="22"/>
          <w:szCs w:val="22"/>
        </w:rPr>
        <w:t xml:space="preserve"> part-time coordinators and </w:t>
      </w:r>
      <w:r>
        <w:rPr>
          <w:sz w:val="22"/>
          <w:szCs w:val="22"/>
        </w:rPr>
        <w:t xml:space="preserve">the </w:t>
      </w:r>
      <w:r w:rsidRPr="00C6457F">
        <w:rPr>
          <w:sz w:val="22"/>
          <w:szCs w:val="22"/>
        </w:rPr>
        <w:t>need of additional supervision and guidance by the Secretariat.</w:t>
      </w:r>
    </w:p>
    <w:p w:rsidR="001A40D5" w:rsidRDefault="001A40D5" w:rsidP="002D5CEB">
      <w:pPr>
        <w:jc w:val="both"/>
        <w:rPr>
          <w:sz w:val="22"/>
          <w:szCs w:val="22"/>
        </w:rPr>
      </w:pPr>
    </w:p>
    <w:p w:rsidR="001A40D5" w:rsidRDefault="001A40D5" w:rsidP="002D5CEB">
      <w:pPr>
        <w:jc w:val="both"/>
        <w:rPr>
          <w:sz w:val="22"/>
          <w:szCs w:val="22"/>
        </w:rPr>
      </w:pPr>
      <w:r>
        <w:rPr>
          <w:sz w:val="22"/>
          <w:szCs w:val="22"/>
        </w:rPr>
        <w:t xml:space="preserve">For </w:t>
      </w:r>
      <w:r w:rsidR="00A4108B">
        <w:rPr>
          <w:sz w:val="22"/>
          <w:szCs w:val="22"/>
        </w:rPr>
        <w:t xml:space="preserve">two </w:t>
      </w:r>
      <w:r>
        <w:rPr>
          <w:sz w:val="22"/>
          <w:szCs w:val="22"/>
        </w:rPr>
        <w:t>SSAPs</w:t>
      </w:r>
      <w:r w:rsidR="008B6CEE">
        <w:rPr>
          <w:sz w:val="22"/>
          <w:szCs w:val="22"/>
        </w:rPr>
        <w:t>,</w:t>
      </w:r>
      <w:r>
        <w:rPr>
          <w:sz w:val="22"/>
          <w:szCs w:val="22"/>
        </w:rPr>
        <w:t xml:space="preserve"> expert coordination groups</w:t>
      </w:r>
      <w:r w:rsidR="00154BB4" w:rsidRPr="00154BB4">
        <w:rPr>
          <w:sz w:val="22"/>
          <w:szCs w:val="22"/>
        </w:rPr>
        <w:t xml:space="preserve"> </w:t>
      </w:r>
      <w:r w:rsidR="00154BB4">
        <w:rPr>
          <w:sz w:val="22"/>
          <w:szCs w:val="22"/>
        </w:rPr>
        <w:t>have been established</w:t>
      </w:r>
      <w:r>
        <w:rPr>
          <w:sz w:val="22"/>
          <w:szCs w:val="22"/>
        </w:rPr>
        <w:t xml:space="preserve">, where the AEWA Secretariat has not been </w:t>
      </w:r>
      <w:r w:rsidR="00154BB4">
        <w:rPr>
          <w:sz w:val="22"/>
          <w:szCs w:val="22"/>
        </w:rPr>
        <w:t xml:space="preserve">the </w:t>
      </w:r>
      <w:r>
        <w:rPr>
          <w:sz w:val="22"/>
          <w:szCs w:val="22"/>
        </w:rPr>
        <w:t xml:space="preserve">driving </w:t>
      </w:r>
      <w:r w:rsidR="00154BB4">
        <w:rPr>
          <w:sz w:val="22"/>
          <w:szCs w:val="22"/>
        </w:rPr>
        <w:t>force</w:t>
      </w:r>
      <w:r>
        <w:rPr>
          <w:sz w:val="22"/>
          <w:szCs w:val="22"/>
        </w:rPr>
        <w:t xml:space="preserve"> (</w:t>
      </w:r>
      <w:proofErr w:type="spellStart"/>
      <w:r>
        <w:rPr>
          <w:sz w:val="22"/>
          <w:szCs w:val="22"/>
        </w:rPr>
        <w:t>Eurosite</w:t>
      </w:r>
      <w:proofErr w:type="spellEnd"/>
      <w:r>
        <w:rPr>
          <w:sz w:val="22"/>
          <w:szCs w:val="22"/>
        </w:rPr>
        <w:t xml:space="preserve"> for the Eurasian Spoonbill and the Irish Brent Goose Research Group for the Light-bellied Brent Goose). These two cases present a useful approach and in future</w:t>
      </w:r>
      <w:r w:rsidR="008B6CEE">
        <w:rPr>
          <w:sz w:val="22"/>
          <w:szCs w:val="22"/>
        </w:rPr>
        <w:t>,</w:t>
      </w:r>
      <w:r>
        <w:rPr>
          <w:sz w:val="22"/>
          <w:szCs w:val="22"/>
        </w:rPr>
        <w:t xml:space="preserve"> stakeholders </w:t>
      </w:r>
      <w:r w:rsidR="00154BB4">
        <w:rPr>
          <w:sz w:val="22"/>
          <w:szCs w:val="22"/>
        </w:rPr>
        <w:t>will</w:t>
      </w:r>
      <w:r>
        <w:rPr>
          <w:sz w:val="22"/>
          <w:szCs w:val="22"/>
        </w:rPr>
        <w:t xml:space="preserve"> be encouraged to take the initiative and put in place coordination </w:t>
      </w:r>
      <w:r w:rsidR="008B6CEE">
        <w:rPr>
          <w:sz w:val="22"/>
          <w:szCs w:val="22"/>
        </w:rPr>
        <w:t>mechanisms</w:t>
      </w:r>
      <w:r>
        <w:rPr>
          <w:sz w:val="22"/>
          <w:szCs w:val="22"/>
        </w:rPr>
        <w:t xml:space="preserve"> where the involvement of the AEWA Secretariat and the establishment of AEWA ISWG </w:t>
      </w:r>
      <w:r w:rsidR="008B6CEE">
        <w:rPr>
          <w:sz w:val="22"/>
          <w:szCs w:val="22"/>
        </w:rPr>
        <w:t>are</w:t>
      </w:r>
      <w:r>
        <w:rPr>
          <w:sz w:val="22"/>
          <w:szCs w:val="22"/>
        </w:rPr>
        <w:t xml:space="preserve"> not considered </w:t>
      </w:r>
      <w:r w:rsidR="008B6CEE">
        <w:rPr>
          <w:sz w:val="22"/>
          <w:szCs w:val="22"/>
        </w:rPr>
        <w:t xml:space="preserve">to be </w:t>
      </w:r>
      <w:r>
        <w:rPr>
          <w:sz w:val="22"/>
          <w:szCs w:val="22"/>
        </w:rPr>
        <w:t xml:space="preserve">a priority. </w:t>
      </w:r>
    </w:p>
    <w:p w:rsidR="001A40D5" w:rsidRDefault="001A40D5" w:rsidP="002D5CEB">
      <w:pPr>
        <w:jc w:val="both"/>
        <w:rPr>
          <w:sz w:val="22"/>
          <w:szCs w:val="22"/>
        </w:rPr>
      </w:pPr>
    </w:p>
    <w:p w:rsidR="00257565" w:rsidRDefault="001A40D5" w:rsidP="002D5CEB">
      <w:pPr>
        <w:jc w:val="both"/>
        <w:rPr>
          <w:sz w:val="22"/>
          <w:szCs w:val="22"/>
        </w:rPr>
        <w:sectPr w:rsidR="00257565" w:rsidSect="0083370B">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pgNumType w:start="2"/>
          <w:cols w:space="708"/>
          <w:docGrid w:linePitch="360"/>
        </w:sectPr>
      </w:pPr>
      <w:r>
        <w:rPr>
          <w:sz w:val="22"/>
          <w:szCs w:val="22"/>
        </w:rPr>
        <w:t>For two of the newly developed plans</w:t>
      </w:r>
      <w:r w:rsidR="00154BB4">
        <w:rPr>
          <w:sz w:val="22"/>
          <w:szCs w:val="22"/>
        </w:rPr>
        <w:t>,</w:t>
      </w:r>
      <w:r>
        <w:rPr>
          <w:sz w:val="22"/>
          <w:szCs w:val="22"/>
        </w:rPr>
        <w:t xml:space="preserve"> coordination mechanisms will be convened upon their endorsement – an AEWA ISWG for the Pink-footed Goose Species </w:t>
      </w:r>
      <w:r w:rsidR="000861B3">
        <w:rPr>
          <w:sz w:val="22"/>
          <w:szCs w:val="22"/>
        </w:rPr>
        <w:t>M</w:t>
      </w:r>
      <w:r>
        <w:rPr>
          <w:sz w:val="22"/>
          <w:szCs w:val="22"/>
        </w:rPr>
        <w:t xml:space="preserve">anagement Plan and an expert working group under </w:t>
      </w:r>
      <w:proofErr w:type="spellStart"/>
      <w:r>
        <w:rPr>
          <w:sz w:val="22"/>
          <w:szCs w:val="22"/>
        </w:rPr>
        <w:t>Eurosite</w:t>
      </w:r>
      <w:proofErr w:type="spellEnd"/>
      <w:r>
        <w:rPr>
          <w:sz w:val="22"/>
          <w:szCs w:val="22"/>
        </w:rPr>
        <w:t xml:space="preserve"> and/or WWT for the </w:t>
      </w:r>
      <w:proofErr w:type="spellStart"/>
      <w:r>
        <w:rPr>
          <w:sz w:val="22"/>
          <w:szCs w:val="22"/>
        </w:rPr>
        <w:t>Bewick’s</w:t>
      </w:r>
      <w:proofErr w:type="spellEnd"/>
      <w:r>
        <w:rPr>
          <w:sz w:val="22"/>
          <w:szCs w:val="22"/>
        </w:rPr>
        <w:t xml:space="preserve"> Swan SSAP.</w:t>
      </w:r>
    </w:p>
    <w:p w:rsidR="009414F9" w:rsidRPr="00C6457F" w:rsidRDefault="009D094E" w:rsidP="002D5CEB">
      <w:pPr>
        <w:jc w:val="both"/>
        <w:rPr>
          <w:sz w:val="22"/>
          <w:szCs w:val="22"/>
        </w:rPr>
      </w:pPr>
      <w:hyperlink r:id="rId14" w:history="1">
        <w:r w:rsidR="009414F9" w:rsidRPr="00C6457F">
          <w:rPr>
            <w:rStyle w:val="Hyperlink"/>
            <w:sz w:val="22"/>
            <w:szCs w:val="22"/>
          </w:rPr>
          <w:t>Resolution 4.4</w:t>
        </w:r>
      </w:hyperlink>
      <w:r w:rsidR="009414F9">
        <w:rPr>
          <w:rStyle w:val="Funotenzeichen"/>
          <w:sz w:val="22"/>
          <w:szCs w:val="22"/>
        </w:rPr>
        <w:footnoteReference w:id="1"/>
      </w:r>
      <w:r w:rsidR="009414F9" w:rsidRPr="00C6457F">
        <w:rPr>
          <w:sz w:val="22"/>
          <w:szCs w:val="22"/>
        </w:rPr>
        <w:t>, based on the recommendations</w:t>
      </w:r>
      <w:r w:rsidR="00D8134D">
        <w:rPr>
          <w:sz w:val="22"/>
          <w:szCs w:val="22"/>
        </w:rPr>
        <w:t xml:space="preserve"> of</w:t>
      </w:r>
      <w:r w:rsidR="009414F9" w:rsidRPr="00C6457F">
        <w:rPr>
          <w:sz w:val="22"/>
          <w:szCs w:val="22"/>
        </w:rPr>
        <w:t xml:space="preserve"> </w:t>
      </w:r>
      <w:hyperlink r:id="rId15" w:history="1">
        <w:r w:rsidR="009414F9" w:rsidRPr="00C6457F">
          <w:rPr>
            <w:rStyle w:val="Hyperlink"/>
            <w:sz w:val="22"/>
            <w:szCs w:val="22"/>
          </w:rPr>
          <w:t>document AEWA/MOP 4.10, page 99</w:t>
        </w:r>
      </w:hyperlink>
      <w:r w:rsidR="009414F9">
        <w:rPr>
          <w:rStyle w:val="Funotenzeichen"/>
          <w:sz w:val="22"/>
          <w:szCs w:val="22"/>
        </w:rPr>
        <w:footnoteReference w:id="2"/>
      </w:r>
      <w:r w:rsidR="009414F9" w:rsidRPr="00C6457F">
        <w:rPr>
          <w:sz w:val="22"/>
          <w:szCs w:val="22"/>
        </w:rPr>
        <w:t xml:space="preserve">, instructed </w:t>
      </w:r>
      <w:r w:rsidR="00257565">
        <w:rPr>
          <w:sz w:val="22"/>
          <w:szCs w:val="22"/>
        </w:rPr>
        <w:t xml:space="preserve">the Secretariat </w:t>
      </w:r>
      <w:r w:rsidR="009414F9" w:rsidRPr="00C6457F">
        <w:rPr>
          <w:sz w:val="22"/>
          <w:szCs w:val="22"/>
        </w:rPr>
        <w:t xml:space="preserve">to undertake a revision of three non-AEWA SSAPs. </w:t>
      </w:r>
      <w:r w:rsidR="009414F9">
        <w:rPr>
          <w:sz w:val="22"/>
          <w:szCs w:val="22"/>
        </w:rPr>
        <w:t>This</w:t>
      </w:r>
      <w:r w:rsidR="009414F9" w:rsidRPr="00C6457F">
        <w:rPr>
          <w:sz w:val="22"/>
          <w:szCs w:val="22"/>
        </w:rPr>
        <w:t xml:space="preserve"> revision was completed</w:t>
      </w:r>
      <w:r w:rsidR="006C3DD1">
        <w:rPr>
          <w:sz w:val="22"/>
          <w:szCs w:val="22"/>
        </w:rPr>
        <w:t xml:space="preserve"> </w:t>
      </w:r>
      <w:r w:rsidR="009414F9" w:rsidRPr="00C6457F">
        <w:rPr>
          <w:sz w:val="22"/>
          <w:szCs w:val="22"/>
        </w:rPr>
        <w:t>for the Red-breasted Goose SSAP. At its meeting in February 2009</w:t>
      </w:r>
      <w:r w:rsidR="00154BB4">
        <w:rPr>
          <w:sz w:val="22"/>
          <w:szCs w:val="22"/>
        </w:rPr>
        <w:t>,</w:t>
      </w:r>
      <w:r w:rsidR="009414F9" w:rsidRPr="00C6457F">
        <w:rPr>
          <w:sz w:val="22"/>
          <w:szCs w:val="22"/>
        </w:rPr>
        <w:t xml:space="preserve"> the Steering Group of the Slender-billed Curlew Working Group</w:t>
      </w:r>
      <w:r w:rsidR="00154BB4">
        <w:rPr>
          <w:sz w:val="22"/>
          <w:szCs w:val="22"/>
        </w:rPr>
        <w:t xml:space="preserve"> (</w:t>
      </w:r>
      <w:r w:rsidR="009414F9" w:rsidRPr="00C6457F">
        <w:rPr>
          <w:sz w:val="22"/>
          <w:szCs w:val="22"/>
        </w:rPr>
        <w:t xml:space="preserve">under the CMS </w:t>
      </w:r>
      <w:proofErr w:type="spellStart"/>
      <w:r w:rsidR="009414F9" w:rsidRPr="00C6457F">
        <w:rPr>
          <w:sz w:val="22"/>
          <w:szCs w:val="22"/>
        </w:rPr>
        <w:t>SbC</w:t>
      </w:r>
      <w:proofErr w:type="spellEnd"/>
      <w:r w:rsidR="009414F9" w:rsidRPr="00C6457F">
        <w:rPr>
          <w:sz w:val="22"/>
          <w:szCs w:val="22"/>
        </w:rPr>
        <w:t xml:space="preserve"> </w:t>
      </w:r>
      <w:proofErr w:type="spellStart"/>
      <w:r w:rsidR="009414F9" w:rsidRPr="00C6457F">
        <w:rPr>
          <w:sz w:val="22"/>
          <w:szCs w:val="22"/>
        </w:rPr>
        <w:t>MoU</w:t>
      </w:r>
      <w:proofErr w:type="spellEnd"/>
      <w:r w:rsidR="008B6CEE">
        <w:rPr>
          <w:sz w:val="22"/>
          <w:szCs w:val="22"/>
        </w:rPr>
        <w:t>)</w:t>
      </w:r>
      <w:r w:rsidR="009414F9" w:rsidRPr="00C6457F">
        <w:rPr>
          <w:sz w:val="22"/>
          <w:szCs w:val="22"/>
        </w:rPr>
        <w:t xml:space="preserve"> decided not to embark on a revision of the </w:t>
      </w:r>
      <w:proofErr w:type="spellStart"/>
      <w:r w:rsidR="009414F9" w:rsidRPr="00C6457F">
        <w:rPr>
          <w:sz w:val="22"/>
          <w:szCs w:val="22"/>
        </w:rPr>
        <w:t>SbC</w:t>
      </w:r>
      <w:proofErr w:type="spellEnd"/>
      <w:r w:rsidR="009414F9" w:rsidRPr="00C6457F">
        <w:rPr>
          <w:sz w:val="22"/>
          <w:szCs w:val="22"/>
        </w:rPr>
        <w:t xml:space="preserve"> SSAP unless the species was found. Instead, an intensive search was launched, which unfortunately did not lead to any proven observations of the species. No action has been taken on revising the Marbled Teal SSAP. </w:t>
      </w:r>
    </w:p>
    <w:p w:rsidR="009414F9" w:rsidRPr="00C6457F" w:rsidRDefault="009414F9" w:rsidP="002D5CEB">
      <w:pPr>
        <w:jc w:val="both"/>
        <w:rPr>
          <w:sz w:val="22"/>
          <w:szCs w:val="22"/>
        </w:rPr>
      </w:pPr>
    </w:p>
    <w:p w:rsidR="009414F9" w:rsidRPr="00C6457F" w:rsidRDefault="009414F9" w:rsidP="002D5CEB">
      <w:pPr>
        <w:jc w:val="both"/>
        <w:rPr>
          <w:sz w:val="22"/>
          <w:szCs w:val="22"/>
        </w:rPr>
      </w:pPr>
      <w:r w:rsidRPr="0054337C">
        <w:rPr>
          <w:sz w:val="22"/>
          <w:szCs w:val="22"/>
        </w:rPr>
        <w:t xml:space="preserve">Document AEWA/MOP 4.10 also recommended a revision of the Dalmatian Pelican and the </w:t>
      </w:r>
      <w:proofErr w:type="spellStart"/>
      <w:r w:rsidRPr="0054337C">
        <w:rPr>
          <w:sz w:val="22"/>
          <w:szCs w:val="22"/>
        </w:rPr>
        <w:t>Audouin’s</w:t>
      </w:r>
      <w:proofErr w:type="spellEnd"/>
      <w:r w:rsidRPr="0054337C">
        <w:rPr>
          <w:sz w:val="22"/>
          <w:szCs w:val="22"/>
        </w:rPr>
        <w:t xml:space="preserve"> Gull SSAPs, but the MOP did not instruct </w:t>
      </w:r>
      <w:r w:rsidR="005E403A" w:rsidRPr="0054337C">
        <w:rPr>
          <w:sz w:val="22"/>
          <w:szCs w:val="22"/>
        </w:rPr>
        <w:t>the Secretariat</w:t>
      </w:r>
      <w:r w:rsidR="00D8611E" w:rsidRPr="0054337C">
        <w:rPr>
          <w:sz w:val="22"/>
          <w:szCs w:val="22"/>
        </w:rPr>
        <w:t xml:space="preserve"> to take any action with regard to</w:t>
      </w:r>
      <w:r w:rsidRPr="0054337C">
        <w:rPr>
          <w:sz w:val="22"/>
          <w:szCs w:val="22"/>
        </w:rPr>
        <w:t xml:space="preserve"> these revisions.</w:t>
      </w:r>
    </w:p>
    <w:p w:rsidR="009414F9" w:rsidRPr="00C6457F" w:rsidRDefault="009414F9" w:rsidP="002D5CEB">
      <w:pPr>
        <w:jc w:val="both"/>
        <w:rPr>
          <w:sz w:val="22"/>
          <w:szCs w:val="22"/>
        </w:rPr>
      </w:pPr>
    </w:p>
    <w:p w:rsidR="009414F9" w:rsidRDefault="009414F9" w:rsidP="002D5CEB">
      <w:pPr>
        <w:jc w:val="both"/>
        <w:rPr>
          <w:sz w:val="22"/>
          <w:szCs w:val="22"/>
        </w:rPr>
      </w:pPr>
      <w:r w:rsidRPr="00C6457F">
        <w:rPr>
          <w:sz w:val="22"/>
          <w:szCs w:val="22"/>
        </w:rPr>
        <w:t xml:space="preserve">Resolution 4.4 also endorsed a priority list for elaboration of new SSAPs, as presented in document AEWA/MOP </w:t>
      </w:r>
      <w:r w:rsidR="0066463E" w:rsidRPr="00C6457F">
        <w:rPr>
          <w:sz w:val="22"/>
          <w:szCs w:val="22"/>
        </w:rPr>
        <w:t>4.10;</w:t>
      </w:r>
      <w:r w:rsidRPr="00C6457F">
        <w:rPr>
          <w:sz w:val="22"/>
          <w:szCs w:val="22"/>
        </w:rPr>
        <w:t xml:space="preserve"> pages 97-98 (see Table 2 below).</w:t>
      </w:r>
      <w:r w:rsidR="0066463E">
        <w:rPr>
          <w:sz w:val="22"/>
          <w:szCs w:val="22"/>
        </w:rPr>
        <w:t xml:space="preserve"> </w:t>
      </w:r>
      <w:r w:rsidRPr="00C6457F">
        <w:rPr>
          <w:sz w:val="22"/>
          <w:szCs w:val="22"/>
        </w:rPr>
        <w:t xml:space="preserve">Of the 54 priority species/populations a draft SSAP for the </w:t>
      </w:r>
      <w:proofErr w:type="spellStart"/>
      <w:r w:rsidRPr="00C6457F">
        <w:rPr>
          <w:sz w:val="22"/>
          <w:szCs w:val="22"/>
        </w:rPr>
        <w:t>Slaty</w:t>
      </w:r>
      <w:proofErr w:type="spellEnd"/>
      <w:r w:rsidRPr="00C6457F">
        <w:rPr>
          <w:sz w:val="22"/>
          <w:szCs w:val="22"/>
        </w:rPr>
        <w:t xml:space="preserve"> Egret (no. 2) was completed, while for the Shoebill SSAP (no. 3) funding was secured and the planning process will be launched soon.</w:t>
      </w:r>
    </w:p>
    <w:p w:rsidR="009414F9" w:rsidRPr="00C6457F" w:rsidRDefault="009414F9" w:rsidP="002D5CEB">
      <w:pPr>
        <w:jc w:val="both"/>
        <w:rPr>
          <w:sz w:val="22"/>
          <w:szCs w:val="22"/>
        </w:rPr>
      </w:pPr>
      <w:r w:rsidRPr="00C6457F">
        <w:rPr>
          <w:sz w:val="22"/>
          <w:szCs w:val="22"/>
        </w:rPr>
        <w:t xml:space="preserve"> </w:t>
      </w:r>
    </w:p>
    <w:p w:rsidR="009414F9" w:rsidRPr="00C6457F" w:rsidRDefault="009414F9" w:rsidP="002D5CEB">
      <w:pPr>
        <w:jc w:val="both"/>
        <w:rPr>
          <w:sz w:val="22"/>
          <w:szCs w:val="22"/>
        </w:rPr>
      </w:pPr>
      <w:r w:rsidRPr="00C6457F">
        <w:rPr>
          <w:sz w:val="22"/>
          <w:szCs w:val="22"/>
        </w:rPr>
        <w:t xml:space="preserve">The African Crane Conservation </w:t>
      </w:r>
      <w:proofErr w:type="spellStart"/>
      <w:r w:rsidRPr="00C6457F">
        <w:rPr>
          <w:sz w:val="22"/>
          <w:szCs w:val="22"/>
        </w:rPr>
        <w:t>Programme</w:t>
      </w:r>
      <w:proofErr w:type="spellEnd"/>
      <w:r w:rsidRPr="00C6457F">
        <w:rPr>
          <w:sz w:val="22"/>
          <w:szCs w:val="22"/>
        </w:rPr>
        <w:t xml:space="preserve"> (an ICF/EWT partnership) has </w:t>
      </w:r>
      <w:r w:rsidR="0066463E">
        <w:rPr>
          <w:sz w:val="22"/>
          <w:szCs w:val="22"/>
        </w:rPr>
        <w:t>made a commitment</w:t>
      </w:r>
      <w:r w:rsidRPr="00C6457F">
        <w:rPr>
          <w:sz w:val="22"/>
          <w:szCs w:val="22"/>
        </w:rPr>
        <w:t xml:space="preserve"> to work with the Secretariat on raising funds and compiling SSAPs for three species/populations of cranes in Africa (</w:t>
      </w:r>
      <w:proofErr w:type="spellStart"/>
      <w:r w:rsidRPr="00C6457F">
        <w:rPr>
          <w:sz w:val="22"/>
          <w:szCs w:val="22"/>
        </w:rPr>
        <w:t>Wattled</w:t>
      </w:r>
      <w:proofErr w:type="spellEnd"/>
      <w:r w:rsidRPr="00C6457F">
        <w:rPr>
          <w:sz w:val="22"/>
          <w:szCs w:val="22"/>
        </w:rPr>
        <w:t xml:space="preserve"> Crane </w:t>
      </w:r>
      <w:proofErr w:type="spellStart"/>
      <w:r w:rsidRPr="00C6457F">
        <w:rPr>
          <w:i/>
          <w:sz w:val="22"/>
          <w:szCs w:val="22"/>
        </w:rPr>
        <w:t>Grus</w:t>
      </w:r>
      <w:proofErr w:type="spellEnd"/>
      <w:r w:rsidRPr="00C6457F">
        <w:rPr>
          <w:i/>
          <w:sz w:val="22"/>
          <w:szCs w:val="22"/>
        </w:rPr>
        <w:t xml:space="preserve"> </w:t>
      </w:r>
      <w:proofErr w:type="spellStart"/>
      <w:r w:rsidRPr="00C6457F">
        <w:rPr>
          <w:i/>
          <w:sz w:val="22"/>
          <w:szCs w:val="22"/>
        </w:rPr>
        <w:t>carunculatus</w:t>
      </w:r>
      <w:proofErr w:type="spellEnd"/>
      <w:r w:rsidRPr="00C6457F">
        <w:rPr>
          <w:sz w:val="22"/>
          <w:szCs w:val="22"/>
        </w:rPr>
        <w:t xml:space="preserve"> – no. 4, Blue Crane </w:t>
      </w:r>
      <w:proofErr w:type="spellStart"/>
      <w:r w:rsidRPr="00C6457F">
        <w:rPr>
          <w:i/>
          <w:sz w:val="22"/>
          <w:szCs w:val="22"/>
        </w:rPr>
        <w:t>Grus</w:t>
      </w:r>
      <w:proofErr w:type="spellEnd"/>
      <w:r w:rsidRPr="00C6457F">
        <w:rPr>
          <w:i/>
          <w:sz w:val="22"/>
          <w:szCs w:val="22"/>
        </w:rPr>
        <w:t xml:space="preserve"> </w:t>
      </w:r>
      <w:proofErr w:type="spellStart"/>
      <w:r w:rsidRPr="00C6457F">
        <w:rPr>
          <w:i/>
          <w:sz w:val="22"/>
          <w:szCs w:val="22"/>
        </w:rPr>
        <w:t>paradisea</w:t>
      </w:r>
      <w:proofErr w:type="spellEnd"/>
      <w:r w:rsidRPr="00C6457F">
        <w:rPr>
          <w:sz w:val="22"/>
          <w:szCs w:val="22"/>
        </w:rPr>
        <w:t xml:space="preserve"> – no. 10, </w:t>
      </w:r>
      <w:r>
        <w:rPr>
          <w:sz w:val="22"/>
          <w:szCs w:val="22"/>
        </w:rPr>
        <w:t xml:space="preserve">and </w:t>
      </w:r>
      <w:r w:rsidRPr="00C6457F">
        <w:rPr>
          <w:sz w:val="22"/>
          <w:szCs w:val="22"/>
        </w:rPr>
        <w:t xml:space="preserve">Grey Crowned Crane – </w:t>
      </w:r>
      <w:proofErr w:type="spellStart"/>
      <w:r w:rsidRPr="00C6457F">
        <w:rPr>
          <w:i/>
          <w:sz w:val="22"/>
          <w:szCs w:val="22"/>
        </w:rPr>
        <w:t>Balearica</w:t>
      </w:r>
      <w:proofErr w:type="spellEnd"/>
      <w:r w:rsidRPr="00C6457F">
        <w:rPr>
          <w:i/>
          <w:sz w:val="22"/>
          <w:szCs w:val="22"/>
        </w:rPr>
        <w:t xml:space="preserve"> </w:t>
      </w:r>
      <w:proofErr w:type="spellStart"/>
      <w:r w:rsidRPr="00C6457F">
        <w:rPr>
          <w:i/>
          <w:sz w:val="22"/>
          <w:szCs w:val="22"/>
        </w:rPr>
        <w:t>regulorum</w:t>
      </w:r>
      <w:proofErr w:type="spellEnd"/>
      <w:r w:rsidRPr="00C6457F">
        <w:rPr>
          <w:i/>
          <w:sz w:val="22"/>
          <w:szCs w:val="22"/>
        </w:rPr>
        <w:t xml:space="preserve"> </w:t>
      </w:r>
      <w:proofErr w:type="spellStart"/>
      <w:r w:rsidRPr="00C6457F">
        <w:rPr>
          <w:i/>
          <w:sz w:val="22"/>
          <w:szCs w:val="22"/>
        </w:rPr>
        <w:t>regulorum</w:t>
      </w:r>
      <w:proofErr w:type="spellEnd"/>
      <w:r w:rsidRPr="00C6457F">
        <w:rPr>
          <w:sz w:val="22"/>
          <w:szCs w:val="22"/>
        </w:rPr>
        <w:t xml:space="preserve"> – no. 51).</w:t>
      </w:r>
    </w:p>
    <w:p w:rsidR="009414F9" w:rsidRPr="00C6457F" w:rsidRDefault="009414F9" w:rsidP="002D5CEB">
      <w:pPr>
        <w:jc w:val="both"/>
        <w:rPr>
          <w:sz w:val="22"/>
          <w:szCs w:val="22"/>
        </w:rPr>
      </w:pPr>
    </w:p>
    <w:p w:rsidR="009414F9" w:rsidRPr="00C6457F" w:rsidRDefault="009414F9" w:rsidP="002D5CEB">
      <w:pPr>
        <w:jc w:val="both"/>
        <w:rPr>
          <w:sz w:val="22"/>
          <w:szCs w:val="22"/>
        </w:rPr>
      </w:pPr>
      <w:r w:rsidRPr="00C6457F">
        <w:rPr>
          <w:sz w:val="22"/>
          <w:szCs w:val="22"/>
        </w:rPr>
        <w:t xml:space="preserve">For another nine African species/populations on the priority list (Bank Cormorant </w:t>
      </w:r>
      <w:proofErr w:type="spellStart"/>
      <w:r w:rsidRPr="00C6457F">
        <w:rPr>
          <w:i/>
          <w:sz w:val="22"/>
          <w:szCs w:val="22"/>
        </w:rPr>
        <w:t>Phalacrocorax</w:t>
      </w:r>
      <w:proofErr w:type="spellEnd"/>
      <w:r w:rsidRPr="00C6457F">
        <w:rPr>
          <w:i/>
          <w:sz w:val="22"/>
          <w:szCs w:val="22"/>
        </w:rPr>
        <w:t xml:space="preserve"> </w:t>
      </w:r>
      <w:proofErr w:type="spellStart"/>
      <w:r w:rsidRPr="00C6457F">
        <w:rPr>
          <w:i/>
          <w:sz w:val="22"/>
          <w:szCs w:val="22"/>
        </w:rPr>
        <w:t>neglectus</w:t>
      </w:r>
      <w:proofErr w:type="spellEnd"/>
      <w:r w:rsidRPr="00C6457F">
        <w:rPr>
          <w:sz w:val="22"/>
          <w:szCs w:val="22"/>
        </w:rPr>
        <w:t xml:space="preserve"> – no. 1, African Penguin </w:t>
      </w:r>
      <w:proofErr w:type="spellStart"/>
      <w:r w:rsidRPr="00C6457F">
        <w:rPr>
          <w:i/>
          <w:sz w:val="22"/>
          <w:szCs w:val="22"/>
        </w:rPr>
        <w:t>Spheniscus</w:t>
      </w:r>
      <w:proofErr w:type="spellEnd"/>
      <w:r w:rsidRPr="00C6457F">
        <w:rPr>
          <w:i/>
          <w:sz w:val="22"/>
          <w:szCs w:val="22"/>
        </w:rPr>
        <w:t xml:space="preserve"> </w:t>
      </w:r>
      <w:proofErr w:type="spellStart"/>
      <w:r w:rsidRPr="00C6457F">
        <w:rPr>
          <w:i/>
          <w:sz w:val="22"/>
          <w:szCs w:val="22"/>
        </w:rPr>
        <w:t>demersus</w:t>
      </w:r>
      <w:proofErr w:type="spellEnd"/>
      <w:r w:rsidRPr="00C6457F">
        <w:rPr>
          <w:sz w:val="22"/>
          <w:szCs w:val="22"/>
        </w:rPr>
        <w:t xml:space="preserve"> – no. 6, Cape Gannet </w:t>
      </w:r>
      <w:proofErr w:type="spellStart"/>
      <w:r w:rsidRPr="00C6457F">
        <w:rPr>
          <w:i/>
          <w:sz w:val="22"/>
          <w:szCs w:val="22"/>
        </w:rPr>
        <w:t>Sula</w:t>
      </w:r>
      <w:proofErr w:type="spellEnd"/>
      <w:r w:rsidRPr="00C6457F">
        <w:rPr>
          <w:i/>
          <w:sz w:val="22"/>
          <w:szCs w:val="22"/>
        </w:rPr>
        <w:t xml:space="preserve"> </w:t>
      </w:r>
      <w:proofErr w:type="spellStart"/>
      <w:r w:rsidRPr="00C6457F">
        <w:rPr>
          <w:i/>
          <w:sz w:val="22"/>
          <w:szCs w:val="22"/>
        </w:rPr>
        <w:t>capensis</w:t>
      </w:r>
      <w:proofErr w:type="spellEnd"/>
      <w:r w:rsidRPr="00C6457F">
        <w:rPr>
          <w:sz w:val="22"/>
          <w:szCs w:val="22"/>
        </w:rPr>
        <w:t xml:space="preserve"> – no. 9, Roseate Tern </w:t>
      </w:r>
      <w:r w:rsidRPr="00C6457F">
        <w:rPr>
          <w:i/>
          <w:sz w:val="22"/>
          <w:szCs w:val="22"/>
        </w:rPr>
        <w:t xml:space="preserve">Sterna </w:t>
      </w:r>
      <w:proofErr w:type="spellStart"/>
      <w:r w:rsidRPr="00C6457F">
        <w:rPr>
          <w:i/>
          <w:sz w:val="22"/>
          <w:szCs w:val="22"/>
        </w:rPr>
        <w:t>dougallii</w:t>
      </w:r>
      <w:proofErr w:type="spellEnd"/>
      <w:r w:rsidRPr="00C6457F">
        <w:rPr>
          <w:i/>
          <w:sz w:val="22"/>
          <w:szCs w:val="22"/>
        </w:rPr>
        <w:t xml:space="preserve"> </w:t>
      </w:r>
      <w:proofErr w:type="spellStart"/>
      <w:r w:rsidRPr="00C6457F">
        <w:rPr>
          <w:i/>
          <w:sz w:val="22"/>
          <w:szCs w:val="22"/>
        </w:rPr>
        <w:t>dougallii</w:t>
      </w:r>
      <w:proofErr w:type="spellEnd"/>
      <w:r w:rsidRPr="00C6457F">
        <w:rPr>
          <w:sz w:val="22"/>
          <w:szCs w:val="22"/>
        </w:rPr>
        <w:t xml:space="preserve"> – no. 31, Caspian Tern </w:t>
      </w:r>
      <w:r w:rsidRPr="00C6457F">
        <w:rPr>
          <w:i/>
          <w:sz w:val="22"/>
          <w:szCs w:val="22"/>
        </w:rPr>
        <w:t xml:space="preserve">Sterna </w:t>
      </w:r>
      <w:proofErr w:type="spellStart"/>
      <w:r w:rsidRPr="00C6457F">
        <w:rPr>
          <w:i/>
          <w:sz w:val="22"/>
          <w:szCs w:val="22"/>
        </w:rPr>
        <w:t>caspia</w:t>
      </w:r>
      <w:proofErr w:type="spellEnd"/>
      <w:r w:rsidRPr="00C6457F">
        <w:rPr>
          <w:i/>
          <w:sz w:val="22"/>
          <w:szCs w:val="22"/>
        </w:rPr>
        <w:t xml:space="preserve"> </w:t>
      </w:r>
      <w:proofErr w:type="spellStart"/>
      <w:r w:rsidRPr="00C6457F">
        <w:rPr>
          <w:i/>
          <w:sz w:val="22"/>
          <w:szCs w:val="22"/>
        </w:rPr>
        <w:t>caspia</w:t>
      </w:r>
      <w:proofErr w:type="spellEnd"/>
      <w:r w:rsidRPr="00C6457F">
        <w:rPr>
          <w:sz w:val="22"/>
          <w:szCs w:val="22"/>
        </w:rPr>
        <w:t xml:space="preserve"> – no. 35, Antarctic Tern </w:t>
      </w:r>
      <w:r w:rsidRPr="00C6457F">
        <w:rPr>
          <w:i/>
          <w:sz w:val="22"/>
          <w:szCs w:val="22"/>
        </w:rPr>
        <w:t xml:space="preserve">Sterna </w:t>
      </w:r>
      <w:proofErr w:type="spellStart"/>
      <w:r w:rsidRPr="00C6457F">
        <w:rPr>
          <w:i/>
          <w:sz w:val="22"/>
          <w:szCs w:val="22"/>
        </w:rPr>
        <w:t>vittata</w:t>
      </w:r>
      <w:proofErr w:type="spellEnd"/>
      <w:r w:rsidRPr="00C6457F">
        <w:rPr>
          <w:i/>
          <w:sz w:val="22"/>
          <w:szCs w:val="22"/>
        </w:rPr>
        <w:t xml:space="preserve"> </w:t>
      </w:r>
      <w:proofErr w:type="spellStart"/>
      <w:r w:rsidRPr="00C6457F">
        <w:rPr>
          <w:i/>
          <w:sz w:val="22"/>
          <w:szCs w:val="22"/>
        </w:rPr>
        <w:t>vittata</w:t>
      </w:r>
      <w:proofErr w:type="spellEnd"/>
      <w:r w:rsidRPr="00C6457F">
        <w:rPr>
          <w:sz w:val="22"/>
          <w:szCs w:val="22"/>
        </w:rPr>
        <w:t xml:space="preserve"> – no. 39, Antarctic Tern </w:t>
      </w:r>
      <w:r w:rsidRPr="00C6457F">
        <w:rPr>
          <w:i/>
          <w:sz w:val="22"/>
          <w:szCs w:val="22"/>
        </w:rPr>
        <w:t xml:space="preserve">Sterna </w:t>
      </w:r>
      <w:proofErr w:type="spellStart"/>
      <w:r w:rsidRPr="00C6457F">
        <w:rPr>
          <w:i/>
          <w:sz w:val="22"/>
          <w:szCs w:val="22"/>
        </w:rPr>
        <w:t>vittata</w:t>
      </w:r>
      <w:proofErr w:type="spellEnd"/>
      <w:r w:rsidRPr="00C6457F">
        <w:rPr>
          <w:i/>
          <w:sz w:val="22"/>
          <w:szCs w:val="22"/>
        </w:rPr>
        <w:t xml:space="preserve"> </w:t>
      </w:r>
      <w:proofErr w:type="spellStart"/>
      <w:r w:rsidRPr="00C6457F">
        <w:rPr>
          <w:i/>
          <w:sz w:val="22"/>
          <w:szCs w:val="22"/>
        </w:rPr>
        <w:t>tristanensis</w:t>
      </w:r>
      <w:proofErr w:type="spellEnd"/>
      <w:r w:rsidRPr="00C6457F">
        <w:rPr>
          <w:sz w:val="22"/>
          <w:szCs w:val="22"/>
        </w:rPr>
        <w:t xml:space="preserve"> – no. 40, Crowned Cormorant </w:t>
      </w:r>
      <w:proofErr w:type="spellStart"/>
      <w:r w:rsidRPr="00C6457F">
        <w:rPr>
          <w:i/>
          <w:sz w:val="22"/>
          <w:szCs w:val="22"/>
        </w:rPr>
        <w:t>Phalacrocorax</w:t>
      </w:r>
      <w:proofErr w:type="spellEnd"/>
      <w:r w:rsidRPr="00C6457F">
        <w:rPr>
          <w:i/>
          <w:sz w:val="22"/>
          <w:szCs w:val="22"/>
        </w:rPr>
        <w:t xml:space="preserve"> </w:t>
      </w:r>
      <w:proofErr w:type="spellStart"/>
      <w:r w:rsidRPr="00C6457F">
        <w:rPr>
          <w:i/>
          <w:sz w:val="22"/>
          <w:szCs w:val="22"/>
        </w:rPr>
        <w:t>coronatus</w:t>
      </w:r>
      <w:proofErr w:type="spellEnd"/>
      <w:r w:rsidRPr="00C6457F">
        <w:rPr>
          <w:sz w:val="22"/>
          <w:szCs w:val="22"/>
        </w:rPr>
        <w:t xml:space="preserve"> – no. 52 and Great Crested Tern </w:t>
      </w:r>
      <w:r w:rsidRPr="00C6457F">
        <w:rPr>
          <w:i/>
          <w:sz w:val="22"/>
          <w:szCs w:val="22"/>
        </w:rPr>
        <w:t xml:space="preserve">Sterna </w:t>
      </w:r>
      <w:proofErr w:type="spellStart"/>
      <w:r w:rsidRPr="00C6457F">
        <w:rPr>
          <w:i/>
          <w:sz w:val="22"/>
          <w:szCs w:val="22"/>
        </w:rPr>
        <w:t>bergii</w:t>
      </w:r>
      <w:proofErr w:type="spellEnd"/>
      <w:r w:rsidRPr="00C6457F">
        <w:rPr>
          <w:i/>
          <w:sz w:val="22"/>
          <w:szCs w:val="22"/>
        </w:rPr>
        <w:t xml:space="preserve"> enigma</w:t>
      </w:r>
      <w:r w:rsidRPr="00C6457F">
        <w:rPr>
          <w:sz w:val="22"/>
          <w:szCs w:val="22"/>
        </w:rPr>
        <w:t xml:space="preserve"> – no. 53) a Multi</w:t>
      </w:r>
      <w:r w:rsidR="0005208E">
        <w:rPr>
          <w:sz w:val="22"/>
          <w:szCs w:val="22"/>
        </w:rPr>
        <w:t>-s</w:t>
      </w:r>
      <w:r w:rsidRPr="00C6457F">
        <w:rPr>
          <w:sz w:val="22"/>
          <w:szCs w:val="22"/>
        </w:rPr>
        <w:t xml:space="preserve">pecies Action Planning process for Southern African coastal birds was launched </w:t>
      </w:r>
      <w:r w:rsidR="0066463E">
        <w:rPr>
          <w:sz w:val="22"/>
          <w:szCs w:val="22"/>
        </w:rPr>
        <w:t>some years ago</w:t>
      </w:r>
      <w:r w:rsidRPr="00C6457F">
        <w:rPr>
          <w:sz w:val="22"/>
          <w:szCs w:val="22"/>
        </w:rPr>
        <w:t xml:space="preserve">, but </w:t>
      </w:r>
      <w:r>
        <w:rPr>
          <w:sz w:val="22"/>
          <w:szCs w:val="22"/>
        </w:rPr>
        <w:t>has</w:t>
      </w:r>
      <w:r w:rsidR="0066463E">
        <w:rPr>
          <w:sz w:val="22"/>
          <w:szCs w:val="22"/>
        </w:rPr>
        <w:t>, to date,</w:t>
      </w:r>
      <w:r>
        <w:rPr>
          <w:sz w:val="22"/>
          <w:szCs w:val="22"/>
        </w:rPr>
        <w:t xml:space="preserve"> not been</w:t>
      </w:r>
      <w:r w:rsidRPr="00C6457F">
        <w:rPr>
          <w:sz w:val="22"/>
          <w:szCs w:val="22"/>
        </w:rPr>
        <w:t xml:space="preserve"> completed and </w:t>
      </w:r>
      <w:r w:rsidR="0066463E">
        <w:rPr>
          <w:sz w:val="22"/>
          <w:szCs w:val="22"/>
        </w:rPr>
        <w:t xml:space="preserve">cannot be finalized due to the lack of </w:t>
      </w:r>
      <w:r w:rsidRPr="00C6457F">
        <w:rPr>
          <w:sz w:val="22"/>
          <w:szCs w:val="22"/>
        </w:rPr>
        <w:t>fund</w:t>
      </w:r>
      <w:r w:rsidR="0066463E">
        <w:rPr>
          <w:sz w:val="22"/>
          <w:szCs w:val="22"/>
        </w:rPr>
        <w:t>s.</w:t>
      </w:r>
      <w:r w:rsidRPr="00C6457F">
        <w:rPr>
          <w:sz w:val="22"/>
          <w:szCs w:val="22"/>
        </w:rPr>
        <w:t xml:space="preserve"> </w:t>
      </w:r>
      <w:r>
        <w:rPr>
          <w:sz w:val="22"/>
          <w:szCs w:val="22"/>
        </w:rPr>
        <w:t>This w</w:t>
      </w:r>
      <w:r w:rsidRPr="00C6457F">
        <w:rPr>
          <w:sz w:val="22"/>
          <w:szCs w:val="22"/>
        </w:rPr>
        <w:t xml:space="preserve">ill be prioritized as an activity for 2012-2015.  </w:t>
      </w: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Pr="00F56A04" w:rsidRDefault="009414F9" w:rsidP="00F56A04">
      <w:pPr>
        <w:rPr>
          <w:sz w:val="22"/>
          <w:szCs w:val="22"/>
        </w:rPr>
      </w:pPr>
    </w:p>
    <w:p w:rsidR="009414F9" w:rsidRDefault="009414F9" w:rsidP="00F56A04">
      <w:pPr>
        <w:rPr>
          <w:sz w:val="22"/>
          <w:szCs w:val="22"/>
        </w:rPr>
      </w:pPr>
    </w:p>
    <w:p w:rsidR="009414F9" w:rsidRPr="00F56A04" w:rsidRDefault="009414F9" w:rsidP="00F56A04">
      <w:pPr>
        <w:rPr>
          <w:sz w:val="22"/>
          <w:szCs w:val="22"/>
        </w:rPr>
      </w:pPr>
    </w:p>
    <w:p w:rsidR="009414F9" w:rsidRDefault="009414F9" w:rsidP="00F56A04">
      <w:pPr>
        <w:tabs>
          <w:tab w:val="left" w:pos="6128"/>
        </w:tabs>
        <w:rPr>
          <w:sz w:val="22"/>
          <w:szCs w:val="22"/>
        </w:rPr>
      </w:pPr>
      <w:r>
        <w:rPr>
          <w:sz w:val="22"/>
          <w:szCs w:val="22"/>
        </w:rPr>
        <w:tab/>
      </w:r>
    </w:p>
    <w:p w:rsidR="009414F9" w:rsidRDefault="009414F9" w:rsidP="00F56A04">
      <w:pPr>
        <w:rPr>
          <w:sz w:val="22"/>
          <w:szCs w:val="22"/>
        </w:rPr>
      </w:pPr>
    </w:p>
    <w:p w:rsidR="009414F9" w:rsidRPr="00F56A04" w:rsidRDefault="009414F9" w:rsidP="00F56A04">
      <w:pPr>
        <w:rPr>
          <w:sz w:val="22"/>
          <w:szCs w:val="22"/>
        </w:rPr>
        <w:sectPr w:rsidR="009414F9" w:rsidRPr="00F56A04" w:rsidSect="0083370B">
          <w:headerReference w:type="default" r:id="rId16"/>
          <w:footerReference w:type="default" r:id="rId17"/>
          <w:pgSz w:w="11907" w:h="16840" w:code="9"/>
          <w:pgMar w:top="1440" w:right="1797" w:bottom="1440" w:left="1797" w:header="709" w:footer="709" w:gutter="0"/>
          <w:pgNumType w:start="2"/>
          <w:cols w:space="708"/>
          <w:docGrid w:linePitch="360"/>
        </w:sectPr>
      </w:pPr>
    </w:p>
    <w:p w:rsidR="009414F9" w:rsidRDefault="009414F9">
      <w:r w:rsidRPr="00C6457F">
        <w:rPr>
          <w:b/>
          <w:sz w:val="22"/>
          <w:szCs w:val="22"/>
        </w:rPr>
        <w:lastRenderedPageBreak/>
        <w:t>Table 1.</w:t>
      </w:r>
      <w:r w:rsidRPr="00C6457F">
        <w:rPr>
          <w:sz w:val="22"/>
          <w:szCs w:val="22"/>
        </w:rPr>
        <w:t xml:space="preserve"> List of AEWA SSAPs </w:t>
      </w:r>
      <w:r w:rsidR="00A4108B">
        <w:rPr>
          <w:sz w:val="22"/>
          <w:szCs w:val="22"/>
        </w:rPr>
        <w:t xml:space="preserve">and SMP </w:t>
      </w:r>
      <w:r w:rsidRPr="00C6457F">
        <w:rPr>
          <w:sz w:val="22"/>
          <w:szCs w:val="22"/>
        </w:rPr>
        <w:t>which have been adopted by MOP or ar</w:t>
      </w:r>
      <w:r>
        <w:t xml:space="preserve">e under development. Highlighted </w:t>
      </w:r>
      <w:r w:rsidR="00D93EB2">
        <w:t xml:space="preserve">in </w:t>
      </w:r>
      <w:r w:rsidR="003918D2">
        <w:t>green</w:t>
      </w:r>
      <w:r w:rsidR="00D93EB2">
        <w:t xml:space="preserve"> </w:t>
      </w:r>
      <w:r>
        <w:t xml:space="preserve">are the SSAPs for which </w:t>
      </w:r>
      <w:r w:rsidR="00D93EB2">
        <w:t xml:space="preserve">AEWA </w:t>
      </w:r>
      <w:r>
        <w:t>international coordination mechanisms have been put in place</w:t>
      </w:r>
      <w:r w:rsidR="00D93EB2">
        <w:t xml:space="preserve">; highlighted in </w:t>
      </w:r>
      <w:r w:rsidR="003918D2">
        <w:t>blue</w:t>
      </w:r>
      <w:r w:rsidR="00D93EB2">
        <w:t xml:space="preserve"> are the SSAPs for which AEWA </w:t>
      </w:r>
      <w:r w:rsidR="003918D2">
        <w:t xml:space="preserve">or other </w:t>
      </w:r>
      <w:r w:rsidR="00D93EB2">
        <w:t xml:space="preserve">international coordination mechanisms will be established in foreseeable future </w:t>
      </w:r>
      <w:r w:rsidR="003B1E18">
        <w:t>and highlighted</w:t>
      </w:r>
      <w:r w:rsidR="00D93EB2">
        <w:t xml:space="preserve"> in </w:t>
      </w:r>
      <w:r w:rsidR="003B1E18">
        <w:t>pink</w:t>
      </w:r>
      <w:r w:rsidR="00D93EB2">
        <w:t xml:space="preserve"> are the SSAPs fo</w:t>
      </w:r>
      <w:r w:rsidR="003B1E18">
        <w:t>r</w:t>
      </w:r>
      <w:r w:rsidR="00D93EB2">
        <w:t xml:space="preserve"> which other international coordination mechanisms have been established</w:t>
      </w:r>
      <w:r>
        <w:t xml:space="preserve">. </w:t>
      </w:r>
    </w:p>
    <w:p w:rsidR="009414F9" w:rsidRDefault="009414F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3"/>
        <w:gridCol w:w="2657"/>
        <w:gridCol w:w="1477"/>
        <w:gridCol w:w="1477"/>
        <w:gridCol w:w="1477"/>
        <w:gridCol w:w="1477"/>
        <w:gridCol w:w="1477"/>
        <w:gridCol w:w="1477"/>
        <w:gridCol w:w="1474"/>
      </w:tblGrid>
      <w:tr w:rsidR="00B41849" w:rsidRPr="0083370B" w:rsidTr="0083370B">
        <w:trPr>
          <w:tblHeader/>
        </w:trPr>
        <w:tc>
          <w:tcPr>
            <w:tcW w:w="417" w:type="pct"/>
            <w:shd w:val="clear" w:color="auto" w:fill="BFBFBF"/>
          </w:tcPr>
          <w:p w:rsidR="00B41849" w:rsidRPr="0083370B" w:rsidRDefault="009D094E">
            <w:pPr>
              <w:rPr>
                <w:b/>
                <w:sz w:val="22"/>
                <w:szCs w:val="22"/>
              </w:rPr>
            </w:pPr>
            <w:r w:rsidRPr="009D094E">
              <w:rPr>
                <w:b/>
                <w:sz w:val="22"/>
                <w:szCs w:val="22"/>
              </w:rPr>
              <w:t>Year of MOP adoption</w:t>
            </w:r>
          </w:p>
        </w:tc>
        <w:tc>
          <w:tcPr>
            <w:tcW w:w="937" w:type="pct"/>
            <w:shd w:val="clear" w:color="auto" w:fill="BFBFBF"/>
          </w:tcPr>
          <w:p w:rsidR="00B41849" w:rsidRPr="0083370B" w:rsidRDefault="009D094E" w:rsidP="00EC035C">
            <w:pPr>
              <w:rPr>
                <w:b/>
                <w:sz w:val="22"/>
                <w:szCs w:val="22"/>
              </w:rPr>
            </w:pPr>
            <w:r w:rsidRPr="009D094E">
              <w:rPr>
                <w:b/>
                <w:sz w:val="22"/>
                <w:szCs w:val="22"/>
              </w:rPr>
              <w:t>Species/population</w:t>
            </w:r>
          </w:p>
        </w:tc>
        <w:tc>
          <w:tcPr>
            <w:tcW w:w="521" w:type="pct"/>
            <w:shd w:val="clear" w:color="auto" w:fill="BFBFBF"/>
          </w:tcPr>
          <w:p w:rsidR="00B41849" w:rsidRPr="0083370B" w:rsidRDefault="009D094E">
            <w:pPr>
              <w:rPr>
                <w:b/>
                <w:sz w:val="22"/>
                <w:szCs w:val="22"/>
              </w:rPr>
            </w:pPr>
            <w:r w:rsidRPr="009D094E">
              <w:rPr>
                <w:b/>
                <w:sz w:val="22"/>
                <w:szCs w:val="22"/>
              </w:rPr>
              <w:t>Population size and trend (as per CSR5)</w:t>
            </w:r>
          </w:p>
        </w:tc>
        <w:tc>
          <w:tcPr>
            <w:tcW w:w="521" w:type="pct"/>
            <w:shd w:val="clear" w:color="auto" w:fill="BFBFBF"/>
          </w:tcPr>
          <w:p w:rsidR="00B41849" w:rsidRPr="0083370B" w:rsidRDefault="009D094E">
            <w:pPr>
              <w:rPr>
                <w:b/>
                <w:sz w:val="22"/>
                <w:szCs w:val="22"/>
              </w:rPr>
            </w:pPr>
            <w:r w:rsidRPr="009D094E">
              <w:rPr>
                <w:b/>
                <w:sz w:val="22"/>
                <w:szCs w:val="22"/>
              </w:rPr>
              <w:t>AEWA Species Working Group</w:t>
            </w:r>
          </w:p>
        </w:tc>
        <w:tc>
          <w:tcPr>
            <w:tcW w:w="521" w:type="pct"/>
            <w:shd w:val="clear" w:color="auto" w:fill="BFBFBF"/>
          </w:tcPr>
          <w:p w:rsidR="00B41849" w:rsidRPr="0083370B" w:rsidRDefault="009D094E">
            <w:pPr>
              <w:rPr>
                <w:b/>
                <w:sz w:val="22"/>
                <w:szCs w:val="22"/>
              </w:rPr>
            </w:pPr>
            <w:r w:rsidRPr="009D094E">
              <w:rPr>
                <w:b/>
                <w:sz w:val="22"/>
                <w:szCs w:val="22"/>
              </w:rPr>
              <w:t>Other Working Group</w:t>
            </w:r>
          </w:p>
        </w:tc>
        <w:tc>
          <w:tcPr>
            <w:tcW w:w="521" w:type="pct"/>
            <w:shd w:val="clear" w:color="auto" w:fill="BFBFBF"/>
          </w:tcPr>
          <w:p w:rsidR="00B41849" w:rsidRPr="0083370B" w:rsidRDefault="009D094E">
            <w:pPr>
              <w:rPr>
                <w:b/>
                <w:sz w:val="22"/>
                <w:szCs w:val="22"/>
              </w:rPr>
            </w:pPr>
            <w:r w:rsidRPr="009D094E">
              <w:rPr>
                <w:b/>
                <w:sz w:val="22"/>
                <w:szCs w:val="22"/>
              </w:rPr>
              <w:t>Coordinator</w:t>
            </w:r>
          </w:p>
        </w:tc>
        <w:tc>
          <w:tcPr>
            <w:tcW w:w="521" w:type="pct"/>
            <w:shd w:val="clear" w:color="auto" w:fill="BFBFBF"/>
          </w:tcPr>
          <w:p w:rsidR="00B41849" w:rsidRPr="0083370B" w:rsidRDefault="009D094E">
            <w:pPr>
              <w:rPr>
                <w:b/>
                <w:sz w:val="22"/>
                <w:szCs w:val="22"/>
              </w:rPr>
            </w:pPr>
            <w:r w:rsidRPr="009D094E">
              <w:rPr>
                <w:b/>
                <w:sz w:val="22"/>
                <w:szCs w:val="22"/>
              </w:rPr>
              <w:t>Meetings</w:t>
            </w:r>
          </w:p>
        </w:tc>
        <w:tc>
          <w:tcPr>
            <w:tcW w:w="521" w:type="pct"/>
            <w:shd w:val="clear" w:color="auto" w:fill="BFBFBF"/>
          </w:tcPr>
          <w:p w:rsidR="00B41849" w:rsidRPr="0083370B" w:rsidRDefault="009D094E">
            <w:pPr>
              <w:rPr>
                <w:b/>
                <w:sz w:val="22"/>
                <w:szCs w:val="22"/>
              </w:rPr>
            </w:pPr>
            <w:r w:rsidRPr="009D094E">
              <w:rPr>
                <w:b/>
                <w:sz w:val="22"/>
                <w:szCs w:val="22"/>
              </w:rPr>
              <w:t>Website</w:t>
            </w:r>
          </w:p>
        </w:tc>
        <w:tc>
          <w:tcPr>
            <w:tcW w:w="521" w:type="pct"/>
            <w:shd w:val="clear" w:color="auto" w:fill="BFBFBF"/>
          </w:tcPr>
          <w:p w:rsidR="00B41849" w:rsidRPr="0083370B" w:rsidRDefault="009D094E">
            <w:pPr>
              <w:rPr>
                <w:b/>
                <w:sz w:val="22"/>
                <w:szCs w:val="22"/>
              </w:rPr>
            </w:pPr>
            <w:r w:rsidRPr="009D094E">
              <w:rPr>
                <w:b/>
                <w:sz w:val="22"/>
                <w:szCs w:val="22"/>
              </w:rPr>
              <w:t>List server</w:t>
            </w:r>
          </w:p>
        </w:tc>
      </w:tr>
      <w:tr w:rsidR="00B41849" w:rsidTr="0083370B">
        <w:tc>
          <w:tcPr>
            <w:tcW w:w="5000" w:type="pct"/>
            <w:gridSpan w:val="9"/>
            <w:shd w:val="clear" w:color="auto" w:fill="D9D9D9"/>
          </w:tcPr>
          <w:p w:rsidR="00B41849" w:rsidRDefault="00B41849" w:rsidP="00E65B5F">
            <w:pPr>
              <w:jc w:val="center"/>
            </w:pPr>
          </w:p>
          <w:p w:rsidR="00B41849" w:rsidRDefault="00B41849" w:rsidP="00E65B5F">
            <w:pPr>
              <w:jc w:val="center"/>
            </w:pPr>
            <w:r>
              <w:t>SSAPs previously adopted by MOP (15)</w:t>
            </w:r>
          </w:p>
          <w:p w:rsidR="00B41849" w:rsidRDefault="00B41849" w:rsidP="00E65B5F">
            <w:pPr>
              <w:jc w:val="center"/>
            </w:pPr>
          </w:p>
        </w:tc>
      </w:tr>
      <w:tr w:rsidR="00B41849" w:rsidTr="0083370B">
        <w:tc>
          <w:tcPr>
            <w:tcW w:w="417" w:type="pct"/>
          </w:tcPr>
          <w:p w:rsidR="00B41849" w:rsidRDefault="00B41849">
            <w:r>
              <w:t>2002</w:t>
            </w:r>
          </w:p>
        </w:tc>
        <w:tc>
          <w:tcPr>
            <w:tcW w:w="937" w:type="pct"/>
          </w:tcPr>
          <w:p w:rsidR="00B41849" w:rsidRDefault="00B41849">
            <w:r>
              <w:t>Great Snipe (</w:t>
            </w:r>
            <w:proofErr w:type="spellStart"/>
            <w:r w:rsidRPr="00E65B5F">
              <w:rPr>
                <w:i/>
              </w:rPr>
              <w:t>Gallinago</w:t>
            </w:r>
            <w:proofErr w:type="spellEnd"/>
            <w:r w:rsidRPr="00E65B5F">
              <w:rPr>
                <w:i/>
              </w:rPr>
              <w:t xml:space="preserve"> media</w:t>
            </w:r>
            <w:r>
              <w:t>)</w:t>
            </w:r>
          </w:p>
        </w:tc>
        <w:tc>
          <w:tcPr>
            <w:tcW w:w="521" w:type="pct"/>
          </w:tcPr>
          <w:p w:rsidR="00B41849" w:rsidRPr="00192623" w:rsidRDefault="00192623" w:rsidP="00192623">
            <w:pPr>
              <w:rPr>
                <w:sz w:val="20"/>
                <w:szCs w:val="20"/>
              </w:rPr>
            </w:pPr>
            <w:r w:rsidRPr="00192623">
              <w:rPr>
                <w:b/>
                <w:sz w:val="20"/>
                <w:szCs w:val="20"/>
              </w:rPr>
              <w:t>Scandinavia/W Africa</w:t>
            </w:r>
            <w:r w:rsidRPr="00192623">
              <w:rPr>
                <w:sz w:val="20"/>
                <w:szCs w:val="20"/>
              </w:rPr>
              <w:t xml:space="preserve"> – 18,000-51,000 (stable); </w:t>
            </w:r>
            <w:r w:rsidRPr="00192623">
              <w:rPr>
                <w:b/>
                <w:sz w:val="20"/>
                <w:szCs w:val="20"/>
              </w:rPr>
              <w:t>W Siberia &amp; NE Europe/SE Africa</w:t>
            </w:r>
            <w:r w:rsidRPr="00192623">
              <w:rPr>
                <w:sz w:val="20"/>
                <w:szCs w:val="20"/>
              </w:rPr>
              <w:t xml:space="preserve"> – 100,000-1,000,000 (declining)</w:t>
            </w:r>
          </w:p>
        </w:tc>
        <w:tc>
          <w:tcPr>
            <w:tcW w:w="521" w:type="pct"/>
          </w:tcPr>
          <w:p w:rsidR="00B41849" w:rsidRDefault="00B41849">
            <w:r>
              <w:t>None</w:t>
            </w:r>
          </w:p>
        </w:tc>
        <w:tc>
          <w:tcPr>
            <w:tcW w:w="521" w:type="pct"/>
          </w:tcPr>
          <w:p w:rsidR="00B41849" w:rsidRDefault="00B41849" w:rsidP="00C664FE">
            <w:r>
              <w:t>None</w:t>
            </w:r>
          </w:p>
        </w:tc>
        <w:tc>
          <w:tcPr>
            <w:tcW w:w="521" w:type="pct"/>
          </w:tcPr>
          <w:p w:rsidR="00B41849" w:rsidRDefault="00B41849" w:rsidP="00C664FE">
            <w:r>
              <w:t>None</w:t>
            </w:r>
          </w:p>
        </w:tc>
        <w:tc>
          <w:tcPr>
            <w:tcW w:w="521" w:type="pct"/>
          </w:tcPr>
          <w:p w:rsidR="00B41849" w:rsidRDefault="00B41849" w:rsidP="00C664FE">
            <w:r>
              <w:t>None</w:t>
            </w:r>
          </w:p>
        </w:tc>
        <w:tc>
          <w:tcPr>
            <w:tcW w:w="521" w:type="pct"/>
          </w:tcPr>
          <w:p w:rsidR="00B41849" w:rsidRDefault="00B41849" w:rsidP="00C664FE">
            <w:r>
              <w:t>None</w:t>
            </w:r>
          </w:p>
        </w:tc>
        <w:tc>
          <w:tcPr>
            <w:tcW w:w="521" w:type="pct"/>
          </w:tcPr>
          <w:p w:rsidR="00B41849" w:rsidRDefault="00B41849" w:rsidP="00C664FE">
            <w:r>
              <w:t>None</w:t>
            </w:r>
          </w:p>
        </w:tc>
      </w:tr>
      <w:tr w:rsidR="00B41849" w:rsidTr="0083370B">
        <w:tc>
          <w:tcPr>
            <w:tcW w:w="417" w:type="pct"/>
            <w:tcBorders>
              <w:bottom w:val="single" w:sz="4" w:space="0" w:color="000000"/>
            </w:tcBorders>
          </w:tcPr>
          <w:p w:rsidR="00B41849" w:rsidRDefault="00B41849">
            <w:r>
              <w:t>2002</w:t>
            </w:r>
          </w:p>
        </w:tc>
        <w:tc>
          <w:tcPr>
            <w:tcW w:w="937" w:type="pct"/>
            <w:tcBorders>
              <w:bottom w:val="single" w:sz="4" w:space="0" w:color="000000"/>
            </w:tcBorders>
          </w:tcPr>
          <w:p w:rsidR="00B41849" w:rsidRDefault="00B41849">
            <w:r>
              <w:t xml:space="preserve">Black-winged </w:t>
            </w:r>
            <w:proofErr w:type="spellStart"/>
            <w:r>
              <w:t>Pratincole</w:t>
            </w:r>
            <w:proofErr w:type="spellEnd"/>
            <w:r>
              <w:t xml:space="preserve"> (</w:t>
            </w:r>
            <w:proofErr w:type="spellStart"/>
            <w:r w:rsidRPr="00E65B5F">
              <w:rPr>
                <w:i/>
              </w:rPr>
              <w:t>Glareola</w:t>
            </w:r>
            <w:proofErr w:type="spellEnd"/>
            <w:r w:rsidRPr="00E65B5F">
              <w:rPr>
                <w:i/>
              </w:rPr>
              <w:t xml:space="preserve"> </w:t>
            </w:r>
            <w:proofErr w:type="spellStart"/>
            <w:r w:rsidRPr="00E65B5F">
              <w:rPr>
                <w:i/>
              </w:rPr>
              <w:t>nordmanni</w:t>
            </w:r>
            <w:proofErr w:type="spellEnd"/>
            <w:r>
              <w:t>)</w:t>
            </w:r>
          </w:p>
        </w:tc>
        <w:tc>
          <w:tcPr>
            <w:tcW w:w="521" w:type="pct"/>
            <w:tcBorders>
              <w:bottom w:val="single" w:sz="4" w:space="0" w:color="000000"/>
            </w:tcBorders>
          </w:tcPr>
          <w:p w:rsidR="00B41849" w:rsidRPr="00192623" w:rsidRDefault="00192623">
            <w:pPr>
              <w:rPr>
                <w:sz w:val="20"/>
                <w:szCs w:val="20"/>
              </w:rPr>
            </w:pPr>
            <w:r w:rsidRPr="00192623">
              <w:rPr>
                <w:sz w:val="20"/>
                <w:szCs w:val="20"/>
              </w:rPr>
              <w:t>152,000-190,000 (declining)</w:t>
            </w:r>
          </w:p>
        </w:tc>
        <w:tc>
          <w:tcPr>
            <w:tcW w:w="521" w:type="pct"/>
            <w:tcBorders>
              <w:bottom w:val="single" w:sz="4" w:space="0" w:color="000000"/>
            </w:tcBorders>
          </w:tcPr>
          <w:p w:rsidR="00B41849" w:rsidRDefault="00B41849">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r>
      <w:tr w:rsidR="00B41849" w:rsidTr="0083370B">
        <w:tc>
          <w:tcPr>
            <w:tcW w:w="417" w:type="pct"/>
            <w:tcBorders>
              <w:bottom w:val="single" w:sz="4" w:space="0" w:color="000000"/>
            </w:tcBorders>
            <w:shd w:val="clear" w:color="auto" w:fill="D6E3BC" w:themeFill="accent3" w:themeFillTint="66"/>
          </w:tcPr>
          <w:p w:rsidR="00B41849" w:rsidRDefault="00B41849">
            <w:r>
              <w:t xml:space="preserve">2002 </w:t>
            </w:r>
          </w:p>
          <w:p w:rsidR="00B41849" w:rsidRDefault="00B41849">
            <w:r>
              <w:t>(2012 – revision)</w:t>
            </w:r>
          </w:p>
        </w:tc>
        <w:tc>
          <w:tcPr>
            <w:tcW w:w="937" w:type="pct"/>
            <w:tcBorders>
              <w:bottom w:val="single" w:sz="4" w:space="0" w:color="000000"/>
            </w:tcBorders>
            <w:shd w:val="clear" w:color="auto" w:fill="D6E3BC" w:themeFill="accent3" w:themeFillTint="66"/>
          </w:tcPr>
          <w:p w:rsidR="00B41849" w:rsidRDefault="00B41849" w:rsidP="00EC035C">
            <w:r>
              <w:t>Sociable Lapwing (</w:t>
            </w:r>
            <w:proofErr w:type="spellStart"/>
            <w:r w:rsidRPr="00E65B5F">
              <w:rPr>
                <w:i/>
              </w:rPr>
              <w:t>Vanellus</w:t>
            </w:r>
            <w:proofErr w:type="spellEnd"/>
            <w:r w:rsidRPr="00E65B5F">
              <w:rPr>
                <w:i/>
              </w:rPr>
              <w:t xml:space="preserve"> </w:t>
            </w:r>
            <w:proofErr w:type="spellStart"/>
            <w:r w:rsidRPr="00E65B5F">
              <w:rPr>
                <w:i/>
              </w:rPr>
              <w:t>gregarius</w:t>
            </w:r>
            <w:proofErr w:type="spellEnd"/>
            <w:r>
              <w:t>)</w:t>
            </w:r>
          </w:p>
        </w:tc>
        <w:tc>
          <w:tcPr>
            <w:tcW w:w="521" w:type="pct"/>
            <w:tcBorders>
              <w:bottom w:val="single" w:sz="4" w:space="0" w:color="000000"/>
            </w:tcBorders>
            <w:shd w:val="clear" w:color="auto" w:fill="D6E3BC" w:themeFill="accent3" w:themeFillTint="66"/>
          </w:tcPr>
          <w:p w:rsidR="00B41849" w:rsidRPr="00547CA3" w:rsidRDefault="00547CA3" w:rsidP="00547CA3">
            <w:pPr>
              <w:rPr>
                <w:sz w:val="20"/>
                <w:szCs w:val="20"/>
              </w:rPr>
            </w:pPr>
            <w:r w:rsidRPr="00547CA3">
              <w:rPr>
                <w:b/>
                <w:sz w:val="20"/>
                <w:szCs w:val="20"/>
              </w:rPr>
              <w:t xml:space="preserve">SE Europe &amp; W Asia / NE Africa </w:t>
            </w:r>
            <w:r w:rsidRPr="00547CA3">
              <w:rPr>
                <w:sz w:val="20"/>
                <w:szCs w:val="20"/>
              </w:rPr>
              <w:t xml:space="preserve">-  </w:t>
            </w:r>
            <w:r w:rsidR="00192623" w:rsidRPr="00547CA3">
              <w:rPr>
                <w:sz w:val="20"/>
                <w:szCs w:val="20"/>
              </w:rPr>
              <w:t>3,</w:t>
            </w:r>
            <w:r w:rsidRPr="00547CA3">
              <w:rPr>
                <w:sz w:val="20"/>
                <w:szCs w:val="20"/>
              </w:rPr>
              <w:t>2</w:t>
            </w:r>
            <w:r w:rsidR="00192623" w:rsidRPr="00547CA3">
              <w:rPr>
                <w:sz w:val="20"/>
                <w:szCs w:val="20"/>
              </w:rPr>
              <w:t>00-17,</w:t>
            </w:r>
            <w:r w:rsidRPr="00547CA3">
              <w:rPr>
                <w:sz w:val="20"/>
                <w:szCs w:val="20"/>
              </w:rPr>
              <w:t>0</w:t>
            </w:r>
            <w:r w:rsidR="00192623" w:rsidRPr="00547CA3">
              <w:rPr>
                <w:sz w:val="20"/>
                <w:szCs w:val="20"/>
              </w:rPr>
              <w:t>00 (declining)</w:t>
            </w:r>
            <w:r w:rsidRPr="00547CA3">
              <w:rPr>
                <w:sz w:val="20"/>
                <w:szCs w:val="20"/>
              </w:rPr>
              <w:t xml:space="preserve">; </w:t>
            </w:r>
            <w:r w:rsidRPr="00547CA3">
              <w:rPr>
                <w:b/>
                <w:sz w:val="20"/>
                <w:szCs w:val="20"/>
              </w:rPr>
              <w:t>Central Asian Republics / NW India</w:t>
            </w:r>
            <w:r w:rsidRPr="00547CA3">
              <w:rPr>
                <w:sz w:val="20"/>
                <w:szCs w:val="20"/>
              </w:rPr>
              <w:t xml:space="preserve"> – </w:t>
            </w:r>
            <w:r w:rsidRPr="00547CA3">
              <w:rPr>
                <w:sz w:val="20"/>
                <w:szCs w:val="20"/>
              </w:rPr>
              <w:lastRenderedPageBreak/>
              <w:t>200 (declining)</w:t>
            </w:r>
          </w:p>
        </w:tc>
        <w:tc>
          <w:tcPr>
            <w:tcW w:w="521" w:type="pct"/>
            <w:tcBorders>
              <w:bottom w:val="single" w:sz="4" w:space="0" w:color="000000"/>
            </w:tcBorders>
            <w:shd w:val="clear" w:color="auto" w:fill="D6E3BC" w:themeFill="accent3" w:themeFillTint="66"/>
          </w:tcPr>
          <w:p w:rsidR="00B41849" w:rsidRDefault="00B41849">
            <w:r>
              <w:lastRenderedPageBreak/>
              <w:t>Convened</w:t>
            </w:r>
          </w:p>
        </w:tc>
        <w:tc>
          <w:tcPr>
            <w:tcW w:w="521" w:type="pct"/>
            <w:tcBorders>
              <w:bottom w:val="single" w:sz="4" w:space="0" w:color="000000"/>
            </w:tcBorders>
            <w:shd w:val="clear" w:color="auto" w:fill="D6E3BC" w:themeFill="accent3" w:themeFillTint="66"/>
          </w:tcPr>
          <w:p w:rsidR="00B41849" w:rsidRDefault="00B41849">
            <w:r>
              <w:t>N/A</w:t>
            </w:r>
          </w:p>
        </w:tc>
        <w:tc>
          <w:tcPr>
            <w:tcW w:w="521" w:type="pct"/>
            <w:tcBorders>
              <w:bottom w:val="single" w:sz="4" w:space="0" w:color="000000"/>
            </w:tcBorders>
            <w:shd w:val="clear" w:color="auto" w:fill="D6E3BC" w:themeFill="accent3" w:themeFillTint="66"/>
          </w:tcPr>
          <w:p w:rsidR="00B41849" w:rsidRDefault="00B41849">
            <w:r>
              <w:t xml:space="preserve">RSPB </w:t>
            </w:r>
          </w:p>
          <w:p w:rsidR="00B41849" w:rsidRDefault="00B41849">
            <w:r>
              <w:t xml:space="preserve">(formerly ACBK, </w:t>
            </w:r>
            <w:proofErr w:type="spellStart"/>
            <w:r>
              <w:t>BirdLife</w:t>
            </w:r>
            <w:proofErr w:type="spellEnd"/>
            <w:r>
              <w:t xml:space="preserve"> affiliate in </w:t>
            </w:r>
            <w:smartTag w:uri="urn:schemas-microsoft-com:office:smarttags" w:element="place">
              <w:smartTag w:uri="urn:schemas-microsoft-com:office:smarttags" w:element="country-region">
                <w:r>
                  <w:t>Kazakhstan</w:t>
                </w:r>
              </w:smartTag>
            </w:smartTag>
            <w:r>
              <w:t>)</w:t>
            </w:r>
          </w:p>
        </w:tc>
        <w:tc>
          <w:tcPr>
            <w:tcW w:w="521" w:type="pct"/>
            <w:tcBorders>
              <w:bottom w:val="single" w:sz="4" w:space="0" w:color="000000"/>
            </w:tcBorders>
            <w:shd w:val="clear" w:color="auto" w:fill="D6E3BC" w:themeFill="accent3" w:themeFillTint="66"/>
          </w:tcPr>
          <w:p w:rsidR="00B41849" w:rsidRDefault="00B41849">
            <w:r>
              <w:t>1</w:t>
            </w:r>
            <w:r w:rsidRPr="00E65B5F">
              <w:rPr>
                <w:vertAlign w:val="superscript"/>
              </w:rPr>
              <w:t>st</w:t>
            </w:r>
            <w:r>
              <w:t xml:space="preserve"> meeting (March 2011)</w:t>
            </w:r>
          </w:p>
        </w:tc>
        <w:tc>
          <w:tcPr>
            <w:tcW w:w="521" w:type="pct"/>
            <w:tcBorders>
              <w:bottom w:val="single" w:sz="4" w:space="0" w:color="000000"/>
            </w:tcBorders>
            <w:shd w:val="clear" w:color="auto" w:fill="D6E3BC" w:themeFill="accent3" w:themeFillTint="66"/>
          </w:tcPr>
          <w:p w:rsidR="00B41849" w:rsidRDefault="00B41849">
            <w:r>
              <w:t>Yes (inactive, to be revamped)</w:t>
            </w:r>
          </w:p>
        </w:tc>
        <w:tc>
          <w:tcPr>
            <w:tcW w:w="521" w:type="pct"/>
            <w:tcBorders>
              <w:bottom w:val="single" w:sz="4" w:space="0" w:color="000000"/>
            </w:tcBorders>
            <w:shd w:val="clear" w:color="auto" w:fill="D6E3BC" w:themeFill="accent3" w:themeFillTint="66"/>
          </w:tcPr>
          <w:p w:rsidR="00B41849" w:rsidRDefault="00B41849">
            <w:r>
              <w:t>None</w:t>
            </w:r>
          </w:p>
        </w:tc>
      </w:tr>
      <w:tr w:rsidR="00B41849" w:rsidTr="0083370B">
        <w:tc>
          <w:tcPr>
            <w:tcW w:w="417" w:type="pct"/>
            <w:tcBorders>
              <w:bottom w:val="single" w:sz="4" w:space="0" w:color="000000"/>
            </w:tcBorders>
            <w:shd w:val="clear" w:color="auto" w:fill="F2DBDB" w:themeFill="accent2" w:themeFillTint="33"/>
          </w:tcPr>
          <w:p w:rsidR="00B41849" w:rsidRDefault="00B41849">
            <w:r>
              <w:lastRenderedPageBreak/>
              <w:t>2005</w:t>
            </w:r>
          </w:p>
        </w:tc>
        <w:tc>
          <w:tcPr>
            <w:tcW w:w="937" w:type="pct"/>
            <w:tcBorders>
              <w:bottom w:val="single" w:sz="4" w:space="0" w:color="000000"/>
            </w:tcBorders>
            <w:shd w:val="clear" w:color="auto" w:fill="F2DBDB" w:themeFill="accent2" w:themeFillTint="33"/>
          </w:tcPr>
          <w:p w:rsidR="00B41849" w:rsidRDefault="00B41849">
            <w:r>
              <w:t>Light-bellied Brent Goose (</w:t>
            </w:r>
            <w:proofErr w:type="spellStart"/>
            <w:r w:rsidRPr="00E65B5F">
              <w:rPr>
                <w:i/>
              </w:rPr>
              <w:t>Branta</w:t>
            </w:r>
            <w:proofErr w:type="spellEnd"/>
            <w:r w:rsidRPr="00E65B5F">
              <w:rPr>
                <w:i/>
              </w:rPr>
              <w:t xml:space="preserve"> </w:t>
            </w:r>
            <w:proofErr w:type="spellStart"/>
            <w:r w:rsidRPr="00E65B5F">
              <w:rPr>
                <w:i/>
              </w:rPr>
              <w:t>bernicla</w:t>
            </w:r>
            <w:proofErr w:type="spellEnd"/>
            <w:r w:rsidRPr="00E65B5F">
              <w:rPr>
                <w:i/>
              </w:rPr>
              <w:t xml:space="preserve"> </w:t>
            </w:r>
            <w:proofErr w:type="spellStart"/>
            <w:r w:rsidRPr="00E65B5F">
              <w:rPr>
                <w:i/>
              </w:rPr>
              <w:t>hrota</w:t>
            </w:r>
            <w:proofErr w:type="spellEnd"/>
            <w:r>
              <w:t>) – East Canadian High Arctic population</w:t>
            </w:r>
          </w:p>
        </w:tc>
        <w:tc>
          <w:tcPr>
            <w:tcW w:w="521" w:type="pct"/>
            <w:tcBorders>
              <w:bottom w:val="single" w:sz="4" w:space="0" w:color="000000"/>
            </w:tcBorders>
            <w:shd w:val="clear" w:color="auto" w:fill="F2DBDB" w:themeFill="accent2" w:themeFillTint="33"/>
          </w:tcPr>
          <w:p w:rsidR="00B41849" w:rsidRPr="00192623" w:rsidRDefault="00192623" w:rsidP="00C664FE">
            <w:pPr>
              <w:rPr>
                <w:sz w:val="20"/>
                <w:szCs w:val="20"/>
              </w:rPr>
            </w:pPr>
            <w:r w:rsidRPr="00192623">
              <w:rPr>
                <w:sz w:val="20"/>
                <w:szCs w:val="20"/>
              </w:rPr>
              <w:t>40,000 (increasing)</w:t>
            </w:r>
          </w:p>
        </w:tc>
        <w:tc>
          <w:tcPr>
            <w:tcW w:w="521" w:type="pct"/>
            <w:tcBorders>
              <w:bottom w:val="single" w:sz="4" w:space="0" w:color="000000"/>
            </w:tcBorders>
            <w:shd w:val="clear" w:color="auto" w:fill="F2DBDB" w:themeFill="accent2" w:themeFillTint="33"/>
          </w:tcPr>
          <w:p w:rsidR="00B41849" w:rsidRDefault="00B41849" w:rsidP="00C664FE">
            <w:r>
              <w:t>None</w:t>
            </w:r>
          </w:p>
        </w:tc>
        <w:tc>
          <w:tcPr>
            <w:tcW w:w="521" w:type="pct"/>
            <w:tcBorders>
              <w:bottom w:val="single" w:sz="4" w:space="0" w:color="000000"/>
            </w:tcBorders>
            <w:shd w:val="clear" w:color="auto" w:fill="F2DBDB" w:themeFill="accent2" w:themeFillTint="33"/>
          </w:tcPr>
          <w:p w:rsidR="00B41849" w:rsidRDefault="00B41849" w:rsidP="001E5D6D">
            <w:r>
              <w:t>Irish Brent Goose Research Group – largely coordinates work internationally</w:t>
            </w:r>
          </w:p>
        </w:tc>
        <w:tc>
          <w:tcPr>
            <w:tcW w:w="521" w:type="pct"/>
            <w:tcBorders>
              <w:bottom w:val="single" w:sz="4" w:space="0" w:color="000000"/>
            </w:tcBorders>
            <w:shd w:val="clear" w:color="auto" w:fill="F2DBDB" w:themeFill="accent2" w:themeFillTint="33"/>
          </w:tcPr>
          <w:p w:rsidR="00B41849" w:rsidRDefault="00B41849" w:rsidP="00C664FE">
            <w:r>
              <w:t>As arranged by the IBGRG</w:t>
            </w:r>
          </w:p>
        </w:tc>
        <w:tc>
          <w:tcPr>
            <w:tcW w:w="521" w:type="pct"/>
            <w:tcBorders>
              <w:bottom w:val="single" w:sz="4" w:space="0" w:color="000000"/>
            </w:tcBorders>
            <w:shd w:val="clear" w:color="auto" w:fill="F2DBDB" w:themeFill="accent2" w:themeFillTint="33"/>
          </w:tcPr>
          <w:p w:rsidR="00B41849" w:rsidRDefault="00B41849" w:rsidP="00C664FE">
            <w:r>
              <w:t>As arranged by the IBGRG</w:t>
            </w:r>
          </w:p>
        </w:tc>
        <w:tc>
          <w:tcPr>
            <w:tcW w:w="521" w:type="pct"/>
            <w:tcBorders>
              <w:bottom w:val="single" w:sz="4" w:space="0" w:color="000000"/>
            </w:tcBorders>
            <w:shd w:val="clear" w:color="auto" w:fill="F2DBDB" w:themeFill="accent2" w:themeFillTint="33"/>
          </w:tcPr>
          <w:p w:rsidR="00B41849" w:rsidRDefault="00B41849" w:rsidP="00C664FE">
            <w:r>
              <w:t>As arranged by the IBGRG</w:t>
            </w:r>
          </w:p>
        </w:tc>
        <w:tc>
          <w:tcPr>
            <w:tcW w:w="521" w:type="pct"/>
            <w:tcBorders>
              <w:bottom w:val="single" w:sz="4" w:space="0" w:color="000000"/>
            </w:tcBorders>
            <w:shd w:val="clear" w:color="auto" w:fill="F2DBDB" w:themeFill="accent2" w:themeFillTint="33"/>
          </w:tcPr>
          <w:p w:rsidR="00B41849" w:rsidRDefault="00B41849" w:rsidP="00C664FE">
            <w:r>
              <w:t>As arranged by the IBGRG</w:t>
            </w:r>
          </w:p>
        </w:tc>
      </w:tr>
      <w:tr w:rsidR="00B41849" w:rsidTr="0083370B">
        <w:tc>
          <w:tcPr>
            <w:tcW w:w="417" w:type="pct"/>
            <w:shd w:val="clear" w:color="auto" w:fill="D6E3BC" w:themeFill="accent3" w:themeFillTint="66"/>
          </w:tcPr>
          <w:p w:rsidR="00B41849" w:rsidRDefault="00B41849">
            <w:r>
              <w:t>2005</w:t>
            </w:r>
          </w:p>
        </w:tc>
        <w:tc>
          <w:tcPr>
            <w:tcW w:w="937" w:type="pct"/>
            <w:shd w:val="clear" w:color="auto" w:fill="D6E3BC" w:themeFill="accent3" w:themeFillTint="66"/>
          </w:tcPr>
          <w:p w:rsidR="00B41849" w:rsidRDefault="00B41849" w:rsidP="000C5D03">
            <w:r>
              <w:t>Northern Bald Ibis (</w:t>
            </w:r>
            <w:proofErr w:type="spellStart"/>
            <w:r w:rsidRPr="00E65B5F">
              <w:rPr>
                <w:i/>
              </w:rPr>
              <w:t>Geronticus</w:t>
            </w:r>
            <w:proofErr w:type="spellEnd"/>
            <w:r w:rsidRPr="00E65B5F">
              <w:rPr>
                <w:i/>
              </w:rPr>
              <w:t xml:space="preserve"> </w:t>
            </w:r>
            <w:proofErr w:type="spellStart"/>
            <w:r w:rsidRPr="00E65B5F">
              <w:rPr>
                <w:i/>
              </w:rPr>
              <w:t>eremita</w:t>
            </w:r>
            <w:proofErr w:type="spellEnd"/>
            <w:r>
              <w:t>)</w:t>
            </w:r>
          </w:p>
        </w:tc>
        <w:tc>
          <w:tcPr>
            <w:tcW w:w="521" w:type="pct"/>
            <w:shd w:val="clear" w:color="auto" w:fill="D6E3BC" w:themeFill="accent3" w:themeFillTint="66"/>
          </w:tcPr>
          <w:p w:rsidR="00B41849" w:rsidRPr="00547CA3" w:rsidRDefault="00547CA3" w:rsidP="00547CA3">
            <w:pPr>
              <w:rPr>
                <w:sz w:val="20"/>
                <w:szCs w:val="20"/>
              </w:rPr>
            </w:pPr>
            <w:r w:rsidRPr="00547CA3">
              <w:rPr>
                <w:b/>
                <w:sz w:val="20"/>
                <w:szCs w:val="20"/>
              </w:rPr>
              <w:t>Morocco</w:t>
            </w:r>
            <w:r w:rsidRPr="00547CA3">
              <w:rPr>
                <w:sz w:val="20"/>
                <w:szCs w:val="20"/>
              </w:rPr>
              <w:t xml:space="preserve"> - </w:t>
            </w:r>
            <w:r w:rsidR="00192623" w:rsidRPr="00547CA3">
              <w:rPr>
                <w:sz w:val="20"/>
                <w:szCs w:val="20"/>
              </w:rPr>
              <w:t>2</w:t>
            </w:r>
            <w:r w:rsidRPr="00547CA3">
              <w:rPr>
                <w:sz w:val="20"/>
                <w:szCs w:val="20"/>
              </w:rPr>
              <w:t>27</w:t>
            </w:r>
            <w:r w:rsidR="00192623" w:rsidRPr="00547CA3">
              <w:rPr>
                <w:sz w:val="20"/>
                <w:szCs w:val="20"/>
              </w:rPr>
              <w:t xml:space="preserve"> (declining)</w:t>
            </w:r>
            <w:r w:rsidRPr="00547CA3">
              <w:rPr>
                <w:sz w:val="20"/>
                <w:szCs w:val="20"/>
              </w:rPr>
              <w:t xml:space="preserve">; </w:t>
            </w:r>
            <w:r w:rsidRPr="00547CA3">
              <w:rPr>
                <w:b/>
                <w:sz w:val="20"/>
                <w:szCs w:val="20"/>
              </w:rPr>
              <w:t>SW Asia</w:t>
            </w:r>
            <w:r w:rsidRPr="00547CA3">
              <w:rPr>
                <w:sz w:val="20"/>
                <w:szCs w:val="20"/>
              </w:rPr>
              <w:t xml:space="preserve"> – 7 (declining)</w:t>
            </w:r>
          </w:p>
        </w:tc>
        <w:tc>
          <w:tcPr>
            <w:tcW w:w="521" w:type="pct"/>
            <w:shd w:val="clear" w:color="auto" w:fill="D6E3BC" w:themeFill="accent3" w:themeFillTint="66"/>
          </w:tcPr>
          <w:p w:rsidR="00B41849" w:rsidRDefault="00B41849">
            <w:r>
              <w:t>Convened</w:t>
            </w:r>
          </w:p>
        </w:tc>
        <w:tc>
          <w:tcPr>
            <w:tcW w:w="521" w:type="pct"/>
            <w:shd w:val="clear" w:color="auto" w:fill="D6E3BC" w:themeFill="accent3" w:themeFillTint="66"/>
          </w:tcPr>
          <w:p w:rsidR="00B41849" w:rsidRDefault="00B41849" w:rsidP="000C5D03">
            <w:r>
              <w:t>N/A</w:t>
            </w:r>
          </w:p>
        </w:tc>
        <w:tc>
          <w:tcPr>
            <w:tcW w:w="521" w:type="pct"/>
            <w:shd w:val="clear" w:color="auto" w:fill="D6E3BC" w:themeFill="accent3" w:themeFillTint="66"/>
          </w:tcPr>
          <w:p w:rsidR="00B41849" w:rsidRDefault="00B41849" w:rsidP="000C5D03">
            <w:proofErr w:type="spellStart"/>
            <w:r>
              <w:t>BirdLife</w:t>
            </w:r>
            <w:proofErr w:type="spellEnd"/>
            <w:r>
              <w:t xml:space="preserve"> International (through RSPB, </w:t>
            </w:r>
            <w:proofErr w:type="spellStart"/>
            <w:r>
              <w:t>BirdLife</w:t>
            </w:r>
            <w:proofErr w:type="spellEnd"/>
            <w:r>
              <w:t xml:space="preserve"> Middle East and SEO/</w:t>
            </w:r>
            <w:proofErr w:type="spellStart"/>
            <w:r>
              <w:t>BirdLife</w:t>
            </w:r>
            <w:proofErr w:type="spellEnd"/>
            <w:r>
              <w:t xml:space="preserve"> </w:t>
            </w:r>
            <w:smartTag w:uri="urn:schemas-microsoft-com:office:smarttags" w:element="place">
              <w:smartTag w:uri="urn:schemas-microsoft-com:office:smarttags" w:element="country-region">
                <w:r>
                  <w:t>Spain</w:t>
                </w:r>
              </w:smartTag>
            </w:smartTag>
            <w:r>
              <w:t>)</w:t>
            </w:r>
          </w:p>
        </w:tc>
        <w:tc>
          <w:tcPr>
            <w:tcW w:w="521" w:type="pct"/>
            <w:shd w:val="clear" w:color="auto" w:fill="D6E3BC" w:themeFill="accent3" w:themeFillTint="66"/>
          </w:tcPr>
          <w:p w:rsidR="00B41849" w:rsidRDefault="00B41849">
            <w:r>
              <w:t xml:space="preserve">None </w:t>
            </w:r>
          </w:p>
          <w:p w:rsidR="00B41849" w:rsidRDefault="00B41849">
            <w:r>
              <w:t>(1</w:t>
            </w:r>
            <w:r w:rsidRPr="00E65B5F">
              <w:rPr>
                <w:vertAlign w:val="superscript"/>
              </w:rPr>
              <w:t>st</w:t>
            </w:r>
            <w:r>
              <w:t xml:space="preserve"> meeting planned for early 2012)</w:t>
            </w:r>
          </w:p>
        </w:tc>
        <w:tc>
          <w:tcPr>
            <w:tcW w:w="521" w:type="pct"/>
            <w:shd w:val="clear" w:color="auto" w:fill="D6E3BC" w:themeFill="accent3" w:themeFillTint="66"/>
          </w:tcPr>
          <w:p w:rsidR="00B41849" w:rsidRDefault="00B41849">
            <w:r>
              <w:t>None</w:t>
            </w:r>
          </w:p>
        </w:tc>
        <w:tc>
          <w:tcPr>
            <w:tcW w:w="521" w:type="pct"/>
            <w:shd w:val="clear" w:color="auto" w:fill="D6E3BC" w:themeFill="accent3" w:themeFillTint="66"/>
          </w:tcPr>
          <w:p w:rsidR="00B41849" w:rsidRDefault="00B41849">
            <w:r>
              <w:t>None</w:t>
            </w:r>
          </w:p>
        </w:tc>
      </w:tr>
      <w:tr w:rsidR="00B41849" w:rsidTr="0083370B">
        <w:tc>
          <w:tcPr>
            <w:tcW w:w="417" w:type="pct"/>
            <w:tcBorders>
              <w:bottom w:val="single" w:sz="4" w:space="0" w:color="000000"/>
            </w:tcBorders>
          </w:tcPr>
          <w:p w:rsidR="00B41849" w:rsidRDefault="00B41849">
            <w:r>
              <w:t>2005</w:t>
            </w:r>
          </w:p>
        </w:tc>
        <w:tc>
          <w:tcPr>
            <w:tcW w:w="937" w:type="pct"/>
            <w:tcBorders>
              <w:bottom w:val="single" w:sz="4" w:space="0" w:color="000000"/>
            </w:tcBorders>
          </w:tcPr>
          <w:p w:rsidR="00B41849" w:rsidRDefault="00B41849">
            <w:r>
              <w:t>Corncrake (</w:t>
            </w:r>
            <w:proofErr w:type="spellStart"/>
            <w:r w:rsidRPr="00E65B5F">
              <w:rPr>
                <w:i/>
              </w:rPr>
              <w:t>Crex</w:t>
            </w:r>
            <w:proofErr w:type="spellEnd"/>
            <w:r w:rsidRPr="00E65B5F">
              <w:rPr>
                <w:i/>
              </w:rPr>
              <w:t xml:space="preserve"> </w:t>
            </w:r>
            <w:proofErr w:type="spellStart"/>
            <w:r w:rsidRPr="00E65B5F">
              <w:rPr>
                <w:i/>
              </w:rPr>
              <w:t>crex</w:t>
            </w:r>
            <w:proofErr w:type="spellEnd"/>
            <w:r>
              <w:t>)</w:t>
            </w:r>
          </w:p>
        </w:tc>
        <w:tc>
          <w:tcPr>
            <w:tcW w:w="521" w:type="pct"/>
            <w:tcBorders>
              <w:bottom w:val="single" w:sz="4" w:space="0" w:color="000000"/>
            </w:tcBorders>
          </w:tcPr>
          <w:p w:rsidR="00B41849" w:rsidRPr="00376BAC" w:rsidRDefault="00192623" w:rsidP="00192623">
            <w:pPr>
              <w:rPr>
                <w:sz w:val="20"/>
                <w:szCs w:val="20"/>
              </w:rPr>
            </w:pPr>
            <w:r w:rsidRPr="00376BAC">
              <w:rPr>
                <w:sz w:val="20"/>
                <w:szCs w:val="20"/>
              </w:rPr>
              <w:t xml:space="preserve">&gt; </w:t>
            </w:r>
            <w:r w:rsidR="00376BAC" w:rsidRPr="00376BAC">
              <w:rPr>
                <w:sz w:val="20"/>
                <w:szCs w:val="20"/>
              </w:rPr>
              <w:t>1,000,000 (declining)</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r>
      <w:tr w:rsidR="00B41849" w:rsidTr="0083370B">
        <w:tc>
          <w:tcPr>
            <w:tcW w:w="417" w:type="pct"/>
            <w:shd w:val="clear" w:color="auto" w:fill="B8CCE4" w:themeFill="accent1" w:themeFillTint="66"/>
          </w:tcPr>
          <w:p w:rsidR="00B41849" w:rsidRDefault="00B41849">
            <w:r>
              <w:t>2005</w:t>
            </w:r>
          </w:p>
        </w:tc>
        <w:tc>
          <w:tcPr>
            <w:tcW w:w="937" w:type="pct"/>
            <w:shd w:val="clear" w:color="auto" w:fill="B8CCE4" w:themeFill="accent1" w:themeFillTint="66"/>
          </w:tcPr>
          <w:p w:rsidR="00B41849" w:rsidRDefault="00B41849">
            <w:r>
              <w:t>White-headed Duck (</w:t>
            </w:r>
            <w:proofErr w:type="spellStart"/>
            <w:r w:rsidRPr="00E65B5F">
              <w:rPr>
                <w:i/>
              </w:rPr>
              <w:t>Oxyura</w:t>
            </w:r>
            <w:proofErr w:type="spellEnd"/>
            <w:r w:rsidRPr="00E65B5F">
              <w:rPr>
                <w:i/>
              </w:rPr>
              <w:t xml:space="preserve"> </w:t>
            </w:r>
            <w:proofErr w:type="spellStart"/>
            <w:r w:rsidRPr="00E65B5F">
              <w:rPr>
                <w:i/>
              </w:rPr>
              <w:t>leucocephala</w:t>
            </w:r>
            <w:proofErr w:type="spellEnd"/>
            <w:r>
              <w:t>)</w:t>
            </w:r>
          </w:p>
        </w:tc>
        <w:tc>
          <w:tcPr>
            <w:tcW w:w="521" w:type="pct"/>
            <w:shd w:val="clear" w:color="auto" w:fill="B8CCE4" w:themeFill="accent1" w:themeFillTint="66"/>
          </w:tcPr>
          <w:p w:rsidR="00B41849" w:rsidRPr="00376BAC" w:rsidDel="006429C0" w:rsidRDefault="00376BAC">
            <w:pPr>
              <w:rPr>
                <w:sz w:val="20"/>
                <w:szCs w:val="20"/>
              </w:rPr>
            </w:pPr>
            <w:r w:rsidRPr="00376BAC">
              <w:rPr>
                <w:b/>
                <w:sz w:val="20"/>
                <w:szCs w:val="20"/>
              </w:rPr>
              <w:t>W Med</w:t>
            </w:r>
            <w:r w:rsidRPr="00376BAC">
              <w:rPr>
                <w:sz w:val="20"/>
                <w:szCs w:val="20"/>
              </w:rPr>
              <w:t xml:space="preserve"> – 2,500 (increasing); </w:t>
            </w:r>
            <w:r w:rsidRPr="00376BAC">
              <w:rPr>
                <w:b/>
                <w:sz w:val="20"/>
                <w:szCs w:val="20"/>
              </w:rPr>
              <w:t>Algeria &amp; Tunisia</w:t>
            </w:r>
            <w:r w:rsidRPr="00376BAC">
              <w:rPr>
                <w:sz w:val="20"/>
                <w:szCs w:val="20"/>
              </w:rPr>
              <w:t xml:space="preserve"> – 400-600 (stable; </w:t>
            </w:r>
            <w:r w:rsidRPr="00376BAC">
              <w:rPr>
                <w:b/>
                <w:sz w:val="20"/>
                <w:szCs w:val="20"/>
              </w:rPr>
              <w:t xml:space="preserve">E </w:t>
            </w:r>
            <w:r w:rsidRPr="00376BAC">
              <w:rPr>
                <w:b/>
                <w:sz w:val="20"/>
                <w:szCs w:val="20"/>
              </w:rPr>
              <w:lastRenderedPageBreak/>
              <w:t>Med, Turkey and SW Asia</w:t>
            </w:r>
            <w:r w:rsidRPr="00376BAC">
              <w:rPr>
                <w:sz w:val="20"/>
                <w:szCs w:val="20"/>
              </w:rPr>
              <w:t xml:space="preserve"> – 5,000-10,000 (declining)</w:t>
            </w:r>
          </w:p>
        </w:tc>
        <w:tc>
          <w:tcPr>
            <w:tcW w:w="521" w:type="pct"/>
            <w:shd w:val="clear" w:color="auto" w:fill="B8CCE4" w:themeFill="accent1" w:themeFillTint="66"/>
          </w:tcPr>
          <w:p w:rsidR="00B41849" w:rsidRDefault="00B41849">
            <w:r>
              <w:lastRenderedPageBreak/>
              <w:t>To be convened</w:t>
            </w:r>
          </w:p>
        </w:tc>
        <w:tc>
          <w:tcPr>
            <w:tcW w:w="521" w:type="pct"/>
            <w:shd w:val="clear" w:color="auto" w:fill="B8CCE4" w:themeFill="accent1" w:themeFillTint="66"/>
          </w:tcPr>
          <w:p w:rsidR="00B41849" w:rsidRDefault="00B41849">
            <w:r>
              <w:t>None</w:t>
            </w:r>
          </w:p>
        </w:tc>
        <w:tc>
          <w:tcPr>
            <w:tcW w:w="521" w:type="pct"/>
            <w:shd w:val="clear" w:color="auto" w:fill="B8CCE4" w:themeFill="accent1" w:themeFillTint="66"/>
          </w:tcPr>
          <w:p w:rsidR="00B41849" w:rsidRDefault="00B41849">
            <w:r>
              <w:t>WWT</w:t>
            </w:r>
          </w:p>
        </w:tc>
        <w:tc>
          <w:tcPr>
            <w:tcW w:w="521" w:type="pct"/>
            <w:shd w:val="clear" w:color="auto" w:fill="B8CCE4" w:themeFill="accent1" w:themeFillTint="66"/>
          </w:tcPr>
          <w:p w:rsidR="00B41849" w:rsidRDefault="00B41849">
            <w:r>
              <w:t>None</w:t>
            </w:r>
          </w:p>
        </w:tc>
        <w:tc>
          <w:tcPr>
            <w:tcW w:w="521" w:type="pct"/>
            <w:shd w:val="clear" w:color="auto" w:fill="B8CCE4" w:themeFill="accent1" w:themeFillTint="66"/>
          </w:tcPr>
          <w:p w:rsidR="00B41849" w:rsidRDefault="00B41849">
            <w:r>
              <w:t>None</w:t>
            </w:r>
          </w:p>
        </w:tc>
        <w:tc>
          <w:tcPr>
            <w:tcW w:w="521" w:type="pct"/>
            <w:shd w:val="clear" w:color="auto" w:fill="B8CCE4" w:themeFill="accent1" w:themeFillTint="66"/>
          </w:tcPr>
          <w:p w:rsidR="00B41849" w:rsidRDefault="00B41849">
            <w:r>
              <w:t>None</w:t>
            </w:r>
          </w:p>
        </w:tc>
      </w:tr>
      <w:tr w:rsidR="00B41849" w:rsidTr="0083370B">
        <w:tc>
          <w:tcPr>
            <w:tcW w:w="417" w:type="pct"/>
            <w:tcBorders>
              <w:bottom w:val="single" w:sz="4" w:space="0" w:color="000000"/>
            </w:tcBorders>
          </w:tcPr>
          <w:p w:rsidR="00B41849" w:rsidRDefault="00B41849">
            <w:r>
              <w:lastRenderedPageBreak/>
              <w:t>2005</w:t>
            </w:r>
          </w:p>
        </w:tc>
        <w:tc>
          <w:tcPr>
            <w:tcW w:w="937" w:type="pct"/>
            <w:tcBorders>
              <w:bottom w:val="single" w:sz="4" w:space="0" w:color="000000"/>
            </w:tcBorders>
          </w:tcPr>
          <w:p w:rsidR="00B41849" w:rsidRDefault="00B41849">
            <w:r>
              <w:t>Ferruginous Duck (</w:t>
            </w:r>
            <w:proofErr w:type="spellStart"/>
            <w:r w:rsidRPr="00E65B5F">
              <w:rPr>
                <w:i/>
              </w:rPr>
              <w:t>Aythya</w:t>
            </w:r>
            <w:proofErr w:type="spellEnd"/>
            <w:r w:rsidRPr="00E65B5F">
              <w:rPr>
                <w:i/>
              </w:rPr>
              <w:t xml:space="preserve"> </w:t>
            </w:r>
            <w:proofErr w:type="spellStart"/>
            <w:r w:rsidRPr="00E65B5F">
              <w:rPr>
                <w:i/>
              </w:rPr>
              <w:t>nyroca</w:t>
            </w:r>
            <w:proofErr w:type="spellEnd"/>
            <w:r>
              <w:t>)</w:t>
            </w:r>
          </w:p>
        </w:tc>
        <w:tc>
          <w:tcPr>
            <w:tcW w:w="521" w:type="pct"/>
            <w:tcBorders>
              <w:bottom w:val="single" w:sz="4" w:space="0" w:color="000000"/>
            </w:tcBorders>
          </w:tcPr>
          <w:p w:rsidR="00B41849" w:rsidRPr="00EE30F8" w:rsidRDefault="00EE30F8" w:rsidP="00C664FE">
            <w:pPr>
              <w:rPr>
                <w:sz w:val="20"/>
                <w:szCs w:val="20"/>
              </w:rPr>
            </w:pPr>
            <w:r w:rsidRPr="00EE30F8">
              <w:rPr>
                <w:b/>
                <w:sz w:val="20"/>
                <w:szCs w:val="20"/>
              </w:rPr>
              <w:t>W Med/N &amp; W Africa</w:t>
            </w:r>
            <w:r w:rsidRPr="00EE30F8">
              <w:rPr>
                <w:sz w:val="20"/>
                <w:szCs w:val="20"/>
              </w:rPr>
              <w:t xml:space="preserve"> – 2,400-2,600 (declining); </w:t>
            </w:r>
            <w:r w:rsidRPr="00EE30F8">
              <w:rPr>
                <w:b/>
                <w:sz w:val="20"/>
                <w:szCs w:val="20"/>
              </w:rPr>
              <w:t xml:space="preserve">E Europe/E Mid &amp; </w:t>
            </w:r>
            <w:proofErr w:type="spellStart"/>
            <w:r w:rsidRPr="00EE30F8">
              <w:rPr>
                <w:b/>
                <w:sz w:val="20"/>
                <w:szCs w:val="20"/>
              </w:rPr>
              <w:t>Sahelian</w:t>
            </w:r>
            <w:proofErr w:type="spellEnd"/>
            <w:r w:rsidRPr="00EE30F8">
              <w:rPr>
                <w:b/>
                <w:sz w:val="20"/>
                <w:szCs w:val="20"/>
              </w:rPr>
              <w:t xml:space="preserve"> Africa</w:t>
            </w:r>
            <w:r w:rsidRPr="00EE30F8">
              <w:rPr>
                <w:sz w:val="20"/>
                <w:szCs w:val="20"/>
              </w:rPr>
              <w:t xml:space="preserve"> – 50,000 (increasing); </w:t>
            </w:r>
            <w:r w:rsidRPr="00EE30F8">
              <w:rPr>
                <w:b/>
                <w:sz w:val="20"/>
                <w:szCs w:val="20"/>
              </w:rPr>
              <w:t>W Asian/SW Asia &amp; NE Africa</w:t>
            </w:r>
            <w:r w:rsidRPr="00EE30F8">
              <w:rPr>
                <w:sz w:val="20"/>
                <w:szCs w:val="20"/>
              </w:rPr>
              <w:t xml:space="preserve"> – 25,000-100,000 (declining)</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c>
          <w:tcPr>
            <w:tcW w:w="521" w:type="pct"/>
            <w:tcBorders>
              <w:bottom w:val="single" w:sz="4" w:space="0" w:color="000000"/>
            </w:tcBorders>
          </w:tcPr>
          <w:p w:rsidR="00B41849" w:rsidRDefault="00B41849" w:rsidP="00C664FE">
            <w:r>
              <w:t>None</w:t>
            </w:r>
          </w:p>
        </w:tc>
      </w:tr>
      <w:tr w:rsidR="00B41849" w:rsidTr="0083370B">
        <w:tc>
          <w:tcPr>
            <w:tcW w:w="417" w:type="pct"/>
            <w:shd w:val="clear" w:color="auto" w:fill="D6E3BC" w:themeFill="accent3" w:themeFillTint="66"/>
          </w:tcPr>
          <w:p w:rsidR="00B41849" w:rsidRDefault="00B41849">
            <w:r>
              <w:t>2008</w:t>
            </w:r>
          </w:p>
        </w:tc>
        <w:tc>
          <w:tcPr>
            <w:tcW w:w="937" w:type="pct"/>
            <w:shd w:val="clear" w:color="auto" w:fill="D6E3BC" w:themeFill="accent3" w:themeFillTint="66"/>
          </w:tcPr>
          <w:p w:rsidR="00B41849" w:rsidRDefault="00B41849">
            <w:r>
              <w:t>Lesser Flamingo (</w:t>
            </w:r>
            <w:proofErr w:type="spellStart"/>
            <w:r w:rsidRPr="00E65B5F">
              <w:rPr>
                <w:i/>
              </w:rPr>
              <w:t>Phoeniconaias</w:t>
            </w:r>
            <w:proofErr w:type="spellEnd"/>
            <w:r w:rsidRPr="00E65B5F">
              <w:rPr>
                <w:i/>
              </w:rPr>
              <w:t xml:space="preserve"> minor</w:t>
            </w:r>
            <w:r>
              <w:t>)</w:t>
            </w:r>
          </w:p>
        </w:tc>
        <w:tc>
          <w:tcPr>
            <w:tcW w:w="521" w:type="pct"/>
            <w:shd w:val="clear" w:color="auto" w:fill="D6E3BC" w:themeFill="accent3" w:themeFillTint="66"/>
          </w:tcPr>
          <w:p w:rsidR="00B41849" w:rsidRPr="00547CA3" w:rsidRDefault="00547CA3" w:rsidP="00547CA3">
            <w:pPr>
              <w:rPr>
                <w:sz w:val="20"/>
                <w:szCs w:val="20"/>
              </w:rPr>
            </w:pPr>
            <w:r w:rsidRPr="00547CA3">
              <w:rPr>
                <w:b/>
                <w:sz w:val="20"/>
                <w:szCs w:val="20"/>
              </w:rPr>
              <w:t>W Africa</w:t>
            </w:r>
            <w:r w:rsidRPr="00547CA3">
              <w:rPr>
                <w:sz w:val="20"/>
                <w:szCs w:val="20"/>
              </w:rPr>
              <w:t xml:space="preserve"> – 15,000-25,000 (stable); </w:t>
            </w:r>
            <w:r w:rsidRPr="00547CA3">
              <w:rPr>
                <w:b/>
                <w:sz w:val="20"/>
                <w:szCs w:val="20"/>
              </w:rPr>
              <w:t>E Africa</w:t>
            </w:r>
            <w:r w:rsidRPr="00547CA3">
              <w:rPr>
                <w:sz w:val="20"/>
                <w:szCs w:val="20"/>
              </w:rPr>
              <w:t xml:space="preserve"> – 1.5-2.5 million (declining); </w:t>
            </w:r>
            <w:r w:rsidRPr="00547CA3">
              <w:rPr>
                <w:b/>
                <w:sz w:val="20"/>
                <w:szCs w:val="20"/>
              </w:rPr>
              <w:t>S Africa</w:t>
            </w:r>
            <w:r w:rsidRPr="00547CA3">
              <w:rPr>
                <w:sz w:val="20"/>
                <w:szCs w:val="20"/>
              </w:rPr>
              <w:t xml:space="preserve"> – 55,000-65,000 stable)</w:t>
            </w:r>
          </w:p>
        </w:tc>
        <w:tc>
          <w:tcPr>
            <w:tcW w:w="521" w:type="pct"/>
            <w:shd w:val="clear" w:color="auto" w:fill="D6E3BC" w:themeFill="accent3" w:themeFillTint="66"/>
          </w:tcPr>
          <w:p w:rsidR="00B41849" w:rsidRDefault="00B41849">
            <w:r>
              <w:t>Convened</w:t>
            </w:r>
          </w:p>
        </w:tc>
        <w:tc>
          <w:tcPr>
            <w:tcW w:w="521" w:type="pct"/>
            <w:shd w:val="clear" w:color="auto" w:fill="D6E3BC" w:themeFill="accent3" w:themeFillTint="66"/>
          </w:tcPr>
          <w:p w:rsidR="00B41849" w:rsidRDefault="00B41849">
            <w:r>
              <w:t>N/A</w:t>
            </w:r>
          </w:p>
        </w:tc>
        <w:tc>
          <w:tcPr>
            <w:tcW w:w="521" w:type="pct"/>
            <w:shd w:val="clear" w:color="auto" w:fill="D6E3BC" w:themeFill="accent3" w:themeFillTint="66"/>
          </w:tcPr>
          <w:p w:rsidR="00B41849" w:rsidRDefault="00B41849">
            <w:proofErr w:type="spellStart"/>
            <w:r>
              <w:t>BirdLife</w:t>
            </w:r>
            <w:proofErr w:type="spellEnd"/>
            <w:r>
              <w:t xml:space="preserve"> Africa</w:t>
            </w:r>
          </w:p>
        </w:tc>
        <w:tc>
          <w:tcPr>
            <w:tcW w:w="521" w:type="pct"/>
            <w:shd w:val="clear" w:color="auto" w:fill="D6E3BC" w:themeFill="accent3" w:themeFillTint="66"/>
          </w:tcPr>
          <w:p w:rsidR="00B41849" w:rsidRDefault="00B41849">
            <w:r>
              <w:t>None</w:t>
            </w:r>
          </w:p>
        </w:tc>
        <w:tc>
          <w:tcPr>
            <w:tcW w:w="521" w:type="pct"/>
            <w:shd w:val="clear" w:color="auto" w:fill="D6E3BC" w:themeFill="accent3" w:themeFillTint="66"/>
          </w:tcPr>
          <w:p w:rsidR="00B41849" w:rsidRDefault="00B41849">
            <w:r>
              <w:t>None</w:t>
            </w:r>
          </w:p>
        </w:tc>
        <w:tc>
          <w:tcPr>
            <w:tcW w:w="521" w:type="pct"/>
            <w:shd w:val="clear" w:color="auto" w:fill="D6E3BC" w:themeFill="accent3" w:themeFillTint="66"/>
          </w:tcPr>
          <w:p w:rsidR="00B41849" w:rsidRDefault="00B41849">
            <w:r>
              <w:t>Yes</w:t>
            </w:r>
          </w:p>
        </w:tc>
      </w:tr>
      <w:tr w:rsidR="00B41849" w:rsidTr="0083370B">
        <w:tc>
          <w:tcPr>
            <w:tcW w:w="417" w:type="pct"/>
            <w:shd w:val="clear" w:color="auto" w:fill="D6E3BC" w:themeFill="accent3" w:themeFillTint="66"/>
          </w:tcPr>
          <w:p w:rsidR="00B41849" w:rsidRDefault="00B41849">
            <w:r>
              <w:t>2008</w:t>
            </w:r>
          </w:p>
        </w:tc>
        <w:tc>
          <w:tcPr>
            <w:tcW w:w="937" w:type="pct"/>
            <w:shd w:val="clear" w:color="auto" w:fill="D6E3BC" w:themeFill="accent3" w:themeFillTint="66"/>
          </w:tcPr>
          <w:p w:rsidR="00B41849" w:rsidRDefault="00B41849" w:rsidP="000C5D03">
            <w:smartTag w:uri="urn:schemas-microsoft-com:office:smarttags" w:element="place">
              <w:smartTag w:uri="urn:schemas-microsoft-com:office:smarttags" w:element="country-region">
                <w:r>
                  <w:t>Madagascar</w:t>
                </w:r>
              </w:smartTag>
            </w:smartTag>
            <w:r>
              <w:t xml:space="preserve"> Pond-heron (</w:t>
            </w:r>
            <w:proofErr w:type="spellStart"/>
            <w:r w:rsidRPr="00E65B5F">
              <w:rPr>
                <w:i/>
              </w:rPr>
              <w:t>Ardeola</w:t>
            </w:r>
            <w:proofErr w:type="spellEnd"/>
            <w:r w:rsidRPr="00E65B5F">
              <w:rPr>
                <w:i/>
              </w:rPr>
              <w:t xml:space="preserve"> </w:t>
            </w:r>
            <w:proofErr w:type="spellStart"/>
            <w:r w:rsidRPr="00E65B5F">
              <w:rPr>
                <w:i/>
              </w:rPr>
              <w:t>idae</w:t>
            </w:r>
            <w:proofErr w:type="spellEnd"/>
            <w:r>
              <w:t>)</w:t>
            </w:r>
          </w:p>
        </w:tc>
        <w:tc>
          <w:tcPr>
            <w:tcW w:w="521" w:type="pct"/>
            <w:shd w:val="clear" w:color="auto" w:fill="D6E3BC" w:themeFill="accent3" w:themeFillTint="66"/>
          </w:tcPr>
          <w:p w:rsidR="00B41849" w:rsidRPr="00547CA3" w:rsidRDefault="00547CA3" w:rsidP="002E1921">
            <w:pPr>
              <w:rPr>
                <w:sz w:val="20"/>
                <w:szCs w:val="20"/>
              </w:rPr>
            </w:pPr>
            <w:r w:rsidRPr="00547CA3">
              <w:rPr>
                <w:sz w:val="20"/>
                <w:szCs w:val="20"/>
              </w:rPr>
              <w:t>2,000-6,000 (declining)</w:t>
            </w:r>
          </w:p>
        </w:tc>
        <w:tc>
          <w:tcPr>
            <w:tcW w:w="521" w:type="pct"/>
            <w:shd w:val="clear" w:color="auto" w:fill="D6E3BC" w:themeFill="accent3" w:themeFillTint="66"/>
          </w:tcPr>
          <w:p w:rsidR="00B41849" w:rsidRDefault="00B41849" w:rsidP="002E1921">
            <w:r>
              <w:t>Convened</w:t>
            </w:r>
          </w:p>
        </w:tc>
        <w:tc>
          <w:tcPr>
            <w:tcW w:w="521" w:type="pct"/>
            <w:shd w:val="clear" w:color="auto" w:fill="D6E3BC" w:themeFill="accent3" w:themeFillTint="66"/>
          </w:tcPr>
          <w:p w:rsidR="00B41849" w:rsidRDefault="00B41849" w:rsidP="002E1921">
            <w:r>
              <w:t>N/A</w:t>
            </w:r>
          </w:p>
        </w:tc>
        <w:tc>
          <w:tcPr>
            <w:tcW w:w="521" w:type="pct"/>
            <w:shd w:val="clear" w:color="auto" w:fill="D6E3BC" w:themeFill="accent3" w:themeFillTint="66"/>
          </w:tcPr>
          <w:p w:rsidR="00B41849" w:rsidRDefault="00B41849" w:rsidP="002E1921">
            <w:proofErr w:type="spellStart"/>
            <w:r>
              <w:t>BirdLife</w:t>
            </w:r>
            <w:proofErr w:type="spellEnd"/>
            <w:r>
              <w:t xml:space="preserve"> Africa</w:t>
            </w:r>
          </w:p>
        </w:tc>
        <w:tc>
          <w:tcPr>
            <w:tcW w:w="521" w:type="pct"/>
            <w:shd w:val="clear" w:color="auto" w:fill="D6E3BC" w:themeFill="accent3" w:themeFillTint="66"/>
          </w:tcPr>
          <w:p w:rsidR="00B41849" w:rsidRDefault="00B41849" w:rsidP="002E1921">
            <w:r>
              <w:t>None</w:t>
            </w:r>
          </w:p>
        </w:tc>
        <w:tc>
          <w:tcPr>
            <w:tcW w:w="521" w:type="pct"/>
            <w:shd w:val="clear" w:color="auto" w:fill="D6E3BC" w:themeFill="accent3" w:themeFillTint="66"/>
          </w:tcPr>
          <w:p w:rsidR="00B41849" w:rsidRDefault="00B41849" w:rsidP="002E1921">
            <w:r>
              <w:t>None</w:t>
            </w:r>
          </w:p>
        </w:tc>
        <w:tc>
          <w:tcPr>
            <w:tcW w:w="521" w:type="pct"/>
            <w:shd w:val="clear" w:color="auto" w:fill="D6E3BC" w:themeFill="accent3" w:themeFillTint="66"/>
          </w:tcPr>
          <w:p w:rsidR="00B41849" w:rsidRDefault="00B41849" w:rsidP="002E1921">
            <w:r>
              <w:t>Yes</w:t>
            </w:r>
          </w:p>
        </w:tc>
      </w:tr>
      <w:tr w:rsidR="00B41849" w:rsidTr="0083370B">
        <w:tc>
          <w:tcPr>
            <w:tcW w:w="417" w:type="pct"/>
            <w:shd w:val="clear" w:color="auto" w:fill="D6E3BC" w:themeFill="accent3" w:themeFillTint="66"/>
          </w:tcPr>
          <w:p w:rsidR="00B41849" w:rsidRDefault="00B41849">
            <w:r>
              <w:lastRenderedPageBreak/>
              <w:t>2008</w:t>
            </w:r>
          </w:p>
        </w:tc>
        <w:tc>
          <w:tcPr>
            <w:tcW w:w="937" w:type="pct"/>
            <w:shd w:val="clear" w:color="auto" w:fill="D6E3BC" w:themeFill="accent3" w:themeFillTint="66"/>
          </w:tcPr>
          <w:p w:rsidR="00B41849" w:rsidRDefault="00B41849">
            <w:r>
              <w:t xml:space="preserve">White-winged </w:t>
            </w:r>
            <w:proofErr w:type="spellStart"/>
            <w:r>
              <w:t>Flufftail</w:t>
            </w:r>
            <w:proofErr w:type="spellEnd"/>
            <w:r>
              <w:t xml:space="preserve"> (</w:t>
            </w:r>
            <w:proofErr w:type="spellStart"/>
            <w:r w:rsidRPr="00E65B5F">
              <w:rPr>
                <w:i/>
              </w:rPr>
              <w:t>Sarothrura</w:t>
            </w:r>
            <w:proofErr w:type="spellEnd"/>
            <w:r w:rsidRPr="00E65B5F">
              <w:rPr>
                <w:i/>
              </w:rPr>
              <w:t xml:space="preserve"> </w:t>
            </w:r>
            <w:proofErr w:type="spellStart"/>
            <w:r w:rsidRPr="00E65B5F">
              <w:rPr>
                <w:i/>
              </w:rPr>
              <w:t>ayresi</w:t>
            </w:r>
            <w:proofErr w:type="spellEnd"/>
            <w:r>
              <w:t>)</w:t>
            </w:r>
          </w:p>
        </w:tc>
        <w:tc>
          <w:tcPr>
            <w:tcW w:w="521" w:type="pct"/>
            <w:shd w:val="clear" w:color="auto" w:fill="D6E3BC" w:themeFill="accent3" w:themeFillTint="66"/>
          </w:tcPr>
          <w:p w:rsidR="00B41849" w:rsidRPr="00547CA3" w:rsidRDefault="00547CA3" w:rsidP="002E1921">
            <w:pPr>
              <w:rPr>
                <w:sz w:val="20"/>
                <w:szCs w:val="20"/>
              </w:rPr>
            </w:pPr>
            <w:r w:rsidRPr="00547CA3">
              <w:rPr>
                <w:b/>
                <w:sz w:val="20"/>
                <w:szCs w:val="20"/>
              </w:rPr>
              <w:t>Ethiopia</w:t>
            </w:r>
            <w:r w:rsidRPr="00547CA3">
              <w:rPr>
                <w:sz w:val="20"/>
                <w:szCs w:val="20"/>
              </w:rPr>
              <w:t xml:space="preserve"> – 450-650 (declining); </w:t>
            </w:r>
            <w:r w:rsidRPr="00547CA3">
              <w:rPr>
                <w:b/>
                <w:sz w:val="20"/>
                <w:szCs w:val="20"/>
              </w:rPr>
              <w:t>S Africa</w:t>
            </w:r>
            <w:r w:rsidRPr="00547CA3">
              <w:rPr>
                <w:sz w:val="20"/>
                <w:szCs w:val="20"/>
              </w:rPr>
              <w:t xml:space="preserve"> – 235 (declining)</w:t>
            </w:r>
          </w:p>
        </w:tc>
        <w:tc>
          <w:tcPr>
            <w:tcW w:w="521" w:type="pct"/>
            <w:shd w:val="clear" w:color="auto" w:fill="D6E3BC" w:themeFill="accent3" w:themeFillTint="66"/>
          </w:tcPr>
          <w:p w:rsidR="00B41849" w:rsidRDefault="00B41849" w:rsidP="002E1921">
            <w:r>
              <w:t>Convened</w:t>
            </w:r>
          </w:p>
        </w:tc>
        <w:tc>
          <w:tcPr>
            <w:tcW w:w="521" w:type="pct"/>
            <w:shd w:val="clear" w:color="auto" w:fill="D6E3BC" w:themeFill="accent3" w:themeFillTint="66"/>
          </w:tcPr>
          <w:p w:rsidR="00B41849" w:rsidRDefault="00B41849" w:rsidP="002E1921">
            <w:r>
              <w:t>N/A</w:t>
            </w:r>
          </w:p>
        </w:tc>
        <w:tc>
          <w:tcPr>
            <w:tcW w:w="521" w:type="pct"/>
            <w:shd w:val="clear" w:color="auto" w:fill="D6E3BC" w:themeFill="accent3" w:themeFillTint="66"/>
          </w:tcPr>
          <w:p w:rsidR="00B41849" w:rsidRDefault="00B41849" w:rsidP="002E1921">
            <w:proofErr w:type="spellStart"/>
            <w:r>
              <w:t>BirdLife</w:t>
            </w:r>
            <w:proofErr w:type="spellEnd"/>
            <w:r>
              <w:t xml:space="preserve"> Africa</w:t>
            </w:r>
          </w:p>
        </w:tc>
        <w:tc>
          <w:tcPr>
            <w:tcW w:w="521" w:type="pct"/>
            <w:shd w:val="clear" w:color="auto" w:fill="D6E3BC" w:themeFill="accent3" w:themeFillTint="66"/>
          </w:tcPr>
          <w:p w:rsidR="00B41849" w:rsidRDefault="00B41849" w:rsidP="002E1921">
            <w:r>
              <w:t>None</w:t>
            </w:r>
          </w:p>
        </w:tc>
        <w:tc>
          <w:tcPr>
            <w:tcW w:w="521" w:type="pct"/>
            <w:shd w:val="clear" w:color="auto" w:fill="D6E3BC" w:themeFill="accent3" w:themeFillTint="66"/>
          </w:tcPr>
          <w:p w:rsidR="00B41849" w:rsidRDefault="00B41849" w:rsidP="002E1921">
            <w:r>
              <w:t>None</w:t>
            </w:r>
          </w:p>
        </w:tc>
        <w:tc>
          <w:tcPr>
            <w:tcW w:w="521" w:type="pct"/>
            <w:shd w:val="clear" w:color="auto" w:fill="D6E3BC" w:themeFill="accent3" w:themeFillTint="66"/>
          </w:tcPr>
          <w:p w:rsidR="00B41849" w:rsidRDefault="00B41849" w:rsidP="002E1921">
            <w:r>
              <w:t>Yes</w:t>
            </w:r>
          </w:p>
        </w:tc>
      </w:tr>
      <w:tr w:rsidR="00B41849" w:rsidTr="0083370B">
        <w:tc>
          <w:tcPr>
            <w:tcW w:w="417" w:type="pct"/>
            <w:tcBorders>
              <w:bottom w:val="single" w:sz="4" w:space="0" w:color="000000"/>
            </w:tcBorders>
          </w:tcPr>
          <w:p w:rsidR="00B41849" w:rsidRDefault="00B41849">
            <w:r>
              <w:t>2008</w:t>
            </w:r>
          </w:p>
        </w:tc>
        <w:tc>
          <w:tcPr>
            <w:tcW w:w="937" w:type="pct"/>
            <w:tcBorders>
              <w:bottom w:val="single" w:sz="4" w:space="0" w:color="000000"/>
            </w:tcBorders>
          </w:tcPr>
          <w:p w:rsidR="00B41849" w:rsidRDefault="00B41849">
            <w:proofErr w:type="spellStart"/>
            <w:r>
              <w:t>Maccoa</w:t>
            </w:r>
            <w:proofErr w:type="spellEnd"/>
            <w:r>
              <w:t xml:space="preserve"> Duck (</w:t>
            </w:r>
            <w:proofErr w:type="spellStart"/>
            <w:r w:rsidRPr="00E65B5F">
              <w:rPr>
                <w:i/>
              </w:rPr>
              <w:t>Oxyura</w:t>
            </w:r>
            <w:proofErr w:type="spellEnd"/>
            <w:r w:rsidRPr="00E65B5F">
              <w:rPr>
                <w:i/>
              </w:rPr>
              <w:t xml:space="preserve"> </w:t>
            </w:r>
            <w:proofErr w:type="spellStart"/>
            <w:r w:rsidRPr="00E65B5F">
              <w:rPr>
                <w:i/>
              </w:rPr>
              <w:t>maccoa</w:t>
            </w:r>
            <w:proofErr w:type="spellEnd"/>
            <w:r>
              <w:t>)</w:t>
            </w:r>
          </w:p>
        </w:tc>
        <w:tc>
          <w:tcPr>
            <w:tcW w:w="521" w:type="pct"/>
            <w:tcBorders>
              <w:bottom w:val="single" w:sz="4" w:space="0" w:color="000000"/>
            </w:tcBorders>
          </w:tcPr>
          <w:p w:rsidR="00B41849" w:rsidRPr="00547CA3" w:rsidRDefault="00547CA3" w:rsidP="002E1921">
            <w:pPr>
              <w:rPr>
                <w:sz w:val="20"/>
                <w:szCs w:val="20"/>
              </w:rPr>
            </w:pPr>
            <w:r w:rsidRPr="00547CA3">
              <w:rPr>
                <w:b/>
                <w:sz w:val="20"/>
                <w:szCs w:val="20"/>
              </w:rPr>
              <w:t>E Africa</w:t>
            </w:r>
            <w:r w:rsidRPr="00547CA3">
              <w:rPr>
                <w:sz w:val="20"/>
                <w:szCs w:val="20"/>
              </w:rPr>
              <w:t xml:space="preserve"> – 1,500 (declining); </w:t>
            </w:r>
            <w:r w:rsidRPr="00547CA3">
              <w:rPr>
                <w:b/>
                <w:sz w:val="20"/>
                <w:szCs w:val="20"/>
              </w:rPr>
              <w:t>S Africa</w:t>
            </w:r>
            <w:r w:rsidRPr="00547CA3">
              <w:rPr>
                <w:sz w:val="20"/>
                <w:szCs w:val="20"/>
              </w:rPr>
              <w:t xml:space="preserve"> – 7,000-8,250 (increasing)</w:t>
            </w:r>
          </w:p>
        </w:tc>
        <w:tc>
          <w:tcPr>
            <w:tcW w:w="521" w:type="pct"/>
            <w:tcBorders>
              <w:bottom w:val="single" w:sz="4" w:space="0" w:color="000000"/>
            </w:tcBorders>
          </w:tcPr>
          <w:p w:rsidR="00B41849" w:rsidRDefault="00B41849" w:rsidP="002E1921">
            <w:r>
              <w:t>None</w:t>
            </w:r>
          </w:p>
        </w:tc>
        <w:tc>
          <w:tcPr>
            <w:tcW w:w="521" w:type="pct"/>
            <w:tcBorders>
              <w:bottom w:val="single" w:sz="4" w:space="0" w:color="000000"/>
            </w:tcBorders>
          </w:tcPr>
          <w:p w:rsidR="00B41849" w:rsidRDefault="00B41849" w:rsidP="002E1921">
            <w:r>
              <w:t>None</w:t>
            </w:r>
          </w:p>
        </w:tc>
        <w:tc>
          <w:tcPr>
            <w:tcW w:w="521" w:type="pct"/>
            <w:tcBorders>
              <w:bottom w:val="single" w:sz="4" w:space="0" w:color="000000"/>
            </w:tcBorders>
          </w:tcPr>
          <w:p w:rsidR="00B41849" w:rsidRDefault="00B41849" w:rsidP="002E1921">
            <w:r>
              <w:t>None</w:t>
            </w:r>
          </w:p>
        </w:tc>
        <w:tc>
          <w:tcPr>
            <w:tcW w:w="521" w:type="pct"/>
            <w:tcBorders>
              <w:bottom w:val="single" w:sz="4" w:space="0" w:color="000000"/>
            </w:tcBorders>
          </w:tcPr>
          <w:p w:rsidR="00B41849" w:rsidRDefault="00B41849" w:rsidP="002E1921">
            <w:r>
              <w:t>None</w:t>
            </w:r>
          </w:p>
        </w:tc>
        <w:tc>
          <w:tcPr>
            <w:tcW w:w="521" w:type="pct"/>
            <w:tcBorders>
              <w:bottom w:val="single" w:sz="4" w:space="0" w:color="000000"/>
            </w:tcBorders>
          </w:tcPr>
          <w:p w:rsidR="00B41849" w:rsidRDefault="00B41849" w:rsidP="002E1921">
            <w:r>
              <w:t>None</w:t>
            </w:r>
          </w:p>
        </w:tc>
        <w:tc>
          <w:tcPr>
            <w:tcW w:w="521" w:type="pct"/>
            <w:tcBorders>
              <w:bottom w:val="single" w:sz="4" w:space="0" w:color="000000"/>
            </w:tcBorders>
          </w:tcPr>
          <w:p w:rsidR="00B41849" w:rsidRDefault="00B41849" w:rsidP="002E1921">
            <w:r>
              <w:t>None</w:t>
            </w:r>
          </w:p>
        </w:tc>
      </w:tr>
      <w:tr w:rsidR="00B41849" w:rsidTr="0083370B">
        <w:tc>
          <w:tcPr>
            <w:tcW w:w="417" w:type="pct"/>
            <w:tcBorders>
              <w:bottom w:val="single" w:sz="4" w:space="0" w:color="000000"/>
            </w:tcBorders>
            <w:shd w:val="clear" w:color="auto" w:fill="D6E3BC" w:themeFill="accent3" w:themeFillTint="66"/>
          </w:tcPr>
          <w:p w:rsidR="00B41849" w:rsidRDefault="00B41849">
            <w:r>
              <w:t>2008</w:t>
            </w:r>
          </w:p>
        </w:tc>
        <w:tc>
          <w:tcPr>
            <w:tcW w:w="937" w:type="pct"/>
            <w:tcBorders>
              <w:bottom w:val="single" w:sz="4" w:space="0" w:color="000000"/>
            </w:tcBorders>
            <w:shd w:val="clear" w:color="auto" w:fill="D6E3BC" w:themeFill="accent3" w:themeFillTint="66"/>
          </w:tcPr>
          <w:p w:rsidR="00B41849" w:rsidRDefault="00B41849">
            <w:r>
              <w:t>Black-tailed Godwit (</w:t>
            </w:r>
            <w:proofErr w:type="spellStart"/>
            <w:r w:rsidRPr="00E65B5F">
              <w:rPr>
                <w:i/>
              </w:rPr>
              <w:t>Limosa</w:t>
            </w:r>
            <w:proofErr w:type="spellEnd"/>
            <w:r w:rsidRPr="00E65B5F">
              <w:rPr>
                <w:i/>
              </w:rPr>
              <w:t xml:space="preserve"> l. </w:t>
            </w:r>
            <w:proofErr w:type="spellStart"/>
            <w:r w:rsidRPr="00E65B5F">
              <w:rPr>
                <w:i/>
              </w:rPr>
              <w:t>limosa</w:t>
            </w:r>
            <w:proofErr w:type="spellEnd"/>
            <w:r>
              <w:t xml:space="preserve"> and </w:t>
            </w:r>
            <w:proofErr w:type="spellStart"/>
            <w:r w:rsidRPr="00E65B5F">
              <w:rPr>
                <w:i/>
              </w:rPr>
              <w:t>islandica</w:t>
            </w:r>
            <w:proofErr w:type="spellEnd"/>
            <w:r>
              <w:t>)</w:t>
            </w:r>
          </w:p>
        </w:tc>
        <w:tc>
          <w:tcPr>
            <w:tcW w:w="521" w:type="pct"/>
            <w:tcBorders>
              <w:bottom w:val="single" w:sz="4" w:space="0" w:color="000000"/>
            </w:tcBorders>
            <w:shd w:val="clear" w:color="auto" w:fill="D6E3BC" w:themeFill="accent3" w:themeFillTint="66"/>
          </w:tcPr>
          <w:p w:rsidR="00B41849" w:rsidRPr="00547CA3" w:rsidDel="00A7004F" w:rsidRDefault="00547CA3" w:rsidP="00547CA3">
            <w:pPr>
              <w:rPr>
                <w:sz w:val="20"/>
                <w:szCs w:val="20"/>
              </w:rPr>
            </w:pPr>
            <w:r w:rsidRPr="00547CA3">
              <w:rPr>
                <w:b/>
                <w:sz w:val="20"/>
                <w:szCs w:val="20"/>
              </w:rPr>
              <w:t>W Europe</w:t>
            </w:r>
            <w:r>
              <w:rPr>
                <w:b/>
                <w:sz w:val="20"/>
                <w:szCs w:val="20"/>
              </w:rPr>
              <w:t xml:space="preserve"> </w:t>
            </w:r>
            <w:r w:rsidRPr="00547CA3">
              <w:rPr>
                <w:b/>
                <w:sz w:val="20"/>
                <w:szCs w:val="20"/>
              </w:rPr>
              <w:t>/</w:t>
            </w:r>
            <w:r>
              <w:rPr>
                <w:b/>
                <w:sz w:val="20"/>
                <w:szCs w:val="20"/>
              </w:rPr>
              <w:t xml:space="preserve"> </w:t>
            </w:r>
            <w:r w:rsidRPr="00547CA3">
              <w:rPr>
                <w:b/>
                <w:sz w:val="20"/>
                <w:szCs w:val="20"/>
              </w:rPr>
              <w:t>NW &amp; W Africa</w:t>
            </w:r>
            <w:r w:rsidRPr="00547CA3">
              <w:rPr>
                <w:sz w:val="20"/>
                <w:szCs w:val="20"/>
              </w:rPr>
              <w:t xml:space="preserve"> – 160,000-180,000 (declining); </w:t>
            </w:r>
            <w:r w:rsidRPr="00547CA3">
              <w:rPr>
                <w:b/>
                <w:sz w:val="20"/>
                <w:szCs w:val="20"/>
              </w:rPr>
              <w:t>E Europe</w:t>
            </w:r>
            <w:r>
              <w:rPr>
                <w:b/>
                <w:sz w:val="20"/>
                <w:szCs w:val="20"/>
              </w:rPr>
              <w:t xml:space="preserve"> </w:t>
            </w:r>
            <w:r w:rsidRPr="00547CA3">
              <w:rPr>
                <w:b/>
                <w:sz w:val="20"/>
                <w:szCs w:val="20"/>
              </w:rPr>
              <w:t>/</w:t>
            </w:r>
            <w:r>
              <w:rPr>
                <w:b/>
                <w:sz w:val="20"/>
                <w:szCs w:val="20"/>
              </w:rPr>
              <w:t xml:space="preserve"> </w:t>
            </w:r>
            <w:r w:rsidRPr="00547CA3">
              <w:rPr>
                <w:b/>
                <w:sz w:val="20"/>
                <w:szCs w:val="20"/>
              </w:rPr>
              <w:t>C &amp; E Africa</w:t>
            </w:r>
            <w:r w:rsidRPr="00547CA3">
              <w:rPr>
                <w:sz w:val="20"/>
                <w:szCs w:val="20"/>
              </w:rPr>
              <w:t xml:space="preserve"> – 90,000-165,000 (declining); </w:t>
            </w:r>
            <w:r w:rsidRPr="00547CA3">
              <w:rPr>
                <w:b/>
                <w:color w:val="000000"/>
                <w:spacing w:val="-2"/>
                <w:sz w:val="20"/>
                <w:szCs w:val="20"/>
              </w:rPr>
              <w:t>W-C Asia</w:t>
            </w:r>
            <w:r>
              <w:rPr>
                <w:b/>
                <w:color w:val="000000"/>
                <w:spacing w:val="-2"/>
                <w:sz w:val="20"/>
                <w:szCs w:val="20"/>
              </w:rPr>
              <w:t xml:space="preserve"> </w:t>
            </w:r>
            <w:r w:rsidRPr="00547CA3">
              <w:rPr>
                <w:b/>
                <w:color w:val="000000"/>
                <w:spacing w:val="-2"/>
                <w:sz w:val="20"/>
                <w:szCs w:val="20"/>
              </w:rPr>
              <w:t>/</w:t>
            </w:r>
            <w:r>
              <w:rPr>
                <w:b/>
                <w:color w:val="000000"/>
                <w:spacing w:val="-2"/>
                <w:sz w:val="20"/>
                <w:szCs w:val="20"/>
              </w:rPr>
              <w:t xml:space="preserve"> </w:t>
            </w:r>
            <w:r w:rsidRPr="00547CA3">
              <w:rPr>
                <w:b/>
                <w:color w:val="000000"/>
                <w:spacing w:val="-2"/>
                <w:sz w:val="20"/>
                <w:szCs w:val="20"/>
              </w:rPr>
              <w:t>SW Asia &amp; E Africa</w:t>
            </w:r>
            <w:r w:rsidRPr="00547CA3">
              <w:rPr>
                <w:color w:val="000000"/>
                <w:spacing w:val="-2"/>
                <w:sz w:val="20"/>
                <w:szCs w:val="20"/>
              </w:rPr>
              <w:t xml:space="preserve"> – 25,000-100,000 (unknown); </w:t>
            </w:r>
            <w:r w:rsidRPr="00547CA3">
              <w:rPr>
                <w:b/>
                <w:sz w:val="20"/>
                <w:szCs w:val="20"/>
              </w:rPr>
              <w:t>Iceland</w:t>
            </w:r>
            <w:r>
              <w:rPr>
                <w:b/>
                <w:sz w:val="20"/>
                <w:szCs w:val="20"/>
              </w:rPr>
              <w:t xml:space="preserve"> </w:t>
            </w:r>
            <w:r w:rsidRPr="00547CA3">
              <w:rPr>
                <w:b/>
                <w:sz w:val="20"/>
                <w:szCs w:val="20"/>
              </w:rPr>
              <w:t>/</w:t>
            </w:r>
            <w:r>
              <w:rPr>
                <w:b/>
                <w:sz w:val="20"/>
                <w:szCs w:val="20"/>
              </w:rPr>
              <w:t xml:space="preserve"> </w:t>
            </w:r>
            <w:r w:rsidRPr="00547CA3">
              <w:rPr>
                <w:b/>
                <w:sz w:val="20"/>
                <w:szCs w:val="20"/>
              </w:rPr>
              <w:t>W Europe</w:t>
            </w:r>
            <w:r w:rsidRPr="00547CA3">
              <w:rPr>
                <w:sz w:val="20"/>
                <w:szCs w:val="20"/>
              </w:rPr>
              <w:t xml:space="preserve"> – 50,000-75,000 (increasing)</w:t>
            </w:r>
          </w:p>
        </w:tc>
        <w:tc>
          <w:tcPr>
            <w:tcW w:w="521" w:type="pct"/>
            <w:tcBorders>
              <w:bottom w:val="single" w:sz="4" w:space="0" w:color="000000"/>
            </w:tcBorders>
            <w:shd w:val="clear" w:color="auto" w:fill="D6E3BC" w:themeFill="accent3" w:themeFillTint="66"/>
          </w:tcPr>
          <w:p w:rsidR="00B41849" w:rsidRDefault="00B41849" w:rsidP="002E1921">
            <w:r>
              <w:t>Convened</w:t>
            </w:r>
          </w:p>
        </w:tc>
        <w:tc>
          <w:tcPr>
            <w:tcW w:w="521" w:type="pct"/>
            <w:tcBorders>
              <w:bottom w:val="single" w:sz="4" w:space="0" w:color="000000"/>
            </w:tcBorders>
            <w:shd w:val="clear" w:color="auto" w:fill="D6E3BC" w:themeFill="accent3" w:themeFillTint="66"/>
          </w:tcPr>
          <w:p w:rsidR="00B41849" w:rsidRDefault="00B41849" w:rsidP="002E1921">
            <w:r>
              <w:t>N/A</w:t>
            </w:r>
          </w:p>
        </w:tc>
        <w:tc>
          <w:tcPr>
            <w:tcW w:w="521" w:type="pct"/>
            <w:tcBorders>
              <w:bottom w:val="single" w:sz="4" w:space="0" w:color="000000"/>
            </w:tcBorders>
            <w:shd w:val="clear" w:color="auto" w:fill="D6E3BC" w:themeFill="accent3" w:themeFillTint="66"/>
          </w:tcPr>
          <w:p w:rsidR="00B41849" w:rsidRDefault="00B41849" w:rsidP="002E1921">
            <w:r>
              <w:t xml:space="preserve">Government Service for Land and Water Management (DLG) of the </w:t>
            </w:r>
            <w:smartTag w:uri="urn:schemas-microsoft-com:office:smarttags" w:element="place">
              <w:smartTag w:uri="urn:schemas-microsoft-com:office:smarttags" w:element="country-region">
                <w:r>
                  <w:t>Netherlands</w:t>
                </w:r>
              </w:smartTag>
            </w:smartTag>
          </w:p>
        </w:tc>
        <w:tc>
          <w:tcPr>
            <w:tcW w:w="521" w:type="pct"/>
            <w:tcBorders>
              <w:bottom w:val="single" w:sz="4" w:space="0" w:color="000000"/>
            </w:tcBorders>
            <w:shd w:val="clear" w:color="auto" w:fill="D6E3BC" w:themeFill="accent3" w:themeFillTint="66"/>
          </w:tcPr>
          <w:p w:rsidR="00B41849" w:rsidRDefault="00B41849" w:rsidP="002E1921">
            <w:r>
              <w:t>None</w:t>
            </w:r>
          </w:p>
        </w:tc>
        <w:tc>
          <w:tcPr>
            <w:tcW w:w="521" w:type="pct"/>
            <w:tcBorders>
              <w:bottom w:val="single" w:sz="4" w:space="0" w:color="000000"/>
            </w:tcBorders>
            <w:shd w:val="clear" w:color="auto" w:fill="D6E3BC" w:themeFill="accent3" w:themeFillTint="66"/>
          </w:tcPr>
          <w:p w:rsidR="00B41849" w:rsidRDefault="00B41849" w:rsidP="002E1921">
            <w:r>
              <w:t>None</w:t>
            </w:r>
          </w:p>
        </w:tc>
        <w:tc>
          <w:tcPr>
            <w:tcW w:w="521" w:type="pct"/>
            <w:tcBorders>
              <w:bottom w:val="single" w:sz="4" w:space="0" w:color="000000"/>
            </w:tcBorders>
            <w:shd w:val="clear" w:color="auto" w:fill="D6E3BC" w:themeFill="accent3" w:themeFillTint="66"/>
          </w:tcPr>
          <w:p w:rsidR="00B41849" w:rsidRDefault="00B41849" w:rsidP="002E1921">
            <w:r>
              <w:t>None</w:t>
            </w:r>
          </w:p>
        </w:tc>
      </w:tr>
      <w:tr w:rsidR="00B41849" w:rsidTr="0083370B">
        <w:tc>
          <w:tcPr>
            <w:tcW w:w="417" w:type="pct"/>
            <w:tcBorders>
              <w:bottom w:val="single" w:sz="4" w:space="0" w:color="000000"/>
            </w:tcBorders>
            <w:shd w:val="clear" w:color="auto" w:fill="F2DBDB" w:themeFill="accent2" w:themeFillTint="33"/>
          </w:tcPr>
          <w:p w:rsidR="00B41849" w:rsidRDefault="00B41849">
            <w:r>
              <w:lastRenderedPageBreak/>
              <w:t>2008</w:t>
            </w:r>
          </w:p>
        </w:tc>
        <w:tc>
          <w:tcPr>
            <w:tcW w:w="937" w:type="pct"/>
            <w:tcBorders>
              <w:bottom w:val="single" w:sz="4" w:space="0" w:color="000000"/>
            </w:tcBorders>
            <w:shd w:val="clear" w:color="auto" w:fill="F2DBDB" w:themeFill="accent2" w:themeFillTint="33"/>
          </w:tcPr>
          <w:p w:rsidR="00B41849" w:rsidRDefault="00B41849">
            <w:r>
              <w:t>Eurasian Spoonbill (</w:t>
            </w:r>
            <w:proofErr w:type="spellStart"/>
            <w:r w:rsidRPr="00E65B5F">
              <w:rPr>
                <w:i/>
              </w:rPr>
              <w:t>Platalea</w:t>
            </w:r>
            <w:proofErr w:type="spellEnd"/>
            <w:r w:rsidRPr="00E65B5F">
              <w:rPr>
                <w:i/>
              </w:rPr>
              <w:t xml:space="preserve"> </w:t>
            </w:r>
            <w:proofErr w:type="spellStart"/>
            <w:r w:rsidRPr="00E65B5F">
              <w:rPr>
                <w:i/>
              </w:rPr>
              <w:t>leucorodia</w:t>
            </w:r>
            <w:proofErr w:type="spellEnd"/>
            <w:r w:rsidR="00C35A9B">
              <w:rPr>
                <w:i/>
              </w:rPr>
              <w:t xml:space="preserve"> – </w:t>
            </w:r>
            <w:proofErr w:type="spellStart"/>
            <w:r w:rsidR="00C35A9B">
              <w:rPr>
                <w:i/>
              </w:rPr>
              <w:t>leucorodia</w:t>
            </w:r>
            <w:proofErr w:type="spellEnd"/>
            <w:r w:rsidR="00C35A9B">
              <w:rPr>
                <w:i/>
              </w:rPr>
              <w:t xml:space="preserve">, </w:t>
            </w:r>
            <w:proofErr w:type="spellStart"/>
            <w:r w:rsidR="00C35A9B">
              <w:rPr>
                <w:i/>
              </w:rPr>
              <w:t>archeri</w:t>
            </w:r>
            <w:proofErr w:type="spellEnd"/>
            <w:r w:rsidR="00C35A9B">
              <w:rPr>
                <w:i/>
              </w:rPr>
              <w:t xml:space="preserve">, </w:t>
            </w:r>
            <w:proofErr w:type="spellStart"/>
            <w:r w:rsidR="00C35A9B">
              <w:rPr>
                <w:i/>
              </w:rPr>
              <w:t>balsaci</w:t>
            </w:r>
            <w:proofErr w:type="spellEnd"/>
            <w:r w:rsidR="00C35A9B">
              <w:rPr>
                <w:i/>
              </w:rPr>
              <w:t xml:space="preserve"> &amp; major</w:t>
            </w:r>
            <w:r>
              <w:t>)</w:t>
            </w:r>
          </w:p>
        </w:tc>
        <w:tc>
          <w:tcPr>
            <w:tcW w:w="521" w:type="pct"/>
            <w:tcBorders>
              <w:bottom w:val="single" w:sz="4" w:space="0" w:color="000000"/>
            </w:tcBorders>
            <w:shd w:val="clear" w:color="auto" w:fill="F2DBDB" w:themeFill="accent2" w:themeFillTint="33"/>
          </w:tcPr>
          <w:p w:rsidR="00B41849" w:rsidRPr="00C35A9B" w:rsidRDefault="00C35A9B" w:rsidP="00C35A9B">
            <w:pPr>
              <w:rPr>
                <w:sz w:val="20"/>
                <w:szCs w:val="20"/>
              </w:rPr>
            </w:pPr>
            <w:r w:rsidRPr="00C35A9B">
              <w:rPr>
                <w:b/>
                <w:color w:val="000000"/>
                <w:spacing w:val="-2"/>
                <w:sz w:val="20"/>
                <w:szCs w:val="20"/>
              </w:rPr>
              <w:t>W Europe /W Mediterranean &amp; W Africa</w:t>
            </w:r>
            <w:r w:rsidRPr="00C35A9B">
              <w:rPr>
                <w:color w:val="000000"/>
                <w:spacing w:val="-2"/>
                <w:sz w:val="20"/>
                <w:szCs w:val="20"/>
              </w:rPr>
              <w:t xml:space="preserve"> – 11,300 (increasing); </w:t>
            </w:r>
            <w:r w:rsidRPr="00C35A9B">
              <w:rPr>
                <w:b/>
                <w:color w:val="000000"/>
                <w:spacing w:val="-2"/>
                <w:sz w:val="20"/>
                <w:szCs w:val="20"/>
              </w:rPr>
              <w:t xml:space="preserve">C &amp; SE Europe/ Mediterranean &amp; Tropical Africa </w:t>
            </w:r>
            <w:r w:rsidRPr="00C35A9B">
              <w:rPr>
                <w:color w:val="000000"/>
                <w:spacing w:val="-2"/>
                <w:sz w:val="20"/>
                <w:szCs w:val="20"/>
              </w:rPr>
              <w:t xml:space="preserve">– 11,670 (declining); </w:t>
            </w:r>
            <w:r w:rsidRPr="00C35A9B">
              <w:rPr>
                <w:b/>
                <w:sz w:val="20"/>
                <w:szCs w:val="20"/>
              </w:rPr>
              <w:t>Red Sea &amp; Somalia</w:t>
            </w:r>
            <w:r w:rsidRPr="00C35A9B">
              <w:rPr>
                <w:sz w:val="20"/>
                <w:szCs w:val="20"/>
              </w:rPr>
              <w:t xml:space="preserve"> – 1,500-2,250 (declining); </w:t>
            </w:r>
            <w:r w:rsidRPr="00C35A9B">
              <w:rPr>
                <w:b/>
                <w:sz w:val="20"/>
                <w:szCs w:val="20"/>
              </w:rPr>
              <w:t>Coastal W Africa (Mauritania)</w:t>
            </w:r>
            <w:r w:rsidRPr="00C35A9B">
              <w:rPr>
                <w:sz w:val="20"/>
                <w:szCs w:val="20"/>
              </w:rPr>
              <w:t xml:space="preserve"> – 6,000-7,000 (stable); </w:t>
            </w:r>
            <w:r w:rsidRPr="00C35A9B">
              <w:rPr>
                <w:b/>
                <w:color w:val="000000"/>
                <w:spacing w:val="-2"/>
                <w:sz w:val="20"/>
                <w:szCs w:val="20"/>
              </w:rPr>
              <w:t>W Asia / SW &amp; S Asia</w:t>
            </w:r>
            <w:r w:rsidRPr="00C35A9B">
              <w:rPr>
                <w:color w:val="000000"/>
                <w:spacing w:val="-2"/>
                <w:sz w:val="20"/>
                <w:szCs w:val="20"/>
              </w:rPr>
              <w:t xml:space="preserve"> – 23,000 (unknown)</w:t>
            </w:r>
          </w:p>
        </w:tc>
        <w:tc>
          <w:tcPr>
            <w:tcW w:w="521" w:type="pct"/>
            <w:tcBorders>
              <w:bottom w:val="single" w:sz="4" w:space="0" w:color="000000"/>
            </w:tcBorders>
            <w:shd w:val="clear" w:color="auto" w:fill="F2DBDB" w:themeFill="accent2" w:themeFillTint="33"/>
          </w:tcPr>
          <w:p w:rsidR="00B41849" w:rsidRDefault="00B41849" w:rsidP="00457925">
            <w:r>
              <w:t>None</w:t>
            </w:r>
          </w:p>
        </w:tc>
        <w:tc>
          <w:tcPr>
            <w:tcW w:w="521" w:type="pct"/>
            <w:tcBorders>
              <w:bottom w:val="single" w:sz="4" w:space="0" w:color="000000"/>
            </w:tcBorders>
            <w:shd w:val="clear" w:color="auto" w:fill="F2DBDB" w:themeFill="accent2" w:themeFillTint="33"/>
          </w:tcPr>
          <w:p w:rsidR="00B41849" w:rsidRDefault="00B41849" w:rsidP="006429C0">
            <w:proofErr w:type="spellStart"/>
            <w:r>
              <w:t>Eurosite</w:t>
            </w:r>
            <w:proofErr w:type="spellEnd"/>
            <w:r>
              <w:t xml:space="preserve"> Spoonbill Working Group </w:t>
            </w:r>
          </w:p>
        </w:tc>
        <w:tc>
          <w:tcPr>
            <w:tcW w:w="521" w:type="pct"/>
            <w:tcBorders>
              <w:bottom w:val="single" w:sz="4" w:space="0" w:color="000000"/>
            </w:tcBorders>
            <w:shd w:val="clear" w:color="auto" w:fill="F2DBDB" w:themeFill="accent2" w:themeFillTint="33"/>
          </w:tcPr>
          <w:p w:rsidR="00B41849" w:rsidRDefault="00B41849" w:rsidP="00A7004F">
            <w:r>
              <w:t>As arranged by the ESWG</w:t>
            </w:r>
          </w:p>
        </w:tc>
        <w:tc>
          <w:tcPr>
            <w:tcW w:w="521" w:type="pct"/>
            <w:tcBorders>
              <w:bottom w:val="single" w:sz="4" w:space="0" w:color="000000"/>
            </w:tcBorders>
            <w:shd w:val="clear" w:color="auto" w:fill="F2DBDB" w:themeFill="accent2" w:themeFillTint="33"/>
          </w:tcPr>
          <w:p w:rsidR="00B41849" w:rsidRDefault="00B41849" w:rsidP="00457925">
            <w:r>
              <w:t>As arranged by the ESWG</w:t>
            </w:r>
          </w:p>
        </w:tc>
        <w:tc>
          <w:tcPr>
            <w:tcW w:w="521" w:type="pct"/>
            <w:tcBorders>
              <w:bottom w:val="single" w:sz="4" w:space="0" w:color="000000"/>
            </w:tcBorders>
            <w:shd w:val="clear" w:color="auto" w:fill="F2DBDB" w:themeFill="accent2" w:themeFillTint="33"/>
          </w:tcPr>
          <w:p w:rsidR="00B41849" w:rsidRDefault="00B41849" w:rsidP="00457925">
            <w:r>
              <w:t>As arranged by the ESWG</w:t>
            </w:r>
          </w:p>
        </w:tc>
        <w:tc>
          <w:tcPr>
            <w:tcW w:w="521" w:type="pct"/>
            <w:tcBorders>
              <w:bottom w:val="single" w:sz="4" w:space="0" w:color="000000"/>
            </w:tcBorders>
            <w:shd w:val="clear" w:color="auto" w:fill="F2DBDB" w:themeFill="accent2" w:themeFillTint="33"/>
          </w:tcPr>
          <w:p w:rsidR="00B41849" w:rsidRDefault="00B41849" w:rsidP="00457925">
            <w:r>
              <w:t>As arranged by the ESWG</w:t>
            </w:r>
          </w:p>
        </w:tc>
      </w:tr>
      <w:tr w:rsidR="00B41849" w:rsidTr="0083370B">
        <w:tc>
          <w:tcPr>
            <w:tcW w:w="417" w:type="pct"/>
            <w:shd w:val="clear" w:color="auto" w:fill="D6E3BC" w:themeFill="accent3" w:themeFillTint="66"/>
          </w:tcPr>
          <w:p w:rsidR="00B41849" w:rsidRDefault="00B41849">
            <w:r>
              <w:t>2008 (revision of the non-AEWA SSAP)</w:t>
            </w:r>
          </w:p>
        </w:tc>
        <w:tc>
          <w:tcPr>
            <w:tcW w:w="937" w:type="pct"/>
            <w:shd w:val="clear" w:color="auto" w:fill="D6E3BC" w:themeFill="accent3" w:themeFillTint="66"/>
          </w:tcPr>
          <w:p w:rsidR="00B41849" w:rsidRDefault="00B41849" w:rsidP="008A2E6E">
            <w:r>
              <w:t>Lesser White-fronted Goose (</w:t>
            </w:r>
            <w:proofErr w:type="spellStart"/>
            <w:r w:rsidRPr="00E65B5F">
              <w:rPr>
                <w:i/>
              </w:rPr>
              <w:t>Anser</w:t>
            </w:r>
            <w:proofErr w:type="spellEnd"/>
            <w:r w:rsidRPr="00E65B5F">
              <w:rPr>
                <w:i/>
              </w:rPr>
              <w:t xml:space="preserve"> </w:t>
            </w:r>
            <w:proofErr w:type="spellStart"/>
            <w:r w:rsidRPr="00E65B5F">
              <w:rPr>
                <w:i/>
              </w:rPr>
              <w:t>erythropus</w:t>
            </w:r>
            <w:proofErr w:type="spellEnd"/>
            <w:r>
              <w:t xml:space="preserve">) – Western </w:t>
            </w:r>
            <w:proofErr w:type="spellStart"/>
            <w:r>
              <w:t>Palearctic</w:t>
            </w:r>
            <w:proofErr w:type="spellEnd"/>
            <w:r>
              <w:t xml:space="preserve"> population</w:t>
            </w:r>
          </w:p>
        </w:tc>
        <w:tc>
          <w:tcPr>
            <w:tcW w:w="521" w:type="pct"/>
            <w:shd w:val="clear" w:color="auto" w:fill="D6E3BC" w:themeFill="accent3" w:themeFillTint="66"/>
          </w:tcPr>
          <w:p w:rsidR="00B41849" w:rsidRDefault="00D93EB2">
            <w:pPr>
              <w:rPr>
                <w:color w:val="FF0000"/>
                <w:sz w:val="20"/>
                <w:szCs w:val="20"/>
                <w:lang w:val="es-ES"/>
              </w:rPr>
            </w:pPr>
            <w:r w:rsidRPr="00D93EB2">
              <w:rPr>
                <w:b/>
                <w:sz w:val="20"/>
                <w:szCs w:val="20"/>
                <w:lang w:val="es-ES"/>
              </w:rPr>
              <w:t>N Europe &amp; W Sib / B Sea &amp; Caspian</w:t>
            </w:r>
            <w:r w:rsidRPr="00D93EB2">
              <w:rPr>
                <w:sz w:val="20"/>
                <w:szCs w:val="20"/>
                <w:lang w:val="es-ES"/>
              </w:rPr>
              <w:t xml:space="preserve"> – 10,000-21,000 (stable?); </w:t>
            </w:r>
            <w:r w:rsidRPr="00D93EB2">
              <w:rPr>
                <w:b/>
                <w:color w:val="FF0000"/>
                <w:sz w:val="20"/>
                <w:szCs w:val="20"/>
                <w:lang w:val="es-ES"/>
              </w:rPr>
              <w:t>Fennoscandia</w:t>
            </w:r>
            <w:r w:rsidRPr="00D93EB2">
              <w:rPr>
                <w:color w:val="FF0000"/>
                <w:sz w:val="20"/>
                <w:szCs w:val="20"/>
                <w:lang w:val="es-ES"/>
              </w:rPr>
              <w:t xml:space="preserve"> – 60-80 (declining)</w:t>
            </w:r>
          </w:p>
          <w:p w:rsidR="0083370B" w:rsidRDefault="0083370B">
            <w:pPr>
              <w:rPr>
                <w:color w:val="FF0000"/>
                <w:sz w:val="20"/>
                <w:szCs w:val="20"/>
                <w:lang w:val="es-ES"/>
              </w:rPr>
            </w:pPr>
          </w:p>
          <w:p w:rsidR="0083370B" w:rsidRDefault="0083370B">
            <w:pPr>
              <w:rPr>
                <w:color w:val="FF0000"/>
                <w:sz w:val="20"/>
                <w:szCs w:val="20"/>
                <w:lang w:val="es-ES"/>
              </w:rPr>
            </w:pPr>
          </w:p>
          <w:p w:rsidR="0083370B" w:rsidRDefault="0083370B">
            <w:pPr>
              <w:rPr>
                <w:color w:val="FF0000"/>
                <w:sz w:val="20"/>
                <w:szCs w:val="20"/>
                <w:lang w:val="es-ES"/>
              </w:rPr>
            </w:pPr>
          </w:p>
          <w:p w:rsidR="0083370B" w:rsidRDefault="0083370B">
            <w:pPr>
              <w:rPr>
                <w:color w:val="FF0000"/>
                <w:sz w:val="20"/>
                <w:szCs w:val="20"/>
                <w:lang w:val="es-ES"/>
              </w:rPr>
            </w:pPr>
          </w:p>
          <w:p w:rsidR="0083370B" w:rsidRDefault="0083370B">
            <w:pPr>
              <w:rPr>
                <w:color w:val="FF0000"/>
                <w:sz w:val="20"/>
                <w:szCs w:val="20"/>
                <w:lang w:val="es-ES"/>
              </w:rPr>
            </w:pPr>
          </w:p>
          <w:p w:rsidR="0083370B" w:rsidRPr="00D93EB2" w:rsidRDefault="0083370B">
            <w:pPr>
              <w:rPr>
                <w:sz w:val="20"/>
                <w:szCs w:val="20"/>
              </w:rPr>
            </w:pPr>
          </w:p>
        </w:tc>
        <w:tc>
          <w:tcPr>
            <w:tcW w:w="521" w:type="pct"/>
            <w:shd w:val="clear" w:color="auto" w:fill="D6E3BC" w:themeFill="accent3" w:themeFillTint="66"/>
          </w:tcPr>
          <w:p w:rsidR="00B41849" w:rsidRDefault="00B41849">
            <w:r>
              <w:lastRenderedPageBreak/>
              <w:t>Convened</w:t>
            </w:r>
          </w:p>
        </w:tc>
        <w:tc>
          <w:tcPr>
            <w:tcW w:w="521" w:type="pct"/>
            <w:shd w:val="clear" w:color="auto" w:fill="D6E3BC" w:themeFill="accent3" w:themeFillTint="66"/>
          </w:tcPr>
          <w:p w:rsidR="00B41849" w:rsidRDefault="00B41849">
            <w:r>
              <w:t>N/A</w:t>
            </w:r>
          </w:p>
        </w:tc>
        <w:tc>
          <w:tcPr>
            <w:tcW w:w="521" w:type="pct"/>
            <w:shd w:val="clear" w:color="auto" w:fill="D6E3BC" w:themeFill="accent3" w:themeFillTint="66"/>
          </w:tcPr>
          <w:p w:rsidR="00B41849" w:rsidRDefault="00B41849">
            <w:r>
              <w:t>UNEP/AEWA Secretariat</w:t>
            </w:r>
          </w:p>
        </w:tc>
        <w:tc>
          <w:tcPr>
            <w:tcW w:w="521" w:type="pct"/>
            <w:shd w:val="clear" w:color="auto" w:fill="D6E3BC" w:themeFill="accent3" w:themeFillTint="66"/>
          </w:tcPr>
          <w:p w:rsidR="00B41849" w:rsidRDefault="00B41849">
            <w:r>
              <w:t>1</w:t>
            </w:r>
            <w:r w:rsidRPr="00E65B5F">
              <w:rPr>
                <w:vertAlign w:val="superscript"/>
              </w:rPr>
              <w:t>st</w:t>
            </w:r>
            <w:r>
              <w:t xml:space="preserve"> meeting (November 2010)</w:t>
            </w:r>
          </w:p>
          <w:p w:rsidR="00B41849" w:rsidRDefault="00B41849">
            <w:r>
              <w:t>2</w:t>
            </w:r>
            <w:r w:rsidRPr="00E65B5F">
              <w:rPr>
                <w:vertAlign w:val="superscript"/>
              </w:rPr>
              <w:t>nd</w:t>
            </w:r>
            <w:r>
              <w:t xml:space="preserve"> meeting (planned for end of 2012)</w:t>
            </w:r>
          </w:p>
          <w:p w:rsidR="00B41849" w:rsidRDefault="00B41849"/>
          <w:p w:rsidR="00B41849" w:rsidRDefault="00B41849"/>
        </w:tc>
        <w:tc>
          <w:tcPr>
            <w:tcW w:w="521" w:type="pct"/>
            <w:shd w:val="clear" w:color="auto" w:fill="D6E3BC" w:themeFill="accent3" w:themeFillTint="66"/>
          </w:tcPr>
          <w:p w:rsidR="00B41849" w:rsidRDefault="00B41849">
            <w:r>
              <w:lastRenderedPageBreak/>
              <w:t>To be launched</w:t>
            </w:r>
          </w:p>
        </w:tc>
        <w:tc>
          <w:tcPr>
            <w:tcW w:w="521" w:type="pct"/>
            <w:shd w:val="clear" w:color="auto" w:fill="D6E3BC" w:themeFill="accent3" w:themeFillTint="66"/>
          </w:tcPr>
          <w:p w:rsidR="00B41849" w:rsidRDefault="00B41849">
            <w:r>
              <w:t>To be launched</w:t>
            </w:r>
          </w:p>
        </w:tc>
      </w:tr>
      <w:tr w:rsidR="00B41849" w:rsidTr="0083370B">
        <w:tc>
          <w:tcPr>
            <w:tcW w:w="5000" w:type="pct"/>
            <w:gridSpan w:val="9"/>
            <w:shd w:val="clear" w:color="auto" w:fill="D9D9D9"/>
          </w:tcPr>
          <w:p w:rsidR="00B41849" w:rsidRDefault="00B41849" w:rsidP="00E65B5F">
            <w:pPr>
              <w:jc w:val="center"/>
            </w:pPr>
          </w:p>
          <w:p w:rsidR="00B41849" w:rsidRDefault="00B41849" w:rsidP="00E65B5F">
            <w:pPr>
              <w:jc w:val="center"/>
            </w:pPr>
            <w:r>
              <w:t>Draft SSAPs and SMP to be submitted to MOP5 (5)</w:t>
            </w:r>
          </w:p>
          <w:p w:rsidR="00B41849" w:rsidRDefault="00B41849" w:rsidP="00E65B5F">
            <w:pPr>
              <w:jc w:val="center"/>
            </w:pPr>
          </w:p>
        </w:tc>
      </w:tr>
      <w:tr w:rsidR="00B41849" w:rsidTr="0083370B">
        <w:tc>
          <w:tcPr>
            <w:tcW w:w="417" w:type="pct"/>
            <w:tcBorders>
              <w:bottom w:val="single" w:sz="4" w:space="0" w:color="000000"/>
            </w:tcBorders>
          </w:tcPr>
          <w:p w:rsidR="00B41849" w:rsidRDefault="00B41849">
            <w:r>
              <w:t>(2012)</w:t>
            </w:r>
          </w:p>
        </w:tc>
        <w:tc>
          <w:tcPr>
            <w:tcW w:w="937" w:type="pct"/>
            <w:tcBorders>
              <w:bottom w:val="single" w:sz="4" w:space="0" w:color="000000"/>
            </w:tcBorders>
          </w:tcPr>
          <w:p w:rsidR="00B41849" w:rsidRDefault="00B41849">
            <w:proofErr w:type="spellStart"/>
            <w:r>
              <w:t>Slaty</w:t>
            </w:r>
            <w:proofErr w:type="spellEnd"/>
            <w:r>
              <w:t xml:space="preserve"> Egret (</w:t>
            </w:r>
            <w:proofErr w:type="spellStart"/>
            <w:r w:rsidRPr="00E65B5F">
              <w:rPr>
                <w:i/>
              </w:rPr>
              <w:t>Egretta</w:t>
            </w:r>
            <w:proofErr w:type="spellEnd"/>
            <w:r w:rsidRPr="00E65B5F">
              <w:rPr>
                <w:i/>
              </w:rPr>
              <w:t xml:space="preserve"> </w:t>
            </w:r>
            <w:proofErr w:type="spellStart"/>
            <w:r w:rsidRPr="00E65B5F">
              <w:rPr>
                <w:i/>
              </w:rPr>
              <w:t>vinaceigula</w:t>
            </w:r>
            <w:proofErr w:type="spellEnd"/>
            <w:r>
              <w:t>)</w:t>
            </w:r>
          </w:p>
        </w:tc>
        <w:tc>
          <w:tcPr>
            <w:tcW w:w="521" w:type="pct"/>
            <w:tcBorders>
              <w:bottom w:val="single" w:sz="4" w:space="0" w:color="000000"/>
            </w:tcBorders>
          </w:tcPr>
          <w:p w:rsidR="00B41849" w:rsidRPr="00D93EB2" w:rsidRDefault="00D93EB2" w:rsidP="00457925">
            <w:pPr>
              <w:rPr>
                <w:sz w:val="20"/>
                <w:szCs w:val="20"/>
              </w:rPr>
            </w:pPr>
            <w:r w:rsidRPr="00D93EB2">
              <w:rPr>
                <w:sz w:val="20"/>
                <w:szCs w:val="20"/>
              </w:rPr>
              <w:t>3,000-5,000 (declining)</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r>
      <w:tr w:rsidR="00B41849" w:rsidTr="0083370B">
        <w:tc>
          <w:tcPr>
            <w:tcW w:w="417" w:type="pct"/>
            <w:shd w:val="clear" w:color="auto" w:fill="B8CCE4" w:themeFill="accent1" w:themeFillTint="66"/>
          </w:tcPr>
          <w:p w:rsidR="00B41849" w:rsidRDefault="00B41849">
            <w:r>
              <w:t>(2012)</w:t>
            </w:r>
          </w:p>
        </w:tc>
        <w:tc>
          <w:tcPr>
            <w:tcW w:w="937" w:type="pct"/>
            <w:shd w:val="clear" w:color="auto" w:fill="B8CCE4" w:themeFill="accent1" w:themeFillTint="66"/>
          </w:tcPr>
          <w:p w:rsidR="00B41849" w:rsidRDefault="00B41849" w:rsidP="00C664FE">
            <w:proofErr w:type="spellStart"/>
            <w:r>
              <w:t>Bewick’s</w:t>
            </w:r>
            <w:proofErr w:type="spellEnd"/>
            <w:r>
              <w:t xml:space="preserve"> Swan (</w:t>
            </w:r>
            <w:r w:rsidRPr="00E65B5F">
              <w:rPr>
                <w:i/>
              </w:rPr>
              <w:t xml:space="preserve">Cygnus </w:t>
            </w:r>
            <w:proofErr w:type="spellStart"/>
            <w:r w:rsidRPr="00E65B5F">
              <w:rPr>
                <w:i/>
              </w:rPr>
              <w:t>columbianus</w:t>
            </w:r>
            <w:proofErr w:type="spellEnd"/>
            <w:r w:rsidRPr="00E65B5F">
              <w:rPr>
                <w:i/>
              </w:rPr>
              <w:t xml:space="preserve"> </w:t>
            </w:r>
            <w:proofErr w:type="spellStart"/>
            <w:r w:rsidRPr="00E65B5F">
              <w:rPr>
                <w:i/>
              </w:rPr>
              <w:t>bewickii</w:t>
            </w:r>
            <w:proofErr w:type="spellEnd"/>
            <w:r>
              <w:t>) – W Siberian &amp; NE/NW European population</w:t>
            </w:r>
          </w:p>
        </w:tc>
        <w:tc>
          <w:tcPr>
            <w:tcW w:w="521" w:type="pct"/>
            <w:shd w:val="clear" w:color="auto" w:fill="B8CCE4" w:themeFill="accent1" w:themeFillTint="66"/>
          </w:tcPr>
          <w:p w:rsidR="00B41849" w:rsidRPr="00D93EB2" w:rsidRDefault="00D93EB2" w:rsidP="00457925">
            <w:pPr>
              <w:rPr>
                <w:sz w:val="20"/>
                <w:szCs w:val="20"/>
              </w:rPr>
            </w:pPr>
            <w:r w:rsidRPr="00D93EB2">
              <w:rPr>
                <w:sz w:val="20"/>
                <w:szCs w:val="20"/>
              </w:rPr>
              <w:t>21,500 (declining)</w:t>
            </w:r>
          </w:p>
        </w:tc>
        <w:tc>
          <w:tcPr>
            <w:tcW w:w="521" w:type="pct"/>
            <w:shd w:val="clear" w:color="auto" w:fill="B8CCE4" w:themeFill="accent1" w:themeFillTint="66"/>
          </w:tcPr>
          <w:p w:rsidR="00B41849" w:rsidRDefault="00B41849" w:rsidP="00457925">
            <w:r>
              <w:t>None</w:t>
            </w:r>
          </w:p>
        </w:tc>
        <w:tc>
          <w:tcPr>
            <w:tcW w:w="521" w:type="pct"/>
            <w:shd w:val="clear" w:color="auto" w:fill="B8CCE4" w:themeFill="accent1" w:themeFillTint="66"/>
          </w:tcPr>
          <w:p w:rsidR="00B41849" w:rsidRDefault="00B41849" w:rsidP="00457925">
            <w:r>
              <w:t xml:space="preserve">To be convened under </w:t>
            </w:r>
            <w:proofErr w:type="spellStart"/>
            <w:r>
              <w:t>Eurosite</w:t>
            </w:r>
            <w:proofErr w:type="spellEnd"/>
            <w:r w:rsidR="001A40D5">
              <w:t xml:space="preserve"> and/or WWT</w:t>
            </w:r>
          </w:p>
        </w:tc>
        <w:tc>
          <w:tcPr>
            <w:tcW w:w="521" w:type="pct"/>
            <w:shd w:val="clear" w:color="auto" w:fill="B8CCE4" w:themeFill="accent1" w:themeFillTint="66"/>
          </w:tcPr>
          <w:p w:rsidR="00B41849" w:rsidRDefault="00B41849" w:rsidP="00457925">
            <w:r>
              <w:t>None</w:t>
            </w:r>
          </w:p>
        </w:tc>
        <w:tc>
          <w:tcPr>
            <w:tcW w:w="521" w:type="pct"/>
            <w:shd w:val="clear" w:color="auto" w:fill="B8CCE4" w:themeFill="accent1" w:themeFillTint="66"/>
          </w:tcPr>
          <w:p w:rsidR="00B41849" w:rsidRDefault="00B41849" w:rsidP="00457925">
            <w:r>
              <w:t>None</w:t>
            </w:r>
          </w:p>
        </w:tc>
        <w:tc>
          <w:tcPr>
            <w:tcW w:w="521" w:type="pct"/>
            <w:shd w:val="clear" w:color="auto" w:fill="B8CCE4" w:themeFill="accent1" w:themeFillTint="66"/>
          </w:tcPr>
          <w:p w:rsidR="00B41849" w:rsidRDefault="00B41849" w:rsidP="00457925">
            <w:r>
              <w:t>None</w:t>
            </w:r>
          </w:p>
        </w:tc>
        <w:tc>
          <w:tcPr>
            <w:tcW w:w="521" w:type="pct"/>
            <w:shd w:val="clear" w:color="auto" w:fill="B8CCE4" w:themeFill="accent1" w:themeFillTint="66"/>
          </w:tcPr>
          <w:p w:rsidR="00B41849" w:rsidRDefault="00B41849" w:rsidP="00457925">
            <w:r>
              <w:t>None</w:t>
            </w:r>
          </w:p>
        </w:tc>
      </w:tr>
      <w:tr w:rsidR="00B41849" w:rsidTr="0083370B">
        <w:tc>
          <w:tcPr>
            <w:tcW w:w="417" w:type="pct"/>
            <w:tcBorders>
              <w:bottom w:val="single" w:sz="4" w:space="0" w:color="000000"/>
            </w:tcBorders>
          </w:tcPr>
          <w:p w:rsidR="00B41849" w:rsidRDefault="00B41849">
            <w:r>
              <w:t>(2012)</w:t>
            </w:r>
          </w:p>
        </w:tc>
        <w:tc>
          <w:tcPr>
            <w:tcW w:w="937" w:type="pct"/>
            <w:tcBorders>
              <w:bottom w:val="single" w:sz="4" w:space="0" w:color="000000"/>
            </w:tcBorders>
          </w:tcPr>
          <w:p w:rsidR="00B41849" w:rsidRDefault="00B41849">
            <w:smartTag w:uri="urn:schemas-microsoft-com:office:smarttags" w:element="place">
              <w:r>
                <w:t>Greenland</w:t>
              </w:r>
            </w:smartTag>
            <w:r>
              <w:t xml:space="preserve"> White-fronted Goose (</w:t>
            </w:r>
            <w:proofErr w:type="spellStart"/>
            <w:r w:rsidRPr="00E65B5F">
              <w:rPr>
                <w:i/>
              </w:rPr>
              <w:t>Anser</w:t>
            </w:r>
            <w:proofErr w:type="spellEnd"/>
            <w:r w:rsidRPr="00E65B5F">
              <w:rPr>
                <w:i/>
              </w:rPr>
              <w:t xml:space="preserve"> </w:t>
            </w:r>
            <w:proofErr w:type="spellStart"/>
            <w:r w:rsidRPr="00E65B5F">
              <w:rPr>
                <w:i/>
              </w:rPr>
              <w:t>albifrons</w:t>
            </w:r>
            <w:proofErr w:type="spellEnd"/>
            <w:r w:rsidRPr="00E65B5F">
              <w:rPr>
                <w:i/>
              </w:rPr>
              <w:t xml:space="preserve"> </w:t>
            </w:r>
            <w:proofErr w:type="spellStart"/>
            <w:r w:rsidRPr="00E65B5F">
              <w:rPr>
                <w:i/>
              </w:rPr>
              <w:t>flavirostris</w:t>
            </w:r>
            <w:proofErr w:type="spellEnd"/>
            <w:r>
              <w:t>)</w:t>
            </w:r>
          </w:p>
        </w:tc>
        <w:tc>
          <w:tcPr>
            <w:tcW w:w="521" w:type="pct"/>
            <w:tcBorders>
              <w:bottom w:val="single" w:sz="4" w:space="0" w:color="000000"/>
            </w:tcBorders>
          </w:tcPr>
          <w:p w:rsidR="00B41849" w:rsidRPr="00D93EB2" w:rsidRDefault="00D93EB2" w:rsidP="00457925">
            <w:pPr>
              <w:rPr>
                <w:sz w:val="20"/>
                <w:szCs w:val="20"/>
              </w:rPr>
            </w:pPr>
            <w:r w:rsidRPr="00D93EB2">
              <w:rPr>
                <w:sz w:val="20"/>
                <w:szCs w:val="20"/>
              </w:rPr>
              <w:t>23,200 (declining)</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c>
          <w:tcPr>
            <w:tcW w:w="521" w:type="pct"/>
            <w:tcBorders>
              <w:bottom w:val="single" w:sz="4" w:space="0" w:color="000000"/>
            </w:tcBorders>
          </w:tcPr>
          <w:p w:rsidR="00B41849" w:rsidRDefault="00B41849" w:rsidP="00457925">
            <w:r>
              <w:t>None</w:t>
            </w:r>
          </w:p>
        </w:tc>
      </w:tr>
      <w:tr w:rsidR="00B41849" w:rsidTr="0083370B">
        <w:tc>
          <w:tcPr>
            <w:tcW w:w="417" w:type="pct"/>
            <w:tcBorders>
              <w:bottom w:val="single" w:sz="4" w:space="0" w:color="000000"/>
            </w:tcBorders>
            <w:shd w:val="clear" w:color="auto" w:fill="D6E3BC" w:themeFill="accent3" w:themeFillTint="66"/>
          </w:tcPr>
          <w:p w:rsidR="00B41849" w:rsidRDefault="00B41849">
            <w:r>
              <w:t>(2012 – revision of the non-AEWA SSAP)</w:t>
            </w:r>
          </w:p>
        </w:tc>
        <w:tc>
          <w:tcPr>
            <w:tcW w:w="937" w:type="pct"/>
            <w:tcBorders>
              <w:bottom w:val="single" w:sz="4" w:space="0" w:color="000000"/>
            </w:tcBorders>
            <w:shd w:val="clear" w:color="auto" w:fill="D6E3BC" w:themeFill="accent3" w:themeFillTint="66"/>
          </w:tcPr>
          <w:p w:rsidR="00B41849" w:rsidRDefault="00B41849">
            <w:r>
              <w:t>Red-breasted Goose (</w:t>
            </w:r>
            <w:proofErr w:type="spellStart"/>
            <w:r w:rsidRPr="00E65B5F">
              <w:rPr>
                <w:i/>
              </w:rPr>
              <w:t>Branta</w:t>
            </w:r>
            <w:proofErr w:type="spellEnd"/>
            <w:r w:rsidRPr="00E65B5F">
              <w:rPr>
                <w:i/>
              </w:rPr>
              <w:t xml:space="preserve"> </w:t>
            </w:r>
            <w:proofErr w:type="spellStart"/>
            <w:r w:rsidRPr="00E65B5F">
              <w:rPr>
                <w:i/>
              </w:rPr>
              <w:t>ruficollis</w:t>
            </w:r>
            <w:proofErr w:type="spellEnd"/>
            <w:r>
              <w:t>)</w:t>
            </w:r>
          </w:p>
        </w:tc>
        <w:tc>
          <w:tcPr>
            <w:tcW w:w="521" w:type="pct"/>
            <w:tcBorders>
              <w:bottom w:val="single" w:sz="4" w:space="0" w:color="000000"/>
            </w:tcBorders>
            <w:shd w:val="clear" w:color="auto" w:fill="D6E3BC" w:themeFill="accent3" w:themeFillTint="66"/>
          </w:tcPr>
          <w:p w:rsidR="00B41849" w:rsidRPr="00D93EB2" w:rsidRDefault="00D93EB2">
            <w:pPr>
              <w:rPr>
                <w:sz w:val="20"/>
                <w:szCs w:val="20"/>
              </w:rPr>
            </w:pPr>
            <w:r w:rsidRPr="00D93EB2">
              <w:rPr>
                <w:sz w:val="20"/>
                <w:szCs w:val="20"/>
              </w:rPr>
              <w:t>44,000 (declining)</w:t>
            </w:r>
          </w:p>
        </w:tc>
        <w:tc>
          <w:tcPr>
            <w:tcW w:w="521" w:type="pct"/>
            <w:tcBorders>
              <w:bottom w:val="single" w:sz="4" w:space="0" w:color="000000"/>
            </w:tcBorders>
            <w:shd w:val="clear" w:color="auto" w:fill="D6E3BC" w:themeFill="accent3" w:themeFillTint="66"/>
          </w:tcPr>
          <w:p w:rsidR="00B41849" w:rsidRDefault="00B41849">
            <w:r>
              <w:t>Convened</w:t>
            </w:r>
          </w:p>
        </w:tc>
        <w:tc>
          <w:tcPr>
            <w:tcW w:w="521" w:type="pct"/>
            <w:tcBorders>
              <w:bottom w:val="single" w:sz="4" w:space="0" w:color="000000"/>
            </w:tcBorders>
            <w:shd w:val="clear" w:color="auto" w:fill="D6E3BC" w:themeFill="accent3" w:themeFillTint="66"/>
          </w:tcPr>
          <w:p w:rsidR="00B41849" w:rsidRDefault="00B41849">
            <w:r>
              <w:t>N/A</w:t>
            </w:r>
          </w:p>
        </w:tc>
        <w:tc>
          <w:tcPr>
            <w:tcW w:w="521" w:type="pct"/>
            <w:tcBorders>
              <w:bottom w:val="single" w:sz="4" w:space="0" w:color="000000"/>
            </w:tcBorders>
            <w:shd w:val="clear" w:color="auto" w:fill="D6E3BC" w:themeFill="accent3" w:themeFillTint="66"/>
          </w:tcPr>
          <w:p w:rsidR="00B41849" w:rsidRDefault="00B41849">
            <w:r>
              <w:t>WWT (through BSPB/</w:t>
            </w:r>
            <w:proofErr w:type="spellStart"/>
            <w:r>
              <w:t>BirdLife</w:t>
            </w:r>
            <w:proofErr w:type="spellEnd"/>
            <w:r>
              <w:t xml:space="preserve"> </w:t>
            </w:r>
            <w:smartTag w:uri="urn:schemas-microsoft-com:office:smarttags" w:element="place">
              <w:smartTag w:uri="urn:schemas-microsoft-com:office:smarttags" w:element="country-region">
                <w:r>
                  <w:t>Bulgaria</w:t>
                </w:r>
              </w:smartTag>
            </w:smartTag>
            <w:r>
              <w:t>)</w:t>
            </w:r>
          </w:p>
        </w:tc>
        <w:tc>
          <w:tcPr>
            <w:tcW w:w="521" w:type="pct"/>
            <w:tcBorders>
              <w:bottom w:val="single" w:sz="4" w:space="0" w:color="000000"/>
            </w:tcBorders>
            <w:shd w:val="clear" w:color="auto" w:fill="D6E3BC" w:themeFill="accent3" w:themeFillTint="66"/>
          </w:tcPr>
          <w:p w:rsidR="00B41849" w:rsidRDefault="00B41849">
            <w:r>
              <w:t xml:space="preserve">None </w:t>
            </w:r>
          </w:p>
          <w:p w:rsidR="00B41849" w:rsidRDefault="00B41849">
            <w:r>
              <w:t>(1</w:t>
            </w:r>
            <w:r w:rsidRPr="00E65B5F">
              <w:rPr>
                <w:vertAlign w:val="superscript"/>
              </w:rPr>
              <w:t>st</w:t>
            </w:r>
            <w:r>
              <w:t xml:space="preserve"> meeting planned for mid-2012)</w:t>
            </w:r>
          </w:p>
        </w:tc>
        <w:tc>
          <w:tcPr>
            <w:tcW w:w="521" w:type="pct"/>
            <w:tcBorders>
              <w:bottom w:val="single" w:sz="4" w:space="0" w:color="000000"/>
            </w:tcBorders>
            <w:shd w:val="clear" w:color="auto" w:fill="D6E3BC" w:themeFill="accent3" w:themeFillTint="66"/>
          </w:tcPr>
          <w:p w:rsidR="00B41849" w:rsidRDefault="00B41849">
            <w:r>
              <w:t>Yes (outdated, to be revamped)</w:t>
            </w:r>
          </w:p>
        </w:tc>
        <w:tc>
          <w:tcPr>
            <w:tcW w:w="521" w:type="pct"/>
            <w:tcBorders>
              <w:bottom w:val="single" w:sz="4" w:space="0" w:color="000000"/>
            </w:tcBorders>
            <w:shd w:val="clear" w:color="auto" w:fill="D6E3BC" w:themeFill="accent3" w:themeFillTint="66"/>
          </w:tcPr>
          <w:p w:rsidR="00B41849" w:rsidRDefault="00B41849">
            <w:r>
              <w:t>Yes</w:t>
            </w:r>
          </w:p>
        </w:tc>
      </w:tr>
      <w:tr w:rsidR="00B41849" w:rsidTr="0083370B">
        <w:tc>
          <w:tcPr>
            <w:tcW w:w="417" w:type="pct"/>
            <w:shd w:val="clear" w:color="auto" w:fill="B8CCE4" w:themeFill="accent1" w:themeFillTint="66"/>
          </w:tcPr>
          <w:p w:rsidR="00B41849" w:rsidRDefault="00B41849">
            <w:r>
              <w:t>(2012)</w:t>
            </w:r>
          </w:p>
        </w:tc>
        <w:tc>
          <w:tcPr>
            <w:tcW w:w="937" w:type="pct"/>
            <w:shd w:val="clear" w:color="auto" w:fill="B8CCE4" w:themeFill="accent1" w:themeFillTint="66"/>
          </w:tcPr>
          <w:p w:rsidR="00B41849" w:rsidRDefault="00B41849" w:rsidP="001E5D6D">
            <w:r>
              <w:t xml:space="preserve">Pink-footed Goose </w:t>
            </w:r>
            <w:r>
              <w:lastRenderedPageBreak/>
              <w:t>(</w:t>
            </w:r>
            <w:proofErr w:type="spellStart"/>
            <w:r w:rsidRPr="001E5D6D">
              <w:rPr>
                <w:i/>
              </w:rPr>
              <w:t>Anser</w:t>
            </w:r>
            <w:proofErr w:type="spellEnd"/>
            <w:r w:rsidRPr="001E5D6D">
              <w:rPr>
                <w:i/>
              </w:rPr>
              <w:t xml:space="preserve"> </w:t>
            </w:r>
            <w:proofErr w:type="spellStart"/>
            <w:r w:rsidRPr="001E5D6D">
              <w:rPr>
                <w:i/>
              </w:rPr>
              <w:t>brachyrhynchus</w:t>
            </w:r>
            <w:proofErr w:type="spellEnd"/>
            <w:r>
              <w:t>) – Svalbard population (Species Management Plan)</w:t>
            </w:r>
          </w:p>
        </w:tc>
        <w:tc>
          <w:tcPr>
            <w:tcW w:w="521" w:type="pct"/>
            <w:shd w:val="clear" w:color="auto" w:fill="B8CCE4" w:themeFill="accent1" w:themeFillTint="66"/>
          </w:tcPr>
          <w:p w:rsidR="00B41849" w:rsidRPr="00D93EB2" w:rsidRDefault="00D93EB2">
            <w:pPr>
              <w:rPr>
                <w:sz w:val="20"/>
                <w:szCs w:val="20"/>
              </w:rPr>
            </w:pPr>
            <w:r w:rsidRPr="00D93EB2">
              <w:rPr>
                <w:sz w:val="20"/>
                <w:szCs w:val="20"/>
              </w:rPr>
              <w:lastRenderedPageBreak/>
              <w:t xml:space="preserve">63,000 </w:t>
            </w:r>
            <w:r w:rsidRPr="00D93EB2">
              <w:rPr>
                <w:sz w:val="20"/>
                <w:szCs w:val="20"/>
              </w:rPr>
              <w:lastRenderedPageBreak/>
              <w:t>(increasing)</w:t>
            </w:r>
          </w:p>
        </w:tc>
        <w:tc>
          <w:tcPr>
            <w:tcW w:w="521" w:type="pct"/>
            <w:shd w:val="clear" w:color="auto" w:fill="B8CCE4" w:themeFill="accent1" w:themeFillTint="66"/>
          </w:tcPr>
          <w:p w:rsidR="00B41849" w:rsidRDefault="00B41849">
            <w:r>
              <w:lastRenderedPageBreak/>
              <w:t xml:space="preserve">To be </w:t>
            </w:r>
            <w:r>
              <w:lastRenderedPageBreak/>
              <w:t>convened before MOP5</w:t>
            </w:r>
          </w:p>
        </w:tc>
        <w:tc>
          <w:tcPr>
            <w:tcW w:w="521" w:type="pct"/>
            <w:shd w:val="clear" w:color="auto" w:fill="B8CCE4" w:themeFill="accent1" w:themeFillTint="66"/>
          </w:tcPr>
          <w:p w:rsidR="00B41849" w:rsidRDefault="00B41849" w:rsidP="001E5D6D">
            <w:r>
              <w:lastRenderedPageBreak/>
              <w:t>N/A</w:t>
            </w:r>
          </w:p>
        </w:tc>
        <w:tc>
          <w:tcPr>
            <w:tcW w:w="521" w:type="pct"/>
            <w:shd w:val="clear" w:color="auto" w:fill="B8CCE4" w:themeFill="accent1" w:themeFillTint="66"/>
          </w:tcPr>
          <w:p w:rsidR="00B41849" w:rsidRDefault="00B41849" w:rsidP="00547CA3">
            <w:r>
              <w:t xml:space="preserve">To be </w:t>
            </w:r>
            <w:proofErr w:type="spellStart"/>
            <w:r>
              <w:lastRenderedPageBreak/>
              <w:t>f</w:t>
            </w:r>
            <w:r w:rsidR="00547CA3">
              <w:t>o</w:t>
            </w:r>
            <w:r>
              <w:t>rmalised</w:t>
            </w:r>
            <w:proofErr w:type="spellEnd"/>
            <w:r>
              <w:t xml:space="preserve"> with Aarhus University, Denmark</w:t>
            </w:r>
          </w:p>
        </w:tc>
        <w:tc>
          <w:tcPr>
            <w:tcW w:w="521" w:type="pct"/>
            <w:shd w:val="clear" w:color="auto" w:fill="B8CCE4" w:themeFill="accent1" w:themeFillTint="66"/>
          </w:tcPr>
          <w:p w:rsidR="00B41849" w:rsidRDefault="00B41849" w:rsidP="00EE30F8">
            <w:r>
              <w:lastRenderedPageBreak/>
              <w:t xml:space="preserve">None </w:t>
            </w:r>
          </w:p>
          <w:p w:rsidR="00B41849" w:rsidRDefault="00B41849">
            <w:r>
              <w:lastRenderedPageBreak/>
              <w:t>(1</w:t>
            </w:r>
            <w:r w:rsidRPr="00E65B5F">
              <w:rPr>
                <w:vertAlign w:val="superscript"/>
              </w:rPr>
              <w:t>st</w:t>
            </w:r>
            <w:r>
              <w:t xml:space="preserve"> meeting planned for mid-2012)</w:t>
            </w:r>
          </w:p>
        </w:tc>
        <w:tc>
          <w:tcPr>
            <w:tcW w:w="521" w:type="pct"/>
            <w:shd w:val="clear" w:color="auto" w:fill="B8CCE4" w:themeFill="accent1" w:themeFillTint="66"/>
          </w:tcPr>
          <w:p w:rsidR="00B41849" w:rsidRDefault="00B41849">
            <w:r>
              <w:lastRenderedPageBreak/>
              <w:t>None</w:t>
            </w:r>
          </w:p>
        </w:tc>
        <w:tc>
          <w:tcPr>
            <w:tcW w:w="521" w:type="pct"/>
            <w:shd w:val="clear" w:color="auto" w:fill="B8CCE4" w:themeFill="accent1" w:themeFillTint="66"/>
          </w:tcPr>
          <w:p w:rsidR="00B41849" w:rsidRDefault="00B41849">
            <w:r>
              <w:t>None</w:t>
            </w:r>
          </w:p>
        </w:tc>
      </w:tr>
      <w:tr w:rsidR="00B41849" w:rsidTr="0083370B">
        <w:tc>
          <w:tcPr>
            <w:tcW w:w="5000" w:type="pct"/>
            <w:gridSpan w:val="9"/>
            <w:shd w:val="clear" w:color="auto" w:fill="D9D9D9"/>
          </w:tcPr>
          <w:p w:rsidR="00B41849" w:rsidRDefault="00B41849" w:rsidP="00E65B5F">
            <w:pPr>
              <w:jc w:val="center"/>
            </w:pPr>
          </w:p>
          <w:p w:rsidR="00B41849" w:rsidRDefault="00B41849" w:rsidP="00E65B5F">
            <w:pPr>
              <w:jc w:val="center"/>
            </w:pPr>
            <w:r>
              <w:t>SSAPs in preparation - funding secured (1)</w:t>
            </w:r>
          </w:p>
          <w:p w:rsidR="00B41849" w:rsidRDefault="00B41849" w:rsidP="00E65B5F">
            <w:pPr>
              <w:jc w:val="center"/>
            </w:pPr>
          </w:p>
        </w:tc>
      </w:tr>
      <w:tr w:rsidR="00B41849" w:rsidTr="0083370B">
        <w:tc>
          <w:tcPr>
            <w:tcW w:w="417" w:type="pct"/>
          </w:tcPr>
          <w:p w:rsidR="00B41849" w:rsidRDefault="00B41849">
            <w:r>
              <w:t>N/A</w:t>
            </w:r>
          </w:p>
        </w:tc>
        <w:tc>
          <w:tcPr>
            <w:tcW w:w="937" w:type="pct"/>
          </w:tcPr>
          <w:p w:rsidR="00B41849" w:rsidRDefault="00B41849" w:rsidP="00C664FE">
            <w:r>
              <w:t>Shoebill (</w:t>
            </w:r>
            <w:proofErr w:type="spellStart"/>
            <w:r w:rsidRPr="00E65B5F">
              <w:rPr>
                <w:i/>
              </w:rPr>
              <w:t>Balaeniceps</w:t>
            </w:r>
            <w:proofErr w:type="spellEnd"/>
            <w:r w:rsidRPr="00E65B5F">
              <w:rPr>
                <w:i/>
              </w:rPr>
              <w:t xml:space="preserve"> </w:t>
            </w:r>
            <w:proofErr w:type="spellStart"/>
            <w:r w:rsidRPr="00E65B5F">
              <w:rPr>
                <w:i/>
              </w:rPr>
              <w:t>rex</w:t>
            </w:r>
            <w:proofErr w:type="spellEnd"/>
            <w:r>
              <w:t>)</w:t>
            </w:r>
          </w:p>
        </w:tc>
        <w:tc>
          <w:tcPr>
            <w:tcW w:w="521" w:type="pct"/>
          </w:tcPr>
          <w:p w:rsidR="00B41849" w:rsidRPr="00D93EB2" w:rsidRDefault="00D93EB2" w:rsidP="00457925">
            <w:pPr>
              <w:rPr>
                <w:sz w:val="20"/>
                <w:szCs w:val="20"/>
              </w:rPr>
            </w:pPr>
            <w:r w:rsidRPr="00D93EB2">
              <w:rPr>
                <w:sz w:val="20"/>
                <w:szCs w:val="20"/>
              </w:rPr>
              <w:t>5,000-8,000 (declining)</w:t>
            </w:r>
          </w:p>
        </w:tc>
        <w:tc>
          <w:tcPr>
            <w:tcW w:w="521" w:type="pct"/>
          </w:tcPr>
          <w:p w:rsidR="00B41849" w:rsidRDefault="00B41849" w:rsidP="00457925">
            <w:r>
              <w:t>None</w:t>
            </w:r>
          </w:p>
        </w:tc>
        <w:tc>
          <w:tcPr>
            <w:tcW w:w="521" w:type="pct"/>
          </w:tcPr>
          <w:p w:rsidR="00B41849" w:rsidRDefault="00B41849" w:rsidP="00457925">
            <w:r>
              <w:t>None</w:t>
            </w:r>
          </w:p>
        </w:tc>
        <w:tc>
          <w:tcPr>
            <w:tcW w:w="521" w:type="pct"/>
          </w:tcPr>
          <w:p w:rsidR="00B41849" w:rsidRDefault="00B41849" w:rsidP="00457925">
            <w:r>
              <w:t>None</w:t>
            </w:r>
          </w:p>
        </w:tc>
        <w:tc>
          <w:tcPr>
            <w:tcW w:w="521" w:type="pct"/>
          </w:tcPr>
          <w:p w:rsidR="00B41849" w:rsidRDefault="00B41849" w:rsidP="00457925">
            <w:r>
              <w:t>None</w:t>
            </w:r>
          </w:p>
        </w:tc>
        <w:tc>
          <w:tcPr>
            <w:tcW w:w="521" w:type="pct"/>
          </w:tcPr>
          <w:p w:rsidR="00B41849" w:rsidRDefault="00B41849" w:rsidP="00457925">
            <w:r>
              <w:t>None</w:t>
            </w:r>
          </w:p>
        </w:tc>
        <w:tc>
          <w:tcPr>
            <w:tcW w:w="521" w:type="pct"/>
          </w:tcPr>
          <w:p w:rsidR="00B41849" w:rsidRDefault="00B41849" w:rsidP="00457925">
            <w:r>
              <w:t>None</w:t>
            </w:r>
          </w:p>
        </w:tc>
      </w:tr>
    </w:tbl>
    <w:p w:rsidR="009414F9" w:rsidRDefault="009414F9">
      <w:pPr>
        <w:sectPr w:rsidR="009414F9" w:rsidSect="000C5D03">
          <w:pgSz w:w="16840" w:h="11907" w:orient="landscape" w:code="9"/>
          <w:pgMar w:top="1797" w:right="1440" w:bottom="1797" w:left="1440" w:header="709" w:footer="709" w:gutter="0"/>
          <w:cols w:space="708"/>
          <w:docGrid w:linePitch="360"/>
        </w:sectPr>
      </w:pPr>
    </w:p>
    <w:p w:rsidR="009414F9" w:rsidRDefault="009414F9" w:rsidP="000F62D8">
      <w:pPr>
        <w:jc w:val="both"/>
      </w:pPr>
      <w:r w:rsidRPr="000F62D8">
        <w:rPr>
          <w:b/>
        </w:rPr>
        <w:lastRenderedPageBreak/>
        <w:t>Table 2.</w:t>
      </w:r>
      <w:r>
        <w:t xml:space="preserve"> Priority list for development of new SSAPs (as in document AEWA/MOP 4.10, pages 97-98 and endorsed by Resolution 4.4). Highlighted in orange are the species/population for which SSAPs have been developed or funding for development is secured</w:t>
      </w:r>
      <w:r w:rsidR="00B41849">
        <w:t xml:space="preserve"> by the UNEP/AEWA Secretariat</w:t>
      </w:r>
      <w:r>
        <w:t xml:space="preserve">. In blue are the species/populations for which </w:t>
      </w:r>
      <w:r w:rsidR="00B41849">
        <w:t xml:space="preserve">compilers have been identified and </w:t>
      </w:r>
      <w:r>
        <w:t xml:space="preserve">SSAP </w:t>
      </w:r>
      <w:r w:rsidR="00D93EB2">
        <w:t xml:space="preserve">or Multi-species Action Planning </w:t>
      </w:r>
      <w:r>
        <w:t xml:space="preserve">processes will commence in 2012-2015 if sufficient funding becomes available. </w:t>
      </w:r>
    </w:p>
    <w:p w:rsidR="009414F9" w:rsidRDefault="009414F9"/>
    <w:p w:rsidR="009414F9" w:rsidRDefault="009414F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0"/>
        <w:gridCol w:w="4566"/>
        <w:gridCol w:w="3273"/>
      </w:tblGrid>
      <w:tr w:rsidR="009414F9" w:rsidRPr="00B50357" w:rsidTr="0083370B">
        <w:trPr>
          <w:cantSplit/>
          <w:tblHeader/>
        </w:trPr>
        <w:tc>
          <w:tcPr>
            <w:tcW w:w="404" w:type="pct"/>
            <w:vAlign w:val="center"/>
          </w:tcPr>
          <w:p w:rsidR="009414F9" w:rsidRPr="00E65B5F" w:rsidRDefault="009414F9" w:rsidP="00E65B5F">
            <w:pPr>
              <w:jc w:val="center"/>
              <w:rPr>
                <w:b/>
                <w:bCs/>
                <w:sz w:val="20"/>
                <w:szCs w:val="20"/>
              </w:rPr>
            </w:pPr>
            <w:r w:rsidRPr="00E65B5F">
              <w:rPr>
                <w:b/>
                <w:bCs/>
                <w:sz w:val="20"/>
                <w:szCs w:val="20"/>
              </w:rPr>
              <w:t>Rank</w:t>
            </w:r>
          </w:p>
        </w:tc>
        <w:tc>
          <w:tcPr>
            <w:tcW w:w="2677" w:type="pct"/>
            <w:vAlign w:val="center"/>
          </w:tcPr>
          <w:p w:rsidR="009414F9" w:rsidRPr="00E65B5F" w:rsidRDefault="009414F9" w:rsidP="006F794A">
            <w:pPr>
              <w:rPr>
                <w:b/>
                <w:bCs/>
                <w:sz w:val="20"/>
                <w:szCs w:val="20"/>
              </w:rPr>
            </w:pPr>
            <w:r w:rsidRPr="00E65B5F">
              <w:rPr>
                <w:b/>
                <w:bCs/>
                <w:sz w:val="20"/>
                <w:szCs w:val="20"/>
              </w:rPr>
              <w:t>Species and subspecies</w:t>
            </w:r>
          </w:p>
        </w:tc>
        <w:tc>
          <w:tcPr>
            <w:tcW w:w="1919" w:type="pct"/>
            <w:vAlign w:val="center"/>
          </w:tcPr>
          <w:p w:rsidR="009414F9" w:rsidRPr="00E65B5F" w:rsidRDefault="009414F9" w:rsidP="006F794A">
            <w:pPr>
              <w:rPr>
                <w:b/>
                <w:bCs/>
                <w:sz w:val="20"/>
                <w:szCs w:val="20"/>
              </w:rPr>
            </w:pPr>
            <w:r w:rsidRPr="00E65B5F">
              <w:rPr>
                <w:b/>
                <w:bCs/>
                <w:sz w:val="20"/>
                <w:szCs w:val="20"/>
              </w:rPr>
              <w:t>Population</w:t>
            </w:r>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1</w:t>
            </w:r>
          </w:p>
        </w:tc>
        <w:tc>
          <w:tcPr>
            <w:tcW w:w="2677" w:type="pct"/>
            <w:shd w:val="clear" w:color="auto" w:fill="B8CCE4"/>
            <w:vAlign w:val="center"/>
          </w:tcPr>
          <w:p w:rsidR="009414F9" w:rsidRPr="00E65B5F" w:rsidRDefault="009414F9" w:rsidP="006F794A">
            <w:pPr>
              <w:rPr>
                <w:bCs/>
                <w:sz w:val="20"/>
                <w:szCs w:val="20"/>
              </w:rPr>
            </w:pPr>
            <w:r w:rsidRPr="00E65B5F">
              <w:rPr>
                <w:sz w:val="20"/>
                <w:szCs w:val="20"/>
              </w:rPr>
              <w:t>Bank Cormorant</w:t>
            </w:r>
            <w:r w:rsidRPr="00E65B5F">
              <w:rPr>
                <w:i/>
                <w:iCs/>
                <w:sz w:val="20"/>
                <w:szCs w:val="20"/>
              </w:rPr>
              <w:t xml:space="preserve"> </w:t>
            </w:r>
            <w:proofErr w:type="spellStart"/>
            <w:r w:rsidRPr="00E65B5F">
              <w:rPr>
                <w:i/>
                <w:iCs/>
                <w:sz w:val="20"/>
                <w:szCs w:val="20"/>
              </w:rPr>
              <w:t>Phalacrocorax</w:t>
            </w:r>
            <w:proofErr w:type="spellEnd"/>
            <w:r w:rsidRPr="00E65B5F">
              <w:rPr>
                <w:i/>
                <w:iCs/>
                <w:sz w:val="20"/>
                <w:szCs w:val="20"/>
              </w:rPr>
              <w:t xml:space="preserve"> </w:t>
            </w:r>
            <w:proofErr w:type="spellStart"/>
            <w:r w:rsidRPr="00E65B5F">
              <w:rPr>
                <w:i/>
                <w:iCs/>
                <w:sz w:val="20"/>
                <w:szCs w:val="20"/>
              </w:rPr>
              <w:t>neglectus</w:t>
            </w:r>
            <w:proofErr w:type="spellEnd"/>
          </w:p>
        </w:tc>
        <w:tc>
          <w:tcPr>
            <w:tcW w:w="1919" w:type="pct"/>
            <w:shd w:val="clear" w:color="auto" w:fill="B8CCE4"/>
            <w:vAlign w:val="center"/>
          </w:tcPr>
          <w:p w:rsidR="009414F9" w:rsidRPr="00E65B5F" w:rsidRDefault="009414F9" w:rsidP="006F794A">
            <w:pPr>
              <w:rPr>
                <w:bCs/>
                <w:sz w:val="20"/>
                <w:szCs w:val="20"/>
              </w:rPr>
            </w:pPr>
            <w:r w:rsidRPr="00E65B5F">
              <w:rPr>
                <w:bCs/>
                <w:sz w:val="20"/>
                <w:szCs w:val="20"/>
              </w:rPr>
              <w:t xml:space="preserve">Coastal </w:t>
            </w:r>
            <w:smartTag w:uri="urn:schemas-microsoft-com:office:smarttags" w:element="place">
              <w:r w:rsidRPr="00E65B5F">
                <w:rPr>
                  <w:bCs/>
                  <w:sz w:val="20"/>
                  <w:szCs w:val="20"/>
                </w:rPr>
                <w:t>Southwest Africa</w:t>
              </w:r>
            </w:smartTag>
          </w:p>
        </w:tc>
      </w:tr>
      <w:tr w:rsidR="009414F9" w:rsidRPr="00B50357" w:rsidTr="0083370B">
        <w:trPr>
          <w:cantSplit/>
        </w:trPr>
        <w:tc>
          <w:tcPr>
            <w:tcW w:w="404" w:type="pct"/>
            <w:shd w:val="clear" w:color="auto" w:fill="F79646"/>
            <w:vAlign w:val="center"/>
          </w:tcPr>
          <w:p w:rsidR="009414F9" w:rsidRPr="00E65B5F" w:rsidRDefault="009414F9" w:rsidP="00E65B5F">
            <w:pPr>
              <w:jc w:val="center"/>
              <w:rPr>
                <w:sz w:val="20"/>
                <w:szCs w:val="20"/>
              </w:rPr>
            </w:pPr>
            <w:r w:rsidRPr="00E65B5F">
              <w:rPr>
                <w:sz w:val="20"/>
                <w:szCs w:val="20"/>
              </w:rPr>
              <w:t>2</w:t>
            </w:r>
          </w:p>
        </w:tc>
        <w:tc>
          <w:tcPr>
            <w:tcW w:w="2677" w:type="pct"/>
            <w:shd w:val="clear" w:color="auto" w:fill="F79646"/>
            <w:vAlign w:val="center"/>
          </w:tcPr>
          <w:p w:rsidR="009414F9" w:rsidRPr="00E65B5F" w:rsidRDefault="009414F9" w:rsidP="006F794A">
            <w:pPr>
              <w:rPr>
                <w:bCs/>
                <w:sz w:val="20"/>
                <w:szCs w:val="20"/>
              </w:rPr>
            </w:pPr>
            <w:proofErr w:type="spellStart"/>
            <w:r w:rsidRPr="00E65B5F">
              <w:rPr>
                <w:sz w:val="20"/>
                <w:szCs w:val="20"/>
              </w:rPr>
              <w:t>Slaty</w:t>
            </w:r>
            <w:proofErr w:type="spellEnd"/>
            <w:r w:rsidRPr="00E65B5F">
              <w:rPr>
                <w:sz w:val="20"/>
                <w:szCs w:val="20"/>
              </w:rPr>
              <w:t xml:space="preserve"> Egret </w:t>
            </w:r>
            <w:proofErr w:type="spellStart"/>
            <w:r w:rsidRPr="00E65B5F">
              <w:rPr>
                <w:i/>
                <w:iCs/>
                <w:sz w:val="20"/>
                <w:szCs w:val="20"/>
              </w:rPr>
              <w:t>Egretta</w:t>
            </w:r>
            <w:proofErr w:type="spellEnd"/>
            <w:r w:rsidRPr="00E65B5F">
              <w:rPr>
                <w:i/>
                <w:iCs/>
                <w:sz w:val="20"/>
                <w:szCs w:val="20"/>
              </w:rPr>
              <w:t xml:space="preserve"> </w:t>
            </w:r>
            <w:proofErr w:type="spellStart"/>
            <w:r w:rsidRPr="00E65B5F">
              <w:rPr>
                <w:i/>
                <w:iCs/>
                <w:sz w:val="20"/>
                <w:szCs w:val="20"/>
              </w:rPr>
              <w:t>vinaceigula</w:t>
            </w:r>
            <w:proofErr w:type="spellEnd"/>
          </w:p>
        </w:tc>
        <w:tc>
          <w:tcPr>
            <w:tcW w:w="1919" w:type="pct"/>
            <w:shd w:val="clear" w:color="auto" w:fill="F79646"/>
            <w:vAlign w:val="center"/>
          </w:tcPr>
          <w:p w:rsidR="009414F9" w:rsidRPr="00E65B5F" w:rsidRDefault="009414F9" w:rsidP="006F794A">
            <w:pPr>
              <w:rPr>
                <w:bCs/>
                <w:sz w:val="20"/>
                <w:szCs w:val="20"/>
              </w:rPr>
            </w:pPr>
            <w:proofErr w:type="spellStart"/>
            <w:r w:rsidRPr="00E65B5F">
              <w:rPr>
                <w:sz w:val="20"/>
                <w:szCs w:val="20"/>
              </w:rPr>
              <w:t>Southcentral</w:t>
            </w:r>
            <w:proofErr w:type="spellEnd"/>
            <w:r w:rsidRPr="00E65B5F">
              <w:rPr>
                <w:sz w:val="20"/>
                <w:szCs w:val="20"/>
              </w:rPr>
              <w:t xml:space="preserve"> Africa</w:t>
            </w:r>
          </w:p>
        </w:tc>
      </w:tr>
      <w:tr w:rsidR="009414F9" w:rsidRPr="00B50357" w:rsidTr="0083370B">
        <w:trPr>
          <w:cantSplit/>
        </w:trPr>
        <w:tc>
          <w:tcPr>
            <w:tcW w:w="404" w:type="pct"/>
            <w:shd w:val="clear" w:color="auto" w:fill="F79646"/>
            <w:vAlign w:val="center"/>
          </w:tcPr>
          <w:p w:rsidR="009414F9" w:rsidRPr="00E65B5F" w:rsidRDefault="009414F9" w:rsidP="00E65B5F">
            <w:pPr>
              <w:jc w:val="center"/>
              <w:rPr>
                <w:sz w:val="20"/>
                <w:szCs w:val="20"/>
              </w:rPr>
            </w:pPr>
            <w:r w:rsidRPr="00E65B5F">
              <w:rPr>
                <w:sz w:val="20"/>
                <w:szCs w:val="20"/>
              </w:rPr>
              <w:t>3</w:t>
            </w:r>
          </w:p>
        </w:tc>
        <w:tc>
          <w:tcPr>
            <w:tcW w:w="2677" w:type="pct"/>
            <w:shd w:val="clear" w:color="auto" w:fill="F79646"/>
            <w:vAlign w:val="center"/>
          </w:tcPr>
          <w:p w:rsidR="009414F9" w:rsidRPr="00E65B5F" w:rsidRDefault="009414F9" w:rsidP="006F794A">
            <w:pPr>
              <w:rPr>
                <w:i/>
                <w:iCs/>
                <w:sz w:val="20"/>
                <w:szCs w:val="20"/>
              </w:rPr>
            </w:pPr>
            <w:r w:rsidRPr="00E65B5F">
              <w:rPr>
                <w:sz w:val="20"/>
                <w:szCs w:val="20"/>
              </w:rPr>
              <w:t xml:space="preserve">Shoebill </w:t>
            </w:r>
            <w:proofErr w:type="spellStart"/>
            <w:r w:rsidRPr="00E65B5F">
              <w:rPr>
                <w:i/>
                <w:iCs/>
                <w:sz w:val="20"/>
                <w:szCs w:val="20"/>
              </w:rPr>
              <w:t>Balaeniceps</w:t>
            </w:r>
            <w:proofErr w:type="spellEnd"/>
            <w:r w:rsidRPr="00E65B5F">
              <w:rPr>
                <w:i/>
                <w:iCs/>
                <w:sz w:val="20"/>
                <w:szCs w:val="20"/>
              </w:rPr>
              <w:t xml:space="preserve"> </w:t>
            </w:r>
            <w:proofErr w:type="spellStart"/>
            <w:r w:rsidRPr="00E65B5F">
              <w:rPr>
                <w:i/>
                <w:iCs/>
                <w:sz w:val="20"/>
                <w:szCs w:val="20"/>
              </w:rPr>
              <w:t>rex</w:t>
            </w:r>
            <w:proofErr w:type="spellEnd"/>
          </w:p>
        </w:tc>
        <w:tc>
          <w:tcPr>
            <w:tcW w:w="1919" w:type="pct"/>
            <w:shd w:val="clear" w:color="auto" w:fill="F79646"/>
            <w:vAlign w:val="center"/>
          </w:tcPr>
          <w:p w:rsidR="00000000" w:rsidRDefault="009414F9">
            <w:pPr>
              <w:ind w:hanging="11"/>
              <w:rPr>
                <w:bCs/>
                <w:sz w:val="20"/>
                <w:szCs w:val="20"/>
              </w:rPr>
            </w:pPr>
            <w:r w:rsidRPr="00E65B5F">
              <w:rPr>
                <w:i/>
                <w:iCs/>
                <w:sz w:val="20"/>
                <w:szCs w:val="20"/>
              </w:rPr>
              <w:t xml:space="preserve"> </w:t>
            </w:r>
            <w:r w:rsidRPr="00E65B5F">
              <w:rPr>
                <w:sz w:val="20"/>
                <w:szCs w:val="20"/>
              </w:rPr>
              <w:t>Central Tropical Africa</w:t>
            </w:r>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4</w:t>
            </w:r>
          </w:p>
        </w:tc>
        <w:tc>
          <w:tcPr>
            <w:tcW w:w="2677" w:type="pct"/>
            <w:shd w:val="clear" w:color="auto" w:fill="B8CCE4"/>
            <w:vAlign w:val="center"/>
          </w:tcPr>
          <w:p w:rsidR="009414F9" w:rsidRPr="00E65B5F" w:rsidRDefault="009414F9" w:rsidP="006F794A">
            <w:pPr>
              <w:rPr>
                <w:i/>
                <w:iCs/>
                <w:sz w:val="20"/>
                <w:szCs w:val="20"/>
              </w:rPr>
            </w:pPr>
            <w:proofErr w:type="spellStart"/>
            <w:r w:rsidRPr="00E65B5F">
              <w:rPr>
                <w:sz w:val="20"/>
                <w:szCs w:val="20"/>
              </w:rPr>
              <w:t>Wattled</w:t>
            </w:r>
            <w:proofErr w:type="spellEnd"/>
            <w:r w:rsidRPr="00E65B5F">
              <w:rPr>
                <w:sz w:val="20"/>
                <w:szCs w:val="20"/>
              </w:rPr>
              <w:t xml:space="preserve"> Crane </w:t>
            </w:r>
            <w:proofErr w:type="spellStart"/>
            <w:r w:rsidRPr="00E65B5F">
              <w:rPr>
                <w:i/>
                <w:iCs/>
                <w:sz w:val="20"/>
                <w:szCs w:val="20"/>
              </w:rPr>
              <w:t>Grus</w:t>
            </w:r>
            <w:proofErr w:type="spellEnd"/>
            <w:r w:rsidRPr="00E65B5F">
              <w:rPr>
                <w:i/>
                <w:iCs/>
                <w:sz w:val="20"/>
                <w:szCs w:val="20"/>
              </w:rPr>
              <w:t xml:space="preserve"> </w:t>
            </w:r>
            <w:proofErr w:type="spellStart"/>
            <w:r w:rsidRPr="00E65B5F">
              <w:rPr>
                <w:i/>
                <w:iCs/>
                <w:sz w:val="20"/>
                <w:szCs w:val="20"/>
              </w:rPr>
              <w:t>carunculatus</w:t>
            </w:r>
            <w:proofErr w:type="spellEnd"/>
          </w:p>
        </w:tc>
        <w:tc>
          <w:tcPr>
            <w:tcW w:w="1919" w:type="pct"/>
            <w:shd w:val="clear" w:color="auto" w:fill="B8CCE4"/>
            <w:vAlign w:val="center"/>
          </w:tcPr>
          <w:p w:rsidR="009414F9" w:rsidRPr="00E65B5F" w:rsidRDefault="009414F9" w:rsidP="006F794A">
            <w:pPr>
              <w:rPr>
                <w:bCs/>
                <w:sz w:val="20"/>
                <w:szCs w:val="20"/>
              </w:rPr>
            </w:pPr>
            <w:r w:rsidRPr="00E65B5F">
              <w:rPr>
                <w:sz w:val="20"/>
                <w:szCs w:val="20"/>
              </w:rPr>
              <w:t xml:space="preserve">Central &amp; Southern </w:t>
            </w:r>
            <w:smartTag w:uri="urn:schemas-microsoft-com:office:smarttags" w:element="place">
              <w:r w:rsidRPr="00E65B5F">
                <w:rPr>
                  <w:sz w:val="20"/>
                  <w:szCs w:val="20"/>
                </w:rPr>
                <w:t>Africa</w:t>
              </w:r>
            </w:smartTag>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5</w:t>
            </w:r>
          </w:p>
        </w:tc>
        <w:tc>
          <w:tcPr>
            <w:tcW w:w="2677" w:type="pct"/>
            <w:vAlign w:val="center"/>
          </w:tcPr>
          <w:p w:rsidR="009414F9" w:rsidRPr="00E65B5F" w:rsidRDefault="009414F9" w:rsidP="006F794A">
            <w:pPr>
              <w:rPr>
                <w:i/>
                <w:iCs/>
                <w:sz w:val="20"/>
                <w:szCs w:val="20"/>
              </w:rPr>
            </w:pPr>
            <w:r w:rsidRPr="00E65B5F">
              <w:rPr>
                <w:sz w:val="20"/>
                <w:szCs w:val="20"/>
              </w:rPr>
              <w:t xml:space="preserve">Madagascar </w:t>
            </w:r>
            <w:proofErr w:type="spellStart"/>
            <w:r w:rsidRPr="00E65B5F">
              <w:rPr>
                <w:sz w:val="20"/>
                <w:szCs w:val="20"/>
              </w:rPr>
              <w:t>Pratincole</w:t>
            </w:r>
            <w:proofErr w:type="spellEnd"/>
            <w:r w:rsidRPr="00E65B5F">
              <w:rPr>
                <w:i/>
                <w:iCs/>
                <w:sz w:val="20"/>
                <w:szCs w:val="20"/>
              </w:rPr>
              <w:t xml:space="preserve"> </w:t>
            </w:r>
            <w:proofErr w:type="spellStart"/>
            <w:r w:rsidRPr="00E65B5F">
              <w:rPr>
                <w:i/>
                <w:iCs/>
                <w:sz w:val="20"/>
                <w:szCs w:val="20"/>
              </w:rPr>
              <w:t>Glareola</w:t>
            </w:r>
            <w:proofErr w:type="spellEnd"/>
            <w:r w:rsidRPr="00E65B5F">
              <w:rPr>
                <w:i/>
                <w:iCs/>
                <w:sz w:val="20"/>
                <w:szCs w:val="20"/>
              </w:rPr>
              <w:t xml:space="preserve"> </w:t>
            </w:r>
            <w:proofErr w:type="spellStart"/>
            <w:r w:rsidRPr="00E65B5F">
              <w:rPr>
                <w:i/>
                <w:iCs/>
                <w:sz w:val="20"/>
                <w:szCs w:val="20"/>
              </w:rPr>
              <w:t>ocularis</w:t>
            </w:r>
            <w:proofErr w:type="spellEnd"/>
          </w:p>
        </w:tc>
        <w:tc>
          <w:tcPr>
            <w:tcW w:w="1919" w:type="pct"/>
            <w:vAlign w:val="center"/>
          </w:tcPr>
          <w:p w:rsidR="009414F9" w:rsidRPr="00E65B5F" w:rsidRDefault="009414F9" w:rsidP="006F794A">
            <w:pPr>
              <w:rPr>
                <w:bCs/>
                <w:sz w:val="20"/>
                <w:szCs w:val="20"/>
              </w:rPr>
            </w:pPr>
            <w:r w:rsidRPr="00E65B5F">
              <w:rPr>
                <w:sz w:val="20"/>
                <w:szCs w:val="20"/>
              </w:rPr>
              <w:t xml:space="preserve">Madagascar/East </w:t>
            </w:r>
            <w:smartTag w:uri="urn:schemas-microsoft-com:office:smarttags" w:element="place">
              <w:r w:rsidRPr="00E65B5F">
                <w:rPr>
                  <w:sz w:val="20"/>
                  <w:szCs w:val="20"/>
                </w:rPr>
                <w:t>Africa</w:t>
              </w:r>
            </w:smartTag>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6</w:t>
            </w:r>
          </w:p>
        </w:tc>
        <w:tc>
          <w:tcPr>
            <w:tcW w:w="2677" w:type="pct"/>
            <w:shd w:val="clear" w:color="auto" w:fill="B8CCE4"/>
            <w:vAlign w:val="center"/>
          </w:tcPr>
          <w:p w:rsidR="009414F9" w:rsidRPr="00E65B5F" w:rsidRDefault="009414F9" w:rsidP="006F794A">
            <w:pPr>
              <w:rPr>
                <w:i/>
                <w:iCs/>
                <w:sz w:val="20"/>
                <w:szCs w:val="20"/>
              </w:rPr>
            </w:pPr>
            <w:r w:rsidRPr="00E65B5F">
              <w:rPr>
                <w:sz w:val="20"/>
                <w:szCs w:val="20"/>
              </w:rPr>
              <w:t xml:space="preserve">African Penguin </w:t>
            </w:r>
            <w:proofErr w:type="spellStart"/>
            <w:r w:rsidRPr="00E65B5F">
              <w:rPr>
                <w:i/>
                <w:iCs/>
                <w:sz w:val="20"/>
                <w:szCs w:val="20"/>
              </w:rPr>
              <w:t>Spheniscus</w:t>
            </w:r>
            <w:proofErr w:type="spellEnd"/>
            <w:r w:rsidRPr="00E65B5F">
              <w:rPr>
                <w:i/>
                <w:iCs/>
                <w:sz w:val="20"/>
                <w:szCs w:val="20"/>
              </w:rPr>
              <w:t xml:space="preserve"> </w:t>
            </w:r>
            <w:proofErr w:type="spellStart"/>
            <w:r w:rsidRPr="00E65B5F">
              <w:rPr>
                <w:i/>
                <w:iCs/>
                <w:sz w:val="20"/>
                <w:szCs w:val="20"/>
              </w:rPr>
              <w:t>demersus</w:t>
            </w:r>
            <w:proofErr w:type="spellEnd"/>
            <w:r w:rsidRPr="00E65B5F">
              <w:rPr>
                <w:i/>
                <w:iCs/>
                <w:sz w:val="20"/>
                <w:szCs w:val="20"/>
              </w:rPr>
              <w:t xml:space="preserve"> </w:t>
            </w:r>
          </w:p>
        </w:tc>
        <w:tc>
          <w:tcPr>
            <w:tcW w:w="1919" w:type="pct"/>
            <w:shd w:val="clear" w:color="auto" w:fill="B8CCE4"/>
            <w:vAlign w:val="center"/>
          </w:tcPr>
          <w:p w:rsidR="009414F9" w:rsidRPr="00E65B5F" w:rsidRDefault="009414F9" w:rsidP="006F794A">
            <w:pPr>
              <w:rPr>
                <w:bCs/>
                <w:sz w:val="20"/>
                <w:szCs w:val="20"/>
              </w:rPr>
            </w:pPr>
            <w:smartTag w:uri="urn:schemas-microsoft-com:office:smarttags" w:element="place">
              <w:r w:rsidRPr="00E65B5F">
                <w:rPr>
                  <w:bCs/>
                  <w:sz w:val="20"/>
                  <w:szCs w:val="20"/>
                </w:rPr>
                <w:t>Southern Africa</w:t>
              </w:r>
            </w:smartTag>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7</w:t>
            </w:r>
          </w:p>
        </w:tc>
        <w:tc>
          <w:tcPr>
            <w:tcW w:w="2677" w:type="pct"/>
            <w:vMerge w:val="restart"/>
            <w:vAlign w:val="center"/>
          </w:tcPr>
          <w:p w:rsidR="009414F9" w:rsidRPr="00E65B5F" w:rsidRDefault="009414F9" w:rsidP="006F794A">
            <w:pPr>
              <w:rPr>
                <w:i/>
                <w:iCs/>
                <w:sz w:val="20"/>
                <w:szCs w:val="20"/>
              </w:rPr>
            </w:pPr>
            <w:r w:rsidRPr="00E65B5F">
              <w:rPr>
                <w:sz w:val="20"/>
                <w:szCs w:val="20"/>
              </w:rPr>
              <w:t xml:space="preserve">Socotra Cormorant </w:t>
            </w:r>
            <w:proofErr w:type="spellStart"/>
            <w:r w:rsidRPr="00E65B5F">
              <w:rPr>
                <w:i/>
                <w:iCs/>
                <w:sz w:val="20"/>
                <w:szCs w:val="20"/>
              </w:rPr>
              <w:t>Phalacrocorax</w:t>
            </w:r>
            <w:proofErr w:type="spellEnd"/>
            <w:r w:rsidRPr="00E65B5F">
              <w:rPr>
                <w:i/>
                <w:iCs/>
                <w:sz w:val="20"/>
                <w:szCs w:val="20"/>
              </w:rPr>
              <w:t xml:space="preserve"> </w:t>
            </w:r>
            <w:proofErr w:type="spellStart"/>
            <w:r w:rsidRPr="00E65B5F">
              <w:rPr>
                <w:i/>
                <w:iCs/>
                <w:sz w:val="20"/>
                <w:szCs w:val="20"/>
              </w:rPr>
              <w:t>nigrogularis</w:t>
            </w:r>
            <w:proofErr w:type="spellEnd"/>
          </w:p>
        </w:tc>
        <w:tc>
          <w:tcPr>
            <w:tcW w:w="1919" w:type="pct"/>
            <w:vAlign w:val="center"/>
          </w:tcPr>
          <w:p w:rsidR="009414F9" w:rsidRPr="00E65B5F" w:rsidRDefault="009414F9" w:rsidP="006F794A">
            <w:pPr>
              <w:rPr>
                <w:bCs/>
                <w:sz w:val="20"/>
                <w:szCs w:val="20"/>
              </w:rPr>
            </w:pPr>
            <w:smartTag w:uri="urn:schemas-microsoft-com:office:smarttags" w:element="place">
              <w:smartTag w:uri="urn:schemas-microsoft-com:office:smarttags" w:element="place">
                <w:r w:rsidRPr="00E65B5F">
                  <w:rPr>
                    <w:sz w:val="20"/>
                    <w:szCs w:val="20"/>
                  </w:rPr>
                  <w:t>Arabian</w:t>
                </w:r>
              </w:smartTag>
              <w:r w:rsidRPr="00E65B5F">
                <w:rPr>
                  <w:sz w:val="20"/>
                  <w:szCs w:val="20"/>
                </w:rPr>
                <w:t xml:space="preserve"> </w:t>
              </w:r>
              <w:smartTag w:uri="urn:schemas-microsoft-com:office:smarttags" w:element="place">
                <w:r w:rsidRPr="00E65B5F">
                  <w:rPr>
                    <w:sz w:val="20"/>
                    <w:szCs w:val="20"/>
                  </w:rPr>
                  <w:t>Coast</w:t>
                </w:r>
              </w:smartTag>
            </w:smartTag>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8</w:t>
            </w:r>
          </w:p>
        </w:tc>
        <w:tc>
          <w:tcPr>
            <w:tcW w:w="2677" w:type="pct"/>
            <w:vMerge/>
            <w:vAlign w:val="center"/>
          </w:tcPr>
          <w:p w:rsidR="009414F9" w:rsidRPr="00E65B5F" w:rsidRDefault="009414F9" w:rsidP="006F794A">
            <w:pPr>
              <w:rPr>
                <w:sz w:val="20"/>
                <w:szCs w:val="20"/>
              </w:rPr>
            </w:pPr>
          </w:p>
        </w:tc>
        <w:tc>
          <w:tcPr>
            <w:tcW w:w="1919" w:type="pct"/>
            <w:vAlign w:val="center"/>
          </w:tcPr>
          <w:p w:rsidR="009414F9" w:rsidRPr="00E65B5F" w:rsidRDefault="009414F9" w:rsidP="006F794A">
            <w:pPr>
              <w:rPr>
                <w:sz w:val="20"/>
                <w:szCs w:val="20"/>
              </w:rPr>
            </w:pPr>
            <w:r w:rsidRPr="00E65B5F">
              <w:rPr>
                <w:sz w:val="20"/>
                <w:szCs w:val="20"/>
              </w:rPr>
              <w:t xml:space="preserve">Gulf of Aden, Socotra, </w:t>
            </w:r>
            <w:smartTag w:uri="urn:schemas-microsoft-com:office:smarttags" w:element="place">
              <w:r w:rsidRPr="00E65B5F">
                <w:rPr>
                  <w:sz w:val="20"/>
                  <w:szCs w:val="20"/>
                </w:rPr>
                <w:t>Arabian Sea</w:t>
              </w:r>
            </w:smartTag>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9</w:t>
            </w:r>
          </w:p>
        </w:tc>
        <w:tc>
          <w:tcPr>
            <w:tcW w:w="2677" w:type="pct"/>
            <w:shd w:val="clear" w:color="auto" w:fill="B8CCE4"/>
            <w:vAlign w:val="center"/>
          </w:tcPr>
          <w:p w:rsidR="009414F9" w:rsidRPr="00E65B5F" w:rsidRDefault="009414F9" w:rsidP="006F794A">
            <w:pPr>
              <w:rPr>
                <w:bCs/>
                <w:sz w:val="20"/>
                <w:szCs w:val="20"/>
              </w:rPr>
            </w:pPr>
            <w:smartTag w:uri="urn:schemas-microsoft-com:office:smarttags" w:element="place">
              <w:smartTag w:uri="urn:schemas-microsoft-com:office:smarttags" w:element="place">
                <w:r w:rsidRPr="00E65B5F">
                  <w:rPr>
                    <w:sz w:val="20"/>
                    <w:szCs w:val="20"/>
                  </w:rPr>
                  <w:t>Cape</w:t>
                </w:r>
              </w:smartTag>
              <w:r w:rsidRPr="00E65B5F">
                <w:rPr>
                  <w:sz w:val="20"/>
                  <w:szCs w:val="20"/>
                </w:rPr>
                <w:t xml:space="preserve"> </w:t>
              </w:r>
              <w:smartTag w:uri="urn:schemas-microsoft-com:office:smarttags" w:element="place">
                <w:r w:rsidRPr="00E65B5F">
                  <w:rPr>
                    <w:sz w:val="20"/>
                    <w:szCs w:val="20"/>
                  </w:rPr>
                  <w:t>Gannet</w:t>
                </w:r>
              </w:smartTag>
            </w:smartTag>
            <w:r w:rsidRPr="00E65B5F">
              <w:rPr>
                <w:sz w:val="20"/>
                <w:szCs w:val="20"/>
              </w:rPr>
              <w:t xml:space="preserve"> </w:t>
            </w:r>
            <w:proofErr w:type="spellStart"/>
            <w:r w:rsidRPr="00E65B5F">
              <w:rPr>
                <w:i/>
                <w:iCs/>
                <w:sz w:val="20"/>
                <w:szCs w:val="20"/>
              </w:rPr>
              <w:t>Sula</w:t>
            </w:r>
            <w:proofErr w:type="spellEnd"/>
            <w:r w:rsidRPr="00E65B5F">
              <w:rPr>
                <w:i/>
                <w:iCs/>
                <w:sz w:val="20"/>
                <w:szCs w:val="20"/>
              </w:rPr>
              <w:t xml:space="preserve"> (</w:t>
            </w:r>
            <w:proofErr w:type="spellStart"/>
            <w:r w:rsidRPr="00E65B5F">
              <w:rPr>
                <w:i/>
                <w:iCs/>
                <w:sz w:val="20"/>
                <w:szCs w:val="20"/>
              </w:rPr>
              <w:t>Morus</w:t>
            </w:r>
            <w:proofErr w:type="spellEnd"/>
            <w:r w:rsidRPr="00E65B5F">
              <w:rPr>
                <w:i/>
                <w:iCs/>
                <w:sz w:val="20"/>
                <w:szCs w:val="20"/>
              </w:rPr>
              <w:t xml:space="preserve">) </w:t>
            </w:r>
            <w:proofErr w:type="spellStart"/>
            <w:r w:rsidRPr="00E65B5F">
              <w:rPr>
                <w:i/>
                <w:iCs/>
                <w:sz w:val="20"/>
                <w:szCs w:val="20"/>
              </w:rPr>
              <w:t>capensis</w:t>
            </w:r>
            <w:proofErr w:type="spellEnd"/>
          </w:p>
        </w:tc>
        <w:tc>
          <w:tcPr>
            <w:tcW w:w="1919" w:type="pct"/>
            <w:shd w:val="clear" w:color="auto" w:fill="B8CCE4"/>
            <w:vAlign w:val="center"/>
          </w:tcPr>
          <w:p w:rsidR="009414F9" w:rsidRPr="00E65B5F" w:rsidRDefault="009414F9" w:rsidP="006F794A">
            <w:pPr>
              <w:rPr>
                <w:bCs/>
                <w:sz w:val="20"/>
                <w:szCs w:val="20"/>
              </w:rPr>
            </w:pPr>
            <w:smartTag w:uri="urn:schemas-microsoft-com:office:smarttags" w:element="place">
              <w:r w:rsidRPr="00E65B5F">
                <w:rPr>
                  <w:sz w:val="20"/>
                  <w:szCs w:val="20"/>
                </w:rPr>
                <w:t>Southern Africa</w:t>
              </w:r>
            </w:smartTag>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10</w:t>
            </w:r>
          </w:p>
        </w:tc>
        <w:tc>
          <w:tcPr>
            <w:tcW w:w="2677" w:type="pct"/>
            <w:shd w:val="clear" w:color="auto" w:fill="B8CCE4"/>
            <w:vAlign w:val="center"/>
          </w:tcPr>
          <w:p w:rsidR="009414F9" w:rsidRPr="00E65B5F" w:rsidRDefault="009414F9" w:rsidP="006F794A">
            <w:pPr>
              <w:rPr>
                <w:bCs/>
                <w:sz w:val="20"/>
                <w:szCs w:val="20"/>
              </w:rPr>
            </w:pPr>
            <w:r w:rsidRPr="00E65B5F">
              <w:rPr>
                <w:sz w:val="20"/>
                <w:szCs w:val="20"/>
              </w:rPr>
              <w:t xml:space="preserve">Blue Crane </w:t>
            </w:r>
            <w:proofErr w:type="spellStart"/>
            <w:r w:rsidRPr="00E65B5F">
              <w:rPr>
                <w:i/>
                <w:iCs/>
                <w:sz w:val="20"/>
                <w:szCs w:val="20"/>
              </w:rPr>
              <w:t>Grus</w:t>
            </w:r>
            <w:proofErr w:type="spellEnd"/>
            <w:r w:rsidRPr="00E65B5F">
              <w:rPr>
                <w:i/>
                <w:iCs/>
                <w:sz w:val="20"/>
                <w:szCs w:val="20"/>
              </w:rPr>
              <w:t xml:space="preserve"> </w:t>
            </w:r>
            <w:proofErr w:type="spellStart"/>
            <w:r w:rsidRPr="00E65B5F">
              <w:rPr>
                <w:i/>
                <w:iCs/>
                <w:sz w:val="20"/>
                <w:szCs w:val="20"/>
              </w:rPr>
              <w:t>paradisea</w:t>
            </w:r>
            <w:proofErr w:type="spellEnd"/>
          </w:p>
        </w:tc>
        <w:tc>
          <w:tcPr>
            <w:tcW w:w="1919" w:type="pct"/>
            <w:shd w:val="clear" w:color="auto" w:fill="B8CCE4"/>
            <w:vAlign w:val="center"/>
          </w:tcPr>
          <w:p w:rsidR="009414F9" w:rsidRPr="00E65B5F" w:rsidRDefault="009414F9" w:rsidP="006F794A">
            <w:pPr>
              <w:rPr>
                <w:bCs/>
                <w:sz w:val="20"/>
                <w:szCs w:val="20"/>
              </w:rPr>
            </w:pPr>
            <w:r w:rsidRPr="00E65B5F">
              <w:rPr>
                <w:sz w:val="20"/>
                <w:szCs w:val="20"/>
              </w:rPr>
              <w:t xml:space="preserve">Extreme </w:t>
            </w:r>
            <w:smartTag w:uri="urn:schemas-microsoft-com:office:smarttags" w:element="place">
              <w:r w:rsidRPr="00E65B5F">
                <w:rPr>
                  <w:sz w:val="20"/>
                  <w:szCs w:val="20"/>
                </w:rPr>
                <w:t>Southern Africa</w:t>
              </w:r>
            </w:smartTag>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11</w:t>
            </w:r>
          </w:p>
        </w:tc>
        <w:tc>
          <w:tcPr>
            <w:tcW w:w="2677" w:type="pct"/>
            <w:vAlign w:val="center"/>
          </w:tcPr>
          <w:p w:rsidR="009414F9" w:rsidRPr="00E65B5F" w:rsidRDefault="009414F9" w:rsidP="006F794A">
            <w:pPr>
              <w:rPr>
                <w:sz w:val="20"/>
                <w:szCs w:val="20"/>
              </w:rPr>
            </w:pPr>
            <w:r w:rsidRPr="00E65B5F">
              <w:rPr>
                <w:sz w:val="20"/>
                <w:szCs w:val="20"/>
              </w:rPr>
              <w:t>Demoiselle Crane</w:t>
            </w:r>
            <w:r w:rsidRPr="00E65B5F" w:rsidDel="00A368BC">
              <w:rPr>
                <w:sz w:val="20"/>
                <w:szCs w:val="20"/>
              </w:rPr>
              <w:t xml:space="preserve"> </w:t>
            </w:r>
            <w:proofErr w:type="spellStart"/>
            <w:r w:rsidRPr="00E65B5F">
              <w:rPr>
                <w:i/>
                <w:iCs/>
                <w:sz w:val="20"/>
                <w:szCs w:val="20"/>
              </w:rPr>
              <w:t>Grus</w:t>
            </w:r>
            <w:proofErr w:type="spellEnd"/>
            <w:r w:rsidRPr="00E65B5F">
              <w:rPr>
                <w:i/>
                <w:iCs/>
                <w:sz w:val="20"/>
                <w:szCs w:val="20"/>
              </w:rPr>
              <w:t xml:space="preserve"> </w:t>
            </w:r>
            <w:proofErr w:type="spellStart"/>
            <w:r w:rsidRPr="00E65B5F">
              <w:rPr>
                <w:i/>
                <w:iCs/>
                <w:sz w:val="20"/>
                <w:szCs w:val="20"/>
              </w:rPr>
              <w:t>virgo</w:t>
            </w:r>
            <w:proofErr w:type="spellEnd"/>
          </w:p>
        </w:tc>
        <w:tc>
          <w:tcPr>
            <w:tcW w:w="1919" w:type="pct"/>
            <w:vAlign w:val="center"/>
          </w:tcPr>
          <w:p w:rsidR="009414F9" w:rsidRPr="00E65B5F" w:rsidRDefault="009414F9" w:rsidP="006F794A">
            <w:pPr>
              <w:rPr>
                <w:sz w:val="20"/>
                <w:szCs w:val="20"/>
              </w:rPr>
            </w:pPr>
            <w:smartTag w:uri="urn:schemas-microsoft-com:office:smarttags" w:element="place">
              <w:r w:rsidRPr="00E65B5F">
                <w:rPr>
                  <w:sz w:val="20"/>
                  <w:szCs w:val="20"/>
                </w:rPr>
                <w:t>Turkey</w:t>
              </w:r>
            </w:smartTag>
            <w:r w:rsidRPr="00E65B5F">
              <w:rPr>
                <w:sz w:val="20"/>
                <w:szCs w:val="20"/>
              </w:rPr>
              <w:t xml:space="preserve"> (</w:t>
            </w:r>
            <w:proofErr w:type="spellStart"/>
            <w:r w:rsidRPr="00E65B5F">
              <w:rPr>
                <w:sz w:val="20"/>
                <w:szCs w:val="20"/>
              </w:rPr>
              <w:t>bre</w:t>
            </w:r>
            <w:proofErr w:type="spellEnd"/>
            <w:r w:rsidRPr="00E65B5F">
              <w:rPr>
                <w:sz w:val="20"/>
                <w:szCs w:val="20"/>
              </w:rPr>
              <w:t>)</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12</w:t>
            </w:r>
          </w:p>
        </w:tc>
        <w:tc>
          <w:tcPr>
            <w:tcW w:w="2677" w:type="pct"/>
            <w:vAlign w:val="center"/>
          </w:tcPr>
          <w:p w:rsidR="009414F9" w:rsidRPr="00E65B5F" w:rsidRDefault="009414F9" w:rsidP="006F794A">
            <w:pPr>
              <w:rPr>
                <w:sz w:val="20"/>
                <w:szCs w:val="20"/>
              </w:rPr>
            </w:pPr>
            <w:r w:rsidRPr="00E65B5F">
              <w:rPr>
                <w:sz w:val="20"/>
                <w:szCs w:val="20"/>
              </w:rPr>
              <w:t xml:space="preserve">Sacred Ibis </w:t>
            </w:r>
            <w:proofErr w:type="spellStart"/>
            <w:r w:rsidRPr="00E65B5F">
              <w:rPr>
                <w:i/>
                <w:iCs/>
                <w:sz w:val="20"/>
                <w:szCs w:val="20"/>
              </w:rPr>
              <w:t>Threskiornis</w:t>
            </w:r>
            <w:proofErr w:type="spellEnd"/>
            <w:r w:rsidRPr="00E65B5F">
              <w:rPr>
                <w:i/>
                <w:iCs/>
                <w:sz w:val="20"/>
                <w:szCs w:val="20"/>
              </w:rPr>
              <w:t xml:space="preserve"> </w:t>
            </w:r>
            <w:proofErr w:type="spellStart"/>
            <w:r w:rsidRPr="00E65B5F">
              <w:rPr>
                <w:i/>
                <w:iCs/>
                <w:sz w:val="20"/>
                <w:szCs w:val="20"/>
              </w:rPr>
              <w:t>aethiopicus</w:t>
            </w:r>
            <w:proofErr w:type="spellEnd"/>
            <w:r w:rsidRPr="00E65B5F">
              <w:rPr>
                <w:i/>
                <w:iCs/>
                <w:sz w:val="20"/>
                <w:szCs w:val="20"/>
              </w:rPr>
              <w:t xml:space="preserve"> </w:t>
            </w:r>
            <w:proofErr w:type="spellStart"/>
            <w:r w:rsidRPr="00E65B5F">
              <w:rPr>
                <w:i/>
                <w:iCs/>
                <w:sz w:val="20"/>
                <w:szCs w:val="20"/>
              </w:rPr>
              <w:t>aethiopicus</w:t>
            </w:r>
            <w:proofErr w:type="spellEnd"/>
          </w:p>
        </w:tc>
        <w:tc>
          <w:tcPr>
            <w:tcW w:w="1919" w:type="pct"/>
            <w:vAlign w:val="center"/>
          </w:tcPr>
          <w:p w:rsidR="009414F9" w:rsidRPr="00E65B5F" w:rsidRDefault="009414F9" w:rsidP="006F794A">
            <w:pPr>
              <w:rPr>
                <w:sz w:val="20"/>
                <w:szCs w:val="20"/>
              </w:rPr>
            </w:pPr>
            <w:smartTag w:uri="urn:schemas-microsoft-com:office:smarttags" w:element="place">
              <w:r w:rsidRPr="00E65B5F">
                <w:rPr>
                  <w:sz w:val="20"/>
                  <w:szCs w:val="20"/>
                </w:rPr>
                <w:t>Iraq</w:t>
              </w:r>
            </w:smartTag>
            <w:r w:rsidRPr="00E65B5F">
              <w:rPr>
                <w:sz w:val="20"/>
                <w:szCs w:val="20"/>
              </w:rPr>
              <w:t xml:space="preserve"> &amp; </w:t>
            </w:r>
            <w:smartTag w:uri="urn:schemas-microsoft-com:office:smarttags" w:element="place">
              <w:r w:rsidRPr="00E65B5F">
                <w:rPr>
                  <w:sz w:val="20"/>
                  <w:szCs w:val="20"/>
                </w:rPr>
                <w:t>Iran</w:t>
              </w:r>
            </w:smartTag>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13</w:t>
            </w:r>
          </w:p>
        </w:tc>
        <w:tc>
          <w:tcPr>
            <w:tcW w:w="2677" w:type="pct"/>
            <w:vAlign w:val="center"/>
          </w:tcPr>
          <w:p w:rsidR="0083370B" w:rsidRPr="00E65B5F" w:rsidRDefault="009414F9" w:rsidP="006F794A">
            <w:pPr>
              <w:rPr>
                <w:sz w:val="20"/>
                <w:szCs w:val="20"/>
              </w:rPr>
            </w:pPr>
            <w:r w:rsidRPr="00E65B5F">
              <w:rPr>
                <w:sz w:val="20"/>
                <w:szCs w:val="20"/>
              </w:rPr>
              <w:t xml:space="preserve">White-backed Duck </w:t>
            </w:r>
          </w:p>
          <w:p w:rsidR="00000000" w:rsidRDefault="009414F9">
            <w:pPr>
              <w:rPr>
                <w:sz w:val="20"/>
                <w:szCs w:val="20"/>
              </w:rPr>
            </w:pPr>
            <w:r w:rsidRPr="00E65B5F">
              <w:rPr>
                <w:sz w:val="20"/>
                <w:szCs w:val="20"/>
              </w:rPr>
              <w:t xml:space="preserve"> </w:t>
            </w:r>
            <w:proofErr w:type="spellStart"/>
            <w:r w:rsidRPr="00E65B5F">
              <w:rPr>
                <w:i/>
                <w:iCs/>
                <w:sz w:val="20"/>
                <w:szCs w:val="20"/>
              </w:rPr>
              <w:t>Thalassornis</w:t>
            </w:r>
            <w:proofErr w:type="spellEnd"/>
            <w:r w:rsidRPr="00E65B5F">
              <w:rPr>
                <w:i/>
                <w:iCs/>
                <w:sz w:val="20"/>
                <w:szCs w:val="20"/>
              </w:rPr>
              <w:t xml:space="preserve"> </w:t>
            </w:r>
            <w:proofErr w:type="spellStart"/>
            <w:r w:rsidRPr="00E65B5F">
              <w:rPr>
                <w:i/>
                <w:iCs/>
                <w:sz w:val="20"/>
                <w:szCs w:val="20"/>
              </w:rPr>
              <w:t>leuconotus</w:t>
            </w:r>
            <w:proofErr w:type="spellEnd"/>
            <w:r w:rsidRPr="00E65B5F">
              <w:rPr>
                <w:i/>
                <w:iCs/>
                <w:sz w:val="20"/>
                <w:szCs w:val="20"/>
              </w:rPr>
              <w:t xml:space="preserve"> </w:t>
            </w:r>
            <w:proofErr w:type="spellStart"/>
            <w:r w:rsidRPr="00E65B5F">
              <w:rPr>
                <w:i/>
                <w:iCs/>
                <w:sz w:val="20"/>
                <w:szCs w:val="20"/>
              </w:rPr>
              <w:t>leuconotus</w:t>
            </w:r>
            <w:proofErr w:type="spellEnd"/>
          </w:p>
        </w:tc>
        <w:tc>
          <w:tcPr>
            <w:tcW w:w="1919" w:type="pct"/>
            <w:vAlign w:val="center"/>
          </w:tcPr>
          <w:p w:rsidR="009414F9" w:rsidRPr="00E65B5F" w:rsidRDefault="009414F9" w:rsidP="006F794A">
            <w:pPr>
              <w:rPr>
                <w:sz w:val="20"/>
                <w:szCs w:val="20"/>
              </w:rPr>
            </w:pPr>
            <w:smartTag w:uri="urn:schemas-microsoft-com:office:smarttags" w:element="place">
              <w:r w:rsidRPr="00E65B5F">
                <w:rPr>
                  <w:sz w:val="20"/>
                  <w:szCs w:val="20"/>
                </w:rPr>
                <w:t>West Africa</w:t>
              </w:r>
            </w:smartTag>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14</w:t>
            </w:r>
          </w:p>
        </w:tc>
        <w:tc>
          <w:tcPr>
            <w:tcW w:w="2677" w:type="pct"/>
            <w:vAlign w:val="center"/>
          </w:tcPr>
          <w:p w:rsidR="009414F9" w:rsidRPr="00E65B5F" w:rsidRDefault="009414F9" w:rsidP="006F794A">
            <w:pPr>
              <w:rPr>
                <w:sz w:val="20"/>
                <w:szCs w:val="20"/>
              </w:rPr>
            </w:pPr>
            <w:smartTag w:uri="urn:schemas-microsoft-com:office:smarttags" w:element="place">
              <w:smartTag w:uri="urn:schemas-microsoft-com:office:smarttags" w:element="place">
                <w:r w:rsidRPr="00E65B5F">
                  <w:rPr>
                    <w:sz w:val="20"/>
                    <w:szCs w:val="20"/>
                  </w:rPr>
                  <w:t>Cape</w:t>
                </w:r>
              </w:smartTag>
              <w:r w:rsidRPr="00E65B5F">
                <w:rPr>
                  <w:sz w:val="20"/>
                  <w:szCs w:val="20"/>
                </w:rPr>
                <w:t xml:space="preserve"> </w:t>
              </w:r>
              <w:smartTag w:uri="urn:schemas-microsoft-com:office:smarttags" w:element="place">
                <w:r w:rsidRPr="00E65B5F">
                  <w:rPr>
                    <w:sz w:val="20"/>
                    <w:szCs w:val="20"/>
                  </w:rPr>
                  <w:t>Teal</w:t>
                </w:r>
              </w:smartTag>
            </w:smartTag>
            <w:r w:rsidRPr="00E65B5F" w:rsidDel="00A368BC">
              <w:rPr>
                <w:sz w:val="20"/>
                <w:szCs w:val="20"/>
              </w:rPr>
              <w:t xml:space="preserve"> </w:t>
            </w:r>
            <w:proofErr w:type="spellStart"/>
            <w:r w:rsidRPr="00E65B5F">
              <w:rPr>
                <w:i/>
                <w:iCs/>
                <w:sz w:val="20"/>
                <w:szCs w:val="20"/>
              </w:rPr>
              <w:t>Anas</w:t>
            </w:r>
            <w:proofErr w:type="spellEnd"/>
            <w:r w:rsidRPr="00E65B5F">
              <w:rPr>
                <w:i/>
                <w:iCs/>
                <w:sz w:val="20"/>
                <w:szCs w:val="20"/>
              </w:rPr>
              <w:t xml:space="preserve"> </w:t>
            </w:r>
            <w:proofErr w:type="spellStart"/>
            <w:r w:rsidRPr="00E65B5F">
              <w:rPr>
                <w:i/>
                <w:iCs/>
                <w:sz w:val="20"/>
                <w:szCs w:val="20"/>
              </w:rPr>
              <w:t>capensis</w:t>
            </w:r>
            <w:proofErr w:type="spellEnd"/>
          </w:p>
        </w:tc>
        <w:tc>
          <w:tcPr>
            <w:tcW w:w="1919" w:type="pct"/>
            <w:vAlign w:val="center"/>
          </w:tcPr>
          <w:p w:rsidR="009414F9" w:rsidRPr="00E65B5F" w:rsidRDefault="009414F9" w:rsidP="006F794A">
            <w:pPr>
              <w:rPr>
                <w:sz w:val="20"/>
                <w:szCs w:val="20"/>
              </w:rPr>
            </w:pPr>
            <w:smartTag w:uri="urn:schemas-microsoft-com:office:smarttags" w:element="place">
              <w:r w:rsidRPr="00E65B5F">
                <w:rPr>
                  <w:sz w:val="20"/>
                  <w:szCs w:val="20"/>
                </w:rPr>
                <w:t>Lake Chad</w:t>
              </w:r>
            </w:smartTag>
            <w:r w:rsidRPr="00E65B5F">
              <w:rPr>
                <w:sz w:val="20"/>
                <w:szCs w:val="20"/>
              </w:rPr>
              <w:t xml:space="preserve"> basin2</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15</w:t>
            </w:r>
          </w:p>
        </w:tc>
        <w:tc>
          <w:tcPr>
            <w:tcW w:w="2677" w:type="pct"/>
            <w:vAlign w:val="center"/>
          </w:tcPr>
          <w:p w:rsidR="009414F9" w:rsidRPr="00E65B5F" w:rsidRDefault="009414F9" w:rsidP="006F794A">
            <w:pPr>
              <w:rPr>
                <w:sz w:val="20"/>
                <w:szCs w:val="20"/>
              </w:rPr>
            </w:pPr>
            <w:r w:rsidRPr="00E65B5F">
              <w:rPr>
                <w:sz w:val="20"/>
                <w:szCs w:val="20"/>
              </w:rPr>
              <w:t xml:space="preserve">Common Crane </w:t>
            </w:r>
            <w:proofErr w:type="spellStart"/>
            <w:r w:rsidRPr="00E65B5F">
              <w:rPr>
                <w:i/>
                <w:iCs/>
                <w:sz w:val="20"/>
                <w:szCs w:val="20"/>
              </w:rPr>
              <w:t>Grus</w:t>
            </w:r>
            <w:proofErr w:type="spellEnd"/>
            <w:r w:rsidRPr="00E65B5F">
              <w:rPr>
                <w:i/>
                <w:iCs/>
                <w:sz w:val="20"/>
                <w:szCs w:val="20"/>
              </w:rPr>
              <w:t xml:space="preserve"> </w:t>
            </w:r>
            <w:proofErr w:type="spellStart"/>
            <w:r w:rsidRPr="00E65B5F">
              <w:rPr>
                <w:i/>
                <w:iCs/>
                <w:sz w:val="20"/>
                <w:szCs w:val="20"/>
              </w:rPr>
              <w:t>grus</w:t>
            </w:r>
            <w:proofErr w:type="spellEnd"/>
          </w:p>
        </w:tc>
        <w:tc>
          <w:tcPr>
            <w:tcW w:w="1919" w:type="pct"/>
            <w:vAlign w:val="center"/>
          </w:tcPr>
          <w:p w:rsidR="009414F9" w:rsidRPr="00E65B5F" w:rsidRDefault="009414F9" w:rsidP="006F794A">
            <w:pPr>
              <w:rPr>
                <w:sz w:val="20"/>
                <w:szCs w:val="20"/>
              </w:rPr>
            </w:pPr>
            <w:smartTag w:uri="urn:schemas-microsoft-com:office:smarttags" w:element="place">
              <w:r w:rsidRPr="00E65B5F">
                <w:rPr>
                  <w:sz w:val="20"/>
                  <w:szCs w:val="20"/>
                </w:rPr>
                <w:t>Turkey</w:t>
              </w:r>
            </w:smartTag>
            <w:r w:rsidRPr="00E65B5F">
              <w:rPr>
                <w:sz w:val="20"/>
                <w:szCs w:val="20"/>
              </w:rPr>
              <w:t xml:space="preserve"> &amp; </w:t>
            </w:r>
            <w:smartTag w:uri="urn:schemas-microsoft-com:office:smarttags" w:element="place">
              <w:r w:rsidRPr="00E65B5F">
                <w:rPr>
                  <w:sz w:val="20"/>
                  <w:szCs w:val="20"/>
                </w:rPr>
                <w:t>Georgia</w:t>
              </w:r>
            </w:smartTag>
            <w:r w:rsidRPr="00E65B5F">
              <w:rPr>
                <w:sz w:val="20"/>
                <w:szCs w:val="20"/>
              </w:rPr>
              <w:t xml:space="preserve"> (</w:t>
            </w:r>
            <w:proofErr w:type="spellStart"/>
            <w:r w:rsidRPr="00E65B5F">
              <w:rPr>
                <w:sz w:val="20"/>
                <w:szCs w:val="20"/>
              </w:rPr>
              <w:t>bre</w:t>
            </w:r>
            <w:proofErr w:type="spellEnd"/>
            <w:r w:rsidRPr="00E65B5F">
              <w:rPr>
                <w:sz w:val="20"/>
                <w:szCs w:val="20"/>
              </w:rPr>
              <w:t>)</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16</w:t>
            </w:r>
          </w:p>
        </w:tc>
        <w:tc>
          <w:tcPr>
            <w:tcW w:w="2677" w:type="pct"/>
            <w:vAlign w:val="center"/>
          </w:tcPr>
          <w:p w:rsidR="009414F9" w:rsidRPr="00E65B5F" w:rsidRDefault="009414F9" w:rsidP="006F794A">
            <w:pPr>
              <w:rPr>
                <w:sz w:val="20"/>
                <w:szCs w:val="20"/>
              </w:rPr>
            </w:pPr>
            <w:r w:rsidRPr="00E65B5F">
              <w:rPr>
                <w:sz w:val="20"/>
                <w:szCs w:val="20"/>
              </w:rPr>
              <w:t xml:space="preserve">Great Crested Grebe </w:t>
            </w:r>
            <w:proofErr w:type="spellStart"/>
            <w:r w:rsidRPr="00E65B5F">
              <w:rPr>
                <w:i/>
                <w:iCs/>
                <w:sz w:val="20"/>
                <w:szCs w:val="20"/>
              </w:rPr>
              <w:t>Podiceps</w:t>
            </w:r>
            <w:proofErr w:type="spellEnd"/>
            <w:r w:rsidRPr="00E65B5F">
              <w:rPr>
                <w:i/>
                <w:iCs/>
                <w:sz w:val="20"/>
                <w:szCs w:val="20"/>
              </w:rPr>
              <w:t xml:space="preserve"> </w:t>
            </w:r>
            <w:proofErr w:type="spellStart"/>
            <w:r w:rsidRPr="00E65B5F">
              <w:rPr>
                <w:i/>
                <w:iCs/>
                <w:sz w:val="20"/>
                <w:szCs w:val="20"/>
              </w:rPr>
              <w:t>cristatus</w:t>
            </w:r>
            <w:proofErr w:type="spellEnd"/>
            <w:r w:rsidRPr="00E65B5F">
              <w:rPr>
                <w:i/>
                <w:iCs/>
                <w:sz w:val="20"/>
                <w:szCs w:val="20"/>
              </w:rPr>
              <w:t xml:space="preserve"> </w:t>
            </w:r>
            <w:proofErr w:type="spellStart"/>
            <w:r w:rsidRPr="00E65B5F">
              <w:rPr>
                <w:i/>
                <w:iCs/>
                <w:sz w:val="20"/>
                <w:szCs w:val="20"/>
              </w:rPr>
              <w:t>infuscatus</w:t>
            </w:r>
            <w:proofErr w:type="spellEnd"/>
          </w:p>
        </w:tc>
        <w:tc>
          <w:tcPr>
            <w:tcW w:w="1919" w:type="pct"/>
            <w:vAlign w:val="center"/>
          </w:tcPr>
          <w:p w:rsidR="009414F9" w:rsidRPr="00E65B5F" w:rsidRDefault="009414F9" w:rsidP="006F794A">
            <w:pPr>
              <w:rPr>
                <w:sz w:val="20"/>
                <w:szCs w:val="20"/>
              </w:rPr>
            </w:pPr>
            <w:r w:rsidRPr="00E65B5F">
              <w:rPr>
                <w:sz w:val="20"/>
                <w:szCs w:val="20"/>
              </w:rPr>
              <w:t>Eastern Africa (</w:t>
            </w:r>
            <w:smartTag w:uri="urn:schemas-microsoft-com:office:smarttags" w:element="place">
              <w:r w:rsidRPr="00E65B5F">
                <w:rPr>
                  <w:sz w:val="20"/>
                  <w:szCs w:val="20"/>
                </w:rPr>
                <w:t>Ethiopia</w:t>
              </w:r>
            </w:smartTag>
            <w:r w:rsidRPr="00E65B5F">
              <w:rPr>
                <w:sz w:val="20"/>
                <w:szCs w:val="20"/>
              </w:rPr>
              <w:t xml:space="preserve"> to </w:t>
            </w:r>
            <w:smartTag w:uri="urn:schemas-microsoft-com:office:smarttags" w:element="place">
              <w:r w:rsidRPr="00E65B5F">
                <w:rPr>
                  <w:sz w:val="20"/>
                  <w:szCs w:val="20"/>
                </w:rPr>
                <w:t>N Zambia</w:t>
              </w:r>
            </w:smartTag>
            <w:r w:rsidRPr="00E65B5F">
              <w:rPr>
                <w:sz w:val="20"/>
                <w:szCs w:val="20"/>
              </w:rPr>
              <w:t>)</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17</w:t>
            </w:r>
          </w:p>
        </w:tc>
        <w:tc>
          <w:tcPr>
            <w:tcW w:w="2677" w:type="pct"/>
            <w:vAlign w:val="center"/>
          </w:tcPr>
          <w:p w:rsidR="009414F9" w:rsidRPr="00E65B5F" w:rsidRDefault="009414F9" w:rsidP="006F794A">
            <w:pPr>
              <w:rPr>
                <w:sz w:val="20"/>
                <w:szCs w:val="20"/>
              </w:rPr>
            </w:pPr>
            <w:r w:rsidRPr="00E65B5F">
              <w:rPr>
                <w:sz w:val="20"/>
                <w:szCs w:val="20"/>
              </w:rPr>
              <w:t xml:space="preserve">Yellow-billed Stork </w:t>
            </w:r>
            <w:proofErr w:type="spellStart"/>
            <w:r w:rsidRPr="00E65B5F">
              <w:rPr>
                <w:i/>
                <w:iCs/>
                <w:sz w:val="20"/>
                <w:szCs w:val="20"/>
              </w:rPr>
              <w:t>Mycteria</w:t>
            </w:r>
            <w:proofErr w:type="spellEnd"/>
            <w:r w:rsidRPr="00E65B5F">
              <w:rPr>
                <w:i/>
                <w:iCs/>
                <w:sz w:val="20"/>
                <w:szCs w:val="20"/>
              </w:rPr>
              <w:t xml:space="preserve"> ibis</w:t>
            </w:r>
          </w:p>
        </w:tc>
        <w:tc>
          <w:tcPr>
            <w:tcW w:w="1919" w:type="pct"/>
            <w:vAlign w:val="center"/>
          </w:tcPr>
          <w:p w:rsidR="009414F9" w:rsidRPr="00E65B5F" w:rsidRDefault="009414F9" w:rsidP="006F794A">
            <w:pPr>
              <w:rPr>
                <w:sz w:val="20"/>
                <w:szCs w:val="20"/>
              </w:rPr>
            </w:pPr>
            <w:smartTag w:uri="urn:schemas-microsoft-com:office:smarttags" w:element="place">
              <w:r w:rsidRPr="00E65B5F">
                <w:rPr>
                  <w:sz w:val="20"/>
                  <w:szCs w:val="20"/>
                </w:rPr>
                <w:t>Madagascar</w:t>
              </w:r>
            </w:smartTag>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18</w:t>
            </w:r>
          </w:p>
        </w:tc>
        <w:tc>
          <w:tcPr>
            <w:tcW w:w="2677" w:type="pct"/>
            <w:vAlign w:val="center"/>
          </w:tcPr>
          <w:p w:rsidR="009414F9" w:rsidRPr="00E65B5F" w:rsidRDefault="009414F9" w:rsidP="006F794A">
            <w:pPr>
              <w:rPr>
                <w:sz w:val="20"/>
                <w:szCs w:val="20"/>
              </w:rPr>
            </w:pPr>
            <w:r w:rsidRPr="00E65B5F">
              <w:rPr>
                <w:sz w:val="20"/>
                <w:szCs w:val="20"/>
              </w:rPr>
              <w:t xml:space="preserve">Black-winged Lapwing </w:t>
            </w:r>
            <w:proofErr w:type="spellStart"/>
            <w:r w:rsidRPr="00E65B5F">
              <w:rPr>
                <w:i/>
                <w:iCs/>
                <w:sz w:val="20"/>
                <w:szCs w:val="20"/>
              </w:rPr>
              <w:t>Vanellus</w:t>
            </w:r>
            <w:proofErr w:type="spellEnd"/>
            <w:r w:rsidRPr="00E65B5F">
              <w:rPr>
                <w:i/>
                <w:iCs/>
                <w:sz w:val="20"/>
                <w:szCs w:val="20"/>
              </w:rPr>
              <w:t xml:space="preserve"> </w:t>
            </w:r>
            <w:proofErr w:type="spellStart"/>
            <w:r w:rsidRPr="00E65B5F">
              <w:rPr>
                <w:i/>
                <w:iCs/>
                <w:sz w:val="20"/>
                <w:szCs w:val="20"/>
              </w:rPr>
              <w:t>melanopterus</w:t>
            </w:r>
            <w:proofErr w:type="spellEnd"/>
            <w:r w:rsidRPr="00E65B5F">
              <w:rPr>
                <w:i/>
                <w:iCs/>
                <w:sz w:val="20"/>
                <w:szCs w:val="20"/>
              </w:rPr>
              <w:t xml:space="preserve"> minor</w:t>
            </w:r>
          </w:p>
        </w:tc>
        <w:tc>
          <w:tcPr>
            <w:tcW w:w="1919" w:type="pct"/>
            <w:vAlign w:val="center"/>
          </w:tcPr>
          <w:p w:rsidR="009414F9" w:rsidRPr="00E65B5F" w:rsidRDefault="009414F9" w:rsidP="006F794A">
            <w:pPr>
              <w:rPr>
                <w:sz w:val="20"/>
                <w:szCs w:val="20"/>
              </w:rPr>
            </w:pPr>
            <w:smartTag w:uri="urn:schemas-microsoft-com:office:smarttags" w:element="place">
              <w:r w:rsidRPr="00E65B5F">
                <w:rPr>
                  <w:sz w:val="20"/>
                  <w:szCs w:val="20"/>
                </w:rPr>
                <w:t>Southern Africa</w:t>
              </w:r>
            </w:smartTag>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19</w:t>
            </w:r>
          </w:p>
        </w:tc>
        <w:tc>
          <w:tcPr>
            <w:tcW w:w="2677" w:type="pct"/>
            <w:vAlign w:val="center"/>
          </w:tcPr>
          <w:p w:rsidR="009414F9" w:rsidRPr="00E65B5F" w:rsidRDefault="009414F9" w:rsidP="006F794A">
            <w:pPr>
              <w:rPr>
                <w:sz w:val="20"/>
                <w:szCs w:val="20"/>
              </w:rPr>
            </w:pPr>
            <w:r w:rsidRPr="00E65B5F">
              <w:rPr>
                <w:sz w:val="20"/>
                <w:szCs w:val="20"/>
              </w:rPr>
              <w:t xml:space="preserve">Ruddy </w:t>
            </w:r>
            <w:proofErr w:type="spellStart"/>
            <w:r w:rsidRPr="00E65B5F">
              <w:rPr>
                <w:sz w:val="20"/>
                <w:szCs w:val="20"/>
              </w:rPr>
              <w:t>Shelduck</w:t>
            </w:r>
            <w:proofErr w:type="spellEnd"/>
            <w:r w:rsidRPr="00E65B5F">
              <w:rPr>
                <w:sz w:val="20"/>
                <w:szCs w:val="20"/>
              </w:rPr>
              <w:t xml:space="preserve"> </w:t>
            </w:r>
            <w:proofErr w:type="spellStart"/>
            <w:r w:rsidRPr="00E65B5F" w:rsidDel="00A368BC">
              <w:rPr>
                <w:i/>
                <w:iCs/>
                <w:sz w:val="20"/>
                <w:szCs w:val="20"/>
              </w:rPr>
              <w:t>T</w:t>
            </w:r>
            <w:r w:rsidRPr="00E65B5F">
              <w:rPr>
                <w:i/>
                <w:iCs/>
                <w:sz w:val="20"/>
                <w:szCs w:val="20"/>
              </w:rPr>
              <w:t>adorna</w:t>
            </w:r>
            <w:proofErr w:type="spellEnd"/>
            <w:r w:rsidRPr="00E65B5F">
              <w:rPr>
                <w:i/>
                <w:iCs/>
                <w:sz w:val="20"/>
                <w:szCs w:val="20"/>
              </w:rPr>
              <w:t xml:space="preserve"> </w:t>
            </w:r>
            <w:proofErr w:type="spellStart"/>
            <w:r w:rsidRPr="00E65B5F">
              <w:rPr>
                <w:i/>
                <w:iCs/>
                <w:sz w:val="20"/>
                <w:szCs w:val="20"/>
              </w:rPr>
              <w:t>ferruginea</w:t>
            </w:r>
            <w:proofErr w:type="spellEnd"/>
          </w:p>
        </w:tc>
        <w:tc>
          <w:tcPr>
            <w:tcW w:w="1919" w:type="pct"/>
            <w:vAlign w:val="center"/>
          </w:tcPr>
          <w:p w:rsidR="009414F9" w:rsidRPr="00E65B5F" w:rsidRDefault="009414F9" w:rsidP="006F794A">
            <w:pPr>
              <w:rPr>
                <w:sz w:val="20"/>
                <w:szCs w:val="20"/>
              </w:rPr>
            </w:pPr>
            <w:r w:rsidRPr="00E65B5F">
              <w:rPr>
                <w:sz w:val="20"/>
                <w:szCs w:val="20"/>
              </w:rPr>
              <w:t>Northwest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20</w:t>
            </w:r>
          </w:p>
        </w:tc>
        <w:tc>
          <w:tcPr>
            <w:tcW w:w="2677" w:type="pct"/>
            <w:vAlign w:val="center"/>
          </w:tcPr>
          <w:p w:rsidR="009414F9" w:rsidRPr="00E65B5F" w:rsidRDefault="009414F9" w:rsidP="006F794A">
            <w:pPr>
              <w:rPr>
                <w:sz w:val="20"/>
                <w:szCs w:val="20"/>
              </w:rPr>
            </w:pPr>
            <w:proofErr w:type="spellStart"/>
            <w:r w:rsidRPr="00E65B5F">
              <w:rPr>
                <w:sz w:val="20"/>
                <w:szCs w:val="20"/>
              </w:rPr>
              <w:t>Hottentot</w:t>
            </w:r>
            <w:proofErr w:type="spellEnd"/>
            <w:r w:rsidRPr="00E65B5F">
              <w:rPr>
                <w:sz w:val="20"/>
                <w:szCs w:val="20"/>
              </w:rPr>
              <w:t xml:space="preserve"> Teal </w:t>
            </w:r>
            <w:proofErr w:type="spellStart"/>
            <w:r w:rsidRPr="00E65B5F">
              <w:rPr>
                <w:sz w:val="20"/>
                <w:szCs w:val="20"/>
              </w:rPr>
              <w:t>A</w:t>
            </w:r>
            <w:r w:rsidRPr="00E65B5F">
              <w:rPr>
                <w:i/>
                <w:iCs/>
                <w:sz w:val="20"/>
                <w:szCs w:val="20"/>
              </w:rPr>
              <w:t>nas</w:t>
            </w:r>
            <w:proofErr w:type="spellEnd"/>
            <w:r w:rsidRPr="00E65B5F">
              <w:rPr>
                <w:i/>
                <w:iCs/>
                <w:sz w:val="20"/>
                <w:szCs w:val="20"/>
              </w:rPr>
              <w:t xml:space="preserve"> </w:t>
            </w:r>
            <w:proofErr w:type="spellStart"/>
            <w:r w:rsidRPr="00E65B5F">
              <w:rPr>
                <w:i/>
                <w:iCs/>
                <w:sz w:val="20"/>
                <w:szCs w:val="20"/>
              </w:rPr>
              <w:t>hottentota</w:t>
            </w:r>
            <w:proofErr w:type="spellEnd"/>
          </w:p>
        </w:tc>
        <w:tc>
          <w:tcPr>
            <w:tcW w:w="1919" w:type="pct"/>
            <w:vAlign w:val="center"/>
          </w:tcPr>
          <w:p w:rsidR="009414F9" w:rsidRPr="00E65B5F" w:rsidRDefault="009414F9" w:rsidP="006F794A">
            <w:pPr>
              <w:rPr>
                <w:sz w:val="20"/>
                <w:szCs w:val="20"/>
              </w:rPr>
            </w:pPr>
            <w:r w:rsidRPr="00E65B5F">
              <w:rPr>
                <w:sz w:val="20"/>
                <w:szCs w:val="20"/>
              </w:rPr>
              <w:t>Lake Chad Basin</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21</w:t>
            </w:r>
          </w:p>
        </w:tc>
        <w:tc>
          <w:tcPr>
            <w:tcW w:w="2677" w:type="pct"/>
            <w:vAlign w:val="center"/>
          </w:tcPr>
          <w:p w:rsidR="009414F9" w:rsidRPr="00E65B5F" w:rsidRDefault="009414F9" w:rsidP="006F794A">
            <w:pPr>
              <w:rPr>
                <w:sz w:val="20"/>
                <w:szCs w:val="20"/>
              </w:rPr>
            </w:pPr>
            <w:r w:rsidRPr="00E65B5F">
              <w:rPr>
                <w:sz w:val="20"/>
                <w:szCs w:val="20"/>
              </w:rPr>
              <w:t>Dunlin</w:t>
            </w:r>
            <w:r w:rsidRPr="00E65B5F" w:rsidDel="00A368BC">
              <w:rPr>
                <w:sz w:val="20"/>
                <w:szCs w:val="20"/>
              </w:rPr>
              <w:t xml:space="preserve"> </w:t>
            </w:r>
            <w:proofErr w:type="spellStart"/>
            <w:r w:rsidRPr="00E65B5F">
              <w:rPr>
                <w:i/>
                <w:iCs/>
                <w:sz w:val="20"/>
                <w:szCs w:val="20"/>
              </w:rPr>
              <w:t>Calidris</w:t>
            </w:r>
            <w:proofErr w:type="spellEnd"/>
            <w:r w:rsidRPr="00E65B5F">
              <w:rPr>
                <w:i/>
                <w:iCs/>
                <w:sz w:val="20"/>
                <w:szCs w:val="20"/>
              </w:rPr>
              <w:t xml:space="preserve"> </w:t>
            </w:r>
            <w:proofErr w:type="spellStart"/>
            <w:r w:rsidRPr="00E65B5F">
              <w:rPr>
                <w:i/>
                <w:iCs/>
                <w:sz w:val="20"/>
                <w:szCs w:val="20"/>
              </w:rPr>
              <w:t>alpina</w:t>
            </w:r>
            <w:proofErr w:type="spellEnd"/>
            <w:r w:rsidRPr="00E65B5F">
              <w:rPr>
                <w:i/>
                <w:iCs/>
                <w:sz w:val="20"/>
                <w:szCs w:val="20"/>
              </w:rPr>
              <w:t xml:space="preserve"> </w:t>
            </w:r>
            <w:proofErr w:type="spellStart"/>
            <w:r w:rsidRPr="00E65B5F">
              <w:rPr>
                <w:i/>
                <w:iCs/>
                <w:sz w:val="20"/>
                <w:szCs w:val="20"/>
              </w:rPr>
              <w:t>schinzii</w:t>
            </w:r>
            <w:proofErr w:type="spellEnd"/>
          </w:p>
        </w:tc>
        <w:tc>
          <w:tcPr>
            <w:tcW w:w="1919" w:type="pct"/>
            <w:vAlign w:val="center"/>
          </w:tcPr>
          <w:p w:rsidR="009414F9" w:rsidRPr="00E65B5F" w:rsidRDefault="009414F9" w:rsidP="006F794A">
            <w:pPr>
              <w:rPr>
                <w:sz w:val="20"/>
                <w:szCs w:val="20"/>
              </w:rPr>
            </w:pPr>
            <w:r w:rsidRPr="00E65B5F">
              <w:rPr>
                <w:sz w:val="20"/>
                <w:szCs w:val="20"/>
              </w:rPr>
              <w:t>Baltic/SW Europe &amp; NW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22</w:t>
            </w:r>
          </w:p>
        </w:tc>
        <w:tc>
          <w:tcPr>
            <w:tcW w:w="2677" w:type="pct"/>
            <w:vAlign w:val="center"/>
          </w:tcPr>
          <w:p w:rsidR="009414F9" w:rsidRPr="00E65B5F" w:rsidRDefault="009414F9" w:rsidP="006F794A">
            <w:pPr>
              <w:rPr>
                <w:sz w:val="20"/>
                <w:szCs w:val="20"/>
              </w:rPr>
            </w:pPr>
            <w:r w:rsidRPr="00E65B5F">
              <w:rPr>
                <w:sz w:val="20"/>
                <w:szCs w:val="20"/>
              </w:rPr>
              <w:t xml:space="preserve">Red-knobbed Coot </w:t>
            </w:r>
            <w:proofErr w:type="spellStart"/>
            <w:r w:rsidRPr="00E65B5F">
              <w:rPr>
                <w:i/>
                <w:iCs/>
                <w:sz w:val="20"/>
                <w:szCs w:val="20"/>
              </w:rPr>
              <w:t>Fulica</w:t>
            </w:r>
            <w:proofErr w:type="spellEnd"/>
            <w:r w:rsidRPr="00E65B5F">
              <w:rPr>
                <w:i/>
                <w:iCs/>
                <w:sz w:val="20"/>
                <w:szCs w:val="20"/>
              </w:rPr>
              <w:t xml:space="preserve"> </w:t>
            </w:r>
            <w:proofErr w:type="spellStart"/>
            <w:r w:rsidRPr="00E65B5F">
              <w:rPr>
                <w:i/>
                <w:iCs/>
                <w:sz w:val="20"/>
                <w:szCs w:val="20"/>
              </w:rPr>
              <w:t>cristata</w:t>
            </w:r>
            <w:proofErr w:type="spellEnd"/>
          </w:p>
        </w:tc>
        <w:tc>
          <w:tcPr>
            <w:tcW w:w="1919" w:type="pct"/>
            <w:vAlign w:val="center"/>
          </w:tcPr>
          <w:p w:rsidR="009414F9" w:rsidRPr="00E65B5F" w:rsidRDefault="009414F9" w:rsidP="006F794A">
            <w:pPr>
              <w:rPr>
                <w:sz w:val="20"/>
                <w:szCs w:val="20"/>
              </w:rPr>
            </w:pPr>
            <w:r w:rsidRPr="00E65B5F">
              <w:rPr>
                <w:sz w:val="20"/>
                <w:szCs w:val="20"/>
              </w:rPr>
              <w:t>Madagascar</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23</w:t>
            </w:r>
          </w:p>
        </w:tc>
        <w:tc>
          <w:tcPr>
            <w:tcW w:w="2677" w:type="pct"/>
            <w:vAlign w:val="center"/>
          </w:tcPr>
          <w:p w:rsidR="009414F9" w:rsidRPr="00E65B5F" w:rsidRDefault="009414F9" w:rsidP="006F794A">
            <w:pPr>
              <w:rPr>
                <w:sz w:val="20"/>
                <w:szCs w:val="20"/>
              </w:rPr>
            </w:pPr>
            <w:r w:rsidRPr="00E65B5F">
              <w:rPr>
                <w:sz w:val="20"/>
                <w:szCs w:val="20"/>
              </w:rPr>
              <w:t>Great Bittern</w:t>
            </w:r>
            <w:r w:rsidRPr="00E65B5F" w:rsidDel="00A368BC">
              <w:rPr>
                <w:sz w:val="20"/>
                <w:szCs w:val="20"/>
              </w:rPr>
              <w:t xml:space="preserve"> </w:t>
            </w:r>
            <w:proofErr w:type="spellStart"/>
            <w:r w:rsidRPr="00E65B5F">
              <w:rPr>
                <w:i/>
                <w:iCs/>
                <w:sz w:val="20"/>
                <w:szCs w:val="20"/>
              </w:rPr>
              <w:t>Botaurus</w:t>
            </w:r>
            <w:proofErr w:type="spellEnd"/>
            <w:r w:rsidRPr="00E65B5F">
              <w:rPr>
                <w:i/>
                <w:iCs/>
                <w:sz w:val="20"/>
                <w:szCs w:val="20"/>
              </w:rPr>
              <w:t xml:space="preserve"> </w:t>
            </w:r>
            <w:proofErr w:type="spellStart"/>
            <w:r w:rsidRPr="00E65B5F">
              <w:rPr>
                <w:i/>
                <w:iCs/>
                <w:sz w:val="20"/>
                <w:szCs w:val="20"/>
              </w:rPr>
              <w:t>stellaris</w:t>
            </w:r>
            <w:proofErr w:type="spellEnd"/>
            <w:r w:rsidRPr="00E65B5F">
              <w:rPr>
                <w:i/>
                <w:iCs/>
                <w:sz w:val="20"/>
                <w:szCs w:val="20"/>
              </w:rPr>
              <w:t xml:space="preserve"> </w:t>
            </w:r>
            <w:proofErr w:type="spellStart"/>
            <w:r w:rsidRPr="00E65B5F">
              <w:rPr>
                <w:i/>
                <w:iCs/>
                <w:sz w:val="20"/>
                <w:szCs w:val="20"/>
              </w:rPr>
              <w:t>capensis</w:t>
            </w:r>
            <w:proofErr w:type="spellEnd"/>
          </w:p>
        </w:tc>
        <w:tc>
          <w:tcPr>
            <w:tcW w:w="1919" w:type="pct"/>
            <w:vAlign w:val="center"/>
          </w:tcPr>
          <w:p w:rsidR="009414F9" w:rsidRPr="00E65B5F" w:rsidRDefault="009414F9" w:rsidP="006F794A">
            <w:pPr>
              <w:rPr>
                <w:sz w:val="20"/>
                <w:szCs w:val="20"/>
              </w:rPr>
            </w:pPr>
            <w:r w:rsidRPr="00E65B5F">
              <w:rPr>
                <w:sz w:val="20"/>
                <w:szCs w:val="20"/>
              </w:rPr>
              <w:t>Southern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24</w:t>
            </w:r>
          </w:p>
        </w:tc>
        <w:tc>
          <w:tcPr>
            <w:tcW w:w="2677" w:type="pct"/>
            <w:vAlign w:val="center"/>
          </w:tcPr>
          <w:p w:rsidR="009414F9" w:rsidRPr="00E65B5F" w:rsidRDefault="009414F9" w:rsidP="006F794A">
            <w:pPr>
              <w:rPr>
                <w:sz w:val="20"/>
                <w:szCs w:val="20"/>
              </w:rPr>
            </w:pPr>
            <w:r w:rsidRPr="00E65B5F">
              <w:rPr>
                <w:sz w:val="20"/>
                <w:szCs w:val="20"/>
              </w:rPr>
              <w:t xml:space="preserve">African Pygmy-goose </w:t>
            </w:r>
            <w:proofErr w:type="spellStart"/>
            <w:r w:rsidRPr="00E65B5F">
              <w:rPr>
                <w:i/>
                <w:iCs/>
                <w:sz w:val="20"/>
                <w:szCs w:val="20"/>
              </w:rPr>
              <w:t>Nettapus</w:t>
            </w:r>
            <w:proofErr w:type="spellEnd"/>
            <w:r w:rsidRPr="00E65B5F">
              <w:rPr>
                <w:i/>
                <w:iCs/>
                <w:sz w:val="20"/>
                <w:szCs w:val="20"/>
              </w:rPr>
              <w:t xml:space="preserve"> </w:t>
            </w:r>
            <w:proofErr w:type="spellStart"/>
            <w:r w:rsidRPr="00E65B5F">
              <w:rPr>
                <w:i/>
                <w:iCs/>
                <w:sz w:val="20"/>
                <w:szCs w:val="20"/>
              </w:rPr>
              <w:t>auritus</w:t>
            </w:r>
            <w:proofErr w:type="spellEnd"/>
          </w:p>
        </w:tc>
        <w:tc>
          <w:tcPr>
            <w:tcW w:w="1919" w:type="pct"/>
            <w:vAlign w:val="center"/>
          </w:tcPr>
          <w:p w:rsidR="009414F9" w:rsidRPr="00E65B5F" w:rsidRDefault="009414F9" w:rsidP="006F794A">
            <w:pPr>
              <w:rPr>
                <w:sz w:val="20"/>
                <w:szCs w:val="20"/>
              </w:rPr>
            </w:pPr>
            <w:r w:rsidRPr="00E65B5F">
              <w:rPr>
                <w:sz w:val="20"/>
                <w:szCs w:val="20"/>
              </w:rPr>
              <w:t>West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25</w:t>
            </w:r>
          </w:p>
        </w:tc>
        <w:tc>
          <w:tcPr>
            <w:tcW w:w="2677" w:type="pct"/>
            <w:vAlign w:val="center"/>
          </w:tcPr>
          <w:p w:rsidR="009414F9" w:rsidRPr="00E65B5F" w:rsidRDefault="009414F9" w:rsidP="006F794A">
            <w:pPr>
              <w:rPr>
                <w:sz w:val="20"/>
                <w:szCs w:val="20"/>
              </w:rPr>
            </w:pPr>
            <w:r w:rsidRPr="00E65B5F">
              <w:rPr>
                <w:sz w:val="20"/>
                <w:szCs w:val="20"/>
              </w:rPr>
              <w:t xml:space="preserve">Streaky-breasted </w:t>
            </w:r>
            <w:proofErr w:type="spellStart"/>
            <w:r w:rsidRPr="00E65B5F">
              <w:rPr>
                <w:sz w:val="20"/>
                <w:szCs w:val="20"/>
              </w:rPr>
              <w:t>Flufftail</w:t>
            </w:r>
            <w:proofErr w:type="spellEnd"/>
            <w:r w:rsidRPr="00E65B5F">
              <w:rPr>
                <w:sz w:val="20"/>
                <w:szCs w:val="20"/>
              </w:rPr>
              <w:t xml:space="preserve"> </w:t>
            </w:r>
            <w:proofErr w:type="spellStart"/>
            <w:r w:rsidRPr="00E65B5F">
              <w:rPr>
                <w:i/>
                <w:iCs/>
                <w:sz w:val="20"/>
                <w:szCs w:val="20"/>
              </w:rPr>
              <w:t>Sarothrura</w:t>
            </w:r>
            <w:proofErr w:type="spellEnd"/>
            <w:r w:rsidRPr="00E65B5F">
              <w:rPr>
                <w:i/>
                <w:iCs/>
                <w:sz w:val="20"/>
                <w:szCs w:val="20"/>
              </w:rPr>
              <w:t xml:space="preserve"> </w:t>
            </w:r>
            <w:proofErr w:type="spellStart"/>
            <w:r w:rsidRPr="00E65B5F">
              <w:rPr>
                <w:i/>
                <w:iCs/>
                <w:sz w:val="20"/>
                <w:szCs w:val="20"/>
              </w:rPr>
              <w:t>boehmi</w:t>
            </w:r>
            <w:proofErr w:type="spellEnd"/>
          </w:p>
        </w:tc>
        <w:tc>
          <w:tcPr>
            <w:tcW w:w="1919" w:type="pct"/>
            <w:vAlign w:val="center"/>
          </w:tcPr>
          <w:p w:rsidR="009414F9" w:rsidRPr="00E65B5F" w:rsidRDefault="009414F9" w:rsidP="006F794A">
            <w:pPr>
              <w:rPr>
                <w:sz w:val="20"/>
                <w:szCs w:val="20"/>
              </w:rPr>
            </w:pPr>
            <w:r w:rsidRPr="00E65B5F">
              <w:rPr>
                <w:sz w:val="20"/>
                <w:szCs w:val="20"/>
              </w:rPr>
              <w:t>Central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26</w:t>
            </w:r>
          </w:p>
        </w:tc>
        <w:tc>
          <w:tcPr>
            <w:tcW w:w="2677" w:type="pct"/>
            <w:vAlign w:val="center"/>
          </w:tcPr>
          <w:p w:rsidR="009414F9" w:rsidRPr="00E65B5F" w:rsidRDefault="009414F9" w:rsidP="006F794A">
            <w:pPr>
              <w:rPr>
                <w:sz w:val="20"/>
                <w:szCs w:val="20"/>
              </w:rPr>
            </w:pPr>
            <w:proofErr w:type="spellStart"/>
            <w:r w:rsidRPr="00E65B5F">
              <w:rPr>
                <w:sz w:val="20"/>
                <w:szCs w:val="20"/>
              </w:rPr>
              <w:t>Whimbrel</w:t>
            </w:r>
            <w:proofErr w:type="spellEnd"/>
            <w:r w:rsidRPr="00E65B5F">
              <w:rPr>
                <w:sz w:val="20"/>
                <w:szCs w:val="20"/>
              </w:rPr>
              <w:t xml:space="preserve"> </w:t>
            </w:r>
            <w:proofErr w:type="spellStart"/>
            <w:r w:rsidRPr="00E65B5F">
              <w:rPr>
                <w:i/>
                <w:iCs/>
                <w:sz w:val="20"/>
                <w:szCs w:val="20"/>
              </w:rPr>
              <w:t>Numenius</w:t>
            </w:r>
            <w:proofErr w:type="spellEnd"/>
            <w:r w:rsidRPr="00E65B5F">
              <w:rPr>
                <w:i/>
                <w:iCs/>
                <w:sz w:val="20"/>
                <w:szCs w:val="20"/>
              </w:rPr>
              <w:t xml:space="preserve"> </w:t>
            </w:r>
            <w:proofErr w:type="spellStart"/>
            <w:r w:rsidRPr="00E65B5F">
              <w:rPr>
                <w:i/>
                <w:iCs/>
                <w:sz w:val="20"/>
                <w:szCs w:val="20"/>
              </w:rPr>
              <w:t>phaeopus</w:t>
            </w:r>
            <w:proofErr w:type="spellEnd"/>
            <w:r w:rsidRPr="00E65B5F">
              <w:rPr>
                <w:i/>
                <w:iCs/>
                <w:sz w:val="20"/>
                <w:szCs w:val="20"/>
              </w:rPr>
              <w:t xml:space="preserve"> </w:t>
            </w:r>
            <w:proofErr w:type="spellStart"/>
            <w:r w:rsidRPr="00E65B5F">
              <w:rPr>
                <w:i/>
                <w:iCs/>
                <w:sz w:val="20"/>
                <w:szCs w:val="20"/>
              </w:rPr>
              <w:t>alboaxillaris</w:t>
            </w:r>
            <w:proofErr w:type="spellEnd"/>
          </w:p>
        </w:tc>
        <w:tc>
          <w:tcPr>
            <w:tcW w:w="1919" w:type="pct"/>
            <w:vAlign w:val="center"/>
          </w:tcPr>
          <w:p w:rsidR="009414F9" w:rsidRPr="00E65B5F" w:rsidRDefault="009414F9" w:rsidP="006F794A">
            <w:pPr>
              <w:rPr>
                <w:sz w:val="20"/>
                <w:szCs w:val="20"/>
              </w:rPr>
            </w:pPr>
            <w:r w:rsidRPr="00E65B5F">
              <w:rPr>
                <w:sz w:val="20"/>
                <w:szCs w:val="20"/>
              </w:rPr>
              <w:t>Southwest Asia/Eastern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27</w:t>
            </w:r>
          </w:p>
        </w:tc>
        <w:tc>
          <w:tcPr>
            <w:tcW w:w="2677" w:type="pct"/>
            <w:vAlign w:val="center"/>
          </w:tcPr>
          <w:p w:rsidR="009414F9" w:rsidRPr="00E65B5F" w:rsidRDefault="009414F9" w:rsidP="006F794A">
            <w:pPr>
              <w:rPr>
                <w:sz w:val="20"/>
                <w:szCs w:val="20"/>
              </w:rPr>
            </w:pPr>
            <w:r w:rsidRPr="00E65B5F">
              <w:rPr>
                <w:sz w:val="20"/>
                <w:szCs w:val="20"/>
              </w:rPr>
              <w:t xml:space="preserve">Egyptian Goose </w:t>
            </w:r>
            <w:proofErr w:type="spellStart"/>
            <w:r w:rsidRPr="00E65B5F">
              <w:rPr>
                <w:i/>
                <w:iCs/>
                <w:sz w:val="20"/>
                <w:szCs w:val="20"/>
              </w:rPr>
              <w:t>Alopochen</w:t>
            </w:r>
            <w:proofErr w:type="spellEnd"/>
            <w:r w:rsidRPr="00E65B5F">
              <w:rPr>
                <w:i/>
                <w:iCs/>
                <w:sz w:val="20"/>
                <w:szCs w:val="20"/>
              </w:rPr>
              <w:t xml:space="preserve"> </w:t>
            </w:r>
            <w:proofErr w:type="spellStart"/>
            <w:r w:rsidRPr="00E65B5F">
              <w:rPr>
                <w:i/>
                <w:iCs/>
                <w:sz w:val="20"/>
                <w:szCs w:val="20"/>
              </w:rPr>
              <w:t>aegyptiacus</w:t>
            </w:r>
            <w:proofErr w:type="spellEnd"/>
          </w:p>
        </w:tc>
        <w:tc>
          <w:tcPr>
            <w:tcW w:w="1919" w:type="pct"/>
            <w:vAlign w:val="center"/>
          </w:tcPr>
          <w:p w:rsidR="009414F9" w:rsidRPr="00E65B5F" w:rsidRDefault="009414F9" w:rsidP="006F794A">
            <w:pPr>
              <w:rPr>
                <w:sz w:val="20"/>
                <w:szCs w:val="20"/>
              </w:rPr>
            </w:pPr>
            <w:r w:rsidRPr="00E65B5F">
              <w:rPr>
                <w:sz w:val="20"/>
                <w:szCs w:val="20"/>
              </w:rPr>
              <w:t>West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28</w:t>
            </w:r>
          </w:p>
        </w:tc>
        <w:tc>
          <w:tcPr>
            <w:tcW w:w="2677" w:type="pct"/>
            <w:vAlign w:val="center"/>
          </w:tcPr>
          <w:p w:rsidR="009414F9" w:rsidRPr="00E65B5F" w:rsidRDefault="009414F9" w:rsidP="006F794A">
            <w:pPr>
              <w:rPr>
                <w:sz w:val="20"/>
                <w:szCs w:val="20"/>
                <w:lang w:val="it-IT"/>
              </w:rPr>
            </w:pPr>
            <w:r w:rsidRPr="00E65B5F">
              <w:rPr>
                <w:sz w:val="20"/>
                <w:szCs w:val="20"/>
                <w:lang w:val="it-IT"/>
              </w:rPr>
              <w:t xml:space="preserve">White </w:t>
            </w:r>
            <w:proofErr w:type="spellStart"/>
            <w:r w:rsidRPr="00E65B5F">
              <w:rPr>
                <w:sz w:val="20"/>
                <w:szCs w:val="20"/>
                <w:lang w:val="it-IT"/>
              </w:rPr>
              <w:t>Stork</w:t>
            </w:r>
            <w:proofErr w:type="spellEnd"/>
            <w:r w:rsidRPr="00E65B5F">
              <w:rPr>
                <w:sz w:val="20"/>
                <w:szCs w:val="20"/>
                <w:lang w:val="it-IT"/>
              </w:rPr>
              <w:t xml:space="preserve"> </w:t>
            </w:r>
            <w:proofErr w:type="spellStart"/>
            <w:r w:rsidRPr="00E65B5F">
              <w:rPr>
                <w:i/>
                <w:iCs/>
                <w:sz w:val="20"/>
                <w:szCs w:val="20"/>
                <w:lang w:val="it-IT"/>
              </w:rPr>
              <w:t>Ciconia</w:t>
            </w:r>
            <w:proofErr w:type="spellEnd"/>
            <w:r w:rsidRPr="00E65B5F">
              <w:rPr>
                <w:i/>
                <w:iCs/>
                <w:sz w:val="20"/>
                <w:szCs w:val="20"/>
                <w:lang w:val="it-IT"/>
              </w:rPr>
              <w:t xml:space="preserve"> </w:t>
            </w:r>
            <w:proofErr w:type="spellStart"/>
            <w:r w:rsidRPr="00E65B5F">
              <w:rPr>
                <w:i/>
                <w:iCs/>
                <w:sz w:val="20"/>
                <w:szCs w:val="20"/>
                <w:lang w:val="it-IT"/>
              </w:rPr>
              <w:t>ciconia</w:t>
            </w:r>
            <w:proofErr w:type="spellEnd"/>
            <w:r w:rsidRPr="00E65B5F">
              <w:rPr>
                <w:i/>
                <w:iCs/>
                <w:sz w:val="20"/>
                <w:szCs w:val="20"/>
                <w:lang w:val="it-IT"/>
              </w:rPr>
              <w:t xml:space="preserve"> </w:t>
            </w:r>
            <w:proofErr w:type="spellStart"/>
            <w:r w:rsidRPr="00E65B5F">
              <w:rPr>
                <w:i/>
                <w:iCs/>
                <w:sz w:val="20"/>
                <w:szCs w:val="20"/>
                <w:lang w:val="it-IT"/>
              </w:rPr>
              <w:t>ciconia</w:t>
            </w:r>
            <w:proofErr w:type="spellEnd"/>
          </w:p>
        </w:tc>
        <w:tc>
          <w:tcPr>
            <w:tcW w:w="1919" w:type="pct"/>
            <w:vAlign w:val="center"/>
          </w:tcPr>
          <w:p w:rsidR="009414F9" w:rsidRPr="00E65B5F" w:rsidRDefault="009414F9" w:rsidP="006F794A">
            <w:pPr>
              <w:rPr>
                <w:sz w:val="20"/>
                <w:szCs w:val="20"/>
              </w:rPr>
            </w:pPr>
            <w:r w:rsidRPr="00E65B5F">
              <w:rPr>
                <w:sz w:val="20"/>
                <w:szCs w:val="20"/>
              </w:rPr>
              <w:t>Southern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29</w:t>
            </w:r>
          </w:p>
        </w:tc>
        <w:tc>
          <w:tcPr>
            <w:tcW w:w="2677" w:type="pct"/>
            <w:vAlign w:val="center"/>
          </w:tcPr>
          <w:p w:rsidR="009414F9" w:rsidRPr="00E65B5F" w:rsidRDefault="009414F9" w:rsidP="006F794A">
            <w:pPr>
              <w:rPr>
                <w:sz w:val="20"/>
                <w:szCs w:val="20"/>
                <w:lang w:val="it-IT"/>
              </w:rPr>
            </w:pPr>
            <w:proofErr w:type="spellStart"/>
            <w:r w:rsidRPr="00E65B5F">
              <w:rPr>
                <w:sz w:val="20"/>
                <w:szCs w:val="20"/>
                <w:lang w:val="it-IT"/>
              </w:rPr>
              <w:t>Roseate</w:t>
            </w:r>
            <w:proofErr w:type="spellEnd"/>
            <w:r w:rsidRPr="00E65B5F">
              <w:rPr>
                <w:sz w:val="20"/>
                <w:szCs w:val="20"/>
                <w:lang w:val="it-IT"/>
              </w:rPr>
              <w:t xml:space="preserve"> </w:t>
            </w:r>
            <w:proofErr w:type="spellStart"/>
            <w:r w:rsidRPr="00E65B5F">
              <w:rPr>
                <w:sz w:val="20"/>
                <w:szCs w:val="20"/>
                <w:lang w:val="it-IT"/>
              </w:rPr>
              <w:t>Tern</w:t>
            </w:r>
            <w:proofErr w:type="spellEnd"/>
            <w:r w:rsidRPr="00E65B5F" w:rsidDel="00A368BC">
              <w:rPr>
                <w:sz w:val="20"/>
                <w:szCs w:val="20"/>
                <w:lang w:val="it-IT"/>
              </w:rPr>
              <w:t xml:space="preserve"> </w:t>
            </w:r>
            <w:r w:rsidRPr="00E65B5F">
              <w:rPr>
                <w:i/>
                <w:iCs/>
                <w:sz w:val="20"/>
                <w:szCs w:val="20"/>
                <w:lang w:val="it-IT"/>
              </w:rPr>
              <w:t xml:space="preserve">Sterna </w:t>
            </w:r>
            <w:proofErr w:type="spellStart"/>
            <w:r w:rsidRPr="00E65B5F">
              <w:rPr>
                <w:i/>
                <w:iCs/>
                <w:sz w:val="20"/>
                <w:szCs w:val="20"/>
                <w:lang w:val="it-IT"/>
              </w:rPr>
              <w:t>dougallii</w:t>
            </w:r>
            <w:proofErr w:type="spellEnd"/>
            <w:r w:rsidRPr="00E65B5F">
              <w:rPr>
                <w:i/>
                <w:iCs/>
                <w:sz w:val="20"/>
                <w:szCs w:val="20"/>
                <w:lang w:val="it-IT"/>
              </w:rPr>
              <w:t xml:space="preserve"> </w:t>
            </w:r>
            <w:proofErr w:type="spellStart"/>
            <w:r w:rsidRPr="00E65B5F">
              <w:rPr>
                <w:i/>
                <w:iCs/>
                <w:sz w:val="20"/>
                <w:szCs w:val="20"/>
                <w:lang w:val="it-IT"/>
              </w:rPr>
              <w:t>bangsi</w:t>
            </w:r>
            <w:proofErr w:type="spellEnd"/>
          </w:p>
        </w:tc>
        <w:tc>
          <w:tcPr>
            <w:tcW w:w="1919" w:type="pct"/>
            <w:vAlign w:val="center"/>
          </w:tcPr>
          <w:p w:rsidR="009414F9" w:rsidRPr="00E65B5F" w:rsidRDefault="009414F9" w:rsidP="006F794A">
            <w:pPr>
              <w:rPr>
                <w:sz w:val="20"/>
                <w:szCs w:val="20"/>
              </w:rPr>
            </w:pPr>
            <w:r w:rsidRPr="00E65B5F">
              <w:rPr>
                <w:sz w:val="20"/>
                <w:szCs w:val="20"/>
              </w:rPr>
              <w:t>North Arabian Sea (Oman)</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30</w:t>
            </w:r>
          </w:p>
        </w:tc>
        <w:tc>
          <w:tcPr>
            <w:tcW w:w="2677" w:type="pct"/>
            <w:vAlign w:val="center"/>
          </w:tcPr>
          <w:p w:rsidR="009414F9" w:rsidRPr="00E65B5F" w:rsidRDefault="009414F9" w:rsidP="006F794A">
            <w:pPr>
              <w:rPr>
                <w:sz w:val="20"/>
                <w:szCs w:val="20"/>
              </w:rPr>
            </w:pPr>
            <w:r w:rsidRPr="00E65B5F">
              <w:rPr>
                <w:sz w:val="20"/>
                <w:szCs w:val="20"/>
              </w:rPr>
              <w:t>Demoiselle Crane</w:t>
            </w:r>
            <w:r w:rsidRPr="00E65B5F" w:rsidDel="00A368BC">
              <w:rPr>
                <w:sz w:val="20"/>
                <w:szCs w:val="20"/>
              </w:rPr>
              <w:t xml:space="preserve"> </w:t>
            </w:r>
            <w:proofErr w:type="spellStart"/>
            <w:r w:rsidRPr="00E65B5F">
              <w:rPr>
                <w:i/>
                <w:iCs/>
                <w:sz w:val="20"/>
                <w:szCs w:val="20"/>
              </w:rPr>
              <w:t>Grus</w:t>
            </w:r>
            <w:proofErr w:type="spellEnd"/>
            <w:r w:rsidRPr="00E65B5F">
              <w:rPr>
                <w:i/>
                <w:iCs/>
                <w:sz w:val="20"/>
                <w:szCs w:val="20"/>
              </w:rPr>
              <w:t xml:space="preserve"> </w:t>
            </w:r>
            <w:proofErr w:type="spellStart"/>
            <w:r w:rsidRPr="00E65B5F">
              <w:rPr>
                <w:i/>
                <w:iCs/>
                <w:sz w:val="20"/>
                <w:szCs w:val="20"/>
              </w:rPr>
              <w:t>virgo</w:t>
            </w:r>
            <w:proofErr w:type="spellEnd"/>
          </w:p>
        </w:tc>
        <w:tc>
          <w:tcPr>
            <w:tcW w:w="1919" w:type="pct"/>
            <w:vAlign w:val="center"/>
          </w:tcPr>
          <w:p w:rsidR="009414F9" w:rsidRPr="00E65B5F" w:rsidRDefault="009414F9" w:rsidP="006F794A">
            <w:pPr>
              <w:rPr>
                <w:sz w:val="20"/>
                <w:szCs w:val="20"/>
              </w:rPr>
            </w:pPr>
            <w:r w:rsidRPr="00E65B5F">
              <w:rPr>
                <w:sz w:val="20"/>
                <w:szCs w:val="20"/>
              </w:rPr>
              <w:t>Black Sea (Ukraine)/Northeast Africa</w:t>
            </w:r>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31</w:t>
            </w:r>
          </w:p>
        </w:tc>
        <w:tc>
          <w:tcPr>
            <w:tcW w:w="2677" w:type="pct"/>
            <w:shd w:val="clear" w:color="auto" w:fill="B8CCE4"/>
            <w:vAlign w:val="center"/>
          </w:tcPr>
          <w:p w:rsidR="009414F9" w:rsidRPr="00E65B5F" w:rsidRDefault="009414F9" w:rsidP="006F794A">
            <w:pPr>
              <w:rPr>
                <w:sz w:val="20"/>
                <w:szCs w:val="20"/>
              </w:rPr>
            </w:pPr>
            <w:r w:rsidRPr="00E65B5F">
              <w:rPr>
                <w:sz w:val="20"/>
                <w:szCs w:val="20"/>
              </w:rPr>
              <w:t xml:space="preserve">Roseate Tern </w:t>
            </w:r>
            <w:r w:rsidRPr="00E65B5F">
              <w:rPr>
                <w:i/>
                <w:iCs/>
                <w:sz w:val="20"/>
                <w:szCs w:val="20"/>
              </w:rPr>
              <w:t xml:space="preserve">Sterna </w:t>
            </w:r>
            <w:proofErr w:type="spellStart"/>
            <w:r w:rsidRPr="00E65B5F">
              <w:rPr>
                <w:i/>
                <w:iCs/>
                <w:sz w:val="20"/>
                <w:szCs w:val="20"/>
              </w:rPr>
              <w:t>dougallii</w:t>
            </w:r>
            <w:proofErr w:type="spellEnd"/>
            <w:r w:rsidRPr="00E65B5F">
              <w:rPr>
                <w:i/>
                <w:iCs/>
                <w:sz w:val="20"/>
                <w:szCs w:val="20"/>
              </w:rPr>
              <w:t xml:space="preserve"> </w:t>
            </w:r>
            <w:proofErr w:type="spellStart"/>
            <w:r w:rsidRPr="00E65B5F">
              <w:rPr>
                <w:i/>
                <w:iCs/>
                <w:sz w:val="20"/>
                <w:szCs w:val="20"/>
              </w:rPr>
              <w:t>dougallii</w:t>
            </w:r>
            <w:proofErr w:type="spellEnd"/>
          </w:p>
        </w:tc>
        <w:tc>
          <w:tcPr>
            <w:tcW w:w="1919" w:type="pct"/>
            <w:shd w:val="clear" w:color="auto" w:fill="B8CCE4"/>
            <w:vAlign w:val="center"/>
          </w:tcPr>
          <w:p w:rsidR="009414F9" w:rsidRPr="00E65B5F" w:rsidRDefault="009414F9" w:rsidP="006F794A">
            <w:pPr>
              <w:rPr>
                <w:sz w:val="20"/>
                <w:szCs w:val="20"/>
              </w:rPr>
            </w:pPr>
            <w:r w:rsidRPr="00E65B5F">
              <w:rPr>
                <w:sz w:val="20"/>
                <w:szCs w:val="20"/>
              </w:rPr>
              <w:t>Southern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32</w:t>
            </w:r>
          </w:p>
        </w:tc>
        <w:tc>
          <w:tcPr>
            <w:tcW w:w="2677" w:type="pct"/>
            <w:vAlign w:val="center"/>
          </w:tcPr>
          <w:p w:rsidR="009414F9" w:rsidRPr="00725173" w:rsidRDefault="009414F9" w:rsidP="006F794A">
            <w:pPr>
              <w:rPr>
                <w:sz w:val="20"/>
                <w:szCs w:val="20"/>
                <w:lang w:val="de-DE"/>
              </w:rPr>
            </w:pPr>
            <w:r w:rsidRPr="00725173">
              <w:rPr>
                <w:sz w:val="20"/>
                <w:szCs w:val="20"/>
                <w:lang w:val="de-DE"/>
              </w:rPr>
              <w:t xml:space="preserve">Bewick's Swan </w:t>
            </w:r>
            <w:r w:rsidRPr="00725173">
              <w:rPr>
                <w:i/>
                <w:iCs/>
                <w:sz w:val="20"/>
                <w:szCs w:val="20"/>
                <w:lang w:val="de-DE"/>
              </w:rPr>
              <w:t>Cygnus columbianus bewickii</w:t>
            </w:r>
          </w:p>
        </w:tc>
        <w:tc>
          <w:tcPr>
            <w:tcW w:w="1919" w:type="pct"/>
            <w:vAlign w:val="center"/>
          </w:tcPr>
          <w:p w:rsidR="009414F9" w:rsidRPr="00E65B5F" w:rsidRDefault="009414F9" w:rsidP="006F794A">
            <w:pPr>
              <w:rPr>
                <w:sz w:val="20"/>
                <w:szCs w:val="20"/>
              </w:rPr>
            </w:pPr>
            <w:r w:rsidRPr="00E65B5F">
              <w:rPr>
                <w:sz w:val="20"/>
                <w:szCs w:val="20"/>
              </w:rPr>
              <w:t>Northern Siberia/Caspian</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33</w:t>
            </w:r>
          </w:p>
        </w:tc>
        <w:tc>
          <w:tcPr>
            <w:tcW w:w="2677" w:type="pct"/>
            <w:vAlign w:val="center"/>
          </w:tcPr>
          <w:p w:rsidR="009414F9" w:rsidRPr="00E65B5F" w:rsidRDefault="009414F9" w:rsidP="006F794A">
            <w:pPr>
              <w:rPr>
                <w:sz w:val="20"/>
                <w:szCs w:val="20"/>
                <w:lang w:val="it-IT"/>
              </w:rPr>
            </w:pPr>
            <w:proofErr w:type="spellStart"/>
            <w:r w:rsidRPr="00E65B5F">
              <w:rPr>
                <w:sz w:val="20"/>
                <w:szCs w:val="20"/>
                <w:lang w:val="it-IT"/>
              </w:rPr>
              <w:t>Velvet</w:t>
            </w:r>
            <w:proofErr w:type="spellEnd"/>
            <w:r w:rsidRPr="00E65B5F">
              <w:rPr>
                <w:sz w:val="20"/>
                <w:szCs w:val="20"/>
                <w:lang w:val="it-IT"/>
              </w:rPr>
              <w:t xml:space="preserve"> </w:t>
            </w:r>
            <w:proofErr w:type="spellStart"/>
            <w:r w:rsidRPr="00E65B5F">
              <w:rPr>
                <w:sz w:val="20"/>
                <w:szCs w:val="20"/>
                <w:lang w:val="it-IT"/>
              </w:rPr>
              <w:t>Scoter</w:t>
            </w:r>
            <w:proofErr w:type="spellEnd"/>
            <w:r w:rsidRPr="00E65B5F">
              <w:rPr>
                <w:sz w:val="20"/>
                <w:szCs w:val="20"/>
                <w:lang w:val="it-IT"/>
              </w:rPr>
              <w:t xml:space="preserve"> </w:t>
            </w:r>
            <w:r w:rsidRPr="00E65B5F">
              <w:rPr>
                <w:i/>
                <w:iCs/>
                <w:sz w:val="20"/>
                <w:szCs w:val="20"/>
                <w:lang w:val="it-IT"/>
              </w:rPr>
              <w:t xml:space="preserve">Melanitta </w:t>
            </w:r>
            <w:proofErr w:type="spellStart"/>
            <w:r w:rsidRPr="00E65B5F">
              <w:rPr>
                <w:i/>
                <w:iCs/>
                <w:sz w:val="20"/>
                <w:szCs w:val="20"/>
                <w:lang w:val="it-IT"/>
              </w:rPr>
              <w:t>fusca</w:t>
            </w:r>
            <w:proofErr w:type="spellEnd"/>
            <w:r w:rsidRPr="00E65B5F">
              <w:rPr>
                <w:i/>
                <w:iCs/>
                <w:sz w:val="20"/>
                <w:szCs w:val="20"/>
                <w:lang w:val="it-IT"/>
              </w:rPr>
              <w:t xml:space="preserve"> </w:t>
            </w:r>
            <w:proofErr w:type="spellStart"/>
            <w:r w:rsidRPr="00E65B5F">
              <w:rPr>
                <w:i/>
                <w:iCs/>
                <w:sz w:val="20"/>
                <w:szCs w:val="20"/>
                <w:lang w:val="it-IT"/>
              </w:rPr>
              <w:t>fusca</w:t>
            </w:r>
            <w:proofErr w:type="spellEnd"/>
          </w:p>
        </w:tc>
        <w:tc>
          <w:tcPr>
            <w:tcW w:w="1919" w:type="pct"/>
            <w:vAlign w:val="center"/>
          </w:tcPr>
          <w:p w:rsidR="009414F9" w:rsidRPr="00E65B5F" w:rsidRDefault="009414F9" w:rsidP="006F794A">
            <w:pPr>
              <w:rPr>
                <w:sz w:val="20"/>
                <w:szCs w:val="20"/>
              </w:rPr>
            </w:pPr>
            <w:r w:rsidRPr="00E65B5F">
              <w:rPr>
                <w:sz w:val="20"/>
                <w:szCs w:val="20"/>
              </w:rPr>
              <w:t>Black Sea &amp; Caspian</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34</w:t>
            </w:r>
          </w:p>
        </w:tc>
        <w:tc>
          <w:tcPr>
            <w:tcW w:w="2677" w:type="pct"/>
            <w:vAlign w:val="center"/>
          </w:tcPr>
          <w:p w:rsidR="009414F9" w:rsidRPr="00E65B5F" w:rsidRDefault="009414F9" w:rsidP="006F794A">
            <w:pPr>
              <w:rPr>
                <w:sz w:val="20"/>
                <w:szCs w:val="20"/>
              </w:rPr>
            </w:pPr>
            <w:r w:rsidRPr="00E65B5F">
              <w:rPr>
                <w:sz w:val="20"/>
                <w:szCs w:val="20"/>
              </w:rPr>
              <w:t xml:space="preserve">Great Crested Tern </w:t>
            </w:r>
            <w:r w:rsidRPr="00E65B5F">
              <w:rPr>
                <w:i/>
                <w:iCs/>
                <w:sz w:val="20"/>
                <w:szCs w:val="20"/>
              </w:rPr>
              <w:t xml:space="preserve">Sterna </w:t>
            </w:r>
            <w:proofErr w:type="spellStart"/>
            <w:r w:rsidRPr="00E65B5F">
              <w:rPr>
                <w:i/>
                <w:iCs/>
                <w:sz w:val="20"/>
                <w:szCs w:val="20"/>
              </w:rPr>
              <w:t>bergii</w:t>
            </w:r>
            <w:proofErr w:type="spellEnd"/>
            <w:r w:rsidRPr="00E65B5F">
              <w:rPr>
                <w:i/>
                <w:iCs/>
                <w:sz w:val="20"/>
                <w:szCs w:val="20"/>
              </w:rPr>
              <w:t xml:space="preserve"> </w:t>
            </w:r>
            <w:proofErr w:type="spellStart"/>
            <w:r w:rsidRPr="00E65B5F">
              <w:rPr>
                <w:i/>
                <w:iCs/>
                <w:sz w:val="20"/>
                <w:szCs w:val="20"/>
              </w:rPr>
              <w:t>thalassina</w:t>
            </w:r>
            <w:proofErr w:type="spellEnd"/>
          </w:p>
        </w:tc>
        <w:tc>
          <w:tcPr>
            <w:tcW w:w="1919" w:type="pct"/>
            <w:vAlign w:val="center"/>
          </w:tcPr>
          <w:p w:rsidR="009414F9" w:rsidRPr="00E65B5F" w:rsidRDefault="009414F9" w:rsidP="006F794A">
            <w:pPr>
              <w:rPr>
                <w:sz w:val="20"/>
                <w:szCs w:val="20"/>
              </w:rPr>
            </w:pPr>
            <w:r w:rsidRPr="00E65B5F">
              <w:rPr>
                <w:sz w:val="20"/>
                <w:szCs w:val="20"/>
              </w:rPr>
              <w:t>Eastern Africa &amp; Seychelles</w:t>
            </w:r>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35</w:t>
            </w:r>
          </w:p>
        </w:tc>
        <w:tc>
          <w:tcPr>
            <w:tcW w:w="2677" w:type="pct"/>
            <w:shd w:val="clear" w:color="auto" w:fill="B8CCE4"/>
            <w:vAlign w:val="center"/>
          </w:tcPr>
          <w:p w:rsidR="009414F9" w:rsidRPr="00E65B5F" w:rsidRDefault="009414F9" w:rsidP="006F794A">
            <w:pPr>
              <w:rPr>
                <w:sz w:val="20"/>
                <w:szCs w:val="20"/>
                <w:lang w:val="it-IT"/>
              </w:rPr>
            </w:pPr>
            <w:proofErr w:type="spellStart"/>
            <w:r w:rsidRPr="00E65B5F">
              <w:rPr>
                <w:sz w:val="20"/>
                <w:szCs w:val="20"/>
                <w:lang w:val="it-IT"/>
              </w:rPr>
              <w:t>Caspian</w:t>
            </w:r>
            <w:proofErr w:type="spellEnd"/>
            <w:r w:rsidRPr="00E65B5F">
              <w:rPr>
                <w:sz w:val="20"/>
                <w:szCs w:val="20"/>
                <w:lang w:val="it-IT"/>
              </w:rPr>
              <w:t xml:space="preserve"> </w:t>
            </w:r>
            <w:proofErr w:type="spellStart"/>
            <w:r w:rsidRPr="00E65B5F">
              <w:rPr>
                <w:sz w:val="20"/>
                <w:szCs w:val="20"/>
                <w:lang w:val="it-IT"/>
              </w:rPr>
              <w:t>Tern</w:t>
            </w:r>
            <w:proofErr w:type="spellEnd"/>
            <w:r w:rsidRPr="00E65B5F" w:rsidDel="00A368BC">
              <w:rPr>
                <w:sz w:val="20"/>
                <w:szCs w:val="20"/>
                <w:lang w:val="it-IT"/>
              </w:rPr>
              <w:t xml:space="preserve"> </w:t>
            </w:r>
            <w:r w:rsidRPr="00E65B5F">
              <w:rPr>
                <w:i/>
                <w:iCs/>
                <w:sz w:val="20"/>
                <w:szCs w:val="20"/>
                <w:lang w:val="it-IT"/>
              </w:rPr>
              <w:t xml:space="preserve">Sterna </w:t>
            </w:r>
            <w:proofErr w:type="spellStart"/>
            <w:r w:rsidRPr="00E65B5F">
              <w:rPr>
                <w:i/>
                <w:iCs/>
                <w:sz w:val="20"/>
                <w:szCs w:val="20"/>
                <w:lang w:val="it-IT"/>
              </w:rPr>
              <w:t>caspia</w:t>
            </w:r>
            <w:proofErr w:type="spellEnd"/>
            <w:r w:rsidRPr="00E65B5F">
              <w:rPr>
                <w:i/>
                <w:iCs/>
                <w:sz w:val="20"/>
                <w:szCs w:val="20"/>
                <w:lang w:val="it-IT"/>
              </w:rPr>
              <w:t xml:space="preserve"> </w:t>
            </w:r>
            <w:proofErr w:type="spellStart"/>
            <w:r w:rsidRPr="00E65B5F">
              <w:rPr>
                <w:i/>
                <w:iCs/>
                <w:sz w:val="20"/>
                <w:szCs w:val="20"/>
                <w:lang w:val="it-IT"/>
              </w:rPr>
              <w:t>caspia</w:t>
            </w:r>
            <w:proofErr w:type="spellEnd"/>
          </w:p>
        </w:tc>
        <w:tc>
          <w:tcPr>
            <w:tcW w:w="1919" w:type="pct"/>
            <w:shd w:val="clear" w:color="auto" w:fill="B8CCE4"/>
            <w:vAlign w:val="center"/>
          </w:tcPr>
          <w:p w:rsidR="009414F9" w:rsidRPr="00E65B5F" w:rsidRDefault="009414F9" w:rsidP="006F794A">
            <w:pPr>
              <w:rPr>
                <w:sz w:val="20"/>
                <w:szCs w:val="20"/>
              </w:rPr>
            </w:pPr>
            <w:r w:rsidRPr="00E65B5F">
              <w:rPr>
                <w:sz w:val="20"/>
                <w:szCs w:val="20"/>
              </w:rPr>
              <w:t>Southern Africa (</w:t>
            </w:r>
            <w:proofErr w:type="spellStart"/>
            <w:r w:rsidRPr="00E65B5F">
              <w:rPr>
                <w:sz w:val="20"/>
                <w:szCs w:val="20"/>
              </w:rPr>
              <w:t>bre</w:t>
            </w:r>
            <w:proofErr w:type="spellEnd"/>
            <w:r w:rsidRPr="00E65B5F">
              <w:rPr>
                <w:sz w:val="20"/>
                <w:szCs w:val="20"/>
              </w:rPr>
              <w:t>)</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36</w:t>
            </w:r>
          </w:p>
        </w:tc>
        <w:tc>
          <w:tcPr>
            <w:tcW w:w="2677" w:type="pct"/>
            <w:vAlign w:val="center"/>
          </w:tcPr>
          <w:p w:rsidR="009414F9" w:rsidRPr="00E65B5F" w:rsidRDefault="009414F9" w:rsidP="006F794A">
            <w:pPr>
              <w:rPr>
                <w:sz w:val="20"/>
                <w:szCs w:val="20"/>
              </w:rPr>
            </w:pPr>
            <w:r w:rsidRPr="00E65B5F">
              <w:rPr>
                <w:sz w:val="20"/>
                <w:szCs w:val="20"/>
              </w:rPr>
              <w:t>Little Tern</w:t>
            </w:r>
            <w:r w:rsidRPr="00E65B5F" w:rsidDel="00A368BC">
              <w:rPr>
                <w:sz w:val="20"/>
                <w:szCs w:val="20"/>
              </w:rPr>
              <w:t xml:space="preserve"> </w:t>
            </w:r>
            <w:r w:rsidRPr="00E65B5F">
              <w:rPr>
                <w:i/>
                <w:iCs/>
                <w:sz w:val="20"/>
                <w:szCs w:val="20"/>
              </w:rPr>
              <w:t xml:space="preserve">Sterna </w:t>
            </w:r>
            <w:proofErr w:type="spellStart"/>
            <w:r w:rsidRPr="00E65B5F">
              <w:rPr>
                <w:i/>
                <w:iCs/>
                <w:sz w:val="20"/>
                <w:szCs w:val="20"/>
              </w:rPr>
              <w:t>albifrons</w:t>
            </w:r>
            <w:proofErr w:type="spellEnd"/>
            <w:r w:rsidRPr="00E65B5F">
              <w:rPr>
                <w:i/>
                <w:iCs/>
                <w:sz w:val="20"/>
                <w:szCs w:val="20"/>
              </w:rPr>
              <w:t xml:space="preserve"> </w:t>
            </w:r>
            <w:proofErr w:type="spellStart"/>
            <w:r w:rsidRPr="00E65B5F">
              <w:rPr>
                <w:i/>
                <w:iCs/>
                <w:sz w:val="20"/>
                <w:szCs w:val="20"/>
              </w:rPr>
              <w:t>guineae</w:t>
            </w:r>
            <w:proofErr w:type="spellEnd"/>
          </w:p>
        </w:tc>
        <w:tc>
          <w:tcPr>
            <w:tcW w:w="1919" w:type="pct"/>
            <w:vAlign w:val="center"/>
          </w:tcPr>
          <w:p w:rsidR="009414F9" w:rsidRPr="00E65B5F" w:rsidRDefault="009414F9" w:rsidP="006F794A">
            <w:pPr>
              <w:rPr>
                <w:sz w:val="20"/>
                <w:szCs w:val="20"/>
              </w:rPr>
            </w:pPr>
            <w:r w:rsidRPr="00E65B5F">
              <w:rPr>
                <w:sz w:val="20"/>
                <w:szCs w:val="20"/>
              </w:rPr>
              <w:t>West Africa (</w:t>
            </w:r>
            <w:proofErr w:type="spellStart"/>
            <w:r w:rsidRPr="00E65B5F">
              <w:rPr>
                <w:sz w:val="20"/>
                <w:szCs w:val="20"/>
              </w:rPr>
              <w:t>bre</w:t>
            </w:r>
            <w:proofErr w:type="spellEnd"/>
            <w:r w:rsidRPr="00E65B5F">
              <w:rPr>
                <w:sz w:val="20"/>
                <w:szCs w:val="20"/>
              </w:rPr>
              <w:t>)</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37</w:t>
            </w:r>
          </w:p>
        </w:tc>
        <w:tc>
          <w:tcPr>
            <w:tcW w:w="2677" w:type="pct"/>
            <w:vAlign w:val="center"/>
          </w:tcPr>
          <w:p w:rsidR="009414F9" w:rsidRPr="00E65B5F" w:rsidRDefault="009414F9" w:rsidP="006F794A">
            <w:pPr>
              <w:rPr>
                <w:sz w:val="20"/>
                <w:szCs w:val="20"/>
              </w:rPr>
            </w:pPr>
            <w:r w:rsidRPr="00E65B5F">
              <w:rPr>
                <w:sz w:val="20"/>
                <w:szCs w:val="20"/>
              </w:rPr>
              <w:t>Black Stork</w:t>
            </w:r>
            <w:r w:rsidRPr="00E65B5F" w:rsidDel="00A368BC">
              <w:rPr>
                <w:sz w:val="20"/>
                <w:szCs w:val="20"/>
              </w:rPr>
              <w:t xml:space="preserve"> </w:t>
            </w:r>
            <w:proofErr w:type="spellStart"/>
            <w:r w:rsidRPr="00E65B5F">
              <w:rPr>
                <w:i/>
                <w:iCs/>
                <w:sz w:val="20"/>
                <w:szCs w:val="20"/>
              </w:rPr>
              <w:t>Ciconia</w:t>
            </w:r>
            <w:proofErr w:type="spellEnd"/>
            <w:r w:rsidRPr="00E65B5F">
              <w:rPr>
                <w:i/>
                <w:iCs/>
                <w:sz w:val="20"/>
                <w:szCs w:val="20"/>
              </w:rPr>
              <w:t xml:space="preserve"> </w:t>
            </w:r>
            <w:proofErr w:type="spellStart"/>
            <w:r w:rsidRPr="00E65B5F">
              <w:rPr>
                <w:i/>
                <w:iCs/>
                <w:sz w:val="20"/>
                <w:szCs w:val="20"/>
              </w:rPr>
              <w:t>nigra</w:t>
            </w:r>
            <w:proofErr w:type="spellEnd"/>
          </w:p>
        </w:tc>
        <w:tc>
          <w:tcPr>
            <w:tcW w:w="1919" w:type="pct"/>
            <w:vAlign w:val="center"/>
          </w:tcPr>
          <w:p w:rsidR="009414F9" w:rsidRPr="00E65B5F" w:rsidRDefault="009414F9" w:rsidP="006F794A">
            <w:pPr>
              <w:rPr>
                <w:sz w:val="20"/>
                <w:szCs w:val="20"/>
              </w:rPr>
            </w:pPr>
            <w:r w:rsidRPr="00E65B5F">
              <w:rPr>
                <w:sz w:val="20"/>
                <w:szCs w:val="20"/>
              </w:rPr>
              <w:t>Southern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38</w:t>
            </w:r>
          </w:p>
        </w:tc>
        <w:tc>
          <w:tcPr>
            <w:tcW w:w="2677" w:type="pct"/>
            <w:vAlign w:val="center"/>
          </w:tcPr>
          <w:p w:rsidR="009414F9" w:rsidRPr="00E65B5F" w:rsidRDefault="009414F9" w:rsidP="006F794A">
            <w:pPr>
              <w:rPr>
                <w:sz w:val="20"/>
                <w:szCs w:val="20"/>
              </w:rPr>
            </w:pPr>
            <w:r w:rsidRPr="00E65B5F">
              <w:rPr>
                <w:sz w:val="20"/>
                <w:szCs w:val="20"/>
              </w:rPr>
              <w:t xml:space="preserve">African Spoonbill  </w:t>
            </w:r>
            <w:proofErr w:type="spellStart"/>
            <w:r w:rsidRPr="00E65B5F">
              <w:rPr>
                <w:i/>
                <w:iCs/>
                <w:sz w:val="20"/>
                <w:szCs w:val="20"/>
              </w:rPr>
              <w:t>Platalea</w:t>
            </w:r>
            <w:proofErr w:type="spellEnd"/>
            <w:r w:rsidRPr="00E65B5F">
              <w:rPr>
                <w:i/>
                <w:iCs/>
                <w:sz w:val="20"/>
                <w:szCs w:val="20"/>
              </w:rPr>
              <w:t xml:space="preserve"> alba</w:t>
            </w:r>
          </w:p>
        </w:tc>
        <w:tc>
          <w:tcPr>
            <w:tcW w:w="1919" w:type="pct"/>
            <w:vAlign w:val="center"/>
          </w:tcPr>
          <w:p w:rsidR="009414F9" w:rsidRPr="00E65B5F" w:rsidRDefault="009414F9" w:rsidP="006F794A">
            <w:pPr>
              <w:rPr>
                <w:sz w:val="20"/>
                <w:szCs w:val="20"/>
              </w:rPr>
            </w:pPr>
            <w:r w:rsidRPr="00E65B5F">
              <w:rPr>
                <w:sz w:val="20"/>
                <w:szCs w:val="20"/>
              </w:rPr>
              <w:t>Madagascar</w:t>
            </w:r>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39</w:t>
            </w:r>
          </w:p>
        </w:tc>
        <w:tc>
          <w:tcPr>
            <w:tcW w:w="2677" w:type="pct"/>
            <w:shd w:val="clear" w:color="auto" w:fill="B8CCE4"/>
            <w:vAlign w:val="center"/>
          </w:tcPr>
          <w:p w:rsidR="009414F9" w:rsidRPr="00E65B5F" w:rsidRDefault="009414F9" w:rsidP="006F794A">
            <w:pPr>
              <w:rPr>
                <w:sz w:val="20"/>
                <w:szCs w:val="20"/>
                <w:lang w:val="it-IT"/>
              </w:rPr>
            </w:pPr>
            <w:proofErr w:type="spellStart"/>
            <w:r w:rsidRPr="00E65B5F">
              <w:rPr>
                <w:sz w:val="20"/>
                <w:szCs w:val="20"/>
                <w:lang w:val="it-IT"/>
              </w:rPr>
              <w:t>Antarctic</w:t>
            </w:r>
            <w:proofErr w:type="spellEnd"/>
            <w:r w:rsidRPr="00E65B5F">
              <w:rPr>
                <w:sz w:val="20"/>
                <w:szCs w:val="20"/>
                <w:lang w:val="it-IT"/>
              </w:rPr>
              <w:t xml:space="preserve"> </w:t>
            </w:r>
            <w:proofErr w:type="spellStart"/>
            <w:r w:rsidRPr="00E65B5F">
              <w:rPr>
                <w:sz w:val="20"/>
                <w:szCs w:val="20"/>
                <w:lang w:val="it-IT"/>
              </w:rPr>
              <w:t>Tern</w:t>
            </w:r>
            <w:proofErr w:type="spellEnd"/>
            <w:r w:rsidRPr="00E65B5F" w:rsidDel="00A368BC">
              <w:rPr>
                <w:sz w:val="20"/>
                <w:szCs w:val="20"/>
                <w:lang w:val="it-IT"/>
              </w:rPr>
              <w:t xml:space="preserve"> </w:t>
            </w:r>
            <w:r w:rsidRPr="00E65B5F">
              <w:rPr>
                <w:i/>
                <w:iCs/>
                <w:sz w:val="20"/>
                <w:szCs w:val="20"/>
                <w:lang w:val="it-IT"/>
              </w:rPr>
              <w:t xml:space="preserve">Sterna </w:t>
            </w:r>
            <w:proofErr w:type="spellStart"/>
            <w:r w:rsidRPr="00E65B5F">
              <w:rPr>
                <w:i/>
                <w:iCs/>
                <w:sz w:val="20"/>
                <w:szCs w:val="20"/>
                <w:lang w:val="it-IT"/>
              </w:rPr>
              <w:t>vittata</w:t>
            </w:r>
            <w:proofErr w:type="spellEnd"/>
            <w:r w:rsidRPr="00E65B5F">
              <w:rPr>
                <w:i/>
                <w:iCs/>
                <w:sz w:val="20"/>
                <w:szCs w:val="20"/>
                <w:lang w:val="it-IT"/>
              </w:rPr>
              <w:t xml:space="preserve"> </w:t>
            </w:r>
            <w:proofErr w:type="spellStart"/>
            <w:r w:rsidRPr="00E65B5F">
              <w:rPr>
                <w:i/>
                <w:iCs/>
                <w:sz w:val="20"/>
                <w:szCs w:val="20"/>
                <w:lang w:val="it-IT"/>
              </w:rPr>
              <w:t>vittata</w:t>
            </w:r>
            <w:proofErr w:type="spellEnd"/>
          </w:p>
        </w:tc>
        <w:tc>
          <w:tcPr>
            <w:tcW w:w="1919" w:type="pct"/>
            <w:shd w:val="clear" w:color="auto" w:fill="B8CCE4"/>
            <w:vAlign w:val="center"/>
          </w:tcPr>
          <w:p w:rsidR="009414F9" w:rsidRPr="00E65B5F" w:rsidRDefault="009414F9" w:rsidP="006F794A">
            <w:pPr>
              <w:rPr>
                <w:sz w:val="20"/>
                <w:szCs w:val="20"/>
              </w:rPr>
            </w:pPr>
            <w:proofErr w:type="spellStart"/>
            <w:r w:rsidRPr="00E65B5F">
              <w:rPr>
                <w:sz w:val="20"/>
                <w:szCs w:val="20"/>
              </w:rPr>
              <w:t>P.Edward</w:t>
            </w:r>
            <w:proofErr w:type="spellEnd"/>
            <w:r w:rsidRPr="00E65B5F">
              <w:rPr>
                <w:sz w:val="20"/>
                <w:szCs w:val="20"/>
              </w:rPr>
              <w:t>, Marion, Crozet &amp; Kerguelen/South Africa</w:t>
            </w:r>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40</w:t>
            </w:r>
          </w:p>
        </w:tc>
        <w:tc>
          <w:tcPr>
            <w:tcW w:w="2677" w:type="pct"/>
            <w:shd w:val="clear" w:color="auto" w:fill="B8CCE4"/>
            <w:vAlign w:val="center"/>
          </w:tcPr>
          <w:p w:rsidR="009414F9" w:rsidRPr="00E65B5F" w:rsidRDefault="009414F9" w:rsidP="006F794A">
            <w:pPr>
              <w:rPr>
                <w:sz w:val="20"/>
                <w:szCs w:val="20"/>
                <w:lang w:val="it-IT"/>
              </w:rPr>
            </w:pPr>
            <w:proofErr w:type="spellStart"/>
            <w:r w:rsidRPr="00E65B5F">
              <w:rPr>
                <w:sz w:val="20"/>
                <w:szCs w:val="20"/>
                <w:lang w:val="it-IT"/>
              </w:rPr>
              <w:t>Antarctic</w:t>
            </w:r>
            <w:proofErr w:type="spellEnd"/>
            <w:r w:rsidRPr="00E65B5F">
              <w:rPr>
                <w:sz w:val="20"/>
                <w:szCs w:val="20"/>
                <w:lang w:val="it-IT"/>
              </w:rPr>
              <w:t xml:space="preserve"> </w:t>
            </w:r>
            <w:proofErr w:type="spellStart"/>
            <w:r w:rsidRPr="00E65B5F">
              <w:rPr>
                <w:sz w:val="20"/>
                <w:szCs w:val="20"/>
                <w:lang w:val="it-IT"/>
              </w:rPr>
              <w:t>Tern</w:t>
            </w:r>
            <w:proofErr w:type="spellEnd"/>
            <w:r w:rsidRPr="00E65B5F">
              <w:rPr>
                <w:sz w:val="20"/>
                <w:szCs w:val="20"/>
                <w:lang w:val="it-IT"/>
              </w:rPr>
              <w:t xml:space="preserve"> </w:t>
            </w:r>
            <w:r w:rsidRPr="00E65B5F">
              <w:rPr>
                <w:i/>
                <w:iCs/>
                <w:sz w:val="20"/>
                <w:szCs w:val="20"/>
                <w:lang w:val="it-IT"/>
              </w:rPr>
              <w:t xml:space="preserve">Sterna </w:t>
            </w:r>
            <w:proofErr w:type="spellStart"/>
            <w:r w:rsidRPr="00E65B5F">
              <w:rPr>
                <w:i/>
                <w:iCs/>
                <w:sz w:val="20"/>
                <w:szCs w:val="20"/>
                <w:lang w:val="it-IT"/>
              </w:rPr>
              <w:t>vittata</w:t>
            </w:r>
            <w:proofErr w:type="spellEnd"/>
            <w:r w:rsidRPr="00E65B5F">
              <w:rPr>
                <w:i/>
                <w:iCs/>
                <w:sz w:val="20"/>
                <w:szCs w:val="20"/>
                <w:lang w:val="it-IT"/>
              </w:rPr>
              <w:t xml:space="preserve"> </w:t>
            </w:r>
            <w:proofErr w:type="spellStart"/>
            <w:r w:rsidRPr="00E65B5F">
              <w:rPr>
                <w:i/>
                <w:iCs/>
                <w:sz w:val="20"/>
                <w:szCs w:val="20"/>
                <w:lang w:val="it-IT"/>
              </w:rPr>
              <w:t>tristanensis</w:t>
            </w:r>
            <w:proofErr w:type="spellEnd"/>
          </w:p>
        </w:tc>
        <w:tc>
          <w:tcPr>
            <w:tcW w:w="1919" w:type="pct"/>
            <w:shd w:val="clear" w:color="auto" w:fill="B8CCE4"/>
            <w:vAlign w:val="center"/>
          </w:tcPr>
          <w:p w:rsidR="009414F9" w:rsidRPr="00E65B5F" w:rsidRDefault="009414F9" w:rsidP="006F794A">
            <w:pPr>
              <w:rPr>
                <w:sz w:val="20"/>
                <w:szCs w:val="20"/>
              </w:rPr>
            </w:pPr>
            <w:r w:rsidRPr="00E65B5F">
              <w:rPr>
                <w:sz w:val="20"/>
                <w:szCs w:val="20"/>
              </w:rPr>
              <w:t xml:space="preserve">Tristan </w:t>
            </w:r>
            <w:proofErr w:type="spellStart"/>
            <w:r w:rsidRPr="00E65B5F">
              <w:rPr>
                <w:sz w:val="20"/>
                <w:szCs w:val="20"/>
              </w:rPr>
              <w:t>da</w:t>
            </w:r>
            <w:proofErr w:type="spellEnd"/>
            <w:r w:rsidRPr="00E65B5F">
              <w:rPr>
                <w:sz w:val="20"/>
                <w:szCs w:val="20"/>
              </w:rPr>
              <w:t xml:space="preserve"> Cunha &amp; Gough/South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41</w:t>
            </w:r>
          </w:p>
        </w:tc>
        <w:tc>
          <w:tcPr>
            <w:tcW w:w="2677" w:type="pct"/>
            <w:vAlign w:val="center"/>
          </w:tcPr>
          <w:p w:rsidR="009414F9" w:rsidRPr="00E65B5F" w:rsidRDefault="009414F9" w:rsidP="006F794A">
            <w:pPr>
              <w:rPr>
                <w:sz w:val="20"/>
                <w:szCs w:val="20"/>
              </w:rPr>
            </w:pPr>
            <w:r w:rsidRPr="00E65B5F">
              <w:rPr>
                <w:sz w:val="20"/>
                <w:szCs w:val="20"/>
              </w:rPr>
              <w:t xml:space="preserve">Great Knot </w:t>
            </w:r>
            <w:proofErr w:type="spellStart"/>
            <w:r w:rsidRPr="00E65B5F">
              <w:rPr>
                <w:i/>
                <w:iCs/>
                <w:sz w:val="20"/>
                <w:szCs w:val="20"/>
              </w:rPr>
              <w:t>Calidris</w:t>
            </w:r>
            <w:proofErr w:type="spellEnd"/>
            <w:r w:rsidRPr="00E65B5F">
              <w:rPr>
                <w:i/>
                <w:iCs/>
                <w:sz w:val="20"/>
                <w:szCs w:val="20"/>
              </w:rPr>
              <w:t xml:space="preserve"> </w:t>
            </w:r>
            <w:proofErr w:type="spellStart"/>
            <w:r w:rsidRPr="00E65B5F">
              <w:rPr>
                <w:i/>
                <w:iCs/>
                <w:sz w:val="20"/>
                <w:szCs w:val="20"/>
              </w:rPr>
              <w:t>tenuirostris</w:t>
            </w:r>
            <w:proofErr w:type="spellEnd"/>
          </w:p>
        </w:tc>
        <w:tc>
          <w:tcPr>
            <w:tcW w:w="1919" w:type="pct"/>
            <w:vAlign w:val="center"/>
          </w:tcPr>
          <w:p w:rsidR="009414F9" w:rsidRPr="00E65B5F" w:rsidRDefault="009414F9" w:rsidP="006F794A">
            <w:pPr>
              <w:rPr>
                <w:sz w:val="20"/>
                <w:szCs w:val="20"/>
              </w:rPr>
            </w:pPr>
            <w:r w:rsidRPr="00E65B5F">
              <w:rPr>
                <w:sz w:val="20"/>
                <w:szCs w:val="20"/>
              </w:rPr>
              <w:t>Eastern Siberia/SW Asia &amp; W Southern Asia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42</w:t>
            </w:r>
          </w:p>
        </w:tc>
        <w:tc>
          <w:tcPr>
            <w:tcW w:w="2677" w:type="pct"/>
            <w:vAlign w:val="center"/>
          </w:tcPr>
          <w:p w:rsidR="009414F9" w:rsidRPr="00E65B5F" w:rsidRDefault="009414F9" w:rsidP="006F794A">
            <w:pPr>
              <w:rPr>
                <w:sz w:val="20"/>
                <w:szCs w:val="20"/>
                <w:lang w:val="it-IT"/>
              </w:rPr>
            </w:pPr>
            <w:proofErr w:type="spellStart"/>
            <w:r w:rsidRPr="00E65B5F">
              <w:rPr>
                <w:sz w:val="20"/>
                <w:szCs w:val="20"/>
                <w:lang w:val="it-IT"/>
              </w:rPr>
              <w:t>Lesser</w:t>
            </w:r>
            <w:proofErr w:type="spellEnd"/>
            <w:r w:rsidRPr="00E65B5F">
              <w:rPr>
                <w:sz w:val="20"/>
                <w:szCs w:val="20"/>
                <w:lang w:val="it-IT"/>
              </w:rPr>
              <w:t xml:space="preserve"> </w:t>
            </w:r>
            <w:proofErr w:type="spellStart"/>
            <w:r w:rsidRPr="00E65B5F">
              <w:rPr>
                <w:sz w:val="20"/>
                <w:szCs w:val="20"/>
                <w:lang w:val="it-IT"/>
              </w:rPr>
              <w:t>Crested</w:t>
            </w:r>
            <w:proofErr w:type="spellEnd"/>
            <w:r w:rsidRPr="00E65B5F">
              <w:rPr>
                <w:sz w:val="20"/>
                <w:szCs w:val="20"/>
                <w:lang w:val="it-IT"/>
              </w:rPr>
              <w:t xml:space="preserve"> </w:t>
            </w:r>
            <w:proofErr w:type="spellStart"/>
            <w:r w:rsidRPr="00E65B5F">
              <w:rPr>
                <w:sz w:val="20"/>
                <w:szCs w:val="20"/>
                <w:lang w:val="it-IT"/>
              </w:rPr>
              <w:t>Tern</w:t>
            </w:r>
            <w:proofErr w:type="spellEnd"/>
            <w:r w:rsidRPr="00E65B5F">
              <w:rPr>
                <w:sz w:val="20"/>
                <w:szCs w:val="20"/>
                <w:lang w:val="it-IT"/>
              </w:rPr>
              <w:t xml:space="preserve"> </w:t>
            </w:r>
            <w:r w:rsidRPr="00E65B5F">
              <w:rPr>
                <w:i/>
                <w:iCs/>
                <w:sz w:val="20"/>
                <w:szCs w:val="20"/>
                <w:lang w:val="it-IT"/>
              </w:rPr>
              <w:t xml:space="preserve">Sterna </w:t>
            </w:r>
            <w:proofErr w:type="spellStart"/>
            <w:r w:rsidRPr="00E65B5F">
              <w:rPr>
                <w:i/>
                <w:iCs/>
                <w:sz w:val="20"/>
                <w:szCs w:val="20"/>
                <w:lang w:val="it-IT"/>
              </w:rPr>
              <w:t>bengalensis</w:t>
            </w:r>
            <w:proofErr w:type="spellEnd"/>
            <w:r w:rsidRPr="00E65B5F">
              <w:rPr>
                <w:i/>
                <w:iCs/>
                <w:sz w:val="20"/>
                <w:szCs w:val="20"/>
                <w:lang w:val="it-IT"/>
              </w:rPr>
              <w:t xml:space="preserve"> emigrata</w:t>
            </w:r>
          </w:p>
        </w:tc>
        <w:tc>
          <w:tcPr>
            <w:tcW w:w="1919" w:type="pct"/>
            <w:vAlign w:val="center"/>
          </w:tcPr>
          <w:p w:rsidR="009414F9" w:rsidRPr="00E65B5F" w:rsidRDefault="009414F9" w:rsidP="006F794A">
            <w:pPr>
              <w:rPr>
                <w:sz w:val="20"/>
                <w:szCs w:val="20"/>
              </w:rPr>
            </w:pPr>
            <w:r w:rsidRPr="00E65B5F">
              <w:rPr>
                <w:sz w:val="20"/>
                <w:szCs w:val="20"/>
              </w:rPr>
              <w:t>S Mediterranean/NW &amp; West Africa coasts</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lastRenderedPageBreak/>
              <w:t>43</w:t>
            </w:r>
          </w:p>
        </w:tc>
        <w:tc>
          <w:tcPr>
            <w:tcW w:w="2677" w:type="pct"/>
            <w:vAlign w:val="center"/>
          </w:tcPr>
          <w:p w:rsidR="0083370B" w:rsidRPr="00E65B5F" w:rsidRDefault="009414F9" w:rsidP="006F794A">
            <w:pPr>
              <w:rPr>
                <w:sz w:val="20"/>
                <w:szCs w:val="20"/>
              </w:rPr>
            </w:pPr>
            <w:r w:rsidRPr="00E65B5F">
              <w:rPr>
                <w:sz w:val="20"/>
                <w:szCs w:val="20"/>
              </w:rPr>
              <w:t xml:space="preserve">Chestnut-banded Plover </w:t>
            </w:r>
          </w:p>
          <w:p w:rsidR="009414F9" w:rsidRPr="00E65B5F" w:rsidRDefault="009414F9" w:rsidP="006F794A">
            <w:pPr>
              <w:rPr>
                <w:sz w:val="20"/>
                <w:szCs w:val="20"/>
              </w:rPr>
            </w:pPr>
            <w:proofErr w:type="spellStart"/>
            <w:r w:rsidRPr="00E65B5F">
              <w:rPr>
                <w:i/>
                <w:iCs/>
                <w:sz w:val="20"/>
                <w:szCs w:val="20"/>
              </w:rPr>
              <w:t>Charadrius</w:t>
            </w:r>
            <w:proofErr w:type="spellEnd"/>
            <w:r w:rsidRPr="00E65B5F">
              <w:rPr>
                <w:i/>
                <w:iCs/>
                <w:sz w:val="20"/>
                <w:szCs w:val="20"/>
              </w:rPr>
              <w:t xml:space="preserve"> </w:t>
            </w:r>
            <w:proofErr w:type="spellStart"/>
            <w:r w:rsidRPr="00E65B5F">
              <w:rPr>
                <w:i/>
                <w:iCs/>
                <w:sz w:val="20"/>
                <w:szCs w:val="20"/>
              </w:rPr>
              <w:t>pallidus</w:t>
            </w:r>
            <w:proofErr w:type="spellEnd"/>
            <w:r w:rsidRPr="00E65B5F">
              <w:rPr>
                <w:i/>
                <w:iCs/>
                <w:sz w:val="20"/>
                <w:szCs w:val="20"/>
              </w:rPr>
              <w:t xml:space="preserve"> </w:t>
            </w:r>
            <w:proofErr w:type="spellStart"/>
            <w:r w:rsidRPr="00E65B5F">
              <w:rPr>
                <w:i/>
                <w:iCs/>
                <w:sz w:val="20"/>
                <w:szCs w:val="20"/>
              </w:rPr>
              <w:t>venustus</w:t>
            </w:r>
            <w:proofErr w:type="spellEnd"/>
          </w:p>
        </w:tc>
        <w:tc>
          <w:tcPr>
            <w:tcW w:w="1919" w:type="pct"/>
            <w:vAlign w:val="center"/>
          </w:tcPr>
          <w:p w:rsidR="009414F9" w:rsidRPr="00E65B5F" w:rsidRDefault="009414F9" w:rsidP="006F794A">
            <w:pPr>
              <w:rPr>
                <w:sz w:val="20"/>
                <w:szCs w:val="20"/>
              </w:rPr>
            </w:pPr>
            <w:r w:rsidRPr="00E65B5F">
              <w:rPr>
                <w:sz w:val="20"/>
                <w:szCs w:val="20"/>
              </w:rPr>
              <w:t>Eastern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44</w:t>
            </w:r>
          </w:p>
        </w:tc>
        <w:tc>
          <w:tcPr>
            <w:tcW w:w="2677" w:type="pct"/>
            <w:vAlign w:val="center"/>
          </w:tcPr>
          <w:p w:rsidR="009414F9" w:rsidRPr="00E65B5F" w:rsidRDefault="009414F9" w:rsidP="006F794A">
            <w:pPr>
              <w:rPr>
                <w:sz w:val="20"/>
                <w:szCs w:val="20"/>
              </w:rPr>
            </w:pPr>
            <w:r w:rsidRPr="00E65B5F">
              <w:rPr>
                <w:sz w:val="20"/>
                <w:szCs w:val="20"/>
              </w:rPr>
              <w:t xml:space="preserve">Great Northern Diver </w:t>
            </w:r>
            <w:proofErr w:type="spellStart"/>
            <w:r w:rsidRPr="00E65B5F">
              <w:rPr>
                <w:i/>
                <w:iCs/>
                <w:sz w:val="20"/>
                <w:szCs w:val="20"/>
              </w:rPr>
              <w:t>Gavia</w:t>
            </w:r>
            <w:proofErr w:type="spellEnd"/>
            <w:r w:rsidRPr="00E65B5F">
              <w:rPr>
                <w:i/>
                <w:iCs/>
                <w:sz w:val="20"/>
                <w:szCs w:val="20"/>
              </w:rPr>
              <w:t xml:space="preserve"> </w:t>
            </w:r>
            <w:proofErr w:type="spellStart"/>
            <w:r w:rsidRPr="00E65B5F">
              <w:rPr>
                <w:i/>
                <w:iCs/>
                <w:sz w:val="20"/>
                <w:szCs w:val="20"/>
              </w:rPr>
              <w:t>immer</w:t>
            </w:r>
            <w:proofErr w:type="spellEnd"/>
          </w:p>
        </w:tc>
        <w:tc>
          <w:tcPr>
            <w:tcW w:w="1919" w:type="pct"/>
            <w:vAlign w:val="center"/>
          </w:tcPr>
          <w:p w:rsidR="009414F9" w:rsidRPr="00E65B5F" w:rsidRDefault="009414F9" w:rsidP="006F794A">
            <w:pPr>
              <w:rPr>
                <w:sz w:val="20"/>
                <w:szCs w:val="20"/>
              </w:rPr>
            </w:pPr>
            <w:r w:rsidRPr="00E65B5F">
              <w:rPr>
                <w:sz w:val="20"/>
                <w:szCs w:val="20"/>
              </w:rPr>
              <w:t>Europe (win)</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45</w:t>
            </w:r>
          </w:p>
        </w:tc>
        <w:tc>
          <w:tcPr>
            <w:tcW w:w="2677" w:type="pct"/>
            <w:vAlign w:val="center"/>
          </w:tcPr>
          <w:p w:rsidR="009414F9" w:rsidRPr="00E65B5F" w:rsidRDefault="009414F9" w:rsidP="006F794A">
            <w:pPr>
              <w:rPr>
                <w:sz w:val="20"/>
                <w:szCs w:val="20"/>
              </w:rPr>
            </w:pPr>
            <w:r w:rsidRPr="00E65B5F">
              <w:rPr>
                <w:sz w:val="20"/>
                <w:szCs w:val="20"/>
              </w:rPr>
              <w:t xml:space="preserve">White-billed Diver </w:t>
            </w:r>
            <w:proofErr w:type="spellStart"/>
            <w:r w:rsidRPr="00E65B5F">
              <w:rPr>
                <w:i/>
                <w:iCs/>
                <w:sz w:val="20"/>
                <w:szCs w:val="20"/>
              </w:rPr>
              <w:t>Gavia</w:t>
            </w:r>
            <w:proofErr w:type="spellEnd"/>
            <w:r w:rsidRPr="00E65B5F">
              <w:rPr>
                <w:i/>
                <w:iCs/>
                <w:sz w:val="20"/>
                <w:szCs w:val="20"/>
              </w:rPr>
              <w:t xml:space="preserve"> </w:t>
            </w:r>
            <w:proofErr w:type="spellStart"/>
            <w:r w:rsidRPr="00E65B5F">
              <w:rPr>
                <w:i/>
                <w:iCs/>
                <w:sz w:val="20"/>
                <w:szCs w:val="20"/>
              </w:rPr>
              <w:t>adamsii</w:t>
            </w:r>
            <w:proofErr w:type="spellEnd"/>
          </w:p>
        </w:tc>
        <w:tc>
          <w:tcPr>
            <w:tcW w:w="1919" w:type="pct"/>
            <w:vAlign w:val="center"/>
          </w:tcPr>
          <w:p w:rsidR="009414F9" w:rsidRPr="00E65B5F" w:rsidRDefault="009414F9" w:rsidP="006F794A">
            <w:pPr>
              <w:rPr>
                <w:sz w:val="20"/>
                <w:szCs w:val="20"/>
              </w:rPr>
            </w:pPr>
            <w:r w:rsidRPr="00E65B5F">
              <w:rPr>
                <w:sz w:val="20"/>
                <w:szCs w:val="20"/>
              </w:rPr>
              <w:t>Northern Europe (win)</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46</w:t>
            </w:r>
          </w:p>
        </w:tc>
        <w:tc>
          <w:tcPr>
            <w:tcW w:w="2677" w:type="pct"/>
            <w:vAlign w:val="center"/>
          </w:tcPr>
          <w:p w:rsidR="009414F9" w:rsidRPr="00E65B5F" w:rsidRDefault="009414F9" w:rsidP="006F794A">
            <w:pPr>
              <w:rPr>
                <w:sz w:val="20"/>
                <w:szCs w:val="20"/>
              </w:rPr>
            </w:pPr>
            <w:r w:rsidRPr="00E65B5F">
              <w:rPr>
                <w:sz w:val="20"/>
                <w:szCs w:val="20"/>
              </w:rPr>
              <w:t xml:space="preserve">Red-breasted Merganser </w:t>
            </w:r>
            <w:proofErr w:type="spellStart"/>
            <w:r w:rsidRPr="00E65B5F">
              <w:rPr>
                <w:i/>
                <w:iCs/>
                <w:sz w:val="20"/>
                <w:szCs w:val="20"/>
              </w:rPr>
              <w:t>Mergus</w:t>
            </w:r>
            <w:proofErr w:type="spellEnd"/>
            <w:r w:rsidRPr="00E65B5F">
              <w:rPr>
                <w:i/>
                <w:iCs/>
                <w:sz w:val="20"/>
                <w:szCs w:val="20"/>
              </w:rPr>
              <w:t xml:space="preserve"> </w:t>
            </w:r>
            <w:proofErr w:type="spellStart"/>
            <w:r w:rsidRPr="00E65B5F">
              <w:rPr>
                <w:i/>
                <w:iCs/>
                <w:sz w:val="20"/>
                <w:szCs w:val="20"/>
              </w:rPr>
              <w:t>serrator</w:t>
            </w:r>
            <w:proofErr w:type="spellEnd"/>
            <w:r w:rsidRPr="00E65B5F">
              <w:rPr>
                <w:i/>
                <w:iCs/>
                <w:sz w:val="20"/>
                <w:szCs w:val="20"/>
              </w:rPr>
              <w:t xml:space="preserve"> </w:t>
            </w:r>
            <w:proofErr w:type="spellStart"/>
            <w:r w:rsidRPr="00E65B5F">
              <w:rPr>
                <w:i/>
                <w:iCs/>
                <w:sz w:val="20"/>
                <w:szCs w:val="20"/>
              </w:rPr>
              <w:t>serrator</w:t>
            </w:r>
            <w:proofErr w:type="spellEnd"/>
          </w:p>
        </w:tc>
        <w:tc>
          <w:tcPr>
            <w:tcW w:w="1919" w:type="pct"/>
            <w:vAlign w:val="center"/>
          </w:tcPr>
          <w:p w:rsidR="009414F9" w:rsidRPr="00E65B5F" w:rsidRDefault="009414F9" w:rsidP="006F794A">
            <w:pPr>
              <w:rPr>
                <w:sz w:val="20"/>
                <w:szCs w:val="20"/>
              </w:rPr>
            </w:pPr>
            <w:r w:rsidRPr="00E65B5F">
              <w:rPr>
                <w:sz w:val="20"/>
                <w:szCs w:val="20"/>
              </w:rPr>
              <w:t>Western Siberia/Southwest &amp; Central Asia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47</w:t>
            </w:r>
          </w:p>
        </w:tc>
        <w:tc>
          <w:tcPr>
            <w:tcW w:w="2677" w:type="pct"/>
            <w:vAlign w:val="center"/>
          </w:tcPr>
          <w:p w:rsidR="009414F9" w:rsidRPr="00E65B5F" w:rsidRDefault="009414F9" w:rsidP="006F794A">
            <w:pPr>
              <w:rPr>
                <w:i/>
                <w:iCs/>
                <w:sz w:val="20"/>
                <w:szCs w:val="20"/>
              </w:rPr>
            </w:pPr>
            <w:r w:rsidRPr="00E65B5F">
              <w:rPr>
                <w:sz w:val="20"/>
                <w:szCs w:val="20"/>
              </w:rPr>
              <w:t xml:space="preserve">Greater </w:t>
            </w:r>
            <w:proofErr w:type="spellStart"/>
            <w:r w:rsidRPr="00E65B5F">
              <w:rPr>
                <w:sz w:val="20"/>
                <w:szCs w:val="20"/>
              </w:rPr>
              <w:t>Sandplover</w:t>
            </w:r>
            <w:proofErr w:type="spellEnd"/>
            <w:r w:rsidRPr="00E65B5F">
              <w:rPr>
                <w:i/>
                <w:iCs/>
                <w:sz w:val="20"/>
                <w:szCs w:val="20"/>
              </w:rPr>
              <w:t xml:space="preserve"> </w:t>
            </w:r>
          </w:p>
          <w:p w:rsidR="009414F9" w:rsidRPr="00E65B5F" w:rsidRDefault="009414F9" w:rsidP="006F794A">
            <w:pPr>
              <w:rPr>
                <w:sz w:val="20"/>
                <w:szCs w:val="20"/>
              </w:rPr>
            </w:pPr>
            <w:proofErr w:type="spellStart"/>
            <w:r w:rsidRPr="00E65B5F">
              <w:rPr>
                <w:i/>
                <w:iCs/>
                <w:sz w:val="20"/>
                <w:szCs w:val="20"/>
              </w:rPr>
              <w:t>Charadrius</w:t>
            </w:r>
            <w:proofErr w:type="spellEnd"/>
            <w:r w:rsidRPr="00E65B5F">
              <w:rPr>
                <w:i/>
                <w:iCs/>
                <w:sz w:val="20"/>
                <w:szCs w:val="20"/>
              </w:rPr>
              <w:t xml:space="preserve"> </w:t>
            </w:r>
            <w:proofErr w:type="spellStart"/>
            <w:r w:rsidRPr="00E65B5F">
              <w:rPr>
                <w:i/>
                <w:iCs/>
                <w:sz w:val="20"/>
                <w:szCs w:val="20"/>
              </w:rPr>
              <w:t>leschenaultii</w:t>
            </w:r>
            <w:proofErr w:type="spellEnd"/>
            <w:r w:rsidRPr="00E65B5F">
              <w:rPr>
                <w:i/>
                <w:iCs/>
                <w:sz w:val="20"/>
                <w:szCs w:val="20"/>
              </w:rPr>
              <w:t xml:space="preserve"> </w:t>
            </w:r>
            <w:proofErr w:type="spellStart"/>
            <w:r w:rsidRPr="00E65B5F">
              <w:rPr>
                <w:i/>
                <w:iCs/>
                <w:sz w:val="20"/>
                <w:szCs w:val="20"/>
              </w:rPr>
              <w:t>columbinus</w:t>
            </w:r>
            <w:proofErr w:type="spellEnd"/>
          </w:p>
        </w:tc>
        <w:tc>
          <w:tcPr>
            <w:tcW w:w="1919" w:type="pct"/>
            <w:vAlign w:val="center"/>
          </w:tcPr>
          <w:p w:rsidR="009414F9" w:rsidRPr="00E65B5F" w:rsidRDefault="009414F9" w:rsidP="006F794A">
            <w:pPr>
              <w:rPr>
                <w:sz w:val="20"/>
                <w:szCs w:val="20"/>
              </w:rPr>
            </w:pPr>
            <w:r w:rsidRPr="00E65B5F">
              <w:rPr>
                <w:sz w:val="20"/>
                <w:szCs w:val="20"/>
              </w:rPr>
              <w:t>Turkey &amp; SW Asia/E. Mediterranean &amp; Red Sea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48</w:t>
            </w:r>
          </w:p>
        </w:tc>
        <w:tc>
          <w:tcPr>
            <w:tcW w:w="2677" w:type="pct"/>
            <w:vAlign w:val="center"/>
          </w:tcPr>
          <w:p w:rsidR="009414F9" w:rsidRPr="00E65B5F" w:rsidRDefault="009414F9" w:rsidP="006F794A">
            <w:pPr>
              <w:rPr>
                <w:sz w:val="20"/>
                <w:szCs w:val="20"/>
                <w:lang w:val="fr-FR"/>
              </w:rPr>
            </w:pPr>
            <w:proofErr w:type="spellStart"/>
            <w:r w:rsidRPr="00E65B5F">
              <w:rPr>
                <w:sz w:val="20"/>
                <w:szCs w:val="20"/>
                <w:lang w:val="fr-FR"/>
              </w:rPr>
              <w:t>Slavonian</w:t>
            </w:r>
            <w:proofErr w:type="spellEnd"/>
            <w:r w:rsidRPr="00E65B5F">
              <w:rPr>
                <w:sz w:val="20"/>
                <w:szCs w:val="20"/>
                <w:lang w:val="fr-FR"/>
              </w:rPr>
              <w:t xml:space="preserve"> </w:t>
            </w:r>
            <w:proofErr w:type="spellStart"/>
            <w:r w:rsidRPr="00E65B5F">
              <w:rPr>
                <w:sz w:val="20"/>
                <w:szCs w:val="20"/>
                <w:lang w:val="fr-FR"/>
              </w:rPr>
              <w:t>Grebe</w:t>
            </w:r>
            <w:proofErr w:type="spellEnd"/>
            <w:r w:rsidRPr="00E65B5F">
              <w:rPr>
                <w:i/>
                <w:iCs/>
                <w:sz w:val="20"/>
                <w:szCs w:val="20"/>
                <w:lang w:val="fr-FR"/>
              </w:rPr>
              <w:t xml:space="preserve"> </w:t>
            </w:r>
            <w:proofErr w:type="spellStart"/>
            <w:r w:rsidRPr="00E65B5F">
              <w:rPr>
                <w:i/>
                <w:iCs/>
                <w:sz w:val="20"/>
                <w:szCs w:val="20"/>
                <w:lang w:val="fr-FR"/>
              </w:rPr>
              <w:t>Podiceps</w:t>
            </w:r>
            <w:proofErr w:type="spellEnd"/>
            <w:r w:rsidRPr="00E65B5F">
              <w:rPr>
                <w:i/>
                <w:iCs/>
                <w:sz w:val="20"/>
                <w:szCs w:val="20"/>
                <w:lang w:val="fr-FR"/>
              </w:rPr>
              <w:t xml:space="preserve"> </w:t>
            </w:r>
            <w:proofErr w:type="spellStart"/>
            <w:r w:rsidRPr="00E65B5F">
              <w:rPr>
                <w:i/>
                <w:iCs/>
                <w:sz w:val="20"/>
                <w:szCs w:val="20"/>
                <w:lang w:val="fr-FR"/>
              </w:rPr>
              <w:t>auritus</w:t>
            </w:r>
            <w:proofErr w:type="spellEnd"/>
            <w:r w:rsidRPr="00E65B5F">
              <w:rPr>
                <w:i/>
                <w:iCs/>
                <w:sz w:val="20"/>
                <w:szCs w:val="20"/>
                <w:lang w:val="fr-FR"/>
              </w:rPr>
              <w:t xml:space="preserve"> </w:t>
            </w:r>
            <w:proofErr w:type="spellStart"/>
            <w:r w:rsidRPr="00E65B5F">
              <w:rPr>
                <w:i/>
                <w:iCs/>
                <w:sz w:val="20"/>
                <w:szCs w:val="20"/>
                <w:lang w:val="fr-FR"/>
              </w:rPr>
              <w:t>auritus</w:t>
            </w:r>
            <w:proofErr w:type="spellEnd"/>
          </w:p>
        </w:tc>
        <w:tc>
          <w:tcPr>
            <w:tcW w:w="1919" w:type="pct"/>
            <w:vAlign w:val="center"/>
          </w:tcPr>
          <w:p w:rsidR="009414F9" w:rsidRPr="00E65B5F" w:rsidRDefault="009414F9" w:rsidP="006F794A">
            <w:pPr>
              <w:rPr>
                <w:sz w:val="20"/>
                <w:szCs w:val="20"/>
              </w:rPr>
            </w:pPr>
            <w:r w:rsidRPr="00E65B5F">
              <w:rPr>
                <w:sz w:val="20"/>
                <w:szCs w:val="20"/>
              </w:rPr>
              <w:t>Northwest Europe (</w:t>
            </w:r>
            <w:proofErr w:type="spellStart"/>
            <w:r w:rsidRPr="00E65B5F">
              <w:rPr>
                <w:sz w:val="20"/>
                <w:szCs w:val="20"/>
              </w:rPr>
              <w:t>largebilled</w:t>
            </w:r>
            <w:proofErr w:type="spellEnd"/>
            <w:r w:rsidRPr="00E65B5F">
              <w:rPr>
                <w:sz w:val="20"/>
                <w:szCs w:val="20"/>
              </w:rPr>
              <w:t>)</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49</w:t>
            </w:r>
          </w:p>
        </w:tc>
        <w:tc>
          <w:tcPr>
            <w:tcW w:w="2677" w:type="pct"/>
            <w:vAlign w:val="center"/>
          </w:tcPr>
          <w:p w:rsidR="009414F9" w:rsidRPr="00E65B5F" w:rsidRDefault="009414F9" w:rsidP="006F794A">
            <w:pPr>
              <w:rPr>
                <w:sz w:val="20"/>
                <w:szCs w:val="20"/>
              </w:rPr>
            </w:pPr>
            <w:proofErr w:type="spellStart"/>
            <w:r w:rsidRPr="00E65B5F">
              <w:rPr>
                <w:sz w:val="20"/>
                <w:szCs w:val="20"/>
              </w:rPr>
              <w:t>Baillon's</w:t>
            </w:r>
            <w:proofErr w:type="spellEnd"/>
            <w:r w:rsidRPr="00E65B5F">
              <w:rPr>
                <w:sz w:val="20"/>
                <w:szCs w:val="20"/>
              </w:rPr>
              <w:t xml:space="preserve"> </w:t>
            </w:r>
            <w:proofErr w:type="spellStart"/>
            <w:r w:rsidRPr="00E65B5F">
              <w:rPr>
                <w:sz w:val="20"/>
                <w:szCs w:val="20"/>
              </w:rPr>
              <w:t>Crak</w:t>
            </w:r>
            <w:proofErr w:type="spellEnd"/>
            <w:r w:rsidRPr="00E65B5F" w:rsidDel="00A368BC">
              <w:rPr>
                <w:i/>
                <w:iCs/>
                <w:sz w:val="20"/>
                <w:szCs w:val="20"/>
              </w:rPr>
              <w:t xml:space="preserve"> </w:t>
            </w:r>
            <w:proofErr w:type="spellStart"/>
            <w:r w:rsidRPr="00E65B5F">
              <w:rPr>
                <w:i/>
                <w:iCs/>
                <w:sz w:val="20"/>
                <w:szCs w:val="20"/>
              </w:rPr>
              <w:t>Porzana</w:t>
            </w:r>
            <w:proofErr w:type="spellEnd"/>
            <w:r w:rsidRPr="00E65B5F">
              <w:rPr>
                <w:i/>
                <w:iCs/>
                <w:sz w:val="20"/>
                <w:szCs w:val="20"/>
              </w:rPr>
              <w:t xml:space="preserve"> </w:t>
            </w:r>
            <w:proofErr w:type="spellStart"/>
            <w:r w:rsidRPr="00E65B5F">
              <w:rPr>
                <w:i/>
                <w:iCs/>
                <w:sz w:val="20"/>
                <w:szCs w:val="20"/>
              </w:rPr>
              <w:t>pusilla</w:t>
            </w:r>
            <w:proofErr w:type="spellEnd"/>
            <w:r w:rsidRPr="00E65B5F">
              <w:rPr>
                <w:i/>
                <w:iCs/>
                <w:sz w:val="20"/>
                <w:szCs w:val="20"/>
              </w:rPr>
              <w:t xml:space="preserve"> </w:t>
            </w:r>
            <w:proofErr w:type="spellStart"/>
            <w:r w:rsidRPr="00E65B5F">
              <w:rPr>
                <w:i/>
                <w:iCs/>
                <w:sz w:val="20"/>
                <w:szCs w:val="20"/>
              </w:rPr>
              <w:t>intermedia</w:t>
            </w:r>
            <w:proofErr w:type="spellEnd"/>
          </w:p>
        </w:tc>
        <w:tc>
          <w:tcPr>
            <w:tcW w:w="1919" w:type="pct"/>
            <w:vAlign w:val="center"/>
          </w:tcPr>
          <w:p w:rsidR="009414F9" w:rsidRPr="00E65B5F" w:rsidRDefault="009414F9" w:rsidP="006F794A">
            <w:pPr>
              <w:rPr>
                <w:sz w:val="20"/>
                <w:szCs w:val="20"/>
              </w:rPr>
            </w:pPr>
            <w:r w:rsidRPr="00E65B5F">
              <w:rPr>
                <w:sz w:val="20"/>
                <w:szCs w:val="20"/>
              </w:rPr>
              <w:t>Europe (</w:t>
            </w:r>
            <w:proofErr w:type="spellStart"/>
            <w:r w:rsidRPr="00E65B5F">
              <w:rPr>
                <w:sz w:val="20"/>
                <w:szCs w:val="20"/>
              </w:rPr>
              <w:t>bre</w:t>
            </w:r>
            <w:proofErr w:type="spellEnd"/>
            <w:r w:rsidRPr="00E65B5F">
              <w:rPr>
                <w:sz w:val="20"/>
                <w:szCs w:val="20"/>
              </w:rPr>
              <w:t>)</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50</w:t>
            </w:r>
          </w:p>
        </w:tc>
        <w:tc>
          <w:tcPr>
            <w:tcW w:w="2677" w:type="pct"/>
            <w:vAlign w:val="center"/>
          </w:tcPr>
          <w:p w:rsidR="009414F9" w:rsidRPr="00E65B5F" w:rsidRDefault="009414F9" w:rsidP="006F794A">
            <w:pPr>
              <w:rPr>
                <w:sz w:val="20"/>
                <w:szCs w:val="20"/>
              </w:rPr>
            </w:pPr>
            <w:r w:rsidRPr="00E65B5F">
              <w:rPr>
                <w:sz w:val="20"/>
                <w:szCs w:val="20"/>
              </w:rPr>
              <w:t>Cape Teal</w:t>
            </w:r>
            <w:r w:rsidRPr="00E65B5F" w:rsidDel="00A368BC">
              <w:rPr>
                <w:sz w:val="20"/>
                <w:szCs w:val="20"/>
              </w:rPr>
              <w:t xml:space="preserve"> </w:t>
            </w:r>
            <w:proofErr w:type="spellStart"/>
            <w:r w:rsidRPr="00E65B5F">
              <w:rPr>
                <w:i/>
                <w:iCs/>
                <w:sz w:val="20"/>
                <w:szCs w:val="20"/>
              </w:rPr>
              <w:t>Anas</w:t>
            </w:r>
            <w:proofErr w:type="spellEnd"/>
            <w:r w:rsidRPr="00E65B5F">
              <w:rPr>
                <w:i/>
                <w:iCs/>
                <w:sz w:val="20"/>
                <w:szCs w:val="20"/>
              </w:rPr>
              <w:t xml:space="preserve"> </w:t>
            </w:r>
            <w:proofErr w:type="spellStart"/>
            <w:r w:rsidRPr="00E65B5F">
              <w:rPr>
                <w:i/>
                <w:iCs/>
                <w:sz w:val="20"/>
                <w:szCs w:val="20"/>
              </w:rPr>
              <w:t>capensis</w:t>
            </w:r>
            <w:proofErr w:type="spellEnd"/>
          </w:p>
        </w:tc>
        <w:tc>
          <w:tcPr>
            <w:tcW w:w="1919" w:type="pct"/>
            <w:vAlign w:val="center"/>
          </w:tcPr>
          <w:p w:rsidR="009414F9" w:rsidRPr="00E65B5F" w:rsidRDefault="009414F9" w:rsidP="006F794A">
            <w:pPr>
              <w:rPr>
                <w:sz w:val="20"/>
                <w:szCs w:val="20"/>
              </w:rPr>
            </w:pPr>
            <w:r w:rsidRPr="00E65B5F">
              <w:rPr>
                <w:sz w:val="20"/>
                <w:szCs w:val="20"/>
              </w:rPr>
              <w:t>Eastern Africa (Rift Valley)</w:t>
            </w:r>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51</w:t>
            </w:r>
          </w:p>
        </w:tc>
        <w:tc>
          <w:tcPr>
            <w:tcW w:w="2677" w:type="pct"/>
            <w:shd w:val="clear" w:color="auto" w:fill="B8CCE4"/>
            <w:vAlign w:val="center"/>
          </w:tcPr>
          <w:p w:rsidR="009414F9" w:rsidRPr="00E65B5F" w:rsidRDefault="009414F9" w:rsidP="006F794A">
            <w:pPr>
              <w:rPr>
                <w:i/>
                <w:iCs/>
                <w:sz w:val="20"/>
                <w:szCs w:val="20"/>
              </w:rPr>
            </w:pPr>
            <w:r w:rsidRPr="00E65B5F">
              <w:rPr>
                <w:sz w:val="20"/>
                <w:szCs w:val="20"/>
              </w:rPr>
              <w:t>Grey Crowned Crane</w:t>
            </w:r>
            <w:r w:rsidRPr="00E65B5F">
              <w:rPr>
                <w:i/>
                <w:iCs/>
                <w:sz w:val="20"/>
                <w:szCs w:val="20"/>
              </w:rPr>
              <w:t xml:space="preserve"> </w:t>
            </w:r>
          </w:p>
          <w:p w:rsidR="009414F9" w:rsidRPr="00E65B5F" w:rsidRDefault="009414F9" w:rsidP="006F794A">
            <w:pPr>
              <w:rPr>
                <w:sz w:val="20"/>
                <w:szCs w:val="20"/>
              </w:rPr>
            </w:pPr>
            <w:proofErr w:type="spellStart"/>
            <w:r w:rsidRPr="00E65B5F">
              <w:rPr>
                <w:i/>
                <w:iCs/>
                <w:sz w:val="20"/>
                <w:szCs w:val="20"/>
              </w:rPr>
              <w:t>Balearica</w:t>
            </w:r>
            <w:proofErr w:type="spellEnd"/>
            <w:r w:rsidRPr="00E65B5F">
              <w:rPr>
                <w:i/>
                <w:iCs/>
                <w:sz w:val="20"/>
                <w:szCs w:val="20"/>
              </w:rPr>
              <w:t xml:space="preserve"> </w:t>
            </w:r>
            <w:proofErr w:type="spellStart"/>
            <w:r w:rsidRPr="00E65B5F">
              <w:rPr>
                <w:i/>
                <w:iCs/>
                <w:sz w:val="20"/>
                <w:szCs w:val="20"/>
              </w:rPr>
              <w:t>regulorum</w:t>
            </w:r>
            <w:proofErr w:type="spellEnd"/>
            <w:r w:rsidRPr="00E65B5F">
              <w:rPr>
                <w:i/>
                <w:iCs/>
                <w:sz w:val="20"/>
                <w:szCs w:val="20"/>
              </w:rPr>
              <w:t xml:space="preserve"> </w:t>
            </w:r>
            <w:proofErr w:type="spellStart"/>
            <w:r w:rsidRPr="00E65B5F">
              <w:rPr>
                <w:i/>
                <w:iCs/>
                <w:sz w:val="20"/>
                <w:szCs w:val="20"/>
              </w:rPr>
              <w:t>regulorum</w:t>
            </w:r>
            <w:proofErr w:type="spellEnd"/>
          </w:p>
        </w:tc>
        <w:tc>
          <w:tcPr>
            <w:tcW w:w="1919" w:type="pct"/>
            <w:shd w:val="clear" w:color="auto" w:fill="B8CCE4"/>
            <w:vAlign w:val="center"/>
          </w:tcPr>
          <w:p w:rsidR="009414F9" w:rsidRPr="00E65B5F" w:rsidRDefault="009414F9" w:rsidP="006F794A">
            <w:pPr>
              <w:rPr>
                <w:sz w:val="20"/>
                <w:szCs w:val="20"/>
              </w:rPr>
            </w:pPr>
            <w:r w:rsidRPr="00E65B5F">
              <w:rPr>
                <w:sz w:val="20"/>
                <w:szCs w:val="20"/>
              </w:rPr>
              <w:t>Southern Africa (N to Angola &amp; S Zimbabwe)</w:t>
            </w:r>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52</w:t>
            </w:r>
          </w:p>
        </w:tc>
        <w:tc>
          <w:tcPr>
            <w:tcW w:w="2677" w:type="pct"/>
            <w:shd w:val="clear" w:color="auto" w:fill="B8CCE4"/>
            <w:vAlign w:val="center"/>
          </w:tcPr>
          <w:p w:rsidR="009414F9" w:rsidRPr="00E65B5F" w:rsidRDefault="009414F9" w:rsidP="006F794A">
            <w:pPr>
              <w:rPr>
                <w:sz w:val="20"/>
                <w:szCs w:val="20"/>
              </w:rPr>
            </w:pPr>
            <w:r w:rsidRPr="00E65B5F">
              <w:rPr>
                <w:sz w:val="20"/>
                <w:szCs w:val="20"/>
              </w:rPr>
              <w:t xml:space="preserve">Crowned Cormorant </w:t>
            </w:r>
            <w:proofErr w:type="spellStart"/>
            <w:r w:rsidRPr="00E65B5F">
              <w:rPr>
                <w:i/>
                <w:iCs/>
                <w:sz w:val="20"/>
                <w:szCs w:val="20"/>
              </w:rPr>
              <w:t>Phalacrocorax</w:t>
            </w:r>
            <w:proofErr w:type="spellEnd"/>
            <w:r w:rsidRPr="00E65B5F">
              <w:rPr>
                <w:i/>
                <w:iCs/>
                <w:sz w:val="20"/>
                <w:szCs w:val="20"/>
              </w:rPr>
              <w:t xml:space="preserve"> </w:t>
            </w:r>
            <w:proofErr w:type="spellStart"/>
            <w:r w:rsidRPr="00E65B5F">
              <w:rPr>
                <w:i/>
                <w:iCs/>
                <w:sz w:val="20"/>
                <w:szCs w:val="20"/>
              </w:rPr>
              <w:t>coronatus</w:t>
            </w:r>
            <w:proofErr w:type="spellEnd"/>
          </w:p>
        </w:tc>
        <w:tc>
          <w:tcPr>
            <w:tcW w:w="1919" w:type="pct"/>
            <w:shd w:val="clear" w:color="auto" w:fill="B8CCE4"/>
            <w:vAlign w:val="center"/>
          </w:tcPr>
          <w:p w:rsidR="009414F9" w:rsidRPr="00E65B5F" w:rsidRDefault="009414F9" w:rsidP="006F794A">
            <w:pPr>
              <w:rPr>
                <w:sz w:val="20"/>
                <w:szCs w:val="20"/>
              </w:rPr>
            </w:pPr>
            <w:r w:rsidRPr="00E65B5F">
              <w:rPr>
                <w:sz w:val="20"/>
                <w:szCs w:val="20"/>
              </w:rPr>
              <w:t>Coastal Southwest Africa</w:t>
            </w:r>
          </w:p>
        </w:tc>
      </w:tr>
      <w:tr w:rsidR="009414F9" w:rsidRPr="00B50357" w:rsidTr="0083370B">
        <w:trPr>
          <w:cantSplit/>
        </w:trPr>
        <w:tc>
          <w:tcPr>
            <w:tcW w:w="404" w:type="pct"/>
            <w:shd w:val="clear" w:color="auto" w:fill="B8CCE4"/>
            <w:vAlign w:val="center"/>
          </w:tcPr>
          <w:p w:rsidR="009414F9" w:rsidRPr="00E65B5F" w:rsidRDefault="009414F9" w:rsidP="00E65B5F">
            <w:pPr>
              <w:jc w:val="center"/>
              <w:rPr>
                <w:sz w:val="20"/>
                <w:szCs w:val="20"/>
              </w:rPr>
            </w:pPr>
            <w:r w:rsidRPr="00E65B5F">
              <w:rPr>
                <w:sz w:val="20"/>
                <w:szCs w:val="20"/>
              </w:rPr>
              <w:t>53</w:t>
            </w:r>
          </w:p>
        </w:tc>
        <w:tc>
          <w:tcPr>
            <w:tcW w:w="2677" w:type="pct"/>
            <w:shd w:val="clear" w:color="auto" w:fill="B8CCE4"/>
            <w:vAlign w:val="center"/>
          </w:tcPr>
          <w:p w:rsidR="009414F9" w:rsidRPr="00E65B5F" w:rsidRDefault="009414F9" w:rsidP="006F794A">
            <w:pPr>
              <w:rPr>
                <w:sz w:val="20"/>
                <w:szCs w:val="20"/>
              </w:rPr>
            </w:pPr>
            <w:r w:rsidRPr="00E65B5F">
              <w:rPr>
                <w:sz w:val="20"/>
                <w:szCs w:val="20"/>
              </w:rPr>
              <w:t>Great Crested Tern</w:t>
            </w:r>
            <w:r w:rsidRPr="00E65B5F" w:rsidDel="00A368BC">
              <w:rPr>
                <w:i/>
                <w:iCs/>
                <w:sz w:val="20"/>
                <w:szCs w:val="20"/>
              </w:rPr>
              <w:t xml:space="preserve"> </w:t>
            </w:r>
            <w:r w:rsidRPr="00E65B5F">
              <w:rPr>
                <w:i/>
                <w:iCs/>
                <w:sz w:val="20"/>
                <w:szCs w:val="20"/>
              </w:rPr>
              <w:t xml:space="preserve">Sterna </w:t>
            </w:r>
            <w:proofErr w:type="spellStart"/>
            <w:r w:rsidRPr="00E65B5F">
              <w:rPr>
                <w:i/>
                <w:iCs/>
                <w:sz w:val="20"/>
                <w:szCs w:val="20"/>
              </w:rPr>
              <w:t>bergii</w:t>
            </w:r>
            <w:proofErr w:type="spellEnd"/>
            <w:r w:rsidRPr="00E65B5F">
              <w:rPr>
                <w:i/>
                <w:iCs/>
                <w:sz w:val="20"/>
                <w:szCs w:val="20"/>
              </w:rPr>
              <w:t xml:space="preserve"> enigma</w:t>
            </w:r>
          </w:p>
        </w:tc>
        <w:tc>
          <w:tcPr>
            <w:tcW w:w="1919" w:type="pct"/>
            <w:shd w:val="clear" w:color="auto" w:fill="B8CCE4"/>
            <w:vAlign w:val="center"/>
          </w:tcPr>
          <w:p w:rsidR="009414F9" w:rsidRPr="00E65B5F" w:rsidRDefault="009414F9" w:rsidP="006F794A">
            <w:pPr>
              <w:rPr>
                <w:sz w:val="20"/>
                <w:szCs w:val="20"/>
              </w:rPr>
            </w:pPr>
            <w:r w:rsidRPr="00E65B5F">
              <w:rPr>
                <w:sz w:val="20"/>
                <w:szCs w:val="20"/>
              </w:rPr>
              <w:t>Madagascar &amp; Mozambique/Southern Africa</w:t>
            </w:r>
          </w:p>
        </w:tc>
      </w:tr>
      <w:tr w:rsidR="009414F9" w:rsidRPr="00B50357" w:rsidTr="0083370B">
        <w:trPr>
          <w:cantSplit/>
        </w:trPr>
        <w:tc>
          <w:tcPr>
            <w:tcW w:w="404" w:type="pct"/>
            <w:vAlign w:val="center"/>
          </w:tcPr>
          <w:p w:rsidR="009414F9" w:rsidRPr="00E65B5F" w:rsidRDefault="009414F9" w:rsidP="00E65B5F">
            <w:pPr>
              <w:jc w:val="center"/>
              <w:rPr>
                <w:sz w:val="20"/>
                <w:szCs w:val="20"/>
              </w:rPr>
            </w:pPr>
            <w:r w:rsidRPr="00E65B5F">
              <w:rPr>
                <w:sz w:val="20"/>
                <w:szCs w:val="20"/>
              </w:rPr>
              <w:t>54</w:t>
            </w:r>
          </w:p>
        </w:tc>
        <w:tc>
          <w:tcPr>
            <w:tcW w:w="2677" w:type="pct"/>
            <w:vAlign w:val="center"/>
          </w:tcPr>
          <w:p w:rsidR="009414F9" w:rsidRPr="00E65B5F" w:rsidRDefault="009414F9" w:rsidP="006F794A">
            <w:pPr>
              <w:rPr>
                <w:sz w:val="20"/>
                <w:szCs w:val="20"/>
              </w:rPr>
            </w:pPr>
            <w:r w:rsidRPr="00E65B5F">
              <w:rPr>
                <w:sz w:val="20"/>
                <w:szCs w:val="20"/>
              </w:rPr>
              <w:t>Goosander</w:t>
            </w:r>
            <w:r w:rsidRPr="00E65B5F" w:rsidDel="00A368BC">
              <w:rPr>
                <w:i/>
                <w:iCs/>
                <w:sz w:val="20"/>
                <w:szCs w:val="20"/>
              </w:rPr>
              <w:t xml:space="preserve"> </w:t>
            </w:r>
            <w:proofErr w:type="spellStart"/>
            <w:r w:rsidRPr="00E65B5F">
              <w:rPr>
                <w:i/>
                <w:iCs/>
                <w:sz w:val="20"/>
                <w:szCs w:val="20"/>
              </w:rPr>
              <w:t>Mergus</w:t>
            </w:r>
            <w:proofErr w:type="spellEnd"/>
            <w:r w:rsidRPr="00E65B5F">
              <w:rPr>
                <w:i/>
                <w:iCs/>
                <w:sz w:val="20"/>
                <w:szCs w:val="20"/>
              </w:rPr>
              <w:t xml:space="preserve"> merganser </w:t>
            </w:r>
            <w:proofErr w:type="spellStart"/>
            <w:r w:rsidRPr="00E65B5F">
              <w:rPr>
                <w:i/>
                <w:iCs/>
                <w:sz w:val="20"/>
                <w:szCs w:val="20"/>
              </w:rPr>
              <w:t>merganser</w:t>
            </w:r>
            <w:proofErr w:type="spellEnd"/>
          </w:p>
        </w:tc>
        <w:tc>
          <w:tcPr>
            <w:tcW w:w="1919" w:type="pct"/>
            <w:vAlign w:val="center"/>
          </w:tcPr>
          <w:p w:rsidR="009414F9" w:rsidRPr="00E65B5F" w:rsidRDefault="009414F9" w:rsidP="006F794A">
            <w:pPr>
              <w:rPr>
                <w:sz w:val="20"/>
                <w:szCs w:val="20"/>
              </w:rPr>
            </w:pPr>
            <w:r w:rsidRPr="00E65B5F">
              <w:rPr>
                <w:sz w:val="20"/>
                <w:szCs w:val="20"/>
              </w:rPr>
              <w:t>Northeast Europe/Black Sea</w:t>
            </w:r>
          </w:p>
        </w:tc>
      </w:tr>
    </w:tbl>
    <w:p w:rsidR="009414F9" w:rsidRDefault="009414F9"/>
    <w:sectPr w:rsidR="009414F9" w:rsidSect="00493FDB">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67" w:rsidRDefault="000A0C67">
      <w:r>
        <w:separator/>
      </w:r>
    </w:p>
  </w:endnote>
  <w:endnote w:type="continuationSeparator" w:id="0">
    <w:p w:rsidR="000A0C67" w:rsidRDefault="000A0C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E" w:rsidRDefault="009D094E" w:rsidP="00D97FDB">
    <w:pPr>
      <w:pStyle w:val="Fuzeile"/>
      <w:framePr w:wrap="around" w:vAnchor="text" w:hAnchor="margin" w:xAlign="right" w:y="1"/>
      <w:rPr>
        <w:rStyle w:val="Seitenzahl"/>
      </w:rPr>
    </w:pPr>
    <w:r>
      <w:rPr>
        <w:rStyle w:val="Seitenzahl"/>
      </w:rPr>
      <w:fldChar w:fldCharType="begin"/>
    </w:r>
    <w:r w:rsidR="0066463E">
      <w:rPr>
        <w:rStyle w:val="Seitenzahl"/>
      </w:rPr>
      <w:instrText xml:space="preserve">PAGE  </w:instrText>
    </w:r>
    <w:r>
      <w:rPr>
        <w:rStyle w:val="Seitenzahl"/>
      </w:rPr>
      <w:fldChar w:fldCharType="end"/>
    </w:r>
  </w:p>
  <w:p w:rsidR="0066463E" w:rsidRDefault="0066463E" w:rsidP="00F56A0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E" w:rsidRDefault="0066463E" w:rsidP="00F56A04">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0B" w:rsidRDefault="0083370B">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340405"/>
      <w:docPartObj>
        <w:docPartGallery w:val="Page Numbers (Bottom of Page)"/>
        <w:docPartUnique/>
      </w:docPartObj>
    </w:sdtPr>
    <w:sdtEndPr>
      <w:rPr>
        <w:noProof/>
        <w:sz w:val="20"/>
        <w:szCs w:val="20"/>
      </w:rPr>
    </w:sdtEndPr>
    <w:sdtContent>
      <w:p w:rsidR="0083370B" w:rsidRPr="0083370B" w:rsidRDefault="009D094E">
        <w:pPr>
          <w:pStyle w:val="Fuzeile"/>
          <w:jc w:val="center"/>
          <w:rPr>
            <w:sz w:val="20"/>
            <w:szCs w:val="20"/>
          </w:rPr>
        </w:pPr>
        <w:r w:rsidRPr="009D094E">
          <w:rPr>
            <w:sz w:val="20"/>
            <w:szCs w:val="20"/>
          </w:rPr>
          <w:fldChar w:fldCharType="begin"/>
        </w:r>
        <w:r w:rsidRPr="009D094E">
          <w:rPr>
            <w:sz w:val="20"/>
            <w:szCs w:val="20"/>
          </w:rPr>
          <w:instrText xml:space="preserve"> PAGE   \* MERGEFORMAT </w:instrText>
        </w:r>
        <w:r w:rsidRPr="009D094E">
          <w:rPr>
            <w:sz w:val="20"/>
            <w:szCs w:val="20"/>
          </w:rPr>
          <w:fldChar w:fldCharType="separate"/>
        </w:r>
        <w:r w:rsidR="00725173">
          <w:rPr>
            <w:noProof/>
            <w:sz w:val="20"/>
            <w:szCs w:val="20"/>
          </w:rPr>
          <w:t>4</w:t>
        </w:r>
        <w:r w:rsidRPr="009D094E">
          <w:rPr>
            <w:noProof/>
            <w:sz w:val="20"/>
            <w:szCs w:val="20"/>
          </w:rPr>
          <w:fldChar w:fldCharType="end"/>
        </w:r>
      </w:p>
    </w:sdtContent>
  </w:sdt>
  <w:p w:rsidR="00000000" w:rsidRDefault="000A0C67">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67" w:rsidRDefault="000A0C67">
      <w:r>
        <w:separator/>
      </w:r>
    </w:p>
  </w:footnote>
  <w:footnote w:type="continuationSeparator" w:id="0">
    <w:p w:rsidR="000A0C67" w:rsidRDefault="000A0C67">
      <w:r>
        <w:continuationSeparator/>
      </w:r>
    </w:p>
  </w:footnote>
  <w:footnote w:id="1">
    <w:p w:rsidR="0066463E" w:rsidRDefault="0066463E">
      <w:pPr>
        <w:pStyle w:val="Funotentext"/>
      </w:pPr>
      <w:r w:rsidRPr="00C6457F">
        <w:rPr>
          <w:rStyle w:val="Funotenzeichen"/>
          <w:sz w:val="16"/>
          <w:szCs w:val="16"/>
        </w:rPr>
        <w:footnoteRef/>
      </w:r>
      <w:r w:rsidRPr="00C6457F">
        <w:rPr>
          <w:sz w:val="16"/>
          <w:szCs w:val="16"/>
        </w:rPr>
        <w:t xml:space="preserve"> http://www.unep-aewa.org/meetings/en/mop/mop4_docs/final_res_pdf/res4_4_ssap_re-establishments_final.pdf</w:t>
      </w:r>
    </w:p>
  </w:footnote>
  <w:footnote w:id="2">
    <w:p w:rsidR="0066463E" w:rsidRDefault="0066463E">
      <w:pPr>
        <w:pStyle w:val="Funotentext"/>
      </w:pPr>
      <w:r w:rsidRPr="00C6457F">
        <w:rPr>
          <w:rStyle w:val="Funotenzeichen"/>
          <w:sz w:val="16"/>
          <w:szCs w:val="16"/>
        </w:rPr>
        <w:footnoteRef/>
      </w:r>
      <w:r w:rsidRPr="00C6457F">
        <w:rPr>
          <w:sz w:val="16"/>
          <w:szCs w:val="16"/>
        </w:rPr>
        <w:t xml:space="preserve"> http://www.unep-aewa.org/meetings/en/mop/mop4_docs/meeting_docs_pdf/mop4_10_ssap_review.pdf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0B" w:rsidRDefault="0083370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64" w:type="dxa"/>
      <w:tblInd w:w="108" w:type="dxa"/>
      <w:tblBorders>
        <w:bottom w:val="single" w:sz="8" w:space="0" w:color="auto"/>
      </w:tblBorders>
      <w:tblLayout w:type="fixed"/>
      <w:tblLook w:val="04A0"/>
    </w:tblPr>
    <w:tblGrid>
      <w:gridCol w:w="1560"/>
      <w:gridCol w:w="5108"/>
      <w:gridCol w:w="1696"/>
    </w:tblGrid>
    <w:tr w:rsidR="0066463E" w:rsidRPr="00303709" w:rsidTr="00303709">
      <w:trPr>
        <w:trHeight w:val="1256"/>
      </w:trPr>
      <w:tc>
        <w:tcPr>
          <w:tcW w:w="1560" w:type="dxa"/>
          <w:tcBorders>
            <w:top w:val="nil"/>
            <w:left w:val="nil"/>
            <w:bottom w:val="nil"/>
            <w:right w:val="nil"/>
          </w:tcBorders>
          <w:hideMark/>
        </w:tcPr>
        <w:p w:rsidR="0066463E" w:rsidRDefault="009D094E">
          <w:pPr>
            <w:spacing w:line="276" w:lineRule="auto"/>
            <w:rPr>
              <w:lang w:val="de-DE" w:eastAsia="de-DE"/>
            </w:rPr>
          </w:pPr>
          <w:r w:rsidRPr="009D094E">
            <w:rPr>
              <w:noProof/>
            </w:rPr>
            <w:pict>
              <v:shapetype id="_x0000_t202" coordsize="21600,21600" o:spt="202" path="m,l,21600r21600,l21600,xe">
                <v:stroke joinstyle="miter"/>
                <v:path gradientshapeok="t" o:connecttype="rect"/>
              </v:shapetype>
              <v:shape id="Text Box 2" o:spid="_x0000_s28674" type="#_x0000_t202" style="position:absolute;margin-left:-8.1pt;margin-top:-.55pt;width:87.5pt;height:7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JYsg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" filled="f" stroked="f">
                <v:textbox>
                  <w:txbxContent>
                    <w:p w:rsidR="0066463E" w:rsidRDefault="000A0C67" w:rsidP="00303709">
                      <w:pPr>
                        <w:tabs>
                          <w:tab w:val="left" w:pos="567"/>
                          <w:tab w:val="left" w:pos="993"/>
                        </w:tabs>
                        <w:ind w:right="-218"/>
                      </w:pPr>
                      <w:r>
                        <w:rPr>
                          <w:noProof/>
                          <w:lang w:val="de-DE" w:eastAsia="de-DE"/>
                        </w:rPr>
                        <w:drawing>
                          <wp:inline distT="0" distB="0" distL="0" distR="0">
                            <wp:extent cx="781050" cy="684516"/>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879" cy="685243"/>
                                    </a:xfrm>
                                    <a:prstGeom prst="rect">
                                      <a:avLst/>
                                    </a:prstGeom>
                                    <a:noFill/>
                                    <a:ln>
                                      <a:noFill/>
                                    </a:ln>
                                  </pic:spPr>
                                </pic:pic>
                              </a:graphicData>
                            </a:graphic>
                          </wp:inline>
                        </w:drawing>
                      </w:r>
                    </w:p>
                    <w:p w:rsidR="0066463E" w:rsidRDefault="0066463E" w:rsidP="00303709"/>
                    <w:p w:rsidR="00000000" w:rsidRDefault="000A0C67">
                      <w:pPr>
                        <w:ind w:left="567"/>
                      </w:pPr>
                    </w:p>
                  </w:txbxContent>
                </v:textbox>
              </v:shape>
            </w:pict>
          </w:r>
        </w:p>
      </w:tc>
      <w:tc>
        <w:tcPr>
          <w:tcW w:w="5108" w:type="dxa"/>
          <w:tcBorders>
            <w:top w:val="nil"/>
            <w:left w:val="nil"/>
            <w:bottom w:val="nil"/>
            <w:right w:val="nil"/>
          </w:tcBorders>
          <w:hideMark/>
        </w:tcPr>
        <w:p w:rsidR="0066463E" w:rsidRDefault="0066463E">
          <w:pPr>
            <w:spacing w:line="276" w:lineRule="auto"/>
            <w:jc w:val="center"/>
            <w:rPr>
              <w:i/>
              <w:lang w:eastAsia="de-DE"/>
            </w:rPr>
          </w:pPr>
          <w:r>
            <w:rPr>
              <w:i/>
              <w:sz w:val="22"/>
              <w:szCs w:val="22"/>
            </w:rPr>
            <w:t>Secretariat provided by the</w:t>
          </w:r>
        </w:p>
        <w:p w:rsidR="0066463E" w:rsidRDefault="0066463E">
          <w:pPr>
            <w:spacing w:line="276" w:lineRule="auto"/>
            <w:jc w:val="center"/>
            <w:rPr>
              <w:lang w:eastAsia="de-DE"/>
            </w:rPr>
          </w:pPr>
          <w:r>
            <w:rPr>
              <w:i/>
              <w:sz w:val="22"/>
              <w:szCs w:val="22"/>
            </w:rPr>
            <w:t xml:space="preserve">United Nations Environment </w:t>
          </w:r>
          <w:proofErr w:type="spellStart"/>
          <w:r>
            <w:rPr>
              <w:i/>
              <w:sz w:val="22"/>
              <w:szCs w:val="22"/>
            </w:rPr>
            <w:t>Programme</w:t>
          </w:r>
          <w:proofErr w:type="spellEnd"/>
          <w:r>
            <w:rPr>
              <w:i/>
              <w:sz w:val="22"/>
              <w:szCs w:val="22"/>
            </w:rPr>
            <w:t xml:space="preserve"> (UNEP</w:t>
          </w:r>
          <w:r>
            <w:rPr>
              <w:sz w:val="22"/>
              <w:szCs w:val="22"/>
            </w:rPr>
            <w:t>)</w:t>
          </w:r>
        </w:p>
      </w:tc>
      <w:tc>
        <w:tcPr>
          <w:tcW w:w="1696" w:type="dxa"/>
          <w:tcBorders>
            <w:top w:val="nil"/>
            <w:left w:val="nil"/>
            <w:bottom w:val="nil"/>
            <w:right w:val="nil"/>
          </w:tcBorders>
          <w:hideMark/>
        </w:tcPr>
        <w:p w:rsidR="0066463E" w:rsidRPr="00303709" w:rsidRDefault="009D094E">
          <w:pPr>
            <w:spacing w:line="276" w:lineRule="auto"/>
            <w:jc w:val="right"/>
            <w:rPr>
              <w:bCs/>
              <w:i/>
              <w:iCs/>
              <w:sz w:val="20"/>
              <w:szCs w:val="20"/>
              <w:lang w:val="de-DE" w:eastAsia="de-DE"/>
            </w:rPr>
          </w:pPr>
          <w:r w:rsidRPr="009D094E">
            <w:rPr>
              <w:i/>
              <w:iCs/>
              <w:sz w:val="20"/>
              <w:szCs w:val="20"/>
              <w:lang w:val="de-DE"/>
            </w:rPr>
            <w:t xml:space="preserve">Doc </w:t>
          </w:r>
          <w:proofErr w:type="spellStart"/>
          <w:r w:rsidRPr="009D094E">
            <w:rPr>
              <w:i/>
              <w:iCs/>
              <w:sz w:val="20"/>
              <w:szCs w:val="20"/>
              <w:lang w:val="de-DE"/>
            </w:rPr>
            <w:t>StC</w:t>
          </w:r>
          <w:proofErr w:type="spellEnd"/>
          <w:r w:rsidRPr="009D094E">
            <w:rPr>
              <w:i/>
              <w:iCs/>
              <w:sz w:val="20"/>
              <w:szCs w:val="20"/>
              <w:lang w:val="de-DE"/>
            </w:rPr>
            <w:t xml:space="preserve"> 7.10 </w:t>
          </w:r>
        </w:p>
        <w:p w:rsidR="0066463E" w:rsidRPr="00303709" w:rsidRDefault="009D094E">
          <w:pPr>
            <w:spacing w:line="276" w:lineRule="auto"/>
            <w:jc w:val="right"/>
            <w:rPr>
              <w:bCs/>
              <w:i/>
              <w:iCs/>
              <w:sz w:val="20"/>
              <w:szCs w:val="20"/>
              <w:lang w:val="de-DE"/>
            </w:rPr>
          </w:pPr>
          <w:r w:rsidRPr="009D094E">
            <w:rPr>
              <w:bCs/>
              <w:i/>
              <w:iCs/>
              <w:sz w:val="20"/>
              <w:szCs w:val="20"/>
              <w:lang w:val="de-DE"/>
            </w:rPr>
            <w:t>Agenda item 17</w:t>
          </w:r>
        </w:p>
        <w:p w:rsidR="00000000" w:rsidRDefault="009D094E">
          <w:pPr>
            <w:spacing w:line="276" w:lineRule="auto"/>
            <w:jc w:val="right"/>
            <w:rPr>
              <w:lang w:val="de-DE" w:eastAsia="de-DE"/>
            </w:rPr>
          </w:pPr>
          <w:r w:rsidRPr="009D094E">
            <w:rPr>
              <w:bCs/>
              <w:i/>
              <w:iCs/>
              <w:sz w:val="20"/>
              <w:szCs w:val="20"/>
              <w:lang w:val="de-DE"/>
            </w:rPr>
            <w:t>8 November 2011</w:t>
          </w:r>
        </w:p>
      </w:tc>
    </w:tr>
    <w:tr w:rsidR="0066463E" w:rsidTr="00303709">
      <w:trPr>
        <w:trHeight w:val="730"/>
      </w:trPr>
      <w:tc>
        <w:tcPr>
          <w:tcW w:w="8364" w:type="dxa"/>
          <w:gridSpan w:val="3"/>
          <w:tcBorders>
            <w:top w:val="nil"/>
            <w:left w:val="nil"/>
            <w:bottom w:val="single" w:sz="8" w:space="0" w:color="auto"/>
            <w:right w:val="nil"/>
          </w:tcBorders>
          <w:hideMark/>
        </w:tcPr>
        <w:p w:rsidR="0066463E" w:rsidRDefault="0066463E">
          <w:pPr>
            <w:pStyle w:val="Textkrper2"/>
            <w:spacing w:line="276" w:lineRule="auto"/>
            <w:jc w:val="center"/>
            <w:rPr>
              <w:b/>
              <w:bCs/>
              <w:caps/>
              <w:sz w:val="26"/>
              <w:szCs w:val="26"/>
            </w:rPr>
          </w:pPr>
          <w:r>
            <w:rPr>
              <w:b/>
              <w:bCs/>
              <w:sz w:val="26"/>
              <w:szCs w:val="26"/>
              <w:lang w:val="en-US"/>
            </w:rPr>
            <w:t>7</w:t>
          </w:r>
          <w:r>
            <w:rPr>
              <w:b/>
              <w:bCs/>
              <w:sz w:val="26"/>
              <w:szCs w:val="26"/>
              <w:vertAlign w:val="superscript"/>
              <w:lang w:val="en-US"/>
            </w:rPr>
            <w:t>th</w:t>
          </w:r>
          <w:r>
            <w:rPr>
              <w:b/>
              <w:bCs/>
              <w:sz w:val="26"/>
              <w:szCs w:val="26"/>
              <w:lang w:val="en-US"/>
            </w:rPr>
            <w:t xml:space="preserve"> MEETING OF THE AEWA STANDING COMMITTEE</w:t>
          </w:r>
        </w:p>
        <w:p w:rsidR="0066463E" w:rsidRDefault="0066463E">
          <w:pPr>
            <w:spacing w:line="276" w:lineRule="auto"/>
            <w:jc w:val="center"/>
            <w:rPr>
              <w:i/>
              <w:lang w:eastAsia="de-DE"/>
            </w:rPr>
          </w:pPr>
          <w:r>
            <w:rPr>
              <w:i/>
              <w:iCs/>
              <w:lang w:val="en-GB"/>
            </w:rPr>
            <w:t>26 – 27 November 2011, Bergen, Norway</w:t>
          </w:r>
        </w:p>
      </w:tc>
    </w:tr>
  </w:tbl>
  <w:p w:rsidR="0066463E" w:rsidRDefault="0066463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0B" w:rsidRDefault="0083370B">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E" w:rsidRDefault="0066463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231"/>
    <w:multiLevelType w:val="hybridMultilevel"/>
    <w:tmpl w:val="9CEC8018"/>
    <w:lvl w:ilvl="0" w:tplc="0809000B">
      <w:start w:val="23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1836AD"/>
    <w:multiLevelType w:val="hybridMultilevel"/>
    <w:tmpl w:val="48C415F0"/>
    <w:lvl w:ilvl="0" w:tplc="0809000B">
      <w:start w:val="23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efaultTabStop w:val="720"/>
  <w:hyphenationZone w:val="425"/>
  <w:drawingGridHorizontalSpacing w:val="120"/>
  <w:displayHorizontalDrawingGridEvery w:val="2"/>
  <w:displayVerticalDrawingGridEvery w:val="2"/>
  <w:characterSpacingControl w:val="doNotCompress"/>
  <w:hdrShapeDefaults>
    <o:shapedefaults v:ext="edit" spidmax="29698"/>
    <o:shapelayout v:ext="edit">
      <o:idmap v:ext="edit" data="28"/>
    </o:shapelayout>
  </w:hdrShapeDefaults>
  <w:footnotePr>
    <w:footnote w:id="-1"/>
    <w:footnote w:id="0"/>
  </w:footnotePr>
  <w:endnotePr>
    <w:endnote w:id="-1"/>
    <w:endnote w:id="0"/>
  </w:endnotePr>
  <w:compat/>
  <w:rsids>
    <w:rsidRoot w:val="00D57E0C"/>
    <w:rsid w:val="0000003C"/>
    <w:rsid w:val="000003B5"/>
    <w:rsid w:val="000049AA"/>
    <w:rsid w:val="00007CB6"/>
    <w:rsid w:val="00010216"/>
    <w:rsid w:val="00010798"/>
    <w:rsid w:val="0001309F"/>
    <w:rsid w:val="00014DC2"/>
    <w:rsid w:val="00014FC0"/>
    <w:rsid w:val="00021D0C"/>
    <w:rsid w:val="00023CE0"/>
    <w:rsid w:val="000265AB"/>
    <w:rsid w:val="0003013E"/>
    <w:rsid w:val="0003218D"/>
    <w:rsid w:val="00033FA4"/>
    <w:rsid w:val="000368BE"/>
    <w:rsid w:val="00040250"/>
    <w:rsid w:val="00041649"/>
    <w:rsid w:val="00041795"/>
    <w:rsid w:val="000420C9"/>
    <w:rsid w:val="00043557"/>
    <w:rsid w:val="00044698"/>
    <w:rsid w:val="000446E3"/>
    <w:rsid w:val="0004721A"/>
    <w:rsid w:val="000500DA"/>
    <w:rsid w:val="000515EE"/>
    <w:rsid w:val="000516CC"/>
    <w:rsid w:val="0005208E"/>
    <w:rsid w:val="0005283B"/>
    <w:rsid w:val="00054556"/>
    <w:rsid w:val="00054BED"/>
    <w:rsid w:val="00054DAD"/>
    <w:rsid w:val="00055AA0"/>
    <w:rsid w:val="0005611A"/>
    <w:rsid w:val="00057243"/>
    <w:rsid w:val="000573BC"/>
    <w:rsid w:val="0005767B"/>
    <w:rsid w:val="00057B65"/>
    <w:rsid w:val="000623CB"/>
    <w:rsid w:val="00064121"/>
    <w:rsid w:val="0006611A"/>
    <w:rsid w:val="000700DA"/>
    <w:rsid w:val="000714FD"/>
    <w:rsid w:val="00071D0E"/>
    <w:rsid w:val="00071F88"/>
    <w:rsid w:val="00072F5F"/>
    <w:rsid w:val="00074454"/>
    <w:rsid w:val="0007499B"/>
    <w:rsid w:val="00075163"/>
    <w:rsid w:val="00077A8F"/>
    <w:rsid w:val="0008039B"/>
    <w:rsid w:val="00080BE8"/>
    <w:rsid w:val="000817EF"/>
    <w:rsid w:val="00084A43"/>
    <w:rsid w:val="000861B3"/>
    <w:rsid w:val="000917DE"/>
    <w:rsid w:val="00091EF2"/>
    <w:rsid w:val="00093EC8"/>
    <w:rsid w:val="00095AF3"/>
    <w:rsid w:val="0009693D"/>
    <w:rsid w:val="00097A00"/>
    <w:rsid w:val="000A0898"/>
    <w:rsid w:val="000A0C67"/>
    <w:rsid w:val="000A2376"/>
    <w:rsid w:val="000A2C48"/>
    <w:rsid w:val="000A3F7A"/>
    <w:rsid w:val="000A4F4C"/>
    <w:rsid w:val="000B3FF1"/>
    <w:rsid w:val="000B5E61"/>
    <w:rsid w:val="000B6395"/>
    <w:rsid w:val="000C1250"/>
    <w:rsid w:val="000C51D8"/>
    <w:rsid w:val="000C5D03"/>
    <w:rsid w:val="000C6BB0"/>
    <w:rsid w:val="000D0C1C"/>
    <w:rsid w:val="000D1062"/>
    <w:rsid w:val="000D67FD"/>
    <w:rsid w:val="000E0804"/>
    <w:rsid w:val="000E3A27"/>
    <w:rsid w:val="000E3B1B"/>
    <w:rsid w:val="000E7C6D"/>
    <w:rsid w:val="000F19FF"/>
    <w:rsid w:val="000F4341"/>
    <w:rsid w:val="000F62D8"/>
    <w:rsid w:val="000F6B17"/>
    <w:rsid w:val="001019EF"/>
    <w:rsid w:val="00103A80"/>
    <w:rsid w:val="00105651"/>
    <w:rsid w:val="001079D8"/>
    <w:rsid w:val="00107A86"/>
    <w:rsid w:val="00107DD2"/>
    <w:rsid w:val="00113FA1"/>
    <w:rsid w:val="00116FB2"/>
    <w:rsid w:val="001222A4"/>
    <w:rsid w:val="00124885"/>
    <w:rsid w:val="00126CED"/>
    <w:rsid w:val="00127278"/>
    <w:rsid w:val="001279B8"/>
    <w:rsid w:val="0013037A"/>
    <w:rsid w:val="00131A3D"/>
    <w:rsid w:val="001354B0"/>
    <w:rsid w:val="00135CE3"/>
    <w:rsid w:val="00140C01"/>
    <w:rsid w:val="00141AEA"/>
    <w:rsid w:val="001438D2"/>
    <w:rsid w:val="0014497A"/>
    <w:rsid w:val="00144F0B"/>
    <w:rsid w:val="00145474"/>
    <w:rsid w:val="00145483"/>
    <w:rsid w:val="00145540"/>
    <w:rsid w:val="001465B2"/>
    <w:rsid w:val="0014727C"/>
    <w:rsid w:val="00150F72"/>
    <w:rsid w:val="001518E4"/>
    <w:rsid w:val="00151A42"/>
    <w:rsid w:val="00154BB4"/>
    <w:rsid w:val="00157DCD"/>
    <w:rsid w:val="00160732"/>
    <w:rsid w:val="00161B5A"/>
    <w:rsid w:val="0016266F"/>
    <w:rsid w:val="001633A6"/>
    <w:rsid w:val="001778D6"/>
    <w:rsid w:val="00180F6E"/>
    <w:rsid w:val="00185F95"/>
    <w:rsid w:val="00186083"/>
    <w:rsid w:val="00187495"/>
    <w:rsid w:val="00190F7F"/>
    <w:rsid w:val="00192337"/>
    <w:rsid w:val="00192623"/>
    <w:rsid w:val="0019306B"/>
    <w:rsid w:val="001A0C2B"/>
    <w:rsid w:val="001A40D5"/>
    <w:rsid w:val="001A535E"/>
    <w:rsid w:val="001A5740"/>
    <w:rsid w:val="001A70EE"/>
    <w:rsid w:val="001B4099"/>
    <w:rsid w:val="001B4DE7"/>
    <w:rsid w:val="001C1EF7"/>
    <w:rsid w:val="001C2C9F"/>
    <w:rsid w:val="001C3701"/>
    <w:rsid w:val="001C6DCB"/>
    <w:rsid w:val="001D1953"/>
    <w:rsid w:val="001D7C24"/>
    <w:rsid w:val="001E1660"/>
    <w:rsid w:val="001E27BF"/>
    <w:rsid w:val="001E3390"/>
    <w:rsid w:val="001E3A79"/>
    <w:rsid w:val="001E5D6D"/>
    <w:rsid w:val="001E75C2"/>
    <w:rsid w:val="001F0615"/>
    <w:rsid w:val="001F1130"/>
    <w:rsid w:val="001F1FE7"/>
    <w:rsid w:val="001F5B2E"/>
    <w:rsid w:val="001F6CA4"/>
    <w:rsid w:val="001F6D5E"/>
    <w:rsid w:val="00202A4C"/>
    <w:rsid w:val="00203371"/>
    <w:rsid w:val="00205518"/>
    <w:rsid w:val="00205FB5"/>
    <w:rsid w:val="0020737D"/>
    <w:rsid w:val="002078B3"/>
    <w:rsid w:val="00213721"/>
    <w:rsid w:val="00217047"/>
    <w:rsid w:val="002221CE"/>
    <w:rsid w:val="00222FD1"/>
    <w:rsid w:val="0022367D"/>
    <w:rsid w:val="00226311"/>
    <w:rsid w:val="00230DAC"/>
    <w:rsid w:val="002353E9"/>
    <w:rsid w:val="002412BB"/>
    <w:rsid w:val="00242262"/>
    <w:rsid w:val="00244320"/>
    <w:rsid w:val="002454A0"/>
    <w:rsid w:val="0024553E"/>
    <w:rsid w:val="002460AA"/>
    <w:rsid w:val="0024789A"/>
    <w:rsid w:val="002479FA"/>
    <w:rsid w:val="0025124B"/>
    <w:rsid w:val="00251F6D"/>
    <w:rsid w:val="002534BC"/>
    <w:rsid w:val="00253C16"/>
    <w:rsid w:val="00255365"/>
    <w:rsid w:val="00255D43"/>
    <w:rsid w:val="002564A7"/>
    <w:rsid w:val="00257565"/>
    <w:rsid w:val="002670AD"/>
    <w:rsid w:val="0027010B"/>
    <w:rsid w:val="00272114"/>
    <w:rsid w:val="00274210"/>
    <w:rsid w:val="002742C9"/>
    <w:rsid w:val="00276FA0"/>
    <w:rsid w:val="00277471"/>
    <w:rsid w:val="00277C81"/>
    <w:rsid w:val="00283BC6"/>
    <w:rsid w:val="00284D42"/>
    <w:rsid w:val="00293936"/>
    <w:rsid w:val="00295238"/>
    <w:rsid w:val="002956CE"/>
    <w:rsid w:val="0029581F"/>
    <w:rsid w:val="00297FD4"/>
    <w:rsid w:val="002A2487"/>
    <w:rsid w:val="002A3794"/>
    <w:rsid w:val="002A394F"/>
    <w:rsid w:val="002A4097"/>
    <w:rsid w:val="002A563A"/>
    <w:rsid w:val="002B062F"/>
    <w:rsid w:val="002B296A"/>
    <w:rsid w:val="002B38A0"/>
    <w:rsid w:val="002B60B1"/>
    <w:rsid w:val="002C0A5D"/>
    <w:rsid w:val="002C173D"/>
    <w:rsid w:val="002C3198"/>
    <w:rsid w:val="002C5BC8"/>
    <w:rsid w:val="002D041F"/>
    <w:rsid w:val="002D0BE0"/>
    <w:rsid w:val="002D0E0B"/>
    <w:rsid w:val="002D154E"/>
    <w:rsid w:val="002D1B3C"/>
    <w:rsid w:val="002D30BA"/>
    <w:rsid w:val="002D5BB0"/>
    <w:rsid w:val="002D5CEB"/>
    <w:rsid w:val="002E072A"/>
    <w:rsid w:val="002E0AB2"/>
    <w:rsid w:val="002E1921"/>
    <w:rsid w:val="002E588D"/>
    <w:rsid w:val="002F086E"/>
    <w:rsid w:val="002F2633"/>
    <w:rsid w:val="002F427C"/>
    <w:rsid w:val="002F4BB1"/>
    <w:rsid w:val="002F5650"/>
    <w:rsid w:val="00303709"/>
    <w:rsid w:val="00304C67"/>
    <w:rsid w:val="00305DF8"/>
    <w:rsid w:val="00306908"/>
    <w:rsid w:val="00310393"/>
    <w:rsid w:val="00310AAB"/>
    <w:rsid w:val="00310DA4"/>
    <w:rsid w:val="00312186"/>
    <w:rsid w:val="0031334A"/>
    <w:rsid w:val="0031363B"/>
    <w:rsid w:val="00314A97"/>
    <w:rsid w:val="00316179"/>
    <w:rsid w:val="00317CDD"/>
    <w:rsid w:val="00325920"/>
    <w:rsid w:val="003317EF"/>
    <w:rsid w:val="00331F91"/>
    <w:rsid w:val="0033266C"/>
    <w:rsid w:val="00333E4A"/>
    <w:rsid w:val="00334223"/>
    <w:rsid w:val="00336884"/>
    <w:rsid w:val="00341524"/>
    <w:rsid w:val="00343D91"/>
    <w:rsid w:val="00345AC1"/>
    <w:rsid w:val="0034783F"/>
    <w:rsid w:val="00350EF2"/>
    <w:rsid w:val="00351D64"/>
    <w:rsid w:val="0035203A"/>
    <w:rsid w:val="00352BC7"/>
    <w:rsid w:val="00356FAC"/>
    <w:rsid w:val="00357DFA"/>
    <w:rsid w:val="00360788"/>
    <w:rsid w:val="00361DAB"/>
    <w:rsid w:val="00365423"/>
    <w:rsid w:val="00365BE6"/>
    <w:rsid w:val="00366071"/>
    <w:rsid w:val="003706BF"/>
    <w:rsid w:val="0037311E"/>
    <w:rsid w:val="00373532"/>
    <w:rsid w:val="003741DD"/>
    <w:rsid w:val="003765A8"/>
    <w:rsid w:val="00376BAC"/>
    <w:rsid w:val="00376D5C"/>
    <w:rsid w:val="00377DEE"/>
    <w:rsid w:val="0038106F"/>
    <w:rsid w:val="003810BE"/>
    <w:rsid w:val="003857D1"/>
    <w:rsid w:val="003872F6"/>
    <w:rsid w:val="003918D2"/>
    <w:rsid w:val="00391C9E"/>
    <w:rsid w:val="00395527"/>
    <w:rsid w:val="003961EE"/>
    <w:rsid w:val="003A1B7F"/>
    <w:rsid w:val="003A3EAA"/>
    <w:rsid w:val="003A6408"/>
    <w:rsid w:val="003A7A60"/>
    <w:rsid w:val="003B086E"/>
    <w:rsid w:val="003B0886"/>
    <w:rsid w:val="003B088D"/>
    <w:rsid w:val="003B1E18"/>
    <w:rsid w:val="003B3591"/>
    <w:rsid w:val="003B35D5"/>
    <w:rsid w:val="003B70BD"/>
    <w:rsid w:val="003C1B46"/>
    <w:rsid w:val="003C47C7"/>
    <w:rsid w:val="003D0576"/>
    <w:rsid w:val="003D2C60"/>
    <w:rsid w:val="003D34DC"/>
    <w:rsid w:val="003D4DFA"/>
    <w:rsid w:val="003D58F8"/>
    <w:rsid w:val="003D63ED"/>
    <w:rsid w:val="003D668F"/>
    <w:rsid w:val="003D797C"/>
    <w:rsid w:val="003D7EA9"/>
    <w:rsid w:val="003E0438"/>
    <w:rsid w:val="003E4928"/>
    <w:rsid w:val="003E6ED6"/>
    <w:rsid w:val="003F0F66"/>
    <w:rsid w:val="003F143B"/>
    <w:rsid w:val="003F2B0B"/>
    <w:rsid w:val="003F308B"/>
    <w:rsid w:val="003F5C56"/>
    <w:rsid w:val="004004BB"/>
    <w:rsid w:val="0040629F"/>
    <w:rsid w:val="0041033F"/>
    <w:rsid w:val="00411A5D"/>
    <w:rsid w:val="00416919"/>
    <w:rsid w:val="00417CC1"/>
    <w:rsid w:val="00424BA5"/>
    <w:rsid w:val="00425593"/>
    <w:rsid w:val="00425BE9"/>
    <w:rsid w:val="00426AA8"/>
    <w:rsid w:val="00431543"/>
    <w:rsid w:val="0043706E"/>
    <w:rsid w:val="0043723C"/>
    <w:rsid w:val="004411CA"/>
    <w:rsid w:val="004511B5"/>
    <w:rsid w:val="00452D95"/>
    <w:rsid w:val="00453EDB"/>
    <w:rsid w:val="00457925"/>
    <w:rsid w:val="00463502"/>
    <w:rsid w:val="00465742"/>
    <w:rsid w:val="00467145"/>
    <w:rsid w:val="0047076B"/>
    <w:rsid w:val="004734FB"/>
    <w:rsid w:val="00475A6E"/>
    <w:rsid w:val="00477491"/>
    <w:rsid w:val="00477EBF"/>
    <w:rsid w:val="00481FC5"/>
    <w:rsid w:val="00483861"/>
    <w:rsid w:val="0048627F"/>
    <w:rsid w:val="004874F0"/>
    <w:rsid w:val="0049001D"/>
    <w:rsid w:val="00493D7C"/>
    <w:rsid w:val="00493FDB"/>
    <w:rsid w:val="004966BC"/>
    <w:rsid w:val="004A10E2"/>
    <w:rsid w:val="004A3987"/>
    <w:rsid w:val="004A5CE8"/>
    <w:rsid w:val="004A66A0"/>
    <w:rsid w:val="004A7157"/>
    <w:rsid w:val="004C4EFF"/>
    <w:rsid w:val="004C5431"/>
    <w:rsid w:val="004C54E1"/>
    <w:rsid w:val="004D2155"/>
    <w:rsid w:val="004D6B91"/>
    <w:rsid w:val="004E054C"/>
    <w:rsid w:val="004F0352"/>
    <w:rsid w:val="004F0780"/>
    <w:rsid w:val="004F0DC4"/>
    <w:rsid w:val="004F0F1C"/>
    <w:rsid w:val="004F5905"/>
    <w:rsid w:val="00500B7A"/>
    <w:rsid w:val="0050599F"/>
    <w:rsid w:val="00505BE3"/>
    <w:rsid w:val="0050794E"/>
    <w:rsid w:val="005145F6"/>
    <w:rsid w:val="005166C4"/>
    <w:rsid w:val="00520821"/>
    <w:rsid w:val="005214E9"/>
    <w:rsid w:val="00522FA3"/>
    <w:rsid w:val="00526352"/>
    <w:rsid w:val="0052651F"/>
    <w:rsid w:val="005307D0"/>
    <w:rsid w:val="005318FF"/>
    <w:rsid w:val="00533651"/>
    <w:rsid w:val="005404D0"/>
    <w:rsid w:val="0054084C"/>
    <w:rsid w:val="005410D8"/>
    <w:rsid w:val="00542EFD"/>
    <w:rsid w:val="0054337C"/>
    <w:rsid w:val="00547CA3"/>
    <w:rsid w:val="0055096B"/>
    <w:rsid w:val="00551FF6"/>
    <w:rsid w:val="005523C7"/>
    <w:rsid w:val="0055429B"/>
    <w:rsid w:val="005555BE"/>
    <w:rsid w:val="00561326"/>
    <w:rsid w:val="00562602"/>
    <w:rsid w:val="005642E6"/>
    <w:rsid w:val="005648F4"/>
    <w:rsid w:val="00564A66"/>
    <w:rsid w:val="0056565B"/>
    <w:rsid w:val="00566B80"/>
    <w:rsid w:val="00567FE1"/>
    <w:rsid w:val="0057191C"/>
    <w:rsid w:val="00573912"/>
    <w:rsid w:val="0058221A"/>
    <w:rsid w:val="0058378A"/>
    <w:rsid w:val="00587D6F"/>
    <w:rsid w:val="005903DC"/>
    <w:rsid w:val="005912A1"/>
    <w:rsid w:val="00592CB4"/>
    <w:rsid w:val="00592D3C"/>
    <w:rsid w:val="00594225"/>
    <w:rsid w:val="00594A22"/>
    <w:rsid w:val="0059555A"/>
    <w:rsid w:val="005955D2"/>
    <w:rsid w:val="00596953"/>
    <w:rsid w:val="00596D82"/>
    <w:rsid w:val="005A1098"/>
    <w:rsid w:val="005A1135"/>
    <w:rsid w:val="005A1A9F"/>
    <w:rsid w:val="005A20D9"/>
    <w:rsid w:val="005A22FE"/>
    <w:rsid w:val="005A2555"/>
    <w:rsid w:val="005A5DA1"/>
    <w:rsid w:val="005A6004"/>
    <w:rsid w:val="005A638B"/>
    <w:rsid w:val="005B053F"/>
    <w:rsid w:val="005B0610"/>
    <w:rsid w:val="005B24AC"/>
    <w:rsid w:val="005B3BA0"/>
    <w:rsid w:val="005C0C79"/>
    <w:rsid w:val="005C12D2"/>
    <w:rsid w:val="005C2D2F"/>
    <w:rsid w:val="005C6FC1"/>
    <w:rsid w:val="005C77BD"/>
    <w:rsid w:val="005D0F90"/>
    <w:rsid w:val="005D2615"/>
    <w:rsid w:val="005D2D64"/>
    <w:rsid w:val="005D390A"/>
    <w:rsid w:val="005D46F8"/>
    <w:rsid w:val="005D6446"/>
    <w:rsid w:val="005D76D4"/>
    <w:rsid w:val="005D7AEA"/>
    <w:rsid w:val="005E057A"/>
    <w:rsid w:val="005E403A"/>
    <w:rsid w:val="005E4C8D"/>
    <w:rsid w:val="005F1206"/>
    <w:rsid w:val="005F5229"/>
    <w:rsid w:val="006004DE"/>
    <w:rsid w:val="00600F27"/>
    <w:rsid w:val="00607596"/>
    <w:rsid w:val="00614C79"/>
    <w:rsid w:val="00615F6B"/>
    <w:rsid w:val="00616450"/>
    <w:rsid w:val="00617ECB"/>
    <w:rsid w:val="00620CFA"/>
    <w:rsid w:val="00624109"/>
    <w:rsid w:val="00624AD8"/>
    <w:rsid w:val="00625020"/>
    <w:rsid w:val="00625DEC"/>
    <w:rsid w:val="00626D69"/>
    <w:rsid w:val="0062780D"/>
    <w:rsid w:val="00636A67"/>
    <w:rsid w:val="006429C0"/>
    <w:rsid w:val="0064340F"/>
    <w:rsid w:val="0064718C"/>
    <w:rsid w:val="00650F93"/>
    <w:rsid w:val="006527C8"/>
    <w:rsid w:val="00653BA8"/>
    <w:rsid w:val="00654A7F"/>
    <w:rsid w:val="00661087"/>
    <w:rsid w:val="006619FA"/>
    <w:rsid w:val="00661A0D"/>
    <w:rsid w:val="00662006"/>
    <w:rsid w:val="00662ABD"/>
    <w:rsid w:val="0066300B"/>
    <w:rsid w:val="00663A5B"/>
    <w:rsid w:val="006643F2"/>
    <w:rsid w:val="0066463E"/>
    <w:rsid w:val="0066519F"/>
    <w:rsid w:val="00667906"/>
    <w:rsid w:val="006777E4"/>
    <w:rsid w:val="00682C0C"/>
    <w:rsid w:val="00685742"/>
    <w:rsid w:val="00686629"/>
    <w:rsid w:val="00687318"/>
    <w:rsid w:val="00696394"/>
    <w:rsid w:val="00697169"/>
    <w:rsid w:val="00697C50"/>
    <w:rsid w:val="006A0882"/>
    <w:rsid w:val="006A3280"/>
    <w:rsid w:val="006A3A91"/>
    <w:rsid w:val="006A3B8F"/>
    <w:rsid w:val="006A5D5F"/>
    <w:rsid w:val="006B0F23"/>
    <w:rsid w:val="006B17CC"/>
    <w:rsid w:val="006B2914"/>
    <w:rsid w:val="006B60B6"/>
    <w:rsid w:val="006B6B79"/>
    <w:rsid w:val="006C3DD1"/>
    <w:rsid w:val="006C6041"/>
    <w:rsid w:val="006C67EB"/>
    <w:rsid w:val="006C6874"/>
    <w:rsid w:val="006C7761"/>
    <w:rsid w:val="006C7CCC"/>
    <w:rsid w:val="006D094A"/>
    <w:rsid w:val="006D3C5E"/>
    <w:rsid w:val="006D7C14"/>
    <w:rsid w:val="006E0064"/>
    <w:rsid w:val="006F5D53"/>
    <w:rsid w:val="006F6563"/>
    <w:rsid w:val="006F794A"/>
    <w:rsid w:val="00700518"/>
    <w:rsid w:val="0070358B"/>
    <w:rsid w:val="0071299B"/>
    <w:rsid w:val="00716FF8"/>
    <w:rsid w:val="00721CF1"/>
    <w:rsid w:val="00721FC1"/>
    <w:rsid w:val="00722957"/>
    <w:rsid w:val="0072361E"/>
    <w:rsid w:val="00725173"/>
    <w:rsid w:val="00726CE8"/>
    <w:rsid w:val="007278EF"/>
    <w:rsid w:val="00732864"/>
    <w:rsid w:val="00733AF4"/>
    <w:rsid w:val="00734B43"/>
    <w:rsid w:val="00736F0C"/>
    <w:rsid w:val="00737D5B"/>
    <w:rsid w:val="007404A4"/>
    <w:rsid w:val="00740EC6"/>
    <w:rsid w:val="0074112B"/>
    <w:rsid w:val="00741BB0"/>
    <w:rsid w:val="0074344F"/>
    <w:rsid w:val="007506BA"/>
    <w:rsid w:val="00752220"/>
    <w:rsid w:val="00752AD5"/>
    <w:rsid w:val="007551FD"/>
    <w:rsid w:val="00757D27"/>
    <w:rsid w:val="00760FF6"/>
    <w:rsid w:val="007639A9"/>
    <w:rsid w:val="007640AE"/>
    <w:rsid w:val="0076494E"/>
    <w:rsid w:val="007665CE"/>
    <w:rsid w:val="00766DC1"/>
    <w:rsid w:val="00766F6D"/>
    <w:rsid w:val="007676CB"/>
    <w:rsid w:val="0077200C"/>
    <w:rsid w:val="00775337"/>
    <w:rsid w:val="00777034"/>
    <w:rsid w:val="007770F8"/>
    <w:rsid w:val="007811F7"/>
    <w:rsid w:val="00781F9E"/>
    <w:rsid w:val="0078239D"/>
    <w:rsid w:val="00782600"/>
    <w:rsid w:val="007831F5"/>
    <w:rsid w:val="00784914"/>
    <w:rsid w:val="00784990"/>
    <w:rsid w:val="0078539A"/>
    <w:rsid w:val="0078664B"/>
    <w:rsid w:val="0078719B"/>
    <w:rsid w:val="0079023B"/>
    <w:rsid w:val="00792E02"/>
    <w:rsid w:val="007930D3"/>
    <w:rsid w:val="00793958"/>
    <w:rsid w:val="00794D57"/>
    <w:rsid w:val="00795DA1"/>
    <w:rsid w:val="007969A6"/>
    <w:rsid w:val="00797D08"/>
    <w:rsid w:val="00797FEC"/>
    <w:rsid w:val="007A20BC"/>
    <w:rsid w:val="007A4956"/>
    <w:rsid w:val="007A559D"/>
    <w:rsid w:val="007A63F4"/>
    <w:rsid w:val="007A6498"/>
    <w:rsid w:val="007B26AD"/>
    <w:rsid w:val="007B4D89"/>
    <w:rsid w:val="007B50D6"/>
    <w:rsid w:val="007B576E"/>
    <w:rsid w:val="007B601F"/>
    <w:rsid w:val="007B61CA"/>
    <w:rsid w:val="007B6213"/>
    <w:rsid w:val="007B79CB"/>
    <w:rsid w:val="007C1879"/>
    <w:rsid w:val="007C2330"/>
    <w:rsid w:val="007C436C"/>
    <w:rsid w:val="007C5D0A"/>
    <w:rsid w:val="007D00B1"/>
    <w:rsid w:val="007D4EE9"/>
    <w:rsid w:val="007D6054"/>
    <w:rsid w:val="007D7457"/>
    <w:rsid w:val="007E0956"/>
    <w:rsid w:val="007E27EB"/>
    <w:rsid w:val="007E3F22"/>
    <w:rsid w:val="007E4154"/>
    <w:rsid w:val="007E79A6"/>
    <w:rsid w:val="007F46D5"/>
    <w:rsid w:val="007F67AA"/>
    <w:rsid w:val="00804F98"/>
    <w:rsid w:val="00810909"/>
    <w:rsid w:val="0081201C"/>
    <w:rsid w:val="00812329"/>
    <w:rsid w:val="008129A4"/>
    <w:rsid w:val="00814DEB"/>
    <w:rsid w:val="008178A5"/>
    <w:rsid w:val="00820431"/>
    <w:rsid w:val="00824A50"/>
    <w:rsid w:val="0083370B"/>
    <w:rsid w:val="00833A9A"/>
    <w:rsid w:val="0083698B"/>
    <w:rsid w:val="00836FDF"/>
    <w:rsid w:val="0084018F"/>
    <w:rsid w:val="00841F89"/>
    <w:rsid w:val="00846861"/>
    <w:rsid w:val="00846F90"/>
    <w:rsid w:val="0085040F"/>
    <w:rsid w:val="00852973"/>
    <w:rsid w:val="00852F05"/>
    <w:rsid w:val="00854804"/>
    <w:rsid w:val="00854995"/>
    <w:rsid w:val="00856A29"/>
    <w:rsid w:val="00856D32"/>
    <w:rsid w:val="00863287"/>
    <w:rsid w:val="00864117"/>
    <w:rsid w:val="00865BB9"/>
    <w:rsid w:val="008664D5"/>
    <w:rsid w:val="00871442"/>
    <w:rsid w:val="0087615A"/>
    <w:rsid w:val="0087667D"/>
    <w:rsid w:val="0087693E"/>
    <w:rsid w:val="008778BB"/>
    <w:rsid w:val="00881A43"/>
    <w:rsid w:val="00882F0F"/>
    <w:rsid w:val="008857A9"/>
    <w:rsid w:val="0088725A"/>
    <w:rsid w:val="00891035"/>
    <w:rsid w:val="00891ABE"/>
    <w:rsid w:val="00891D46"/>
    <w:rsid w:val="00893534"/>
    <w:rsid w:val="00894C95"/>
    <w:rsid w:val="00896D5C"/>
    <w:rsid w:val="00897A10"/>
    <w:rsid w:val="00897AB4"/>
    <w:rsid w:val="008A1559"/>
    <w:rsid w:val="008A2E6E"/>
    <w:rsid w:val="008A6277"/>
    <w:rsid w:val="008A7E36"/>
    <w:rsid w:val="008B20AA"/>
    <w:rsid w:val="008B244B"/>
    <w:rsid w:val="008B39D2"/>
    <w:rsid w:val="008B4A44"/>
    <w:rsid w:val="008B5085"/>
    <w:rsid w:val="008B50F9"/>
    <w:rsid w:val="008B58A4"/>
    <w:rsid w:val="008B6136"/>
    <w:rsid w:val="008B6CEE"/>
    <w:rsid w:val="008C0188"/>
    <w:rsid w:val="008C25B3"/>
    <w:rsid w:val="008C42BC"/>
    <w:rsid w:val="008C4735"/>
    <w:rsid w:val="008C49EF"/>
    <w:rsid w:val="008C72DE"/>
    <w:rsid w:val="008D124C"/>
    <w:rsid w:val="008D4A71"/>
    <w:rsid w:val="008D7614"/>
    <w:rsid w:val="008E4156"/>
    <w:rsid w:val="008E63F2"/>
    <w:rsid w:val="008E7E25"/>
    <w:rsid w:val="008F3EE1"/>
    <w:rsid w:val="008F50FA"/>
    <w:rsid w:val="008F5CE6"/>
    <w:rsid w:val="009026DC"/>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7440"/>
    <w:rsid w:val="00931F10"/>
    <w:rsid w:val="00932CE5"/>
    <w:rsid w:val="00934059"/>
    <w:rsid w:val="009340EB"/>
    <w:rsid w:val="00934836"/>
    <w:rsid w:val="00936F2D"/>
    <w:rsid w:val="00937F34"/>
    <w:rsid w:val="009414F9"/>
    <w:rsid w:val="00945603"/>
    <w:rsid w:val="009461BF"/>
    <w:rsid w:val="00952EEB"/>
    <w:rsid w:val="00955AD2"/>
    <w:rsid w:val="00956F46"/>
    <w:rsid w:val="009639D7"/>
    <w:rsid w:val="00963CF7"/>
    <w:rsid w:val="009661E6"/>
    <w:rsid w:val="00967B3C"/>
    <w:rsid w:val="00974581"/>
    <w:rsid w:val="009755AF"/>
    <w:rsid w:val="00976223"/>
    <w:rsid w:val="009762D8"/>
    <w:rsid w:val="00980518"/>
    <w:rsid w:val="0098206A"/>
    <w:rsid w:val="0098216A"/>
    <w:rsid w:val="00983BF3"/>
    <w:rsid w:val="00984D0F"/>
    <w:rsid w:val="0098644A"/>
    <w:rsid w:val="0098674D"/>
    <w:rsid w:val="009930E7"/>
    <w:rsid w:val="0099786F"/>
    <w:rsid w:val="00997A5C"/>
    <w:rsid w:val="009A00A4"/>
    <w:rsid w:val="009A00C6"/>
    <w:rsid w:val="009A0801"/>
    <w:rsid w:val="009A5E54"/>
    <w:rsid w:val="009B0BFC"/>
    <w:rsid w:val="009B1386"/>
    <w:rsid w:val="009B401B"/>
    <w:rsid w:val="009B4468"/>
    <w:rsid w:val="009B5767"/>
    <w:rsid w:val="009B67B9"/>
    <w:rsid w:val="009B77CD"/>
    <w:rsid w:val="009C2DE2"/>
    <w:rsid w:val="009C780D"/>
    <w:rsid w:val="009D094E"/>
    <w:rsid w:val="009D29E2"/>
    <w:rsid w:val="009D62D1"/>
    <w:rsid w:val="009D6865"/>
    <w:rsid w:val="009E0D11"/>
    <w:rsid w:val="009E26B0"/>
    <w:rsid w:val="009E586B"/>
    <w:rsid w:val="009E6B74"/>
    <w:rsid w:val="009E7A4D"/>
    <w:rsid w:val="009E7AB1"/>
    <w:rsid w:val="009E7AF1"/>
    <w:rsid w:val="009F0CE8"/>
    <w:rsid w:val="009F0D87"/>
    <w:rsid w:val="009F4518"/>
    <w:rsid w:val="009F4CEA"/>
    <w:rsid w:val="00A006A1"/>
    <w:rsid w:val="00A01329"/>
    <w:rsid w:val="00A03F48"/>
    <w:rsid w:val="00A0447B"/>
    <w:rsid w:val="00A106B0"/>
    <w:rsid w:val="00A10916"/>
    <w:rsid w:val="00A156FB"/>
    <w:rsid w:val="00A15EA3"/>
    <w:rsid w:val="00A15FF2"/>
    <w:rsid w:val="00A22106"/>
    <w:rsid w:val="00A23187"/>
    <w:rsid w:val="00A26B36"/>
    <w:rsid w:val="00A360B4"/>
    <w:rsid w:val="00A368BC"/>
    <w:rsid w:val="00A4108B"/>
    <w:rsid w:val="00A43D75"/>
    <w:rsid w:val="00A46277"/>
    <w:rsid w:val="00A46C02"/>
    <w:rsid w:val="00A470C5"/>
    <w:rsid w:val="00A527C6"/>
    <w:rsid w:val="00A530C4"/>
    <w:rsid w:val="00A54D24"/>
    <w:rsid w:val="00A553C6"/>
    <w:rsid w:val="00A56F5E"/>
    <w:rsid w:val="00A6027F"/>
    <w:rsid w:val="00A60C4C"/>
    <w:rsid w:val="00A638F0"/>
    <w:rsid w:val="00A679CB"/>
    <w:rsid w:val="00A7004F"/>
    <w:rsid w:val="00A70B0A"/>
    <w:rsid w:val="00A713E5"/>
    <w:rsid w:val="00A730B0"/>
    <w:rsid w:val="00A766D6"/>
    <w:rsid w:val="00A81082"/>
    <w:rsid w:val="00A817EB"/>
    <w:rsid w:val="00A87E78"/>
    <w:rsid w:val="00A9278E"/>
    <w:rsid w:val="00A92B3B"/>
    <w:rsid w:val="00A93108"/>
    <w:rsid w:val="00A952C6"/>
    <w:rsid w:val="00A962A8"/>
    <w:rsid w:val="00A96AA5"/>
    <w:rsid w:val="00AA102C"/>
    <w:rsid w:val="00AA23CF"/>
    <w:rsid w:val="00AB4CF5"/>
    <w:rsid w:val="00AB503B"/>
    <w:rsid w:val="00AC46B1"/>
    <w:rsid w:val="00AC5546"/>
    <w:rsid w:val="00AC5F85"/>
    <w:rsid w:val="00AD1746"/>
    <w:rsid w:val="00AD3A50"/>
    <w:rsid w:val="00AD3BB7"/>
    <w:rsid w:val="00AD48B1"/>
    <w:rsid w:val="00AE1C58"/>
    <w:rsid w:val="00AE3459"/>
    <w:rsid w:val="00AE50FB"/>
    <w:rsid w:val="00AE766E"/>
    <w:rsid w:val="00AF0190"/>
    <w:rsid w:val="00AF309E"/>
    <w:rsid w:val="00AF4098"/>
    <w:rsid w:val="00AF41B9"/>
    <w:rsid w:val="00AF49C0"/>
    <w:rsid w:val="00AF4D96"/>
    <w:rsid w:val="00B0033E"/>
    <w:rsid w:val="00B00F77"/>
    <w:rsid w:val="00B0580C"/>
    <w:rsid w:val="00B0714B"/>
    <w:rsid w:val="00B10C76"/>
    <w:rsid w:val="00B12CF2"/>
    <w:rsid w:val="00B13860"/>
    <w:rsid w:val="00B1426A"/>
    <w:rsid w:val="00B14600"/>
    <w:rsid w:val="00B2300F"/>
    <w:rsid w:val="00B23D0B"/>
    <w:rsid w:val="00B2749B"/>
    <w:rsid w:val="00B27CB3"/>
    <w:rsid w:val="00B27E4E"/>
    <w:rsid w:val="00B312B6"/>
    <w:rsid w:val="00B32909"/>
    <w:rsid w:val="00B32C48"/>
    <w:rsid w:val="00B339D2"/>
    <w:rsid w:val="00B37ABC"/>
    <w:rsid w:val="00B40727"/>
    <w:rsid w:val="00B41849"/>
    <w:rsid w:val="00B4212C"/>
    <w:rsid w:val="00B45835"/>
    <w:rsid w:val="00B46322"/>
    <w:rsid w:val="00B46CBE"/>
    <w:rsid w:val="00B50357"/>
    <w:rsid w:val="00B50DF9"/>
    <w:rsid w:val="00B51E59"/>
    <w:rsid w:val="00B53353"/>
    <w:rsid w:val="00B53DC7"/>
    <w:rsid w:val="00B5502F"/>
    <w:rsid w:val="00B56056"/>
    <w:rsid w:val="00B56D60"/>
    <w:rsid w:val="00B614D4"/>
    <w:rsid w:val="00B6175D"/>
    <w:rsid w:val="00B62BC8"/>
    <w:rsid w:val="00B64306"/>
    <w:rsid w:val="00B65A00"/>
    <w:rsid w:val="00B662A7"/>
    <w:rsid w:val="00B705EF"/>
    <w:rsid w:val="00B71AC7"/>
    <w:rsid w:val="00B74E9E"/>
    <w:rsid w:val="00B750FD"/>
    <w:rsid w:val="00B75D77"/>
    <w:rsid w:val="00B77664"/>
    <w:rsid w:val="00B776CD"/>
    <w:rsid w:val="00B82121"/>
    <w:rsid w:val="00B8319B"/>
    <w:rsid w:val="00B849DF"/>
    <w:rsid w:val="00B8522D"/>
    <w:rsid w:val="00B8533C"/>
    <w:rsid w:val="00B9155B"/>
    <w:rsid w:val="00B91E88"/>
    <w:rsid w:val="00B91F03"/>
    <w:rsid w:val="00B945CA"/>
    <w:rsid w:val="00B94F11"/>
    <w:rsid w:val="00BA0D63"/>
    <w:rsid w:val="00BA518A"/>
    <w:rsid w:val="00BA7E18"/>
    <w:rsid w:val="00BB1A25"/>
    <w:rsid w:val="00BB24A6"/>
    <w:rsid w:val="00BB43D2"/>
    <w:rsid w:val="00BB47C1"/>
    <w:rsid w:val="00BB5EC3"/>
    <w:rsid w:val="00BC046F"/>
    <w:rsid w:val="00BC19B3"/>
    <w:rsid w:val="00BC275C"/>
    <w:rsid w:val="00BC620E"/>
    <w:rsid w:val="00BD37FA"/>
    <w:rsid w:val="00BE18D1"/>
    <w:rsid w:val="00BE1F2F"/>
    <w:rsid w:val="00BE2191"/>
    <w:rsid w:val="00BE4B95"/>
    <w:rsid w:val="00BE5668"/>
    <w:rsid w:val="00BE65F6"/>
    <w:rsid w:val="00BE66C5"/>
    <w:rsid w:val="00BF0288"/>
    <w:rsid w:val="00BF2EE1"/>
    <w:rsid w:val="00C010BC"/>
    <w:rsid w:val="00C037AD"/>
    <w:rsid w:val="00C04012"/>
    <w:rsid w:val="00C065A5"/>
    <w:rsid w:val="00C1380A"/>
    <w:rsid w:val="00C1478C"/>
    <w:rsid w:val="00C14DBC"/>
    <w:rsid w:val="00C15D09"/>
    <w:rsid w:val="00C16EF7"/>
    <w:rsid w:val="00C17C4C"/>
    <w:rsid w:val="00C204E4"/>
    <w:rsid w:val="00C20B95"/>
    <w:rsid w:val="00C20C8F"/>
    <w:rsid w:val="00C23695"/>
    <w:rsid w:val="00C23842"/>
    <w:rsid w:val="00C2444B"/>
    <w:rsid w:val="00C31213"/>
    <w:rsid w:val="00C314D9"/>
    <w:rsid w:val="00C32CF1"/>
    <w:rsid w:val="00C35A9B"/>
    <w:rsid w:val="00C36937"/>
    <w:rsid w:val="00C37543"/>
    <w:rsid w:val="00C41090"/>
    <w:rsid w:val="00C42A86"/>
    <w:rsid w:val="00C4326A"/>
    <w:rsid w:val="00C468AB"/>
    <w:rsid w:val="00C46968"/>
    <w:rsid w:val="00C5214C"/>
    <w:rsid w:val="00C53A06"/>
    <w:rsid w:val="00C549F3"/>
    <w:rsid w:val="00C60DEF"/>
    <w:rsid w:val="00C61468"/>
    <w:rsid w:val="00C61D01"/>
    <w:rsid w:val="00C61E6D"/>
    <w:rsid w:val="00C6457F"/>
    <w:rsid w:val="00C64F41"/>
    <w:rsid w:val="00C664FE"/>
    <w:rsid w:val="00C66F43"/>
    <w:rsid w:val="00C67DB4"/>
    <w:rsid w:val="00C70640"/>
    <w:rsid w:val="00C710C8"/>
    <w:rsid w:val="00C72BA2"/>
    <w:rsid w:val="00C736B7"/>
    <w:rsid w:val="00C73A0A"/>
    <w:rsid w:val="00C73EFA"/>
    <w:rsid w:val="00C76A4A"/>
    <w:rsid w:val="00C8034D"/>
    <w:rsid w:val="00C8281B"/>
    <w:rsid w:val="00C83C3A"/>
    <w:rsid w:val="00C9156B"/>
    <w:rsid w:val="00C91A1D"/>
    <w:rsid w:val="00C93806"/>
    <w:rsid w:val="00C9490B"/>
    <w:rsid w:val="00C94D74"/>
    <w:rsid w:val="00C97791"/>
    <w:rsid w:val="00C97DC3"/>
    <w:rsid w:val="00CA4067"/>
    <w:rsid w:val="00CA5AF5"/>
    <w:rsid w:val="00CB0E0F"/>
    <w:rsid w:val="00CB4DD3"/>
    <w:rsid w:val="00CB606E"/>
    <w:rsid w:val="00CC0E70"/>
    <w:rsid w:val="00CC2BCF"/>
    <w:rsid w:val="00CC5AE9"/>
    <w:rsid w:val="00CC636F"/>
    <w:rsid w:val="00CC65A4"/>
    <w:rsid w:val="00CC6C8A"/>
    <w:rsid w:val="00CD0FC1"/>
    <w:rsid w:val="00CE0018"/>
    <w:rsid w:val="00CE390E"/>
    <w:rsid w:val="00CE3951"/>
    <w:rsid w:val="00CF15B3"/>
    <w:rsid w:val="00CF3CF3"/>
    <w:rsid w:val="00CF48E7"/>
    <w:rsid w:val="00CF5010"/>
    <w:rsid w:val="00CF63C7"/>
    <w:rsid w:val="00D032B1"/>
    <w:rsid w:val="00D05BC0"/>
    <w:rsid w:val="00D1007D"/>
    <w:rsid w:val="00D102A6"/>
    <w:rsid w:val="00D11564"/>
    <w:rsid w:val="00D11D8A"/>
    <w:rsid w:val="00D11F1A"/>
    <w:rsid w:val="00D12D82"/>
    <w:rsid w:val="00D13ABF"/>
    <w:rsid w:val="00D2071C"/>
    <w:rsid w:val="00D25429"/>
    <w:rsid w:val="00D2556C"/>
    <w:rsid w:val="00D305E8"/>
    <w:rsid w:val="00D3063F"/>
    <w:rsid w:val="00D32B09"/>
    <w:rsid w:val="00D331D8"/>
    <w:rsid w:val="00D334C9"/>
    <w:rsid w:val="00D429AA"/>
    <w:rsid w:val="00D44F34"/>
    <w:rsid w:val="00D45FE2"/>
    <w:rsid w:val="00D55124"/>
    <w:rsid w:val="00D5521F"/>
    <w:rsid w:val="00D57244"/>
    <w:rsid w:val="00D57E0C"/>
    <w:rsid w:val="00D62A17"/>
    <w:rsid w:val="00D63024"/>
    <w:rsid w:val="00D63097"/>
    <w:rsid w:val="00D644B1"/>
    <w:rsid w:val="00D6473E"/>
    <w:rsid w:val="00D6587A"/>
    <w:rsid w:val="00D66B2F"/>
    <w:rsid w:val="00D71935"/>
    <w:rsid w:val="00D7506D"/>
    <w:rsid w:val="00D750FD"/>
    <w:rsid w:val="00D76DB3"/>
    <w:rsid w:val="00D77387"/>
    <w:rsid w:val="00D775FF"/>
    <w:rsid w:val="00D8134D"/>
    <w:rsid w:val="00D8436A"/>
    <w:rsid w:val="00D84766"/>
    <w:rsid w:val="00D8611E"/>
    <w:rsid w:val="00D864F6"/>
    <w:rsid w:val="00D875B8"/>
    <w:rsid w:val="00D87C35"/>
    <w:rsid w:val="00D92467"/>
    <w:rsid w:val="00D93EB2"/>
    <w:rsid w:val="00D951C9"/>
    <w:rsid w:val="00D97FDB"/>
    <w:rsid w:val="00DA0E02"/>
    <w:rsid w:val="00DA32B1"/>
    <w:rsid w:val="00DA5B7B"/>
    <w:rsid w:val="00DA5C79"/>
    <w:rsid w:val="00DB092E"/>
    <w:rsid w:val="00DB1026"/>
    <w:rsid w:val="00DC16C2"/>
    <w:rsid w:val="00DC31B6"/>
    <w:rsid w:val="00DC4FB5"/>
    <w:rsid w:val="00DC585D"/>
    <w:rsid w:val="00DC6DC4"/>
    <w:rsid w:val="00DD35DF"/>
    <w:rsid w:val="00DD55B9"/>
    <w:rsid w:val="00DD607F"/>
    <w:rsid w:val="00DD72D3"/>
    <w:rsid w:val="00DD78AF"/>
    <w:rsid w:val="00DD78BA"/>
    <w:rsid w:val="00DE3F17"/>
    <w:rsid w:val="00DE4FD9"/>
    <w:rsid w:val="00DE5779"/>
    <w:rsid w:val="00DE5FB4"/>
    <w:rsid w:val="00DE6266"/>
    <w:rsid w:val="00DF4825"/>
    <w:rsid w:val="00E03DF1"/>
    <w:rsid w:val="00E03E3E"/>
    <w:rsid w:val="00E04067"/>
    <w:rsid w:val="00E056A6"/>
    <w:rsid w:val="00E11FFB"/>
    <w:rsid w:val="00E123BA"/>
    <w:rsid w:val="00E129C2"/>
    <w:rsid w:val="00E12B1F"/>
    <w:rsid w:val="00E13886"/>
    <w:rsid w:val="00E16E41"/>
    <w:rsid w:val="00E1791E"/>
    <w:rsid w:val="00E20DC6"/>
    <w:rsid w:val="00E20F48"/>
    <w:rsid w:val="00E2132A"/>
    <w:rsid w:val="00E222C2"/>
    <w:rsid w:val="00E2658D"/>
    <w:rsid w:val="00E271C7"/>
    <w:rsid w:val="00E33F3F"/>
    <w:rsid w:val="00E34078"/>
    <w:rsid w:val="00E37243"/>
    <w:rsid w:val="00E37983"/>
    <w:rsid w:val="00E37EEE"/>
    <w:rsid w:val="00E40299"/>
    <w:rsid w:val="00E4211F"/>
    <w:rsid w:val="00E43AC2"/>
    <w:rsid w:val="00E453E5"/>
    <w:rsid w:val="00E46CCF"/>
    <w:rsid w:val="00E5011C"/>
    <w:rsid w:val="00E5676C"/>
    <w:rsid w:val="00E6128B"/>
    <w:rsid w:val="00E63900"/>
    <w:rsid w:val="00E65B5F"/>
    <w:rsid w:val="00E71812"/>
    <w:rsid w:val="00E71AF2"/>
    <w:rsid w:val="00E7258C"/>
    <w:rsid w:val="00E73CA9"/>
    <w:rsid w:val="00E74360"/>
    <w:rsid w:val="00E748B4"/>
    <w:rsid w:val="00E74D97"/>
    <w:rsid w:val="00E7598F"/>
    <w:rsid w:val="00E76C6C"/>
    <w:rsid w:val="00E804B5"/>
    <w:rsid w:val="00E81347"/>
    <w:rsid w:val="00E82C54"/>
    <w:rsid w:val="00E87228"/>
    <w:rsid w:val="00E873C7"/>
    <w:rsid w:val="00E91600"/>
    <w:rsid w:val="00E935F0"/>
    <w:rsid w:val="00E93FE8"/>
    <w:rsid w:val="00E95298"/>
    <w:rsid w:val="00E95992"/>
    <w:rsid w:val="00EA2BCA"/>
    <w:rsid w:val="00EA3608"/>
    <w:rsid w:val="00EA3B2D"/>
    <w:rsid w:val="00EA3B42"/>
    <w:rsid w:val="00EA4743"/>
    <w:rsid w:val="00EB1309"/>
    <w:rsid w:val="00EB2FCA"/>
    <w:rsid w:val="00EB6107"/>
    <w:rsid w:val="00EB718E"/>
    <w:rsid w:val="00EB7C59"/>
    <w:rsid w:val="00EC035C"/>
    <w:rsid w:val="00EC184C"/>
    <w:rsid w:val="00EC36D6"/>
    <w:rsid w:val="00EC6450"/>
    <w:rsid w:val="00EC7F6E"/>
    <w:rsid w:val="00ED30EE"/>
    <w:rsid w:val="00ED39CF"/>
    <w:rsid w:val="00ED63C2"/>
    <w:rsid w:val="00ED7D17"/>
    <w:rsid w:val="00EE14B3"/>
    <w:rsid w:val="00EE2307"/>
    <w:rsid w:val="00EE30F8"/>
    <w:rsid w:val="00EE4079"/>
    <w:rsid w:val="00EE45E9"/>
    <w:rsid w:val="00EE5C26"/>
    <w:rsid w:val="00EF2C0D"/>
    <w:rsid w:val="00F0078A"/>
    <w:rsid w:val="00F02077"/>
    <w:rsid w:val="00F03869"/>
    <w:rsid w:val="00F05E85"/>
    <w:rsid w:val="00F07601"/>
    <w:rsid w:val="00F10079"/>
    <w:rsid w:val="00F13A36"/>
    <w:rsid w:val="00F14896"/>
    <w:rsid w:val="00F15025"/>
    <w:rsid w:val="00F15AA0"/>
    <w:rsid w:val="00F176F9"/>
    <w:rsid w:val="00F21DED"/>
    <w:rsid w:val="00F239FA"/>
    <w:rsid w:val="00F2537E"/>
    <w:rsid w:val="00F30B04"/>
    <w:rsid w:val="00F3205D"/>
    <w:rsid w:val="00F32999"/>
    <w:rsid w:val="00F33ED9"/>
    <w:rsid w:val="00F352D2"/>
    <w:rsid w:val="00F411CC"/>
    <w:rsid w:val="00F41DA4"/>
    <w:rsid w:val="00F50F45"/>
    <w:rsid w:val="00F52173"/>
    <w:rsid w:val="00F56A04"/>
    <w:rsid w:val="00F56C21"/>
    <w:rsid w:val="00F577B5"/>
    <w:rsid w:val="00F57A9D"/>
    <w:rsid w:val="00F60E3A"/>
    <w:rsid w:val="00F611CC"/>
    <w:rsid w:val="00F6204C"/>
    <w:rsid w:val="00F625FB"/>
    <w:rsid w:val="00F63295"/>
    <w:rsid w:val="00F64160"/>
    <w:rsid w:val="00F652D8"/>
    <w:rsid w:val="00F674AE"/>
    <w:rsid w:val="00F708AC"/>
    <w:rsid w:val="00F722B2"/>
    <w:rsid w:val="00F74C05"/>
    <w:rsid w:val="00F761EC"/>
    <w:rsid w:val="00F77D05"/>
    <w:rsid w:val="00F80265"/>
    <w:rsid w:val="00F82ED8"/>
    <w:rsid w:val="00F85DE1"/>
    <w:rsid w:val="00F866FC"/>
    <w:rsid w:val="00F86F38"/>
    <w:rsid w:val="00F973D0"/>
    <w:rsid w:val="00F97600"/>
    <w:rsid w:val="00FA15D7"/>
    <w:rsid w:val="00FA2D92"/>
    <w:rsid w:val="00FA56BB"/>
    <w:rsid w:val="00FA59E6"/>
    <w:rsid w:val="00FA695A"/>
    <w:rsid w:val="00FA7022"/>
    <w:rsid w:val="00FA7E42"/>
    <w:rsid w:val="00FB22E8"/>
    <w:rsid w:val="00FB5D6F"/>
    <w:rsid w:val="00FC00AE"/>
    <w:rsid w:val="00FC2E42"/>
    <w:rsid w:val="00FC3A6F"/>
    <w:rsid w:val="00FC40F7"/>
    <w:rsid w:val="00FC426A"/>
    <w:rsid w:val="00FC43E2"/>
    <w:rsid w:val="00FC5F1B"/>
    <w:rsid w:val="00FC7525"/>
    <w:rsid w:val="00FC7AB6"/>
    <w:rsid w:val="00FD0763"/>
    <w:rsid w:val="00FD1372"/>
    <w:rsid w:val="00FD2128"/>
    <w:rsid w:val="00FD22C1"/>
    <w:rsid w:val="00FD50A0"/>
    <w:rsid w:val="00FD53E5"/>
    <w:rsid w:val="00FD6CCB"/>
    <w:rsid w:val="00FD70ED"/>
    <w:rsid w:val="00FD711B"/>
    <w:rsid w:val="00FD7ED8"/>
    <w:rsid w:val="00FD7F7E"/>
    <w:rsid w:val="00FE2E7D"/>
    <w:rsid w:val="00FE3C09"/>
    <w:rsid w:val="00FE416A"/>
    <w:rsid w:val="00FE663B"/>
    <w:rsid w:val="00FF147F"/>
    <w:rsid w:val="00FF63D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76CD"/>
    <w:rPr>
      <w:sz w:val="24"/>
      <w:szCs w:val="24"/>
      <w:lang w:val="en-US" w:eastAsia="en-US"/>
    </w:rPr>
  </w:style>
  <w:style w:type="paragraph" w:styleId="berschrift1">
    <w:name w:val="heading 1"/>
    <w:basedOn w:val="Standard"/>
    <w:next w:val="Standard"/>
    <w:link w:val="berschrift1Zchn"/>
    <w:uiPriority w:val="99"/>
    <w:qFormat/>
    <w:locked/>
    <w:rsid w:val="00C6457F"/>
    <w:pPr>
      <w:keepNext/>
      <w:jc w:val="center"/>
      <w:outlineLvl w:val="0"/>
    </w:pPr>
    <w:rPr>
      <w:b/>
      <w:bCs/>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6457F"/>
    <w:rPr>
      <w:rFonts w:eastAsia="Times New Roman" w:cs="Times New Roman"/>
      <w:b/>
      <w:bCs/>
      <w:sz w:val="24"/>
      <w:szCs w:val="24"/>
      <w:lang w:val="en-GB" w:eastAsia="en-US" w:bidi="ar-SA"/>
    </w:rPr>
  </w:style>
  <w:style w:type="table" w:styleId="Tabellengitternetz">
    <w:name w:val="Table Grid"/>
    <w:basedOn w:val="NormaleTabelle"/>
    <w:uiPriority w:val="99"/>
    <w:rsid w:val="00EC03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bsatz-Standardschriftart"/>
    <w:uiPriority w:val="99"/>
    <w:rsid w:val="002D5CEB"/>
    <w:rPr>
      <w:rFonts w:cs="Times New Roman"/>
      <w:color w:val="0000FF"/>
      <w:u w:val="single"/>
    </w:rPr>
  </w:style>
  <w:style w:type="paragraph" w:styleId="Kopfzeile">
    <w:name w:val="header"/>
    <w:basedOn w:val="Standard"/>
    <w:link w:val="KopfzeileZchn"/>
    <w:uiPriority w:val="99"/>
    <w:rsid w:val="00C6457F"/>
    <w:pPr>
      <w:tabs>
        <w:tab w:val="center" w:pos="4536"/>
        <w:tab w:val="right" w:pos="9072"/>
      </w:tabs>
    </w:pPr>
  </w:style>
  <w:style w:type="character" w:customStyle="1" w:styleId="KopfzeileZchn">
    <w:name w:val="Kopfzeile Zchn"/>
    <w:basedOn w:val="Absatz-Standardschriftart"/>
    <w:link w:val="Kopfzeile"/>
    <w:uiPriority w:val="99"/>
    <w:semiHidden/>
    <w:rsid w:val="00615176"/>
    <w:rPr>
      <w:sz w:val="24"/>
      <w:szCs w:val="24"/>
      <w:lang w:val="en-US" w:eastAsia="en-US"/>
    </w:rPr>
  </w:style>
  <w:style w:type="paragraph" w:styleId="Fuzeile">
    <w:name w:val="footer"/>
    <w:basedOn w:val="Standard"/>
    <w:link w:val="FuzeileZchn"/>
    <w:uiPriority w:val="99"/>
    <w:rsid w:val="00C6457F"/>
    <w:pPr>
      <w:tabs>
        <w:tab w:val="center" w:pos="4536"/>
        <w:tab w:val="right" w:pos="9072"/>
      </w:tabs>
    </w:pPr>
  </w:style>
  <w:style w:type="character" w:customStyle="1" w:styleId="FuzeileZchn">
    <w:name w:val="Fußzeile Zchn"/>
    <w:basedOn w:val="Absatz-Standardschriftart"/>
    <w:link w:val="Fuzeile"/>
    <w:uiPriority w:val="99"/>
    <w:rsid w:val="00615176"/>
    <w:rPr>
      <w:sz w:val="24"/>
      <w:szCs w:val="24"/>
      <w:lang w:val="en-US" w:eastAsia="en-US"/>
    </w:rPr>
  </w:style>
  <w:style w:type="character" w:styleId="BesuchterHyperlink">
    <w:name w:val="FollowedHyperlink"/>
    <w:basedOn w:val="Absatz-Standardschriftart"/>
    <w:uiPriority w:val="99"/>
    <w:rsid w:val="00C6457F"/>
    <w:rPr>
      <w:rFonts w:cs="Times New Roman"/>
      <w:color w:val="800080"/>
      <w:u w:val="single"/>
    </w:rPr>
  </w:style>
  <w:style w:type="paragraph" w:styleId="Funotentext">
    <w:name w:val="footnote text"/>
    <w:basedOn w:val="Standard"/>
    <w:link w:val="FunotentextZchn"/>
    <w:uiPriority w:val="99"/>
    <w:semiHidden/>
    <w:rsid w:val="00C6457F"/>
    <w:rPr>
      <w:sz w:val="20"/>
      <w:szCs w:val="20"/>
    </w:rPr>
  </w:style>
  <w:style w:type="character" w:customStyle="1" w:styleId="FunotentextZchn">
    <w:name w:val="Fußnotentext Zchn"/>
    <w:basedOn w:val="Absatz-Standardschriftart"/>
    <w:link w:val="Funotentext"/>
    <w:uiPriority w:val="99"/>
    <w:semiHidden/>
    <w:rsid w:val="00615176"/>
    <w:rPr>
      <w:sz w:val="20"/>
      <w:szCs w:val="20"/>
      <w:lang w:val="en-US" w:eastAsia="en-US"/>
    </w:rPr>
  </w:style>
  <w:style w:type="character" w:styleId="Funotenzeichen">
    <w:name w:val="footnote reference"/>
    <w:basedOn w:val="Absatz-Standardschriftart"/>
    <w:uiPriority w:val="99"/>
    <w:semiHidden/>
    <w:rsid w:val="00C6457F"/>
    <w:rPr>
      <w:rFonts w:cs="Times New Roman"/>
      <w:vertAlign w:val="superscript"/>
    </w:rPr>
  </w:style>
  <w:style w:type="character" w:styleId="Kommentarzeichen">
    <w:name w:val="annotation reference"/>
    <w:basedOn w:val="Absatz-Standardschriftart"/>
    <w:uiPriority w:val="99"/>
    <w:semiHidden/>
    <w:rsid w:val="00F56A04"/>
    <w:rPr>
      <w:rFonts w:cs="Times New Roman"/>
      <w:sz w:val="16"/>
      <w:szCs w:val="16"/>
    </w:rPr>
  </w:style>
  <w:style w:type="paragraph" w:styleId="Kommentartext">
    <w:name w:val="annotation text"/>
    <w:basedOn w:val="Standard"/>
    <w:link w:val="KommentartextZchn"/>
    <w:uiPriority w:val="99"/>
    <w:semiHidden/>
    <w:rsid w:val="00F56A04"/>
    <w:rPr>
      <w:sz w:val="20"/>
      <w:szCs w:val="20"/>
    </w:rPr>
  </w:style>
  <w:style w:type="character" w:customStyle="1" w:styleId="KommentartextZchn">
    <w:name w:val="Kommentartext Zchn"/>
    <w:basedOn w:val="Absatz-Standardschriftart"/>
    <w:link w:val="Kommentartext"/>
    <w:uiPriority w:val="99"/>
    <w:semiHidden/>
    <w:rsid w:val="00615176"/>
    <w:rPr>
      <w:sz w:val="20"/>
      <w:szCs w:val="20"/>
      <w:lang w:val="en-US" w:eastAsia="en-US"/>
    </w:rPr>
  </w:style>
  <w:style w:type="paragraph" w:styleId="Kommentarthema">
    <w:name w:val="annotation subject"/>
    <w:basedOn w:val="Kommentartext"/>
    <w:next w:val="Kommentartext"/>
    <w:link w:val="KommentarthemaZchn"/>
    <w:uiPriority w:val="99"/>
    <w:semiHidden/>
    <w:rsid w:val="00F56A04"/>
    <w:rPr>
      <w:b/>
      <w:bCs/>
    </w:rPr>
  </w:style>
  <w:style w:type="character" w:customStyle="1" w:styleId="KommentarthemaZchn">
    <w:name w:val="Kommentarthema Zchn"/>
    <w:basedOn w:val="KommentartextZchn"/>
    <w:link w:val="Kommentarthema"/>
    <w:uiPriority w:val="99"/>
    <w:semiHidden/>
    <w:rsid w:val="00615176"/>
    <w:rPr>
      <w:b/>
      <w:bCs/>
      <w:sz w:val="20"/>
      <w:szCs w:val="20"/>
      <w:lang w:val="en-US" w:eastAsia="en-US"/>
    </w:rPr>
  </w:style>
  <w:style w:type="paragraph" w:styleId="Sprechblasentext">
    <w:name w:val="Balloon Text"/>
    <w:basedOn w:val="Standard"/>
    <w:link w:val="SprechblasentextZchn"/>
    <w:uiPriority w:val="99"/>
    <w:semiHidden/>
    <w:rsid w:val="00F56A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176"/>
    <w:rPr>
      <w:sz w:val="0"/>
      <w:szCs w:val="0"/>
      <w:lang w:val="en-US" w:eastAsia="en-US"/>
    </w:rPr>
  </w:style>
  <w:style w:type="character" w:styleId="Seitenzahl">
    <w:name w:val="page number"/>
    <w:basedOn w:val="Absatz-Standardschriftart"/>
    <w:uiPriority w:val="99"/>
    <w:rsid w:val="00F56A04"/>
    <w:rPr>
      <w:rFonts w:cs="Times New Roman"/>
    </w:rPr>
  </w:style>
  <w:style w:type="paragraph" w:styleId="Listenabsatz">
    <w:name w:val="List Paragraph"/>
    <w:basedOn w:val="Standard"/>
    <w:uiPriority w:val="34"/>
    <w:qFormat/>
    <w:rsid w:val="00192623"/>
    <w:pPr>
      <w:ind w:left="720"/>
      <w:contextualSpacing/>
    </w:pPr>
  </w:style>
  <w:style w:type="paragraph" w:styleId="Textkrper2">
    <w:name w:val="Body Text 2"/>
    <w:basedOn w:val="Standard"/>
    <w:link w:val="Textkrper2Zchn"/>
    <w:semiHidden/>
    <w:unhideWhenUsed/>
    <w:rsid w:val="00303709"/>
    <w:rPr>
      <w:rFonts w:cs="Arial"/>
      <w:sz w:val="22"/>
      <w:lang w:val="en-GB"/>
    </w:rPr>
  </w:style>
  <w:style w:type="character" w:customStyle="1" w:styleId="Textkrper2Zchn">
    <w:name w:val="Textkörper 2 Zchn"/>
    <w:basedOn w:val="Absatz-Standardschriftart"/>
    <w:link w:val="Textkrper2"/>
    <w:semiHidden/>
    <w:rsid w:val="00303709"/>
    <w:rPr>
      <w:rFonts w:cs="Arial"/>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C6457F"/>
    <w:pPr>
      <w:keepNext/>
      <w:jc w:val="center"/>
      <w:outlineLvl w:val="0"/>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457F"/>
    <w:rPr>
      <w:rFonts w:eastAsia="Times New Roman" w:cs="Times New Roman"/>
      <w:b/>
      <w:bCs/>
      <w:sz w:val="24"/>
      <w:szCs w:val="24"/>
      <w:lang w:val="en-GB" w:eastAsia="en-US" w:bidi="ar-SA"/>
    </w:rPr>
  </w:style>
  <w:style w:type="table" w:styleId="TableGrid">
    <w:name w:val="Table Grid"/>
    <w:basedOn w:val="TableNormal"/>
    <w:uiPriority w:val="99"/>
    <w:rsid w:val="00EC03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D5CEB"/>
    <w:rPr>
      <w:rFonts w:cs="Times New Roman"/>
      <w:color w:val="0000FF"/>
      <w:u w:val="single"/>
    </w:rPr>
  </w:style>
  <w:style w:type="paragraph" w:styleId="Header">
    <w:name w:val="header"/>
    <w:basedOn w:val="Normal"/>
    <w:link w:val="HeaderChar"/>
    <w:uiPriority w:val="99"/>
    <w:rsid w:val="00C6457F"/>
    <w:pPr>
      <w:tabs>
        <w:tab w:val="center" w:pos="4536"/>
        <w:tab w:val="right" w:pos="9072"/>
      </w:tabs>
    </w:pPr>
  </w:style>
  <w:style w:type="character" w:customStyle="1" w:styleId="HeaderChar">
    <w:name w:val="Header Char"/>
    <w:basedOn w:val="DefaultParagraphFont"/>
    <w:link w:val="Header"/>
    <w:uiPriority w:val="99"/>
    <w:semiHidden/>
    <w:rsid w:val="00615176"/>
    <w:rPr>
      <w:sz w:val="24"/>
      <w:szCs w:val="24"/>
      <w:lang w:val="en-US" w:eastAsia="en-US"/>
    </w:rPr>
  </w:style>
  <w:style w:type="paragraph" w:styleId="Footer">
    <w:name w:val="footer"/>
    <w:basedOn w:val="Normal"/>
    <w:link w:val="FooterChar"/>
    <w:uiPriority w:val="99"/>
    <w:rsid w:val="00C6457F"/>
    <w:pPr>
      <w:tabs>
        <w:tab w:val="center" w:pos="4536"/>
        <w:tab w:val="right" w:pos="9072"/>
      </w:tabs>
    </w:pPr>
  </w:style>
  <w:style w:type="character" w:customStyle="1" w:styleId="FooterChar">
    <w:name w:val="Footer Char"/>
    <w:basedOn w:val="DefaultParagraphFont"/>
    <w:link w:val="Footer"/>
    <w:uiPriority w:val="99"/>
    <w:rsid w:val="00615176"/>
    <w:rPr>
      <w:sz w:val="24"/>
      <w:szCs w:val="24"/>
      <w:lang w:val="en-US" w:eastAsia="en-US"/>
    </w:rPr>
  </w:style>
  <w:style w:type="character" w:styleId="FollowedHyperlink">
    <w:name w:val="FollowedHyperlink"/>
    <w:basedOn w:val="DefaultParagraphFont"/>
    <w:uiPriority w:val="99"/>
    <w:rsid w:val="00C6457F"/>
    <w:rPr>
      <w:rFonts w:cs="Times New Roman"/>
      <w:color w:val="800080"/>
      <w:u w:val="single"/>
    </w:rPr>
  </w:style>
  <w:style w:type="paragraph" w:styleId="FootnoteText">
    <w:name w:val="footnote text"/>
    <w:basedOn w:val="Normal"/>
    <w:link w:val="FootnoteTextChar"/>
    <w:uiPriority w:val="99"/>
    <w:semiHidden/>
    <w:rsid w:val="00C6457F"/>
    <w:rPr>
      <w:sz w:val="20"/>
      <w:szCs w:val="20"/>
    </w:rPr>
  </w:style>
  <w:style w:type="character" w:customStyle="1" w:styleId="FootnoteTextChar">
    <w:name w:val="Footnote Text Char"/>
    <w:basedOn w:val="DefaultParagraphFont"/>
    <w:link w:val="FootnoteText"/>
    <w:uiPriority w:val="99"/>
    <w:semiHidden/>
    <w:rsid w:val="00615176"/>
    <w:rPr>
      <w:sz w:val="20"/>
      <w:szCs w:val="20"/>
      <w:lang w:val="en-US" w:eastAsia="en-US"/>
    </w:rPr>
  </w:style>
  <w:style w:type="character" w:styleId="FootnoteReference">
    <w:name w:val="footnote reference"/>
    <w:basedOn w:val="DefaultParagraphFont"/>
    <w:uiPriority w:val="99"/>
    <w:semiHidden/>
    <w:rsid w:val="00C6457F"/>
    <w:rPr>
      <w:rFonts w:cs="Times New Roman"/>
      <w:vertAlign w:val="superscript"/>
    </w:rPr>
  </w:style>
  <w:style w:type="character" w:styleId="CommentReference">
    <w:name w:val="annotation reference"/>
    <w:basedOn w:val="DefaultParagraphFont"/>
    <w:uiPriority w:val="99"/>
    <w:semiHidden/>
    <w:rsid w:val="00F56A04"/>
    <w:rPr>
      <w:rFonts w:cs="Times New Roman"/>
      <w:sz w:val="16"/>
      <w:szCs w:val="16"/>
    </w:rPr>
  </w:style>
  <w:style w:type="paragraph" w:styleId="CommentText">
    <w:name w:val="annotation text"/>
    <w:basedOn w:val="Normal"/>
    <w:link w:val="CommentTextChar"/>
    <w:uiPriority w:val="99"/>
    <w:semiHidden/>
    <w:rsid w:val="00F56A04"/>
    <w:rPr>
      <w:sz w:val="20"/>
      <w:szCs w:val="20"/>
    </w:rPr>
  </w:style>
  <w:style w:type="character" w:customStyle="1" w:styleId="CommentTextChar">
    <w:name w:val="Comment Text Char"/>
    <w:basedOn w:val="DefaultParagraphFont"/>
    <w:link w:val="CommentText"/>
    <w:uiPriority w:val="99"/>
    <w:semiHidden/>
    <w:rsid w:val="00615176"/>
    <w:rPr>
      <w:sz w:val="20"/>
      <w:szCs w:val="20"/>
      <w:lang w:val="en-US" w:eastAsia="en-US"/>
    </w:rPr>
  </w:style>
  <w:style w:type="paragraph" w:styleId="CommentSubject">
    <w:name w:val="annotation subject"/>
    <w:basedOn w:val="CommentText"/>
    <w:next w:val="CommentText"/>
    <w:link w:val="CommentSubjectChar"/>
    <w:uiPriority w:val="99"/>
    <w:semiHidden/>
    <w:rsid w:val="00F56A04"/>
    <w:rPr>
      <w:b/>
      <w:bCs/>
    </w:rPr>
  </w:style>
  <w:style w:type="character" w:customStyle="1" w:styleId="CommentSubjectChar">
    <w:name w:val="Comment Subject Char"/>
    <w:basedOn w:val="CommentTextChar"/>
    <w:link w:val="CommentSubject"/>
    <w:uiPriority w:val="99"/>
    <w:semiHidden/>
    <w:rsid w:val="00615176"/>
    <w:rPr>
      <w:b/>
      <w:bCs/>
      <w:sz w:val="20"/>
      <w:szCs w:val="20"/>
      <w:lang w:val="en-US" w:eastAsia="en-US"/>
    </w:rPr>
  </w:style>
  <w:style w:type="paragraph" w:styleId="BalloonText">
    <w:name w:val="Balloon Text"/>
    <w:basedOn w:val="Normal"/>
    <w:link w:val="BalloonTextChar"/>
    <w:uiPriority w:val="99"/>
    <w:semiHidden/>
    <w:rsid w:val="00F56A04"/>
    <w:rPr>
      <w:rFonts w:ascii="Tahoma" w:hAnsi="Tahoma" w:cs="Tahoma"/>
      <w:sz w:val="16"/>
      <w:szCs w:val="16"/>
    </w:rPr>
  </w:style>
  <w:style w:type="character" w:customStyle="1" w:styleId="BalloonTextChar">
    <w:name w:val="Balloon Text Char"/>
    <w:basedOn w:val="DefaultParagraphFont"/>
    <w:link w:val="BalloonText"/>
    <w:uiPriority w:val="99"/>
    <w:semiHidden/>
    <w:rsid w:val="00615176"/>
    <w:rPr>
      <w:sz w:val="0"/>
      <w:szCs w:val="0"/>
      <w:lang w:val="en-US" w:eastAsia="en-US"/>
    </w:rPr>
  </w:style>
  <w:style w:type="character" w:styleId="PageNumber">
    <w:name w:val="page number"/>
    <w:basedOn w:val="DefaultParagraphFont"/>
    <w:uiPriority w:val="99"/>
    <w:rsid w:val="00F56A04"/>
    <w:rPr>
      <w:rFonts w:cs="Times New Roman"/>
    </w:rPr>
  </w:style>
  <w:style w:type="paragraph" w:styleId="ListParagraph">
    <w:name w:val="List Paragraph"/>
    <w:basedOn w:val="Normal"/>
    <w:uiPriority w:val="34"/>
    <w:qFormat/>
    <w:rsid w:val="00192623"/>
    <w:pPr>
      <w:ind w:left="720"/>
      <w:contextualSpacing/>
    </w:pPr>
  </w:style>
  <w:style w:type="paragraph" w:styleId="BodyText2">
    <w:name w:val="Body Text 2"/>
    <w:basedOn w:val="Normal"/>
    <w:link w:val="BodyText2Char"/>
    <w:semiHidden/>
    <w:unhideWhenUsed/>
    <w:rsid w:val="00303709"/>
    <w:rPr>
      <w:rFonts w:cs="Arial"/>
      <w:sz w:val="22"/>
      <w:lang w:val="en-GB"/>
    </w:rPr>
  </w:style>
  <w:style w:type="character" w:customStyle="1" w:styleId="BodyText2Char">
    <w:name w:val="Body Text 2 Char"/>
    <w:basedOn w:val="DefaultParagraphFont"/>
    <w:link w:val="BodyText2"/>
    <w:semiHidden/>
    <w:rsid w:val="00303709"/>
    <w:rPr>
      <w:rFonts w:cs="Arial"/>
      <w:szCs w:val="24"/>
      <w:lang w:val="en-GB" w:eastAsia="en-US"/>
    </w:rPr>
  </w:style>
</w:styles>
</file>

<file path=word/webSettings.xml><?xml version="1.0" encoding="utf-8"?>
<w:webSettings xmlns:r="http://schemas.openxmlformats.org/officeDocument/2006/relationships" xmlns:w="http://schemas.openxmlformats.org/wordprocessingml/2006/main">
  <w:divs>
    <w:div w:id="7486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ep-aewa.org/meetings/en/mop/mop4_docs/meeting_docs_pdf/mop4_10_ssap_review.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p-aewa.org/meetings/en/mop/mop4_docs/final_res_pdf/res4_4_ssap_re-establishments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E7EC-77E3-4E3F-9B93-3CEC79AD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1947</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SUMMARY OF CURRENT STATE OF SINGLE SPECIES ACTION PLANS PRODUCTION AND COORDINATION</vt:lpstr>
    </vt:vector>
  </TitlesOfParts>
  <Company>UNEP</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CURRENT STATE OF SINGLE SPECIES ACTION PLANS PRODUCTION AND COORDINATION</dc:title>
  <dc:creator>Sergey Dereliev (UNEP/AEWA Secretariat)</dc:creator>
  <cp:lastModifiedBy>aewa_mtk</cp:lastModifiedBy>
  <cp:revision>2</cp:revision>
  <dcterms:created xsi:type="dcterms:W3CDTF">2011-11-08T19:48:00Z</dcterms:created>
  <dcterms:modified xsi:type="dcterms:W3CDTF">2011-11-08T19:48:00Z</dcterms:modified>
</cp:coreProperties>
</file>