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07B" w:rsidRDefault="0087707B" w:rsidP="0087707B">
      <w:pPr>
        <w:ind w:left="-240"/>
        <w:jc w:val="center"/>
        <w:rPr>
          <w:b/>
          <w:sz w:val="22"/>
        </w:rPr>
      </w:pPr>
      <w:bookmarkStart w:id="0" w:name="_GoBack"/>
      <w:bookmarkEnd w:id="0"/>
    </w:p>
    <w:p w:rsidR="0087707B" w:rsidRPr="004D1420" w:rsidRDefault="008A2765" w:rsidP="0087707B">
      <w:pPr>
        <w:ind w:left="-240"/>
        <w:jc w:val="center"/>
        <w:rPr>
          <w:b/>
          <w:i/>
          <w:iCs/>
          <w:sz w:val="28"/>
          <w:lang w:val="fr-FR"/>
        </w:rPr>
      </w:pPr>
      <w:r>
        <w:rPr>
          <w:b/>
          <w:sz w:val="28"/>
          <w:lang w:val="fr-FR"/>
        </w:rPr>
        <w:t>ORDRE DU JOUR</w:t>
      </w:r>
      <w:r w:rsidR="004D1420" w:rsidRPr="004D1420">
        <w:rPr>
          <w:b/>
          <w:sz w:val="28"/>
          <w:lang w:val="fr-FR"/>
        </w:rPr>
        <w:t xml:space="preserve"> </w:t>
      </w:r>
      <w:r w:rsidR="0087707B" w:rsidRPr="004D1420">
        <w:rPr>
          <w:b/>
          <w:sz w:val="28"/>
          <w:lang w:val="fr-FR"/>
        </w:rPr>
        <w:t>PROVIS</w:t>
      </w:r>
      <w:r w:rsidR="004D1420" w:rsidRPr="004D1420">
        <w:rPr>
          <w:b/>
          <w:sz w:val="28"/>
          <w:lang w:val="fr-FR"/>
        </w:rPr>
        <w:t>OIRE</w:t>
      </w:r>
    </w:p>
    <w:p w:rsidR="0087707B" w:rsidRPr="004D1420" w:rsidRDefault="0087707B" w:rsidP="0087707B">
      <w:pPr>
        <w:ind w:left="-240"/>
        <w:rPr>
          <w:sz w:val="22"/>
          <w:lang w:val="fr-FR"/>
        </w:rPr>
      </w:pPr>
    </w:p>
    <w:p w:rsidR="00407D1C" w:rsidRPr="004D1420" w:rsidRDefault="00407D1C" w:rsidP="0087707B">
      <w:pPr>
        <w:ind w:left="-240"/>
        <w:rPr>
          <w:sz w:val="22"/>
          <w:lang w:val="fr-FR"/>
        </w:rPr>
      </w:pPr>
    </w:p>
    <w:p w:rsidR="0087707B" w:rsidRPr="004D1420" w:rsidRDefault="0087707B" w:rsidP="009E320C">
      <w:pPr>
        <w:pStyle w:val="ListParagraph"/>
        <w:numPr>
          <w:ilvl w:val="0"/>
          <w:numId w:val="9"/>
        </w:numPr>
        <w:rPr>
          <w:sz w:val="22"/>
          <w:lang w:val="fr-FR"/>
        </w:rPr>
      </w:pPr>
      <w:r w:rsidRPr="004D1420">
        <w:rPr>
          <w:sz w:val="22"/>
          <w:lang w:val="fr-FR"/>
        </w:rPr>
        <w:t>O</w:t>
      </w:r>
      <w:r w:rsidR="004D1420" w:rsidRPr="004D1420">
        <w:rPr>
          <w:sz w:val="22"/>
          <w:lang w:val="fr-FR"/>
        </w:rPr>
        <w:t>uverture de la réunion</w:t>
      </w:r>
    </w:p>
    <w:p w:rsidR="0087707B" w:rsidRPr="004D1420" w:rsidRDefault="0087707B" w:rsidP="0087707B">
      <w:pPr>
        <w:ind w:left="142"/>
        <w:rPr>
          <w:sz w:val="22"/>
          <w:lang w:val="fr-FR"/>
        </w:rPr>
      </w:pPr>
    </w:p>
    <w:p w:rsidR="0087707B" w:rsidRPr="004D1420" w:rsidRDefault="0087707B" w:rsidP="00A43C8F">
      <w:pPr>
        <w:pStyle w:val="ListParagraph"/>
        <w:numPr>
          <w:ilvl w:val="0"/>
          <w:numId w:val="9"/>
        </w:numPr>
        <w:rPr>
          <w:sz w:val="22"/>
          <w:lang w:val="fr-FR"/>
        </w:rPr>
      </w:pPr>
      <w:r w:rsidRPr="004D1420">
        <w:rPr>
          <w:sz w:val="22"/>
          <w:lang w:val="fr-FR"/>
        </w:rPr>
        <w:t xml:space="preserve">Adoption </w:t>
      </w:r>
      <w:r w:rsidR="004D1420">
        <w:rPr>
          <w:sz w:val="22"/>
          <w:lang w:val="fr-FR"/>
        </w:rPr>
        <w:t>de l’</w:t>
      </w:r>
      <w:r w:rsidR="008A2765">
        <w:rPr>
          <w:sz w:val="22"/>
          <w:lang w:val="fr-FR"/>
        </w:rPr>
        <w:t>ordre du jour</w:t>
      </w:r>
      <w:r w:rsidR="004D1420">
        <w:rPr>
          <w:sz w:val="22"/>
          <w:lang w:val="fr-FR"/>
        </w:rPr>
        <w:t xml:space="preserve"> et du programme de travail</w:t>
      </w:r>
    </w:p>
    <w:p w:rsidR="0087707B" w:rsidRPr="004D1420" w:rsidRDefault="0087707B" w:rsidP="0087707B">
      <w:pPr>
        <w:ind w:left="142"/>
        <w:rPr>
          <w:sz w:val="22"/>
          <w:lang w:val="fr-FR"/>
        </w:rPr>
      </w:pPr>
    </w:p>
    <w:p w:rsidR="00B37692" w:rsidRPr="004D1420" w:rsidRDefault="004D1420" w:rsidP="0028777D">
      <w:pPr>
        <w:pStyle w:val="ListParagraph"/>
        <w:numPr>
          <w:ilvl w:val="0"/>
          <w:numId w:val="9"/>
        </w:numPr>
        <w:rPr>
          <w:sz w:val="22"/>
          <w:lang w:val="fr-FR"/>
        </w:rPr>
      </w:pPr>
      <w:r>
        <w:rPr>
          <w:sz w:val="22"/>
          <w:lang w:val="fr-FR"/>
        </w:rPr>
        <w:t>Accueil et admission des observateurs</w:t>
      </w:r>
    </w:p>
    <w:p w:rsidR="0087707B" w:rsidRPr="004D1420" w:rsidRDefault="0087707B" w:rsidP="0087707B">
      <w:pPr>
        <w:ind w:left="142"/>
        <w:rPr>
          <w:sz w:val="22"/>
          <w:lang w:val="fr-FR"/>
        </w:rPr>
      </w:pPr>
    </w:p>
    <w:p w:rsidR="0087707B" w:rsidRPr="004D1420" w:rsidRDefault="0087707B" w:rsidP="0087707B">
      <w:pPr>
        <w:pStyle w:val="ListParagraph"/>
        <w:numPr>
          <w:ilvl w:val="0"/>
          <w:numId w:val="9"/>
        </w:numPr>
        <w:rPr>
          <w:sz w:val="22"/>
          <w:lang w:val="fr-FR"/>
        </w:rPr>
      </w:pPr>
      <w:r w:rsidRPr="004D1420">
        <w:rPr>
          <w:sz w:val="22"/>
          <w:lang w:val="fr-FR"/>
        </w:rPr>
        <w:t>R</w:t>
      </w:r>
      <w:r w:rsidR="004D1420">
        <w:rPr>
          <w:sz w:val="22"/>
          <w:lang w:val="fr-FR"/>
        </w:rPr>
        <w:t>apports</w:t>
      </w:r>
    </w:p>
    <w:p w:rsidR="0087707B" w:rsidRPr="004D1420" w:rsidRDefault="004D1420" w:rsidP="0087707B">
      <w:pPr>
        <w:pStyle w:val="ListParagraph"/>
        <w:numPr>
          <w:ilvl w:val="0"/>
          <w:numId w:val="10"/>
        </w:numPr>
        <w:ind w:left="142" w:firstLine="709"/>
        <w:rPr>
          <w:sz w:val="22"/>
          <w:lang w:val="fr-FR"/>
        </w:rPr>
      </w:pPr>
      <w:r>
        <w:rPr>
          <w:sz w:val="22"/>
          <w:lang w:val="fr-FR"/>
        </w:rPr>
        <w:t>des membres du Comité permanent et des observateurs des Parties</w:t>
      </w:r>
    </w:p>
    <w:p w:rsidR="0087707B" w:rsidRPr="004D1420" w:rsidRDefault="004D1420" w:rsidP="0087707B">
      <w:pPr>
        <w:pStyle w:val="ListParagraph"/>
        <w:numPr>
          <w:ilvl w:val="0"/>
          <w:numId w:val="10"/>
        </w:numPr>
        <w:ind w:left="142" w:firstLine="709"/>
        <w:rPr>
          <w:sz w:val="22"/>
          <w:lang w:val="fr-FR"/>
        </w:rPr>
      </w:pPr>
      <w:r>
        <w:rPr>
          <w:sz w:val="22"/>
          <w:lang w:val="fr-FR"/>
        </w:rPr>
        <w:t>du Comité technique</w:t>
      </w:r>
      <w:r w:rsidR="0087707B" w:rsidRPr="004D1420">
        <w:rPr>
          <w:sz w:val="22"/>
          <w:lang w:val="fr-FR"/>
        </w:rPr>
        <w:t xml:space="preserve"> </w:t>
      </w:r>
    </w:p>
    <w:p w:rsidR="0087707B" w:rsidRPr="004D1420" w:rsidRDefault="004D1420" w:rsidP="0087707B">
      <w:pPr>
        <w:pStyle w:val="ListParagraph"/>
        <w:numPr>
          <w:ilvl w:val="0"/>
          <w:numId w:val="10"/>
        </w:numPr>
        <w:ind w:left="142" w:firstLine="709"/>
        <w:rPr>
          <w:sz w:val="22"/>
          <w:lang w:val="fr-FR"/>
        </w:rPr>
      </w:pPr>
      <w:r>
        <w:rPr>
          <w:sz w:val="22"/>
          <w:lang w:val="fr-FR"/>
        </w:rPr>
        <w:t>du dépositaire</w:t>
      </w:r>
    </w:p>
    <w:p w:rsidR="0087707B" w:rsidRPr="004D1420" w:rsidRDefault="004D1420" w:rsidP="0087707B">
      <w:pPr>
        <w:pStyle w:val="ListParagraph"/>
        <w:numPr>
          <w:ilvl w:val="0"/>
          <w:numId w:val="10"/>
        </w:numPr>
        <w:ind w:left="142" w:firstLine="709"/>
        <w:rPr>
          <w:sz w:val="22"/>
          <w:lang w:val="fr-FR"/>
        </w:rPr>
      </w:pPr>
      <w:r>
        <w:rPr>
          <w:sz w:val="22"/>
          <w:lang w:val="fr-FR"/>
        </w:rPr>
        <w:t xml:space="preserve">du </w:t>
      </w:r>
      <w:r w:rsidR="00B71F68" w:rsidRPr="004D1420">
        <w:rPr>
          <w:sz w:val="22"/>
          <w:lang w:val="fr-FR"/>
        </w:rPr>
        <w:t>Secr</w:t>
      </w:r>
      <w:r>
        <w:rPr>
          <w:sz w:val="22"/>
          <w:lang w:val="fr-FR"/>
        </w:rPr>
        <w:t>é</w:t>
      </w:r>
      <w:r w:rsidR="00B71F68" w:rsidRPr="004D1420">
        <w:rPr>
          <w:sz w:val="22"/>
          <w:lang w:val="fr-FR"/>
        </w:rPr>
        <w:t>tariat</w:t>
      </w:r>
    </w:p>
    <w:p w:rsidR="0087707B" w:rsidRPr="004D1420" w:rsidRDefault="004D1420" w:rsidP="0028777D">
      <w:pPr>
        <w:pStyle w:val="ListParagraph"/>
        <w:numPr>
          <w:ilvl w:val="0"/>
          <w:numId w:val="10"/>
        </w:numPr>
        <w:ind w:left="142" w:firstLine="709"/>
        <w:rPr>
          <w:sz w:val="22"/>
          <w:lang w:val="fr-FR"/>
        </w:rPr>
      </w:pPr>
      <w:r>
        <w:rPr>
          <w:sz w:val="22"/>
          <w:lang w:val="fr-FR"/>
        </w:rPr>
        <w:t>des autres observateurs</w:t>
      </w:r>
    </w:p>
    <w:p w:rsidR="002D1CC3" w:rsidRPr="004D1420" w:rsidRDefault="002D1CC3" w:rsidP="002D1CC3">
      <w:pPr>
        <w:pStyle w:val="ListParagraph"/>
        <w:ind w:left="862"/>
        <w:rPr>
          <w:sz w:val="22"/>
          <w:lang w:val="fr-FR"/>
        </w:rPr>
      </w:pPr>
    </w:p>
    <w:p w:rsidR="002D1CC3" w:rsidRPr="004D1420" w:rsidRDefault="002D1CC3" w:rsidP="00B71F68">
      <w:pPr>
        <w:pStyle w:val="ListParagraph"/>
        <w:numPr>
          <w:ilvl w:val="0"/>
          <w:numId w:val="9"/>
        </w:numPr>
        <w:rPr>
          <w:sz w:val="22"/>
          <w:lang w:val="fr-FR"/>
        </w:rPr>
      </w:pPr>
      <w:r w:rsidRPr="004D1420">
        <w:rPr>
          <w:sz w:val="22"/>
          <w:lang w:val="fr-FR"/>
        </w:rPr>
        <w:t>Pr</w:t>
      </w:r>
      <w:r w:rsidR="004D1420">
        <w:rPr>
          <w:sz w:val="22"/>
          <w:lang w:val="fr-FR"/>
        </w:rPr>
        <w:t>é</w:t>
      </w:r>
      <w:r w:rsidRPr="004D1420">
        <w:rPr>
          <w:sz w:val="22"/>
          <w:lang w:val="fr-FR"/>
        </w:rPr>
        <w:t>parati</w:t>
      </w:r>
      <w:r w:rsidR="004D1420">
        <w:rPr>
          <w:sz w:val="22"/>
          <w:lang w:val="fr-FR"/>
        </w:rPr>
        <w:t>f</w:t>
      </w:r>
      <w:r w:rsidRPr="004D1420">
        <w:rPr>
          <w:sz w:val="22"/>
          <w:lang w:val="fr-FR"/>
        </w:rPr>
        <w:t xml:space="preserve">s </w:t>
      </w:r>
      <w:r w:rsidR="004D1420">
        <w:rPr>
          <w:sz w:val="22"/>
          <w:lang w:val="fr-FR"/>
        </w:rPr>
        <w:t>de la</w:t>
      </w:r>
      <w:r w:rsidRPr="004D1420">
        <w:rPr>
          <w:sz w:val="22"/>
          <w:lang w:val="fr-FR"/>
        </w:rPr>
        <w:t xml:space="preserve"> </w:t>
      </w:r>
      <w:r w:rsidR="00AB1ABF" w:rsidRPr="004D1420">
        <w:rPr>
          <w:sz w:val="22"/>
          <w:lang w:val="fr-FR"/>
        </w:rPr>
        <w:t>6</w:t>
      </w:r>
      <w:r w:rsidR="004D1420">
        <w:rPr>
          <w:sz w:val="22"/>
          <w:vertAlign w:val="superscript"/>
          <w:lang w:val="fr-FR"/>
        </w:rPr>
        <w:t>e</w:t>
      </w:r>
      <w:r w:rsidRPr="004D1420">
        <w:rPr>
          <w:sz w:val="22"/>
          <w:lang w:val="fr-FR"/>
        </w:rPr>
        <w:t xml:space="preserve"> </w:t>
      </w:r>
      <w:r w:rsidR="004D1420">
        <w:rPr>
          <w:sz w:val="22"/>
          <w:lang w:val="fr-FR"/>
        </w:rPr>
        <w:t xml:space="preserve">session ordinaire de la Réunion des Parties et célébration du </w:t>
      </w:r>
      <w:r w:rsidR="00AB1ABF" w:rsidRPr="004D1420">
        <w:rPr>
          <w:sz w:val="22"/>
          <w:lang w:val="fr-FR"/>
        </w:rPr>
        <w:t>20</w:t>
      </w:r>
      <w:r w:rsidR="004D1420">
        <w:rPr>
          <w:sz w:val="22"/>
          <w:vertAlign w:val="superscript"/>
          <w:lang w:val="fr-FR"/>
        </w:rPr>
        <w:t xml:space="preserve">e </w:t>
      </w:r>
      <w:r w:rsidR="00AB1ABF" w:rsidRPr="004D1420">
        <w:rPr>
          <w:sz w:val="22"/>
          <w:lang w:val="fr-FR"/>
        </w:rPr>
        <w:t xml:space="preserve"> </w:t>
      </w:r>
      <w:r w:rsidR="004D1420">
        <w:rPr>
          <w:sz w:val="22"/>
          <w:lang w:val="fr-FR"/>
        </w:rPr>
        <w:t>a</w:t>
      </w:r>
      <w:r w:rsidR="00AB1ABF" w:rsidRPr="004D1420">
        <w:rPr>
          <w:sz w:val="22"/>
          <w:lang w:val="fr-FR"/>
        </w:rPr>
        <w:t>nniversa</w:t>
      </w:r>
      <w:r w:rsidR="004D1420">
        <w:rPr>
          <w:sz w:val="22"/>
          <w:lang w:val="fr-FR"/>
        </w:rPr>
        <w:t>ire de l’AEWA</w:t>
      </w:r>
    </w:p>
    <w:p w:rsidR="0061780B" w:rsidRPr="004D1420" w:rsidRDefault="0061780B" w:rsidP="0061780B">
      <w:pPr>
        <w:pStyle w:val="ListParagraph"/>
        <w:ind w:left="862"/>
        <w:rPr>
          <w:sz w:val="22"/>
          <w:lang w:val="fr-FR"/>
        </w:rPr>
      </w:pPr>
    </w:p>
    <w:p w:rsidR="0061780B" w:rsidRPr="004D1420" w:rsidRDefault="004D1420" w:rsidP="0061780B">
      <w:pPr>
        <w:pStyle w:val="ListParagraph"/>
        <w:numPr>
          <w:ilvl w:val="0"/>
          <w:numId w:val="9"/>
        </w:numPr>
        <w:rPr>
          <w:sz w:val="22"/>
          <w:lang w:val="fr-FR"/>
        </w:rPr>
      </w:pPr>
      <w:r>
        <w:rPr>
          <w:sz w:val="22"/>
          <w:lang w:val="fr-FR"/>
        </w:rPr>
        <w:t>Initiative africaine pour la c</w:t>
      </w:r>
      <w:r w:rsidR="0061780B" w:rsidRPr="004D1420">
        <w:rPr>
          <w:sz w:val="22"/>
          <w:lang w:val="fr-FR"/>
        </w:rPr>
        <w:t xml:space="preserve">onservation </w:t>
      </w:r>
      <w:r>
        <w:rPr>
          <w:sz w:val="22"/>
          <w:lang w:val="fr-FR"/>
        </w:rPr>
        <w:t>des oiseaux d’eau migrateurs et de leurs habitats en Afrique</w:t>
      </w:r>
    </w:p>
    <w:p w:rsidR="0061780B" w:rsidRPr="004D1420" w:rsidRDefault="0061780B" w:rsidP="0079537E">
      <w:pPr>
        <w:pStyle w:val="ListParagraph"/>
        <w:ind w:left="862"/>
        <w:rPr>
          <w:sz w:val="22"/>
          <w:lang w:val="fr-FR"/>
        </w:rPr>
      </w:pPr>
    </w:p>
    <w:p w:rsidR="0061780B" w:rsidRPr="004D1420" w:rsidRDefault="0061780B" w:rsidP="0061780B">
      <w:pPr>
        <w:pStyle w:val="ListParagraph"/>
        <w:numPr>
          <w:ilvl w:val="0"/>
          <w:numId w:val="9"/>
        </w:numPr>
        <w:rPr>
          <w:sz w:val="22"/>
          <w:lang w:val="fr-FR"/>
        </w:rPr>
      </w:pPr>
      <w:r w:rsidRPr="004D1420">
        <w:rPr>
          <w:sz w:val="22"/>
          <w:lang w:val="fr-FR"/>
        </w:rPr>
        <w:t>R</w:t>
      </w:r>
      <w:r w:rsidR="004D1420">
        <w:rPr>
          <w:sz w:val="22"/>
          <w:lang w:val="fr-FR"/>
        </w:rPr>
        <w:t>ap</w:t>
      </w:r>
      <w:r w:rsidRPr="004D1420">
        <w:rPr>
          <w:sz w:val="22"/>
          <w:lang w:val="fr-FR"/>
        </w:rPr>
        <w:t xml:space="preserve">port </w:t>
      </w:r>
      <w:r w:rsidR="004D1420">
        <w:rPr>
          <w:sz w:val="22"/>
          <w:lang w:val="fr-FR"/>
        </w:rPr>
        <w:t xml:space="preserve">sur la mise en œuvre et </w:t>
      </w:r>
      <w:r w:rsidR="008A2765">
        <w:rPr>
          <w:sz w:val="22"/>
          <w:lang w:val="fr-FR"/>
        </w:rPr>
        <w:t xml:space="preserve">la </w:t>
      </w:r>
      <w:r w:rsidR="004D1420">
        <w:rPr>
          <w:sz w:val="22"/>
          <w:lang w:val="fr-FR"/>
        </w:rPr>
        <w:t>révision de la Stratégie de communication</w:t>
      </w:r>
    </w:p>
    <w:p w:rsidR="0087707B" w:rsidRPr="004D1420" w:rsidRDefault="0087707B" w:rsidP="00A46F18">
      <w:pPr>
        <w:ind w:left="142"/>
        <w:rPr>
          <w:sz w:val="22"/>
          <w:lang w:val="fr-FR"/>
        </w:rPr>
      </w:pPr>
    </w:p>
    <w:p w:rsidR="0087707B" w:rsidRPr="004D1420" w:rsidRDefault="00E621EA" w:rsidP="0087707B">
      <w:pPr>
        <w:pStyle w:val="ListParagraph"/>
        <w:numPr>
          <w:ilvl w:val="0"/>
          <w:numId w:val="9"/>
        </w:numPr>
        <w:rPr>
          <w:sz w:val="22"/>
          <w:lang w:val="fr-FR"/>
        </w:rPr>
      </w:pPr>
      <w:r>
        <w:rPr>
          <w:sz w:val="22"/>
          <w:lang w:val="fr-FR"/>
        </w:rPr>
        <w:t>P</w:t>
      </w:r>
      <w:r w:rsidR="00D92B14">
        <w:rPr>
          <w:sz w:val="22"/>
          <w:lang w:val="fr-FR"/>
        </w:rPr>
        <w:t>rocédure</w:t>
      </w:r>
      <w:r w:rsidR="004D1420">
        <w:rPr>
          <w:sz w:val="22"/>
          <w:lang w:val="fr-FR"/>
        </w:rPr>
        <w:t xml:space="preserve"> d</w:t>
      </w:r>
      <w:r>
        <w:rPr>
          <w:sz w:val="22"/>
          <w:lang w:val="fr-FR"/>
        </w:rPr>
        <w:t>’évaluation de la mise en œuvre (IRP)</w:t>
      </w:r>
    </w:p>
    <w:p w:rsidR="0028777D" w:rsidRPr="004D1420" w:rsidRDefault="0028777D" w:rsidP="0028777D">
      <w:pPr>
        <w:pStyle w:val="ListParagraph"/>
        <w:rPr>
          <w:sz w:val="22"/>
          <w:lang w:val="fr-FR"/>
        </w:rPr>
      </w:pPr>
    </w:p>
    <w:p w:rsidR="0028777D" w:rsidRPr="004D1420" w:rsidRDefault="004D1420" w:rsidP="0028777D">
      <w:pPr>
        <w:pStyle w:val="ListParagraph"/>
        <w:numPr>
          <w:ilvl w:val="0"/>
          <w:numId w:val="9"/>
        </w:numPr>
        <w:rPr>
          <w:sz w:val="22"/>
          <w:lang w:val="fr-FR"/>
        </w:rPr>
      </w:pPr>
      <w:r>
        <w:rPr>
          <w:sz w:val="22"/>
          <w:lang w:val="fr-FR"/>
        </w:rPr>
        <w:t>Études internationales</w:t>
      </w:r>
    </w:p>
    <w:p w:rsidR="00631C18" w:rsidRPr="004D1420" w:rsidRDefault="00631C18" w:rsidP="00631C18">
      <w:pPr>
        <w:pStyle w:val="ListParagraph"/>
        <w:rPr>
          <w:sz w:val="22"/>
          <w:lang w:val="fr-FR"/>
        </w:rPr>
      </w:pPr>
    </w:p>
    <w:p w:rsidR="0028777D" w:rsidRPr="004D1420" w:rsidRDefault="004D1420" w:rsidP="0028777D">
      <w:pPr>
        <w:pStyle w:val="ListParagraph"/>
        <w:numPr>
          <w:ilvl w:val="0"/>
          <w:numId w:val="9"/>
        </w:numPr>
        <w:rPr>
          <w:sz w:val="22"/>
          <w:lang w:val="fr-FR"/>
        </w:rPr>
      </w:pPr>
      <w:r>
        <w:rPr>
          <w:sz w:val="22"/>
          <w:lang w:val="fr-FR"/>
        </w:rPr>
        <w:t>Plans d’action et de gestion i</w:t>
      </w:r>
      <w:r w:rsidR="0028777D" w:rsidRPr="004D1420">
        <w:rPr>
          <w:sz w:val="22"/>
          <w:lang w:val="fr-FR"/>
        </w:rPr>
        <w:t>nternationa</w:t>
      </w:r>
      <w:r>
        <w:rPr>
          <w:sz w:val="22"/>
          <w:lang w:val="fr-FR"/>
        </w:rPr>
        <w:t xml:space="preserve">ux par espèce </w:t>
      </w:r>
      <w:r w:rsidR="0028777D" w:rsidRPr="004D1420">
        <w:rPr>
          <w:sz w:val="22"/>
          <w:lang w:val="fr-FR"/>
        </w:rPr>
        <w:t>(ISSAP</w:t>
      </w:r>
      <w:r>
        <w:rPr>
          <w:sz w:val="22"/>
          <w:lang w:val="fr-FR"/>
        </w:rPr>
        <w:t xml:space="preserve"> et</w:t>
      </w:r>
      <w:r w:rsidR="0061780B" w:rsidRPr="004D1420">
        <w:rPr>
          <w:sz w:val="22"/>
          <w:lang w:val="fr-FR"/>
        </w:rPr>
        <w:t xml:space="preserve"> ISMP</w:t>
      </w:r>
      <w:r w:rsidR="0028777D" w:rsidRPr="004D1420">
        <w:rPr>
          <w:sz w:val="22"/>
          <w:lang w:val="fr-FR"/>
        </w:rPr>
        <w:t xml:space="preserve">) </w:t>
      </w:r>
      <w:r>
        <w:rPr>
          <w:sz w:val="22"/>
          <w:lang w:val="fr-FR"/>
        </w:rPr>
        <w:t>et Plan d’action international multi-espèces</w:t>
      </w:r>
      <w:r w:rsidR="0028777D" w:rsidRPr="004D1420">
        <w:rPr>
          <w:sz w:val="22"/>
          <w:lang w:val="fr-FR"/>
        </w:rPr>
        <w:t xml:space="preserve"> (I</w:t>
      </w:r>
      <w:r w:rsidR="0061780B" w:rsidRPr="004D1420">
        <w:rPr>
          <w:sz w:val="22"/>
          <w:lang w:val="fr-FR"/>
        </w:rPr>
        <w:t>M</w:t>
      </w:r>
      <w:r w:rsidR="0028777D" w:rsidRPr="004D1420">
        <w:rPr>
          <w:sz w:val="22"/>
          <w:lang w:val="fr-FR"/>
        </w:rPr>
        <w:t>S</w:t>
      </w:r>
      <w:r w:rsidR="0061780B" w:rsidRPr="004D1420">
        <w:rPr>
          <w:sz w:val="22"/>
          <w:lang w:val="fr-FR"/>
        </w:rPr>
        <w:t>A</w:t>
      </w:r>
      <w:r w:rsidR="0028777D" w:rsidRPr="004D1420">
        <w:rPr>
          <w:sz w:val="22"/>
          <w:lang w:val="fr-FR"/>
        </w:rPr>
        <w:t>P)</w:t>
      </w:r>
    </w:p>
    <w:p w:rsidR="0028777D" w:rsidRPr="004D1420" w:rsidRDefault="0028777D" w:rsidP="0028777D">
      <w:pPr>
        <w:pStyle w:val="ListParagraph"/>
        <w:rPr>
          <w:sz w:val="22"/>
          <w:lang w:val="fr-FR"/>
        </w:rPr>
      </w:pPr>
    </w:p>
    <w:p w:rsidR="0028777D" w:rsidRPr="004D1420" w:rsidRDefault="004D1420" w:rsidP="0028777D">
      <w:pPr>
        <w:pStyle w:val="ListParagraph"/>
        <w:numPr>
          <w:ilvl w:val="0"/>
          <w:numId w:val="9"/>
        </w:numPr>
        <w:rPr>
          <w:sz w:val="22"/>
          <w:lang w:val="fr-FR"/>
        </w:rPr>
      </w:pPr>
      <w:r>
        <w:rPr>
          <w:sz w:val="22"/>
          <w:lang w:val="fr-FR"/>
        </w:rPr>
        <w:t>Surveillance des oiseaux d’eau</w:t>
      </w:r>
    </w:p>
    <w:p w:rsidR="00A46F18" w:rsidRPr="004D1420" w:rsidRDefault="00A46F18" w:rsidP="00A46F18">
      <w:pPr>
        <w:pStyle w:val="ListParagraph"/>
        <w:rPr>
          <w:sz w:val="22"/>
          <w:lang w:val="fr-FR"/>
        </w:rPr>
      </w:pPr>
    </w:p>
    <w:p w:rsidR="00A46F18" w:rsidRPr="004D1420" w:rsidRDefault="004D1420" w:rsidP="0028777D">
      <w:pPr>
        <w:pStyle w:val="ListParagraph"/>
        <w:numPr>
          <w:ilvl w:val="0"/>
          <w:numId w:val="9"/>
        </w:numPr>
        <w:rPr>
          <w:sz w:val="22"/>
          <w:lang w:val="fr-FR"/>
        </w:rPr>
      </w:pPr>
      <w:r>
        <w:rPr>
          <w:sz w:val="22"/>
          <w:lang w:val="fr-FR"/>
        </w:rPr>
        <w:t>Énergie renouvelable</w:t>
      </w:r>
    </w:p>
    <w:p w:rsidR="00A46F18" w:rsidRPr="004D1420" w:rsidRDefault="00A46F18" w:rsidP="00A46F18">
      <w:pPr>
        <w:pStyle w:val="ListParagraph"/>
        <w:rPr>
          <w:sz w:val="22"/>
          <w:lang w:val="fr-FR"/>
        </w:rPr>
      </w:pPr>
    </w:p>
    <w:p w:rsidR="00A46F18" w:rsidRPr="004D1420" w:rsidRDefault="008A2765" w:rsidP="0028777D">
      <w:pPr>
        <w:pStyle w:val="ListParagraph"/>
        <w:numPr>
          <w:ilvl w:val="0"/>
          <w:numId w:val="9"/>
        </w:numPr>
        <w:rPr>
          <w:sz w:val="22"/>
          <w:lang w:val="fr-FR"/>
        </w:rPr>
      </w:pPr>
      <w:r>
        <w:rPr>
          <w:sz w:val="22"/>
          <w:lang w:val="fr-FR"/>
        </w:rPr>
        <w:t>Oiseaux marins</w:t>
      </w:r>
    </w:p>
    <w:p w:rsidR="004239A0" w:rsidRPr="004D1420" w:rsidRDefault="004239A0" w:rsidP="0079537E">
      <w:pPr>
        <w:pStyle w:val="ListParagraph"/>
        <w:ind w:left="862"/>
        <w:rPr>
          <w:sz w:val="22"/>
          <w:lang w:val="fr-FR"/>
        </w:rPr>
      </w:pPr>
    </w:p>
    <w:p w:rsidR="004239A0" w:rsidRPr="004D1420" w:rsidRDefault="008A2765" w:rsidP="004239A0">
      <w:pPr>
        <w:pStyle w:val="ListParagraph"/>
        <w:numPr>
          <w:ilvl w:val="0"/>
          <w:numId w:val="9"/>
        </w:numPr>
        <w:rPr>
          <w:sz w:val="22"/>
          <w:lang w:val="fr-FR"/>
        </w:rPr>
      </w:pPr>
      <w:r>
        <w:rPr>
          <w:sz w:val="22"/>
          <w:lang w:val="fr-FR"/>
        </w:rPr>
        <w:t>Lignes directrices de c</w:t>
      </w:r>
      <w:r w:rsidR="004239A0" w:rsidRPr="004D1420">
        <w:rPr>
          <w:sz w:val="22"/>
          <w:lang w:val="fr-FR"/>
        </w:rPr>
        <w:t>onservation</w:t>
      </w:r>
    </w:p>
    <w:p w:rsidR="00A46F18" w:rsidRPr="004D1420" w:rsidRDefault="00A46F18" w:rsidP="00A46F18">
      <w:pPr>
        <w:pStyle w:val="ListParagraph"/>
        <w:rPr>
          <w:sz w:val="22"/>
          <w:lang w:val="fr-FR"/>
        </w:rPr>
      </w:pPr>
    </w:p>
    <w:p w:rsidR="0028777D" w:rsidRPr="004D1420" w:rsidRDefault="00A46F18" w:rsidP="00631C18">
      <w:pPr>
        <w:pStyle w:val="ListParagraph"/>
        <w:numPr>
          <w:ilvl w:val="0"/>
          <w:numId w:val="9"/>
        </w:numPr>
        <w:rPr>
          <w:sz w:val="22"/>
          <w:lang w:val="fr-FR"/>
        </w:rPr>
      </w:pPr>
      <w:r w:rsidRPr="004D1420">
        <w:rPr>
          <w:sz w:val="22"/>
          <w:lang w:val="fr-FR"/>
        </w:rPr>
        <w:t>R</w:t>
      </w:r>
      <w:r w:rsidR="008A2765">
        <w:rPr>
          <w:sz w:val="22"/>
          <w:lang w:val="fr-FR"/>
        </w:rPr>
        <w:t>ap</w:t>
      </w:r>
      <w:r w:rsidRPr="004D1420">
        <w:rPr>
          <w:sz w:val="22"/>
          <w:lang w:val="fr-FR"/>
        </w:rPr>
        <w:t xml:space="preserve">port </w:t>
      </w:r>
      <w:r w:rsidR="008A2765">
        <w:rPr>
          <w:sz w:val="22"/>
          <w:lang w:val="fr-FR"/>
        </w:rPr>
        <w:t xml:space="preserve">sur la mise en œuvre et la révision des Tâches </w:t>
      </w:r>
      <w:r w:rsidR="00D92B14">
        <w:rPr>
          <w:sz w:val="22"/>
          <w:lang w:val="fr-FR"/>
        </w:rPr>
        <w:t xml:space="preserve">internationales </w:t>
      </w:r>
      <w:r w:rsidR="008A2765">
        <w:rPr>
          <w:sz w:val="22"/>
          <w:lang w:val="fr-FR"/>
        </w:rPr>
        <w:t xml:space="preserve">de mise en œuvre </w:t>
      </w:r>
      <w:r w:rsidRPr="004D1420">
        <w:rPr>
          <w:sz w:val="22"/>
          <w:lang w:val="fr-FR"/>
        </w:rPr>
        <w:t>2009-2016</w:t>
      </w:r>
      <w:r w:rsidR="008A2765">
        <w:rPr>
          <w:sz w:val="22"/>
          <w:lang w:val="fr-FR"/>
        </w:rPr>
        <w:t xml:space="preserve"> de l’AEWA</w:t>
      </w:r>
    </w:p>
    <w:p w:rsidR="001E72CB" w:rsidRPr="004D1420" w:rsidRDefault="001E72CB" w:rsidP="0079537E">
      <w:pPr>
        <w:rPr>
          <w:sz w:val="22"/>
          <w:lang w:val="fr-FR"/>
        </w:rPr>
      </w:pPr>
    </w:p>
    <w:p w:rsidR="0087707B" w:rsidRPr="008A2765" w:rsidRDefault="008A2765" w:rsidP="0087707B">
      <w:pPr>
        <w:pStyle w:val="ListParagraph"/>
        <w:numPr>
          <w:ilvl w:val="0"/>
          <w:numId w:val="9"/>
        </w:numPr>
        <w:rPr>
          <w:sz w:val="22"/>
          <w:lang w:val="fr-FR"/>
        </w:rPr>
      </w:pPr>
      <w:r>
        <w:rPr>
          <w:sz w:val="22"/>
          <w:lang w:val="fr-FR"/>
        </w:rPr>
        <w:t>Pr</w:t>
      </w:r>
      <w:r w:rsidRPr="008A2765">
        <w:rPr>
          <w:sz w:val="22"/>
          <w:lang w:val="fr-FR"/>
        </w:rPr>
        <w:t>oblèmes affectant l’état de c</w:t>
      </w:r>
      <w:r w:rsidR="0087707B" w:rsidRPr="008A2765">
        <w:rPr>
          <w:sz w:val="22"/>
          <w:lang w:val="fr-FR"/>
        </w:rPr>
        <w:t xml:space="preserve">onservation </w:t>
      </w:r>
      <w:r w:rsidRPr="008A2765">
        <w:rPr>
          <w:sz w:val="22"/>
          <w:lang w:val="fr-FR"/>
        </w:rPr>
        <w:t>des oiseaux d</w:t>
      </w:r>
      <w:r>
        <w:rPr>
          <w:sz w:val="22"/>
          <w:lang w:val="fr-FR"/>
        </w:rPr>
        <w:t>’eau dans la région de l’AEWA</w:t>
      </w:r>
    </w:p>
    <w:p w:rsidR="0061780B" w:rsidRPr="008A2765" w:rsidRDefault="0061780B" w:rsidP="0061780B">
      <w:pPr>
        <w:pStyle w:val="ListParagraph"/>
        <w:ind w:left="862"/>
        <w:rPr>
          <w:sz w:val="22"/>
          <w:lang w:val="fr-FR"/>
        </w:rPr>
      </w:pPr>
    </w:p>
    <w:p w:rsidR="0061780B" w:rsidRPr="004D1420" w:rsidRDefault="0061780B" w:rsidP="0061780B">
      <w:pPr>
        <w:pStyle w:val="ListParagraph"/>
        <w:numPr>
          <w:ilvl w:val="0"/>
          <w:numId w:val="9"/>
        </w:numPr>
        <w:rPr>
          <w:sz w:val="22"/>
          <w:lang w:val="fr-FR"/>
        </w:rPr>
      </w:pPr>
      <w:r w:rsidRPr="004D1420">
        <w:rPr>
          <w:sz w:val="22"/>
          <w:lang w:val="fr-FR"/>
        </w:rPr>
        <w:t>Propos</w:t>
      </w:r>
      <w:r w:rsidR="008A2765">
        <w:rPr>
          <w:sz w:val="22"/>
          <w:lang w:val="fr-FR"/>
        </w:rPr>
        <w:t>itions d’amendement de l’Accord et</w:t>
      </w:r>
      <w:r w:rsidR="00D92B14">
        <w:rPr>
          <w:sz w:val="22"/>
          <w:lang w:val="fr-FR"/>
        </w:rPr>
        <w:t>/ou</w:t>
      </w:r>
      <w:r w:rsidR="008A2765">
        <w:rPr>
          <w:sz w:val="22"/>
          <w:lang w:val="fr-FR"/>
        </w:rPr>
        <w:t xml:space="preserve"> de ses Annexes</w:t>
      </w:r>
    </w:p>
    <w:p w:rsidR="00631C18" w:rsidRPr="004D1420" w:rsidRDefault="00631C18" w:rsidP="00E621EA">
      <w:pPr>
        <w:rPr>
          <w:sz w:val="22"/>
          <w:lang w:val="fr-FR"/>
        </w:rPr>
      </w:pPr>
    </w:p>
    <w:p w:rsidR="00B37692" w:rsidRPr="004D1420" w:rsidRDefault="00E621EA" w:rsidP="00B37692">
      <w:pPr>
        <w:pStyle w:val="ListParagraph"/>
        <w:numPr>
          <w:ilvl w:val="0"/>
          <w:numId w:val="9"/>
        </w:numPr>
        <w:rPr>
          <w:sz w:val="22"/>
          <w:lang w:val="fr-FR"/>
        </w:rPr>
      </w:pPr>
      <w:r>
        <w:rPr>
          <w:sz w:val="22"/>
          <w:lang w:val="fr-FR"/>
        </w:rPr>
        <w:t>Disposition</w:t>
      </w:r>
      <w:r w:rsidR="00D92B14">
        <w:rPr>
          <w:sz w:val="22"/>
          <w:lang w:val="fr-FR"/>
        </w:rPr>
        <w:t>s</w:t>
      </w:r>
      <w:r w:rsidR="008A2765">
        <w:rPr>
          <w:sz w:val="22"/>
          <w:lang w:val="fr-FR"/>
        </w:rPr>
        <w:t xml:space="preserve"> i</w:t>
      </w:r>
      <w:r w:rsidR="0087707B" w:rsidRPr="004D1420">
        <w:rPr>
          <w:sz w:val="22"/>
          <w:lang w:val="fr-FR"/>
        </w:rPr>
        <w:t>nstitution</w:t>
      </w:r>
      <w:r w:rsidR="008A2765">
        <w:rPr>
          <w:sz w:val="22"/>
          <w:lang w:val="fr-FR"/>
        </w:rPr>
        <w:t>nel</w:t>
      </w:r>
      <w:r>
        <w:rPr>
          <w:sz w:val="22"/>
          <w:lang w:val="fr-FR"/>
        </w:rPr>
        <w:t>le</w:t>
      </w:r>
      <w:r w:rsidR="008A2765">
        <w:rPr>
          <w:sz w:val="22"/>
          <w:lang w:val="fr-FR"/>
        </w:rPr>
        <w:t>s</w:t>
      </w:r>
    </w:p>
    <w:p w:rsidR="008A2765" w:rsidRDefault="005E62BD" w:rsidP="008A2765">
      <w:pPr>
        <w:pStyle w:val="ListParagraph"/>
        <w:tabs>
          <w:tab w:val="left" w:pos="1418"/>
          <w:tab w:val="left" w:pos="1560"/>
        </w:tabs>
        <w:ind w:left="862"/>
        <w:rPr>
          <w:sz w:val="22"/>
          <w:lang w:val="fr-FR"/>
        </w:rPr>
      </w:pPr>
      <w:r w:rsidRPr="004D1420">
        <w:rPr>
          <w:sz w:val="22"/>
          <w:lang w:val="fr-FR"/>
        </w:rPr>
        <w:t>a</w:t>
      </w:r>
      <w:r w:rsidR="00B50967" w:rsidRPr="004D1420">
        <w:rPr>
          <w:sz w:val="22"/>
          <w:lang w:val="fr-FR"/>
        </w:rPr>
        <w:t>.</w:t>
      </w:r>
      <w:r w:rsidRPr="004D1420">
        <w:rPr>
          <w:sz w:val="22"/>
          <w:lang w:val="fr-FR"/>
        </w:rPr>
        <w:tab/>
      </w:r>
      <w:r w:rsidR="008A2765">
        <w:rPr>
          <w:sz w:val="22"/>
          <w:lang w:val="fr-FR"/>
        </w:rPr>
        <w:t>Comité permanent</w:t>
      </w:r>
    </w:p>
    <w:p w:rsidR="0087707B" w:rsidRPr="004D1420" w:rsidRDefault="00AB1ABF" w:rsidP="008A2765">
      <w:pPr>
        <w:pStyle w:val="ListParagraph"/>
        <w:tabs>
          <w:tab w:val="left" w:pos="1418"/>
          <w:tab w:val="left" w:pos="1560"/>
        </w:tabs>
        <w:ind w:left="862"/>
        <w:rPr>
          <w:sz w:val="22"/>
          <w:lang w:val="fr-FR"/>
        </w:rPr>
      </w:pPr>
      <w:r w:rsidRPr="004D1420">
        <w:rPr>
          <w:sz w:val="22"/>
          <w:lang w:val="fr-FR"/>
        </w:rPr>
        <w:t>b</w:t>
      </w:r>
      <w:r w:rsidR="00B50967" w:rsidRPr="004D1420">
        <w:rPr>
          <w:sz w:val="22"/>
          <w:lang w:val="fr-FR"/>
        </w:rPr>
        <w:t>.</w:t>
      </w:r>
      <w:r w:rsidRPr="004D1420">
        <w:rPr>
          <w:sz w:val="22"/>
          <w:lang w:val="fr-FR"/>
        </w:rPr>
        <w:t xml:space="preserve">       </w:t>
      </w:r>
      <w:r w:rsidR="008A2765">
        <w:rPr>
          <w:sz w:val="22"/>
          <w:lang w:val="fr-FR"/>
        </w:rPr>
        <w:t>Comité technique</w:t>
      </w:r>
    </w:p>
    <w:p w:rsidR="0087707B" w:rsidRPr="004D1420" w:rsidRDefault="0087707B" w:rsidP="0087707B">
      <w:pPr>
        <w:ind w:left="142"/>
        <w:rPr>
          <w:sz w:val="22"/>
          <w:lang w:val="fr-FR"/>
        </w:rPr>
      </w:pPr>
    </w:p>
    <w:p w:rsidR="0087707B" w:rsidRPr="004D1420" w:rsidRDefault="008A2765" w:rsidP="004F71B1">
      <w:pPr>
        <w:pStyle w:val="ListParagraph"/>
        <w:numPr>
          <w:ilvl w:val="0"/>
          <w:numId w:val="9"/>
        </w:numPr>
        <w:rPr>
          <w:sz w:val="22"/>
          <w:lang w:val="fr-FR"/>
        </w:rPr>
      </w:pPr>
      <w:r>
        <w:rPr>
          <w:sz w:val="22"/>
          <w:lang w:val="fr-FR"/>
        </w:rPr>
        <w:t>Questions financières et administratives</w:t>
      </w:r>
    </w:p>
    <w:p w:rsidR="00EE02FE" w:rsidRPr="004D1420" w:rsidRDefault="005E62BD" w:rsidP="00EE02FE">
      <w:pPr>
        <w:pStyle w:val="ListParagraph"/>
        <w:numPr>
          <w:ilvl w:val="0"/>
          <w:numId w:val="15"/>
        </w:numPr>
        <w:rPr>
          <w:sz w:val="22"/>
          <w:lang w:val="fr-FR"/>
        </w:rPr>
      </w:pPr>
      <w:r w:rsidRPr="004D1420">
        <w:rPr>
          <w:sz w:val="22"/>
          <w:lang w:val="fr-FR"/>
        </w:rPr>
        <w:tab/>
      </w:r>
      <w:r w:rsidR="00AB1ABF" w:rsidRPr="004D1420">
        <w:rPr>
          <w:sz w:val="22"/>
          <w:lang w:val="fr-FR"/>
        </w:rPr>
        <w:t>Ex</w:t>
      </w:r>
      <w:r w:rsidR="008A2765">
        <w:rPr>
          <w:sz w:val="22"/>
          <w:lang w:val="fr-FR"/>
        </w:rPr>
        <w:t>é</w:t>
      </w:r>
      <w:r w:rsidR="00AB1ABF" w:rsidRPr="004D1420">
        <w:rPr>
          <w:sz w:val="22"/>
          <w:lang w:val="fr-FR"/>
        </w:rPr>
        <w:t xml:space="preserve">cution </w:t>
      </w:r>
      <w:r w:rsidR="008A2765">
        <w:rPr>
          <w:sz w:val="22"/>
          <w:lang w:val="fr-FR"/>
        </w:rPr>
        <w:t>budg</w:t>
      </w:r>
      <w:r w:rsidR="00D92B14">
        <w:rPr>
          <w:sz w:val="22"/>
          <w:lang w:val="fr-FR"/>
        </w:rPr>
        <w:t>étaire</w:t>
      </w:r>
      <w:r w:rsidR="00AB1ABF" w:rsidRPr="004D1420">
        <w:rPr>
          <w:sz w:val="22"/>
          <w:lang w:val="fr-FR"/>
        </w:rPr>
        <w:t xml:space="preserve"> 2013-2015</w:t>
      </w:r>
    </w:p>
    <w:p w:rsidR="00EE02FE" w:rsidRPr="004D1420" w:rsidRDefault="005E62BD" w:rsidP="00EE02FE">
      <w:pPr>
        <w:pStyle w:val="ListParagraph"/>
        <w:numPr>
          <w:ilvl w:val="0"/>
          <w:numId w:val="15"/>
        </w:numPr>
        <w:rPr>
          <w:sz w:val="22"/>
          <w:lang w:val="fr-FR"/>
        </w:rPr>
      </w:pPr>
      <w:r w:rsidRPr="004D1420">
        <w:rPr>
          <w:sz w:val="22"/>
          <w:lang w:val="fr-FR"/>
        </w:rPr>
        <w:tab/>
      </w:r>
      <w:r w:rsidR="008A2765">
        <w:rPr>
          <w:sz w:val="22"/>
          <w:lang w:val="fr-FR"/>
        </w:rPr>
        <w:t>Avant-projet de proposition de budget</w:t>
      </w:r>
      <w:r w:rsidR="00EE02FE" w:rsidRPr="004D1420">
        <w:rPr>
          <w:sz w:val="22"/>
          <w:lang w:val="fr-FR"/>
        </w:rPr>
        <w:t xml:space="preserve"> 201</w:t>
      </w:r>
      <w:r w:rsidR="00AB1ABF" w:rsidRPr="004D1420">
        <w:rPr>
          <w:sz w:val="22"/>
          <w:lang w:val="fr-FR"/>
        </w:rPr>
        <w:t>6</w:t>
      </w:r>
      <w:r w:rsidR="00EE02FE" w:rsidRPr="004D1420">
        <w:rPr>
          <w:sz w:val="22"/>
          <w:lang w:val="fr-FR"/>
        </w:rPr>
        <w:t>-201</w:t>
      </w:r>
      <w:r w:rsidR="00AB1ABF" w:rsidRPr="004D1420">
        <w:rPr>
          <w:sz w:val="22"/>
          <w:lang w:val="fr-FR"/>
        </w:rPr>
        <w:t>8</w:t>
      </w:r>
    </w:p>
    <w:p w:rsidR="00EE02FE" w:rsidRPr="004D1420" w:rsidRDefault="005E62BD" w:rsidP="00EE02FE">
      <w:pPr>
        <w:pStyle w:val="ListParagraph"/>
        <w:numPr>
          <w:ilvl w:val="0"/>
          <w:numId w:val="15"/>
        </w:numPr>
        <w:rPr>
          <w:sz w:val="22"/>
          <w:lang w:val="fr-FR"/>
        </w:rPr>
      </w:pPr>
      <w:r w:rsidRPr="004D1420">
        <w:rPr>
          <w:sz w:val="22"/>
          <w:lang w:val="fr-FR"/>
        </w:rPr>
        <w:tab/>
      </w:r>
      <w:r w:rsidR="008A2765">
        <w:rPr>
          <w:sz w:val="22"/>
          <w:lang w:val="fr-FR"/>
        </w:rPr>
        <w:t>Questions a</w:t>
      </w:r>
      <w:r w:rsidR="00EE02FE" w:rsidRPr="004D1420">
        <w:rPr>
          <w:sz w:val="22"/>
          <w:lang w:val="fr-FR"/>
        </w:rPr>
        <w:t>dministrative</w:t>
      </w:r>
      <w:r w:rsidR="008A2765">
        <w:rPr>
          <w:sz w:val="22"/>
          <w:lang w:val="fr-FR"/>
        </w:rPr>
        <w:t>s et de personnel</w:t>
      </w:r>
    </w:p>
    <w:p w:rsidR="0087707B" w:rsidRPr="004D1420" w:rsidRDefault="0087707B" w:rsidP="0087707B">
      <w:pPr>
        <w:ind w:left="142"/>
        <w:rPr>
          <w:sz w:val="22"/>
          <w:lang w:val="fr-FR"/>
        </w:rPr>
      </w:pPr>
    </w:p>
    <w:p w:rsidR="0087707B" w:rsidRPr="004D1420" w:rsidRDefault="008A2765" w:rsidP="00EE02FE">
      <w:pPr>
        <w:pStyle w:val="ListParagraph"/>
        <w:numPr>
          <w:ilvl w:val="0"/>
          <w:numId w:val="9"/>
        </w:numPr>
        <w:rPr>
          <w:sz w:val="22"/>
          <w:lang w:val="fr-FR"/>
        </w:rPr>
      </w:pPr>
      <w:r>
        <w:rPr>
          <w:sz w:val="22"/>
          <w:lang w:val="fr-FR"/>
        </w:rPr>
        <w:t>Autres avant-projets de résolutions</w:t>
      </w:r>
    </w:p>
    <w:p w:rsidR="009E320C" w:rsidRPr="004D1420" w:rsidRDefault="009E320C" w:rsidP="009E320C">
      <w:pPr>
        <w:pStyle w:val="ListParagraph"/>
        <w:ind w:left="862"/>
        <w:rPr>
          <w:sz w:val="22"/>
          <w:lang w:val="fr-FR"/>
        </w:rPr>
      </w:pPr>
    </w:p>
    <w:p w:rsidR="009E320C" w:rsidRPr="004D1420" w:rsidRDefault="009E320C" w:rsidP="00EE02FE">
      <w:pPr>
        <w:pStyle w:val="ListParagraph"/>
        <w:numPr>
          <w:ilvl w:val="0"/>
          <w:numId w:val="9"/>
        </w:numPr>
        <w:rPr>
          <w:sz w:val="22"/>
          <w:lang w:val="fr-FR"/>
        </w:rPr>
      </w:pPr>
      <w:r w:rsidRPr="004D1420">
        <w:rPr>
          <w:sz w:val="22"/>
          <w:lang w:val="fr-FR"/>
        </w:rPr>
        <w:t>S</w:t>
      </w:r>
      <w:r w:rsidR="008A2765">
        <w:rPr>
          <w:sz w:val="22"/>
          <w:lang w:val="fr-FR"/>
        </w:rPr>
        <w:t>é</w:t>
      </w:r>
      <w:r w:rsidRPr="004D1420">
        <w:rPr>
          <w:sz w:val="22"/>
          <w:lang w:val="fr-FR"/>
        </w:rPr>
        <w:t xml:space="preserve">lection </w:t>
      </w:r>
      <w:r w:rsidR="008A2765">
        <w:rPr>
          <w:sz w:val="22"/>
          <w:lang w:val="fr-FR"/>
        </w:rPr>
        <w:t>des lauréats du Prix de l’AEWA</w:t>
      </w:r>
    </w:p>
    <w:p w:rsidR="0087707B" w:rsidRPr="004D1420" w:rsidRDefault="0087707B" w:rsidP="0087707B">
      <w:pPr>
        <w:ind w:left="142"/>
        <w:rPr>
          <w:sz w:val="22"/>
          <w:lang w:val="fr-FR"/>
        </w:rPr>
      </w:pPr>
    </w:p>
    <w:p w:rsidR="0087707B" w:rsidRPr="004D1420" w:rsidRDefault="00EE02FE" w:rsidP="00EE02FE">
      <w:pPr>
        <w:pStyle w:val="ListParagraph"/>
        <w:numPr>
          <w:ilvl w:val="0"/>
          <w:numId w:val="9"/>
        </w:numPr>
        <w:rPr>
          <w:sz w:val="22"/>
          <w:lang w:val="fr-FR"/>
        </w:rPr>
      </w:pPr>
      <w:r w:rsidRPr="004D1420">
        <w:rPr>
          <w:sz w:val="22"/>
          <w:lang w:val="fr-FR"/>
        </w:rPr>
        <w:t xml:space="preserve">Date </w:t>
      </w:r>
      <w:r w:rsidR="008A2765">
        <w:rPr>
          <w:sz w:val="22"/>
          <w:lang w:val="fr-FR"/>
        </w:rPr>
        <w:t>et l</w:t>
      </w:r>
      <w:r w:rsidR="00D92B14">
        <w:rPr>
          <w:sz w:val="22"/>
          <w:lang w:val="fr-FR"/>
        </w:rPr>
        <w:t>i</w:t>
      </w:r>
      <w:r w:rsidR="008A2765">
        <w:rPr>
          <w:sz w:val="22"/>
          <w:lang w:val="fr-FR"/>
        </w:rPr>
        <w:t>eu de la</w:t>
      </w:r>
      <w:r w:rsidRPr="004D1420">
        <w:rPr>
          <w:sz w:val="22"/>
          <w:lang w:val="fr-FR"/>
        </w:rPr>
        <w:t xml:space="preserve"> </w:t>
      </w:r>
      <w:r w:rsidR="00AB1ABF" w:rsidRPr="004D1420">
        <w:rPr>
          <w:sz w:val="22"/>
          <w:lang w:val="fr-FR"/>
        </w:rPr>
        <w:t>11</w:t>
      </w:r>
      <w:r w:rsidR="00D92B14">
        <w:rPr>
          <w:sz w:val="22"/>
          <w:vertAlign w:val="superscript"/>
          <w:lang w:val="fr-FR"/>
        </w:rPr>
        <w:t>e</w:t>
      </w:r>
      <w:r w:rsidR="0087707B" w:rsidRPr="004D1420">
        <w:rPr>
          <w:sz w:val="22"/>
          <w:lang w:val="fr-FR"/>
        </w:rPr>
        <w:t xml:space="preserve"> </w:t>
      </w:r>
      <w:r w:rsidR="008A2765">
        <w:rPr>
          <w:sz w:val="22"/>
          <w:lang w:val="fr-FR"/>
        </w:rPr>
        <w:t>réunion du Comité permanent</w:t>
      </w:r>
    </w:p>
    <w:p w:rsidR="0087707B" w:rsidRPr="004D1420" w:rsidRDefault="0087707B" w:rsidP="0087707B">
      <w:pPr>
        <w:ind w:left="142"/>
        <w:rPr>
          <w:sz w:val="22"/>
          <w:lang w:val="fr-FR"/>
        </w:rPr>
      </w:pPr>
    </w:p>
    <w:p w:rsidR="0087707B" w:rsidRPr="004D1420" w:rsidRDefault="00D92B14" w:rsidP="004F71B1">
      <w:pPr>
        <w:pStyle w:val="ListParagraph"/>
        <w:numPr>
          <w:ilvl w:val="0"/>
          <w:numId w:val="9"/>
        </w:numPr>
        <w:rPr>
          <w:sz w:val="22"/>
          <w:lang w:val="fr-FR"/>
        </w:rPr>
      </w:pPr>
      <w:r>
        <w:rPr>
          <w:sz w:val="22"/>
          <w:lang w:val="fr-FR"/>
        </w:rPr>
        <w:t>D</w:t>
      </w:r>
      <w:r w:rsidR="008A2765">
        <w:rPr>
          <w:sz w:val="22"/>
          <w:lang w:val="fr-FR"/>
        </w:rPr>
        <w:t>ivers</w:t>
      </w:r>
    </w:p>
    <w:p w:rsidR="0087707B" w:rsidRPr="004D1420" w:rsidRDefault="0087707B" w:rsidP="0087707B">
      <w:pPr>
        <w:ind w:left="142"/>
        <w:rPr>
          <w:sz w:val="22"/>
          <w:lang w:val="fr-FR"/>
        </w:rPr>
      </w:pPr>
    </w:p>
    <w:p w:rsidR="0087707B" w:rsidRPr="004D1420" w:rsidRDefault="0087707B" w:rsidP="004F71B1">
      <w:pPr>
        <w:pStyle w:val="ListParagraph"/>
        <w:numPr>
          <w:ilvl w:val="0"/>
          <w:numId w:val="9"/>
        </w:numPr>
        <w:rPr>
          <w:sz w:val="22"/>
          <w:lang w:val="fr-FR"/>
        </w:rPr>
      </w:pPr>
      <w:r w:rsidRPr="004D1420">
        <w:rPr>
          <w:sz w:val="22"/>
          <w:lang w:val="fr-FR"/>
        </w:rPr>
        <w:t>Cl</w:t>
      </w:r>
      <w:r w:rsidR="008A2765">
        <w:rPr>
          <w:sz w:val="22"/>
          <w:lang w:val="fr-FR"/>
        </w:rPr>
        <w:t>ôture de la réunion</w:t>
      </w:r>
    </w:p>
    <w:p w:rsidR="0087707B" w:rsidRPr="004D1420" w:rsidRDefault="0087707B" w:rsidP="0087707B">
      <w:pPr>
        <w:ind w:left="142"/>
        <w:rPr>
          <w:sz w:val="22"/>
          <w:lang w:val="fr-FR"/>
        </w:rPr>
      </w:pPr>
    </w:p>
    <w:p w:rsidR="0087707B" w:rsidRPr="004D1420" w:rsidRDefault="0087707B" w:rsidP="0087707B">
      <w:pPr>
        <w:ind w:left="142"/>
        <w:rPr>
          <w:sz w:val="22"/>
          <w:lang w:val="fr-FR"/>
        </w:rPr>
      </w:pPr>
    </w:p>
    <w:p w:rsidR="00C72EF1" w:rsidRPr="004D1420" w:rsidRDefault="00C72EF1" w:rsidP="0087707B">
      <w:pPr>
        <w:ind w:left="142"/>
        <w:rPr>
          <w:sz w:val="22"/>
          <w:lang w:val="fr-FR"/>
        </w:rPr>
      </w:pPr>
    </w:p>
    <w:p w:rsidR="00B103CE" w:rsidRPr="004D1420" w:rsidRDefault="00B103CE" w:rsidP="0087707B">
      <w:pPr>
        <w:ind w:left="142"/>
        <w:rPr>
          <w:sz w:val="22"/>
          <w:lang w:val="fr-FR"/>
        </w:rPr>
      </w:pPr>
    </w:p>
    <w:p w:rsidR="00B103CE" w:rsidRPr="004D1420" w:rsidRDefault="00B103CE" w:rsidP="0087707B">
      <w:pPr>
        <w:ind w:left="142"/>
        <w:rPr>
          <w:sz w:val="22"/>
          <w:lang w:val="fr-FR"/>
        </w:rPr>
      </w:pPr>
    </w:p>
    <w:p w:rsidR="00B103CE" w:rsidRPr="004D1420" w:rsidRDefault="00B103CE" w:rsidP="0087707B">
      <w:pPr>
        <w:ind w:left="142"/>
        <w:rPr>
          <w:sz w:val="22"/>
          <w:lang w:val="fr-FR"/>
        </w:rPr>
      </w:pPr>
    </w:p>
    <w:p w:rsidR="00B103CE" w:rsidRPr="004D1420" w:rsidRDefault="00B103CE" w:rsidP="0087707B">
      <w:pPr>
        <w:ind w:left="142"/>
        <w:rPr>
          <w:sz w:val="22"/>
          <w:lang w:val="fr-FR"/>
        </w:rPr>
      </w:pPr>
    </w:p>
    <w:sectPr w:rsidR="00B103CE" w:rsidRPr="004D1420" w:rsidSect="001012CF">
      <w:footerReference w:type="even" r:id="rId7"/>
      <w:footerReference w:type="default" r:id="rId8"/>
      <w:headerReference w:type="first" r:id="rId9"/>
      <w:pgSz w:w="11907" w:h="16840" w:code="9"/>
      <w:pgMar w:top="1021" w:right="1134" w:bottom="851" w:left="1134" w:header="851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A91" w:rsidRDefault="00AE5A91">
      <w:r>
        <w:separator/>
      </w:r>
    </w:p>
  </w:endnote>
  <w:endnote w:type="continuationSeparator" w:id="0">
    <w:p w:rsidR="00AE5A91" w:rsidRDefault="00AE5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2BD" w:rsidRDefault="005E62BD" w:rsidP="001D21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62BD" w:rsidRDefault="005E62BD" w:rsidP="00E0264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7495528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5E62BD" w:rsidRPr="007C0034" w:rsidRDefault="005E62BD">
        <w:pPr>
          <w:pStyle w:val="Footer"/>
          <w:jc w:val="center"/>
          <w:rPr>
            <w:sz w:val="20"/>
            <w:szCs w:val="20"/>
          </w:rPr>
        </w:pPr>
        <w:r w:rsidRPr="007C0034">
          <w:rPr>
            <w:sz w:val="20"/>
            <w:szCs w:val="20"/>
          </w:rPr>
          <w:fldChar w:fldCharType="begin"/>
        </w:r>
        <w:r w:rsidRPr="007C0034">
          <w:rPr>
            <w:sz w:val="20"/>
            <w:szCs w:val="20"/>
          </w:rPr>
          <w:instrText xml:space="preserve"> PAGE   \* MERGEFORMAT </w:instrText>
        </w:r>
        <w:r w:rsidRPr="007C0034">
          <w:rPr>
            <w:sz w:val="20"/>
            <w:szCs w:val="20"/>
          </w:rPr>
          <w:fldChar w:fldCharType="separate"/>
        </w:r>
        <w:r w:rsidR="00286A63">
          <w:rPr>
            <w:noProof/>
            <w:sz w:val="20"/>
            <w:szCs w:val="20"/>
          </w:rPr>
          <w:t>2</w:t>
        </w:r>
        <w:r w:rsidRPr="007C0034">
          <w:rPr>
            <w:noProof/>
            <w:sz w:val="20"/>
            <w:szCs w:val="20"/>
          </w:rPr>
          <w:fldChar w:fldCharType="end"/>
        </w:r>
      </w:p>
    </w:sdtContent>
  </w:sdt>
  <w:p w:rsidR="005E62BD" w:rsidRDefault="005E62BD" w:rsidP="00E0264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A91" w:rsidRDefault="00AE5A91">
      <w:r>
        <w:separator/>
      </w:r>
    </w:p>
  </w:footnote>
  <w:footnote w:type="continuationSeparator" w:id="0">
    <w:p w:rsidR="00AE5A91" w:rsidRDefault="00AE5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1" w:type="dxa"/>
      <w:tblInd w:w="-318" w:type="dxa"/>
      <w:tblBorders>
        <w:bottom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2406"/>
      <w:gridCol w:w="5580"/>
      <w:gridCol w:w="2505"/>
    </w:tblGrid>
    <w:tr w:rsidR="005E62BD" w:rsidRPr="00286A63" w:rsidTr="0087707B">
      <w:trPr>
        <w:trHeight w:val="1256"/>
      </w:trPr>
      <w:tc>
        <w:tcPr>
          <w:tcW w:w="2406" w:type="dxa"/>
        </w:tcPr>
        <w:p w:rsidR="005E62BD" w:rsidRPr="004D1420" w:rsidRDefault="005E62BD" w:rsidP="004B57A6">
          <w:pPr>
            <w:rPr>
              <w:lang w:val="fr-FR"/>
            </w:rPr>
          </w:pPr>
          <w:r w:rsidRPr="004D1420">
            <w:rPr>
              <w:noProof/>
              <w:lang w:val="en-GB" w:eastAsia="en-GB"/>
            </w:rPr>
            <w:drawing>
              <wp:inline distT="0" distB="0" distL="0" distR="0" wp14:anchorId="66DD0BA5" wp14:editId="4914A630">
                <wp:extent cx="857250" cy="714375"/>
                <wp:effectExtent l="0" t="0" r="0" b="9525"/>
                <wp:docPr id="10" name="Picture 1" descr="AEWA_4Colou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EWA_4Colou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0" w:type="dxa"/>
        </w:tcPr>
        <w:p w:rsidR="005E62BD" w:rsidRPr="004D1420" w:rsidRDefault="005E62BD" w:rsidP="004D1420">
          <w:pPr>
            <w:jc w:val="center"/>
            <w:rPr>
              <w:lang w:val="fr-FR"/>
            </w:rPr>
          </w:pPr>
          <w:r w:rsidRPr="004D1420">
            <w:rPr>
              <w:i/>
              <w:sz w:val="22"/>
              <w:szCs w:val="22"/>
              <w:lang w:val="fr-FR"/>
            </w:rPr>
            <w:t>Secr</w:t>
          </w:r>
          <w:r w:rsidR="004D1420">
            <w:rPr>
              <w:i/>
              <w:sz w:val="22"/>
              <w:szCs w:val="22"/>
              <w:lang w:val="fr-FR"/>
            </w:rPr>
            <w:t>é</w:t>
          </w:r>
          <w:r w:rsidRPr="004D1420">
            <w:rPr>
              <w:i/>
              <w:sz w:val="22"/>
              <w:szCs w:val="22"/>
              <w:lang w:val="fr-FR"/>
            </w:rPr>
            <w:t xml:space="preserve">tariat </w:t>
          </w:r>
          <w:r w:rsidR="004D1420">
            <w:rPr>
              <w:i/>
              <w:sz w:val="22"/>
              <w:szCs w:val="22"/>
              <w:lang w:val="fr-FR"/>
            </w:rPr>
            <w:t xml:space="preserve">assuré par le Programme des Nations Unies </w:t>
          </w:r>
          <w:r w:rsidRPr="004D1420">
            <w:rPr>
              <w:i/>
              <w:sz w:val="22"/>
              <w:szCs w:val="22"/>
              <w:lang w:val="fr-FR"/>
            </w:rPr>
            <w:t>p</w:t>
          </w:r>
          <w:r w:rsidR="004D1420">
            <w:rPr>
              <w:i/>
              <w:sz w:val="22"/>
              <w:szCs w:val="22"/>
              <w:lang w:val="fr-FR"/>
            </w:rPr>
            <w:t>our l’environnement</w:t>
          </w:r>
          <w:r w:rsidRPr="004D1420">
            <w:rPr>
              <w:i/>
              <w:sz w:val="22"/>
              <w:szCs w:val="22"/>
              <w:lang w:val="fr-FR"/>
            </w:rPr>
            <w:t xml:space="preserve"> (</w:t>
          </w:r>
          <w:r w:rsidR="004D1420">
            <w:rPr>
              <w:i/>
              <w:sz w:val="22"/>
              <w:szCs w:val="22"/>
              <w:lang w:val="fr-FR"/>
            </w:rPr>
            <w:t>PNUE</w:t>
          </w:r>
          <w:r w:rsidRPr="004D1420">
            <w:rPr>
              <w:i/>
              <w:sz w:val="22"/>
              <w:szCs w:val="22"/>
              <w:lang w:val="fr-FR"/>
            </w:rPr>
            <w:t>)</w:t>
          </w:r>
        </w:p>
      </w:tc>
      <w:tc>
        <w:tcPr>
          <w:tcW w:w="2505" w:type="dxa"/>
        </w:tcPr>
        <w:p w:rsidR="005E62BD" w:rsidRPr="004D1420" w:rsidRDefault="005E62BD" w:rsidP="004B57A6">
          <w:pPr>
            <w:jc w:val="right"/>
            <w:rPr>
              <w:bCs/>
              <w:i/>
              <w:iCs/>
              <w:sz w:val="20"/>
              <w:szCs w:val="20"/>
              <w:lang w:val="fr-FR"/>
            </w:rPr>
          </w:pPr>
          <w:r w:rsidRPr="004D1420">
            <w:rPr>
              <w:i/>
              <w:iCs/>
              <w:sz w:val="20"/>
              <w:szCs w:val="20"/>
              <w:lang w:val="fr-FR"/>
            </w:rPr>
            <w:t>Doc</w:t>
          </w:r>
          <w:r w:rsidR="00AB1ABF" w:rsidRPr="004D1420">
            <w:rPr>
              <w:i/>
              <w:iCs/>
              <w:sz w:val="20"/>
              <w:szCs w:val="20"/>
              <w:lang w:val="fr-FR"/>
            </w:rPr>
            <w:t xml:space="preserve"> </w:t>
          </w:r>
          <w:proofErr w:type="spellStart"/>
          <w:r w:rsidR="00AB1ABF" w:rsidRPr="004D1420">
            <w:rPr>
              <w:i/>
              <w:iCs/>
              <w:sz w:val="20"/>
              <w:szCs w:val="20"/>
              <w:lang w:val="fr-FR"/>
            </w:rPr>
            <w:t>StC</w:t>
          </w:r>
          <w:proofErr w:type="spellEnd"/>
          <w:r w:rsidR="00AB1ABF" w:rsidRPr="004D1420">
            <w:rPr>
              <w:i/>
              <w:iCs/>
              <w:sz w:val="20"/>
              <w:szCs w:val="20"/>
              <w:lang w:val="fr-FR"/>
            </w:rPr>
            <w:t xml:space="preserve"> 10.2</w:t>
          </w:r>
        </w:p>
        <w:p w:rsidR="005E62BD" w:rsidRPr="004D1420" w:rsidRDefault="004D1420" w:rsidP="004B57A6">
          <w:pPr>
            <w:jc w:val="right"/>
            <w:rPr>
              <w:bCs/>
              <w:i/>
              <w:iCs/>
              <w:sz w:val="20"/>
              <w:szCs w:val="20"/>
              <w:lang w:val="fr-FR"/>
            </w:rPr>
          </w:pPr>
          <w:r>
            <w:rPr>
              <w:i/>
              <w:iCs/>
              <w:sz w:val="20"/>
              <w:szCs w:val="20"/>
              <w:lang w:val="fr-FR"/>
            </w:rPr>
            <w:t>Point 2 de l’Ordre du jour</w:t>
          </w:r>
        </w:p>
        <w:p w:rsidR="005E62BD" w:rsidRPr="004D1420" w:rsidRDefault="00C847C6" w:rsidP="004D1420">
          <w:pPr>
            <w:jc w:val="right"/>
            <w:rPr>
              <w:lang w:val="fr-FR"/>
            </w:rPr>
          </w:pPr>
          <w:r w:rsidRPr="004D1420">
            <w:rPr>
              <w:i/>
              <w:iCs/>
              <w:sz w:val="20"/>
              <w:szCs w:val="20"/>
              <w:lang w:val="fr-FR"/>
            </w:rPr>
            <w:t>1</w:t>
          </w:r>
          <w:r w:rsidR="001012CF" w:rsidRPr="004D1420">
            <w:rPr>
              <w:i/>
              <w:iCs/>
              <w:sz w:val="20"/>
              <w:szCs w:val="20"/>
              <w:lang w:val="fr-FR"/>
            </w:rPr>
            <w:t>2</w:t>
          </w:r>
          <w:r w:rsidR="00AB1ABF" w:rsidRPr="004D1420">
            <w:rPr>
              <w:i/>
              <w:iCs/>
              <w:sz w:val="20"/>
              <w:szCs w:val="20"/>
              <w:lang w:val="fr-FR"/>
            </w:rPr>
            <w:t xml:space="preserve"> </w:t>
          </w:r>
          <w:r w:rsidR="004D1420">
            <w:rPr>
              <w:i/>
              <w:iCs/>
              <w:sz w:val="20"/>
              <w:szCs w:val="20"/>
              <w:lang w:val="fr-FR"/>
            </w:rPr>
            <w:t>mai</w:t>
          </w:r>
          <w:r w:rsidR="00AB1ABF" w:rsidRPr="004D1420">
            <w:rPr>
              <w:i/>
              <w:iCs/>
              <w:sz w:val="20"/>
              <w:szCs w:val="20"/>
              <w:lang w:val="fr-FR"/>
            </w:rPr>
            <w:t xml:space="preserve"> 2015</w:t>
          </w:r>
        </w:p>
      </w:tc>
    </w:tr>
    <w:tr w:rsidR="005E62BD" w:rsidRPr="00E621EA" w:rsidTr="0087707B">
      <w:tc>
        <w:tcPr>
          <w:tcW w:w="10491" w:type="dxa"/>
          <w:gridSpan w:val="3"/>
        </w:tcPr>
        <w:p w:rsidR="005E62BD" w:rsidRPr="004D1420" w:rsidRDefault="00AB1ABF" w:rsidP="004B57A6">
          <w:pPr>
            <w:pStyle w:val="BodyText2"/>
            <w:jc w:val="center"/>
            <w:rPr>
              <w:b/>
              <w:bCs/>
              <w:caps/>
              <w:sz w:val="26"/>
              <w:szCs w:val="26"/>
              <w:lang w:val="fr-FR"/>
            </w:rPr>
          </w:pPr>
          <w:r w:rsidRPr="004D1420">
            <w:rPr>
              <w:b/>
              <w:bCs/>
              <w:sz w:val="26"/>
              <w:szCs w:val="26"/>
              <w:lang w:val="fr-FR"/>
            </w:rPr>
            <w:t>10</w:t>
          </w:r>
          <w:r w:rsidR="004D1420">
            <w:rPr>
              <w:b/>
              <w:bCs/>
              <w:sz w:val="26"/>
              <w:szCs w:val="26"/>
              <w:vertAlign w:val="superscript"/>
              <w:lang w:val="fr-FR"/>
            </w:rPr>
            <w:t>ème</w:t>
          </w:r>
          <w:r w:rsidR="005E62BD" w:rsidRPr="004D1420">
            <w:rPr>
              <w:b/>
              <w:bCs/>
              <w:sz w:val="26"/>
              <w:szCs w:val="26"/>
              <w:lang w:val="fr-FR"/>
            </w:rPr>
            <w:t xml:space="preserve"> </w:t>
          </w:r>
          <w:r w:rsidR="004D1420">
            <w:rPr>
              <w:b/>
              <w:bCs/>
              <w:sz w:val="26"/>
              <w:szCs w:val="26"/>
              <w:lang w:val="fr-FR"/>
            </w:rPr>
            <w:t>RÉUNION DU COMITÉ PERMANENT</w:t>
          </w:r>
        </w:p>
        <w:p w:rsidR="005E62BD" w:rsidRPr="004D1420" w:rsidRDefault="00AB1ABF" w:rsidP="004D1420">
          <w:pPr>
            <w:jc w:val="center"/>
            <w:rPr>
              <w:i/>
              <w:sz w:val="22"/>
              <w:szCs w:val="22"/>
              <w:lang w:val="fr-FR"/>
            </w:rPr>
          </w:pPr>
          <w:r w:rsidRPr="004D1420">
            <w:rPr>
              <w:i/>
              <w:iCs/>
              <w:sz w:val="22"/>
              <w:szCs w:val="22"/>
              <w:lang w:val="fr-FR"/>
            </w:rPr>
            <w:t>8 - 10</w:t>
          </w:r>
          <w:r w:rsidR="005E62BD" w:rsidRPr="004D1420">
            <w:rPr>
              <w:i/>
              <w:iCs/>
              <w:sz w:val="22"/>
              <w:szCs w:val="22"/>
              <w:lang w:val="fr-FR"/>
            </w:rPr>
            <w:t xml:space="preserve"> </w:t>
          </w:r>
          <w:proofErr w:type="gramStart"/>
          <w:r w:rsidR="004D1420">
            <w:rPr>
              <w:i/>
              <w:iCs/>
              <w:sz w:val="22"/>
              <w:szCs w:val="22"/>
              <w:lang w:val="fr-FR"/>
            </w:rPr>
            <w:t>juillet</w:t>
          </w:r>
          <w:proofErr w:type="gramEnd"/>
          <w:r w:rsidR="005E62BD" w:rsidRPr="004D1420">
            <w:rPr>
              <w:i/>
              <w:iCs/>
              <w:sz w:val="22"/>
              <w:szCs w:val="22"/>
              <w:lang w:val="fr-FR"/>
            </w:rPr>
            <w:t xml:space="preserve"> 20</w:t>
          </w:r>
          <w:r w:rsidRPr="004D1420">
            <w:rPr>
              <w:i/>
              <w:iCs/>
              <w:sz w:val="22"/>
              <w:szCs w:val="22"/>
              <w:lang w:val="fr-FR"/>
            </w:rPr>
            <w:t>15</w:t>
          </w:r>
          <w:r w:rsidR="005E62BD" w:rsidRPr="004D1420">
            <w:rPr>
              <w:i/>
              <w:iCs/>
              <w:sz w:val="22"/>
              <w:szCs w:val="22"/>
              <w:lang w:val="fr-FR"/>
            </w:rPr>
            <w:t xml:space="preserve">, </w:t>
          </w:r>
          <w:r w:rsidRPr="004D1420">
            <w:rPr>
              <w:i/>
              <w:iCs/>
              <w:sz w:val="22"/>
              <w:szCs w:val="22"/>
              <w:lang w:val="fr-FR"/>
            </w:rPr>
            <w:t>Kampala</w:t>
          </w:r>
          <w:r w:rsidR="005E62BD" w:rsidRPr="004D1420">
            <w:rPr>
              <w:i/>
              <w:iCs/>
              <w:sz w:val="22"/>
              <w:szCs w:val="22"/>
              <w:lang w:val="fr-FR"/>
            </w:rPr>
            <w:t xml:space="preserve">, </w:t>
          </w:r>
          <w:r w:rsidR="004D1420">
            <w:rPr>
              <w:i/>
              <w:iCs/>
              <w:sz w:val="22"/>
              <w:szCs w:val="22"/>
              <w:lang w:val="fr-FR"/>
            </w:rPr>
            <w:t>Ou</w:t>
          </w:r>
          <w:r w:rsidRPr="004D1420">
            <w:rPr>
              <w:i/>
              <w:iCs/>
              <w:sz w:val="22"/>
              <w:szCs w:val="22"/>
              <w:lang w:val="fr-FR"/>
            </w:rPr>
            <w:t>ganda</w:t>
          </w:r>
        </w:p>
      </w:tc>
    </w:tr>
    <w:tr w:rsidR="005E62BD" w:rsidRPr="00E621EA" w:rsidTr="00145E99">
      <w:trPr>
        <w:trHeight w:val="270"/>
      </w:trPr>
      <w:tc>
        <w:tcPr>
          <w:tcW w:w="10491" w:type="dxa"/>
          <w:gridSpan w:val="3"/>
          <w:vAlign w:val="center"/>
        </w:tcPr>
        <w:p w:rsidR="005E62BD" w:rsidRPr="004D1420" w:rsidRDefault="005E62BD" w:rsidP="00145E99">
          <w:pPr>
            <w:pStyle w:val="BodyText2"/>
            <w:rPr>
              <w:bCs/>
              <w:i/>
              <w:lang w:val="fr-FR"/>
            </w:rPr>
          </w:pPr>
        </w:p>
      </w:tc>
    </w:tr>
  </w:tbl>
  <w:p w:rsidR="005E62BD" w:rsidRPr="00E621EA" w:rsidRDefault="005E62BD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82CEE"/>
    <w:multiLevelType w:val="hybridMultilevel"/>
    <w:tmpl w:val="8D1604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7162453E">
      <w:start w:val="3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1F75EB5"/>
    <w:multiLevelType w:val="hybridMultilevel"/>
    <w:tmpl w:val="0492BDB4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7DD3609"/>
    <w:multiLevelType w:val="hybridMultilevel"/>
    <w:tmpl w:val="41D27626"/>
    <w:lvl w:ilvl="0" w:tplc="04090019">
      <w:start w:val="1"/>
      <w:numFmt w:val="lowerLetter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223515BE"/>
    <w:multiLevelType w:val="hybridMultilevel"/>
    <w:tmpl w:val="CC0695F4"/>
    <w:lvl w:ilvl="0" w:tplc="B2A2719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297E79BD"/>
    <w:multiLevelType w:val="hybridMultilevel"/>
    <w:tmpl w:val="354E5B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4F2516"/>
    <w:multiLevelType w:val="hybridMultilevel"/>
    <w:tmpl w:val="9CC6E06A"/>
    <w:lvl w:ilvl="0" w:tplc="04090017">
      <w:start w:val="1"/>
      <w:numFmt w:val="lowerLetter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433913B8"/>
    <w:multiLevelType w:val="hybridMultilevel"/>
    <w:tmpl w:val="6DB076C2"/>
    <w:lvl w:ilvl="0" w:tplc="15B2C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7162453E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F30BA1"/>
    <w:multiLevelType w:val="hybridMultilevel"/>
    <w:tmpl w:val="B3FAF030"/>
    <w:lvl w:ilvl="0" w:tplc="4CB885E8">
      <w:start w:val="1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>
    <w:nsid w:val="53F402A2"/>
    <w:multiLevelType w:val="hybridMultilevel"/>
    <w:tmpl w:val="765AF3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316D0E"/>
    <w:multiLevelType w:val="multilevel"/>
    <w:tmpl w:val="32566F1E"/>
    <w:lvl w:ilvl="0">
      <w:start w:val="1"/>
      <w:numFmt w:val="decimal"/>
      <w:lvlRestart w:val="0"/>
      <w:pStyle w:val="Heading1"/>
      <w:lvlText w:val="%1"/>
      <w:lvlJc w:val="left"/>
      <w:pPr>
        <w:tabs>
          <w:tab w:val="num" w:pos="360"/>
        </w:tabs>
        <w:ind w:left="0" w:firstLine="0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Garamond" w:hAnsi="Garamond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360"/>
      </w:pPr>
      <w:rPr>
        <w:rFonts w:ascii="Garamond" w:hAnsi="Garamond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10">
    <w:nsid w:val="5CBB3AAE"/>
    <w:multiLevelType w:val="hybridMultilevel"/>
    <w:tmpl w:val="DD1E8AE6"/>
    <w:lvl w:ilvl="0" w:tplc="0409000F">
      <w:start w:val="1"/>
      <w:numFmt w:val="decimal"/>
      <w:lvlText w:val="%1."/>
      <w:lvlJc w:val="left"/>
      <w:pPr>
        <w:ind w:left="1582" w:hanging="360"/>
      </w:pPr>
    </w:lvl>
    <w:lvl w:ilvl="1" w:tplc="04090019" w:tentative="1">
      <w:start w:val="1"/>
      <w:numFmt w:val="lowerLetter"/>
      <w:lvlText w:val="%2."/>
      <w:lvlJc w:val="left"/>
      <w:pPr>
        <w:ind w:left="2302" w:hanging="360"/>
      </w:pPr>
    </w:lvl>
    <w:lvl w:ilvl="2" w:tplc="0409001B" w:tentative="1">
      <w:start w:val="1"/>
      <w:numFmt w:val="lowerRoman"/>
      <w:lvlText w:val="%3."/>
      <w:lvlJc w:val="right"/>
      <w:pPr>
        <w:ind w:left="3022" w:hanging="180"/>
      </w:pPr>
    </w:lvl>
    <w:lvl w:ilvl="3" w:tplc="0409000F" w:tentative="1">
      <w:start w:val="1"/>
      <w:numFmt w:val="decimal"/>
      <w:lvlText w:val="%4."/>
      <w:lvlJc w:val="left"/>
      <w:pPr>
        <w:ind w:left="3742" w:hanging="360"/>
      </w:pPr>
    </w:lvl>
    <w:lvl w:ilvl="4" w:tplc="04090019" w:tentative="1">
      <w:start w:val="1"/>
      <w:numFmt w:val="lowerLetter"/>
      <w:lvlText w:val="%5."/>
      <w:lvlJc w:val="left"/>
      <w:pPr>
        <w:ind w:left="4462" w:hanging="360"/>
      </w:pPr>
    </w:lvl>
    <w:lvl w:ilvl="5" w:tplc="0409001B" w:tentative="1">
      <w:start w:val="1"/>
      <w:numFmt w:val="lowerRoman"/>
      <w:lvlText w:val="%6."/>
      <w:lvlJc w:val="right"/>
      <w:pPr>
        <w:ind w:left="5182" w:hanging="180"/>
      </w:pPr>
    </w:lvl>
    <w:lvl w:ilvl="6" w:tplc="0409000F" w:tentative="1">
      <w:start w:val="1"/>
      <w:numFmt w:val="decimal"/>
      <w:lvlText w:val="%7."/>
      <w:lvlJc w:val="left"/>
      <w:pPr>
        <w:ind w:left="5902" w:hanging="360"/>
      </w:pPr>
    </w:lvl>
    <w:lvl w:ilvl="7" w:tplc="04090019" w:tentative="1">
      <w:start w:val="1"/>
      <w:numFmt w:val="lowerLetter"/>
      <w:lvlText w:val="%8."/>
      <w:lvlJc w:val="left"/>
      <w:pPr>
        <w:ind w:left="6622" w:hanging="360"/>
      </w:pPr>
    </w:lvl>
    <w:lvl w:ilvl="8" w:tplc="040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1">
    <w:nsid w:val="5D0B3D3B"/>
    <w:multiLevelType w:val="hybridMultilevel"/>
    <w:tmpl w:val="10445DFA"/>
    <w:lvl w:ilvl="0" w:tplc="04090019">
      <w:start w:val="1"/>
      <w:numFmt w:val="lowerLetter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6BB07A4B"/>
    <w:multiLevelType w:val="hybridMultilevel"/>
    <w:tmpl w:val="A572A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193602"/>
    <w:multiLevelType w:val="hybridMultilevel"/>
    <w:tmpl w:val="7020DF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6E5258"/>
    <w:multiLevelType w:val="hybridMultilevel"/>
    <w:tmpl w:val="7DD287FE"/>
    <w:lvl w:ilvl="0" w:tplc="15B2C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7162453E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12"/>
  </w:num>
  <w:num w:numId="5">
    <w:abstractNumId w:val="9"/>
  </w:num>
  <w:num w:numId="6">
    <w:abstractNumId w:val="0"/>
  </w:num>
  <w:num w:numId="7">
    <w:abstractNumId w:val="14"/>
  </w:num>
  <w:num w:numId="8">
    <w:abstractNumId w:val="6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  <w:num w:numId="13">
    <w:abstractNumId w:val="5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FA1"/>
    <w:rsid w:val="00001541"/>
    <w:rsid w:val="00004A3C"/>
    <w:rsid w:val="00016E7B"/>
    <w:rsid w:val="00060494"/>
    <w:rsid w:val="0006129C"/>
    <w:rsid w:val="000977BB"/>
    <w:rsid w:val="000A5A47"/>
    <w:rsid w:val="000D0E89"/>
    <w:rsid w:val="000D4F56"/>
    <w:rsid w:val="000E153E"/>
    <w:rsid w:val="001012CF"/>
    <w:rsid w:val="001024AC"/>
    <w:rsid w:val="00104C13"/>
    <w:rsid w:val="00145E99"/>
    <w:rsid w:val="00147B09"/>
    <w:rsid w:val="001524B5"/>
    <w:rsid w:val="00167D59"/>
    <w:rsid w:val="00182DCC"/>
    <w:rsid w:val="00186687"/>
    <w:rsid w:val="00196E67"/>
    <w:rsid w:val="001A00B6"/>
    <w:rsid w:val="001B186D"/>
    <w:rsid w:val="001D21F7"/>
    <w:rsid w:val="001E72CB"/>
    <w:rsid w:val="001F1D9A"/>
    <w:rsid w:val="00207325"/>
    <w:rsid w:val="002364D1"/>
    <w:rsid w:val="002434B0"/>
    <w:rsid w:val="0026413F"/>
    <w:rsid w:val="002720A8"/>
    <w:rsid w:val="00286103"/>
    <w:rsid w:val="00286A63"/>
    <w:rsid w:val="0028777D"/>
    <w:rsid w:val="002A3D00"/>
    <w:rsid w:val="002D1CC3"/>
    <w:rsid w:val="002E4C1F"/>
    <w:rsid w:val="002E6092"/>
    <w:rsid w:val="002F0141"/>
    <w:rsid w:val="002F7147"/>
    <w:rsid w:val="00303606"/>
    <w:rsid w:val="003072A9"/>
    <w:rsid w:val="00312BA0"/>
    <w:rsid w:val="003209C2"/>
    <w:rsid w:val="00333A42"/>
    <w:rsid w:val="003412DF"/>
    <w:rsid w:val="00353767"/>
    <w:rsid w:val="00365117"/>
    <w:rsid w:val="00377DF9"/>
    <w:rsid w:val="00383FCF"/>
    <w:rsid w:val="003A596F"/>
    <w:rsid w:val="003B2918"/>
    <w:rsid w:val="003B4398"/>
    <w:rsid w:val="003C320A"/>
    <w:rsid w:val="003E0DB9"/>
    <w:rsid w:val="003E1A79"/>
    <w:rsid w:val="00407D1C"/>
    <w:rsid w:val="004239A0"/>
    <w:rsid w:val="00427CBF"/>
    <w:rsid w:val="004313BF"/>
    <w:rsid w:val="004370A6"/>
    <w:rsid w:val="004623B2"/>
    <w:rsid w:val="004711CF"/>
    <w:rsid w:val="00497689"/>
    <w:rsid w:val="004B57A6"/>
    <w:rsid w:val="004B75C0"/>
    <w:rsid w:val="004D1420"/>
    <w:rsid w:val="004F4E6A"/>
    <w:rsid w:val="004F71B1"/>
    <w:rsid w:val="00517C62"/>
    <w:rsid w:val="00523F95"/>
    <w:rsid w:val="005426DD"/>
    <w:rsid w:val="00567628"/>
    <w:rsid w:val="00575367"/>
    <w:rsid w:val="005970C7"/>
    <w:rsid w:val="005D54ED"/>
    <w:rsid w:val="005E62BD"/>
    <w:rsid w:val="005F11C9"/>
    <w:rsid w:val="006075EE"/>
    <w:rsid w:val="006122CD"/>
    <w:rsid w:val="0061780B"/>
    <w:rsid w:val="00631C18"/>
    <w:rsid w:val="00657A1D"/>
    <w:rsid w:val="0069010A"/>
    <w:rsid w:val="006A4A6F"/>
    <w:rsid w:val="006B6B98"/>
    <w:rsid w:val="0070257F"/>
    <w:rsid w:val="00703647"/>
    <w:rsid w:val="00704B4A"/>
    <w:rsid w:val="00786AF1"/>
    <w:rsid w:val="0079537E"/>
    <w:rsid w:val="0079698D"/>
    <w:rsid w:val="007C0034"/>
    <w:rsid w:val="007E054A"/>
    <w:rsid w:val="007E1121"/>
    <w:rsid w:val="007E5503"/>
    <w:rsid w:val="007E7F11"/>
    <w:rsid w:val="008115B4"/>
    <w:rsid w:val="0082215E"/>
    <w:rsid w:val="008235E1"/>
    <w:rsid w:val="008650A4"/>
    <w:rsid w:val="0087707B"/>
    <w:rsid w:val="008A2765"/>
    <w:rsid w:val="008B3285"/>
    <w:rsid w:val="008D305B"/>
    <w:rsid w:val="008F0DEA"/>
    <w:rsid w:val="008F4E75"/>
    <w:rsid w:val="00903E6E"/>
    <w:rsid w:val="009164F2"/>
    <w:rsid w:val="00960705"/>
    <w:rsid w:val="0096757D"/>
    <w:rsid w:val="0096780E"/>
    <w:rsid w:val="00990AB9"/>
    <w:rsid w:val="009A0F59"/>
    <w:rsid w:val="009E320C"/>
    <w:rsid w:val="009F6DE5"/>
    <w:rsid w:val="00A13B54"/>
    <w:rsid w:val="00A36A12"/>
    <w:rsid w:val="00A43C8F"/>
    <w:rsid w:val="00A46F18"/>
    <w:rsid w:val="00A84DF2"/>
    <w:rsid w:val="00A86EF9"/>
    <w:rsid w:val="00AB1ABF"/>
    <w:rsid w:val="00AC55DC"/>
    <w:rsid w:val="00AE5A91"/>
    <w:rsid w:val="00B043DD"/>
    <w:rsid w:val="00B04408"/>
    <w:rsid w:val="00B103CE"/>
    <w:rsid w:val="00B30BE0"/>
    <w:rsid w:val="00B37692"/>
    <w:rsid w:val="00B37E95"/>
    <w:rsid w:val="00B50967"/>
    <w:rsid w:val="00B52271"/>
    <w:rsid w:val="00B56DEB"/>
    <w:rsid w:val="00B61FA1"/>
    <w:rsid w:val="00B71F68"/>
    <w:rsid w:val="00BA790F"/>
    <w:rsid w:val="00BB60C5"/>
    <w:rsid w:val="00BD17AE"/>
    <w:rsid w:val="00C10107"/>
    <w:rsid w:val="00C31A30"/>
    <w:rsid w:val="00C34785"/>
    <w:rsid w:val="00C34D36"/>
    <w:rsid w:val="00C37179"/>
    <w:rsid w:val="00C645F5"/>
    <w:rsid w:val="00C72EF1"/>
    <w:rsid w:val="00C80F00"/>
    <w:rsid w:val="00C83EC9"/>
    <w:rsid w:val="00C847C6"/>
    <w:rsid w:val="00CB1CAA"/>
    <w:rsid w:val="00CC3F9D"/>
    <w:rsid w:val="00CC509F"/>
    <w:rsid w:val="00CF4C97"/>
    <w:rsid w:val="00CF5F07"/>
    <w:rsid w:val="00D34AE2"/>
    <w:rsid w:val="00D5242E"/>
    <w:rsid w:val="00D527B0"/>
    <w:rsid w:val="00D801A7"/>
    <w:rsid w:val="00D92B14"/>
    <w:rsid w:val="00DA2E04"/>
    <w:rsid w:val="00DB6FF8"/>
    <w:rsid w:val="00DE6C76"/>
    <w:rsid w:val="00DF26A5"/>
    <w:rsid w:val="00DF4618"/>
    <w:rsid w:val="00E02643"/>
    <w:rsid w:val="00E043A4"/>
    <w:rsid w:val="00E55F1B"/>
    <w:rsid w:val="00E621EA"/>
    <w:rsid w:val="00E66F8F"/>
    <w:rsid w:val="00E719DA"/>
    <w:rsid w:val="00E965A8"/>
    <w:rsid w:val="00EA1BA4"/>
    <w:rsid w:val="00EB38A4"/>
    <w:rsid w:val="00EE02FE"/>
    <w:rsid w:val="00F627E9"/>
    <w:rsid w:val="00F77764"/>
    <w:rsid w:val="00F81B26"/>
    <w:rsid w:val="00F85886"/>
    <w:rsid w:val="00FE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F2395404-E5AC-4464-BDCC-A3AEF6588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57F"/>
    <w:rPr>
      <w:sz w:val="24"/>
      <w:szCs w:val="24"/>
    </w:rPr>
  </w:style>
  <w:style w:type="paragraph" w:styleId="Heading1">
    <w:name w:val="heading 1"/>
    <w:basedOn w:val="Normal"/>
    <w:next w:val="Normal"/>
    <w:qFormat/>
    <w:rsid w:val="008F0DEA"/>
    <w:pPr>
      <w:keepNext/>
      <w:numPr>
        <w:numId w:val="5"/>
      </w:numPr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qFormat/>
    <w:rsid w:val="008F0DEA"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627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627E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F627E9"/>
    <w:rPr>
      <w:lang w:val="en-GB"/>
    </w:rPr>
  </w:style>
  <w:style w:type="table" w:styleId="TableGrid">
    <w:name w:val="Table Grid"/>
    <w:basedOn w:val="TableNormal"/>
    <w:rsid w:val="008F0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8F0DEA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F0DEA"/>
    <w:rPr>
      <w:vertAlign w:val="superscript"/>
    </w:rPr>
  </w:style>
  <w:style w:type="character" w:styleId="PageNumber">
    <w:name w:val="page number"/>
    <w:basedOn w:val="DefaultParagraphFont"/>
    <w:rsid w:val="008F0DEA"/>
  </w:style>
  <w:style w:type="paragraph" w:styleId="BalloonText">
    <w:name w:val="Balloon Text"/>
    <w:basedOn w:val="Normal"/>
    <w:link w:val="BalloonTextChar"/>
    <w:rsid w:val="00B61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1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257F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7C00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3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1310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The quick brown fox jumps over the lazy dog</vt:lpstr>
      <vt:lpstr>The quick brown fox jumps over the lazy dog</vt:lpstr>
    </vt:vector>
  </TitlesOfParts>
  <Company>aewa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quick brown fox jumps over the lazy dog</dc:title>
  <dc:creator>Dunia Sforzin (UNEP/AEWA Secretariat)</dc:creator>
  <cp:lastModifiedBy>Jolanta Kremer</cp:lastModifiedBy>
  <cp:revision>3</cp:revision>
  <cp:lastPrinted>2015-05-13T06:32:00Z</cp:lastPrinted>
  <dcterms:created xsi:type="dcterms:W3CDTF">2015-05-13T06:28:00Z</dcterms:created>
  <dcterms:modified xsi:type="dcterms:W3CDTF">2015-05-13T06:32:00Z</dcterms:modified>
</cp:coreProperties>
</file>