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71" w:rsidRPr="00557B0F" w:rsidRDefault="00B52771" w:rsidP="00EF3404">
      <w:pPr>
        <w:pStyle w:val="Heading1"/>
        <w:tabs>
          <w:tab w:val="left" w:pos="578"/>
          <w:tab w:val="left" w:pos="1157"/>
          <w:tab w:val="left" w:pos="1735"/>
        </w:tabs>
        <w:spacing w:before="0" w:line="240" w:lineRule="exact"/>
        <w:jc w:val="center"/>
        <w:rPr>
          <w:rStyle w:val="Emphasis"/>
        </w:rPr>
      </w:pPr>
    </w:p>
    <w:p w:rsidR="00236333" w:rsidRPr="005A3253" w:rsidRDefault="00236333" w:rsidP="00B448A2">
      <w:pPr>
        <w:pStyle w:val="Heading1"/>
        <w:tabs>
          <w:tab w:val="left" w:pos="578"/>
          <w:tab w:val="left" w:pos="1157"/>
          <w:tab w:val="left" w:pos="1735"/>
        </w:tabs>
        <w:spacing w:before="0" w:line="240" w:lineRule="exact"/>
        <w:jc w:val="center"/>
        <w:rPr>
          <w:rFonts w:ascii="Times New Roman" w:hAnsi="Times New Roman"/>
          <w:b w:val="0"/>
          <w:color w:val="auto"/>
          <w:sz w:val="24"/>
          <w:szCs w:val="24"/>
          <w:lang w:val="en-GB"/>
        </w:rPr>
      </w:pPr>
      <w:r w:rsidRPr="005A3253">
        <w:rPr>
          <w:rFonts w:ascii="Times New Roman" w:hAnsi="Times New Roman"/>
          <w:b w:val="0"/>
          <w:color w:val="auto"/>
          <w:sz w:val="24"/>
          <w:szCs w:val="24"/>
          <w:lang w:val="en-GB"/>
        </w:rPr>
        <w:t>RESOLUTION 5.15</w:t>
      </w:r>
    </w:p>
    <w:p w:rsidR="00236333" w:rsidRPr="005A3253" w:rsidRDefault="00236333" w:rsidP="00B448A2">
      <w:pPr>
        <w:spacing w:after="0"/>
        <w:jc w:val="center"/>
        <w:rPr>
          <w:rFonts w:ascii="Times New Roman" w:hAnsi="Times New Roman"/>
          <w:b/>
          <w:bCs/>
          <w:sz w:val="24"/>
          <w:szCs w:val="24"/>
          <w:lang w:val="en-GB"/>
        </w:rPr>
      </w:pPr>
    </w:p>
    <w:p w:rsidR="00236333" w:rsidRPr="005A3253" w:rsidRDefault="00236333" w:rsidP="00B448A2">
      <w:pPr>
        <w:spacing w:after="0"/>
        <w:jc w:val="center"/>
        <w:rPr>
          <w:rFonts w:ascii="Times New Roman" w:hAnsi="Times New Roman"/>
          <w:b/>
          <w:sz w:val="24"/>
          <w:szCs w:val="24"/>
          <w:lang w:val="en-GB"/>
        </w:rPr>
      </w:pPr>
      <w:r w:rsidRPr="005A3253">
        <w:rPr>
          <w:rFonts w:ascii="Times New Roman" w:hAnsi="Times New Roman"/>
          <w:b/>
          <w:sz w:val="24"/>
          <w:szCs w:val="24"/>
          <w:lang w:val="en-GB"/>
        </w:rPr>
        <w:t xml:space="preserve">IMPACT OF INVASIVE ALIEN AQUATIC WEEDS ON </w:t>
      </w:r>
    </w:p>
    <w:p w:rsidR="00236333" w:rsidRPr="005A3253" w:rsidRDefault="00236333" w:rsidP="00B448A2">
      <w:pPr>
        <w:spacing w:after="0"/>
        <w:jc w:val="center"/>
        <w:rPr>
          <w:rFonts w:ascii="Times New Roman" w:hAnsi="Times New Roman"/>
          <w:b/>
          <w:sz w:val="24"/>
          <w:szCs w:val="24"/>
          <w:lang w:val="en-GB"/>
        </w:rPr>
      </w:pPr>
      <w:r w:rsidRPr="005A3253">
        <w:rPr>
          <w:rFonts w:ascii="Times New Roman" w:hAnsi="Times New Roman"/>
          <w:b/>
          <w:sz w:val="24"/>
          <w:szCs w:val="24"/>
          <w:lang w:val="en-GB"/>
        </w:rPr>
        <w:t>WATERBIRD HABITATS IN AFRICA</w:t>
      </w:r>
    </w:p>
    <w:p w:rsidR="00236333" w:rsidRPr="00E36154" w:rsidRDefault="00236333" w:rsidP="00D50FF3">
      <w:pPr>
        <w:spacing w:after="0" w:line="240" w:lineRule="auto"/>
        <w:jc w:val="center"/>
        <w:rPr>
          <w:rFonts w:ascii="Times New Roman" w:hAnsi="Times New Roman"/>
          <w:lang w:val="en-GB"/>
        </w:rPr>
      </w:pPr>
    </w:p>
    <w:p w:rsidR="00236333" w:rsidRPr="00E36154" w:rsidRDefault="00236333" w:rsidP="00D50FF3">
      <w:pPr>
        <w:spacing w:after="0" w:line="240" w:lineRule="auto"/>
        <w:jc w:val="center"/>
        <w:rPr>
          <w:rFonts w:ascii="Times New Roman" w:hAnsi="Times New Roman"/>
          <w:lang w:val="en-GB"/>
        </w:rPr>
      </w:pPr>
    </w:p>
    <w:p w:rsidR="00236333" w:rsidRPr="00E36154" w:rsidRDefault="00236333" w:rsidP="00565209">
      <w:pPr>
        <w:spacing w:after="0" w:line="240" w:lineRule="auto"/>
        <w:ind w:firstLine="720"/>
        <w:jc w:val="both"/>
        <w:rPr>
          <w:rFonts w:ascii="Times New Roman" w:hAnsi="Times New Roman"/>
          <w:lang w:val="en-GB"/>
        </w:rPr>
      </w:pPr>
      <w:r w:rsidRPr="00E36154">
        <w:rPr>
          <w:rFonts w:ascii="Times New Roman" w:hAnsi="Times New Roman"/>
          <w:i/>
          <w:lang w:val="en-GB"/>
        </w:rPr>
        <w:t>Aware</w:t>
      </w:r>
      <w:r w:rsidRPr="00E36154">
        <w:rPr>
          <w:rFonts w:ascii="Times New Roman" w:hAnsi="Times New Roman"/>
          <w:lang w:val="en-GB"/>
        </w:rPr>
        <w:t xml:space="preserve"> that invasive alien plant species are increasingly altering natural habitats and that one of the effects of global climate change is expected to be the accelerated distributional spread of alien species into new areas,</w:t>
      </w:r>
    </w:p>
    <w:p w:rsidR="00236333" w:rsidRPr="00E36154" w:rsidRDefault="00236333" w:rsidP="00565209">
      <w:pPr>
        <w:spacing w:after="0" w:line="240" w:lineRule="auto"/>
        <w:ind w:firstLine="720"/>
        <w:jc w:val="both"/>
        <w:rPr>
          <w:rFonts w:ascii="Times New Roman" w:hAnsi="Times New Roman"/>
          <w:lang w:val="en-GB"/>
        </w:rPr>
      </w:pPr>
    </w:p>
    <w:p w:rsidR="00236333" w:rsidRPr="00E36154" w:rsidRDefault="00236333" w:rsidP="00A35C3C">
      <w:pPr>
        <w:spacing w:after="0" w:line="240" w:lineRule="auto"/>
        <w:ind w:firstLine="720"/>
        <w:jc w:val="both"/>
        <w:rPr>
          <w:rFonts w:ascii="Times New Roman" w:hAnsi="Times New Roman"/>
          <w:lang w:val="en-GB"/>
        </w:rPr>
      </w:pPr>
      <w:r w:rsidRPr="00E36154">
        <w:rPr>
          <w:rFonts w:ascii="Times New Roman" w:hAnsi="Times New Roman"/>
          <w:i/>
          <w:lang w:val="en-GB"/>
        </w:rPr>
        <w:t>Recalling</w:t>
      </w:r>
      <w:r w:rsidRPr="00E36154">
        <w:rPr>
          <w:rFonts w:ascii="Times New Roman" w:hAnsi="Times New Roman"/>
          <w:lang w:val="en-GB"/>
        </w:rPr>
        <w:t xml:space="preserve"> that, for waterbird populations listed in Table 1 of the AEWA Action Plan,</w:t>
      </w:r>
      <w:r w:rsidR="0073626F" w:rsidRPr="00E36154">
        <w:rPr>
          <w:rFonts w:ascii="Times New Roman" w:hAnsi="Times New Roman"/>
          <w:lang w:val="en-GB"/>
        </w:rPr>
        <w:t xml:space="preserve"> </w:t>
      </w:r>
      <w:r w:rsidRPr="00E36154">
        <w:rPr>
          <w:rFonts w:ascii="Times New Roman" w:hAnsi="Times New Roman"/>
          <w:lang w:val="en-GB"/>
        </w:rPr>
        <w:t>Paragraphs 2.5.1</w:t>
      </w:r>
      <w:r w:rsidR="0002297E">
        <w:rPr>
          <w:rFonts w:ascii="Times New Roman" w:hAnsi="Times New Roman"/>
          <w:lang w:val="en-GB"/>
        </w:rPr>
        <w:t xml:space="preserve"> </w:t>
      </w:r>
      <w:r w:rsidRPr="00E36154">
        <w:rPr>
          <w:rFonts w:ascii="Times New Roman" w:hAnsi="Times New Roman"/>
          <w:lang w:val="en-GB"/>
        </w:rPr>
        <w:t>and 2.5.3 of</w:t>
      </w:r>
      <w:r w:rsidR="0073626F" w:rsidRPr="00E36154">
        <w:rPr>
          <w:rFonts w:ascii="Times New Roman" w:hAnsi="Times New Roman"/>
          <w:lang w:val="en-GB"/>
        </w:rPr>
        <w:t xml:space="preserve"> </w:t>
      </w:r>
      <w:r w:rsidRPr="00E36154">
        <w:rPr>
          <w:rFonts w:ascii="Times New Roman" w:hAnsi="Times New Roman"/>
          <w:lang w:val="en-GB"/>
        </w:rPr>
        <w:t xml:space="preserve">AEWA’s Action Plan </w:t>
      </w:r>
      <w:r w:rsidR="00E45BB1" w:rsidRPr="00E36154">
        <w:rPr>
          <w:rFonts w:ascii="Times New Roman" w:hAnsi="Times New Roman"/>
          <w:lang w:val="en-GB"/>
        </w:rPr>
        <w:t>provide that</w:t>
      </w:r>
      <w:r w:rsidRPr="00E36154">
        <w:rPr>
          <w:rFonts w:ascii="Times New Roman" w:hAnsi="Times New Roman"/>
          <w:lang w:val="en-GB"/>
        </w:rPr>
        <w:t xml:space="preserve"> Contracting Parties </w:t>
      </w:r>
      <w:r w:rsidR="00E45BB1" w:rsidRPr="00E36154">
        <w:rPr>
          <w:rFonts w:ascii="Times New Roman" w:hAnsi="Times New Roman"/>
          <w:lang w:val="en-GB"/>
        </w:rPr>
        <w:t xml:space="preserve">shall, if they consider it necessary, </w:t>
      </w:r>
      <w:r w:rsidRPr="00E36154">
        <w:rPr>
          <w:rFonts w:ascii="Times New Roman" w:hAnsi="Times New Roman"/>
          <w:lang w:val="en-GB"/>
        </w:rPr>
        <w:t xml:space="preserve">prohibit the introduction of non-native species of animals and plants which may be detrimental to these populations, and that </w:t>
      </w:r>
      <w:r w:rsidR="00E45BB1" w:rsidRPr="00E36154">
        <w:rPr>
          <w:rFonts w:ascii="Times New Roman" w:hAnsi="Times New Roman"/>
          <w:lang w:val="en-GB"/>
        </w:rPr>
        <w:t xml:space="preserve">they shall take </w:t>
      </w:r>
      <w:r w:rsidRPr="00E36154">
        <w:rPr>
          <w:rFonts w:ascii="Times New Roman" w:hAnsi="Times New Roman"/>
          <w:lang w:val="en-GB"/>
        </w:rPr>
        <w:t>measures</w:t>
      </w:r>
      <w:r w:rsidR="00E45BB1" w:rsidRPr="00E36154">
        <w:rPr>
          <w:rFonts w:ascii="Times New Roman" w:hAnsi="Times New Roman"/>
          <w:lang w:val="en-GB"/>
        </w:rPr>
        <w:t>,</w:t>
      </w:r>
      <w:r w:rsidRPr="00E36154">
        <w:rPr>
          <w:rFonts w:ascii="Times New Roman" w:hAnsi="Times New Roman"/>
          <w:lang w:val="en-GB"/>
        </w:rPr>
        <w:t xml:space="preserve"> to the extent feasible and appropriate, including to ensure that when non-native species or hybrids thereof have already been introduced into their territory, those species or their hybrids do not pose a potential hazard to the populations listed in Table 1, </w:t>
      </w:r>
    </w:p>
    <w:p w:rsidR="00236333" w:rsidRPr="00E36154" w:rsidRDefault="00236333" w:rsidP="00A35C3C">
      <w:pPr>
        <w:spacing w:after="0" w:line="240" w:lineRule="auto"/>
        <w:jc w:val="both"/>
        <w:rPr>
          <w:rFonts w:ascii="Times New Roman" w:hAnsi="Times New Roman"/>
          <w:lang w:val="en-GB"/>
        </w:rPr>
      </w:pPr>
    </w:p>
    <w:p w:rsidR="00236333" w:rsidRPr="00E36154" w:rsidRDefault="00236333" w:rsidP="00A35C3C">
      <w:pPr>
        <w:spacing w:after="0" w:line="240" w:lineRule="auto"/>
        <w:jc w:val="both"/>
        <w:rPr>
          <w:rFonts w:ascii="Times New Roman" w:hAnsi="Times New Roman"/>
          <w:lang w:val="en-GB"/>
        </w:rPr>
      </w:pPr>
      <w:r w:rsidRPr="00E36154">
        <w:rPr>
          <w:rFonts w:ascii="Times New Roman" w:hAnsi="Times New Roman"/>
          <w:i/>
          <w:lang w:val="en-GB"/>
        </w:rPr>
        <w:t xml:space="preserve">            Also recalling</w:t>
      </w:r>
      <w:r w:rsidRPr="00E36154">
        <w:rPr>
          <w:rFonts w:ascii="Times New Roman" w:hAnsi="Times New Roman"/>
          <w:lang w:val="en-GB"/>
        </w:rPr>
        <w:t xml:space="preserve"> that, for waterbird populations listed in Table 1 of the AEWA Action Plan, Paragraph 4.3.11 of AEWA’s Action Plan requires Contracting Parties </w:t>
      </w:r>
      <w:r w:rsidRPr="00E36154">
        <w:rPr>
          <w:rFonts w:ascii="Times New Roman" w:hAnsi="Times New Roman"/>
          <w:i/>
          <w:lang w:val="en-GB"/>
        </w:rPr>
        <w:t>inter alia</w:t>
      </w:r>
      <w:r w:rsidRPr="00E36154">
        <w:rPr>
          <w:rFonts w:ascii="Times New Roman" w:hAnsi="Times New Roman"/>
          <w:lang w:val="en-GB"/>
        </w:rPr>
        <w:t xml:space="preserve"> to establish appropriate measures to tackle threats to migratory waterbirds from aquaculture, including the environmental assessment of developments that threaten wetlands of importance for waterbirds, especially when dealing with, </w:t>
      </w:r>
      <w:r w:rsidRPr="00E36154">
        <w:rPr>
          <w:rFonts w:ascii="Times New Roman" w:hAnsi="Times New Roman"/>
          <w:i/>
          <w:lang w:val="en-GB"/>
        </w:rPr>
        <w:t>inter alia</w:t>
      </w:r>
      <w:r w:rsidRPr="00E36154">
        <w:rPr>
          <w:rFonts w:ascii="Times New Roman" w:hAnsi="Times New Roman"/>
          <w:lang w:val="en-GB"/>
        </w:rPr>
        <w:t>, non-native and potentially invasive species,</w:t>
      </w:r>
    </w:p>
    <w:p w:rsidR="00236333" w:rsidRPr="00E36154" w:rsidRDefault="00236333" w:rsidP="00A35C3C">
      <w:pPr>
        <w:spacing w:after="0" w:line="240" w:lineRule="auto"/>
        <w:jc w:val="both"/>
        <w:rPr>
          <w:rFonts w:ascii="Times New Roman" w:hAnsi="Times New Roman"/>
          <w:lang w:val="en-GB"/>
        </w:rPr>
      </w:pPr>
    </w:p>
    <w:p w:rsidR="00236333" w:rsidRPr="005A3253" w:rsidRDefault="00236333" w:rsidP="00B929CB">
      <w:pPr>
        <w:tabs>
          <w:tab w:val="num" w:pos="540"/>
          <w:tab w:val="left" w:pos="720"/>
        </w:tabs>
        <w:spacing w:after="0" w:line="240" w:lineRule="auto"/>
        <w:jc w:val="both"/>
        <w:rPr>
          <w:rFonts w:ascii="Times New Roman" w:hAnsi="Times New Roman"/>
          <w:lang w:val="en-GB"/>
        </w:rPr>
      </w:pPr>
      <w:r w:rsidRPr="005A3253">
        <w:rPr>
          <w:rFonts w:ascii="Times New Roman" w:hAnsi="Times New Roman"/>
          <w:i/>
          <w:lang w:val="en-GB"/>
        </w:rPr>
        <w:tab/>
      </w:r>
      <w:r w:rsidRPr="005A3253">
        <w:rPr>
          <w:rFonts w:ascii="Times New Roman" w:hAnsi="Times New Roman"/>
          <w:i/>
          <w:lang w:val="en-GB"/>
        </w:rPr>
        <w:tab/>
        <w:t xml:space="preserve">Further recalling </w:t>
      </w:r>
      <w:r w:rsidRPr="005A3253">
        <w:rPr>
          <w:rFonts w:ascii="Times New Roman" w:hAnsi="Times New Roman"/>
          <w:lang w:val="en-GB"/>
        </w:rPr>
        <w:t>Resolution VIII.18 on invasive species and wetlands of the Ramsar Convention, which highlights, among other things, that invasive species continue to pose a major threat to the ecological character of wetlands and wetland species worldwide,</w:t>
      </w:r>
    </w:p>
    <w:p w:rsidR="00236333" w:rsidRPr="005A3253" w:rsidRDefault="00236333" w:rsidP="00B448A2">
      <w:pPr>
        <w:spacing w:after="0" w:line="240" w:lineRule="auto"/>
        <w:jc w:val="both"/>
        <w:rPr>
          <w:rFonts w:ascii="Times New Roman" w:hAnsi="Times New Roman"/>
          <w:lang w:val="en-GB"/>
        </w:rPr>
      </w:pPr>
    </w:p>
    <w:p w:rsidR="00236333" w:rsidRPr="00E36154" w:rsidRDefault="00236333" w:rsidP="00B448A2">
      <w:pPr>
        <w:spacing w:after="0" w:line="240" w:lineRule="auto"/>
        <w:ind w:firstLine="720"/>
        <w:jc w:val="both"/>
        <w:rPr>
          <w:rFonts w:ascii="Times New Roman" w:hAnsi="Times New Roman"/>
          <w:lang w:val="en-GB"/>
        </w:rPr>
      </w:pPr>
      <w:r w:rsidRPr="00E36154">
        <w:rPr>
          <w:rFonts w:ascii="Times New Roman" w:hAnsi="Times New Roman"/>
          <w:i/>
          <w:lang w:val="en-GB"/>
        </w:rPr>
        <w:t xml:space="preserve">Noting </w:t>
      </w:r>
      <w:r w:rsidRPr="00E36154">
        <w:rPr>
          <w:rFonts w:ascii="Times New Roman" w:hAnsi="Times New Roman"/>
          <w:lang w:val="en-GB"/>
        </w:rPr>
        <w:t xml:space="preserve">the negative impact of invasive alien aquatic weeds on waterbird habitats in Africa, and that the proliferation of invasive weeds is, in part, due to the growing human population, agricultural </w:t>
      </w:r>
      <w:r w:rsidR="0064146D" w:rsidRPr="0064146D">
        <w:rPr>
          <w:rFonts w:ascii="Times New Roman" w:hAnsi="Times New Roman"/>
          <w:lang w:val="en-GB"/>
        </w:rPr>
        <w:t>development</w:t>
      </w:r>
      <w:r w:rsidR="0064146D" w:rsidRPr="00E36154">
        <w:rPr>
          <w:rFonts w:ascii="Times New Roman" w:hAnsi="Times New Roman"/>
          <w:lang w:val="en-GB"/>
        </w:rPr>
        <w:t xml:space="preserve"> and</w:t>
      </w:r>
      <w:r w:rsidRPr="00E36154">
        <w:rPr>
          <w:rFonts w:ascii="Times New Roman" w:hAnsi="Times New Roman"/>
          <w:lang w:val="en-GB"/>
        </w:rPr>
        <w:t xml:space="preserve"> water regulation, such as dam developments</w:t>
      </w:r>
      <w:r w:rsidR="0064146D" w:rsidRPr="0064146D">
        <w:rPr>
          <w:rFonts w:ascii="Times New Roman" w:hAnsi="Times New Roman"/>
          <w:lang w:val="en-GB"/>
        </w:rPr>
        <w:t xml:space="preserve"> causing the lack of normal flooding</w:t>
      </w:r>
      <w:r w:rsidRPr="00E36154">
        <w:rPr>
          <w:rFonts w:ascii="Times New Roman" w:hAnsi="Times New Roman"/>
          <w:lang w:val="en-GB"/>
        </w:rPr>
        <w:t>,</w:t>
      </w:r>
      <w:r w:rsidR="00AE55F6" w:rsidRPr="00E36154">
        <w:rPr>
          <w:rFonts w:ascii="Times New Roman" w:hAnsi="Times New Roman"/>
          <w:lang w:val="en-GB"/>
        </w:rPr>
        <w:t xml:space="preserve"> travel, trade</w:t>
      </w:r>
      <w:r w:rsidRPr="00E36154">
        <w:rPr>
          <w:rFonts w:ascii="Times New Roman" w:hAnsi="Times New Roman"/>
          <w:lang w:val="en-GB"/>
        </w:rPr>
        <w:t xml:space="preserve"> and the over-exploitation of wildlife and fisheries, </w:t>
      </w:r>
    </w:p>
    <w:p w:rsidR="00236333" w:rsidRPr="00E36154" w:rsidRDefault="00236333" w:rsidP="00A35C3C">
      <w:pPr>
        <w:spacing w:after="0" w:line="240" w:lineRule="auto"/>
        <w:jc w:val="both"/>
        <w:rPr>
          <w:rFonts w:ascii="Times New Roman" w:hAnsi="Times New Roman"/>
          <w:lang w:val="en-GB"/>
        </w:rPr>
      </w:pPr>
    </w:p>
    <w:p w:rsidR="00236333" w:rsidRPr="00E36154" w:rsidRDefault="00236333" w:rsidP="00B448A2">
      <w:pPr>
        <w:spacing w:after="0" w:line="240" w:lineRule="auto"/>
        <w:ind w:firstLine="720"/>
        <w:jc w:val="both"/>
        <w:rPr>
          <w:rFonts w:ascii="Times New Roman" w:hAnsi="Times New Roman"/>
          <w:lang w:val="en-GB"/>
        </w:rPr>
      </w:pPr>
      <w:r w:rsidRPr="00E36154">
        <w:rPr>
          <w:rFonts w:ascii="Times New Roman" w:hAnsi="Times New Roman"/>
          <w:i/>
          <w:lang w:val="en-GB"/>
        </w:rPr>
        <w:t xml:space="preserve">Aware </w:t>
      </w:r>
      <w:r w:rsidRPr="00E36154">
        <w:rPr>
          <w:rFonts w:ascii="Times New Roman" w:hAnsi="Times New Roman"/>
          <w:lang w:val="en-GB"/>
        </w:rPr>
        <w:t>that many African countries</w:t>
      </w:r>
      <w:r w:rsidR="0073626F" w:rsidRPr="00E36154">
        <w:rPr>
          <w:rFonts w:ascii="Times New Roman" w:hAnsi="Times New Roman"/>
          <w:lang w:val="en-GB"/>
        </w:rPr>
        <w:t xml:space="preserve"> </w:t>
      </w:r>
      <w:r w:rsidRPr="00E36154">
        <w:rPr>
          <w:rFonts w:ascii="Times New Roman" w:hAnsi="Times New Roman"/>
          <w:lang w:val="en-GB"/>
        </w:rPr>
        <w:t>lack the resources and capacity to combat invasive alien aquatic weeds independently,</w:t>
      </w:r>
    </w:p>
    <w:p w:rsidR="00236333" w:rsidRPr="00E36154" w:rsidRDefault="00236333" w:rsidP="00A35C3C">
      <w:pPr>
        <w:spacing w:after="0" w:line="240" w:lineRule="auto"/>
        <w:jc w:val="both"/>
        <w:rPr>
          <w:rFonts w:ascii="Times New Roman" w:hAnsi="Times New Roman"/>
          <w:lang w:val="en-GB"/>
        </w:rPr>
      </w:pPr>
    </w:p>
    <w:p w:rsidR="00236333" w:rsidRPr="00E36154" w:rsidRDefault="00236333" w:rsidP="00B448A2">
      <w:pPr>
        <w:spacing w:after="0" w:line="240" w:lineRule="auto"/>
        <w:ind w:firstLine="720"/>
        <w:jc w:val="both"/>
        <w:rPr>
          <w:rFonts w:ascii="Times New Roman" w:hAnsi="Times New Roman"/>
          <w:lang w:val="en-GB"/>
        </w:rPr>
      </w:pPr>
      <w:r w:rsidRPr="00E36154">
        <w:rPr>
          <w:rFonts w:ascii="Times New Roman" w:hAnsi="Times New Roman"/>
          <w:i/>
          <w:lang w:val="en-GB"/>
        </w:rPr>
        <w:t>Acknowledging</w:t>
      </w:r>
      <w:r w:rsidRPr="00E36154">
        <w:rPr>
          <w:rFonts w:ascii="Times New Roman" w:hAnsi="Times New Roman"/>
          <w:lang w:val="en-GB"/>
        </w:rPr>
        <w:t xml:space="preserve"> the findings outlined in the report </w:t>
      </w:r>
      <w:r w:rsidRPr="00E36154">
        <w:rPr>
          <w:rFonts w:ascii="Times New Roman" w:hAnsi="Times New Roman"/>
          <w:i/>
          <w:lang w:val="en-GB"/>
        </w:rPr>
        <w:t>Rehabilitation of Important Migratory Waterbird Sites</w:t>
      </w:r>
      <w:r w:rsidRPr="00E36154">
        <w:rPr>
          <w:rFonts w:ascii="Times New Roman" w:hAnsi="Times New Roman"/>
          <w:lang w:val="en-GB"/>
        </w:rPr>
        <w:t>,</w:t>
      </w:r>
      <w:r w:rsidR="0073626F" w:rsidRPr="00E36154">
        <w:rPr>
          <w:rFonts w:ascii="Times New Roman" w:hAnsi="Times New Roman"/>
          <w:lang w:val="en-GB"/>
        </w:rPr>
        <w:t xml:space="preserve"> </w:t>
      </w:r>
      <w:r w:rsidR="00054278" w:rsidRPr="00E36154">
        <w:rPr>
          <w:rFonts w:ascii="Times New Roman" w:hAnsi="Times New Roman"/>
          <w:i/>
          <w:lang w:val="en-GB"/>
        </w:rPr>
        <w:t>W</w:t>
      </w:r>
      <w:r w:rsidRPr="00E36154">
        <w:rPr>
          <w:rFonts w:ascii="Times New Roman" w:hAnsi="Times New Roman"/>
          <w:i/>
          <w:lang w:val="en-GB"/>
        </w:rPr>
        <w:t xml:space="preserve">hich </w:t>
      </w:r>
      <w:r w:rsidR="00054278" w:rsidRPr="00E36154">
        <w:rPr>
          <w:rFonts w:ascii="Times New Roman" w:hAnsi="Times New Roman"/>
          <w:i/>
          <w:lang w:val="en-GB"/>
        </w:rPr>
        <w:t>H</w:t>
      </w:r>
      <w:r w:rsidRPr="00E36154">
        <w:rPr>
          <w:rFonts w:ascii="Times New Roman" w:hAnsi="Times New Roman"/>
          <w:i/>
          <w:lang w:val="en-GB"/>
        </w:rPr>
        <w:t xml:space="preserve">ave </w:t>
      </w:r>
      <w:r w:rsidR="00054278" w:rsidRPr="00E36154">
        <w:rPr>
          <w:rFonts w:ascii="Times New Roman" w:hAnsi="Times New Roman"/>
          <w:i/>
          <w:lang w:val="en-GB"/>
        </w:rPr>
        <w:t>B</w:t>
      </w:r>
      <w:r w:rsidRPr="00E36154">
        <w:rPr>
          <w:rFonts w:ascii="Times New Roman" w:hAnsi="Times New Roman"/>
          <w:i/>
          <w:lang w:val="en-GB"/>
        </w:rPr>
        <w:t>een Degraded by Invasive Aquatic Weeds</w:t>
      </w:r>
      <w:r w:rsidR="0073626F" w:rsidRPr="00E36154">
        <w:rPr>
          <w:rFonts w:ascii="Times New Roman" w:hAnsi="Times New Roman"/>
          <w:i/>
          <w:lang w:val="en-GB"/>
        </w:rPr>
        <w:t xml:space="preserve"> </w:t>
      </w:r>
      <w:r w:rsidRPr="00E36154">
        <w:rPr>
          <w:rFonts w:ascii="Times New Roman" w:hAnsi="Times New Roman"/>
          <w:lang w:val="en-GB"/>
        </w:rPr>
        <w:t>(document AEWA/MOP Inf. 5.4), which</w:t>
      </w:r>
      <w:r w:rsidR="0073626F" w:rsidRPr="00E36154">
        <w:rPr>
          <w:rFonts w:ascii="Times New Roman" w:hAnsi="Times New Roman"/>
          <w:lang w:val="en-GB"/>
        </w:rPr>
        <w:t xml:space="preserve"> </w:t>
      </w:r>
      <w:r w:rsidRPr="00E36154">
        <w:rPr>
          <w:rFonts w:ascii="Times New Roman" w:hAnsi="Times New Roman"/>
          <w:lang w:val="en-GB"/>
        </w:rPr>
        <w:t xml:space="preserve">outlines the potential negative effects that invasive weeds can have on birds, </w:t>
      </w:r>
      <w:r w:rsidRPr="00E36154">
        <w:rPr>
          <w:rFonts w:ascii="Times New Roman" w:hAnsi="Times New Roman"/>
          <w:i/>
          <w:lang w:val="en-GB"/>
        </w:rPr>
        <w:t>inter alia</w:t>
      </w:r>
      <w:r w:rsidRPr="00E36154">
        <w:rPr>
          <w:rFonts w:ascii="Times New Roman" w:hAnsi="Times New Roman"/>
          <w:lang w:val="en-GB"/>
        </w:rPr>
        <w:t xml:space="preserve"> through loss of nesting and feeding sites, displacement, loss of cover and</w:t>
      </w:r>
      <w:r w:rsidR="0073626F" w:rsidRPr="00E36154">
        <w:rPr>
          <w:rFonts w:ascii="Times New Roman" w:hAnsi="Times New Roman"/>
          <w:lang w:val="en-GB"/>
        </w:rPr>
        <w:t xml:space="preserve"> </w:t>
      </w:r>
      <w:r w:rsidRPr="00E36154">
        <w:rPr>
          <w:rFonts w:ascii="Times New Roman" w:hAnsi="Times New Roman"/>
          <w:lang w:val="en-GB"/>
        </w:rPr>
        <w:t>increased exposure to predation as well as</w:t>
      </w:r>
      <w:r w:rsidR="0073626F" w:rsidRPr="00E36154">
        <w:rPr>
          <w:rFonts w:ascii="Times New Roman" w:hAnsi="Times New Roman"/>
          <w:lang w:val="en-GB"/>
        </w:rPr>
        <w:t xml:space="preserve"> </w:t>
      </w:r>
      <w:r w:rsidRPr="00E36154">
        <w:rPr>
          <w:rFonts w:ascii="Times New Roman" w:hAnsi="Times New Roman"/>
          <w:lang w:val="en-GB"/>
        </w:rPr>
        <w:t>breeding failure.</w:t>
      </w:r>
    </w:p>
    <w:p w:rsidR="00236333" w:rsidRPr="00E36154" w:rsidRDefault="00236333" w:rsidP="00B448A2">
      <w:pPr>
        <w:rPr>
          <w:rFonts w:ascii="Times New Roman" w:hAnsi="Times New Roman"/>
          <w:lang w:val="en-GB"/>
        </w:rPr>
      </w:pPr>
    </w:p>
    <w:p w:rsidR="00236333" w:rsidRPr="00E36154" w:rsidRDefault="00236333" w:rsidP="00B448A2">
      <w:pPr>
        <w:rPr>
          <w:rFonts w:ascii="Times New Roman" w:hAnsi="Times New Roman"/>
          <w:lang w:val="en-GB"/>
        </w:rPr>
      </w:pPr>
    </w:p>
    <w:p w:rsidR="00236333" w:rsidRPr="00E36154" w:rsidRDefault="00236333" w:rsidP="008374AB">
      <w:pPr>
        <w:rPr>
          <w:rFonts w:ascii="Times New Roman" w:hAnsi="Times New Roman"/>
          <w:lang w:val="en-GB"/>
        </w:rPr>
        <w:sectPr w:rsidR="00236333" w:rsidRPr="00E36154" w:rsidSect="00224013">
          <w:headerReference w:type="default" r:id="rId8"/>
          <w:footerReference w:type="even" r:id="rId9"/>
          <w:footerReference w:type="default" r:id="rId10"/>
          <w:pgSz w:w="11907" w:h="16840" w:code="9"/>
          <w:pgMar w:top="1021" w:right="1134" w:bottom="851" w:left="1134" w:header="709" w:footer="709" w:gutter="0"/>
          <w:cols w:space="720"/>
          <w:docGrid w:linePitch="360"/>
        </w:sectPr>
      </w:pPr>
    </w:p>
    <w:p w:rsidR="00236333" w:rsidRPr="005A3253" w:rsidRDefault="00236333" w:rsidP="002F35DA">
      <w:pPr>
        <w:tabs>
          <w:tab w:val="num" w:pos="540"/>
        </w:tabs>
        <w:spacing w:after="0" w:line="240" w:lineRule="auto"/>
        <w:jc w:val="both"/>
        <w:rPr>
          <w:rFonts w:ascii="Times New Roman" w:hAnsi="Times New Roman"/>
          <w:i/>
          <w:lang w:val="en-GB"/>
        </w:rPr>
      </w:pPr>
      <w:r w:rsidRPr="005A3253">
        <w:rPr>
          <w:rFonts w:ascii="Times New Roman" w:hAnsi="Times New Roman"/>
          <w:i/>
          <w:lang w:val="en-GB"/>
        </w:rPr>
        <w:lastRenderedPageBreak/>
        <w:t>The Meeting of the Parties:</w:t>
      </w:r>
    </w:p>
    <w:p w:rsidR="00236333" w:rsidRPr="005A3253" w:rsidRDefault="00236333" w:rsidP="002F35DA">
      <w:pPr>
        <w:tabs>
          <w:tab w:val="left" w:pos="0"/>
          <w:tab w:val="left" w:pos="90"/>
        </w:tabs>
        <w:spacing w:after="0" w:line="240" w:lineRule="auto"/>
        <w:contextualSpacing/>
        <w:jc w:val="both"/>
        <w:rPr>
          <w:rFonts w:ascii="Times New Roman" w:hAnsi="Times New Roman"/>
          <w:i/>
          <w:lang w:val="en-GB"/>
        </w:rPr>
      </w:pPr>
    </w:p>
    <w:p w:rsidR="00236333" w:rsidRPr="00E36154" w:rsidRDefault="00236333" w:rsidP="002F35DA">
      <w:pPr>
        <w:tabs>
          <w:tab w:val="left" w:pos="0"/>
          <w:tab w:val="left" w:pos="90"/>
        </w:tabs>
        <w:spacing w:after="0" w:line="240" w:lineRule="auto"/>
        <w:ind w:left="360" w:hanging="360"/>
        <w:contextualSpacing/>
        <w:jc w:val="both"/>
        <w:rPr>
          <w:rFonts w:ascii="Times New Roman" w:hAnsi="Times New Roman"/>
          <w:lang w:val="en-GB"/>
        </w:rPr>
      </w:pPr>
      <w:r w:rsidRPr="005A3253">
        <w:rPr>
          <w:rFonts w:ascii="Times New Roman" w:hAnsi="Times New Roman"/>
          <w:lang w:val="en-GB"/>
        </w:rPr>
        <w:t>1</w:t>
      </w:r>
      <w:r w:rsidRPr="005A3253">
        <w:rPr>
          <w:rFonts w:ascii="Times New Roman" w:hAnsi="Times New Roman"/>
          <w:i/>
          <w:lang w:val="en-GB"/>
        </w:rPr>
        <w:t xml:space="preserve">. </w:t>
      </w:r>
      <w:r w:rsidRPr="005A3253">
        <w:rPr>
          <w:rFonts w:ascii="Times New Roman" w:hAnsi="Times New Roman"/>
          <w:i/>
          <w:lang w:val="en-GB"/>
        </w:rPr>
        <w:tab/>
      </w:r>
      <w:r w:rsidRPr="005A3253">
        <w:rPr>
          <w:rFonts w:ascii="Times New Roman" w:hAnsi="Times New Roman"/>
          <w:i/>
          <w:lang w:val="en-GB"/>
        </w:rPr>
        <w:tab/>
        <w:t xml:space="preserve">Calls upon </w:t>
      </w:r>
      <w:r w:rsidRPr="00E36154">
        <w:rPr>
          <w:rFonts w:ascii="Times New Roman" w:hAnsi="Times New Roman"/>
          <w:lang w:val="en-GB"/>
        </w:rPr>
        <w:t>Contracting Parties and other Range States in Africa, to enhance efforts towards the recognition, prevention, eradication and control of invasive aquatic weeds in order to avoid</w:t>
      </w:r>
      <w:r w:rsidR="008175B4" w:rsidRPr="00E36154">
        <w:rPr>
          <w:rFonts w:ascii="Times New Roman" w:hAnsi="Times New Roman"/>
          <w:lang w:val="en-GB"/>
        </w:rPr>
        <w:t xml:space="preserve"> </w:t>
      </w:r>
      <w:r w:rsidRPr="00E36154">
        <w:rPr>
          <w:rFonts w:ascii="Times New Roman" w:hAnsi="Times New Roman"/>
          <w:lang w:val="en-GB"/>
        </w:rPr>
        <w:t>adverse effects on migratory waterbirds, and in particular to:</w:t>
      </w:r>
    </w:p>
    <w:p w:rsidR="00236333" w:rsidRPr="00E36154" w:rsidRDefault="00236333" w:rsidP="002F35DA">
      <w:pPr>
        <w:tabs>
          <w:tab w:val="left" w:pos="0"/>
          <w:tab w:val="left" w:pos="90"/>
        </w:tabs>
        <w:spacing w:after="0" w:line="240" w:lineRule="auto"/>
        <w:contextualSpacing/>
        <w:jc w:val="both"/>
        <w:rPr>
          <w:rFonts w:ascii="Times New Roman" w:hAnsi="Times New Roman"/>
          <w:lang w:val="en-GB"/>
        </w:rPr>
      </w:pPr>
    </w:p>
    <w:p w:rsidR="00236333" w:rsidRPr="00E36154" w:rsidRDefault="00236333" w:rsidP="00187498">
      <w:pPr>
        <w:pStyle w:val="ListParagraph"/>
        <w:numPr>
          <w:ilvl w:val="1"/>
          <w:numId w:val="2"/>
        </w:numPr>
        <w:spacing w:after="0" w:line="240" w:lineRule="auto"/>
        <w:jc w:val="both"/>
        <w:rPr>
          <w:rFonts w:ascii="Times New Roman" w:hAnsi="Times New Roman"/>
          <w:lang w:val="en-GB"/>
        </w:rPr>
      </w:pPr>
      <w:r w:rsidRPr="00E36154">
        <w:rPr>
          <w:rFonts w:ascii="Times New Roman" w:hAnsi="Times New Roman"/>
          <w:lang w:val="en-GB"/>
        </w:rPr>
        <w:t xml:space="preserve">encourage relevant government authorities to strengthen or develop and implement regulations on integrated prevention, management and control of invasive alien aquatic weeds and to monitor the affected areas, such as the </w:t>
      </w:r>
      <w:r w:rsidR="005A3253" w:rsidRPr="005A3253">
        <w:rPr>
          <w:rFonts w:ascii="Times New Roman" w:hAnsi="Times New Roman"/>
          <w:lang w:val="en-GB"/>
        </w:rPr>
        <w:t>instalment</w:t>
      </w:r>
      <w:r w:rsidRPr="00E36154">
        <w:rPr>
          <w:rFonts w:ascii="Times New Roman" w:hAnsi="Times New Roman"/>
          <w:lang w:val="en-GB"/>
        </w:rPr>
        <w:t xml:space="preserve"> of a monitoring system for weed eradication activities, including an evaluation </w:t>
      </w:r>
      <w:r w:rsidRPr="00E36154">
        <w:rPr>
          <w:rFonts w:ascii="Times New Roman" w:hAnsi="Times New Roman"/>
          <w:i/>
          <w:lang w:val="en-GB"/>
        </w:rPr>
        <w:t xml:space="preserve">inter alia </w:t>
      </w:r>
      <w:r w:rsidRPr="00E36154">
        <w:rPr>
          <w:rFonts w:ascii="Times New Roman" w:hAnsi="Times New Roman"/>
          <w:lang w:val="en-GB"/>
        </w:rPr>
        <w:t>of the implementation of alien weed control and the impact on waterbird habitats in areas used by waterbird populations listed in Table 1;</w:t>
      </w:r>
    </w:p>
    <w:p w:rsidR="00E45BB1" w:rsidRPr="00E36154" w:rsidRDefault="00E45BB1" w:rsidP="00E45BB1">
      <w:pPr>
        <w:spacing w:after="0" w:line="240" w:lineRule="auto"/>
        <w:ind w:left="720"/>
        <w:contextualSpacing/>
        <w:jc w:val="both"/>
        <w:rPr>
          <w:rFonts w:ascii="Times New Roman" w:hAnsi="Times New Roman"/>
          <w:lang w:val="en-GB"/>
        </w:rPr>
      </w:pPr>
    </w:p>
    <w:p w:rsidR="00E45BB1" w:rsidRPr="00E36154" w:rsidRDefault="00E45BB1" w:rsidP="00187498">
      <w:pPr>
        <w:pStyle w:val="ListParagraph"/>
        <w:numPr>
          <w:ilvl w:val="1"/>
          <w:numId w:val="2"/>
        </w:numPr>
        <w:spacing w:after="0" w:line="240" w:lineRule="auto"/>
        <w:jc w:val="both"/>
        <w:rPr>
          <w:rFonts w:ascii="Times New Roman" w:hAnsi="Times New Roman"/>
          <w:lang w:val="en-GB"/>
        </w:rPr>
      </w:pPr>
      <w:r w:rsidRPr="00E36154">
        <w:rPr>
          <w:rFonts w:ascii="Times New Roman" w:hAnsi="Times New Roman"/>
          <w:lang w:val="en-GB"/>
        </w:rPr>
        <w:t xml:space="preserve">prevent invasive aliens </w:t>
      </w:r>
      <w:r w:rsidR="00D46B15" w:rsidRPr="00E36154">
        <w:rPr>
          <w:rFonts w:ascii="Times New Roman" w:hAnsi="Times New Roman"/>
          <w:lang w:val="en-GB"/>
        </w:rPr>
        <w:t>from</w:t>
      </w:r>
      <w:r w:rsidRPr="00E36154">
        <w:rPr>
          <w:rFonts w:ascii="Times New Roman" w:hAnsi="Times New Roman"/>
          <w:lang w:val="en-GB"/>
        </w:rPr>
        <w:t xml:space="preserve"> spread</w:t>
      </w:r>
      <w:r w:rsidR="00D46B15" w:rsidRPr="00E36154">
        <w:rPr>
          <w:rFonts w:ascii="Times New Roman" w:hAnsi="Times New Roman"/>
          <w:lang w:val="en-GB"/>
        </w:rPr>
        <w:t>ing</w:t>
      </w:r>
      <w:r w:rsidRPr="00E36154">
        <w:rPr>
          <w:rFonts w:ascii="Times New Roman" w:hAnsi="Times New Roman"/>
          <w:lang w:val="en-GB"/>
        </w:rPr>
        <w:t xml:space="preserve"> and establish</w:t>
      </w:r>
      <w:r w:rsidR="00D46B15" w:rsidRPr="00E36154">
        <w:rPr>
          <w:rFonts w:ascii="Times New Roman" w:hAnsi="Times New Roman"/>
          <w:lang w:val="en-GB"/>
        </w:rPr>
        <w:t>ing</w:t>
      </w:r>
      <w:r w:rsidRPr="00E36154">
        <w:rPr>
          <w:rFonts w:ascii="Times New Roman" w:hAnsi="Times New Roman"/>
          <w:lang w:val="en-GB"/>
        </w:rPr>
        <w:t xml:space="preserve"> in new wetland and waterbird habitats by taking adequate measures and </w:t>
      </w:r>
      <w:r w:rsidR="002D3798" w:rsidRPr="00E36154">
        <w:rPr>
          <w:rFonts w:ascii="Times New Roman" w:hAnsi="Times New Roman"/>
          <w:lang w:val="en-GB"/>
        </w:rPr>
        <w:t>analy</w:t>
      </w:r>
      <w:r w:rsidR="008175B4" w:rsidRPr="00E36154">
        <w:rPr>
          <w:rFonts w:ascii="Times New Roman" w:hAnsi="Times New Roman"/>
          <w:lang w:val="en-GB"/>
        </w:rPr>
        <w:t>s</w:t>
      </w:r>
      <w:r w:rsidR="00D46B15" w:rsidRPr="00E36154">
        <w:rPr>
          <w:rFonts w:ascii="Times New Roman" w:hAnsi="Times New Roman"/>
          <w:lang w:val="en-GB"/>
        </w:rPr>
        <w:t>ing</w:t>
      </w:r>
      <w:r w:rsidRPr="00E36154">
        <w:rPr>
          <w:rFonts w:ascii="Times New Roman" w:hAnsi="Times New Roman"/>
          <w:lang w:val="en-GB"/>
        </w:rPr>
        <w:t xml:space="preserve"> the pathways of invasive aliens further as well as taking climate change into account;</w:t>
      </w:r>
    </w:p>
    <w:p w:rsidR="00E45BB1" w:rsidRPr="00E36154" w:rsidRDefault="00E45BB1" w:rsidP="00E45BB1">
      <w:pPr>
        <w:spacing w:after="0" w:line="240" w:lineRule="auto"/>
        <w:contextualSpacing/>
        <w:jc w:val="both"/>
        <w:rPr>
          <w:rFonts w:ascii="Times New Roman" w:hAnsi="Times New Roman"/>
          <w:lang w:val="en-GB"/>
        </w:rPr>
      </w:pPr>
    </w:p>
    <w:p w:rsidR="00E45BB1" w:rsidRPr="00E36154" w:rsidRDefault="00E45BB1" w:rsidP="00187498">
      <w:pPr>
        <w:pStyle w:val="ListParagraph"/>
        <w:numPr>
          <w:ilvl w:val="1"/>
          <w:numId w:val="2"/>
        </w:numPr>
        <w:spacing w:after="0" w:line="240" w:lineRule="auto"/>
        <w:jc w:val="both"/>
        <w:rPr>
          <w:rFonts w:ascii="Times New Roman" w:hAnsi="Times New Roman"/>
          <w:lang w:val="en-GB"/>
        </w:rPr>
      </w:pPr>
      <w:r w:rsidRPr="00E36154">
        <w:rPr>
          <w:rFonts w:ascii="Times New Roman" w:hAnsi="Times New Roman"/>
          <w:lang w:val="en-GB"/>
        </w:rPr>
        <w:t xml:space="preserve">consider to restore wetlands acknowledging the effect of restoration on preventing secondary invasions; </w:t>
      </w:r>
    </w:p>
    <w:p w:rsidR="00236333" w:rsidRPr="00E36154" w:rsidRDefault="00236333" w:rsidP="002F35DA">
      <w:pPr>
        <w:spacing w:after="0" w:line="240" w:lineRule="auto"/>
        <w:ind w:left="720"/>
        <w:contextualSpacing/>
        <w:jc w:val="both"/>
        <w:rPr>
          <w:rFonts w:ascii="Times New Roman" w:hAnsi="Times New Roman"/>
          <w:lang w:val="en-GB"/>
        </w:rPr>
      </w:pPr>
    </w:p>
    <w:p w:rsidR="00F87BFC" w:rsidRPr="00E36154" w:rsidRDefault="00236333" w:rsidP="00187498">
      <w:pPr>
        <w:pStyle w:val="ListParagraph"/>
        <w:numPr>
          <w:ilvl w:val="1"/>
          <w:numId w:val="2"/>
        </w:numPr>
        <w:spacing w:after="0" w:line="240" w:lineRule="auto"/>
        <w:jc w:val="both"/>
        <w:rPr>
          <w:rFonts w:ascii="Times New Roman" w:hAnsi="Times New Roman"/>
          <w:lang w:val="en-GB"/>
        </w:rPr>
      </w:pPr>
      <w:r w:rsidRPr="00E36154">
        <w:rPr>
          <w:rFonts w:ascii="Times New Roman" w:hAnsi="Times New Roman"/>
          <w:lang w:val="en-GB"/>
        </w:rPr>
        <w:t>minimi</w:t>
      </w:r>
      <w:r w:rsidR="00B52771" w:rsidRPr="00E36154">
        <w:rPr>
          <w:rFonts w:ascii="Times New Roman" w:hAnsi="Times New Roman"/>
          <w:lang w:val="en-GB"/>
        </w:rPr>
        <w:t>s</w:t>
      </w:r>
      <w:r w:rsidRPr="00E36154">
        <w:rPr>
          <w:rFonts w:ascii="Times New Roman" w:hAnsi="Times New Roman"/>
          <w:lang w:val="en-GB"/>
        </w:rPr>
        <w:t>e the negative effects of human activities, such as agriculture and water regulation, on natural habitats, in order to  limit the spread of invasive alien aquatic weeds,</w:t>
      </w:r>
      <w:r w:rsidR="008175B4" w:rsidRPr="00E36154">
        <w:rPr>
          <w:rFonts w:ascii="Times New Roman" w:hAnsi="Times New Roman"/>
          <w:lang w:val="en-GB"/>
        </w:rPr>
        <w:t xml:space="preserve"> </w:t>
      </w:r>
      <w:r w:rsidRPr="00E36154">
        <w:rPr>
          <w:rFonts w:ascii="Times New Roman" w:hAnsi="Times New Roman"/>
          <w:lang w:val="en-GB"/>
        </w:rPr>
        <w:t xml:space="preserve">particularly in and around key sites used by waterbird populations listed in </w:t>
      </w:r>
    </w:p>
    <w:p w:rsidR="00AD7F97" w:rsidRPr="00E36154" w:rsidRDefault="00236333">
      <w:pPr>
        <w:pStyle w:val="ListParagraph"/>
        <w:spacing w:after="0" w:line="240" w:lineRule="auto"/>
        <w:ind w:left="1800"/>
        <w:jc w:val="both"/>
        <w:rPr>
          <w:rFonts w:ascii="Times New Roman" w:hAnsi="Times New Roman"/>
          <w:lang w:val="en-GB"/>
        </w:rPr>
      </w:pPr>
      <w:r w:rsidRPr="00E36154">
        <w:rPr>
          <w:rFonts w:ascii="Times New Roman" w:hAnsi="Times New Roman"/>
          <w:lang w:val="en-GB"/>
        </w:rPr>
        <w:t>Table 1;</w:t>
      </w:r>
    </w:p>
    <w:p w:rsidR="00236333" w:rsidRPr="00E36154" w:rsidRDefault="00236333" w:rsidP="002F35DA">
      <w:pPr>
        <w:spacing w:after="0" w:line="240" w:lineRule="auto"/>
        <w:ind w:left="720"/>
        <w:contextualSpacing/>
        <w:jc w:val="both"/>
        <w:rPr>
          <w:rFonts w:ascii="Times New Roman" w:hAnsi="Times New Roman"/>
          <w:lang w:val="en-GB"/>
        </w:rPr>
      </w:pPr>
    </w:p>
    <w:p w:rsidR="00236333" w:rsidRPr="00E36154" w:rsidRDefault="00236333" w:rsidP="00187498">
      <w:pPr>
        <w:pStyle w:val="ListParagraph"/>
        <w:numPr>
          <w:ilvl w:val="1"/>
          <w:numId w:val="2"/>
        </w:numPr>
        <w:spacing w:after="0" w:line="240" w:lineRule="auto"/>
        <w:jc w:val="both"/>
        <w:rPr>
          <w:rFonts w:ascii="Times New Roman" w:hAnsi="Times New Roman"/>
          <w:lang w:val="en-GB"/>
        </w:rPr>
      </w:pPr>
      <w:r w:rsidRPr="00E36154">
        <w:rPr>
          <w:rFonts w:ascii="Times New Roman" w:hAnsi="Times New Roman"/>
          <w:lang w:val="en-GB"/>
        </w:rPr>
        <w:t>provide adequate training for site managers, encourage community involvement and raise public awareness on the threats posed by alien aquatic weeds to habitats and species;</w:t>
      </w:r>
    </w:p>
    <w:p w:rsidR="00236333" w:rsidRPr="00E36154" w:rsidRDefault="00236333" w:rsidP="002F35DA">
      <w:pPr>
        <w:spacing w:after="0" w:line="240" w:lineRule="auto"/>
        <w:jc w:val="both"/>
        <w:rPr>
          <w:rFonts w:ascii="Times New Roman" w:hAnsi="Times New Roman"/>
          <w:lang w:val="en-GB"/>
        </w:rPr>
      </w:pPr>
    </w:p>
    <w:p w:rsidR="00236333" w:rsidRPr="005A3253" w:rsidRDefault="00236333" w:rsidP="00F206DE">
      <w:pPr>
        <w:tabs>
          <w:tab w:val="left" w:pos="720"/>
        </w:tabs>
        <w:spacing w:after="0" w:line="240" w:lineRule="auto"/>
        <w:ind w:left="360" w:hanging="360"/>
        <w:jc w:val="both"/>
        <w:rPr>
          <w:rFonts w:ascii="Times New Roman" w:hAnsi="Times New Roman"/>
          <w:bCs/>
          <w:lang w:val="en-GB"/>
        </w:rPr>
      </w:pPr>
      <w:r w:rsidRPr="00E36154">
        <w:rPr>
          <w:rFonts w:ascii="Times New Roman" w:hAnsi="Times New Roman"/>
          <w:bCs/>
          <w:lang w:val="en-GB"/>
        </w:rPr>
        <w:t>2</w:t>
      </w:r>
      <w:r w:rsidRPr="00E36154">
        <w:rPr>
          <w:rFonts w:ascii="Times New Roman" w:hAnsi="Times New Roman"/>
          <w:bCs/>
          <w:i/>
          <w:lang w:val="en-GB"/>
        </w:rPr>
        <w:t xml:space="preserve">. </w:t>
      </w:r>
      <w:r w:rsidRPr="00E36154">
        <w:rPr>
          <w:rFonts w:ascii="Times New Roman" w:hAnsi="Times New Roman"/>
          <w:bCs/>
          <w:i/>
          <w:lang w:val="en-GB"/>
        </w:rPr>
        <w:tab/>
      </w:r>
      <w:r w:rsidRPr="00E36154">
        <w:rPr>
          <w:rFonts w:ascii="Times New Roman" w:hAnsi="Times New Roman"/>
          <w:bCs/>
          <w:i/>
          <w:lang w:val="en-GB"/>
        </w:rPr>
        <w:tab/>
        <w:t>E</w:t>
      </w:r>
      <w:r w:rsidRPr="005A3253">
        <w:rPr>
          <w:rFonts w:ascii="Times New Roman" w:hAnsi="Times New Roman"/>
          <w:bCs/>
          <w:i/>
          <w:lang w:val="en-GB"/>
        </w:rPr>
        <w:t>ncourages</w:t>
      </w:r>
      <w:r w:rsidR="00AE55F6" w:rsidRPr="005A3253">
        <w:rPr>
          <w:rFonts w:ascii="Times New Roman" w:hAnsi="Times New Roman"/>
          <w:bCs/>
          <w:i/>
          <w:lang w:val="en-GB"/>
        </w:rPr>
        <w:t xml:space="preserve"> </w:t>
      </w:r>
      <w:r w:rsidRPr="005A3253">
        <w:rPr>
          <w:rFonts w:ascii="Times New Roman" w:hAnsi="Times New Roman"/>
          <w:bCs/>
          <w:lang w:val="en-GB"/>
        </w:rPr>
        <w:t>all Contracting Parties to support the African Range States in minimi</w:t>
      </w:r>
      <w:r w:rsidR="00C54342" w:rsidRPr="005A3253">
        <w:rPr>
          <w:rFonts w:ascii="Times New Roman" w:hAnsi="Times New Roman"/>
          <w:bCs/>
          <w:lang w:val="en-GB"/>
        </w:rPr>
        <w:t>s</w:t>
      </w:r>
      <w:r w:rsidRPr="005A3253">
        <w:rPr>
          <w:rFonts w:ascii="Times New Roman" w:hAnsi="Times New Roman"/>
          <w:bCs/>
          <w:lang w:val="en-GB"/>
        </w:rPr>
        <w:t xml:space="preserve">ing the negative impact of invasive alien aquatic weeds on migratory waterbirds in Africa, among other things, by exchanging knowledge and best practice; </w:t>
      </w:r>
    </w:p>
    <w:p w:rsidR="00236333" w:rsidRPr="005A3253" w:rsidRDefault="00236333" w:rsidP="00F206DE">
      <w:pPr>
        <w:tabs>
          <w:tab w:val="left" w:pos="720"/>
        </w:tabs>
        <w:spacing w:after="0" w:line="240" w:lineRule="auto"/>
        <w:ind w:left="360" w:hanging="360"/>
        <w:jc w:val="both"/>
        <w:rPr>
          <w:rFonts w:ascii="Times New Roman" w:hAnsi="Times New Roman"/>
          <w:bCs/>
          <w:lang w:val="en-GB"/>
        </w:rPr>
      </w:pPr>
    </w:p>
    <w:p w:rsidR="00236333" w:rsidRDefault="00236333" w:rsidP="00F206DE">
      <w:pPr>
        <w:tabs>
          <w:tab w:val="left" w:pos="720"/>
        </w:tabs>
        <w:spacing w:after="0" w:line="240" w:lineRule="auto"/>
        <w:ind w:left="360" w:hanging="360"/>
        <w:jc w:val="both"/>
        <w:rPr>
          <w:rFonts w:ascii="Times New Roman" w:hAnsi="Times New Roman"/>
          <w:lang w:val="en-GB"/>
        </w:rPr>
      </w:pPr>
      <w:r w:rsidRPr="005A3253">
        <w:rPr>
          <w:rFonts w:ascii="Times New Roman" w:hAnsi="Times New Roman"/>
          <w:bCs/>
          <w:lang w:val="en-GB"/>
        </w:rPr>
        <w:t xml:space="preserve">3.   </w:t>
      </w:r>
      <w:r w:rsidRPr="005A3253">
        <w:rPr>
          <w:rFonts w:ascii="Times New Roman" w:hAnsi="Times New Roman"/>
          <w:bCs/>
          <w:lang w:val="en-GB"/>
        </w:rPr>
        <w:tab/>
      </w:r>
      <w:r w:rsidRPr="005A3253">
        <w:rPr>
          <w:rFonts w:ascii="Times New Roman" w:hAnsi="Times New Roman"/>
          <w:bCs/>
          <w:lang w:val="en-GB"/>
        </w:rPr>
        <w:tab/>
      </w:r>
      <w:r w:rsidRPr="005A3253">
        <w:rPr>
          <w:rFonts w:ascii="Times New Roman" w:hAnsi="Times New Roman"/>
          <w:bCs/>
          <w:i/>
          <w:lang w:val="en-GB"/>
        </w:rPr>
        <w:t>Further encourages</w:t>
      </w:r>
      <w:r w:rsidRPr="005A3253">
        <w:rPr>
          <w:rFonts w:ascii="Times New Roman" w:hAnsi="Times New Roman"/>
          <w:bCs/>
          <w:lang w:val="en-GB"/>
        </w:rPr>
        <w:t xml:space="preserve"> Contracting Parties and other Range States to </w:t>
      </w:r>
      <w:r w:rsidRPr="00E36154">
        <w:rPr>
          <w:rFonts w:ascii="Times New Roman" w:hAnsi="Times New Roman"/>
          <w:lang w:val="en-GB"/>
        </w:rPr>
        <w:t xml:space="preserve">make use of available international guidance on the elimination of invasive alien species such as the IUCN Guidelines for the prevention of biodiversity loss due to biological invasion; </w:t>
      </w:r>
    </w:p>
    <w:p w:rsidR="00557B0F" w:rsidRPr="00E36154" w:rsidRDefault="00557B0F" w:rsidP="00F206DE">
      <w:pPr>
        <w:tabs>
          <w:tab w:val="left" w:pos="720"/>
        </w:tabs>
        <w:spacing w:after="0" w:line="240" w:lineRule="auto"/>
        <w:ind w:left="360" w:hanging="360"/>
        <w:jc w:val="both"/>
        <w:rPr>
          <w:rFonts w:ascii="Times New Roman" w:hAnsi="Times New Roman"/>
          <w:i/>
          <w:lang w:val="en-GB"/>
        </w:rPr>
      </w:pPr>
      <w:bookmarkStart w:id="0" w:name="_GoBack"/>
      <w:bookmarkEnd w:id="0"/>
    </w:p>
    <w:p w:rsidR="00236333" w:rsidRPr="005A3253" w:rsidRDefault="00236333" w:rsidP="00B929CB">
      <w:pPr>
        <w:tabs>
          <w:tab w:val="left" w:pos="720"/>
        </w:tabs>
        <w:spacing w:after="0" w:line="240" w:lineRule="auto"/>
        <w:ind w:left="360" w:hanging="360"/>
        <w:jc w:val="both"/>
        <w:rPr>
          <w:rFonts w:ascii="Times New Roman" w:hAnsi="Times New Roman"/>
          <w:lang w:val="en-GB"/>
        </w:rPr>
      </w:pPr>
      <w:r w:rsidRPr="005A3253">
        <w:rPr>
          <w:rFonts w:ascii="Times New Roman" w:hAnsi="Times New Roman"/>
          <w:bCs/>
          <w:lang w:val="en-GB"/>
        </w:rPr>
        <w:t>4</w:t>
      </w:r>
      <w:r w:rsidRPr="005A3253">
        <w:rPr>
          <w:rFonts w:ascii="Times New Roman" w:hAnsi="Times New Roman"/>
          <w:bCs/>
          <w:i/>
          <w:lang w:val="en-GB"/>
        </w:rPr>
        <w:t xml:space="preserve">.   </w:t>
      </w:r>
      <w:r w:rsidRPr="005A3253">
        <w:rPr>
          <w:rFonts w:ascii="Times New Roman" w:hAnsi="Times New Roman"/>
          <w:bCs/>
          <w:i/>
          <w:lang w:val="en-GB"/>
        </w:rPr>
        <w:tab/>
      </w:r>
      <w:r w:rsidRPr="005A3253">
        <w:rPr>
          <w:rFonts w:ascii="Times New Roman" w:hAnsi="Times New Roman"/>
          <w:bCs/>
          <w:i/>
          <w:lang w:val="en-GB"/>
        </w:rPr>
        <w:tab/>
        <w:t>Invites</w:t>
      </w:r>
      <w:r w:rsidRPr="005A3253">
        <w:rPr>
          <w:rFonts w:ascii="Times New Roman" w:hAnsi="Times New Roman"/>
          <w:bCs/>
          <w:lang w:val="en-GB"/>
        </w:rPr>
        <w:t xml:space="preserve"> relevant international</w:t>
      </w:r>
      <w:r w:rsidR="00C54342" w:rsidRPr="005A3253">
        <w:rPr>
          <w:rFonts w:ascii="Times New Roman" w:hAnsi="Times New Roman"/>
          <w:bCs/>
          <w:lang w:val="en-GB"/>
        </w:rPr>
        <w:t xml:space="preserve"> organis</w:t>
      </w:r>
      <w:r w:rsidRPr="005A3253">
        <w:rPr>
          <w:rFonts w:ascii="Times New Roman" w:hAnsi="Times New Roman"/>
          <w:bCs/>
          <w:lang w:val="en-GB"/>
        </w:rPr>
        <w:t>ations such as the Ramsar Convention, and IUCN, as well as the European Commission, to cooperate with the UNEP/AEWA Secretariat in efforts to strengthen the capacity of African countries in minimi</w:t>
      </w:r>
      <w:r w:rsidR="00B52771" w:rsidRPr="005A3253">
        <w:rPr>
          <w:rFonts w:ascii="Times New Roman" w:hAnsi="Times New Roman"/>
          <w:bCs/>
          <w:lang w:val="en-GB"/>
        </w:rPr>
        <w:t>s</w:t>
      </w:r>
      <w:r w:rsidRPr="005A3253">
        <w:rPr>
          <w:rFonts w:ascii="Times New Roman" w:hAnsi="Times New Roman"/>
          <w:bCs/>
          <w:lang w:val="en-GB"/>
        </w:rPr>
        <w:t>ing the impact of</w:t>
      </w:r>
      <w:r w:rsidR="00C54342" w:rsidRPr="005A3253">
        <w:rPr>
          <w:rFonts w:ascii="Times New Roman" w:hAnsi="Times New Roman"/>
          <w:bCs/>
          <w:lang w:val="en-GB"/>
        </w:rPr>
        <w:t xml:space="preserve"> </w:t>
      </w:r>
      <w:r w:rsidRPr="00E36154">
        <w:rPr>
          <w:rFonts w:ascii="Times New Roman" w:hAnsi="Times New Roman"/>
          <w:lang w:val="en-GB"/>
        </w:rPr>
        <w:t>invasive aquatic weeds on waterbird</w:t>
      </w:r>
      <w:r w:rsidR="00E45BB1" w:rsidRPr="00E36154">
        <w:rPr>
          <w:rFonts w:ascii="Times New Roman" w:hAnsi="Times New Roman"/>
          <w:lang w:val="en-GB"/>
        </w:rPr>
        <w:t xml:space="preserve"> habitats</w:t>
      </w:r>
      <w:r w:rsidRPr="00E36154">
        <w:rPr>
          <w:rFonts w:ascii="Times New Roman" w:hAnsi="Times New Roman"/>
          <w:lang w:val="en-GB"/>
        </w:rPr>
        <w:t>, while taking note of the AEWA African Plan of Action and the importance of its implementation in this respect.</w:t>
      </w:r>
    </w:p>
    <w:p w:rsidR="00236333" w:rsidRPr="00D256EA" w:rsidRDefault="00236333" w:rsidP="00B03378">
      <w:pPr>
        <w:spacing w:line="240" w:lineRule="auto"/>
        <w:jc w:val="both"/>
        <w:rPr>
          <w:rFonts w:ascii="Times New Roman" w:hAnsi="Times New Roman"/>
        </w:rPr>
      </w:pPr>
    </w:p>
    <w:sectPr w:rsidR="00236333" w:rsidRPr="00D256EA" w:rsidSect="00224013">
      <w:headerReference w:type="default" r:id="rId11"/>
      <w:footerReference w:type="default" r:id="rId12"/>
      <w:pgSz w:w="11907" w:h="16840" w:code="9"/>
      <w:pgMar w:top="1021" w:right="1134" w:bottom="851"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71" w:rsidRDefault="00B52771" w:rsidP="00501B19">
      <w:pPr>
        <w:spacing w:after="0" w:line="240" w:lineRule="auto"/>
      </w:pPr>
      <w:r>
        <w:separator/>
      </w:r>
    </w:p>
  </w:endnote>
  <w:endnote w:type="continuationSeparator" w:id="0">
    <w:p w:rsidR="00B52771" w:rsidRDefault="00B52771" w:rsidP="0050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71" w:rsidRDefault="00B52771" w:rsidP="00D97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771" w:rsidRDefault="00B52771" w:rsidP="009637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71" w:rsidRDefault="00B52771" w:rsidP="009637AB">
    <w:pPr>
      <w:pStyle w:val="Footer"/>
      <w:tabs>
        <w:tab w:val="clear" w:pos="4680"/>
        <w:tab w:val="clear" w:pos="9360"/>
        <w:tab w:val="left" w:pos="1284"/>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71" w:rsidRPr="005550E1" w:rsidRDefault="00B52771" w:rsidP="005550E1">
    <w:pPr>
      <w:pStyle w:val="Footer"/>
      <w:tabs>
        <w:tab w:val="clear" w:pos="4680"/>
        <w:tab w:val="clear" w:pos="9360"/>
        <w:tab w:val="left" w:pos="1284"/>
      </w:tabs>
      <w:ind w:right="360"/>
      <w:jc w:val="center"/>
      <w:rPr>
        <w:rFonts w:ascii="Times New Roman" w:hAnsi="Times New Roman"/>
        <w:sz w:val="20"/>
        <w:szCs w:val="20"/>
      </w:rPr>
    </w:pPr>
    <w:r w:rsidRPr="005550E1">
      <w:rPr>
        <w:rFonts w:ascii="Times New Roman" w:hAnsi="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71" w:rsidRDefault="00B52771" w:rsidP="00501B19">
      <w:pPr>
        <w:spacing w:after="0" w:line="240" w:lineRule="auto"/>
      </w:pPr>
      <w:r>
        <w:separator/>
      </w:r>
    </w:p>
  </w:footnote>
  <w:footnote w:type="continuationSeparator" w:id="0">
    <w:p w:rsidR="00B52771" w:rsidRDefault="00B52771" w:rsidP="00501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B52771" w:rsidRPr="00B52771" w:rsidTr="00B52771">
      <w:trPr>
        <w:trHeight w:val="2416"/>
      </w:trPr>
      <w:tc>
        <w:tcPr>
          <w:tcW w:w="1000" w:type="pct"/>
        </w:tcPr>
        <w:p w:rsidR="00B52771" w:rsidRPr="00B52771" w:rsidRDefault="00B52771" w:rsidP="00B52771">
          <w:pPr>
            <w:spacing w:after="0" w:line="240" w:lineRule="auto"/>
            <w:rPr>
              <w:rFonts w:ascii="Times New Roman" w:hAnsi="Times New Roman"/>
              <w:sz w:val="24"/>
              <w:szCs w:val="24"/>
            </w:rPr>
          </w:pPr>
          <w:r w:rsidRPr="00B52771">
            <w:rPr>
              <w:rFonts w:ascii="Times New Roman" w:hAnsi="Times New Roman"/>
              <w:noProof/>
              <w:sz w:val="24"/>
              <w:szCs w:val="24"/>
            </w:rPr>
            <w:drawing>
              <wp:anchor distT="0" distB="0" distL="114300" distR="114300" simplePos="0" relativeHeight="251660288" behindDoc="1" locked="0" layoutInCell="1" allowOverlap="1" wp14:anchorId="00BC2B2A" wp14:editId="4DD0981D">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B52771" w:rsidRPr="00B52771" w:rsidRDefault="00B52771" w:rsidP="00B52771">
          <w:pPr>
            <w:spacing w:after="0" w:line="240" w:lineRule="auto"/>
            <w:jc w:val="center"/>
            <w:rPr>
              <w:rFonts w:ascii="Times New Roman" w:hAnsi="Times New Roman"/>
              <w:i/>
              <w:caps/>
            </w:rPr>
          </w:pPr>
          <w:r w:rsidRPr="00B52771">
            <w:rPr>
              <w:rFonts w:ascii="Times New Roman" w:hAnsi="Times New Roman"/>
              <w:i/>
              <w:caps/>
            </w:rPr>
            <w:t xml:space="preserve">Agreement on the Conservation of </w:t>
          </w:r>
        </w:p>
        <w:p w:rsidR="00B52771" w:rsidRPr="00B52771" w:rsidRDefault="00B52771" w:rsidP="00B52771">
          <w:pPr>
            <w:tabs>
              <w:tab w:val="left" w:pos="2415"/>
            </w:tabs>
            <w:spacing w:after="0" w:line="240" w:lineRule="auto"/>
            <w:jc w:val="center"/>
            <w:rPr>
              <w:rFonts w:ascii="Times New Roman" w:hAnsi="Times New Roman"/>
              <w:i/>
              <w:caps/>
            </w:rPr>
          </w:pPr>
          <w:r w:rsidRPr="00B52771">
            <w:rPr>
              <w:rFonts w:ascii="Times New Roman" w:hAnsi="Times New Roman"/>
              <w:i/>
              <w:caps/>
            </w:rPr>
            <w:t>African-Eurasian Migratory Waterbirds</w:t>
          </w:r>
        </w:p>
        <w:p w:rsidR="00B52771" w:rsidRPr="00B52771" w:rsidRDefault="00B52771" w:rsidP="00B52771">
          <w:pPr>
            <w:tabs>
              <w:tab w:val="left" w:pos="2415"/>
            </w:tabs>
            <w:spacing w:after="0" w:line="240" w:lineRule="auto"/>
            <w:jc w:val="center"/>
            <w:rPr>
              <w:rFonts w:ascii="Times New Roman" w:hAnsi="Times New Roman"/>
              <w:i/>
              <w:caps/>
            </w:rPr>
          </w:pPr>
        </w:p>
        <w:p w:rsidR="00B52771" w:rsidRPr="00B52771" w:rsidRDefault="00B52771" w:rsidP="00B52771">
          <w:pPr>
            <w:spacing w:before="240" w:after="0" w:line="240" w:lineRule="auto"/>
            <w:jc w:val="center"/>
            <w:rPr>
              <w:rFonts w:ascii="Times New Roman" w:hAnsi="Times New Roman"/>
              <w:b/>
              <w:bCs/>
              <w:caps/>
              <w:sz w:val="24"/>
              <w:szCs w:val="26"/>
              <w:lang w:val="en-GB"/>
            </w:rPr>
          </w:pPr>
          <w:r w:rsidRPr="00B52771">
            <w:rPr>
              <w:rFonts w:ascii="Times New Roman" w:hAnsi="Times New Roman"/>
              <w:b/>
              <w:bCs/>
              <w:sz w:val="24"/>
              <w:szCs w:val="26"/>
            </w:rPr>
            <w:t>5</w:t>
          </w:r>
          <w:r w:rsidRPr="00B52771">
            <w:rPr>
              <w:rFonts w:ascii="Times New Roman" w:hAnsi="Times New Roman"/>
              <w:b/>
              <w:bCs/>
              <w:sz w:val="24"/>
              <w:szCs w:val="26"/>
              <w:vertAlign w:val="superscript"/>
            </w:rPr>
            <w:t>th</w:t>
          </w:r>
          <w:r w:rsidRPr="00B52771">
            <w:rPr>
              <w:rFonts w:ascii="Times New Roman" w:hAnsi="Times New Roman"/>
              <w:b/>
              <w:bCs/>
              <w:sz w:val="24"/>
              <w:szCs w:val="26"/>
            </w:rPr>
            <w:t xml:space="preserve"> </w:t>
          </w:r>
          <w:r w:rsidRPr="00B52771">
            <w:rPr>
              <w:rFonts w:ascii="Times New Roman" w:hAnsi="Times New Roman"/>
              <w:b/>
              <w:bCs/>
              <w:caps/>
              <w:sz w:val="24"/>
              <w:szCs w:val="26"/>
              <w:lang w:val="en-GB"/>
            </w:rPr>
            <w:t>Session of the Meeting of the Parties</w:t>
          </w:r>
        </w:p>
        <w:p w:rsidR="00B52771" w:rsidRPr="00B52771" w:rsidRDefault="00B52771" w:rsidP="00B52771">
          <w:pPr>
            <w:tabs>
              <w:tab w:val="left" w:pos="2415"/>
            </w:tabs>
            <w:spacing w:after="0" w:line="240" w:lineRule="auto"/>
            <w:jc w:val="center"/>
            <w:rPr>
              <w:rFonts w:ascii="Times New Roman" w:hAnsi="Times New Roman"/>
              <w:iCs/>
              <w:sz w:val="24"/>
              <w:szCs w:val="24"/>
            </w:rPr>
          </w:pPr>
          <w:r w:rsidRPr="00B52771">
            <w:rPr>
              <w:rFonts w:ascii="Times New Roman" w:hAnsi="Times New Roman"/>
              <w:iCs/>
              <w:sz w:val="24"/>
              <w:szCs w:val="24"/>
            </w:rPr>
            <w:t>14 – 18 May 2012, La Rochelle, France</w:t>
          </w:r>
        </w:p>
        <w:p w:rsidR="00B52771" w:rsidRPr="00B52771" w:rsidRDefault="00B52771" w:rsidP="00B52771">
          <w:pPr>
            <w:tabs>
              <w:tab w:val="left" w:pos="2415"/>
            </w:tabs>
            <w:spacing w:after="0" w:line="240" w:lineRule="auto"/>
            <w:jc w:val="center"/>
            <w:rPr>
              <w:rFonts w:ascii="Times New Roman" w:hAnsi="Times New Roman"/>
              <w:i/>
              <w:iCs/>
              <w:sz w:val="24"/>
              <w:szCs w:val="24"/>
            </w:rPr>
          </w:pPr>
        </w:p>
        <w:p w:rsidR="00B52771" w:rsidRPr="00B52771" w:rsidRDefault="00B52771" w:rsidP="00B52771">
          <w:pPr>
            <w:tabs>
              <w:tab w:val="left" w:pos="2415"/>
            </w:tabs>
            <w:spacing w:before="240" w:after="0" w:line="240" w:lineRule="auto"/>
            <w:jc w:val="center"/>
            <w:rPr>
              <w:rFonts w:ascii="Times New Roman" w:hAnsi="Times New Roman"/>
              <w:i/>
              <w:szCs w:val="24"/>
            </w:rPr>
          </w:pPr>
          <w:r w:rsidRPr="00B52771">
            <w:rPr>
              <w:rFonts w:ascii="Times New Roman" w:hAnsi="Times New Roman"/>
              <w:i/>
              <w:szCs w:val="24"/>
            </w:rPr>
            <w:t>“Migratory waterbirds and people - sharing wetlands”</w:t>
          </w:r>
        </w:p>
        <w:p w:rsidR="00B52771" w:rsidRPr="00B52771" w:rsidRDefault="00B52771" w:rsidP="00B52771">
          <w:pPr>
            <w:tabs>
              <w:tab w:val="left" w:pos="2415"/>
            </w:tabs>
            <w:spacing w:after="0" w:line="240" w:lineRule="auto"/>
            <w:jc w:val="center"/>
            <w:rPr>
              <w:rFonts w:ascii="Times New Roman" w:hAnsi="Times New Roman"/>
              <w:sz w:val="24"/>
              <w:szCs w:val="24"/>
            </w:rPr>
          </w:pPr>
        </w:p>
      </w:tc>
      <w:tc>
        <w:tcPr>
          <w:tcW w:w="867" w:type="pct"/>
        </w:tcPr>
        <w:p w:rsidR="00B52771" w:rsidRPr="00B52771" w:rsidRDefault="00B52771" w:rsidP="00B52771">
          <w:pPr>
            <w:spacing w:after="0" w:line="240" w:lineRule="auto"/>
            <w:jc w:val="right"/>
            <w:rPr>
              <w:rFonts w:ascii="Times New Roman" w:hAnsi="Times New Roman"/>
              <w:sz w:val="24"/>
              <w:szCs w:val="24"/>
            </w:rPr>
          </w:pPr>
          <w:r w:rsidRPr="00B52771">
            <w:rPr>
              <w:rFonts w:ascii="Times New Roman" w:hAnsi="Times New Roman"/>
              <w:noProof/>
              <w:sz w:val="24"/>
              <w:szCs w:val="24"/>
            </w:rPr>
            <w:drawing>
              <wp:anchor distT="0" distB="0" distL="114300" distR="114300" simplePos="0" relativeHeight="251659264" behindDoc="1" locked="0" layoutInCell="1" allowOverlap="1" wp14:anchorId="566870AB" wp14:editId="7FB73725">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B52771" w:rsidRDefault="00B52771" w:rsidP="009637A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71" w:rsidRPr="00C779D0" w:rsidRDefault="00B52771" w:rsidP="00AA5047">
    <w:pPr>
      <w:pStyle w:val="Header"/>
      <w:tabs>
        <w:tab w:val="left" w:pos="1212"/>
        <w:tab w:val="left" w:pos="1308"/>
      </w:tabs>
      <w:rPr>
        <w:rFonts w:ascii="Times New Roman" w:hAnsi="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02C"/>
    <w:multiLevelType w:val="hybridMultilevel"/>
    <w:tmpl w:val="C7C08EE2"/>
    <w:lvl w:ilvl="0" w:tplc="ADBA2D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D48C0"/>
    <w:multiLevelType w:val="multilevel"/>
    <w:tmpl w:val="68CCD61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6A"/>
    <w:rsid w:val="000208B4"/>
    <w:rsid w:val="00021802"/>
    <w:rsid w:val="0002297E"/>
    <w:rsid w:val="00045BD8"/>
    <w:rsid w:val="00054278"/>
    <w:rsid w:val="000758AB"/>
    <w:rsid w:val="00095179"/>
    <w:rsid w:val="000C19C9"/>
    <w:rsid w:val="00106236"/>
    <w:rsid w:val="00187498"/>
    <w:rsid w:val="001C2720"/>
    <w:rsid w:val="001C5F75"/>
    <w:rsid w:val="001F46C4"/>
    <w:rsid w:val="00224013"/>
    <w:rsid w:val="00236333"/>
    <w:rsid w:val="00241115"/>
    <w:rsid w:val="00247BD7"/>
    <w:rsid w:val="00252502"/>
    <w:rsid w:val="0026777A"/>
    <w:rsid w:val="002853EB"/>
    <w:rsid w:val="0029340D"/>
    <w:rsid w:val="002A660B"/>
    <w:rsid w:val="002B51C3"/>
    <w:rsid w:val="002B652D"/>
    <w:rsid w:val="002D3798"/>
    <w:rsid w:val="002F35DA"/>
    <w:rsid w:val="00316C59"/>
    <w:rsid w:val="003401FA"/>
    <w:rsid w:val="003508EC"/>
    <w:rsid w:val="003630EB"/>
    <w:rsid w:val="004047B0"/>
    <w:rsid w:val="0040633E"/>
    <w:rsid w:val="00432063"/>
    <w:rsid w:val="00452729"/>
    <w:rsid w:val="004604C6"/>
    <w:rsid w:val="0047242B"/>
    <w:rsid w:val="004F24A0"/>
    <w:rsid w:val="004F7252"/>
    <w:rsid w:val="00501B19"/>
    <w:rsid w:val="00527534"/>
    <w:rsid w:val="0055422F"/>
    <w:rsid w:val="005550E1"/>
    <w:rsid w:val="00557B0F"/>
    <w:rsid w:val="00565209"/>
    <w:rsid w:val="005933BE"/>
    <w:rsid w:val="005A3253"/>
    <w:rsid w:val="005A41D7"/>
    <w:rsid w:val="005C60AB"/>
    <w:rsid w:val="005D7533"/>
    <w:rsid w:val="006126D7"/>
    <w:rsid w:val="006131DC"/>
    <w:rsid w:val="00625990"/>
    <w:rsid w:val="0064146D"/>
    <w:rsid w:val="0065627D"/>
    <w:rsid w:val="006A59E3"/>
    <w:rsid w:val="006B5B54"/>
    <w:rsid w:val="006F62C2"/>
    <w:rsid w:val="0070788B"/>
    <w:rsid w:val="007133C1"/>
    <w:rsid w:val="00724B04"/>
    <w:rsid w:val="007331CC"/>
    <w:rsid w:val="0073626F"/>
    <w:rsid w:val="00740A24"/>
    <w:rsid w:val="00747B29"/>
    <w:rsid w:val="00750F13"/>
    <w:rsid w:val="00757FDC"/>
    <w:rsid w:val="007723B9"/>
    <w:rsid w:val="00776400"/>
    <w:rsid w:val="007936F7"/>
    <w:rsid w:val="007E6382"/>
    <w:rsid w:val="007F0210"/>
    <w:rsid w:val="00804934"/>
    <w:rsid w:val="008175B4"/>
    <w:rsid w:val="00822679"/>
    <w:rsid w:val="00834F76"/>
    <w:rsid w:val="008374AB"/>
    <w:rsid w:val="008D2DB7"/>
    <w:rsid w:val="009028B4"/>
    <w:rsid w:val="00904B19"/>
    <w:rsid w:val="0094413B"/>
    <w:rsid w:val="00957953"/>
    <w:rsid w:val="009637AB"/>
    <w:rsid w:val="00972DB3"/>
    <w:rsid w:val="00987CE0"/>
    <w:rsid w:val="00997665"/>
    <w:rsid w:val="009B6A07"/>
    <w:rsid w:val="009C203A"/>
    <w:rsid w:val="00A23E4E"/>
    <w:rsid w:val="00A35C3C"/>
    <w:rsid w:val="00A46E17"/>
    <w:rsid w:val="00A56E4F"/>
    <w:rsid w:val="00A71643"/>
    <w:rsid w:val="00AA5047"/>
    <w:rsid w:val="00AD74BB"/>
    <w:rsid w:val="00AD7F97"/>
    <w:rsid w:val="00AE55F6"/>
    <w:rsid w:val="00AF14FE"/>
    <w:rsid w:val="00AF2D21"/>
    <w:rsid w:val="00AF41D2"/>
    <w:rsid w:val="00B03378"/>
    <w:rsid w:val="00B043D3"/>
    <w:rsid w:val="00B37B44"/>
    <w:rsid w:val="00B448A2"/>
    <w:rsid w:val="00B52771"/>
    <w:rsid w:val="00B71BE4"/>
    <w:rsid w:val="00B7631F"/>
    <w:rsid w:val="00B929CB"/>
    <w:rsid w:val="00BC2880"/>
    <w:rsid w:val="00BD690C"/>
    <w:rsid w:val="00BF58AE"/>
    <w:rsid w:val="00C1348C"/>
    <w:rsid w:val="00C14159"/>
    <w:rsid w:val="00C42828"/>
    <w:rsid w:val="00C54342"/>
    <w:rsid w:val="00C63D4A"/>
    <w:rsid w:val="00C779D0"/>
    <w:rsid w:val="00C84B57"/>
    <w:rsid w:val="00CA4F31"/>
    <w:rsid w:val="00CC5711"/>
    <w:rsid w:val="00CD78BA"/>
    <w:rsid w:val="00CE11D1"/>
    <w:rsid w:val="00D1486A"/>
    <w:rsid w:val="00D256EA"/>
    <w:rsid w:val="00D373B5"/>
    <w:rsid w:val="00D46026"/>
    <w:rsid w:val="00D46B15"/>
    <w:rsid w:val="00D50FF3"/>
    <w:rsid w:val="00D639D5"/>
    <w:rsid w:val="00D6527A"/>
    <w:rsid w:val="00D93FE5"/>
    <w:rsid w:val="00D97FDB"/>
    <w:rsid w:val="00DA10AC"/>
    <w:rsid w:val="00DC2E28"/>
    <w:rsid w:val="00DE245D"/>
    <w:rsid w:val="00DE627B"/>
    <w:rsid w:val="00DE6A32"/>
    <w:rsid w:val="00E1001E"/>
    <w:rsid w:val="00E36154"/>
    <w:rsid w:val="00E45BB1"/>
    <w:rsid w:val="00E563CD"/>
    <w:rsid w:val="00E877C3"/>
    <w:rsid w:val="00ED1D9B"/>
    <w:rsid w:val="00EE6B18"/>
    <w:rsid w:val="00EF3404"/>
    <w:rsid w:val="00F13BAF"/>
    <w:rsid w:val="00F16B48"/>
    <w:rsid w:val="00F206DE"/>
    <w:rsid w:val="00F36E97"/>
    <w:rsid w:val="00F60EF5"/>
    <w:rsid w:val="00F8770B"/>
    <w:rsid w:val="00F87BFC"/>
    <w:rsid w:val="00F90650"/>
    <w:rsid w:val="00FB034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C1"/>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D373B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3B5"/>
    <w:rPr>
      <w:rFonts w:ascii="Cambria" w:hAnsi="Cambria" w:cs="Times New Roman"/>
      <w:b/>
      <w:bCs/>
      <w:color w:val="365F91"/>
      <w:sz w:val="28"/>
      <w:szCs w:val="28"/>
    </w:rPr>
  </w:style>
  <w:style w:type="paragraph" w:styleId="BalloonText">
    <w:name w:val="Balloon Text"/>
    <w:basedOn w:val="Normal"/>
    <w:link w:val="BalloonTextChar"/>
    <w:uiPriority w:val="99"/>
    <w:semiHidden/>
    <w:rsid w:val="00C7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D0"/>
    <w:rPr>
      <w:rFonts w:ascii="Tahoma" w:hAnsi="Tahoma" w:cs="Tahoma"/>
      <w:sz w:val="16"/>
      <w:szCs w:val="16"/>
    </w:rPr>
  </w:style>
  <w:style w:type="paragraph" w:styleId="Header">
    <w:name w:val="header"/>
    <w:basedOn w:val="Normal"/>
    <w:link w:val="HeaderChar"/>
    <w:uiPriority w:val="99"/>
    <w:rsid w:val="00501B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1B19"/>
    <w:rPr>
      <w:rFonts w:cs="Times New Roman"/>
    </w:rPr>
  </w:style>
  <w:style w:type="paragraph" w:styleId="Footer">
    <w:name w:val="footer"/>
    <w:basedOn w:val="Normal"/>
    <w:link w:val="FooterChar"/>
    <w:uiPriority w:val="99"/>
    <w:rsid w:val="00501B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1B19"/>
    <w:rPr>
      <w:rFonts w:cs="Times New Roman"/>
    </w:rPr>
  </w:style>
  <w:style w:type="character" w:styleId="CommentReference">
    <w:name w:val="annotation reference"/>
    <w:basedOn w:val="DefaultParagraphFont"/>
    <w:uiPriority w:val="99"/>
    <w:semiHidden/>
    <w:rsid w:val="00724B04"/>
    <w:rPr>
      <w:rFonts w:cs="Times New Roman"/>
      <w:sz w:val="16"/>
      <w:szCs w:val="16"/>
    </w:rPr>
  </w:style>
  <w:style w:type="paragraph" w:styleId="CommentText">
    <w:name w:val="annotation text"/>
    <w:basedOn w:val="Normal"/>
    <w:link w:val="CommentTextChar"/>
    <w:uiPriority w:val="99"/>
    <w:semiHidden/>
    <w:rsid w:val="00724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4B04"/>
    <w:rPr>
      <w:rFonts w:cs="Times New Roman"/>
      <w:sz w:val="20"/>
      <w:szCs w:val="20"/>
    </w:rPr>
  </w:style>
  <w:style w:type="paragraph" w:styleId="CommentSubject">
    <w:name w:val="annotation subject"/>
    <w:basedOn w:val="CommentText"/>
    <w:next w:val="CommentText"/>
    <w:link w:val="CommentSubjectChar"/>
    <w:uiPriority w:val="99"/>
    <w:semiHidden/>
    <w:rsid w:val="00724B04"/>
    <w:rPr>
      <w:b/>
      <w:bCs/>
    </w:rPr>
  </w:style>
  <w:style w:type="character" w:customStyle="1" w:styleId="CommentSubjectChar">
    <w:name w:val="Comment Subject Char"/>
    <w:basedOn w:val="CommentTextChar"/>
    <w:link w:val="CommentSubject"/>
    <w:uiPriority w:val="99"/>
    <w:semiHidden/>
    <w:locked/>
    <w:rsid w:val="00724B04"/>
    <w:rPr>
      <w:rFonts w:cs="Times New Roman"/>
      <w:b/>
      <w:bCs/>
      <w:sz w:val="20"/>
      <w:szCs w:val="20"/>
    </w:rPr>
  </w:style>
  <w:style w:type="paragraph" w:styleId="ListParagraph">
    <w:name w:val="List Paragraph"/>
    <w:basedOn w:val="Normal"/>
    <w:uiPriority w:val="99"/>
    <w:qFormat/>
    <w:rsid w:val="00B03378"/>
    <w:pPr>
      <w:ind w:left="720"/>
      <w:contextualSpacing/>
    </w:pPr>
  </w:style>
  <w:style w:type="character" w:styleId="PageNumber">
    <w:name w:val="page number"/>
    <w:basedOn w:val="DefaultParagraphFont"/>
    <w:uiPriority w:val="99"/>
    <w:rsid w:val="009637AB"/>
    <w:rPr>
      <w:rFonts w:cs="Times New Roman"/>
    </w:rPr>
  </w:style>
  <w:style w:type="paragraph" w:styleId="DocumentMap">
    <w:name w:val="Document Map"/>
    <w:basedOn w:val="Normal"/>
    <w:link w:val="DocumentMapChar"/>
    <w:uiPriority w:val="99"/>
    <w:semiHidden/>
    <w:rsid w:val="00E100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 w:type="paragraph" w:styleId="BodyText2">
    <w:name w:val="Body Text 2"/>
    <w:basedOn w:val="Normal"/>
    <w:link w:val="BodyText2Char"/>
    <w:uiPriority w:val="99"/>
    <w:rsid w:val="00B448A2"/>
    <w:pPr>
      <w:spacing w:after="0" w:line="240" w:lineRule="auto"/>
    </w:pPr>
    <w:rPr>
      <w:rFonts w:ascii="Times New Roman" w:hAnsi="Times New Roman" w:cs="Arial"/>
      <w:szCs w:val="24"/>
      <w:lang w:val="en-GB"/>
    </w:rPr>
  </w:style>
  <w:style w:type="character" w:customStyle="1" w:styleId="BodyText2Char">
    <w:name w:val="Body Text 2 Char"/>
    <w:basedOn w:val="DefaultParagraphFont"/>
    <w:link w:val="BodyText2"/>
    <w:uiPriority w:val="99"/>
    <w:locked/>
    <w:rsid w:val="00B448A2"/>
    <w:rPr>
      <w:rFonts w:ascii="Times New Roman" w:hAnsi="Times New Roman" w:cs="Arial"/>
      <w:sz w:val="24"/>
      <w:szCs w:val="24"/>
      <w:lang w:eastAsia="en-US"/>
    </w:rPr>
  </w:style>
  <w:style w:type="character" w:styleId="Emphasis">
    <w:name w:val="Emphasis"/>
    <w:basedOn w:val="DefaultParagraphFont"/>
    <w:qFormat/>
    <w:locked/>
    <w:rsid w:val="000542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C1"/>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D373B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3B5"/>
    <w:rPr>
      <w:rFonts w:ascii="Cambria" w:hAnsi="Cambria" w:cs="Times New Roman"/>
      <w:b/>
      <w:bCs/>
      <w:color w:val="365F91"/>
      <w:sz w:val="28"/>
      <w:szCs w:val="28"/>
    </w:rPr>
  </w:style>
  <w:style w:type="paragraph" w:styleId="BalloonText">
    <w:name w:val="Balloon Text"/>
    <w:basedOn w:val="Normal"/>
    <w:link w:val="BalloonTextChar"/>
    <w:uiPriority w:val="99"/>
    <w:semiHidden/>
    <w:rsid w:val="00C7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D0"/>
    <w:rPr>
      <w:rFonts w:ascii="Tahoma" w:hAnsi="Tahoma" w:cs="Tahoma"/>
      <w:sz w:val="16"/>
      <w:szCs w:val="16"/>
    </w:rPr>
  </w:style>
  <w:style w:type="paragraph" w:styleId="Header">
    <w:name w:val="header"/>
    <w:basedOn w:val="Normal"/>
    <w:link w:val="HeaderChar"/>
    <w:uiPriority w:val="99"/>
    <w:rsid w:val="00501B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1B19"/>
    <w:rPr>
      <w:rFonts w:cs="Times New Roman"/>
    </w:rPr>
  </w:style>
  <w:style w:type="paragraph" w:styleId="Footer">
    <w:name w:val="footer"/>
    <w:basedOn w:val="Normal"/>
    <w:link w:val="FooterChar"/>
    <w:uiPriority w:val="99"/>
    <w:rsid w:val="00501B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1B19"/>
    <w:rPr>
      <w:rFonts w:cs="Times New Roman"/>
    </w:rPr>
  </w:style>
  <w:style w:type="character" w:styleId="CommentReference">
    <w:name w:val="annotation reference"/>
    <w:basedOn w:val="DefaultParagraphFont"/>
    <w:uiPriority w:val="99"/>
    <w:semiHidden/>
    <w:rsid w:val="00724B04"/>
    <w:rPr>
      <w:rFonts w:cs="Times New Roman"/>
      <w:sz w:val="16"/>
      <w:szCs w:val="16"/>
    </w:rPr>
  </w:style>
  <w:style w:type="paragraph" w:styleId="CommentText">
    <w:name w:val="annotation text"/>
    <w:basedOn w:val="Normal"/>
    <w:link w:val="CommentTextChar"/>
    <w:uiPriority w:val="99"/>
    <w:semiHidden/>
    <w:rsid w:val="00724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4B04"/>
    <w:rPr>
      <w:rFonts w:cs="Times New Roman"/>
      <w:sz w:val="20"/>
      <w:szCs w:val="20"/>
    </w:rPr>
  </w:style>
  <w:style w:type="paragraph" w:styleId="CommentSubject">
    <w:name w:val="annotation subject"/>
    <w:basedOn w:val="CommentText"/>
    <w:next w:val="CommentText"/>
    <w:link w:val="CommentSubjectChar"/>
    <w:uiPriority w:val="99"/>
    <w:semiHidden/>
    <w:rsid w:val="00724B04"/>
    <w:rPr>
      <w:b/>
      <w:bCs/>
    </w:rPr>
  </w:style>
  <w:style w:type="character" w:customStyle="1" w:styleId="CommentSubjectChar">
    <w:name w:val="Comment Subject Char"/>
    <w:basedOn w:val="CommentTextChar"/>
    <w:link w:val="CommentSubject"/>
    <w:uiPriority w:val="99"/>
    <w:semiHidden/>
    <w:locked/>
    <w:rsid w:val="00724B04"/>
    <w:rPr>
      <w:rFonts w:cs="Times New Roman"/>
      <w:b/>
      <w:bCs/>
      <w:sz w:val="20"/>
      <w:szCs w:val="20"/>
    </w:rPr>
  </w:style>
  <w:style w:type="paragraph" w:styleId="ListParagraph">
    <w:name w:val="List Paragraph"/>
    <w:basedOn w:val="Normal"/>
    <w:uiPriority w:val="99"/>
    <w:qFormat/>
    <w:rsid w:val="00B03378"/>
    <w:pPr>
      <w:ind w:left="720"/>
      <w:contextualSpacing/>
    </w:pPr>
  </w:style>
  <w:style w:type="character" w:styleId="PageNumber">
    <w:name w:val="page number"/>
    <w:basedOn w:val="DefaultParagraphFont"/>
    <w:uiPriority w:val="99"/>
    <w:rsid w:val="009637AB"/>
    <w:rPr>
      <w:rFonts w:cs="Times New Roman"/>
    </w:rPr>
  </w:style>
  <w:style w:type="paragraph" w:styleId="DocumentMap">
    <w:name w:val="Document Map"/>
    <w:basedOn w:val="Normal"/>
    <w:link w:val="DocumentMapChar"/>
    <w:uiPriority w:val="99"/>
    <w:semiHidden/>
    <w:rsid w:val="00E100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 w:type="paragraph" w:styleId="BodyText2">
    <w:name w:val="Body Text 2"/>
    <w:basedOn w:val="Normal"/>
    <w:link w:val="BodyText2Char"/>
    <w:uiPriority w:val="99"/>
    <w:rsid w:val="00B448A2"/>
    <w:pPr>
      <w:spacing w:after="0" w:line="240" w:lineRule="auto"/>
    </w:pPr>
    <w:rPr>
      <w:rFonts w:ascii="Times New Roman" w:hAnsi="Times New Roman" w:cs="Arial"/>
      <w:szCs w:val="24"/>
      <w:lang w:val="en-GB"/>
    </w:rPr>
  </w:style>
  <w:style w:type="character" w:customStyle="1" w:styleId="BodyText2Char">
    <w:name w:val="Body Text 2 Char"/>
    <w:basedOn w:val="DefaultParagraphFont"/>
    <w:link w:val="BodyText2"/>
    <w:uiPriority w:val="99"/>
    <w:locked/>
    <w:rsid w:val="00B448A2"/>
    <w:rPr>
      <w:rFonts w:ascii="Times New Roman" w:hAnsi="Times New Roman" w:cs="Arial"/>
      <w:sz w:val="24"/>
      <w:szCs w:val="24"/>
      <w:lang w:eastAsia="en-US"/>
    </w:rPr>
  </w:style>
  <w:style w:type="character" w:styleId="Emphasis">
    <w:name w:val="Emphasis"/>
    <w:basedOn w:val="DefaultParagraphFont"/>
    <w:qFormat/>
    <w:locked/>
    <w:rsid w:val="00054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87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RESOLUTION 5</vt:lpstr>
    </vt:vector>
  </TitlesOfParts>
  <Company>United Nations Volunteers (UNV) programme</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Rojin Kiadeh</dc:creator>
  <cp:lastModifiedBy>Jolanta Kremer (UNEP/AEWA Secretariat)</cp:lastModifiedBy>
  <cp:revision>4</cp:revision>
  <cp:lastPrinted>2012-05-18T04:13:00Z</cp:lastPrinted>
  <dcterms:created xsi:type="dcterms:W3CDTF">2012-08-23T13:15:00Z</dcterms:created>
  <dcterms:modified xsi:type="dcterms:W3CDTF">2012-09-13T12:05:00Z</dcterms:modified>
</cp:coreProperties>
</file>