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84CE7C" w14:textId="77777777" w:rsidR="001366B6" w:rsidRDefault="001366B6" w:rsidP="00E20A56">
      <w:pPr>
        <w:jc w:val="center"/>
        <w:rPr>
          <w:b/>
          <w:szCs w:val="24"/>
        </w:rPr>
      </w:pPr>
      <w:bookmarkStart w:id="0" w:name="_GoBack"/>
      <w:bookmarkEnd w:id="0"/>
    </w:p>
    <w:p w14:paraId="16EAF877" w14:textId="77777777" w:rsidR="00E20A56" w:rsidRPr="00872434" w:rsidRDefault="00E20A56" w:rsidP="00E20A56">
      <w:pPr>
        <w:jc w:val="center"/>
        <w:rPr>
          <w:b/>
          <w:szCs w:val="24"/>
        </w:rPr>
      </w:pPr>
      <w:r w:rsidRPr="00872434">
        <w:rPr>
          <w:b/>
          <w:szCs w:val="24"/>
        </w:rPr>
        <w:t>DRAFT REVISED INTERNATIONAL SINGLE SPECIES ACTION PLAN FOR THE</w:t>
      </w:r>
    </w:p>
    <w:p w14:paraId="4F4ABCBB" w14:textId="77777777" w:rsidR="00E20A56" w:rsidRPr="00872434" w:rsidRDefault="00E20A56" w:rsidP="00E20A56">
      <w:pPr>
        <w:jc w:val="center"/>
        <w:rPr>
          <w:b/>
          <w:color w:val="000000"/>
          <w:szCs w:val="24"/>
        </w:rPr>
      </w:pPr>
      <w:r w:rsidRPr="00872434">
        <w:rPr>
          <w:b/>
          <w:color w:val="000000"/>
          <w:szCs w:val="24"/>
        </w:rPr>
        <w:t>CONSERVATION OF THE NORTHERN BALD IBIS</w:t>
      </w:r>
    </w:p>
    <w:p w14:paraId="01372110" w14:textId="77777777" w:rsidR="00E20A56" w:rsidRPr="00872434" w:rsidRDefault="00E20A56" w:rsidP="00E20A56">
      <w:pPr>
        <w:jc w:val="center"/>
        <w:rPr>
          <w:b/>
          <w:szCs w:val="24"/>
        </w:rPr>
      </w:pPr>
    </w:p>
    <w:p w14:paraId="3AFC0F19" w14:textId="77777777" w:rsidR="00E20A56" w:rsidRPr="00872434" w:rsidRDefault="00E20A56" w:rsidP="00E20A56">
      <w:pPr>
        <w:jc w:val="both"/>
        <w:rPr>
          <w:b/>
        </w:rPr>
      </w:pPr>
    </w:p>
    <w:p w14:paraId="72DBF2F8" w14:textId="77777777" w:rsidR="00E20A56" w:rsidRPr="00872434" w:rsidRDefault="00E20A56" w:rsidP="00E20A56">
      <w:pPr>
        <w:jc w:val="both"/>
        <w:rPr>
          <w:b/>
          <w:szCs w:val="24"/>
        </w:rPr>
      </w:pPr>
      <w:r w:rsidRPr="00872434">
        <w:rPr>
          <w:b/>
          <w:szCs w:val="24"/>
        </w:rPr>
        <w:t>Introduction</w:t>
      </w:r>
    </w:p>
    <w:p w14:paraId="7B0504EF" w14:textId="77777777" w:rsidR="00E20A56" w:rsidRPr="00872434" w:rsidRDefault="00E20A56" w:rsidP="00E20A56">
      <w:pPr>
        <w:jc w:val="both"/>
        <w:rPr>
          <w:szCs w:val="24"/>
        </w:rPr>
      </w:pPr>
    </w:p>
    <w:p w14:paraId="0A9B33F2" w14:textId="48415759" w:rsidR="00E20A56" w:rsidRPr="00872434" w:rsidRDefault="00E20A56" w:rsidP="00E20A56">
      <w:pPr>
        <w:jc w:val="both"/>
      </w:pPr>
      <w:r w:rsidRPr="00872434">
        <w:t>This draft revised International Single Species Action Plan (ISSAP) for the Conservation of the Northern Bald Ibis (</w:t>
      </w:r>
      <w:r w:rsidRPr="00872434">
        <w:rPr>
          <w:i/>
        </w:rPr>
        <w:t>Geronticus eremita</w:t>
      </w:r>
      <w:r w:rsidRPr="00872434">
        <w:t>) has been compiled on behalf of the AEWA Northern Bald Ibis International Working Group (NBI IWG) by its Coordinator Dr Chris Bowden (RSPB).</w:t>
      </w:r>
    </w:p>
    <w:p w14:paraId="7F248CC6" w14:textId="77777777" w:rsidR="00E20A56" w:rsidRPr="00872434" w:rsidRDefault="00E20A56" w:rsidP="00E20A56">
      <w:pPr>
        <w:jc w:val="both"/>
      </w:pPr>
    </w:p>
    <w:p w14:paraId="38397B2C" w14:textId="77777777" w:rsidR="00E20A56" w:rsidRPr="00872434" w:rsidRDefault="00E20A56" w:rsidP="00E20A56">
      <w:pPr>
        <w:jc w:val="both"/>
      </w:pPr>
      <w:r>
        <w:t>The action plan revision process was initiated at the 1</w:t>
      </w:r>
      <w:r w:rsidRPr="00471E52">
        <w:rPr>
          <w:vertAlign w:val="superscript"/>
        </w:rPr>
        <w:t>st</w:t>
      </w:r>
      <w:r>
        <w:t xml:space="preserve"> meeting of the AEWA Northern Bald Ibis International Working Group meeting in November 2012 hosted by Saudi Wildlife Authority and Jazan University. </w:t>
      </w:r>
      <w:r w:rsidRPr="00872434">
        <w:t>A first draft was circulated to the NBI IWG in October 2014</w:t>
      </w:r>
      <w:r>
        <w:t>.</w:t>
      </w:r>
      <w:r w:rsidRPr="00872434">
        <w:t xml:space="preserve"> The Technical Committee examined the revised draft at its meeting in March 2015 and suggested modifications, which were incorporated by the compilers. The third draft was sent to the government officials at the Range States of the species for </w:t>
      </w:r>
      <w:r>
        <w:t>official</w:t>
      </w:r>
      <w:r w:rsidRPr="00872434">
        <w:t xml:space="preserve"> consultation</w:t>
      </w:r>
      <w:r>
        <w:t xml:space="preserve"> in April 2015 and was approved for submission to the Meeting of the Parties by the AEWA Standing Committee at its 10</w:t>
      </w:r>
      <w:r w:rsidRPr="002C37B7">
        <w:rPr>
          <w:vertAlign w:val="superscript"/>
        </w:rPr>
        <w:t>th</w:t>
      </w:r>
      <w:r>
        <w:t xml:space="preserve"> Meeting in July 2015, pending the incorporation of final comments from the Range States which have been taken into account in this final draft. </w:t>
      </w:r>
    </w:p>
    <w:p w14:paraId="1037088D" w14:textId="77777777" w:rsidR="00E20A56" w:rsidRPr="00872434" w:rsidRDefault="00E20A56" w:rsidP="00E20A56">
      <w:pPr>
        <w:jc w:val="both"/>
      </w:pPr>
    </w:p>
    <w:p w14:paraId="2A4FBA3A" w14:textId="77777777" w:rsidR="00E20A56" w:rsidRPr="00872434" w:rsidRDefault="00E20A56" w:rsidP="00E20A56">
      <w:pPr>
        <w:jc w:val="both"/>
        <w:rPr>
          <w:b/>
          <w:szCs w:val="24"/>
        </w:rPr>
      </w:pPr>
      <w:r w:rsidRPr="00872434">
        <w:rPr>
          <w:b/>
          <w:szCs w:val="24"/>
        </w:rPr>
        <w:t xml:space="preserve">Action Requested from the </w:t>
      </w:r>
      <w:r>
        <w:rPr>
          <w:b/>
          <w:szCs w:val="24"/>
        </w:rPr>
        <w:t>Meeting of the Parties</w:t>
      </w:r>
    </w:p>
    <w:p w14:paraId="4FA814F7" w14:textId="77777777" w:rsidR="00E20A56" w:rsidRPr="00872434" w:rsidRDefault="00E20A56" w:rsidP="00E20A56">
      <w:pPr>
        <w:jc w:val="both"/>
      </w:pPr>
    </w:p>
    <w:p w14:paraId="7E393605" w14:textId="77777777" w:rsidR="00E20A56" w:rsidRPr="00872434" w:rsidRDefault="00E20A56" w:rsidP="00E20A56">
      <w:pPr>
        <w:jc w:val="both"/>
      </w:pPr>
      <w:r w:rsidRPr="002C37B7">
        <w:t xml:space="preserve">The Meeting of the Parties is invited to review this draft </w:t>
      </w:r>
      <w:r>
        <w:t xml:space="preserve">revised </w:t>
      </w:r>
      <w:r w:rsidRPr="002C37B7">
        <w:t>ISSAP and to adopt it for further implementation.</w:t>
      </w:r>
    </w:p>
    <w:p w14:paraId="0A0B1307" w14:textId="77777777" w:rsidR="00E20A56" w:rsidRPr="003844EF" w:rsidRDefault="00E20A56" w:rsidP="003844EF">
      <w:pPr>
        <w:pStyle w:val="BodyText"/>
        <w:rPr>
          <w:rFonts w:ascii="Times New Roman" w:hAnsi="Times New Roman"/>
          <w:i w:val="0"/>
          <w:noProof/>
          <w:sz w:val="36"/>
          <w:szCs w:val="36"/>
        </w:rPr>
      </w:pPr>
    </w:p>
    <w:p w14:paraId="22FD027E" w14:textId="77777777" w:rsidR="00E20A56" w:rsidRDefault="00E20A56" w:rsidP="003844EF">
      <w:pPr>
        <w:pStyle w:val="BodyText"/>
        <w:rPr>
          <w:rFonts w:ascii="Times New Roman" w:hAnsi="Times New Roman"/>
          <w:i w:val="0"/>
          <w:noProof/>
          <w:sz w:val="36"/>
          <w:szCs w:val="36"/>
          <w:lang w:val="en-US"/>
        </w:rPr>
      </w:pPr>
    </w:p>
    <w:p w14:paraId="5F556068" w14:textId="77777777" w:rsidR="00E20A56" w:rsidRDefault="00E20A56" w:rsidP="003844EF">
      <w:pPr>
        <w:pStyle w:val="BodyText"/>
        <w:rPr>
          <w:rFonts w:ascii="Times New Roman" w:hAnsi="Times New Roman"/>
          <w:i w:val="0"/>
          <w:noProof/>
          <w:sz w:val="36"/>
          <w:szCs w:val="36"/>
          <w:lang w:val="en-US"/>
        </w:rPr>
      </w:pPr>
    </w:p>
    <w:p w14:paraId="115BA8DF" w14:textId="77777777" w:rsidR="00E20A56" w:rsidRDefault="00E20A56" w:rsidP="003844EF">
      <w:pPr>
        <w:pStyle w:val="BodyText"/>
        <w:rPr>
          <w:rFonts w:ascii="Times New Roman" w:hAnsi="Times New Roman"/>
          <w:i w:val="0"/>
          <w:noProof/>
          <w:sz w:val="36"/>
          <w:szCs w:val="36"/>
          <w:lang w:val="en-US"/>
        </w:rPr>
      </w:pPr>
    </w:p>
    <w:p w14:paraId="19CCDE69" w14:textId="77777777" w:rsidR="00E20A56" w:rsidRDefault="00E20A56" w:rsidP="003844EF">
      <w:pPr>
        <w:pStyle w:val="BodyText"/>
        <w:rPr>
          <w:rFonts w:ascii="Times New Roman" w:hAnsi="Times New Roman"/>
          <w:i w:val="0"/>
          <w:noProof/>
          <w:sz w:val="36"/>
          <w:szCs w:val="36"/>
          <w:lang w:val="en-US"/>
        </w:rPr>
      </w:pPr>
    </w:p>
    <w:p w14:paraId="637D1744" w14:textId="77777777" w:rsidR="00E20A56" w:rsidRDefault="00E20A56" w:rsidP="003844EF">
      <w:pPr>
        <w:pStyle w:val="BodyText"/>
        <w:rPr>
          <w:rFonts w:ascii="Times New Roman" w:hAnsi="Times New Roman"/>
          <w:i w:val="0"/>
          <w:noProof/>
          <w:sz w:val="36"/>
          <w:szCs w:val="36"/>
          <w:lang w:val="en-US"/>
        </w:rPr>
      </w:pPr>
    </w:p>
    <w:p w14:paraId="50F28396" w14:textId="77777777" w:rsidR="00E20A56" w:rsidRDefault="00E20A56" w:rsidP="003844EF">
      <w:pPr>
        <w:pStyle w:val="BodyText"/>
        <w:rPr>
          <w:rFonts w:ascii="Times New Roman" w:hAnsi="Times New Roman"/>
          <w:i w:val="0"/>
          <w:noProof/>
          <w:sz w:val="36"/>
          <w:szCs w:val="36"/>
          <w:lang w:val="en-US"/>
        </w:rPr>
      </w:pPr>
    </w:p>
    <w:p w14:paraId="046A1D0D" w14:textId="77777777" w:rsidR="00E20A56" w:rsidRDefault="00E20A56" w:rsidP="003844EF">
      <w:pPr>
        <w:pStyle w:val="BodyText"/>
        <w:rPr>
          <w:rFonts w:ascii="Times New Roman" w:hAnsi="Times New Roman"/>
          <w:i w:val="0"/>
          <w:noProof/>
          <w:sz w:val="36"/>
          <w:szCs w:val="36"/>
          <w:lang w:val="en-US"/>
        </w:rPr>
      </w:pPr>
    </w:p>
    <w:p w14:paraId="75E92B60" w14:textId="77777777" w:rsidR="00E20A56" w:rsidRDefault="00E20A56" w:rsidP="003844EF">
      <w:pPr>
        <w:pStyle w:val="BodyText"/>
        <w:rPr>
          <w:rFonts w:ascii="Times New Roman" w:hAnsi="Times New Roman"/>
          <w:i w:val="0"/>
          <w:noProof/>
          <w:sz w:val="36"/>
          <w:szCs w:val="36"/>
          <w:lang w:val="en-US"/>
        </w:rPr>
      </w:pPr>
    </w:p>
    <w:p w14:paraId="0D31EFCC" w14:textId="77777777" w:rsidR="00E20A56" w:rsidRDefault="00E20A56" w:rsidP="003844EF">
      <w:pPr>
        <w:pStyle w:val="BodyText"/>
        <w:rPr>
          <w:rFonts w:ascii="Times New Roman" w:hAnsi="Times New Roman"/>
          <w:i w:val="0"/>
          <w:noProof/>
          <w:sz w:val="36"/>
          <w:szCs w:val="36"/>
          <w:lang w:val="en-US"/>
        </w:rPr>
      </w:pPr>
    </w:p>
    <w:p w14:paraId="4FC92A91" w14:textId="77777777" w:rsidR="00E20A56" w:rsidRDefault="00E20A56" w:rsidP="003844EF">
      <w:pPr>
        <w:pStyle w:val="BodyText"/>
        <w:rPr>
          <w:rFonts w:ascii="Times New Roman" w:hAnsi="Times New Roman"/>
          <w:i w:val="0"/>
          <w:noProof/>
          <w:sz w:val="36"/>
          <w:szCs w:val="36"/>
          <w:lang w:val="en-US"/>
        </w:rPr>
      </w:pPr>
    </w:p>
    <w:p w14:paraId="7372E51F" w14:textId="77777777" w:rsidR="00E20A56" w:rsidRDefault="00E20A56" w:rsidP="003844EF">
      <w:pPr>
        <w:pStyle w:val="BodyText"/>
        <w:rPr>
          <w:rFonts w:ascii="Times New Roman" w:hAnsi="Times New Roman"/>
          <w:i w:val="0"/>
          <w:noProof/>
          <w:sz w:val="36"/>
          <w:szCs w:val="36"/>
          <w:lang w:val="en-US"/>
        </w:rPr>
        <w:sectPr w:rsidR="00E20A56" w:rsidSect="003844EF">
          <w:headerReference w:type="default" r:id="rId8"/>
          <w:footerReference w:type="default" r:id="rId9"/>
          <w:headerReference w:type="first" r:id="rId10"/>
          <w:footerReference w:type="first" r:id="rId11"/>
          <w:footnotePr>
            <w:numRestart w:val="eachPage"/>
          </w:footnotePr>
          <w:pgSz w:w="11907" w:h="16840" w:code="9"/>
          <w:pgMar w:top="1559" w:right="992" w:bottom="1418" w:left="1418" w:header="720" w:footer="720" w:gutter="0"/>
          <w:pgNumType w:start="2"/>
          <w:cols w:space="720"/>
        </w:sectPr>
      </w:pPr>
    </w:p>
    <w:p w14:paraId="2D455091" w14:textId="15200FCE" w:rsidR="00E20A56" w:rsidRDefault="00E20A56" w:rsidP="002D20D6">
      <w:pPr>
        <w:pStyle w:val="BodyText"/>
        <w:jc w:val="center"/>
        <w:rPr>
          <w:rFonts w:ascii="Times New Roman" w:hAnsi="Times New Roman"/>
          <w:i w:val="0"/>
          <w:noProof/>
          <w:sz w:val="36"/>
          <w:szCs w:val="36"/>
          <w:lang w:val="en-US"/>
        </w:rPr>
      </w:pPr>
    </w:p>
    <w:p w14:paraId="56976167" w14:textId="77777777" w:rsidR="0085136A" w:rsidRPr="002D20D6" w:rsidRDefault="002D20D6" w:rsidP="002D20D6">
      <w:pPr>
        <w:pStyle w:val="BodyText"/>
        <w:jc w:val="center"/>
        <w:rPr>
          <w:rFonts w:ascii="Times New Roman" w:hAnsi="Times New Roman"/>
          <w:b/>
          <w:i w:val="0"/>
          <w:sz w:val="36"/>
          <w:szCs w:val="36"/>
        </w:rPr>
      </w:pPr>
      <w:r w:rsidRPr="002D20D6">
        <w:rPr>
          <w:rFonts w:ascii="Times New Roman" w:hAnsi="Times New Roman"/>
          <w:i w:val="0"/>
          <w:noProof/>
          <w:sz w:val="36"/>
          <w:szCs w:val="36"/>
          <w:lang w:val="en-US"/>
        </w:rPr>
        <w:t>Agreement on the Conservation of African-Eurasian Migratory Waterbirds (AEWA)</w:t>
      </w:r>
    </w:p>
    <w:p w14:paraId="08807F84" w14:textId="77777777" w:rsidR="0085136A" w:rsidRPr="00A46D1E" w:rsidRDefault="0085136A" w:rsidP="0085136A">
      <w:pPr>
        <w:pStyle w:val="BodyText"/>
        <w:jc w:val="center"/>
        <w:rPr>
          <w:rFonts w:ascii="Times New Roman" w:hAnsi="Times New Roman"/>
          <w:i w:val="0"/>
          <w:szCs w:val="24"/>
        </w:rPr>
      </w:pPr>
    </w:p>
    <w:p w14:paraId="44A8AF4A" w14:textId="77777777" w:rsidR="0085136A" w:rsidRPr="00A46D1E" w:rsidRDefault="0085136A" w:rsidP="0085136A">
      <w:pPr>
        <w:pStyle w:val="BodyText"/>
        <w:jc w:val="center"/>
        <w:rPr>
          <w:rFonts w:ascii="Times New Roman" w:hAnsi="Times New Roman"/>
          <w:i w:val="0"/>
          <w:szCs w:val="24"/>
        </w:rPr>
      </w:pPr>
    </w:p>
    <w:p w14:paraId="1659768A" w14:textId="77777777" w:rsidR="0085136A" w:rsidRPr="00A46D1E" w:rsidRDefault="0085136A" w:rsidP="0085136A">
      <w:pPr>
        <w:pStyle w:val="BodyText"/>
        <w:jc w:val="center"/>
        <w:rPr>
          <w:rFonts w:ascii="Times New Roman" w:hAnsi="Times New Roman"/>
          <w:i w:val="0"/>
          <w:szCs w:val="24"/>
        </w:rPr>
      </w:pPr>
    </w:p>
    <w:p w14:paraId="012538A5" w14:textId="77777777" w:rsidR="0085136A" w:rsidRPr="006E705A" w:rsidRDefault="0085136A" w:rsidP="0085136A">
      <w:pPr>
        <w:pStyle w:val="BodyText"/>
        <w:jc w:val="center"/>
        <w:rPr>
          <w:rFonts w:ascii="Times New Roman" w:hAnsi="Times New Roman"/>
          <w:i w:val="0"/>
          <w:sz w:val="40"/>
          <w:szCs w:val="40"/>
        </w:rPr>
      </w:pPr>
    </w:p>
    <w:p w14:paraId="0BFAC160" w14:textId="77777777" w:rsidR="006E4955" w:rsidRDefault="006E4955" w:rsidP="0085136A">
      <w:pPr>
        <w:pStyle w:val="BodyText"/>
        <w:jc w:val="center"/>
        <w:rPr>
          <w:rFonts w:ascii="Times New Roman" w:hAnsi="Times New Roman"/>
          <w:b/>
          <w:i w:val="0"/>
          <w:sz w:val="40"/>
          <w:szCs w:val="40"/>
        </w:rPr>
      </w:pPr>
      <w:r>
        <w:rPr>
          <w:rFonts w:ascii="Times New Roman" w:hAnsi="Times New Roman"/>
          <w:b/>
          <w:i w:val="0"/>
          <w:sz w:val="40"/>
          <w:szCs w:val="40"/>
        </w:rPr>
        <w:t xml:space="preserve">Draft revised </w:t>
      </w:r>
    </w:p>
    <w:p w14:paraId="2DD93287" w14:textId="77777777" w:rsidR="00B703A0" w:rsidRPr="006E705A" w:rsidRDefault="0085136A" w:rsidP="0085136A">
      <w:pPr>
        <w:pStyle w:val="BodyText"/>
        <w:jc w:val="center"/>
        <w:rPr>
          <w:rFonts w:ascii="Times New Roman" w:hAnsi="Times New Roman"/>
          <w:b/>
          <w:i w:val="0"/>
          <w:sz w:val="40"/>
          <w:szCs w:val="40"/>
        </w:rPr>
      </w:pPr>
      <w:r w:rsidRPr="006E705A">
        <w:rPr>
          <w:rFonts w:ascii="Times New Roman" w:hAnsi="Times New Roman"/>
          <w:b/>
          <w:i w:val="0"/>
          <w:sz w:val="40"/>
          <w:szCs w:val="40"/>
        </w:rPr>
        <w:t>International Single Species Action Plan</w:t>
      </w:r>
      <w:r w:rsidR="00D05607" w:rsidRPr="006E705A">
        <w:rPr>
          <w:rFonts w:ascii="Times New Roman" w:hAnsi="Times New Roman"/>
          <w:b/>
          <w:i w:val="0"/>
          <w:sz w:val="40"/>
          <w:szCs w:val="40"/>
        </w:rPr>
        <w:t xml:space="preserve"> </w:t>
      </w:r>
    </w:p>
    <w:p w14:paraId="0074424C" w14:textId="77777777" w:rsidR="005C4900" w:rsidRPr="006E705A" w:rsidRDefault="00D05607" w:rsidP="0085136A">
      <w:pPr>
        <w:pStyle w:val="BodyText"/>
        <w:jc w:val="center"/>
        <w:rPr>
          <w:rFonts w:ascii="Times New Roman" w:hAnsi="Times New Roman"/>
          <w:b/>
          <w:i w:val="0"/>
          <w:sz w:val="40"/>
          <w:szCs w:val="40"/>
        </w:rPr>
      </w:pPr>
      <w:r w:rsidRPr="006E705A">
        <w:rPr>
          <w:rFonts w:ascii="Times New Roman" w:hAnsi="Times New Roman"/>
          <w:b/>
          <w:i w:val="0"/>
          <w:sz w:val="40"/>
          <w:szCs w:val="40"/>
        </w:rPr>
        <w:t xml:space="preserve">for </w:t>
      </w:r>
      <w:r w:rsidR="005C4900" w:rsidRPr="006E705A">
        <w:rPr>
          <w:rFonts w:ascii="Times New Roman" w:hAnsi="Times New Roman"/>
          <w:b/>
          <w:i w:val="0"/>
          <w:sz w:val="40"/>
          <w:szCs w:val="40"/>
        </w:rPr>
        <w:t xml:space="preserve">the Conservation of </w:t>
      </w:r>
      <w:r w:rsidR="00B703A0" w:rsidRPr="006E705A">
        <w:rPr>
          <w:rFonts w:ascii="Times New Roman" w:hAnsi="Times New Roman"/>
          <w:b/>
          <w:i w:val="0"/>
          <w:sz w:val="40"/>
          <w:szCs w:val="40"/>
        </w:rPr>
        <w:t>the Northern</w:t>
      </w:r>
      <w:r w:rsidRPr="006E705A">
        <w:rPr>
          <w:rFonts w:ascii="Times New Roman" w:hAnsi="Times New Roman"/>
          <w:b/>
          <w:i w:val="0"/>
          <w:sz w:val="40"/>
          <w:szCs w:val="40"/>
        </w:rPr>
        <w:t xml:space="preserve"> Bald Ibis </w:t>
      </w:r>
    </w:p>
    <w:p w14:paraId="071FFFE5" w14:textId="77777777" w:rsidR="00311F9A" w:rsidRDefault="00311F9A" w:rsidP="0085136A">
      <w:pPr>
        <w:pStyle w:val="BodyText"/>
        <w:jc w:val="center"/>
        <w:rPr>
          <w:rFonts w:ascii="Times New Roman" w:hAnsi="Times New Roman"/>
          <w:iCs/>
          <w:sz w:val="28"/>
          <w:szCs w:val="28"/>
        </w:rPr>
      </w:pPr>
    </w:p>
    <w:p w14:paraId="71A89858" w14:textId="77777777" w:rsidR="00D05607" w:rsidRPr="00311F9A" w:rsidRDefault="00D05607" w:rsidP="0085136A">
      <w:pPr>
        <w:pStyle w:val="BodyText"/>
        <w:jc w:val="center"/>
        <w:rPr>
          <w:rFonts w:ascii="Times New Roman" w:hAnsi="Times New Roman"/>
          <w:i w:val="0"/>
          <w:sz w:val="28"/>
          <w:szCs w:val="28"/>
        </w:rPr>
      </w:pPr>
      <w:r w:rsidRPr="00311F9A">
        <w:rPr>
          <w:rFonts w:ascii="Times New Roman" w:hAnsi="Times New Roman"/>
          <w:iCs/>
          <w:sz w:val="28"/>
          <w:szCs w:val="28"/>
        </w:rPr>
        <w:t>Geronticus eremita</w:t>
      </w:r>
    </w:p>
    <w:p w14:paraId="6BE952BD" w14:textId="77777777" w:rsidR="0085136A" w:rsidRPr="00A46D1E" w:rsidRDefault="0085136A" w:rsidP="002D20D6">
      <w:pPr>
        <w:pStyle w:val="BodyText"/>
        <w:rPr>
          <w:rFonts w:ascii="Times New Roman" w:hAnsi="Times New Roman"/>
          <w:b/>
          <w:i w:val="0"/>
          <w:szCs w:val="24"/>
        </w:rPr>
      </w:pPr>
    </w:p>
    <w:p w14:paraId="711816B7" w14:textId="77777777" w:rsidR="0085136A" w:rsidRPr="00A46D1E" w:rsidRDefault="0085136A" w:rsidP="0085136A">
      <w:pPr>
        <w:pStyle w:val="BodyText"/>
        <w:jc w:val="center"/>
        <w:rPr>
          <w:rFonts w:ascii="Times New Roman" w:hAnsi="Times New Roman"/>
          <w:b/>
          <w:i w:val="0"/>
          <w:szCs w:val="24"/>
        </w:rPr>
      </w:pPr>
    </w:p>
    <w:p w14:paraId="442C66A3" w14:textId="77777777" w:rsidR="0085136A" w:rsidRPr="00A46D1E" w:rsidRDefault="0085136A" w:rsidP="0085136A">
      <w:pPr>
        <w:pStyle w:val="BodyText"/>
        <w:jc w:val="center"/>
        <w:rPr>
          <w:rFonts w:ascii="Times New Roman" w:hAnsi="Times New Roman"/>
          <w:i w:val="0"/>
          <w:szCs w:val="24"/>
        </w:rPr>
      </w:pPr>
    </w:p>
    <w:p w14:paraId="766A544D" w14:textId="77777777" w:rsidR="0085136A" w:rsidRPr="00A46D1E" w:rsidRDefault="00E109D9" w:rsidP="0085136A">
      <w:pPr>
        <w:pStyle w:val="BodyText"/>
        <w:jc w:val="center"/>
        <w:rPr>
          <w:rFonts w:ascii="Times New Roman" w:hAnsi="Times New Roman"/>
          <w:i w:val="0"/>
          <w:szCs w:val="24"/>
        </w:rPr>
      </w:pPr>
      <w:r>
        <w:rPr>
          <w:rFonts w:ascii="Times New Roman" w:hAnsi="Times New Roman"/>
          <w:i w:val="0"/>
          <w:noProof/>
          <w:szCs w:val="24"/>
          <w:lang w:val="en-US"/>
        </w:rPr>
        <w:drawing>
          <wp:inline distT="0" distB="0" distL="0" distR="0" wp14:anchorId="2A46824D" wp14:editId="6E01854F">
            <wp:extent cx="4048125" cy="2695575"/>
            <wp:effectExtent l="19050" t="0" r="9525" b="0"/>
            <wp:docPr id="1" name="Picture 1" descr="1020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0562"/>
                    <pic:cNvPicPr>
                      <a:picLocks noChangeAspect="1" noChangeArrowheads="1"/>
                    </pic:cNvPicPr>
                  </pic:nvPicPr>
                  <pic:blipFill>
                    <a:blip r:embed="rId12" cstate="print"/>
                    <a:srcRect/>
                    <a:stretch>
                      <a:fillRect/>
                    </a:stretch>
                  </pic:blipFill>
                  <pic:spPr bwMode="auto">
                    <a:xfrm>
                      <a:off x="0" y="0"/>
                      <a:ext cx="4048125" cy="2695575"/>
                    </a:xfrm>
                    <a:prstGeom prst="rect">
                      <a:avLst/>
                    </a:prstGeom>
                    <a:noFill/>
                    <a:ln w="9525">
                      <a:noFill/>
                      <a:miter lim="800000"/>
                      <a:headEnd/>
                      <a:tailEnd/>
                    </a:ln>
                  </pic:spPr>
                </pic:pic>
              </a:graphicData>
            </a:graphic>
          </wp:inline>
        </w:drawing>
      </w:r>
    </w:p>
    <w:p w14:paraId="68310D0D" w14:textId="77777777" w:rsidR="0085136A" w:rsidRPr="00A46D1E" w:rsidRDefault="0085136A" w:rsidP="0085136A">
      <w:pPr>
        <w:pStyle w:val="BodyText"/>
        <w:jc w:val="center"/>
        <w:rPr>
          <w:rFonts w:ascii="Times New Roman" w:hAnsi="Times New Roman"/>
          <w:i w:val="0"/>
          <w:szCs w:val="24"/>
        </w:rPr>
      </w:pPr>
    </w:p>
    <w:p w14:paraId="3CCE87F6" w14:textId="77777777" w:rsidR="00AA317E" w:rsidRPr="00521237" w:rsidRDefault="00AA317E" w:rsidP="0085136A">
      <w:pPr>
        <w:pStyle w:val="BodyText"/>
        <w:jc w:val="center"/>
        <w:rPr>
          <w:rFonts w:ascii="Times New Roman" w:hAnsi="Times New Roman"/>
          <w:i w:val="0"/>
          <w:sz w:val="22"/>
          <w:szCs w:val="22"/>
        </w:rPr>
      </w:pPr>
    </w:p>
    <w:p w14:paraId="5A42B2D8" w14:textId="1BF3979D" w:rsidR="002D20D6" w:rsidRDefault="00D45B8D" w:rsidP="002D20D6">
      <w:pPr>
        <w:pStyle w:val="BodyText"/>
        <w:jc w:val="center"/>
        <w:rPr>
          <w:rFonts w:ascii="Times New Roman" w:hAnsi="Times New Roman"/>
          <w:b/>
          <w:i w:val="0"/>
          <w:sz w:val="22"/>
          <w:szCs w:val="22"/>
        </w:rPr>
      </w:pPr>
      <w:r>
        <w:rPr>
          <w:rFonts w:ascii="Times New Roman" w:hAnsi="Times New Roman"/>
          <w:b/>
          <w:i w:val="0"/>
          <w:sz w:val="22"/>
          <w:szCs w:val="22"/>
        </w:rPr>
        <w:t>November</w:t>
      </w:r>
      <w:r w:rsidR="002D20D6" w:rsidRPr="00521237">
        <w:rPr>
          <w:rFonts w:ascii="Times New Roman" w:hAnsi="Times New Roman"/>
          <w:b/>
          <w:i w:val="0"/>
          <w:sz w:val="22"/>
          <w:szCs w:val="22"/>
        </w:rPr>
        <w:t xml:space="preserve"> 2015 (1. Revision)</w:t>
      </w:r>
    </w:p>
    <w:p w14:paraId="4BD3F770" w14:textId="77777777" w:rsidR="00EC0EDC" w:rsidRDefault="00EC0EDC" w:rsidP="002D20D6">
      <w:pPr>
        <w:pStyle w:val="BodyText"/>
        <w:jc w:val="center"/>
        <w:rPr>
          <w:rFonts w:ascii="Times New Roman" w:hAnsi="Times New Roman"/>
          <w:b/>
          <w:i w:val="0"/>
          <w:sz w:val="22"/>
          <w:szCs w:val="22"/>
        </w:rPr>
      </w:pPr>
    </w:p>
    <w:p w14:paraId="2AC73512" w14:textId="77777777" w:rsidR="00D37321" w:rsidRPr="00521237" w:rsidRDefault="00D37321" w:rsidP="0085136A">
      <w:pPr>
        <w:pStyle w:val="BodyText"/>
        <w:jc w:val="center"/>
        <w:rPr>
          <w:rFonts w:ascii="Times New Roman" w:hAnsi="Times New Roman"/>
          <w:i w:val="0"/>
          <w:sz w:val="22"/>
          <w:szCs w:val="22"/>
        </w:rPr>
      </w:pPr>
    </w:p>
    <w:p w14:paraId="374BB853" w14:textId="77777777" w:rsidR="00354EEE" w:rsidRDefault="00354EEE" w:rsidP="0085136A">
      <w:pPr>
        <w:pStyle w:val="BodyText"/>
        <w:jc w:val="center"/>
        <w:rPr>
          <w:rFonts w:ascii="Times New Roman" w:hAnsi="Times New Roman"/>
          <w:i w:val="0"/>
          <w:sz w:val="22"/>
          <w:szCs w:val="22"/>
        </w:rPr>
      </w:pPr>
    </w:p>
    <w:p w14:paraId="6EEB1840" w14:textId="77777777" w:rsidR="009E2A50" w:rsidRDefault="009E2A50" w:rsidP="0085136A">
      <w:pPr>
        <w:pStyle w:val="BodyText"/>
        <w:jc w:val="center"/>
        <w:rPr>
          <w:rFonts w:ascii="Times New Roman" w:hAnsi="Times New Roman"/>
          <w:i w:val="0"/>
          <w:sz w:val="22"/>
          <w:szCs w:val="22"/>
        </w:rPr>
      </w:pPr>
    </w:p>
    <w:p w14:paraId="4C0E2FC2" w14:textId="77777777" w:rsidR="009E2A50" w:rsidRPr="00521237" w:rsidRDefault="009E2A50" w:rsidP="0085136A">
      <w:pPr>
        <w:pStyle w:val="BodyText"/>
        <w:jc w:val="center"/>
        <w:rPr>
          <w:rFonts w:ascii="Times New Roman" w:hAnsi="Times New Roman"/>
          <w:i w:val="0"/>
          <w:sz w:val="22"/>
          <w:szCs w:val="22"/>
        </w:rPr>
      </w:pPr>
    </w:p>
    <w:p w14:paraId="574AFD84" w14:textId="3A449161" w:rsidR="002D20D6" w:rsidRPr="00521237" w:rsidRDefault="002E79E1" w:rsidP="0085136A">
      <w:pPr>
        <w:pStyle w:val="BodyText"/>
        <w:jc w:val="center"/>
        <w:rPr>
          <w:rFonts w:ascii="Times New Roman" w:hAnsi="Times New Roman"/>
          <w:sz w:val="22"/>
          <w:szCs w:val="22"/>
        </w:rPr>
      </w:pPr>
      <w:r w:rsidRPr="00521237">
        <w:rPr>
          <w:rFonts w:ascii="Times New Roman" w:hAnsi="Times New Roman"/>
          <w:sz w:val="22"/>
          <w:szCs w:val="22"/>
        </w:rPr>
        <w:t>Prepared by RSPB</w:t>
      </w:r>
    </w:p>
    <w:p w14:paraId="72EC9B33" w14:textId="77777777" w:rsidR="002D20D6" w:rsidRPr="00521237" w:rsidRDefault="002D20D6" w:rsidP="0085136A">
      <w:pPr>
        <w:pStyle w:val="BodyText"/>
        <w:jc w:val="center"/>
        <w:rPr>
          <w:rFonts w:ascii="Times New Roman" w:hAnsi="Times New Roman"/>
          <w:i w:val="0"/>
          <w:sz w:val="22"/>
          <w:szCs w:val="22"/>
        </w:rPr>
      </w:pPr>
    </w:p>
    <w:p w14:paraId="7A0AE318" w14:textId="738A02BD" w:rsidR="002D20D6" w:rsidRPr="00521237" w:rsidRDefault="00634EC9" w:rsidP="0085136A">
      <w:pPr>
        <w:pStyle w:val="BodyText"/>
        <w:jc w:val="center"/>
        <w:rPr>
          <w:rFonts w:ascii="Times New Roman" w:hAnsi="Times New Roman"/>
          <w:sz w:val="22"/>
          <w:szCs w:val="22"/>
        </w:rPr>
      </w:pPr>
      <w:r>
        <w:rPr>
          <w:rFonts w:ascii="Times New Roman" w:hAnsi="Times New Roman"/>
          <w:sz w:val="22"/>
          <w:szCs w:val="22"/>
        </w:rPr>
        <w:t>With support from</w:t>
      </w:r>
      <w:r w:rsidR="002E79E1" w:rsidRPr="00521237">
        <w:rPr>
          <w:rFonts w:ascii="Times New Roman" w:hAnsi="Times New Roman"/>
          <w:sz w:val="22"/>
          <w:szCs w:val="22"/>
        </w:rPr>
        <w:t xml:space="preserve"> </w:t>
      </w:r>
      <w:r w:rsidR="00354EEE" w:rsidRPr="00521237">
        <w:rPr>
          <w:rFonts w:ascii="Times New Roman" w:hAnsi="Times New Roman"/>
          <w:sz w:val="22"/>
          <w:szCs w:val="22"/>
        </w:rPr>
        <w:t>the Saudi Wildlife Authority and RSPB</w:t>
      </w:r>
    </w:p>
    <w:p w14:paraId="0EB6FB65" w14:textId="77777777" w:rsidR="002D20D6" w:rsidRPr="00521237" w:rsidRDefault="002D20D6" w:rsidP="0085136A">
      <w:pPr>
        <w:pStyle w:val="BodyText"/>
        <w:jc w:val="center"/>
        <w:rPr>
          <w:rFonts w:ascii="Times New Roman" w:hAnsi="Times New Roman"/>
          <w:i w:val="0"/>
          <w:sz w:val="22"/>
          <w:szCs w:val="22"/>
        </w:rPr>
      </w:pPr>
    </w:p>
    <w:p w14:paraId="1CD705EB" w14:textId="77777777" w:rsidR="008A7272" w:rsidRPr="00A46D1E" w:rsidRDefault="00447949" w:rsidP="00EC2F8A">
      <w:pPr>
        <w:pStyle w:val="BodyText"/>
        <w:rPr>
          <w:rFonts w:ascii="Times New Roman" w:hAnsi="Times New Roman"/>
          <w:i w:val="0"/>
          <w:szCs w:val="24"/>
        </w:rPr>
      </w:pPr>
      <w:r>
        <w:rPr>
          <w:rFonts w:ascii="Times New Roman" w:hAnsi="Times New Roman"/>
          <w:i w:val="0"/>
          <w:noProof/>
          <w:szCs w:val="24"/>
          <w:lang w:eastAsia="en-GB"/>
        </w:rPr>
        <w:object w:dxaOrig="1440" w:dyaOrig="1440" w14:anchorId="4B6410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4" type="#_x0000_t75" style="position:absolute;margin-left:332.15pt;margin-top:535pt;width:54.6pt;height:45.9pt;z-index:251657728" fillcolor="#bbe0e3">
            <v:imagedata r:id="rId13" o:title=""/>
          </v:shape>
          <o:OLEObject Type="Embed" ProgID="MSPhotoEd.3" ShapeID="_x0000_s1094" DrawAspect="Content" ObjectID="_1503415740" r:id="rId14"/>
        </w:object>
      </w:r>
      <w:r w:rsidR="004A2C10" w:rsidRPr="00A46D1E">
        <w:rPr>
          <w:rFonts w:ascii="Times New Roman" w:hAnsi="Times New Roman"/>
          <w:i w:val="0"/>
          <w:szCs w:val="24"/>
        </w:rPr>
        <w:t xml:space="preserve">      </w:t>
      </w:r>
      <w:r w:rsidR="006E4631" w:rsidRPr="00A46D1E">
        <w:rPr>
          <w:rFonts w:ascii="Times New Roman" w:hAnsi="Times New Roman"/>
          <w:i w:val="0"/>
          <w:szCs w:val="24"/>
        </w:rPr>
        <w:t xml:space="preserve">    </w:t>
      </w:r>
      <w:r w:rsidR="004A2C10" w:rsidRPr="00A46D1E">
        <w:rPr>
          <w:rFonts w:ascii="Times New Roman" w:hAnsi="Times New Roman"/>
          <w:i w:val="0"/>
          <w:szCs w:val="24"/>
        </w:rPr>
        <w:t xml:space="preserve">      </w:t>
      </w:r>
      <w:r w:rsidR="00E109D9">
        <w:rPr>
          <w:rFonts w:ascii="Times New Roman" w:hAnsi="Times New Roman"/>
          <w:i w:val="0"/>
          <w:noProof/>
          <w:szCs w:val="24"/>
          <w:lang w:val="en-US"/>
        </w:rPr>
        <w:drawing>
          <wp:inline distT="0" distB="0" distL="0" distR="0" wp14:anchorId="58DAC303" wp14:editId="5B783E3A">
            <wp:extent cx="419100" cy="419100"/>
            <wp:effectExtent l="19050" t="0" r="0" b="0"/>
            <wp:docPr id="2" name="Picture 1" descr="C:\Documents and Settings\chrisbowden\My Documents\Ibis\Papers Talks Press\Logos\SWC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hrisbowden\My Documents\Ibis\Papers Talks Press\Logos\SWC logo.tif"/>
                    <pic:cNvPicPr>
                      <a:picLocks noChangeAspect="1" noChangeArrowheads="1"/>
                    </pic:cNvPicPr>
                  </pic:nvPicPr>
                  <pic:blipFill>
                    <a:blip r:embed="rId15" cstate="print"/>
                    <a:srcRect/>
                    <a:stretch>
                      <a:fillRect/>
                    </a:stretch>
                  </pic:blipFill>
                  <pic:spPr bwMode="auto">
                    <a:xfrm>
                      <a:off x="0" y="0"/>
                      <a:ext cx="419100" cy="419100"/>
                    </a:xfrm>
                    <a:prstGeom prst="rect">
                      <a:avLst/>
                    </a:prstGeom>
                    <a:noFill/>
                    <a:ln w="9525">
                      <a:noFill/>
                      <a:miter lim="800000"/>
                      <a:headEnd/>
                      <a:tailEnd/>
                    </a:ln>
                  </pic:spPr>
                </pic:pic>
              </a:graphicData>
            </a:graphic>
          </wp:inline>
        </w:drawing>
      </w:r>
      <w:r w:rsidR="004A2C10" w:rsidRPr="00A46D1E">
        <w:rPr>
          <w:rFonts w:ascii="Times New Roman" w:hAnsi="Times New Roman"/>
          <w:i w:val="0"/>
          <w:szCs w:val="24"/>
        </w:rPr>
        <w:t xml:space="preserve">       </w:t>
      </w:r>
      <w:r w:rsidR="00BE355F" w:rsidRPr="00A46D1E">
        <w:rPr>
          <w:rFonts w:ascii="Times New Roman" w:hAnsi="Times New Roman"/>
          <w:i w:val="0"/>
          <w:szCs w:val="24"/>
        </w:rPr>
        <w:t xml:space="preserve"> </w:t>
      </w:r>
      <w:r w:rsidR="004A2C10" w:rsidRPr="00A46D1E">
        <w:rPr>
          <w:rFonts w:ascii="Times New Roman" w:hAnsi="Times New Roman"/>
          <w:i w:val="0"/>
          <w:szCs w:val="24"/>
        </w:rPr>
        <w:t xml:space="preserve">    </w:t>
      </w:r>
      <w:r w:rsidR="00BE355F" w:rsidRPr="00A46D1E">
        <w:rPr>
          <w:rFonts w:ascii="Times New Roman" w:hAnsi="Times New Roman"/>
          <w:i w:val="0"/>
          <w:szCs w:val="24"/>
        </w:rPr>
        <w:t xml:space="preserve">     </w:t>
      </w:r>
      <w:r w:rsidR="00E109D9">
        <w:rPr>
          <w:rFonts w:ascii="Times New Roman" w:hAnsi="Times New Roman"/>
          <w:i w:val="0"/>
          <w:noProof/>
          <w:szCs w:val="24"/>
          <w:lang w:val="en-US"/>
        </w:rPr>
        <w:drawing>
          <wp:inline distT="0" distB="0" distL="0" distR="0" wp14:anchorId="2EF825BE" wp14:editId="00CCA85E">
            <wp:extent cx="542925" cy="542925"/>
            <wp:effectExtent l="19050" t="0" r="9525" b="0"/>
            <wp:docPr id="3" name="Picture 16" descr="Logo of Jazan University">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of Jazan University"/>
                    <pic:cNvPicPr>
                      <a:picLocks noChangeAspect="1" noChangeArrowheads="1"/>
                    </pic:cNvPicPr>
                  </pic:nvPicPr>
                  <pic:blipFill>
                    <a:blip r:embed="rId17" cstate="print"/>
                    <a:srcRect/>
                    <a:stretch>
                      <a:fillRect/>
                    </a:stretch>
                  </pic:blipFill>
                  <pic:spPr bwMode="auto">
                    <a:xfrm>
                      <a:off x="0" y="0"/>
                      <a:ext cx="542925" cy="542925"/>
                    </a:xfrm>
                    <a:prstGeom prst="rect">
                      <a:avLst/>
                    </a:prstGeom>
                    <a:noFill/>
                    <a:ln w="9525">
                      <a:noFill/>
                      <a:miter lim="800000"/>
                      <a:headEnd/>
                      <a:tailEnd/>
                    </a:ln>
                  </pic:spPr>
                </pic:pic>
              </a:graphicData>
            </a:graphic>
          </wp:inline>
        </w:drawing>
      </w:r>
      <w:r w:rsidR="00BE355F" w:rsidRPr="00A46D1E">
        <w:rPr>
          <w:rFonts w:ascii="Times New Roman" w:hAnsi="Times New Roman"/>
          <w:i w:val="0"/>
          <w:szCs w:val="24"/>
        </w:rPr>
        <w:t xml:space="preserve">        </w:t>
      </w:r>
      <w:r w:rsidR="004A2C10" w:rsidRPr="00A46D1E">
        <w:rPr>
          <w:rFonts w:ascii="Times New Roman" w:hAnsi="Times New Roman"/>
          <w:i w:val="0"/>
          <w:szCs w:val="24"/>
        </w:rPr>
        <w:t xml:space="preserve">           </w:t>
      </w:r>
      <w:r w:rsidR="006E4631" w:rsidRPr="00A46D1E">
        <w:rPr>
          <w:rFonts w:ascii="Times New Roman" w:hAnsi="Times New Roman"/>
          <w:i w:val="0"/>
          <w:szCs w:val="24"/>
        </w:rPr>
        <w:t xml:space="preserve">      </w:t>
      </w:r>
      <w:r w:rsidR="004A2C10" w:rsidRPr="00A46D1E">
        <w:rPr>
          <w:rFonts w:ascii="Times New Roman" w:hAnsi="Times New Roman"/>
          <w:i w:val="0"/>
          <w:szCs w:val="24"/>
        </w:rPr>
        <w:t xml:space="preserve"> </w:t>
      </w:r>
      <w:r w:rsidR="00E109D9">
        <w:rPr>
          <w:rFonts w:ascii="Times New Roman" w:hAnsi="Times New Roman"/>
          <w:i w:val="0"/>
          <w:noProof/>
          <w:szCs w:val="24"/>
          <w:lang w:val="en-US"/>
        </w:rPr>
        <w:drawing>
          <wp:inline distT="0" distB="0" distL="0" distR="0" wp14:anchorId="4663D66B" wp14:editId="7F25B085">
            <wp:extent cx="676275" cy="447675"/>
            <wp:effectExtent l="19050" t="0" r="9525" b="0"/>
            <wp:docPr id="4" name="Picture 1" descr="cid:image003.gif@01CE799B.63EE5AA0">
              <a:hlinkClick xmlns:a="http://schemas.openxmlformats.org/drawingml/2006/main" r:id="rId18" tooltip="&quot;BirdLife International website&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gif@01CE799B.63EE5AA0"/>
                    <pic:cNvPicPr>
                      <a:picLocks noChangeAspect="1" noChangeArrowheads="1"/>
                    </pic:cNvPicPr>
                  </pic:nvPicPr>
                  <pic:blipFill>
                    <a:blip r:embed="rId19" cstate="print"/>
                    <a:srcRect/>
                    <a:stretch>
                      <a:fillRect/>
                    </a:stretch>
                  </pic:blipFill>
                  <pic:spPr bwMode="auto">
                    <a:xfrm>
                      <a:off x="0" y="0"/>
                      <a:ext cx="676275" cy="447675"/>
                    </a:xfrm>
                    <a:prstGeom prst="rect">
                      <a:avLst/>
                    </a:prstGeom>
                    <a:noFill/>
                    <a:ln w="9525">
                      <a:noFill/>
                      <a:miter lim="800000"/>
                      <a:headEnd/>
                      <a:tailEnd/>
                    </a:ln>
                  </pic:spPr>
                </pic:pic>
              </a:graphicData>
            </a:graphic>
          </wp:inline>
        </w:drawing>
      </w:r>
      <w:r w:rsidR="004A2C10" w:rsidRPr="00A46D1E">
        <w:rPr>
          <w:rFonts w:ascii="Times New Roman" w:hAnsi="Times New Roman"/>
          <w:i w:val="0"/>
          <w:szCs w:val="24"/>
        </w:rPr>
        <w:t xml:space="preserve">         </w:t>
      </w:r>
      <w:r w:rsidR="006E4631" w:rsidRPr="00A46D1E">
        <w:rPr>
          <w:rFonts w:ascii="Times New Roman" w:hAnsi="Times New Roman"/>
          <w:i w:val="0"/>
          <w:szCs w:val="24"/>
        </w:rPr>
        <w:t xml:space="preserve"> </w:t>
      </w:r>
      <w:r w:rsidR="004A2C10" w:rsidRPr="00A46D1E">
        <w:rPr>
          <w:rFonts w:ascii="Times New Roman" w:hAnsi="Times New Roman"/>
          <w:i w:val="0"/>
          <w:szCs w:val="24"/>
        </w:rPr>
        <w:t xml:space="preserve">   </w:t>
      </w:r>
      <w:r w:rsidR="00E109D9">
        <w:rPr>
          <w:rFonts w:ascii="Times New Roman" w:hAnsi="Times New Roman"/>
          <w:i w:val="0"/>
          <w:noProof/>
          <w:szCs w:val="24"/>
          <w:lang w:val="en-US"/>
        </w:rPr>
        <w:drawing>
          <wp:inline distT="0" distB="0" distL="0" distR="0" wp14:anchorId="63F1C7F7" wp14:editId="4D912D11">
            <wp:extent cx="838200" cy="390525"/>
            <wp:effectExtent l="19050" t="0" r="0" b="0"/>
            <wp:docPr id="5" name="Picture 4" descr="RSPB new logo (high r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SPB new logo (high res).bmp"/>
                    <pic:cNvPicPr>
                      <a:picLocks noChangeAspect="1" noChangeArrowheads="1"/>
                    </pic:cNvPicPr>
                  </pic:nvPicPr>
                  <pic:blipFill>
                    <a:blip r:embed="rId20" cstate="print"/>
                    <a:srcRect/>
                    <a:stretch>
                      <a:fillRect/>
                    </a:stretch>
                  </pic:blipFill>
                  <pic:spPr bwMode="auto">
                    <a:xfrm>
                      <a:off x="0" y="0"/>
                      <a:ext cx="838200" cy="390525"/>
                    </a:xfrm>
                    <a:prstGeom prst="rect">
                      <a:avLst/>
                    </a:prstGeom>
                    <a:noFill/>
                    <a:ln w="9525">
                      <a:noFill/>
                      <a:miter lim="800000"/>
                      <a:headEnd/>
                      <a:tailEnd/>
                    </a:ln>
                  </pic:spPr>
                </pic:pic>
              </a:graphicData>
            </a:graphic>
          </wp:inline>
        </w:drawing>
      </w:r>
    </w:p>
    <w:p w14:paraId="000AD301" w14:textId="77777777" w:rsidR="006E4955" w:rsidRDefault="006E4955" w:rsidP="00384BF7">
      <w:pPr>
        <w:pStyle w:val="BodyText"/>
        <w:jc w:val="both"/>
        <w:rPr>
          <w:rFonts w:ascii="Times New Roman" w:hAnsi="Times New Roman"/>
          <w:b/>
          <w:i w:val="0"/>
          <w:sz w:val="20"/>
        </w:rPr>
      </w:pPr>
    </w:p>
    <w:p w14:paraId="341C4B22" w14:textId="3264F84B" w:rsidR="00342215" w:rsidRPr="001B3F28" w:rsidRDefault="00342215" w:rsidP="00384BF7">
      <w:pPr>
        <w:pStyle w:val="BodyText"/>
        <w:jc w:val="both"/>
        <w:rPr>
          <w:rFonts w:ascii="Times New Roman" w:hAnsi="Times New Roman"/>
          <w:b/>
          <w:i w:val="0"/>
          <w:sz w:val="20"/>
        </w:rPr>
      </w:pPr>
      <w:r w:rsidRPr="001B3F28">
        <w:rPr>
          <w:rFonts w:ascii="Times New Roman" w:hAnsi="Times New Roman"/>
          <w:b/>
          <w:i w:val="0"/>
          <w:sz w:val="20"/>
        </w:rPr>
        <w:lastRenderedPageBreak/>
        <w:t>Compiled by: Chris Bowden</w:t>
      </w:r>
    </w:p>
    <w:p w14:paraId="3C7B1757" w14:textId="272F637B" w:rsidR="00342215" w:rsidRDefault="00342215" w:rsidP="00384BF7">
      <w:pPr>
        <w:jc w:val="both"/>
        <w:rPr>
          <w:sz w:val="20"/>
        </w:rPr>
      </w:pPr>
      <w:r w:rsidRPr="001B3F28">
        <w:rPr>
          <w:sz w:val="20"/>
        </w:rPr>
        <w:t>RSPB, The Lodge, Sandy, Bedfordshire, SG19 2DL, UK</w:t>
      </w:r>
    </w:p>
    <w:p w14:paraId="593B4317" w14:textId="77777777" w:rsidR="001B3F28" w:rsidRPr="001B3F28" w:rsidRDefault="001B3F28" w:rsidP="00384BF7">
      <w:pPr>
        <w:jc w:val="both"/>
        <w:rPr>
          <w:sz w:val="20"/>
        </w:rPr>
      </w:pPr>
      <w:r>
        <w:rPr>
          <w:sz w:val="20"/>
        </w:rPr>
        <w:t>Email: chris.bowden@rspb.org.uk</w:t>
      </w:r>
    </w:p>
    <w:p w14:paraId="5189A511" w14:textId="77777777" w:rsidR="00342215" w:rsidRPr="001B3F28" w:rsidRDefault="00342215" w:rsidP="00384BF7">
      <w:pPr>
        <w:pStyle w:val="BodyText"/>
        <w:jc w:val="both"/>
        <w:rPr>
          <w:rFonts w:ascii="Times New Roman" w:hAnsi="Times New Roman"/>
          <w:i w:val="0"/>
          <w:sz w:val="20"/>
        </w:rPr>
      </w:pPr>
    </w:p>
    <w:p w14:paraId="288E639B" w14:textId="77777777" w:rsidR="001B3F28" w:rsidRDefault="00342215" w:rsidP="00384BF7">
      <w:pPr>
        <w:pStyle w:val="BodyText"/>
        <w:jc w:val="both"/>
        <w:rPr>
          <w:rFonts w:ascii="Times New Roman" w:hAnsi="Times New Roman"/>
          <w:i w:val="0"/>
          <w:sz w:val="20"/>
        </w:rPr>
      </w:pPr>
      <w:r w:rsidRPr="001B3F28">
        <w:rPr>
          <w:rFonts w:ascii="Times New Roman" w:hAnsi="Times New Roman"/>
          <w:b/>
          <w:i w:val="0"/>
          <w:sz w:val="20"/>
        </w:rPr>
        <w:t>Contributors:</w:t>
      </w:r>
      <w:r w:rsidRPr="001B3F28">
        <w:rPr>
          <w:rFonts w:ascii="Times New Roman" w:hAnsi="Times New Roman"/>
          <w:i w:val="0"/>
          <w:sz w:val="20"/>
        </w:rPr>
        <w:t xml:space="preserve"> </w:t>
      </w:r>
    </w:p>
    <w:p w14:paraId="798FF065" w14:textId="77777777" w:rsidR="00B6599C" w:rsidRDefault="00F47143" w:rsidP="000B4C13">
      <w:pPr>
        <w:pStyle w:val="BodyText"/>
        <w:jc w:val="both"/>
        <w:rPr>
          <w:rFonts w:ascii="Times New Roman" w:hAnsi="Times New Roman"/>
          <w:i w:val="0"/>
          <w:sz w:val="20"/>
        </w:rPr>
      </w:pPr>
      <w:r w:rsidRPr="000B4C13">
        <w:rPr>
          <w:rFonts w:ascii="Times New Roman" w:hAnsi="Times New Roman"/>
          <w:i w:val="0"/>
          <w:sz w:val="20"/>
        </w:rPr>
        <w:t>Muhannad Abutarab</w:t>
      </w:r>
      <w:r>
        <w:rPr>
          <w:rFonts w:ascii="Times New Roman" w:hAnsi="Times New Roman"/>
          <w:i w:val="0"/>
          <w:sz w:val="20"/>
        </w:rPr>
        <w:t xml:space="preserve"> (Syria),</w:t>
      </w:r>
      <w:r w:rsidR="000B4C13" w:rsidRPr="000B4C13">
        <w:rPr>
          <w:rFonts w:ascii="Times New Roman" w:hAnsi="Times New Roman"/>
          <w:i w:val="0"/>
          <w:sz w:val="20"/>
        </w:rPr>
        <w:t xml:space="preserve"> </w:t>
      </w:r>
      <w:r w:rsidRPr="000B4C13">
        <w:rPr>
          <w:rFonts w:ascii="Times New Roman" w:hAnsi="Times New Roman"/>
          <w:i w:val="0"/>
          <w:sz w:val="20"/>
        </w:rPr>
        <w:t>Mohammad Al-Salamah</w:t>
      </w:r>
      <w:r>
        <w:rPr>
          <w:rFonts w:ascii="Times New Roman" w:hAnsi="Times New Roman"/>
          <w:i w:val="0"/>
          <w:sz w:val="20"/>
        </w:rPr>
        <w:t xml:space="preserve"> (Saudi Arabia),</w:t>
      </w:r>
      <w:r w:rsidRPr="000B4C13">
        <w:rPr>
          <w:rFonts w:ascii="Times New Roman" w:hAnsi="Times New Roman"/>
          <w:i w:val="0"/>
          <w:sz w:val="20"/>
        </w:rPr>
        <w:t xml:space="preserve"> HHP Bandar bin Saud bin Mohammad Al-Saud </w:t>
      </w:r>
      <w:r>
        <w:rPr>
          <w:rFonts w:ascii="Times New Roman" w:hAnsi="Times New Roman"/>
          <w:i w:val="0"/>
          <w:sz w:val="20"/>
        </w:rPr>
        <w:t xml:space="preserve">(Saudi Arabia), </w:t>
      </w:r>
      <w:r w:rsidRPr="000B4C13">
        <w:rPr>
          <w:rFonts w:ascii="Times New Roman" w:hAnsi="Times New Roman"/>
          <w:i w:val="0"/>
          <w:sz w:val="20"/>
        </w:rPr>
        <w:t>Ruba Alssarhan</w:t>
      </w:r>
      <w:r>
        <w:rPr>
          <w:rFonts w:ascii="Times New Roman" w:hAnsi="Times New Roman"/>
          <w:i w:val="0"/>
          <w:sz w:val="20"/>
        </w:rPr>
        <w:t xml:space="preserve"> (Syria)</w:t>
      </w:r>
      <w:r w:rsidR="00B6599C">
        <w:rPr>
          <w:rFonts w:ascii="Times New Roman" w:hAnsi="Times New Roman"/>
          <w:i w:val="0"/>
          <w:sz w:val="20"/>
        </w:rPr>
        <w:t xml:space="preserve">, </w:t>
      </w:r>
      <w:r w:rsidR="00FA3F0D">
        <w:rPr>
          <w:rFonts w:ascii="Times New Roman" w:hAnsi="Times New Roman"/>
          <w:i w:val="0"/>
          <w:sz w:val="20"/>
        </w:rPr>
        <w:t xml:space="preserve">Nabegh Ghazal Asswad (Syria), </w:t>
      </w:r>
      <w:r w:rsidR="00B74D96">
        <w:rPr>
          <w:rFonts w:ascii="Times New Roman" w:hAnsi="Times New Roman"/>
          <w:i w:val="0"/>
          <w:sz w:val="20"/>
        </w:rPr>
        <w:t>Christiane Boehm (IAGNBI expert),</w:t>
      </w:r>
      <w:r w:rsidR="00B74D96" w:rsidRPr="00290A3E">
        <w:rPr>
          <w:rFonts w:ascii="Times New Roman" w:hAnsi="Times New Roman"/>
          <w:i w:val="0"/>
          <w:sz w:val="20"/>
        </w:rPr>
        <w:t xml:space="preserve"> </w:t>
      </w:r>
      <w:r w:rsidR="00B6599C">
        <w:rPr>
          <w:rFonts w:ascii="Times New Roman" w:hAnsi="Times New Roman"/>
          <w:i w:val="0"/>
          <w:sz w:val="20"/>
        </w:rPr>
        <w:t>Chris Bowden (Coordinator), Sergey Dereliev (AEWA),</w:t>
      </w:r>
      <w:r w:rsidRPr="000B4C13">
        <w:rPr>
          <w:rFonts w:ascii="Times New Roman" w:hAnsi="Times New Roman"/>
          <w:i w:val="0"/>
          <w:sz w:val="20"/>
        </w:rPr>
        <w:t xml:space="preserve"> </w:t>
      </w:r>
      <w:r w:rsidR="00B74D96">
        <w:rPr>
          <w:rFonts w:ascii="Times New Roman" w:hAnsi="Times New Roman"/>
          <w:i w:val="0"/>
          <w:sz w:val="20"/>
        </w:rPr>
        <w:t>George Eshiamwata (BirdLife Africa),.</w:t>
      </w:r>
      <w:r w:rsidR="000B4C13" w:rsidRPr="000B4C13">
        <w:rPr>
          <w:rFonts w:ascii="Times New Roman" w:hAnsi="Times New Roman"/>
          <w:i w:val="0"/>
          <w:sz w:val="20"/>
        </w:rPr>
        <w:t xml:space="preserve">Mihret Ewnetu </w:t>
      </w:r>
      <w:r w:rsidR="000B4C13">
        <w:rPr>
          <w:rFonts w:ascii="Times New Roman" w:hAnsi="Times New Roman"/>
          <w:i w:val="0"/>
          <w:sz w:val="20"/>
        </w:rPr>
        <w:t xml:space="preserve">(Ethiopia), </w:t>
      </w:r>
      <w:r w:rsidR="00B74D96">
        <w:rPr>
          <w:rFonts w:ascii="Times New Roman" w:hAnsi="Times New Roman"/>
          <w:i w:val="0"/>
          <w:sz w:val="20"/>
        </w:rPr>
        <w:t>Amina Fellous (IAGNBI Algeria),</w:t>
      </w:r>
      <w:r w:rsidR="00B74D96" w:rsidRPr="00B74D96">
        <w:rPr>
          <w:rFonts w:ascii="Times New Roman" w:hAnsi="Times New Roman"/>
          <w:i w:val="0"/>
          <w:sz w:val="20"/>
        </w:rPr>
        <w:t xml:space="preserve"> </w:t>
      </w:r>
      <w:r w:rsidR="00B74D96">
        <w:rPr>
          <w:rFonts w:ascii="Times New Roman" w:hAnsi="Times New Roman"/>
          <w:i w:val="0"/>
          <w:sz w:val="20"/>
        </w:rPr>
        <w:t xml:space="preserve">Johannes Fritz (IAGNBI Austria), </w:t>
      </w:r>
      <w:r w:rsidRPr="000B4C13">
        <w:rPr>
          <w:rFonts w:ascii="Times New Roman" w:hAnsi="Times New Roman"/>
          <w:i w:val="0"/>
          <w:sz w:val="20"/>
        </w:rPr>
        <w:t xml:space="preserve">SALHI Hamida </w:t>
      </w:r>
      <w:r>
        <w:rPr>
          <w:rFonts w:ascii="Times New Roman" w:hAnsi="Times New Roman"/>
          <w:i w:val="0"/>
          <w:sz w:val="20"/>
        </w:rPr>
        <w:t xml:space="preserve">(Algeria), </w:t>
      </w:r>
      <w:r w:rsidR="00B74D96">
        <w:rPr>
          <w:rFonts w:ascii="Times New Roman" w:hAnsi="Times New Roman"/>
          <w:i w:val="0"/>
          <w:sz w:val="20"/>
        </w:rPr>
        <w:t xml:space="preserve">Jaber Harise (Saudi Arabia), </w:t>
      </w:r>
      <w:r w:rsidRPr="000B4C13">
        <w:rPr>
          <w:rFonts w:ascii="Times New Roman" w:hAnsi="Times New Roman"/>
          <w:i w:val="0"/>
          <w:sz w:val="20"/>
        </w:rPr>
        <w:t xml:space="preserve">Taner Hatipoglu </w:t>
      </w:r>
      <w:r>
        <w:rPr>
          <w:rFonts w:ascii="Times New Roman" w:hAnsi="Times New Roman"/>
          <w:i w:val="0"/>
          <w:sz w:val="20"/>
        </w:rPr>
        <w:t xml:space="preserve">(Turkey), </w:t>
      </w:r>
      <w:r w:rsidR="00B74D96">
        <w:rPr>
          <w:rFonts w:ascii="Times New Roman" w:hAnsi="Times New Roman"/>
          <w:i w:val="0"/>
          <w:sz w:val="20"/>
        </w:rPr>
        <w:t xml:space="preserve">Sureyya Cevat Isfendiyaroglu (Turkey), </w:t>
      </w:r>
      <w:r w:rsidR="00B6599C">
        <w:rPr>
          <w:rFonts w:ascii="Times New Roman" w:hAnsi="Times New Roman"/>
          <w:i w:val="0"/>
          <w:sz w:val="20"/>
        </w:rPr>
        <w:t xml:space="preserve">Sharif Al Jbour (Eastern regional chair), </w:t>
      </w:r>
      <w:r w:rsidR="00B0585E">
        <w:rPr>
          <w:rFonts w:ascii="Times New Roman" w:hAnsi="Times New Roman"/>
          <w:i w:val="0"/>
          <w:sz w:val="20"/>
        </w:rPr>
        <w:t xml:space="preserve">Mike Jordan (IAGNBI South Africa) </w:t>
      </w:r>
      <w:r w:rsidR="00B74D96">
        <w:rPr>
          <w:rFonts w:ascii="Times New Roman" w:hAnsi="Times New Roman"/>
          <w:i w:val="0"/>
          <w:sz w:val="20"/>
        </w:rPr>
        <w:t xml:space="preserve">Omar Al Khushaim (Saudi </w:t>
      </w:r>
      <w:r w:rsidR="00B74D96" w:rsidRPr="00AF10A1">
        <w:rPr>
          <w:rFonts w:ascii="Times New Roman" w:hAnsi="Times New Roman"/>
          <w:i w:val="0"/>
          <w:sz w:val="20"/>
        </w:rPr>
        <w:t xml:space="preserve">Arabia), </w:t>
      </w:r>
      <w:r w:rsidR="00AF10A1" w:rsidRPr="00AF10A1">
        <w:rPr>
          <w:rFonts w:ascii="Times New Roman" w:hAnsi="Times New Roman"/>
          <w:i w:val="0"/>
          <w:sz w:val="20"/>
        </w:rPr>
        <w:t>Nina Mikander (AEWA),</w:t>
      </w:r>
      <w:r w:rsidR="00AF10A1">
        <w:rPr>
          <w:rFonts w:ascii="Times New Roman" w:hAnsi="Times New Roman"/>
          <w:i w:val="0"/>
          <w:sz w:val="20"/>
        </w:rPr>
        <w:t xml:space="preserve"> </w:t>
      </w:r>
      <w:r w:rsidRPr="000B4C13">
        <w:rPr>
          <w:rFonts w:ascii="Times New Roman" w:hAnsi="Times New Roman"/>
          <w:i w:val="0"/>
          <w:sz w:val="20"/>
        </w:rPr>
        <w:t xml:space="preserve">MOULAY Melliani Khadidja </w:t>
      </w:r>
      <w:r>
        <w:rPr>
          <w:rFonts w:ascii="Times New Roman" w:hAnsi="Times New Roman"/>
          <w:i w:val="0"/>
          <w:sz w:val="20"/>
        </w:rPr>
        <w:t>(Algeria),</w:t>
      </w:r>
      <w:r w:rsidRPr="000B4C13">
        <w:rPr>
          <w:rFonts w:ascii="Times New Roman" w:hAnsi="Times New Roman"/>
          <w:i w:val="0"/>
          <w:sz w:val="20"/>
        </w:rPr>
        <w:t xml:space="preserve"> José Manuel López</w:t>
      </w:r>
      <w:r>
        <w:rPr>
          <w:rFonts w:ascii="Times New Roman" w:hAnsi="Times New Roman"/>
          <w:i w:val="0"/>
          <w:sz w:val="20"/>
        </w:rPr>
        <w:t xml:space="preserve"> (Spain),</w:t>
      </w:r>
      <w:r w:rsidRPr="000B4C13">
        <w:rPr>
          <w:rFonts w:ascii="Times New Roman" w:hAnsi="Times New Roman"/>
          <w:i w:val="0"/>
          <w:sz w:val="20"/>
        </w:rPr>
        <w:t xml:space="preserve"> </w:t>
      </w:r>
      <w:r w:rsidR="00B74D96">
        <w:rPr>
          <w:rFonts w:ascii="Times New Roman" w:hAnsi="Times New Roman"/>
          <w:i w:val="0"/>
          <w:sz w:val="20"/>
        </w:rPr>
        <w:t xml:space="preserve">Yousuf Mohageb (Yemen), </w:t>
      </w:r>
      <w:r w:rsidR="000B4C13" w:rsidRPr="000B4C13">
        <w:rPr>
          <w:rFonts w:ascii="Times New Roman" w:hAnsi="Times New Roman"/>
          <w:i w:val="0"/>
          <w:sz w:val="20"/>
        </w:rPr>
        <w:t xml:space="preserve">Noaman Mohamed </w:t>
      </w:r>
      <w:r w:rsidR="000B4C13">
        <w:rPr>
          <w:rFonts w:ascii="Times New Roman" w:hAnsi="Times New Roman"/>
          <w:i w:val="0"/>
          <w:sz w:val="20"/>
        </w:rPr>
        <w:t>(</w:t>
      </w:r>
      <w:r w:rsidR="000B4C13" w:rsidRPr="00F47143">
        <w:rPr>
          <w:rFonts w:ascii="Times New Roman" w:hAnsi="Times New Roman"/>
          <w:i w:val="0"/>
          <w:sz w:val="20"/>
        </w:rPr>
        <w:t xml:space="preserve">Morocco), </w:t>
      </w:r>
      <w:r w:rsidR="008C7C38">
        <w:rPr>
          <w:rFonts w:ascii="Times New Roman" w:hAnsi="Times New Roman"/>
          <w:i w:val="0"/>
          <w:sz w:val="20"/>
        </w:rPr>
        <w:t xml:space="preserve">Ammar Momen (Saudi Arabia), </w:t>
      </w:r>
      <w:r w:rsidRPr="00F47143">
        <w:rPr>
          <w:rFonts w:ascii="Times New Roman" w:hAnsi="Times New Roman"/>
          <w:i w:val="0"/>
          <w:sz w:val="20"/>
        </w:rPr>
        <w:t xml:space="preserve">Rubén Moreno-Opo (Spain), </w:t>
      </w:r>
      <w:r w:rsidR="000B4C13" w:rsidRPr="00F47143">
        <w:rPr>
          <w:rFonts w:ascii="Times New Roman" w:hAnsi="Times New Roman"/>
          <w:i w:val="0"/>
          <w:sz w:val="20"/>
        </w:rPr>
        <w:t>Widade</w:t>
      </w:r>
      <w:r>
        <w:rPr>
          <w:rFonts w:ascii="Times New Roman" w:hAnsi="Times New Roman"/>
          <w:i w:val="0"/>
          <w:sz w:val="20"/>
        </w:rPr>
        <w:t xml:space="preserve"> Oubrou (Morocco),</w:t>
      </w:r>
      <w:r w:rsidR="000B4C13" w:rsidRPr="000B4C13">
        <w:rPr>
          <w:rFonts w:ascii="Times New Roman" w:hAnsi="Times New Roman"/>
          <w:i w:val="0"/>
          <w:sz w:val="20"/>
        </w:rPr>
        <w:t xml:space="preserve"> </w:t>
      </w:r>
      <w:r>
        <w:rPr>
          <w:rFonts w:ascii="Times New Roman" w:hAnsi="Times New Roman"/>
          <w:i w:val="0"/>
          <w:sz w:val="20"/>
        </w:rPr>
        <w:t xml:space="preserve">Jorge </w:t>
      </w:r>
      <w:r w:rsidR="00B6599C">
        <w:rPr>
          <w:rFonts w:ascii="Times New Roman" w:hAnsi="Times New Roman"/>
          <w:i w:val="0"/>
          <w:sz w:val="20"/>
        </w:rPr>
        <w:t xml:space="preserve">Fernandez </w:t>
      </w:r>
      <w:r>
        <w:rPr>
          <w:rFonts w:ascii="Times New Roman" w:hAnsi="Times New Roman"/>
          <w:i w:val="0"/>
          <w:sz w:val="20"/>
        </w:rPr>
        <w:t xml:space="preserve">Orueta (Western regional chair), </w:t>
      </w:r>
      <w:r w:rsidR="008C7C38">
        <w:rPr>
          <w:rFonts w:ascii="Times New Roman" w:hAnsi="Times New Roman"/>
          <w:i w:val="0"/>
          <w:sz w:val="20"/>
        </w:rPr>
        <w:t xml:space="preserve">Lubomir Peske (IAGNBI expert), Miguel Angel Quevedo (IAGNBI Spain), </w:t>
      </w:r>
      <w:r w:rsidR="00BA3444">
        <w:rPr>
          <w:rFonts w:ascii="Times New Roman" w:hAnsi="Times New Roman"/>
          <w:i w:val="0"/>
          <w:sz w:val="20"/>
        </w:rPr>
        <w:t xml:space="preserve">Roger Safford (BirdLife International), </w:t>
      </w:r>
      <w:r w:rsidR="006D0BB2">
        <w:rPr>
          <w:rFonts w:ascii="Times New Roman" w:hAnsi="Times New Roman"/>
          <w:i w:val="0"/>
          <w:sz w:val="20"/>
        </w:rPr>
        <w:t xml:space="preserve">Gianluca Serra (IAGNBI expert), </w:t>
      </w:r>
      <w:r w:rsidR="008C7C38">
        <w:rPr>
          <w:rFonts w:ascii="Times New Roman" w:hAnsi="Times New Roman"/>
          <w:i w:val="0"/>
          <w:sz w:val="20"/>
        </w:rPr>
        <w:t xml:space="preserve">Rob Sheldon (Independent), </w:t>
      </w:r>
      <w:r w:rsidR="00D15E15">
        <w:rPr>
          <w:rFonts w:ascii="Times New Roman" w:hAnsi="Times New Roman"/>
          <w:i w:val="0"/>
          <w:sz w:val="20"/>
        </w:rPr>
        <w:t xml:space="preserve">Mohammed Shobrak (Saudi Arabia), </w:t>
      </w:r>
      <w:r w:rsidR="000B4C13" w:rsidRPr="000B4C13">
        <w:rPr>
          <w:rFonts w:ascii="Times New Roman" w:hAnsi="Times New Roman"/>
          <w:i w:val="0"/>
          <w:sz w:val="20"/>
        </w:rPr>
        <w:t xml:space="preserve">Dawit Tesfai </w:t>
      </w:r>
      <w:r w:rsidR="000B4C13">
        <w:rPr>
          <w:rFonts w:ascii="Times New Roman" w:hAnsi="Times New Roman"/>
          <w:i w:val="0"/>
          <w:sz w:val="20"/>
        </w:rPr>
        <w:t xml:space="preserve">(Eritrea), </w:t>
      </w:r>
      <w:r w:rsidR="008C7C38">
        <w:rPr>
          <w:rFonts w:ascii="Times New Roman" w:hAnsi="Times New Roman"/>
          <w:i w:val="0"/>
          <w:sz w:val="20"/>
        </w:rPr>
        <w:t>Zafar Ul Islam (Saudi Arabia)</w:t>
      </w:r>
      <w:r w:rsidR="00062E43">
        <w:rPr>
          <w:rFonts w:ascii="Times New Roman" w:hAnsi="Times New Roman"/>
          <w:i w:val="0"/>
          <w:sz w:val="20"/>
        </w:rPr>
        <w:t>,</w:t>
      </w:r>
      <w:r w:rsidR="00B74D96">
        <w:rPr>
          <w:rFonts w:ascii="Times New Roman" w:hAnsi="Times New Roman"/>
          <w:i w:val="0"/>
          <w:sz w:val="20"/>
        </w:rPr>
        <w:t xml:space="preserve"> </w:t>
      </w:r>
      <w:r w:rsidR="00062E43">
        <w:rPr>
          <w:rFonts w:ascii="Times New Roman" w:hAnsi="Times New Roman"/>
          <w:i w:val="0"/>
          <w:sz w:val="20"/>
        </w:rPr>
        <w:t xml:space="preserve">Can Yeniyurt (Turkey), </w:t>
      </w:r>
      <w:r w:rsidR="00B6599C" w:rsidRPr="000B4C13">
        <w:rPr>
          <w:rFonts w:ascii="Times New Roman" w:hAnsi="Times New Roman"/>
          <w:i w:val="0"/>
          <w:sz w:val="20"/>
        </w:rPr>
        <w:t xml:space="preserve">Yacob </w:t>
      </w:r>
      <w:r w:rsidR="000B4C13" w:rsidRPr="000B4C13">
        <w:rPr>
          <w:rFonts w:ascii="Times New Roman" w:hAnsi="Times New Roman"/>
          <w:i w:val="0"/>
          <w:sz w:val="20"/>
        </w:rPr>
        <w:t>Yohannes (Eritrea)</w:t>
      </w:r>
      <w:r w:rsidR="008C7C38">
        <w:rPr>
          <w:rFonts w:ascii="Times New Roman" w:hAnsi="Times New Roman"/>
          <w:i w:val="0"/>
          <w:sz w:val="20"/>
        </w:rPr>
        <w:t>,</w:t>
      </w:r>
      <w:r w:rsidR="008C7C38" w:rsidRPr="008C7C38">
        <w:rPr>
          <w:rFonts w:ascii="Times New Roman" w:hAnsi="Times New Roman"/>
          <w:i w:val="0"/>
          <w:sz w:val="20"/>
        </w:rPr>
        <w:t xml:space="preserve"> </w:t>
      </w:r>
      <w:r w:rsidR="008C7C38">
        <w:rPr>
          <w:rFonts w:ascii="Times New Roman" w:hAnsi="Times New Roman"/>
          <w:i w:val="0"/>
          <w:sz w:val="20"/>
        </w:rPr>
        <w:t>Fehmi Yuksel (Turkey)</w:t>
      </w:r>
      <w:r w:rsidR="00D02877">
        <w:rPr>
          <w:rFonts w:ascii="Times New Roman" w:hAnsi="Times New Roman"/>
          <w:i w:val="0"/>
          <w:sz w:val="20"/>
        </w:rPr>
        <w:t>.</w:t>
      </w:r>
    </w:p>
    <w:p w14:paraId="220650A6" w14:textId="77777777" w:rsidR="00D02877" w:rsidRDefault="00D02877" w:rsidP="000B4C13">
      <w:pPr>
        <w:pStyle w:val="BodyText"/>
        <w:jc w:val="both"/>
        <w:rPr>
          <w:rFonts w:ascii="Times New Roman" w:hAnsi="Times New Roman"/>
          <w:i w:val="0"/>
          <w:sz w:val="20"/>
        </w:rPr>
      </w:pPr>
    </w:p>
    <w:p w14:paraId="6750B0D1" w14:textId="77777777" w:rsidR="001B3F28" w:rsidRDefault="001B3F28" w:rsidP="00384BF7">
      <w:pPr>
        <w:jc w:val="both"/>
        <w:rPr>
          <w:b/>
          <w:sz w:val="20"/>
        </w:rPr>
      </w:pPr>
      <w:r>
        <w:rPr>
          <w:b/>
          <w:sz w:val="20"/>
        </w:rPr>
        <w:t>Milestones in the P</w:t>
      </w:r>
      <w:r w:rsidR="00E10E0B" w:rsidRPr="001B3F28">
        <w:rPr>
          <w:b/>
          <w:sz w:val="20"/>
        </w:rPr>
        <w:t xml:space="preserve">roduction of the Plan:  </w:t>
      </w:r>
    </w:p>
    <w:p w14:paraId="1D9C2AD4" w14:textId="59DB67E6" w:rsidR="001B3F28" w:rsidRDefault="001B3F28" w:rsidP="00384BF7">
      <w:pPr>
        <w:jc w:val="both"/>
        <w:rPr>
          <w:sz w:val="20"/>
        </w:rPr>
      </w:pPr>
      <w:r>
        <w:rPr>
          <w:sz w:val="20"/>
        </w:rPr>
        <w:t xml:space="preserve">- </w:t>
      </w:r>
      <w:r w:rsidRPr="001B3F28">
        <w:rPr>
          <w:sz w:val="20"/>
        </w:rPr>
        <w:t>1</w:t>
      </w:r>
      <w:r w:rsidRPr="001B3F28">
        <w:rPr>
          <w:sz w:val="20"/>
          <w:vertAlign w:val="superscript"/>
        </w:rPr>
        <w:t>st</w:t>
      </w:r>
      <w:r w:rsidRPr="001B3F28">
        <w:rPr>
          <w:sz w:val="20"/>
        </w:rPr>
        <w:t xml:space="preserve"> </w:t>
      </w:r>
      <w:r>
        <w:rPr>
          <w:sz w:val="20"/>
        </w:rPr>
        <w:t>Meeting of the AEWA Northern Bald Ibis International Working Group</w:t>
      </w:r>
      <w:r w:rsidR="00103A22">
        <w:rPr>
          <w:sz w:val="20"/>
        </w:rPr>
        <w:t xml:space="preserve"> (NBI IWG)</w:t>
      </w:r>
      <w:r>
        <w:rPr>
          <w:sz w:val="20"/>
        </w:rPr>
        <w:t>, Jazan, Saudi Arabia, 19-22 November 2012</w:t>
      </w:r>
    </w:p>
    <w:p w14:paraId="0B23C5E2" w14:textId="77777777" w:rsidR="001B3F28" w:rsidRDefault="001B3F28" w:rsidP="00384BF7">
      <w:pPr>
        <w:jc w:val="both"/>
        <w:rPr>
          <w:sz w:val="20"/>
        </w:rPr>
      </w:pPr>
      <w:r>
        <w:rPr>
          <w:sz w:val="20"/>
        </w:rPr>
        <w:t xml:space="preserve">- </w:t>
      </w:r>
      <w:r w:rsidR="00E10E0B" w:rsidRPr="001B3F28">
        <w:rPr>
          <w:sz w:val="20"/>
        </w:rPr>
        <w:t xml:space="preserve">First draft: </w:t>
      </w:r>
      <w:r w:rsidR="00DE481E">
        <w:rPr>
          <w:sz w:val="20"/>
        </w:rPr>
        <w:tab/>
      </w:r>
      <w:r>
        <w:rPr>
          <w:sz w:val="20"/>
        </w:rPr>
        <w:t xml:space="preserve">presented to </w:t>
      </w:r>
      <w:r w:rsidR="00103A22">
        <w:rPr>
          <w:sz w:val="20"/>
        </w:rPr>
        <w:t xml:space="preserve">the NBI IWG </w:t>
      </w:r>
      <w:r>
        <w:rPr>
          <w:sz w:val="20"/>
        </w:rPr>
        <w:t xml:space="preserve">in </w:t>
      </w:r>
      <w:r w:rsidR="000741D0">
        <w:rPr>
          <w:sz w:val="20"/>
        </w:rPr>
        <w:t>October 2014</w:t>
      </w:r>
    </w:p>
    <w:p w14:paraId="766B31C9" w14:textId="77777777" w:rsidR="00DE481E" w:rsidRDefault="001B3F28" w:rsidP="00384BF7">
      <w:pPr>
        <w:jc w:val="both"/>
        <w:rPr>
          <w:sz w:val="20"/>
        </w:rPr>
      </w:pPr>
      <w:r>
        <w:rPr>
          <w:sz w:val="20"/>
        </w:rPr>
        <w:t xml:space="preserve">- </w:t>
      </w:r>
      <w:r w:rsidR="00E10E0B" w:rsidRPr="001B3F28">
        <w:rPr>
          <w:sz w:val="20"/>
        </w:rPr>
        <w:t xml:space="preserve">Second draft: </w:t>
      </w:r>
      <w:r w:rsidR="00DE481E">
        <w:rPr>
          <w:sz w:val="20"/>
        </w:rPr>
        <w:tab/>
        <w:t xml:space="preserve">presented to the AEWA Technical Committee in March 2015 </w:t>
      </w:r>
    </w:p>
    <w:p w14:paraId="0961DF30" w14:textId="6279022C" w:rsidR="00E10E0B" w:rsidRDefault="001B3F28" w:rsidP="00DE481E">
      <w:pPr>
        <w:ind w:left="720" w:firstLine="720"/>
        <w:jc w:val="both"/>
        <w:rPr>
          <w:sz w:val="20"/>
        </w:rPr>
      </w:pPr>
      <w:r>
        <w:rPr>
          <w:sz w:val="20"/>
        </w:rPr>
        <w:t xml:space="preserve">circulated to </w:t>
      </w:r>
      <w:r w:rsidR="00634EC9">
        <w:rPr>
          <w:sz w:val="20"/>
        </w:rPr>
        <w:t>R</w:t>
      </w:r>
      <w:r>
        <w:rPr>
          <w:sz w:val="20"/>
        </w:rPr>
        <w:t xml:space="preserve">ange </w:t>
      </w:r>
      <w:r w:rsidR="00634EC9">
        <w:rPr>
          <w:sz w:val="20"/>
        </w:rPr>
        <w:t>S</w:t>
      </w:r>
      <w:r>
        <w:rPr>
          <w:sz w:val="20"/>
        </w:rPr>
        <w:t xml:space="preserve">tates for formal consultation in </w:t>
      </w:r>
      <w:r w:rsidR="00DE481E">
        <w:rPr>
          <w:sz w:val="20"/>
        </w:rPr>
        <w:t xml:space="preserve">April </w:t>
      </w:r>
      <w:r w:rsidR="000741D0">
        <w:rPr>
          <w:sz w:val="20"/>
        </w:rPr>
        <w:t>201</w:t>
      </w:r>
      <w:r w:rsidR="00013750">
        <w:rPr>
          <w:sz w:val="20"/>
        </w:rPr>
        <w:t>5</w:t>
      </w:r>
    </w:p>
    <w:p w14:paraId="7F06DBF7" w14:textId="453185D3" w:rsidR="00D45B8D" w:rsidRDefault="00D45B8D" w:rsidP="00DE481E">
      <w:pPr>
        <w:ind w:left="720" w:firstLine="720"/>
        <w:jc w:val="both"/>
        <w:rPr>
          <w:sz w:val="20"/>
        </w:rPr>
      </w:pPr>
      <w:r>
        <w:rPr>
          <w:sz w:val="20"/>
        </w:rPr>
        <w:t>presented to the AEWA Standing Committee in August 2015</w:t>
      </w:r>
    </w:p>
    <w:p w14:paraId="10EBDB9B" w14:textId="6913BD9E" w:rsidR="00313ED9" w:rsidRPr="006C1ED7" w:rsidRDefault="00313ED9" w:rsidP="006C1ED7">
      <w:pPr>
        <w:jc w:val="both"/>
        <w:rPr>
          <w:sz w:val="20"/>
        </w:rPr>
      </w:pPr>
      <w:r>
        <w:rPr>
          <w:sz w:val="20"/>
        </w:rPr>
        <w:t>- Final</w:t>
      </w:r>
      <w:r w:rsidRPr="001B3F28">
        <w:rPr>
          <w:sz w:val="20"/>
        </w:rPr>
        <w:t xml:space="preserve"> draft:</w:t>
      </w:r>
      <w:r>
        <w:rPr>
          <w:sz w:val="20"/>
        </w:rPr>
        <w:tab/>
        <w:t>presented to the 6</w:t>
      </w:r>
      <w:r w:rsidRPr="006C1ED7">
        <w:rPr>
          <w:sz w:val="20"/>
          <w:vertAlign w:val="superscript"/>
        </w:rPr>
        <w:t>th</w:t>
      </w:r>
      <w:r>
        <w:rPr>
          <w:sz w:val="20"/>
        </w:rPr>
        <w:t xml:space="preserve"> session of the Meeting of the Parties to AEWA (Bonn, 9-14 November 2015)</w:t>
      </w:r>
    </w:p>
    <w:p w14:paraId="0ABBEEF6" w14:textId="77777777" w:rsidR="00E10E0B" w:rsidRPr="001B3F28" w:rsidRDefault="00E10E0B" w:rsidP="00384BF7">
      <w:pPr>
        <w:jc w:val="both"/>
        <w:rPr>
          <w:sz w:val="20"/>
        </w:rPr>
      </w:pPr>
    </w:p>
    <w:p w14:paraId="66CB0185" w14:textId="77777777" w:rsidR="001B3F28" w:rsidRDefault="00E10E0B" w:rsidP="00384BF7">
      <w:pPr>
        <w:jc w:val="both"/>
        <w:rPr>
          <w:b/>
          <w:sz w:val="20"/>
        </w:rPr>
      </w:pPr>
      <w:r w:rsidRPr="001B3F28">
        <w:rPr>
          <w:b/>
          <w:sz w:val="20"/>
        </w:rPr>
        <w:t xml:space="preserve">Geographical scope: </w:t>
      </w:r>
    </w:p>
    <w:p w14:paraId="15064753" w14:textId="77777777" w:rsidR="00E10E0B" w:rsidRPr="001B3F28" w:rsidRDefault="00E10E0B" w:rsidP="00384BF7">
      <w:pPr>
        <w:jc w:val="both"/>
        <w:rPr>
          <w:sz w:val="20"/>
        </w:rPr>
      </w:pPr>
      <w:r w:rsidRPr="001B3F28">
        <w:rPr>
          <w:sz w:val="20"/>
        </w:rPr>
        <w:t xml:space="preserve">This </w:t>
      </w:r>
      <w:r w:rsidR="001B3F28">
        <w:rPr>
          <w:sz w:val="20"/>
        </w:rPr>
        <w:t xml:space="preserve">International </w:t>
      </w:r>
      <w:r w:rsidRPr="001B3F28">
        <w:rPr>
          <w:sz w:val="20"/>
        </w:rPr>
        <w:t xml:space="preserve">Single Species Action Plan </w:t>
      </w:r>
      <w:r w:rsidR="001B3F28">
        <w:rPr>
          <w:sz w:val="20"/>
        </w:rPr>
        <w:t>requires implementation</w:t>
      </w:r>
      <w:r w:rsidRPr="001B3F28">
        <w:rPr>
          <w:sz w:val="20"/>
        </w:rPr>
        <w:t xml:space="preserve"> in the following countries: </w:t>
      </w:r>
      <w:r w:rsidR="0005188B" w:rsidRPr="001B3F28">
        <w:rPr>
          <w:sz w:val="20"/>
        </w:rPr>
        <w:t>Algeria, Eritrea, Ethiopia,</w:t>
      </w:r>
      <w:r w:rsidR="0005188B" w:rsidRPr="0005188B">
        <w:rPr>
          <w:sz w:val="20"/>
        </w:rPr>
        <w:t xml:space="preserve"> </w:t>
      </w:r>
      <w:r w:rsidRPr="001B3F28">
        <w:rPr>
          <w:sz w:val="20"/>
        </w:rPr>
        <w:t xml:space="preserve">Morocco, </w:t>
      </w:r>
      <w:r w:rsidR="0005188B" w:rsidRPr="001B3F28">
        <w:rPr>
          <w:sz w:val="20"/>
        </w:rPr>
        <w:t>Saudi Arabia,</w:t>
      </w:r>
      <w:r w:rsidR="0005188B">
        <w:rPr>
          <w:sz w:val="20"/>
        </w:rPr>
        <w:t xml:space="preserve"> </w:t>
      </w:r>
      <w:r w:rsidRPr="001B3F28">
        <w:rPr>
          <w:sz w:val="20"/>
        </w:rPr>
        <w:t xml:space="preserve">Syria, Turkey, </w:t>
      </w:r>
      <w:r w:rsidR="00DE481E">
        <w:rPr>
          <w:sz w:val="20"/>
        </w:rPr>
        <w:t xml:space="preserve">and </w:t>
      </w:r>
      <w:r w:rsidRPr="001B3F28">
        <w:rPr>
          <w:sz w:val="20"/>
        </w:rPr>
        <w:t>Yemen</w:t>
      </w:r>
      <w:r w:rsidR="00DE481E">
        <w:rPr>
          <w:sz w:val="20"/>
        </w:rPr>
        <w:t>.</w:t>
      </w:r>
      <w:r w:rsidRPr="001B3F28">
        <w:rPr>
          <w:sz w:val="20"/>
        </w:rPr>
        <w:t xml:space="preserve"> </w:t>
      </w:r>
    </w:p>
    <w:p w14:paraId="2CEB063B" w14:textId="77777777" w:rsidR="00E10E0B" w:rsidRPr="001B3F28" w:rsidRDefault="00E10E0B" w:rsidP="00384BF7">
      <w:pPr>
        <w:jc w:val="both"/>
        <w:rPr>
          <w:sz w:val="20"/>
        </w:rPr>
      </w:pPr>
    </w:p>
    <w:p w14:paraId="4F5ADF6C" w14:textId="77777777" w:rsidR="001B3F28" w:rsidRDefault="00342215" w:rsidP="00384BF7">
      <w:pPr>
        <w:jc w:val="both"/>
        <w:rPr>
          <w:b/>
          <w:sz w:val="20"/>
        </w:rPr>
      </w:pPr>
      <w:r w:rsidRPr="001B3F28">
        <w:rPr>
          <w:b/>
          <w:sz w:val="20"/>
        </w:rPr>
        <w:t>Review</w:t>
      </w:r>
      <w:r w:rsidR="001B3F28">
        <w:rPr>
          <w:b/>
          <w:sz w:val="20"/>
        </w:rPr>
        <w:t>s</w:t>
      </w:r>
      <w:r w:rsidR="00E10E0B" w:rsidRPr="001B3F28">
        <w:rPr>
          <w:b/>
          <w:sz w:val="20"/>
        </w:rPr>
        <w:t xml:space="preserve">: </w:t>
      </w:r>
    </w:p>
    <w:p w14:paraId="6C3A11D7" w14:textId="77777777" w:rsidR="00342215" w:rsidRPr="001B3F28" w:rsidRDefault="00342215" w:rsidP="00384BF7">
      <w:pPr>
        <w:jc w:val="both"/>
        <w:rPr>
          <w:sz w:val="20"/>
        </w:rPr>
      </w:pPr>
      <w:r w:rsidRPr="001B3F28">
        <w:rPr>
          <w:sz w:val="20"/>
        </w:rPr>
        <w:t xml:space="preserve">This International Single Species Action Plan </w:t>
      </w:r>
      <w:r w:rsidR="001B3F28">
        <w:rPr>
          <w:sz w:val="20"/>
        </w:rPr>
        <w:t xml:space="preserve">supersedes the Action Plan adopted at the </w:t>
      </w:r>
      <w:r w:rsidR="00CC03F1">
        <w:rPr>
          <w:sz w:val="20"/>
        </w:rPr>
        <w:t>3</w:t>
      </w:r>
      <w:r w:rsidR="00CC03F1" w:rsidRPr="00CC03F1">
        <w:rPr>
          <w:sz w:val="20"/>
          <w:vertAlign w:val="superscript"/>
        </w:rPr>
        <w:t>rd</w:t>
      </w:r>
      <w:r w:rsidR="00CC03F1">
        <w:rPr>
          <w:sz w:val="20"/>
        </w:rPr>
        <w:t xml:space="preserve"> </w:t>
      </w:r>
      <w:r w:rsidR="001B3F28">
        <w:rPr>
          <w:sz w:val="20"/>
        </w:rPr>
        <w:t xml:space="preserve">Meeting of the AEWA </w:t>
      </w:r>
      <w:r w:rsidR="00CC03F1">
        <w:rPr>
          <w:sz w:val="20"/>
        </w:rPr>
        <w:t>Parties in 2005</w:t>
      </w:r>
      <w:r w:rsidR="001B3F28">
        <w:rPr>
          <w:sz w:val="20"/>
        </w:rPr>
        <w:t xml:space="preserve"> and should be revised again in 2025. An emergency review shall be undertaken if there are sudden major changes liable to affect the population.</w:t>
      </w:r>
    </w:p>
    <w:p w14:paraId="0ACB5C9F" w14:textId="77777777" w:rsidR="00342215" w:rsidRPr="001B3F28" w:rsidRDefault="00342215" w:rsidP="00384BF7">
      <w:pPr>
        <w:jc w:val="both"/>
        <w:rPr>
          <w:sz w:val="20"/>
        </w:rPr>
      </w:pPr>
    </w:p>
    <w:p w14:paraId="36ACE873" w14:textId="77777777" w:rsidR="00567133" w:rsidRPr="001B3F28" w:rsidRDefault="00354EEE" w:rsidP="00384BF7">
      <w:pPr>
        <w:pStyle w:val="BodyText"/>
        <w:jc w:val="both"/>
        <w:rPr>
          <w:rFonts w:ascii="Times New Roman" w:hAnsi="Times New Roman"/>
          <w:i w:val="0"/>
          <w:sz w:val="20"/>
        </w:rPr>
      </w:pPr>
      <w:r>
        <w:rPr>
          <w:rFonts w:ascii="Times New Roman" w:hAnsi="Times New Roman"/>
          <w:b/>
          <w:i w:val="0"/>
          <w:sz w:val="20"/>
        </w:rPr>
        <w:t>R</w:t>
      </w:r>
      <w:r w:rsidR="00567133" w:rsidRPr="001B3F28">
        <w:rPr>
          <w:rFonts w:ascii="Times New Roman" w:hAnsi="Times New Roman"/>
          <w:b/>
          <w:i w:val="0"/>
          <w:sz w:val="20"/>
        </w:rPr>
        <w:t>ecommended citation</w:t>
      </w:r>
      <w:r w:rsidR="00567133" w:rsidRPr="001B3F28">
        <w:rPr>
          <w:rFonts w:ascii="Times New Roman" w:hAnsi="Times New Roman"/>
          <w:i w:val="0"/>
          <w:sz w:val="20"/>
        </w:rPr>
        <w:t xml:space="preserve">: </w:t>
      </w:r>
    </w:p>
    <w:p w14:paraId="225E4F75" w14:textId="40991F5D" w:rsidR="00342215" w:rsidRPr="00452336" w:rsidRDefault="00452336" w:rsidP="00384BF7">
      <w:pPr>
        <w:jc w:val="both"/>
        <w:rPr>
          <w:sz w:val="20"/>
        </w:rPr>
      </w:pPr>
      <w:r>
        <w:rPr>
          <w:sz w:val="20"/>
        </w:rPr>
        <w:t>Bowden, C.</w:t>
      </w:r>
      <w:r w:rsidR="006C1ED7">
        <w:rPr>
          <w:sz w:val="20"/>
        </w:rPr>
        <w:t xml:space="preserve"> (</w:t>
      </w:r>
      <w:r>
        <w:rPr>
          <w:sz w:val="20"/>
        </w:rPr>
        <w:t xml:space="preserve">Compiler). 2015. International Single Species Action Plan for the Conservation of the Northern Bald Ibis </w:t>
      </w:r>
      <w:r>
        <w:rPr>
          <w:i/>
          <w:sz w:val="20"/>
        </w:rPr>
        <w:t xml:space="preserve">Geronticus eremita. </w:t>
      </w:r>
      <w:r>
        <w:rPr>
          <w:sz w:val="20"/>
        </w:rPr>
        <w:t>AEWA Technical Series No. [</w:t>
      </w:r>
      <w:r w:rsidRPr="003844EF">
        <w:rPr>
          <w:sz w:val="20"/>
        </w:rPr>
        <w:t>…</w:t>
      </w:r>
      <w:r>
        <w:rPr>
          <w:sz w:val="20"/>
        </w:rPr>
        <w:t>]. Bonn, Germany.</w:t>
      </w:r>
    </w:p>
    <w:p w14:paraId="171B0084" w14:textId="77777777" w:rsidR="00342215" w:rsidRPr="001B3F28" w:rsidRDefault="00342215" w:rsidP="00384BF7">
      <w:pPr>
        <w:pStyle w:val="BodyText"/>
        <w:jc w:val="both"/>
        <w:rPr>
          <w:rFonts w:ascii="Times New Roman" w:hAnsi="Times New Roman"/>
          <w:i w:val="0"/>
          <w:sz w:val="20"/>
        </w:rPr>
      </w:pPr>
    </w:p>
    <w:p w14:paraId="01EF8699" w14:textId="77777777" w:rsidR="00342215" w:rsidRPr="001B3F28" w:rsidRDefault="00342215" w:rsidP="00384BF7">
      <w:pPr>
        <w:jc w:val="both"/>
        <w:rPr>
          <w:sz w:val="20"/>
        </w:rPr>
      </w:pPr>
      <w:r w:rsidRPr="001B3F28">
        <w:rPr>
          <w:b/>
          <w:sz w:val="20"/>
        </w:rPr>
        <w:t xml:space="preserve">Picture on </w:t>
      </w:r>
      <w:r w:rsidR="0047635B">
        <w:rPr>
          <w:b/>
          <w:sz w:val="20"/>
        </w:rPr>
        <w:t>c</w:t>
      </w:r>
      <w:r w:rsidRPr="001B3F28">
        <w:rPr>
          <w:b/>
          <w:sz w:val="20"/>
        </w:rPr>
        <w:t>over</w:t>
      </w:r>
      <w:r w:rsidRPr="001B3F28">
        <w:rPr>
          <w:sz w:val="20"/>
        </w:rPr>
        <w:t xml:space="preserve">: </w:t>
      </w:r>
      <w:r w:rsidR="0047635B">
        <w:rPr>
          <w:sz w:val="20"/>
        </w:rPr>
        <w:t>[</w:t>
      </w:r>
      <w:r w:rsidR="0005188B">
        <w:rPr>
          <w:sz w:val="20"/>
        </w:rPr>
        <w:t>Northern bald ibis at Souss-Mass</w:t>
      </w:r>
      <w:r w:rsidR="008C7C38">
        <w:rPr>
          <w:sz w:val="20"/>
        </w:rPr>
        <w:t xml:space="preserve">a </w:t>
      </w:r>
      <w:r w:rsidR="00AF10A1">
        <w:rPr>
          <w:sz w:val="20"/>
        </w:rPr>
        <w:t xml:space="preserve">National Park </w:t>
      </w:r>
      <w:r w:rsidR="008C7C38">
        <w:rPr>
          <w:sz w:val="20"/>
        </w:rPr>
        <w:t>feeding site (Chris Gomersall</w:t>
      </w:r>
      <w:r w:rsidR="0005188B">
        <w:rPr>
          <w:sz w:val="20"/>
        </w:rPr>
        <w:t>/RSPB)</w:t>
      </w:r>
      <w:r w:rsidR="0047635B">
        <w:rPr>
          <w:sz w:val="20"/>
        </w:rPr>
        <w:t>]</w:t>
      </w:r>
    </w:p>
    <w:p w14:paraId="5D0B495D" w14:textId="77777777" w:rsidR="00342215" w:rsidRPr="001B3F28" w:rsidRDefault="00342215" w:rsidP="00384BF7">
      <w:pPr>
        <w:jc w:val="both"/>
        <w:rPr>
          <w:sz w:val="20"/>
        </w:rPr>
      </w:pPr>
    </w:p>
    <w:p w14:paraId="77FD0163" w14:textId="77777777" w:rsidR="00E20A56" w:rsidRDefault="00342215" w:rsidP="00384BF7">
      <w:pPr>
        <w:jc w:val="both"/>
        <w:rPr>
          <w:sz w:val="20"/>
        </w:rPr>
      </w:pPr>
      <w:r w:rsidRPr="001B3F28">
        <w:rPr>
          <w:b/>
          <w:sz w:val="20"/>
        </w:rPr>
        <w:t>Disclaimer</w:t>
      </w:r>
      <w:r w:rsidR="00EC2F8A" w:rsidRPr="001B3F28">
        <w:rPr>
          <w:b/>
          <w:sz w:val="20"/>
        </w:rPr>
        <w:t>:</w:t>
      </w:r>
      <w:r w:rsidR="00EC2F8A" w:rsidRPr="001B3F28">
        <w:rPr>
          <w:sz w:val="20"/>
        </w:rPr>
        <w:t xml:space="preserve"> </w:t>
      </w:r>
      <w:r w:rsidRPr="001B3F28">
        <w:rPr>
          <w:sz w:val="20"/>
        </w:rPr>
        <w:t>The designation employed and the presentation of the material in this document do not imply the expression of any opinion whatsoever on the part of UNEP/AEWA concerning the legal status of any State, territory, city or area, or of its authorities, or concerning the delimitation of their frontiers and boundaries.</w:t>
      </w:r>
    </w:p>
    <w:p w14:paraId="402B24A2" w14:textId="77777777" w:rsidR="00E20A56" w:rsidRDefault="00E20A56" w:rsidP="00384BF7">
      <w:pPr>
        <w:jc w:val="both"/>
        <w:rPr>
          <w:sz w:val="20"/>
        </w:rPr>
      </w:pPr>
    </w:p>
    <w:p w14:paraId="75E175FE" w14:textId="77777777" w:rsidR="00E20A56" w:rsidRDefault="00E20A56" w:rsidP="00384BF7">
      <w:pPr>
        <w:jc w:val="both"/>
        <w:rPr>
          <w:sz w:val="20"/>
        </w:rPr>
      </w:pPr>
    </w:p>
    <w:p w14:paraId="65A75C20" w14:textId="77777777" w:rsidR="00E20A56" w:rsidRDefault="00E20A56" w:rsidP="00384BF7">
      <w:pPr>
        <w:jc w:val="both"/>
        <w:rPr>
          <w:sz w:val="20"/>
        </w:rPr>
        <w:sectPr w:rsidR="00E20A56" w:rsidSect="003844EF">
          <w:headerReference w:type="default" r:id="rId21"/>
          <w:footerReference w:type="default" r:id="rId22"/>
          <w:footnotePr>
            <w:numRestart w:val="eachPage"/>
          </w:footnotePr>
          <w:pgSz w:w="11907" w:h="16840" w:code="9"/>
          <w:pgMar w:top="1559" w:right="992" w:bottom="1418" w:left="1418" w:header="720" w:footer="720" w:gutter="0"/>
          <w:pgNumType w:start="2"/>
          <w:cols w:space="720"/>
        </w:sectPr>
      </w:pPr>
    </w:p>
    <w:p w14:paraId="1E8AF064" w14:textId="3D023E2D" w:rsidR="001F3A85" w:rsidRPr="003844EF" w:rsidRDefault="00813113" w:rsidP="003844EF">
      <w:pPr>
        <w:tabs>
          <w:tab w:val="left" w:pos="709"/>
          <w:tab w:val="right" w:leader="dot" w:pos="9356"/>
        </w:tabs>
        <w:rPr>
          <w:b/>
          <w:sz w:val="28"/>
          <w:szCs w:val="28"/>
        </w:rPr>
      </w:pPr>
      <w:r w:rsidRPr="003844EF">
        <w:rPr>
          <w:b/>
          <w:sz w:val="28"/>
          <w:szCs w:val="28"/>
        </w:rPr>
        <w:lastRenderedPageBreak/>
        <w:t>Contents</w:t>
      </w:r>
    </w:p>
    <w:p w14:paraId="26B30637" w14:textId="77777777" w:rsidR="00813113" w:rsidRDefault="00813113" w:rsidP="003844EF">
      <w:pPr>
        <w:tabs>
          <w:tab w:val="left" w:pos="709"/>
          <w:tab w:val="right" w:leader="dot" w:pos="9356"/>
        </w:tabs>
        <w:rPr>
          <w:sz w:val="22"/>
          <w:szCs w:val="22"/>
        </w:rPr>
      </w:pPr>
    </w:p>
    <w:p w14:paraId="2C3130D1" w14:textId="57553EB4" w:rsidR="00DB04E1" w:rsidRDefault="001D4AF4" w:rsidP="003844EF">
      <w:pPr>
        <w:tabs>
          <w:tab w:val="left" w:pos="709"/>
          <w:tab w:val="right" w:leader="dot" w:pos="9356"/>
        </w:tabs>
        <w:rPr>
          <w:sz w:val="22"/>
          <w:szCs w:val="22"/>
        </w:rPr>
      </w:pPr>
      <w:r>
        <w:rPr>
          <w:sz w:val="22"/>
          <w:szCs w:val="22"/>
        </w:rPr>
        <w:t>P</w:t>
      </w:r>
      <w:r w:rsidR="00813113">
        <w:rPr>
          <w:sz w:val="22"/>
          <w:szCs w:val="22"/>
        </w:rPr>
        <w:t>reface</w:t>
      </w:r>
      <w:r w:rsidR="00813113">
        <w:rPr>
          <w:sz w:val="22"/>
          <w:szCs w:val="22"/>
        </w:rPr>
        <w:tab/>
      </w:r>
      <w:r w:rsidR="00813113">
        <w:rPr>
          <w:sz w:val="22"/>
          <w:szCs w:val="22"/>
        </w:rPr>
        <w:tab/>
      </w:r>
      <w:r w:rsidR="00024CC8">
        <w:rPr>
          <w:sz w:val="22"/>
          <w:szCs w:val="22"/>
        </w:rPr>
        <w:t>5</w:t>
      </w:r>
    </w:p>
    <w:p w14:paraId="5F8DE7CD" w14:textId="77777777" w:rsidR="001D4AF4" w:rsidRDefault="001D4AF4" w:rsidP="003844EF">
      <w:pPr>
        <w:tabs>
          <w:tab w:val="left" w:pos="709"/>
          <w:tab w:val="right" w:leader="dot" w:pos="9356"/>
        </w:tabs>
        <w:rPr>
          <w:sz w:val="22"/>
          <w:szCs w:val="22"/>
        </w:rPr>
      </w:pPr>
    </w:p>
    <w:p w14:paraId="275432EB" w14:textId="7C536EBB" w:rsidR="001D4AF4" w:rsidRDefault="00813113" w:rsidP="003844EF">
      <w:pPr>
        <w:tabs>
          <w:tab w:val="left" w:pos="709"/>
          <w:tab w:val="right" w:leader="dot" w:pos="9356"/>
        </w:tabs>
        <w:rPr>
          <w:sz w:val="22"/>
          <w:szCs w:val="22"/>
        </w:rPr>
      </w:pPr>
      <w:r w:rsidRPr="003844EF">
        <w:rPr>
          <w:sz w:val="22"/>
          <w:szCs w:val="22"/>
        </w:rPr>
        <w:t>0 – Executive Summary</w:t>
      </w:r>
      <w:r w:rsidRPr="003844EF">
        <w:rPr>
          <w:sz w:val="22"/>
          <w:szCs w:val="22"/>
        </w:rPr>
        <w:tab/>
      </w:r>
      <w:r w:rsidR="00024CC8">
        <w:rPr>
          <w:sz w:val="22"/>
          <w:szCs w:val="22"/>
        </w:rPr>
        <w:t>6</w:t>
      </w:r>
    </w:p>
    <w:p w14:paraId="289016F0" w14:textId="77777777" w:rsidR="001D4AF4" w:rsidRDefault="001D4AF4" w:rsidP="003844EF">
      <w:pPr>
        <w:tabs>
          <w:tab w:val="left" w:pos="709"/>
          <w:tab w:val="right" w:leader="dot" w:pos="9356"/>
        </w:tabs>
        <w:rPr>
          <w:sz w:val="22"/>
          <w:szCs w:val="22"/>
        </w:rPr>
      </w:pPr>
    </w:p>
    <w:p w14:paraId="6226E54F" w14:textId="27CBF8FE" w:rsidR="00DB04E1" w:rsidRPr="003844EF" w:rsidRDefault="00DB04E1" w:rsidP="003844EF">
      <w:pPr>
        <w:tabs>
          <w:tab w:val="left" w:pos="709"/>
          <w:tab w:val="right" w:leader="dot" w:pos="9356"/>
        </w:tabs>
        <w:rPr>
          <w:sz w:val="22"/>
          <w:szCs w:val="22"/>
        </w:rPr>
      </w:pPr>
      <w:r w:rsidRPr="003844EF">
        <w:rPr>
          <w:sz w:val="22"/>
          <w:szCs w:val="22"/>
        </w:rPr>
        <w:t>1 – Biological Assessment</w:t>
      </w:r>
      <w:r w:rsidRPr="003844EF">
        <w:rPr>
          <w:sz w:val="22"/>
          <w:szCs w:val="22"/>
        </w:rPr>
        <w:tab/>
      </w:r>
      <w:r w:rsidR="00024CC8">
        <w:rPr>
          <w:sz w:val="22"/>
          <w:szCs w:val="22"/>
        </w:rPr>
        <w:t>8</w:t>
      </w:r>
    </w:p>
    <w:p w14:paraId="1FD15B32" w14:textId="571BE1E4" w:rsidR="00DB04E1" w:rsidRPr="003844EF" w:rsidRDefault="00DB04E1" w:rsidP="003844EF">
      <w:pPr>
        <w:tabs>
          <w:tab w:val="left" w:pos="709"/>
          <w:tab w:val="right" w:leader="dot" w:pos="9356"/>
        </w:tabs>
        <w:ind w:left="426" w:hanging="142"/>
        <w:rPr>
          <w:sz w:val="22"/>
          <w:szCs w:val="22"/>
        </w:rPr>
      </w:pPr>
      <w:r w:rsidRPr="003844EF">
        <w:rPr>
          <w:sz w:val="22"/>
          <w:szCs w:val="22"/>
        </w:rPr>
        <w:t xml:space="preserve">1.3 Distribution </w:t>
      </w:r>
      <w:r w:rsidR="00B37909">
        <w:rPr>
          <w:sz w:val="22"/>
          <w:szCs w:val="22"/>
        </w:rPr>
        <w:t>T</w:t>
      </w:r>
      <w:r w:rsidRPr="003844EF">
        <w:rPr>
          <w:sz w:val="22"/>
          <w:szCs w:val="22"/>
        </w:rPr>
        <w:t xml:space="preserve">hroughout the </w:t>
      </w:r>
      <w:r w:rsidR="00B37909">
        <w:rPr>
          <w:sz w:val="22"/>
          <w:szCs w:val="22"/>
        </w:rPr>
        <w:t>A</w:t>
      </w:r>
      <w:r w:rsidRPr="003844EF">
        <w:rPr>
          <w:sz w:val="22"/>
          <w:szCs w:val="22"/>
        </w:rPr>
        <w:t xml:space="preserve">nnual </w:t>
      </w:r>
      <w:r w:rsidR="00B37909">
        <w:rPr>
          <w:sz w:val="22"/>
          <w:szCs w:val="22"/>
        </w:rPr>
        <w:t>C</w:t>
      </w:r>
      <w:r w:rsidRPr="003844EF">
        <w:rPr>
          <w:sz w:val="22"/>
          <w:szCs w:val="22"/>
        </w:rPr>
        <w:t>ycle</w:t>
      </w:r>
      <w:r>
        <w:rPr>
          <w:sz w:val="22"/>
          <w:szCs w:val="22"/>
        </w:rPr>
        <w:tab/>
      </w:r>
      <w:r w:rsidR="00024CC8">
        <w:rPr>
          <w:sz w:val="22"/>
          <w:szCs w:val="22"/>
        </w:rPr>
        <w:t>8</w:t>
      </w:r>
    </w:p>
    <w:p w14:paraId="3A058269" w14:textId="63B5DBD1" w:rsidR="00813113" w:rsidRPr="003844EF" w:rsidRDefault="00DB04E1" w:rsidP="003844EF">
      <w:pPr>
        <w:tabs>
          <w:tab w:val="left" w:pos="709"/>
          <w:tab w:val="right" w:leader="dot" w:pos="9356"/>
        </w:tabs>
        <w:ind w:left="426" w:hanging="142"/>
        <w:rPr>
          <w:sz w:val="22"/>
          <w:szCs w:val="22"/>
        </w:rPr>
      </w:pPr>
      <w:r w:rsidRPr="003844EF">
        <w:rPr>
          <w:sz w:val="22"/>
          <w:szCs w:val="22"/>
        </w:rPr>
        <w:t xml:space="preserve">1.4. Habitat </w:t>
      </w:r>
      <w:r w:rsidR="00B37909">
        <w:rPr>
          <w:sz w:val="22"/>
          <w:szCs w:val="22"/>
        </w:rPr>
        <w:t>R</w:t>
      </w:r>
      <w:r w:rsidRPr="003844EF">
        <w:rPr>
          <w:sz w:val="22"/>
          <w:szCs w:val="22"/>
        </w:rPr>
        <w:t>equirements</w:t>
      </w:r>
      <w:r>
        <w:rPr>
          <w:sz w:val="22"/>
          <w:szCs w:val="22"/>
        </w:rPr>
        <w:tab/>
      </w:r>
      <w:r w:rsidR="001D4AF4">
        <w:rPr>
          <w:sz w:val="22"/>
          <w:szCs w:val="22"/>
        </w:rPr>
        <w:t>1</w:t>
      </w:r>
      <w:r w:rsidR="00024CC8">
        <w:rPr>
          <w:sz w:val="22"/>
          <w:szCs w:val="22"/>
        </w:rPr>
        <w:t>0</w:t>
      </w:r>
    </w:p>
    <w:p w14:paraId="1D9112E1" w14:textId="52BEC1A8" w:rsidR="00813113" w:rsidRPr="003844EF" w:rsidRDefault="00DB04E1" w:rsidP="003844EF">
      <w:pPr>
        <w:tabs>
          <w:tab w:val="left" w:pos="709"/>
          <w:tab w:val="right" w:leader="dot" w:pos="9356"/>
        </w:tabs>
        <w:ind w:left="426" w:hanging="142"/>
        <w:rPr>
          <w:sz w:val="22"/>
          <w:szCs w:val="22"/>
        </w:rPr>
      </w:pPr>
      <w:r w:rsidRPr="003844EF">
        <w:rPr>
          <w:sz w:val="22"/>
          <w:szCs w:val="22"/>
        </w:rPr>
        <w:t xml:space="preserve">1.5. Survival and </w:t>
      </w:r>
      <w:r w:rsidR="00B37909">
        <w:rPr>
          <w:sz w:val="22"/>
          <w:szCs w:val="22"/>
        </w:rPr>
        <w:t>P</w:t>
      </w:r>
      <w:r w:rsidRPr="003844EF">
        <w:rPr>
          <w:sz w:val="22"/>
          <w:szCs w:val="22"/>
        </w:rPr>
        <w:t>roductivity</w:t>
      </w:r>
      <w:r>
        <w:rPr>
          <w:sz w:val="22"/>
          <w:szCs w:val="22"/>
        </w:rPr>
        <w:tab/>
      </w:r>
      <w:r w:rsidR="001D4AF4">
        <w:rPr>
          <w:sz w:val="22"/>
          <w:szCs w:val="22"/>
        </w:rPr>
        <w:t>1</w:t>
      </w:r>
      <w:r w:rsidR="00024CC8">
        <w:rPr>
          <w:sz w:val="22"/>
          <w:szCs w:val="22"/>
        </w:rPr>
        <w:t>2</w:t>
      </w:r>
    </w:p>
    <w:p w14:paraId="20A2D286" w14:textId="7B1836F9" w:rsidR="00813113" w:rsidRDefault="00DB04E1" w:rsidP="003844EF">
      <w:pPr>
        <w:tabs>
          <w:tab w:val="left" w:pos="709"/>
          <w:tab w:val="right" w:leader="dot" w:pos="9356"/>
        </w:tabs>
        <w:ind w:left="426" w:hanging="142"/>
        <w:rPr>
          <w:sz w:val="22"/>
          <w:szCs w:val="22"/>
        </w:rPr>
      </w:pPr>
      <w:r w:rsidRPr="003844EF">
        <w:rPr>
          <w:sz w:val="22"/>
          <w:szCs w:val="22"/>
        </w:rPr>
        <w:t xml:space="preserve">1.6. Population </w:t>
      </w:r>
      <w:r w:rsidR="00B37909">
        <w:rPr>
          <w:sz w:val="22"/>
          <w:szCs w:val="22"/>
        </w:rPr>
        <w:t>S</w:t>
      </w:r>
      <w:r w:rsidRPr="003844EF">
        <w:rPr>
          <w:sz w:val="22"/>
          <w:szCs w:val="22"/>
        </w:rPr>
        <w:t xml:space="preserve">izes and </w:t>
      </w:r>
      <w:r w:rsidR="00B37909">
        <w:rPr>
          <w:sz w:val="22"/>
          <w:szCs w:val="22"/>
        </w:rPr>
        <w:t>T</w:t>
      </w:r>
      <w:r w:rsidRPr="003844EF">
        <w:rPr>
          <w:sz w:val="22"/>
          <w:szCs w:val="22"/>
        </w:rPr>
        <w:t>rends</w:t>
      </w:r>
      <w:r>
        <w:rPr>
          <w:sz w:val="22"/>
          <w:szCs w:val="22"/>
        </w:rPr>
        <w:tab/>
      </w:r>
      <w:r w:rsidR="001D4AF4">
        <w:rPr>
          <w:sz w:val="22"/>
          <w:szCs w:val="22"/>
        </w:rPr>
        <w:t>1</w:t>
      </w:r>
      <w:r w:rsidR="00024CC8">
        <w:rPr>
          <w:sz w:val="22"/>
          <w:szCs w:val="22"/>
        </w:rPr>
        <w:t>2</w:t>
      </w:r>
    </w:p>
    <w:p w14:paraId="60F96066" w14:textId="77777777" w:rsidR="00DB04E1" w:rsidRPr="003844EF" w:rsidRDefault="00DB04E1" w:rsidP="003844EF">
      <w:pPr>
        <w:tabs>
          <w:tab w:val="left" w:pos="709"/>
          <w:tab w:val="right" w:leader="dot" w:pos="9356"/>
        </w:tabs>
        <w:ind w:left="426" w:hanging="142"/>
        <w:rPr>
          <w:sz w:val="22"/>
          <w:szCs w:val="22"/>
        </w:rPr>
      </w:pPr>
    </w:p>
    <w:p w14:paraId="564FFCEB" w14:textId="6B01F2B4" w:rsidR="00813113" w:rsidRPr="003844EF" w:rsidRDefault="00DB04E1" w:rsidP="003844EF">
      <w:pPr>
        <w:tabs>
          <w:tab w:val="left" w:pos="709"/>
          <w:tab w:val="right" w:leader="dot" w:pos="9356"/>
        </w:tabs>
        <w:rPr>
          <w:sz w:val="22"/>
          <w:szCs w:val="22"/>
        </w:rPr>
      </w:pPr>
      <w:r w:rsidRPr="003844EF">
        <w:rPr>
          <w:sz w:val="22"/>
          <w:szCs w:val="22"/>
        </w:rPr>
        <w:t xml:space="preserve">2 </w:t>
      </w:r>
      <w:r>
        <w:rPr>
          <w:sz w:val="22"/>
          <w:szCs w:val="22"/>
        </w:rPr>
        <w:t>–</w:t>
      </w:r>
      <w:r w:rsidRPr="003844EF">
        <w:rPr>
          <w:sz w:val="22"/>
          <w:szCs w:val="22"/>
        </w:rPr>
        <w:t xml:space="preserve"> Threats</w:t>
      </w:r>
      <w:r>
        <w:rPr>
          <w:sz w:val="22"/>
          <w:szCs w:val="22"/>
        </w:rPr>
        <w:tab/>
      </w:r>
      <w:r w:rsidR="001D4AF4">
        <w:rPr>
          <w:sz w:val="22"/>
          <w:szCs w:val="22"/>
        </w:rPr>
        <w:t>1</w:t>
      </w:r>
      <w:r w:rsidR="00024CC8">
        <w:rPr>
          <w:sz w:val="22"/>
          <w:szCs w:val="22"/>
        </w:rPr>
        <w:t>6</w:t>
      </w:r>
    </w:p>
    <w:p w14:paraId="7551421F" w14:textId="44C8D428" w:rsidR="00813113" w:rsidRPr="003844EF" w:rsidRDefault="00DB04E1" w:rsidP="003844EF">
      <w:pPr>
        <w:tabs>
          <w:tab w:val="left" w:pos="709"/>
          <w:tab w:val="right" w:leader="dot" w:pos="9356"/>
        </w:tabs>
        <w:ind w:left="284"/>
        <w:rPr>
          <w:sz w:val="22"/>
          <w:szCs w:val="22"/>
        </w:rPr>
      </w:pPr>
      <w:r w:rsidRPr="003844EF">
        <w:rPr>
          <w:sz w:val="22"/>
          <w:szCs w:val="22"/>
        </w:rPr>
        <w:t xml:space="preserve">2.1. General </w:t>
      </w:r>
      <w:r w:rsidR="00BC6B7E">
        <w:rPr>
          <w:sz w:val="22"/>
          <w:szCs w:val="22"/>
        </w:rPr>
        <w:t>O</w:t>
      </w:r>
      <w:r w:rsidRPr="003844EF">
        <w:rPr>
          <w:sz w:val="22"/>
          <w:szCs w:val="22"/>
        </w:rPr>
        <w:t>verview</w:t>
      </w:r>
      <w:r>
        <w:rPr>
          <w:sz w:val="22"/>
          <w:szCs w:val="22"/>
        </w:rPr>
        <w:tab/>
      </w:r>
      <w:r w:rsidR="001D4AF4">
        <w:rPr>
          <w:sz w:val="22"/>
          <w:szCs w:val="22"/>
        </w:rPr>
        <w:t>1</w:t>
      </w:r>
      <w:r w:rsidR="00024CC8">
        <w:rPr>
          <w:sz w:val="22"/>
          <w:szCs w:val="22"/>
        </w:rPr>
        <w:t>6</w:t>
      </w:r>
    </w:p>
    <w:p w14:paraId="4685BD33" w14:textId="677FEA9B" w:rsidR="00813113" w:rsidRPr="003844EF" w:rsidRDefault="00DB04E1" w:rsidP="003844EF">
      <w:pPr>
        <w:tabs>
          <w:tab w:val="left" w:pos="709"/>
          <w:tab w:val="right" w:leader="dot" w:pos="9356"/>
        </w:tabs>
        <w:ind w:left="284"/>
        <w:rPr>
          <w:sz w:val="22"/>
          <w:szCs w:val="22"/>
        </w:rPr>
      </w:pPr>
      <w:r w:rsidRPr="003844EF">
        <w:rPr>
          <w:sz w:val="22"/>
          <w:szCs w:val="22"/>
        </w:rPr>
        <w:t xml:space="preserve">2.2 Critical and </w:t>
      </w:r>
      <w:r w:rsidR="00BC6B7E">
        <w:rPr>
          <w:sz w:val="22"/>
          <w:szCs w:val="22"/>
        </w:rPr>
        <w:t>H</w:t>
      </w:r>
      <w:r w:rsidRPr="003844EF">
        <w:rPr>
          <w:sz w:val="22"/>
          <w:szCs w:val="22"/>
        </w:rPr>
        <w:t xml:space="preserve">igh </w:t>
      </w:r>
      <w:r w:rsidR="00BC6B7E">
        <w:rPr>
          <w:sz w:val="22"/>
          <w:szCs w:val="22"/>
        </w:rPr>
        <w:t>T</w:t>
      </w:r>
      <w:r w:rsidRPr="003844EF">
        <w:rPr>
          <w:sz w:val="22"/>
          <w:szCs w:val="22"/>
        </w:rPr>
        <w:t>hreats</w:t>
      </w:r>
      <w:r>
        <w:rPr>
          <w:sz w:val="22"/>
          <w:szCs w:val="22"/>
        </w:rPr>
        <w:tab/>
      </w:r>
      <w:r w:rsidR="001D4AF4">
        <w:rPr>
          <w:sz w:val="22"/>
          <w:szCs w:val="22"/>
        </w:rPr>
        <w:t>1</w:t>
      </w:r>
      <w:r w:rsidR="00024CC8">
        <w:rPr>
          <w:sz w:val="22"/>
          <w:szCs w:val="22"/>
        </w:rPr>
        <w:t>6</w:t>
      </w:r>
    </w:p>
    <w:p w14:paraId="6505A726" w14:textId="3158219D" w:rsidR="00813113" w:rsidRDefault="00DB04E1" w:rsidP="003844EF">
      <w:pPr>
        <w:tabs>
          <w:tab w:val="left" w:pos="709"/>
          <w:tab w:val="right" w:leader="dot" w:pos="9356"/>
        </w:tabs>
        <w:ind w:left="284"/>
        <w:rPr>
          <w:sz w:val="22"/>
          <w:szCs w:val="22"/>
        </w:rPr>
      </w:pPr>
      <w:r w:rsidRPr="003844EF">
        <w:rPr>
          <w:sz w:val="22"/>
          <w:szCs w:val="22"/>
        </w:rPr>
        <w:t xml:space="preserve">2.3. Medium </w:t>
      </w:r>
      <w:r w:rsidR="00BC6B7E">
        <w:rPr>
          <w:sz w:val="22"/>
          <w:szCs w:val="22"/>
        </w:rPr>
        <w:t>T</w:t>
      </w:r>
      <w:r w:rsidRPr="003844EF">
        <w:rPr>
          <w:sz w:val="22"/>
          <w:szCs w:val="22"/>
        </w:rPr>
        <w:t>hreats</w:t>
      </w:r>
      <w:r>
        <w:rPr>
          <w:sz w:val="22"/>
          <w:szCs w:val="22"/>
        </w:rPr>
        <w:tab/>
      </w:r>
      <w:r w:rsidR="001D4AF4">
        <w:rPr>
          <w:sz w:val="22"/>
          <w:szCs w:val="22"/>
        </w:rPr>
        <w:t>1</w:t>
      </w:r>
      <w:r w:rsidR="00024CC8">
        <w:rPr>
          <w:sz w:val="22"/>
          <w:szCs w:val="22"/>
        </w:rPr>
        <w:t>8</w:t>
      </w:r>
    </w:p>
    <w:p w14:paraId="7689BE7F" w14:textId="77777777" w:rsidR="00FF7FAA" w:rsidRDefault="00FF7FAA" w:rsidP="003844EF">
      <w:pPr>
        <w:tabs>
          <w:tab w:val="left" w:pos="709"/>
          <w:tab w:val="right" w:leader="dot" w:pos="9356"/>
        </w:tabs>
        <w:ind w:left="284"/>
        <w:rPr>
          <w:sz w:val="22"/>
          <w:szCs w:val="22"/>
        </w:rPr>
      </w:pPr>
    </w:p>
    <w:p w14:paraId="1D5E0F04" w14:textId="1D0E4DB1" w:rsidR="00FF7FAA" w:rsidRDefault="00FF7FAA" w:rsidP="003844EF">
      <w:pPr>
        <w:tabs>
          <w:tab w:val="left" w:pos="709"/>
          <w:tab w:val="right" w:leader="dot" w:pos="9356"/>
        </w:tabs>
        <w:rPr>
          <w:sz w:val="22"/>
          <w:szCs w:val="22"/>
        </w:rPr>
      </w:pPr>
      <w:r>
        <w:rPr>
          <w:sz w:val="22"/>
          <w:szCs w:val="22"/>
        </w:rPr>
        <w:t xml:space="preserve">3 </w:t>
      </w:r>
      <w:r w:rsidR="00B37909">
        <w:rPr>
          <w:sz w:val="22"/>
          <w:szCs w:val="22"/>
        </w:rPr>
        <w:t>–</w:t>
      </w:r>
      <w:r>
        <w:rPr>
          <w:sz w:val="22"/>
          <w:szCs w:val="22"/>
        </w:rPr>
        <w:t xml:space="preserve"> </w:t>
      </w:r>
      <w:r w:rsidR="00B37909">
        <w:rPr>
          <w:sz w:val="22"/>
          <w:szCs w:val="22"/>
        </w:rPr>
        <w:t>Knowledge Needs</w:t>
      </w:r>
      <w:r w:rsidR="001D4AF4">
        <w:rPr>
          <w:sz w:val="22"/>
          <w:szCs w:val="22"/>
        </w:rPr>
        <w:tab/>
      </w:r>
      <w:r w:rsidR="00024CC8">
        <w:rPr>
          <w:sz w:val="22"/>
          <w:szCs w:val="22"/>
        </w:rPr>
        <w:t>21</w:t>
      </w:r>
    </w:p>
    <w:p w14:paraId="59F41C4B" w14:textId="77777777" w:rsidR="00DB04E1" w:rsidRPr="003844EF" w:rsidRDefault="00DB04E1" w:rsidP="003844EF">
      <w:pPr>
        <w:tabs>
          <w:tab w:val="left" w:pos="709"/>
          <w:tab w:val="right" w:leader="dot" w:pos="9356"/>
        </w:tabs>
        <w:ind w:left="284"/>
        <w:rPr>
          <w:sz w:val="22"/>
          <w:szCs w:val="22"/>
        </w:rPr>
      </w:pPr>
    </w:p>
    <w:p w14:paraId="3911ED77" w14:textId="48C747FB" w:rsidR="00DB04E1" w:rsidRPr="003844EF" w:rsidRDefault="00DB04E1" w:rsidP="003844EF">
      <w:pPr>
        <w:tabs>
          <w:tab w:val="left" w:pos="709"/>
          <w:tab w:val="right" w:leader="dot" w:pos="9356"/>
        </w:tabs>
        <w:rPr>
          <w:sz w:val="22"/>
          <w:szCs w:val="22"/>
        </w:rPr>
      </w:pPr>
      <w:r w:rsidRPr="003844EF">
        <w:rPr>
          <w:sz w:val="22"/>
          <w:szCs w:val="22"/>
        </w:rPr>
        <w:t>4 - Policies and Legislation Relevant for Management</w:t>
      </w:r>
      <w:r>
        <w:rPr>
          <w:sz w:val="22"/>
          <w:szCs w:val="22"/>
        </w:rPr>
        <w:tab/>
      </w:r>
      <w:r w:rsidR="001D4AF4">
        <w:rPr>
          <w:sz w:val="22"/>
          <w:szCs w:val="22"/>
        </w:rPr>
        <w:t>2</w:t>
      </w:r>
      <w:r w:rsidR="00F36ED0">
        <w:rPr>
          <w:sz w:val="22"/>
          <w:szCs w:val="22"/>
        </w:rPr>
        <w:t>2</w:t>
      </w:r>
    </w:p>
    <w:p w14:paraId="2B8425D8" w14:textId="2021495E" w:rsidR="00DB04E1" w:rsidRPr="003844EF" w:rsidRDefault="00DB04E1" w:rsidP="003844EF">
      <w:pPr>
        <w:tabs>
          <w:tab w:val="left" w:pos="709"/>
          <w:tab w:val="right" w:leader="dot" w:pos="9356"/>
        </w:tabs>
        <w:ind w:left="426"/>
        <w:rPr>
          <w:sz w:val="22"/>
          <w:szCs w:val="22"/>
        </w:rPr>
      </w:pPr>
      <w:r w:rsidRPr="003844EF">
        <w:rPr>
          <w:sz w:val="22"/>
          <w:szCs w:val="22"/>
        </w:rPr>
        <w:t xml:space="preserve">4.1. International </w:t>
      </w:r>
      <w:r w:rsidR="00BC6B7E">
        <w:rPr>
          <w:sz w:val="22"/>
          <w:szCs w:val="22"/>
        </w:rPr>
        <w:t>C</w:t>
      </w:r>
      <w:r w:rsidRPr="003844EF">
        <w:rPr>
          <w:sz w:val="22"/>
          <w:szCs w:val="22"/>
        </w:rPr>
        <w:t xml:space="preserve">onservation and </w:t>
      </w:r>
      <w:r w:rsidR="00BC6B7E">
        <w:rPr>
          <w:sz w:val="22"/>
          <w:szCs w:val="22"/>
        </w:rPr>
        <w:t>L</w:t>
      </w:r>
      <w:r w:rsidRPr="003844EF">
        <w:rPr>
          <w:sz w:val="22"/>
          <w:szCs w:val="22"/>
        </w:rPr>
        <w:t xml:space="preserve">egal </w:t>
      </w:r>
      <w:r w:rsidR="00BC6B7E">
        <w:rPr>
          <w:sz w:val="22"/>
          <w:szCs w:val="22"/>
        </w:rPr>
        <w:t>S</w:t>
      </w:r>
      <w:r w:rsidRPr="003844EF">
        <w:rPr>
          <w:sz w:val="22"/>
          <w:szCs w:val="22"/>
        </w:rPr>
        <w:t xml:space="preserve">tatus of the </w:t>
      </w:r>
      <w:r w:rsidR="00BC6B7E">
        <w:rPr>
          <w:sz w:val="22"/>
          <w:szCs w:val="22"/>
        </w:rPr>
        <w:t>S</w:t>
      </w:r>
      <w:r w:rsidRPr="003844EF">
        <w:rPr>
          <w:sz w:val="22"/>
          <w:szCs w:val="22"/>
        </w:rPr>
        <w:t>pecies</w:t>
      </w:r>
      <w:r>
        <w:rPr>
          <w:sz w:val="22"/>
          <w:szCs w:val="22"/>
        </w:rPr>
        <w:tab/>
      </w:r>
      <w:r w:rsidR="001D4AF4">
        <w:rPr>
          <w:sz w:val="22"/>
          <w:szCs w:val="22"/>
        </w:rPr>
        <w:t>2</w:t>
      </w:r>
      <w:r w:rsidR="00F36ED0">
        <w:rPr>
          <w:sz w:val="22"/>
          <w:szCs w:val="22"/>
        </w:rPr>
        <w:t>2</w:t>
      </w:r>
    </w:p>
    <w:p w14:paraId="349FEF6D" w14:textId="3808652E" w:rsidR="00DB04E1" w:rsidRDefault="00DB04E1" w:rsidP="003844EF">
      <w:pPr>
        <w:tabs>
          <w:tab w:val="left" w:pos="709"/>
          <w:tab w:val="right" w:leader="dot" w:pos="9356"/>
        </w:tabs>
        <w:ind w:left="426"/>
        <w:rPr>
          <w:sz w:val="22"/>
          <w:szCs w:val="22"/>
        </w:rPr>
      </w:pPr>
      <w:r w:rsidRPr="003844EF">
        <w:rPr>
          <w:sz w:val="22"/>
          <w:szCs w:val="22"/>
        </w:rPr>
        <w:t xml:space="preserve">4.2 National </w:t>
      </w:r>
      <w:r w:rsidR="00BC6B7E">
        <w:rPr>
          <w:sz w:val="22"/>
          <w:szCs w:val="22"/>
        </w:rPr>
        <w:t>P</w:t>
      </w:r>
      <w:r w:rsidRPr="003844EF">
        <w:rPr>
          <w:sz w:val="22"/>
          <w:szCs w:val="22"/>
        </w:rPr>
        <w:t>olicies, Legislation and Ongoing Activities</w:t>
      </w:r>
      <w:r>
        <w:rPr>
          <w:sz w:val="22"/>
          <w:szCs w:val="22"/>
        </w:rPr>
        <w:tab/>
      </w:r>
      <w:r w:rsidR="001D4AF4">
        <w:rPr>
          <w:sz w:val="22"/>
          <w:szCs w:val="22"/>
        </w:rPr>
        <w:t>2</w:t>
      </w:r>
      <w:r w:rsidR="00F36ED0">
        <w:rPr>
          <w:sz w:val="22"/>
          <w:szCs w:val="22"/>
        </w:rPr>
        <w:t>2</w:t>
      </w:r>
    </w:p>
    <w:p w14:paraId="02A902F4" w14:textId="351E5ADF" w:rsidR="001D4AF4" w:rsidRDefault="001D4AF4" w:rsidP="003844EF">
      <w:pPr>
        <w:tabs>
          <w:tab w:val="left" w:pos="709"/>
          <w:tab w:val="right" w:leader="dot" w:pos="9356"/>
        </w:tabs>
        <w:ind w:left="426"/>
        <w:rPr>
          <w:sz w:val="22"/>
          <w:szCs w:val="22"/>
        </w:rPr>
      </w:pPr>
      <w:r>
        <w:rPr>
          <w:sz w:val="22"/>
          <w:szCs w:val="22"/>
        </w:rPr>
        <w:t>4.3</w:t>
      </w:r>
      <w:r w:rsidR="008231D3">
        <w:rPr>
          <w:sz w:val="22"/>
          <w:szCs w:val="22"/>
        </w:rPr>
        <w:t xml:space="preserve"> </w:t>
      </w:r>
      <w:r w:rsidRPr="003844EF">
        <w:rPr>
          <w:sz w:val="22"/>
          <w:szCs w:val="22"/>
        </w:rPr>
        <w:t>Site and Habitat Protection</w:t>
      </w:r>
      <w:r>
        <w:rPr>
          <w:sz w:val="22"/>
          <w:szCs w:val="22"/>
        </w:rPr>
        <w:tab/>
        <w:t>2</w:t>
      </w:r>
      <w:r w:rsidR="00F36ED0">
        <w:rPr>
          <w:sz w:val="22"/>
          <w:szCs w:val="22"/>
        </w:rPr>
        <w:t>3</w:t>
      </w:r>
    </w:p>
    <w:p w14:paraId="28E30F20" w14:textId="6890E996" w:rsidR="001D4AF4" w:rsidRDefault="001D4AF4" w:rsidP="003844EF">
      <w:pPr>
        <w:tabs>
          <w:tab w:val="left" w:pos="709"/>
          <w:tab w:val="right" w:leader="dot" w:pos="9356"/>
        </w:tabs>
        <w:ind w:left="426"/>
        <w:rPr>
          <w:sz w:val="22"/>
          <w:szCs w:val="22"/>
        </w:rPr>
      </w:pPr>
      <w:r>
        <w:rPr>
          <w:sz w:val="22"/>
          <w:szCs w:val="22"/>
        </w:rPr>
        <w:t>4.4</w:t>
      </w:r>
      <w:r w:rsidR="008231D3">
        <w:rPr>
          <w:sz w:val="22"/>
          <w:szCs w:val="22"/>
        </w:rPr>
        <w:t xml:space="preserve"> </w:t>
      </w:r>
      <w:r w:rsidR="008231D3" w:rsidRPr="003844EF">
        <w:rPr>
          <w:sz w:val="22"/>
          <w:szCs w:val="22"/>
        </w:rPr>
        <w:t>Recent Conservation Measures and Coordination of Implementation</w:t>
      </w:r>
      <w:r>
        <w:rPr>
          <w:sz w:val="22"/>
          <w:szCs w:val="22"/>
        </w:rPr>
        <w:tab/>
        <w:t>2</w:t>
      </w:r>
      <w:r w:rsidR="00F36ED0">
        <w:rPr>
          <w:sz w:val="22"/>
          <w:szCs w:val="22"/>
        </w:rPr>
        <w:t>4</w:t>
      </w:r>
    </w:p>
    <w:p w14:paraId="7C7C349C" w14:textId="1A5E11C3" w:rsidR="001D4AF4" w:rsidRDefault="008231D3" w:rsidP="003844EF">
      <w:pPr>
        <w:tabs>
          <w:tab w:val="left" w:pos="709"/>
          <w:tab w:val="right" w:leader="dot" w:pos="9356"/>
        </w:tabs>
        <w:ind w:left="426"/>
        <w:rPr>
          <w:sz w:val="22"/>
          <w:szCs w:val="22"/>
        </w:rPr>
      </w:pPr>
      <w:r>
        <w:rPr>
          <w:sz w:val="22"/>
          <w:szCs w:val="22"/>
        </w:rPr>
        <w:t xml:space="preserve">4.5 </w:t>
      </w:r>
      <w:r w:rsidRPr="003844EF">
        <w:rPr>
          <w:sz w:val="22"/>
          <w:szCs w:val="22"/>
        </w:rPr>
        <w:t>The Potential Role for Reintroduction</w:t>
      </w:r>
      <w:r w:rsidR="001D4AF4">
        <w:rPr>
          <w:sz w:val="22"/>
          <w:szCs w:val="22"/>
        </w:rPr>
        <w:tab/>
        <w:t>2</w:t>
      </w:r>
      <w:r w:rsidR="00F36ED0">
        <w:rPr>
          <w:sz w:val="22"/>
          <w:szCs w:val="22"/>
        </w:rPr>
        <w:t>6</w:t>
      </w:r>
    </w:p>
    <w:p w14:paraId="04EE5107" w14:textId="77777777" w:rsidR="00DB04E1" w:rsidRPr="003844EF" w:rsidRDefault="00DB04E1" w:rsidP="003844EF">
      <w:pPr>
        <w:tabs>
          <w:tab w:val="left" w:pos="709"/>
          <w:tab w:val="right" w:leader="dot" w:pos="9356"/>
        </w:tabs>
        <w:ind w:left="426"/>
        <w:rPr>
          <w:sz w:val="22"/>
          <w:szCs w:val="22"/>
        </w:rPr>
      </w:pPr>
    </w:p>
    <w:p w14:paraId="517DBACD" w14:textId="25DC1964" w:rsidR="00DB04E1" w:rsidRDefault="00DB04E1" w:rsidP="003844EF">
      <w:pPr>
        <w:tabs>
          <w:tab w:val="left" w:pos="709"/>
          <w:tab w:val="right" w:leader="dot" w:pos="9356"/>
        </w:tabs>
        <w:rPr>
          <w:sz w:val="22"/>
          <w:szCs w:val="22"/>
        </w:rPr>
      </w:pPr>
      <w:r w:rsidRPr="003844EF">
        <w:rPr>
          <w:sz w:val="22"/>
          <w:szCs w:val="22"/>
        </w:rPr>
        <w:t xml:space="preserve">5 - Ongoing </w:t>
      </w:r>
      <w:r w:rsidR="00BC6B7E">
        <w:rPr>
          <w:sz w:val="22"/>
          <w:szCs w:val="22"/>
        </w:rPr>
        <w:t>T</w:t>
      </w:r>
      <w:r w:rsidRPr="003844EF">
        <w:rPr>
          <w:sz w:val="22"/>
          <w:szCs w:val="22"/>
        </w:rPr>
        <w:t xml:space="preserve">ranslocation </w:t>
      </w:r>
      <w:r w:rsidR="00BC6B7E">
        <w:rPr>
          <w:sz w:val="22"/>
          <w:szCs w:val="22"/>
        </w:rPr>
        <w:t>P</w:t>
      </w:r>
      <w:r w:rsidRPr="003844EF">
        <w:rPr>
          <w:sz w:val="22"/>
          <w:szCs w:val="22"/>
        </w:rPr>
        <w:t xml:space="preserve">rojects and their </w:t>
      </w:r>
      <w:r w:rsidR="00BC6B7E">
        <w:rPr>
          <w:sz w:val="22"/>
          <w:szCs w:val="22"/>
        </w:rPr>
        <w:t>P</w:t>
      </w:r>
      <w:r w:rsidRPr="003844EF">
        <w:rPr>
          <w:sz w:val="22"/>
          <w:szCs w:val="22"/>
        </w:rPr>
        <w:t xml:space="preserve">otential </w:t>
      </w:r>
      <w:r w:rsidR="00BC6B7E">
        <w:rPr>
          <w:sz w:val="22"/>
          <w:szCs w:val="22"/>
        </w:rPr>
        <w:t>A</w:t>
      </w:r>
      <w:r w:rsidRPr="003844EF">
        <w:rPr>
          <w:sz w:val="22"/>
          <w:szCs w:val="22"/>
        </w:rPr>
        <w:t>ssociation with the ISSAP</w:t>
      </w:r>
      <w:r>
        <w:rPr>
          <w:sz w:val="22"/>
          <w:szCs w:val="22"/>
        </w:rPr>
        <w:tab/>
      </w:r>
      <w:r w:rsidR="001D4AF4">
        <w:rPr>
          <w:sz w:val="22"/>
          <w:szCs w:val="22"/>
        </w:rPr>
        <w:t>2</w:t>
      </w:r>
      <w:r w:rsidR="00F36ED0">
        <w:rPr>
          <w:sz w:val="22"/>
          <w:szCs w:val="22"/>
        </w:rPr>
        <w:t>7</w:t>
      </w:r>
    </w:p>
    <w:p w14:paraId="1109FFFD" w14:textId="774102F3" w:rsidR="001D4AF4" w:rsidRPr="003844EF" w:rsidRDefault="001D4AF4" w:rsidP="003844EF">
      <w:pPr>
        <w:tabs>
          <w:tab w:val="left" w:pos="709"/>
          <w:tab w:val="right" w:leader="dot" w:pos="9356"/>
        </w:tabs>
        <w:rPr>
          <w:sz w:val="22"/>
          <w:szCs w:val="22"/>
        </w:rPr>
      </w:pPr>
    </w:p>
    <w:p w14:paraId="76A1ADF9" w14:textId="07C6E9F9" w:rsidR="00DB04E1" w:rsidRDefault="00DB04E1" w:rsidP="003844EF">
      <w:pPr>
        <w:tabs>
          <w:tab w:val="left" w:pos="709"/>
          <w:tab w:val="right" w:leader="dot" w:pos="9356"/>
        </w:tabs>
        <w:rPr>
          <w:sz w:val="22"/>
          <w:szCs w:val="22"/>
        </w:rPr>
      </w:pPr>
      <w:r w:rsidRPr="003844EF">
        <w:rPr>
          <w:sz w:val="22"/>
          <w:szCs w:val="22"/>
        </w:rPr>
        <w:t>6 – Framework for Action</w:t>
      </w:r>
      <w:r>
        <w:rPr>
          <w:sz w:val="22"/>
          <w:szCs w:val="22"/>
        </w:rPr>
        <w:tab/>
      </w:r>
      <w:r w:rsidR="001D4AF4">
        <w:rPr>
          <w:sz w:val="22"/>
          <w:szCs w:val="22"/>
        </w:rPr>
        <w:t>2</w:t>
      </w:r>
      <w:r w:rsidR="00F36ED0">
        <w:rPr>
          <w:sz w:val="22"/>
          <w:szCs w:val="22"/>
        </w:rPr>
        <w:t>9</w:t>
      </w:r>
    </w:p>
    <w:p w14:paraId="370166D0" w14:textId="77777777" w:rsidR="00DB04E1" w:rsidRPr="003844EF" w:rsidRDefault="00DB04E1" w:rsidP="003844EF">
      <w:pPr>
        <w:tabs>
          <w:tab w:val="left" w:pos="709"/>
          <w:tab w:val="right" w:leader="dot" w:pos="9356"/>
        </w:tabs>
        <w:rPr>
          <w:sz w:val="22"/>
          <w:szCs w:val="22"/>
        </w:rPr>
      </w:pPr>
    </w:p>
    <w:p w14:paraId="72977607" w14:textId="750AA45C" w:rsidR="00DB04E1" w:rsidRDefault="00DB04E1" w:rsidP="003844EF">
      <w:pPr>
        <w:tabs>
          <w:tab w:val="left" w:pos="709"/>
          <w:tab w:val="right" w:leader="dot" w:pos="9356"/>
        </w:tabs>
        <w:rPr>
          <w:sz w:val="22"/>
          <w:szCs w:val="22"/>
        </w:rPr>
      </w:pPr>
      <w:r w:rsidRPr="003844EF">
        <w:rPr>
          <w:sz w:val="22"/>
          <w:szCs w:val="22"/>
        </w:rPr>
        <w:t>7 – References</w:t>
      </w:r>
      <w:r>
        <w:rPr>
          <w:sz w:val="22"/>
          <w:szCs w:val="22"/>
        </w:rPr>
        <w:tab/>
      </w:r>
      <w:r w:rsidR="001D4AF4">
        <w:rPr>
          <w:sz w:val="22"/>
          <w:szCs w:val="22"/>
        </w:rPr>
        <w:t>3</w:t>
      </w:r>
      <w:r w:rsidR="00F36ED0">
        <w:rPr>
          <w:sz w:val="22"/>
          <w:szCs w:val="22"/>
        </w:rPr>
        <w:t>8</w:t>
      </w:r>
    </w:p>
    <w:p w14:paraId="4BD200BE" w14:textId="77777777" w:rsidR="00DB04E1" w:rsidRPr="003844EF" w:rsidRDefault="00DB04E1" w:rsidP="003844EF">
      <w:pPr>
        <w:tabs>
          <w:tab w:val="left" w:pos="709"/>
          <w:tab w:val="right" w:leader="dot" w:pos="9356"/>
        </w:tabs>
        <w:rPr>
          <w:sz w:val="22"/>
          <w:szCs w:val="22"/>
        </w:rPr>
      </w:pPr>
    </w:p>
    <w:p w14:paraId="72757809" w14:textId="34505263" w:rsidR="00DB04E1" w:rsidRDefault="00DB04E1" w:rsidP="003844EF">
      <w:pPr>
        <w:tabs>
          <w:tab w:val="left" w:pos="709"/>
          <w:tab w:val="right" w:leader="dot" w:pos="9356"/>
        </w:tabs>
        <w:rPr>
          <w:sz w:val="22"/>
          <w:szCs w:val="22"/>
        </w:rPr>
      </w:pPr>
      <w:r w:rsidRPr="003844EF">
        <w:rPr>
          <w:sz w:val="22"/>
          <w:szCs w:val="22"/>
        </w:rPr>
        <w:t>8 – Annexes</w:t>
      </w:r>
      <w:r w:rsidR="001D4AF4">
        <w:rPr>
          <w:sz w:val="22"/>
          <w:szCs w:val="22"/>
        </w:rPr>
        <w:tab/>
        <w:t>4</w:t>
      </w:r>
      <w:r w:rsidR="00F36ED0">
        <w:rPr>
          <w:sz w:val="22"/>
          <w:szCs w:val="22"/>
        </w:rPr>
        <w:t>1</w:t>
      </w:r>
    </w:p>
    <w:p w14:paraId="111AAA7F" w14:textId="1F8AD59A" w:rsidR="00DB04E1" w:rsidRPr="003844EF" w:rsidRDefault="00DB04E1" w:rsidP="003844EF">
      <w:pPr>
        <w:tabs>
          <w:tab w:val="left" w:pos="709"/>
          <w:tab w:val="right" w:leader="dot" w:pos="9356"/>
        </w:tabs>
        <w:rPr>
          <w:sz w:val="22"/>
          <w:szCs w:val="22"/>
        </w:rPr>
      </w:pPr>
      <w:r>
        <w:rPr>
          <w:sz w:val="22"/>
          <w:szCs w:val="22"/>
        </w:rPr>
        <w:tab/>
      </w:r>
    </w:p>
    <w:p w14:paraId="3732A8A6" w14:textId="08756846" w:rsidR="00DB04E1" w:rsidRDefault="00DB04E1" w:rsidP="003844EF">
      <w:pPr>
        <w:tabs>
          <w:tab w:val="left" w:pos="709"/>
          <w:tab w:val="right" w:leader="dot" w:pos="9356"/>
        </w:tabs>
        <w:rPr>
          <w:szCs w:val="24"/>
        </w:rPr>
      </w:pPr>
      <w:r w:rsidRPr="003844EF">
        <w:rPr>
          <w:sz w:val="22"/>
          <w:szCs w:val="22"/>
        </w:rPr>
        <w:t>Annex 1. - AEWA Northern Bald Ibis International Working Group Terms of Reference</w:t>
      </w:r>
      <w:r>
        <w:rPr>
          <w:sz w:val="22"/>
          <w:szCs w:val="22"/>
        </w:rPr>
        <w:tab/>
      </w:r>
      <w:r w:rsidR="001D4AF4">
        <w:rPr>
          <w:sz w:val="22"/>
          <w:szCs w:val="22"/>
        </w:rPr>
        <w:t>4</w:t>
      </w:r>
      <w:r w:rsidR="00F36ED0">
        <w:rPr>
          <w:sz w:val="22"/>
          <w:szCs w:val="22"/>
        </w:rPr>
        <w:t>1</w:t>
      </w:r>
    </w:p>
    <w:p w14:paraId="124F111C" w14:textId="1B2E03C6" w:rsidR="00DB04E1" w:rsidRPr="003844EF" w:rsidRDefault="00DB04E1" w:rsidP="003844EF">
      <w:pPr>
        <w:tabs>
          <w:tab w:val="left" w:pos="709"/>
          <w:tab w:val="right" w:leader="dot" w:pos="9356"/>
        </w:tabs>
        <w:rPr>
          <w:sz w:val="22"/>
          <w:szCs w:val="22"/>
        </w:rPr>
      </w:pPr>
      <w:r w:rsidRPr="003844EF">
        <w:rPr>
          <w:sz w:val="22"/>
          <w:szCs w:val="22"/>
        </w:rPr>
        <w:t xml:space="preserve">Annex 2. –List of </w:t>
      </w:r>
      <w:r w:rsidR="00BC6B7E">
        <w:rPr>
          <w:sz w:val="22"/>
          <w:szCs w:val="22"/>
        </w:rPr>
        <w:t>A</w:t>
      </w:r>
      <w:r w:rsidRPr="003844EF">
        <w:rPr>
          <w:sz w:val="22"/>
          <w:szCs w:val="22"/>
        </w:rPr>
        <w:t xml:space="preserve">bbreviations and </w:t>
      </w:r>
      <w:r w:rsidR="00BC6B7E">
        <w:rPr>
          <w:sz w:val="22"/>
          <w:szCs w:val="22"/>
        </w:rPr>
        <w:t>A</w:t>
      </w:r>
      <w:r w:rsidRPr="003844EF">
        <w:rPr>
          <w:sz w:val="22"/>
          <w:szCs w:val="22"/>
        </w:rPr>
        <w:t>cronyms</w:t>
      </w:r>
      <w:r>
        <w:rPr>
          <w:sz w:val="22"/>
          <w:szCs w:val="22"/>
        </w:rPr>
        <w:tab/>
      </w:r>
      <w:r w:rsidR="001D4AF4">
        <w:rPr>
          <w:sz w:val="22"/>
          <w:szCs w:val="22"/>
        </w:rPr>
        <w:t>4</w:t>
      </w:r>
      <w:r w:rsidR="00F36ED0">
        <w:rPr>
          <w:sz w:val="22"/>
          <w:szCs w:val="22"/>
        </w:rPr>
        <w:t>3</w:t>
      </w:r>
    </w:p>
    <w:p w14:paraId="0867EDEE" w14:textId="245750CC" w:rsidR="009A2AFE" w:rsidRPr="003844EF" w:rsidRDefault="0085136A">
      <w:pPr>
        <w:rPr>
          <w:b/>
        </w:rPr>
      </w:pPr>
      <w:r w:rsidRPr="00813113">
        <w:rPr>
          <w:szCs w:val="24"/>
        </w:rPr>
        <w:br w:type="page"/>
      </w:r>
      <w:bookmarkStart w:id="1" w:name="_Toc192330449"/>
      <w:bookmarkStart w:id="2" w:name="_Toc194830867"/>
    </w:p>
    <w:p w14:paraId="0068DC33" w14:textId="77777777" w:rsidR="00DE329A" w:rsidRPr="00AD132D" w:rsidRDefault="008731D1" w:rsidP="003844EF">
      <w:pPr>
        <w:pStyle w:val="Heading2"/>
        <w:numPr>
          <w:ilvl w:val="0"/>
          <w:numId w:val="0"/>
        </w:numPr>
      </w:pPr>
      <w:bookmarkStart w:id="3" w:name="_Toc427336760"/>
      <w:r w:rsidRPr="00AD132D">
        <w:lastRenderedPageBreak/>
        <w:t>Preface</w:t>
      </w:r>
      <w:bookmarkEnd w:id="3"/>
    </w:p>
    <w:p w14:paraId="51D45323" w14:textId="77777777" w:rsidR="00DE329A" w:rsidRDefault="00DE329A" w:rsidP="00CC03F1">
      <w:pPr>
        <w:tabs>
          <w:tab w:val="right" w:leader="dot" w:pos="8222"/>
        </w:tabs>
        <w:rPr>
          <w:sz w:val="22"/>
          <w:szCs w:val="22"/>
        </w:rPr>
      </w:pPr>
    </w:p>
    <w:p w14:paraId="598651E9" w14:textId="44C35715" w:rsidR="00CC03F1" w:rsidRDefault="00CC03F1" w:rsidP="00CC03F1">
      <w:pPr>
        <w:tabs>
          <w:tab w:val="right" w:leader="dot" w:pos="8222"/>
        </w:tabs>
        <w:jc w:val="both"/>
        <w:rPr>
          <w:sz w:val="22"/>
          <w:szCs w:val="22"/>
        </w:rPr>
      </w:pPr>
      <w:r>
        <w:rPr>
          <w:sz w:val="22"/>
          <w:szCs w:val="22"/>
        </w:rPr>
        <w:t>The first AEWA International Single Species Action Plan for the Conservation of the Northern Bald Ibis was approved by the 3</w:t>
      </w:r>
      <w:r w:rsidRPr="00CC03F1">
        <w:rPr>
          <w:sz w:val="22"/>
          <w:szCs w:val="22"/>
          <w:vertAlign w:val="superscript"/>
        </w:rPr>
        <w:t>rd</w:t>
      </w:r>
      <w:r>
        <w:rPr>
          <w:sz w:val="22"/>
          <w:szCs w:val="22"/>
        </w:rPr>
        <w:t xml:space="preserve"> Session of the Meeting of the Parties to AEWA in 2005. A revision of this ISSAP led by Mr. Chris Bowden (RSPB) commenced at the 1</w:t>
      </w:r>
      <w:r w:rsidRPr="00CC03F1">
        <w:rPr>
          <w:sz w:val="22"/>
          <w:szCs w:val="22"/>
          <w:vertAlign w:val="superscript"/>
        </w:rPr>
        <w:t>st</w:t>
      </w:r>
      <w:r>
        <w:rPr>
          <w:sz w:val="22"/>
          <w:szCs w:val="22"/>
        </w:rPr>
        <w:t xml:space="preserve"> Meeting of the AEWA Northern Bald Ibis International Working Group in November 2012 in Jazan, Saudi Arabia. The resulting draft was circulated to the </w:t>
      </w:r>
      <w:r w:rsidR="00EC0EDC">
        <w:rPr>
          <w:sz w:val="22"/>
          <w:szCs w:val="22"/>
        </w:rPr>
        <w:t>J</w:t>
      </w:r>
      <w:r w:rsidR="007815E8">
        <w:rPr>
          <w:sz w:val="22"/>
          <w:szCs w:val="22"/>
        </w:rPr>
        <w:t>a</w:t>
      </w:r>
      <w:r w:rsidR="00EC0EDC">
        <w:rPr>
          <w:sz w:val="22"/>
          <w:szCs w:val="22"/>
        </w:rPr>
        <w:t xml:space="preserve">zan workshop participants </w:t>
      </w:r>
      <w:r>
        <w:rPr>
          <w:sz w:val="22"/>
          <w:szCs w:val="22"/>
        </w:rPr>
        <w:t xml:space="preserve">in </w:t>
      </w:r>
      <w:r w:rsidR="00EC0EDC">
        <w:rPr>
          <w:sz w:val="22"/>
          <w:szCs w:val="22"/>
        </w:rPr>
        <w:t xml:space="preserve">October </w:t>
      </w:r>
      <w:r>
        <w:rPr>
          <w:sz w:val="22"/>
          <w:szCs w:val="22"/>
        </w:rPr>
        <w:t>201</w:t>
      </w:r>
      <w:r w:rsidR="00EC0EDC">
        <w:rPr>
          <w:sz w:val="22"/>
          <w:szCs w:val="22"/>
        </w:rPr>
        <w:t xml:space="preserve">4. The second draft was consulted with the AEWA Technical Committee in March 2015 </w:t>
      </w:r>
      <w:r>
        <w:rPr>
          <w:sz w:val="22"/>
          <w:szCs w:val="22"/>
        </w:rPr>
        <w:t xml:space="preserve">and </w:t>
      </w:r>
      <w:r w:rsidR="00EC0EDC">
        <w:rPr>
          <w:sz w:val="22"/>
          <w:szCs w:val="22"/>
        </w:rPr>
        <w:t xml:space="preserve">was submitted </w:t>
      </w:r>
      <w:r w:rsidR="007815E8">
        <w:rPr>
          <w:sz w:val="22"/>
          <w:szCs w:val="22"/>
        </w:rPr>
        <w:t xml:space="preserve">for </w:t>
      </w:r>
      <w:r>
        <w:rPr>
          <w:sz w:val="22"/>
          <w:szCs w:val="22"/>
        </w:rPr>
        <w:t xml:space="preserve">formal consultation </w:t>
      </w:r>
      <w:r w:rsidR="00EC0EDC">
        <w:rPr>
          <w:sz w:val="22"/>
          <w:szCs w:val="22"/>
        </w:rPr>
        <w:t xml:space="preserve">with the Range States </w:t>
      </w:r>
      <w:r>
        <w:rPr>
          <w:sz w:val="22"/>
          <w:szCs w:val="22"/>
        </w:rPr>
        <w:t xml:space="preserve">in </w:t>
      </w:r>
      <w:r w:rsidR="00EC0EDC">
        <w:rPr>
          <w:sz w:val="22"/>
          <w:szCs w:val="22"/>
        </w:rPr>
        <w:t>April 2015</w:t>
      </w:r>
      <w:r>
        <w:rPr>
          <w:sz w:val="22"/>
          <w:szCs w:val="22"/>
        </w:rPr>
        <w:t xml:space="preserve">. The final draft was endorsed by the AEWA Standing Committee </w:t>
      </w:r>
      <w:r w:rsidR="00D45B8D">
        <w:rPr>
          <w:sz w:val="22"/>
          <w:szCs w:val="22"/>
        </w:rPr>
        <w:t>in August</w:t>
      </w:r>
      <w:r>
        <w:rPr>
          <w:sz w:val="22"/>
          <w:szCs w:val="22"/>
        </w:rPr>
        <w:t xml:space="preserve"> 2015 </w:t>
      </w:r>
      <w:r w:rsidR="00D45B8D">
        <w:rPr>
          <w:sz w:val="22"/>
          <w:szCs w:val="22"/>
        </w:rPr>
        <w:t>[</w:t>
      </w:r>
      <w:r>
        <w:rPr>
          <w:sz w:val="22"/>
          <w:szCs w:val="22"/>
        </w:rPr>
        <w:t>and approved by the 6</w:t>
      </w:r>
      <w:r w:rsidRPr="00CC03F1">
        <w:rPr>
          <w:sz w:val="22"/>
          <w:szCs w:val="22"/>
          <w:vertAlign w:val="superscript"/>
        </w:rPr>
        <w:t>th</w:t>
      </w:r>
      <w:r>
        <w:rPr>
          <w:sz w:val="22"/>
          <w:szCs w:val="22"/>
        </w:rPr>
        <w:t xml:space="preserve"> Session of the Meeting of the Parties to AEWA in November 2015.]</w:t>
      </w:r>
    </w:p>
    <w:p w14:paraId="11014AF6" w14:textId="77777777" w:rsidR="00CC03F1" w:rsidRDefault="00CC03F1" w:rsidP="00CC03F1">
      <w:pPr>
        <w:tabs>
          <w:tab w:val="right" w:leader="dot" w:pos="8222"/>
        </w:tabs>
        <w:jc w:val="both"/>
        <w:rPr>
          <w:sz w:val="22"/>
          <w:szCs w:val="22"/>
        </w:rPr>
      </w:pPr>
    </w:p>
    <w:p w14:paraId="79A587BF" w14:textId="77777777" w:rsidR="00CC03F1" w:rsidRDefault="00CC03F1" w:rsidP="00CC03F1">
      <w:pPr>
        <w:tabs>
          <w:tab w:val="right" w:leader="dot" w:pos="8222"/>
        </w:tabs>
        <w:jc w:val="both"/>
        <w:rPr>
          <w:sz w:val="22"/>
          <w:szCs w:val="22"/>
        </w:rPr>
      </w:pPr>
      <w:r>
        <w:rPr>
          <w:sz w:val="22"/>
          <w:szCs w:val="22"/>
        </w:rPr>
        <w:t>This revised Action Plan is based on the AEWA International Single Species Action Plan for the Conservation of the Northern Bald Ibis</w:t>
      </w:r>
      <w:r w:rsidR="002B68E3">
        <w:rPr>
          <w:sz w:val="22"/>
          <w:szCs w:val="22"/>
        </w:rPr>
        <w:t xml:space="preserve"> adopted by the 3</w:t>
      </w:r>
      <w:r w:rsidR="002B68E3" w:rsidRPr="002B68E3">
        <w:rPr>
          <w:sz w:val="22"/>
          <w:szCs w:val="22"/>
          <w:vertAlign w:val="superscript"/>
        </w:rPr>
        <w:t>rd</w:t>
      </w:r>
      <w:r w:rsidR="002B68E3">
        <w:rPr>
          <w:sz w:val="22"/>
          <w:szCs w:val="22"/>
        </w:rPr>
        <w:t xml:space="preserve"> Meeting of the AEWA Parties in 2005, which remains and invaluable source of published information on the species:</w:t>
      </w:r>
    </w:p>
    <w:p w14:paraId="5E55960F" w14:textId="77777777" w:rsidR="002B68E3" w:rsidRDefault="002B68E3" w:rsidP="00CC03F1">
      <w:pPr>
        <w:tabs>
          <w:tab w:val="right" w:leader="dot" w:pos="8222"/>
        </w:tabs>
        <w:jc w:val="both"/>
        <w:rPr>
          <w:sz w:val="22"/>
          <w:szCs w:val="22"/>
        </w:rPr>
      </w:pPr>
    </w:p>
    <w:p w14:paraId="146A980A" w14:textId="77777777" w:rsidR="002B68E3" w:rsidRPr="002B68E3" w:rsidRDefault="00415BEA" w:rsidP="00CC03F1">
      <w:pPr>
        <w:tabs>
          <w:tab w:val="right" w:leader="dot" w:pos="8222"/>
        </w:tabs>
        <w:jc w:val="both"/>
        <w:rPr>
          <w:sz w:val="20"/>
        </w:rPr>
      </w:pPr>
      <w:r>
        <w:rPr>
          <w:sz w:val="20"/>
        </w:rPr>
        <w:tab/>
      </w:r>
      <w:r w:rsidR="002B68E3" w:rsidRPr="00415BEA">
        <w:rPr>
          <w:b/>
          <w:sz w:val="20"/>
        </w:rPr>
        <w:t>Jimenez Armest</w:t>
      </w:r>
      <w:r w:rsidR="00E4521A">
        <w:rPr>
          <w:b/>
          <w:sz w:val="20"/>
        </w:rPr>
        <w:t xml:space="preserve">o, M.J., Boehm, C. &amp; Bowden, C.G.R. </w:t>
      </w:r>
      <w:r w:rsidR="002B68E3" w:rsidRPr="00415BEA">
        <w:rPr>
          <w:b/>
          <w:sz w:val="20"/>
        </w:rPr>
        <w:t>(Compilers)</w:t>
      </w:r>
      <w:r w:rsidR="002B68E3">
        <w:rPr>
          <w:sz w:val="20"/>
        </w:rPr>
        <w:t xml:space="preserve">. 2006. International Single Species Action Plan for the Conservation of the Northern Bald Ibis </w:t>
      </w:r>
      <w:r w:rsidR="002B68E3">
        <w:rPr>
          <w:i/>
          <w:sz w:val="20"/>
        </w:rPr>
        <w:t>Ge</w:t>
      </w:r>
      <w:r w:rsidR="00E95E89">
        <w:rPr>
          <w:i/>
          <w:sz w:val="20"/>
        </w:rPr>
        <w:t>r</w:t>
      </w:r>
      <w:r w:rsidR="002B68E3">
        <w:rPr>
          <w:i/>
          <w:sz w:val="20"/>
        </w:rPr>
        <w:t xml:space="preserve">onticus eremita. </w:t>
      </w:r>
      <w:r w:rsidR="002B68E3">
        <w:rPr>
          <w:sz w:val="20"/>
        </w:rPr>
        <w:t>AEWA Technical Series No. 10. Bonn, Germany.</w:t>
      </w:r>
    </w:p>
    <w:p w14:paraId="58578243" w14:textId="77777777" w:rsidR="00DE329A" w:rsidRPr="002B68E3" w:rsidRDefault="00DE329A" w:rsidP="00CC03F1">
      <w:pPr>
        <w:tabs>
          <w:tab w:val="right" w:leader="dot" w:pos="8222"/>
        </w:tabs>
        <w:ind w:hanging="202"/>
        <w:jc w:val="both"/>
        <w:rPr>
          <w:sz w:val="22"/>
          <w:szCs w:val="22"/>
        </w:rPr>
      </w:pPr>
    </w:p>
    <w:p w14:paraId="302D1AE2" w14:textId="5E528C9A" w:rsidR="00DE329A" w:rsidRPr="003844EF" w:rsidRDefault="00DE329A" w:rsidP="003844EF">
      <w:pPr>
        <w:pStyle w:val="Heading2"/>
        <w:numPr>
          <w:ilvl w:val="0"/>
          <w:numId w:val="0"/>
        </w:numPr>
        <w:rPr>
          <w:b w:val="0"/>
        </w:rPr>
      </w:pPr>
      <w:r w:rsidRPr="009A2AFE">
        <w:rPr>
          <w:sz w:val="22"/>
          <w:szCs w:val="22"/>
        </w:rPr>
        <w:br w:type="page"/>
      </w:r>
      <w:bookmarkStart w:id="4" w:name="_Toc427336761"/>
      <w:r w:rsidR="009A2AFE" w:rsidRPr="00FF7FAA">
        <w:t xml:space="preserve">0 - </w:t>
      </w:r>
      <w:r w:rsidR="008731D1" w:rsidRPr="00FF7FAA">
        <w:t>Executive Summary</w:t>
      </w:r>
      <w:bookmarkEnd w:id="4"/>
    </w:p>
    <w:p w14:paraId="4D6D2213" w14:textId="77777777" w:rsidR="00DE329A" w:rsidRPr="009A2AFE" w:rsidRDefault="00DE329A" w:rsidP="009A2AFE">
      <w:pPr>
        <w:tabs>
          <w:tab w:val="right" w:leader="dot" w:pos="8222"/>
        </w:tabs>
        <w:rPr>
          <w:b/>
          <w:sz w:val="22"/>
          <w:szCs w:val="22"/>
        </w:rPr>
      </w:pPr>
    </w:p>
    <w:p w14:paraId="6EC101CD" w14:textId="6492F2F6" w:rsidR="00CB4DA0" w:rsidRPr="006C0991" w:rsidRDefault="00973602" w:rsidP="00CB4DA0">
      <w:pPr>
        <w:pStyle w:val="PlainText"/>
        <w:jc w:val="both"/>
        <w:rPr>
          <w:rFonts w:ascii="Times New Roman" w:eastAsia="MS Mincho" w:hAnsi="Times New Roman" w:cs="Times New Roman"/>
          <w:sz w:val="22"/>
          <w:szCs w:val="22"/>
        </w:rPr>
      </w:pPr>
      <w:r w:rsidRPr="006C0991">
        <w:rPr>
          <w:rFonts w:ascii="Times New Roman" w:eastAsia="MS Mincho" w:hAnsi="Times New Roman" w:cs="Times New Roman"/>
          <w:sz w:val="22"/>
          <w:szCs w:val="22"/>
        </w:rPr>
        <w:t xml:space="preserve">The Northern Bald Ibis </w:t>
      </w:r>
      <w:r w:rsidRPr="006C0991">
        <w:rPr>
          <w:rFonts w:ascii="Times New Roman" w:eastAsia="MS Mincho" w:hAnsi="Times New Roman" w:cs="Times New Roman"/>
          <w:i/>
          <w:iCs/>
          <w:sz w:val="22"/>
          <w:szCs w:val="22"/>
        </w:rPr>
        <w:t>Geronticus eremita</w:t>
      </w:r>
      <w:r w:rsidRPr="006C0991">
        <w:rPr>
          <w:rFonts w:ascii="Times New Roman" w:eastAsia="MS Mincho" w:hAnsi="Times New Roman" w:cs="Times New Roman"/>
          <w:sz w:val="22"/>
          <w:szCs w:val="22"/>
        </w:rPr>
        <w:t xml:space="preserve"> is classified as Critically Endangered on the IUCN Red List due to its small range and small population size. The species has</w:t>
      </w:r>
      <w:r w:rsidR="003477EE" w:rsidRPr="006C0991">
        <w:rPr>
          <w:rFonts w:ascii="Times New Roman" w:hAnsi="Times New Roman" w:cs="Times New Roman"/>
          <w:iCs/>
          <w:sz w:val="22"/>
          <w:szCs w:val="22"/>
          <w:lang w:val="en-US"/>
        </w:rPr>
        <w:t xml:space="preserve"> undergone </w:t>
      </w:r>
      <w:r w:rsidRPr="006C0991">
        <w:rPr>
          <w:rFonts w:ascii="Times New Roman" w:hAnsi="Times New Roman" w:cs="Times New Roman"/>
          <w:iCs/>
          <w:sz w:val="22"/>
          <w:szCs w:val="22"/>
          <w:lang w:val="en-US"/>
        </w:rPr>
        <w:t>a serious decline</w:t>
      </w:r>
      <w:r w:rsidR="003477EE" w:rsidRPr="006C0991">
        <w:rPr>
          <w:rFonts w:ascii="Times New Roman" w:hAnsi="Times New Roman" w:cs="Times New Roman"/>
          <w:iCs/>
          <w:sz w:val="22"/>
          <w:szCs w:val="22"/>
          <w:lang w:val="en-US"/>
        </w:rPr>
        <w:t xml:space="preserve"> over a period of hundreds of years, with a particularly sharp do</w:t>
      </w:r>
      <w:r w:rsidR="009A2AFE" w:rsidRPr="006C0991">
        <w:rPr>
          <w:rFonts w:ascii="Times New Roman" w:hAnsi="Times New Roman" w:cs="Times New Roman"/>
          <w:iCs/>
          <w:sz w:val="22"/>
          <w:szCs w:val="22"/>
          <w:lang w:val="en-US"/>
        </w:rPr>
        <w:t xml:space="preserve">wnturn recorded since the 1950s, </w:t>
      </w:r>
      <w:r w:rsidR="003477EE" w:rsidRPr="006C0991">
        <w:rPr>
          <w:rFonts w:ascii="Times New Roman" w:hAnsi="Times New Roman" w:cs="Times New Roman"/>
          <w:iCs/>
          <w:sz w:val="22"/>
          <w:szCs w:val="22"/>
          <w:lang w:val="en-US"/>
        </w:rPr>
        <w:t xml:space="preserve">attributed to a combination of habitat loss, DDT pesticide poisoning, direct persecution and disturbance. </w:t>
      </w:r>
      <w:r w:rsidR="00CB4DA0" w:rsidRPr="006C0991">
        <w:rPr>
          <w:rFonts w:ascii="Times New Roman" w:eastAsia="MS Mincho" w:hAnsi="Times New Roman" w:cs="Times New Roman"/>
          <w:sz w:val="22"/>
          <w:szCs w:val="22"/>
        </w:rPr>
        <w:t xml:space="preserve">The main threats the species now faces </w:t>
      </w:r>
      <w:r w:rsidR="00425789">
        <w:rPr>
          <w:rFonts w:ascii="Times New Roman" w:eastAsia="MS Mincho" w:hAnsi="Times New Roman" w:cs="Times New Roman"/>
          <w:sz w:val="22"/>
          <w:szCs w:val="22"/>
        </w:rPr>
        <w:t>vary</w:t>
      </w:r>
      <w:r w:rsidR="00CB4DA0" w:rsidRPr="006C0991">
        <w:rPr>
          <w:rFonts w:ascii="Times New Roman" w:eastAsia="MS Mincho" w:hAnsi="Times New Roman" w:cs="Times New Roman"/>
          <w:sz w:val="22"/>
          <w:szCs w:val="22"/>
        </w:rPr>
        <w:t xml:space="preserve"> in the countries where it still occurs. </w:t>
      </w:r>
    </w:p>
    <w:p w14:paraId="7D6EF993" w14:textId="77777777" w:rsidR="00973602" w:rsidRPr="006C0991" w:rsidRDefault="00973602" w:rsidP="009A2AFE">
      <w:pPr>
        <w:pStyle w:val="PlainText"/>
        <w:jc w:val="both"/>
        <w:rPr>
          <w:rFonts w:ascii="Times New Roman" w:hAnsi="Times New Roman" w:cs="Times New Roman"/>
          <w:iCs/>
          <w:sz w:val="22"/>
          <w:szCs w:val="22"/>
          <w:lang w:val="en-US"/>
        </w:rPr>
      </w:pPr>
    </w:p>
    <w:p w14:paraId="25697005" w14:textId="77777777" w:rsidR="00973602" w:rsidRPr="00E40E64" w:rsidRDefault="003477EE" w:rsidP="00E40E64">
      <w:pPr>
        <w:pStyle w:val="PlainText"/>
        <w:jc w:val="both"/>
        <w:rPr>
          <w:rFonts w:ascii="Times New Roman" w:eastAsia="MS Mincho" w:hAnsi="Times New Roman" w:cs="Times New Roman"/>
          <w:sz w:val="22"/>
          <w:szCs w:val="22"/>
        </w:rPr>
      </w:pPr>
      <w:r w:rsidRPr="00E40E64">
        <w:rPr>
          <w:rFonts w:ascii="Times New Roman" w:eastAsia="MS Mincho" w:hAnsi="Times New Roman" w:cs="Times New Roman"/>
          <w:sz w:val="22"/>
          <w:szCs w:val="22"/>
        </w:rPr>
        <w:t>Once distributed over much of North and North</w:t>
      </w:r>
      <w:r w:rsidR="00F147A8" w:rsidRPr="00E40E64">
        <w:rPr>
          <w:rFonts w:ascii="Times New Roman" w:eastAsia="MS Mincho" w:hAnsi="Times New Roman" w:cs="Times New Roman"/>
          <w:sz w:val="22"/>
          <w:szCs w:val="22"/>
        </w:rPr>
        <w:t xml:space="preserve"> </w:t>
      </w:r>
      <w:r w:rsidRPr="00E40E64">
        <w:rPr>
          <w:rFonts w:ascii="Times New Roman" w:eastAsia="MS Mincho" w:hAnsi="Times New Roman" w:cs="Times New Roman"/>
          <w:sz w:val="22"/>
          <w:szCs w:val="22"/>
        </w:rPr>
        <w:t>East Africa</w:t>
      </w:r>
      <w:r w:rsidR="00074145" w:rsidRPr="00E40E64">
        <w:rPr>
          <w:rFonts w:ascii="Times New Roman" w:eastAsia="MS Mincho" w:hAnsi="Times New Roman" w:cs="Times New Roman"/>
          <w:sz w:val="22"/>
          <w:szCs w:val="22"/>
        </w:rPr>
        <w:t>, central Europe</w:t>
      </w:r>
      <w:r w:rsidRPr="00E40E64">
        <w:rPr>
          <w:rFonts w:ascii="Times New Roman" w:eastAsia="MS Mincho" w:hAnsi="Times New Roman" w:cs="Times New Roman"/>
          <w:sz w:val="22"/>
          <w:szCs w:val="22"/>
        </w:rPr>
        <w:t xml:space="preserve"> and the Middle East, </w:t>
      </w:r>
      <w:r w:rsidR="00973602" w:rsidRPr="00E40E64">
        <w:rPr>
          <w:rFonts w:ascii="Times New Roman" w:eastAsia="MS Mincho" w:hAnsi="Times New Roman" w:cs="Times New Roman"/>
          <w:sz w:val="22"/>
          <w:szCs w:val="22"/>
        </w:rPr>
        <w:t>the Northern Bald Ibis</w:t>
      </w:r>
      <w:r w:rsidR="009A2AFE" w:rsidRPr="00E40E64">
        <w:rPr>
          <w:rFonts w:ascii="Times New Roman" w:eastAsia="MS Mincho" w:hAnsi="Times New Roman" w:cs="Times New Roman"/>
          <w:sz w:val="22"/>
          <w:szCs w:val="22"/>
        </w:rPr>
        <w:t xml:space="preserve"> now</w:t>
      </w:r>
      <w:r w:rsidRPr="00E40E64">
        <w:rPr>
          <w:rFonts w:ascii="Times New Roman" w:eastAsia="MS Mincho" w:hAnsi="Times New Roman" w:cs="Times New Roman"/>
          <w:sz w:val="22"/>
          <w:szCs w:val="22"/>
        </w:rPr>
        <w:t xml:space="preserve"> remains in two </w:t>
      </w:r>
      <w:r w:rsidR="009A7650" w:rsidRPr="00E40E64">
        <w:rPr>
          <w:rFonts w:ascii="Times New Roman" w:eastAsia="MS Mincho" w:hAnsi="Times New Roman" w:cs="Times New Roman"/>
          <w:sz w:val="22"/>
          <w:szCs w:val="22"/>
        </w:rPr>
        <w:t xml:space="preserve">geographically </w:t>
      </w:r>
      <w:r w:rsidRPr="00E40E64">
        <w:rPr>
          <w:rFonts w:ascii="Times New Roman" w:eastAsia="MS Mincho" w:hAnsi="Times New Roman" w:cs="Times New Roman"/>
          <w:sz w:val="22"/>
          <w:szCs w:val="22"/>
        </w:rPr>
        <w:t xml:space="preserve">distinct populations, </w:t>
      </w:r>
      <w:r w:rsidR="00973602" w:rsidRPr="00E40E64">
        <w:rPr>
          <w:rFonts w:ascii="Times New Roman" w:eastAsia="MS Mincho" w:hAnsi="Times New Roman" w:cs="Times New Roman"/>
          <w:sz w:val="22"/>
          <w:szCs w:val="22"/>
        </w:rPr>
        <w:t xml:space="preserve">which are </w:t>
      </w:r>
      <w:r w:rsidR="009A7650" w:rsidRPr="00E40E64">
        <w:rPr>
          <w:rFonts w:ascii="Times New Roman" w:eastAsia="MS Mincho" w:hAnsi="Times New Roman" w:cs="Times New Roman"/>
          <w:sz w:val="22"/>
          <w:szCs w:val="22"/>
        </w:rPr>
        <w:t xml:space="preserve">also </w:t>
      </w:r>
      <w:r w:rsidR="00973602" w:rsidRPr="00E40E64">
        <w:rPr>
          <w:rFonts w:ascii="Times New Roman" w:eastAsia="MS Mincho" w:hAnsi="Times New Roman" w:cs="Times New Roman"/>
          <w:sz w:val="22"/>
          <w:szCs w:val="22"/>
        </w:rPr>
        <w:t>genetically distinct:</w:t>
      </w:r>
    </w:p>
    <w:p w14:paraId="58FB2DC8" w14:textId="77777777" w:rsidR="00CB4DA0" w:rsidRPr="006C0991" w:rsidRDefault="00CB4DA0" w:rsidP="009A2AFE">
      <w:pPr>
        <w:pStyle w:val="PlainText"/>
        <w:jc w:val="both"/>
        <w:rPr>
          <w:rFonts w:ascii="Times New Roman" w:eastAsia="MS Mincho" w:hAnsi="Times New Roman" w:cs="Times New Roman"/>
          <w:sz w:val="22"/>
          <w:szCs w:val="22"/>
        </w:rPr>
      </w:pPr>
    </w:p>
    <w:p w14:paraId="371833D0" w14:textId="77777777" w:rsidR="00CB4DA0" w:rsidRPr="006C0991" w:rsidRDefault="00CB4DA0" w:rsidP="00CB4DA0">
      <w:pPr>
        <w:pStyle w:val="PlainText"/>
        <w:numPr>
          <w:ilvl w:val="0"/>
          <w:numId w:val="27"/>
        </w:numPr>
        <w:jc w:val="both"/>
        <w:rPr>
          <w:rFonts w:ascii="Times New Roman" w:eastAsia="MS Mincho" w:hAnsi="Times New Roman" w:cs="Times New Roman"/>
          <w:sz w:val="22"/>
          <w:szCs w:val="22"/>
        </w:rPr>
      </w:pPr>
      <w:r w:rsidRPr="006C0991">
        <w:rPr>
          <w:rFonts w:ascii="Times New Roman" w:eastAsia="MS Mincho" w:hAnsi="Times New Roman" w:cs="Times New Roman"/>
          <w:b/>
          <w:sz w:val="22"/>
          <w:szCs w:val="22"/>
        </w:rPr>
        <w:t>M</w:t>
      </w:r>
      <w:r w:rsidR="003477EE" w:rsidRPr="006C0991">
        <w:rPr>
          <w:rFonts w:ascii="Times New Roman" w:eastAsia="MS Mincho" w:hAnsi="Times New Roman" w:cs="Times New Roman"/>
          <w:b/>
          <w:sz w:val="22"/>
          <w:szCs w:val="22"/>
        </w:rPr>
        <w:t>ain western population</w:t>
      </w:r>
      <w:r w:rsidR="003477EE" w:rsidRPr="006C0991">
        <w:rPr>
          <w:rFonts w:ascii="Times New Roman" w:eastAsia="MS Mincho" w:hAnsi="Times New Roman" w:cs="Times New Roman"/>
          <w:sz w:val="22"/>
          <w:szCs w:val="22"/>
        </w:rPr>
        <w:t xml:space="preserve"> </w:t>
      </w:r>
      <w:r w:rsidRPr="006C0991">
        <w:rPr>
          <w:rFonts w:ascii="Times New Roman" w:eastAsia="MS Mincho" w:hAnsi="Times New Roman" w:cs="Times New Roman"/>
          <w:sz w:val="22"/>
          <w:szCs w:val="22"/>
        </w:rPr>
        <w:t>(</w:t>
      </w:r>
      <w:r w:rsidR="006C0991" w:rsidRPr="006C0991">
        <w:rPr>
          <w:rFonts w:ascii="Times New Roman" w:eastAsia="MS Mincho" w:hAnsi="Times New Roman" w:cs="Times New Roman"/>
          <w:b/>
          <w:sz w:val="22"/>
          <w:szCs w:val="22"/>
        </w:rPr>
        <w:t>W</w:t>
      </w:r>
      <w:r w:rsidR="006C0991" w:rsidRPr="006C0991">
        <w:rPr>
          <w:rFonts w:ascii="Times New Roman" w:eastAsia="MS Mincho" w:hAnsi="Times New Roman" w:cs="Times New Roman"/>
          <w:sz w:val="22"/>
          <w:szCs w:val="22"/>
        </w:rPr>
        <w:t>/</w:t>
      </w:r>
      <w:r w:rsidRPr="006C0991">
        <w:rPr>
          <w:rFonts w:ascii="Times New Roman" w:eastAsia="MS Mincho" w:hAnsi="Times New Roman" w:cs="Times New Roman"/>
          <w:sz w:val="22"/>
          <w:szCs w:val="22"/>
        </w:rPr>
        <w:t>o</w:t>
      </w:r>
      <w:r w:rsidR="003477EE" w:rsidRPr="006C0991">
        <w:rPr>
          <w:rFonts w:ascii="Times New Roman" w:eastAsia="MS Mincho" w:hAnsi="Times New Roman" w:cs="Times New Roman"/>
          <w:sz w:val="22"/>
          <w:szCs w:val="22"/>
        </w:rPr>
        <w:t xml:space="preserve">ccurs in Morocco, where the population </w:t>
      </w:r>
      <w:r w:rsidRPr="006C0991">
        <w:rPr>
          <w:rFonts w:ascii="Times New Roman" w:eastAsia="MS Mincho" w:hAnsi="Times New Roman" w:cs="Times New Roman"/>
          <w:sz w:val="22"/>
          <w:szCs w:val="22"/>
        </w:rPr>
        <w:t>now numbers</w:t>
      </w:r>
      <w:r w:rsidR="003477EE" w:rsidRPr="006C0991">
        <w:rPr>
          <w:rFonts w:ascii="Times New Roman" w:eastAsia="MS Mincho" w:hAnsi="Times New Roman" w:cs="Times New Roman"/>
          <w:sz w:val="22"/>
          <w:szCs w:val="22"/>
        </w:rPr>
        <w:t xml:space="preserve"> </w:t>
      </w:r>
      <w:r w:rsidR="000E4DAA">
        <w:rPr>
          <w:rFonts w:ascii="Times New Roman" w:eastAsia="MS Mincho" w:hAnsi="Times New Roman" w:cs="Times New Roman"/>
          <w:sz w:val="22"/>
          <w:szCs w:val="22"/>
        </w:rPr>
        <w:t>11</w:t>
      </w:r>
      <w:r w:rsidR="0081773F">
        <w:rPr>
          <w:rFonts w:ascii="Times New Roman" w:eastAsia="MS Mincho" w:hAnsi="Times New Roman" w:cs="Times New Roman"/>
          <w:sz w:val="22"/>
          <w:szCs w:val="22"/>
        </w:rPr>
        <w:t>5</w:t>
      </w:r>
      <w:r w:rsidR="000E4DAA">
        <w:rPr>
          <w:rFonts w:ascii="Times New Roman" w:eastAsia="MS Mincho" w:hAnsi="Times New Roman" w:cs="Times New Roman"/>
          <w:sz w:val="22"/>
          <w:szCs w:val="22"/>
        </w:rPr>
        <w:t xml:space="preserve"> </w:t>
      </w:r>
      <w:r w:rsidR="000E4DAA" w:rsidRPr="00D136B8">
        <w:rPr>
          <w:rFonts w:ascii="Times New Roman" w:eastAsia="MS Mincho" w:hAnsi="Times New Roman" w:cs="Times New Roman"/>
          <w:sz w:val="22"/>
          <w:szCs w:val="22"/>
        </w:rPr>
        <w:t>breeding</w:t>
      </w:r>
      <w:r w:rsidR="003477EE" w:rsidRPr="00D136B8">
        <w:rPr>
          <w:rFonts w:ascii="Times New Roman" w:eastAsia="MS Mincho" w:hAnsi="Times New Roman" w:cs="Times New Roman"/>
          <w:sz w:val="22"/>
          <w:szCs w:val="22"/>
        </w:rPr>
        <w:t xml:space="preserve"> pairs</w:t>
      </w:r>
      <w:r w:rsidRPr="006C0991">
        <w:rPr>
          <w:rFonts w:ascii="Times New Roman" w:eastAsia="MS Mincho" w:hAnsi="Times New Roman" w:cs="Times New Roman"/>
          <w:sz w:val="22"/>
          <w:szCs w:val="22"/>
        </w:rPr>
        <w:t>)</w:t>
      </w:r>
      <w:r w:rsidR="003477EE" w:rsidRPr="006C0991">
        <w:rPr>
          <w:rFonts w:ascii="Times New Roman" w:eastAsia="MS Mincho" w:hAnsi="Times New Roman" w:cs="Times New Roman"/>
          <w:sz w:val="22"/>
          <w:szCs w:val="22"/>
        </w:rPr>
        <w:t xml:space="preserve">. </w:t>
      </w:r>
    </w:p>
    <w:p w14:paraId="36888A74" w14:textId="77777777" w:rsidR="00CB4DA0" w:rsidRPr="006C0991" w:rsidRDefault="00CB4DA0" w:rsidP="00CB4DA0">
      <w:pPr>
        <w:pStyle w:val="PlainText"/>
        <w:ind w:left="360"/>
        <w:jc w:val="both"/>
        <w:rPr>
          <w:rFonts w:ascii="Times New Roman" w:eastAsia="MS Mincho" w:hAnsi="Times New Roman" w:cs="Times New Roman"/>
          <w:sz w:val="22"/>
          <w:szCs w:val="22"/>
        </w:rPr>
      </w:pPr>
    </w:p>
    <w:p w14:paraId="2F346074" w14:textId="747FBF1A" w:rsidR="003477EE" w:rsidRPr="006C0991" w:rsidRDefault="00CB4DA0" w:rsidP="009A2AFE">
      <w:pPr>
        <w:pStyle w:val="PlainText"/>
        <w:numPr>
          <w:ilvl w:val="0"/>
          <w:numId w:val="27"/>
        </w:numPr>
        <w:jc w:val="both"/>
        <w:rPr>
          <w:rFonts w:ascii="Times New Roman" w:eastAsia="MS Mincho" w:hAnsi="Times New Roman" w:cs="Times New Roman"/>
          <w:sz w:val="22"/>
          <w:szCs w:val="22"/>
        </w:rPr>
      </w:pPr>
      <w:r w:rsidRPr="006C0991">
        <w:rPr>
          <w:rFonts w:ascii="Times New Roman" w:eastAsia="MS Mincho" w:hAnsi="Times New Roman" w:cs="Times New Roman"/>
          <w:b/>
          <w:sz w:val="22"/>
          <w:szCs w:val="22"/>
        </w:rPr>
        <w:t>Main eastern population</w:t>
      </w:r>
      <w:r w:rsidRPr="006C0991">
        <w:rPr>
          <w:rFonts w:ascii="Times New Roman" w:eastAsia="MS Mincho" w:hAnsi="Times New Roman" w:cs="Times New Roman"/>
          <w:sz w:val="22"/>
          <w:szCs w:val="22"/>
        </w:rPr>
        <w:t xml:space="preserve"> (</w:t>
      </w:r>
      <w:r w:rsidR="006C0991" w:rsidRPr="006C0991">
        <w:rPr>
          <w:rFonts w:ascii="Times New Roman" w:eastAsia="MS Mincho" w:hAnsi="Times New Roman" w:cs="Times New Roman"/>
          <w:b/>
          <w:sz w:val="22"/>
          <w:szCs w:val="22"/>
        </w:rPr>
        <w:t>E</w:t>
      </w:r>
      <w:r w:rsidR="006C0991" w:rsidRPr="006C0991">
        <w:rPr>
          <w:rFonts w:ascii="Times New Roman" w:eastAsia="MS Mincho" w:hAnsi="Times New Roman" w:cs="Times New Roman"/>
          <w:sz w:val="22"/>
          <w:szCs w:val="22"/>
        </w:rPr>
        <w:t>/</w:t>
      </w:r>
      <w:r w:rsidR="001E2882">
        <w:rPr>
          <w:rFonts w:ascii="Times New Roman" w:eastAsia="MS Mincho" w:hAnsi="Times New Roman" w:cs="Times New Roman"/>
          <w:sz w:val="22"/>
          <w:szCs w:val="22"/>
        </w:rPr>
        <w:t>the</w:t>
      </w:r>
      <w:r w:rsidR="003477EE" w:rsidRPr="006C0991">
        <w:rPr>
          <w:rFonts w:ascii="Times New Roman" w:eastAsia="MS Mincho" w:hAnsi="Times New Roman" w:cs="Times New Roman"/>
          <w:sz w:val="22"/>
          <w:szCs w:val="22"/>
        </w:rPr>
        <w:t xml:space="preserve"> relict population of </w:t>
      </w:r>
      <w:r w:rsidR="001E2882">
        <w:rPr>
          <w:rFonts w:ascii="Times New Roman" w:eastAsia="MS Mincho" w:hAnsi="Times New Roman" w:cs="Times New Roman"/>
          <w:sz w:val="22"/>
          <w:szCs w:val="22"/>
        </w:rPr>
        <w:t>three</w:t>
      </w:r>
      <w:r w:rsidR="009A2AFE" w:rsidRPr="006C0991">
        <w:rPr>
          <w:rFonts w:ascii="Times New Roman" w:eastAsia="MS Mincho" w:hAnsi="Times New Roman" w:cs="Times New Roman"/>
          <w:sz w:val="22"/>
          <w:szCs w:val="22"/>
        </w:rPr>
        <w:t xml:space="preserve"> </w:t>
      </w:r>
      <w:r w:rsidRPr="006C0991">
        <w:rPr>
          <w:rFonts w:ascii="Times New Roman" w:eastAsia="MS Mincho" w:hAnsi="Times New Roman" w:cs="Times New Roman"/>
          <w:sz w:val="22"/>
          <w:szCs w:val="22"/>
        </w:rPr>
        <w:t xml:space="preserve">pairs </w:t>
      </w:r>
      <w:r w:rsidR="001E2882">
        <w:rPr>
          <w:rFonts w:ascii="Times New Roman" w:eastAsia="MS Mincho" w:hAnsi="Times New Roman" w:cs="Times New Roman"/>
          <w:sz w:val="22"/>
          <w:szCs w:val="22"/>
        </w:rPr>
        <w:t xml:space="preserve">rediscovered in 2002 has </w:t>
      </w:r>
      <w:r w:rsidR="00272036">
        <w:rPr>
          <w:rFonts w:ascii="Times New Roman" w:eastAsia="MS Mincho" w:hAnsi="Times New Roman" w:cs="Times New Roman"/>
          <w:sz w:val="22"/>
          <w:szCs w:val="22"/>
        </w:rPr>
        <w:t xml:space="preserve">since </w:t>
      </w:r>
      <w:r w:rsidR="001E2882">
        <w:rPr>
          <w:rFonts w:ascii="Times New Roman" w:eastAsia="MS Mincho" w:hAnsi="Times New Roman" w:cs="Times New Roman"/>
          <w:sz w:val="22"/>
          <w:szCs w:val="22"/>
        </w:rPr>
        <w:t xml:space="preserve">dwindled and </w:t>
      </w:r>
      <w:r w:rsidR="00272036">
        <w:rPr>
          <w:rFonts w:ascii="Times New Roman" w:eastAsia="MS Mincho" w:hAnsi="Times New Roman" w:cs="Times New Roman"/>
          <w:sz w:val="22"/>
          <w:szCs w:val="22"/>
        </w:rPr>
        <w:t>by</w:t>
      </w:r>
      <w:r w:rsidR="001E2882">
        <w:rPr>
          <w:rFonts w:ascii="Times New Roman" w:eastAsia="MS Mincho" w:hAnsi="Times New Roman" w:cs="Times New Roman"/>
          <w:sz w:val="22"/>
          <w:szCs w:val="22"/>
        </w:rPr>
        <w:t xml:space="preserve"> 201</w:t>
      </w:r>
      <w:r w:rsidR="00B20D06">
        <w:rPr>
          <w:rFonts w:ascii="Times New Roman" w:eastAsia="MS Mincho" w:hAnsi="Times New Roman" w:cs="Times New Roman"/>
          <w:sz w:val="22"/>
          <w:szCs w:val="22"/>
        </w:rPr>
        <w:t>3</w:t>
      </w:r>
      <w:r w:rsidR="001E2882">
        <w:rPr>
          <w:rFonts w:ascii="Times New Roman" w:eastAsia="MS Mincho" w:hAnsi="Times New Roman" w:cs="Times New Roman"/>
          <w:sz w:val="22"/>
          <w:szCs w:val="22"/>
        </w:rPr>
        <w:t xml:space="preserve"> no breeding pairs </w:t>
      </w:r>
      <w:r w:rsidR="00272036">
        <w:rPr>
          <w:rFonts w:ascii="Times New Roman" w:eastAsia="MS Mincho" w:hAnsi="Times New Roman" w:cs="Times New Roman"/>
          <w:sz w:val="22"/>
          <w:szCs w:val="22"/>
        </w:rPr>
        <w:t xml:space="preserve">apparently </w:t>
      </w:r>
      <w:r w:rsidR="003477EE" w:rsidRPr="006C0991">
        <w:rPr>
          <w:rFonts w:ascii="Times New Roman" w:eastAsia="MS Mincho" w:hAnsi="Times New Roman" w:cs="Times New Roman"/>
          <w:sz w:val="22"/>
          <w:szCs w:val="22"/>
        </w:rPr>
        <w:t>persist</w:t>
      </w:r>
      <w:r w:rsidR="00272036">
        <w:rPr>
          <w:rFonts w:ascii="Times New Roman" w:eastAsia="MS Mincho" w:hAnsi="Times New Roman" w:cs="Times New Roman"/>
          <w:sz w:val="22"/>
          <w:szCs w:val="22"/>
        </w:rPr>
        <w:t>ed</w:t>
      </w:r>
      <w:r w:rsidR="003477EE" w:rsidRPr="006C0991">
        <w:rPr>
          <w:rFonts w:ascii="Times New Roman" w:eastAsia="MS Mincho" w:hAnsi="Times New Roman" w:cs="Times New Roman"/>
          <w:sz w:val="22"/>
          <w:szCs w:val="22"/>
        </w:rPr>
        <w:t xml:space="preserve"> in Syria</w:t>
      </w:r>
      <w:r w:rsidR="00272036">
        <w:rPr>
          <w:rFonts w:ascii="Times New Roman" w:eastAsia="MS Mincho" w:hAnsi="Times New Roman" w:cs="Times New Roman"/>
          <w:sz w:val="22"/>
          <w:szCs w:val="22"/>
        </w:rPr>
        <w:t>.</w:t>
      </w:r>
      <w:r w:rsidR="001E2882">
        <w:rPr>
          <w:rFonts w:ascii="Times New Roman" w:eastAsia="MS Mincho" w:hAnsi="Times New Roman" w:cs="Times New Roman"/>
          <w:sz w:val="22"/>
          <w:szCs w:val="22"/>
        </w:rPr>
        <w:t xml:space="preserve"> </w:t>
      </w:r>
      <w:r w:rsidR="00272036">
        <w:rPr>
          <w:rFonts w:ascii="Times New Roman" w:eastAsia="MS Mincho" w:hAnsi="Times New Roman" w:cs="Times New Roman"/>
          <w:sz w:val="22"/>
          <w:szCs w:val="22"/>
        </w:rPr>
        <w:t>The wild population</w:t>
      </w:r>
      <w:r w:rsidR="001E2882">
        <w:rPr>
          <w:rFonts w:ascii="Times New Roman" w:eastAsia="MS Mincho" w:hAnsi="Times New Roman" w:cs="Times New Roman"/>
          <w:sz w:val="22"/>
          <w:szCs w:val="22"/>
        </w:rPr>
        <w:t xml:space="preserve"> </w:t>
      </w:r>
      <w:r w:rsidR="00272036">
        <w:rPr>
          <w:rFonts w:ascii="Times New Roman" w:eastAsia="MS Mincho" w:hAnsi="Times New Roman" w:cs="Times New Roman"/>
          <w:sz w:val="22"/>
          <w:szCs w:val="22"/>
        </w:rPr>
        <w:t>could</w:t>
      </w:r>
      <w:r w:rsidR="001E2882">
        <w:rPr>
          <w:rFonts w:ascii="Times New Roman" w:eastAsia="MS Mincho" w:hAnsi="Times New Roman" w:cs="Times New Roman"/>
          <w:sz w:val="22"/>
          <w:szCs w:val="22"/>
        </w:rPr>
        <w:t xml:space="preserve"> now be considered extinct</w:t>
      </w:r>
      <w:r w:rsidR="00272036">
        <w:rPr>
          <w:rFonts w:ascii="Times New Roman" w:eastAsia="MS Mincho" w:hAnsi="Times New Roman" w:cs="Times New Roman"/>
          <w:sz w:val="22"/>
          <w:szCs w:val="22"/>
        </w:rPr>
        <w:t xml:space="preserve"> although a few birds still occur in the wintering area</w:t>
      </w:r>
      <w:r w:rsidR="001E2882">
        <w:rPr>
          <w:rFonts w:ascii="Times New Roman" w:eastAsia="MS Mincho" w:hAnsi="Times New Roman" w:cs="Times New Roman"/>
          <w:sz w:val="22"/>
          <w:szCs w:val="22"/>
        </w:rPr>
        <w:t xml:space="preserve">. </w:t>
      </w:r>
      <w:r w:rsidRPr="006C0991">
        <w:rPr>
          <w:rFonts w:ascii="Times New Roman" w:eastAsia="MS Mincho" w:hAnsi="Times New Roman" w:cs="Times New Roman"/>
          <w:sz w:val="22"/>
          <w:szCs w:val="22"/>
        </w:rPr>
        <w:t xml:space="preserve">A semi-wild population exists </w:t>
      </w:r>
      <w:r w:rsidR="001E2882">
        <w:rPr>
          <w:rFonts w:ascii="Times New Roman" w:eastAsia="MS Mincho" w:hAnsi="Times New Roman" w:cs="Times New Roman"/>
          <w:sz w:val="22"/>
          <w:szCs w:val="22"/>
        </w:rPr>
        <w:t xml:space="preserve">and is now increasing </w:t>
      </w:r>
      <w:r w:rsidRPr="006C0991">
        <w:rPr>
          <w:rFonts w:ascii="Times New Roman" w:eastAsia="MS Mincho" w:hAnsi="Times New Roman" w:cs="Times New Roman"/>
          <w:sz w:val="22"/>
          <w:szCs w:val="22"/>
        </w:rPr>
        <w:t>in Turkey</w:t>
      </w:r>
      <w:r w:rsidR="003477EE" w:rsidRPr="006C0991">
        <w:rPr>
          <w:rFonts w:ascii="Times New Roman" w:eastAsia="MS Mincho" w:hAnsi="Times New Roman" w:cs="Times New Roman"/>
          <w:sz w:val="22"/>
          <w:szCs w:val="22"/>
        </w:rPr>
        <w:t xml:space="preserve">, </w:t>
      </w:r>
      <w:r w:rsidRPr="006C0991">
        <w:rPr>
          <w:rFonts w:ascii="Times New Roman" w:eastAsia="MS Mincho" w:hAnsi="Times New Roman" w:cs="Times New Roman"/>
          <w:sz w:val="22"/>
          <w:szCs w:val="22"/>
        </w:rPr>
        <w:t xml:space="preserve">which constitutes </w:t>
      </w:r>
      <w:r w:rsidR="003477EE" w:rsidRPr="006C0991">
        <w:rPr>
          <w:rFonts w:ascii="Times New Roman" w:eastAsia="MS Mincho" w:hAnsi="Times New Roman" w:cs="Times New Roman"/>
          <w:sz w:val="22"/>
          <w:szCs w:val="22"/>
        </w:rPr>
        <w:t>a very important genetic resource for a time when reintroduction methodology has been developed further</w:t>
      </w:r>
      <w:r w:rsidR="003E11EB">
        <w:rPr>
          <w:rFonts w:ascii="Times New Roman" w:eastAsia="MS Mincho" w:hAnsi="Times New Roman" w:cs="Times New Roman"/>
          <w:sz w:val="22"/>
          <w:szCs w:val="22"/>
        </w:rPr>
        <w:t>)</w:t>
      </w:r>
      <w:r w:rsidR="003477EE" w:rsidRPr="006C0991">
        <w:rPr>
          <w:rFonts w:ascii="Times New Roman" w:eastAsia="MS Mincho" w:hAnsi="Times New Roman" w:cs="Times New Roman"/>
          <w:sz w:val="22"/>
          <w:szCs w:val="22"/>
        </w:rPr>
        <w:t>.</w:t>
      </w:r>
      <w:r w:rsidR="009A2AFE" w:rsidRPr="006C0991">
        <w:rPr>
          <w:rFonts w:ascii="Times New Roman" w:eastAsia="MS Mincho" w:hAnsi="Times New Roman" w:cs="Times New Roman"/>
          <w:sz w:val="22"/>
          <w:szCs w:val="22"/>
        </w:rPr>
        <w:t xml:space="preserve"> </w:t>
      </w:r>
    </w:p>
    <w:p w14:paraId="07651397" w14:textId="77777777" w:rsidR="00CB4DA0" w:rsidRPr="006C0991" w:rsidRDefault="00CB4DA0" w:rsidP="00CB4DA0">
      <w:pPr>
        <w:pStyle w:val="PlainText"/>
        <w:jc w:val="both"/>
        <w:rPr>
          <w:rFonts w:ascii="Times New Roman" w:eastAsia="MS Mincho" w:hAnsi="Times New Roman" w:cs="Times New Roman"/>
          <w:sz w:val="22"/>
          <w:szCs w:val="22"/>
        </w:rPr>
      </w:pPr>
    </w:p>
    <w:p w14:paraId="4BAD4C57" w14:textId="77777777" w:rsidR="00EF6556" w:rsidRDefault="00EF6556" w:rsidP="00EF6556">
      <w:pPr>
        <w:jc w:val="both"/>
        <w:rPr>
          <w:sz w:val="22"/>
          <w:szCs w:val="22"/>
        </w:rPr>
      </w:pPr>
      <w:r w:rsidRPr="00660A0F">
        <w:rPr>
          <w:sz w:val="22"/>
          <w:szCs w:val="22"/>
        </w:rPr>
        <w:t xml:space="preserve">The main focus of this International </w:t>
      </w:r>
      <w:r>
        <w:rPr>
          <w:sz w:val="22"/>
          <w:szCs w:val="22"/>
        </w:rPr>
        <w:t>Single Species Action Plan is</w:t>
      </w:r>
      <w:r w:rsidRPr="00660A0F">
        <w:rPr>
          <w:sz w:val="22"/>
          <w:szCs w:val="22"/>
        </w:rPr>
        <w:t xml:space="preserve"> the conservation of the</w:t>
      </w:r>
      <w:r>
        <w:rPr>
          <w:sz w:val="22"/>
          <w:szCs w:val="22"/>
        </w:rPr>
        <w:t>se two</w:t>
      </w:r>
      <w:r w:rsidRPr="00660A0F">
        <w:rPr>
          <w:sz w:val="22"/>
          <w:szCs w:val="22"/>
        </w:rPr>
        <w:t xml:space="preserve"> populations.</w:t>
      </w:r>
      <w:r>
        <w:rPr>
          <w:sz w:val="22"/>
          <w:szCs w:val="22"/>
        </w:rPr>
        <w:t xml:space="preserve"> In addition, the Action Plan takes into account</w:t>
      </w:r>
      <w:r w:rsidRPr="00660A0F">
        <w:rPr>
          <w:sz w:val="22"/>
          <w:szCs w:val="22"/>
        </w:rPr>
        <w:t xml:space="preserve"> release</w:t>
      </w:r>
      <w:r w:rsidR="00CF5D01">
        <w:rPr>
          <w:sz w:val="22"/>
          <w:szCs w:val="22"/>
        </w:rPr>
        <w:t>d</w:t>
      </w:r>
      <w:r w:rsidRPr="00660A0F">
        <w:rPr>
          <w:sz w:val="22"/>
          <w:szCs w:val="22"/>
        </w:rPr>
        <w:t xml:space="preserve"> populations </w:t>
      </w:r>
      <w:r w:rsidR="00272036">
        <w:rPr>
          <w:sz w:val="22"/>
          <w:szCs w:val="22"/>
        </w:rPr>
        <w:t xml:space="preserve">being </w:t>
      </w:r>
      <w:r w:rsidRPr="00660A0F">
        <w:rPr>
          <w:sz w:val="22"/>
          <w:szCs w:val="22"/>
        </w:rPr>
        <w:t>established in the historic range in E</w:t>
      </w:r>
      <w:r>
        <w:rPr>
          <w:sz w:val="22"/>
          <w:szCs w:val="22"/>
        </w:rPr>
        <w:t xml:space="preserve">urope </w:t>
      </w:r>
      <w:r w:rsidR="00AF10A1">
        <w:rPr>
          <w:b/>
          <w:sz w:val="22"/>
          <w:szCs w:val="22"/>
        </w:rPr>
        <w:t>(</w:t>
      </w:r>
      <w:r>
        <w:rPr>
          <w:sz w:val="22"/>
          <w:szCs w:val="22"/>
        </w:rPr>
        <w:t>Spain and Austria/</w:t>
      </w:r>
      <w:r w:rsidR="00272036">
        <w:rPr>
          <w:sz w:val="22"/>
          <w:szCs w:val="22"/>
        </w:rPr>
        <w:t>Germany/</w:t>
      </w:r>
      <w:r>
        <w:rPr>
          <w:sz w:val="22"/>
          <w:szCs w:val="22"/>
        </w:rPr>
        <w:t>Italy)</w:t>
      </w:r>
      <w:r w:rsidR="00454E40">
        <w:rPr>
          <w:sz w:val="22"/>
          <w:szCs w:val="22"/>
        </w:rPr>
        <w:t xml:space="preserve"> and how these can develop the methodology needed for future releases within the priority areas</w:t>
      </w:r>
      <w:r>
        <w:rPr>
          <w:sz w:val="22"/>
          <w:szCs w:val="22"/>
        </w:rPr>
        <w:t>.</w:t>
      </w:r>
    </w:p>
    <w:p w14:paraId="52568031" w14:textId="77777777" w:rsidR="008518ED" w:rsidRPr="006C0991" w:rsidRDefault="008518ED" w:rsidP="00CB4DA0">
      <w:pPr>
        <w:pStyle w:val="PlainText"/>
        <w:jc w:val="both"/>
        <w:rPr>
          <w:rFonts w:ascii="Times New Roman" w:eastAsia="MS Mincho" w:hAnsi="Times New Roman" w:cs="Times New Roman"/>
          <w:sz w:val="22"/>
          <w:szCs w:val="22"/>
        </w:rPr>
      </w:pPr>
    </w:p>
    <w:p w14:paraId="5B80C8CB" w14:textId="77777777" w:rsidR="003477EE" w:rsidRDefault="00E77313" w:rsidP="009A2AFE">
      <w:pPr>
        <w:rPr>
          <w:sz w:val="22"/>
          <w:szCs w:val="22"/>
        </w:rPr>
      </w:pPr>
      <w:r w:rsidRPr="006C0991">
        <w:rPr>
          <w:sz w:val="22"/>
          <w:szCs w:val="22"/>
        </w:rPr>
        <w:t>The Northern Bald Ibis currently occurs in</w:t>
      </w:r>
      <w:r w:rsidR="005C2AEB" w:rsidRPr="006C0991">
        <w:rPr>
          <w:sz w:val="22"/>
          <w:szCs w:val="22"/>
        </w:rPr>
        <w:t xml:space="preserve"> </w:t>
      </w:r>
      <w:r w:rsidR="003E11EB">
        <w:rPr>
          <w:sz w:val="22"/>
          <w:szCs w:val="22"/>
        </w:rPr>
        <w:t xml:space="preserve">8 </w:t>
      </w:r>
      <w:r w:rsidRPr="006C0991">
        <w:rPr>
          <w:sz w:val="22"/>
          <w:szCs w:val="22"/>
        </w:rPr>
        <w:t xml:space="preserve">countries within the AEWA Agreement Area. </w:t>
      </w:r>
      <w:r w:rsidR="005C2AEB" w:rsidRPr="006C0991">
        <w:rPr>
          <w:sz w:val="22"/>
          <w:szCs w:val="22"/>
        </w:rPr>
        <w:t>These are referred to as Principle Range States and have the major responsibility for its implementation:</w:t>
      </w:r>
    </w:p>
    <w:p w14:paraId="76A3EA49" w14:textId="77777777" w:rsidR="00451599" w:rsidRPr="006C0991" w:rsidRDefault="00451599" w:rsidP="009A2AFE">
      <w:pPr>
        <w:rPr>
          <w:sz w:val="22"/>
          <w:szCs w:val="22"/>
        </w:rPr>
      </w:pPr>
    </w:p>
    <w:tbl>
      <w:tblPr>
        <w:tblW w:w="0" w:type="auto"/>
        <w:jc w:val="center"/>
        <w:tblLook w:val="04A0" w:firstRow="1" w:lastRow="0" w:firstColumn="1" w:lastColumn="0" w:noHBand="0" w:noVBand="1"/>
      </w:tblPr>
      <w:tblGrid>
        <w:gridCol w:w="4508"/>
        <w:gridCol w:w="4509"/>
      </w:tblGrid>
      <w:tr w:rsidR="00451599" w14:paraId="0288065B" w14:textId="77777777" w:rsidTr="00A80EB2">
        <w:trPr>
          <w:trHeight w:val="251"/>
          <w:jc w:val="center"/>
        </w:trPr>
        <w:tc>
          <w:tcPr>
            <w:tcW w:w="4508" w:type="dxa"/>
          </w:tcPr>
          <w:p w14:paraId="095FEADC" w14:textId="77777777" w:rsidR="00451599" w:rsidRPr="00A80EB2" w:rsidRDefault="00451599" w:rsidP="00B71EBA">
            <w:pPr>
              <w:rPr>
                <w:sz w:val="22"/>
                <w:szCs w:val="22"/>
              </w:rPr>
            </w:pPr>
            <w:r w:rsidRPr="00A80EB2">
              <w:rPr>
                <w:sz w:val="22"/>
                <w:szCs w:val="22"/>
              </w:rPr>
              <w:t>Algeria (W)</w:t>
            </w:r>
          </w:p>
        </w:tc>
        <w:tc>
          <w:tcPr>
            <w:tcW w:w="4509" w:type="dxa"/>
          </w:tcPr>
          <w:p w14:paraId="3FC1A29C" w14:textId="77777777" w:rsidR="00451599" w:rsidRPr="00A80EB2" w:rsidRDefault="00451599" w:rsidP="00B71EBA">
            <w:pPr>
              <w:rPr>
                <w:sz w:val="22"/>
                <w:szCs w:val="22"/>
              </w:rPr>
            </w:pPr>
            <w:r w:rsidRPr="00A80EB2">
              <w:rPr>
                <w:sz w:val="22"/>
                <w:szCs w:val="22"/>
              </w:rPr>
              <w:t>Saudi Arabia (E)</w:t>
            </w:r>
          </w:p>
        </w:tc>
      </w:tr>
      <w:tr w:rsidR="00451599" w14:paraId="4F7DDAD7" w14:textId="77777777" w:rsidTr="00A80EB2">
        <w:trPr>
          <w:trHeight w:val="267"/>
          <w:jc w:val="center"/>
        </w:trPr>
        <w:tc>
          <w:tcPr>
            <w:tcW w:w="4508" w:type="dxa"/>
          </w:tcPr>
          <w:p w14:paraId="37686FB5" w14:textId="77777777" w:rsidR="00451599" w:rsidRPr="00A80EB2" w:rsidRDefault="008C7C38" w:rsidP="00EF6556">
            <w:pPr>
              <w:rPr>
                <w:sz w:val="22"/>
                <w:szCs w:val="22"/>
              </w:rPr>
            </w:pPr>
            <w:r w:rsidRPr="00A80EB2">
              <w:rPr>
                <w:sz w:val="22"/>
                <w:szCs w:val="22"/>
              </w:rPr>
              <w:t>Ethiopia (E)</w:t>
            </w:r>
          </w:p>
        </w:tc>
        <w:tc>
          <w:tcPr>
            <w:tcW w:w="4509" w:type="dxa"/>
          </w:tcPr>
          <w:p w14:paraId="3C923166" w14:textId="77777777" w:rsidR="00451599" w:rsidRPr="00A80EB2" w:rsidRDefault="00265480" w:rsidP="00EF6556">
            <w:pPr>
              <w:rPr>
                <w:sz w:val="22"/>
                <w:szCs w:val="22"/>
              </w:rPr>
            </w:pPr>
            <w:r w:rsidRPr="00A80EB2">
              <w:rPr>
                <w:sz w:val="22"/>
                <w:szCs w:val="22"/>
              </w:rPr>
              <w:t>Syria (E)</w:t>
            </w:r>
          </w:p>
        </w:tc>
      </w:tr>
      <w:tr w:rsidR="00451599" w14:paraId="2B85C74D" w14:textId="77777777" w:rsidTr="00A80EB2">
        <w:trPr>
          <w:trHeight w:val="251"/>
          <w:jc w:val="center"/>
        </w:trPr>
        <w:tc>
          <w:tcPr>
            <w:tcW w:w="4508" w:type="dxa"/>
          </w:tcPr>
          <w:p w14:paraId="2A413A35" w14:textId="77777777" w:rsidR="008C7C38" w:rsidRPr="00A80EB2" w:rsidRDefault="008C7C38" w:rsidP="008C7C38">
            <w:pPr>
              <w:rPr>
                <w:sz w:val="22"/>
                <w:szCs w:val="22"/>
              </w:rPr>
            </w:pPr>
            <w:r w:rsidRPr="00A80EB2">
              <w:rPr>
                <w:sz w:val="22"/>
                <w:szCs w:val="22"/>
              </w:rPr>
              <w:t>Eritrea (E)</w:t>
            </w:r>
          </w:p>
          <w:p w14:paraId="2362BD66" w14:textId="77777777" w:rsidR="00451599" w:rsidRPr="00A80EB2" w:rsidRDefault="00265480" w:rsidP="00B71EBA">
            <w:pPr>
              <w:rPr>
                <w:sz w:val="22"/>
                <w:szCs w:val="22"/>
              </w:rPr>
            </w:pPr>
            <w:r w:rsidRPr="00A80EB2">
              <w:rPr>
                <w:sz w:val="22"/>
                <w:szCs w:val="22"/>
              </w:rPr>
              <w:t>Morocco (W)</w:t>
            </w:r>
          </w:p>
        </w:tc>
        <w:tc>
          <w:tcPr>
            <w:tcW w:w="4509" w:type="dxa"/>
          </w:tcPr>
          <w:p w14:paraId="1E08CA19" w14:textId="77777777" w:rsidR="00265480" w:rsidRPr="00A80EB2" w:rsidRDefault="00265480" w:rsidP="00265480">
            <w:pPr>
              <w:rPr>
                <w:sz w:val="22"/>
                <w:szCs w:val="22"/>
              </w:rPr>
            </w:pPr>
            <w:r w:rsidRPr="00A80EB2">
              <w:rPr>
                <w:sz w:val="22"/>
                <w:szCs w:val="22"/>
              </w:rPr>
              <w:t>Turkey (E)</w:t>
            </w:r>
          </w:p>
          <w:p w14:paraId="523DE4F7" w14:textId="77777777" w:rsidR="00451599" w:rsidRPr="00A80EB2" w:rsidRDefault="00265480" w:rsidP="00265480">
            <w:pPr>
              <w:rPr>
                <w:sz w:val="22"/>
                <w:szCs w:val="22"/>
              </w:rPr>
            </w:pPr>
            <w:r w:rsidRPr="00A80EB2">
              <w:rPr>
                <w:sz w:val="22"/>
                <w:szCs w:val="22"/>
              </w:rPr>
              <w:t>Yemen (E)</w:t>
            </w:r>
          </w:p>
        </w:tc>
      </w:tr>
    </w:tbl>
    <w:p w14:paraId="463B9A35" w14:textId="77777777" w:rsidR="00BE50AE" w:rsidRDefault="00BE50AE" w:rsidP="00BE50AE">
      <w:pPr>
        <w:rPr>
          <w:rFonts w:ascii="Arial" w:hAnsi="Arial" w:cs="Arial"/>
          <w:sz w:val="20"/>
          <w:szCs w:val="22"/>
        </w:rPr>
      </w:pPr>
    </w:p>
    <w:p w14:paraId="7797B6CC" w14:textId="77777777" w:rsidR="003477EE" w:rsidRPr="00A852B3" w:rsidRDefault="00451599" w:rsidP="00656ADF">
      <w:pPr>
        <w:tabs>
          <w:tab w:val="right" w:leader="dot" w:pos="8222"/>
        </w:tabs>
        <w:jc w:val="both"/>
        <w:rPr>
          <w:sz w:val="22"/>
          <w:szCs w:val="22"/>
        </w:rPr>
      </w:pPr>
      <w:r w:rsidRPr="00A852B3">
        <w:rPr>
          <w:sz w:val="22"/>
          <w:szCs w:val="22"/>
        </w:rPr>
        <w:t>This plan identifies the key threats to the species</w:t>
      </w:r>
      <w:r w:rsidR="005953C9" w:rsidRPr="00A852B3">
        <w:rPr>
          <w:sz w:val="22"/>
          <w:szCs w:val="22"/>
        </w:rPr>
        <w:t xml:space="preserve"> as well </w:t>
      </w:r>
      <w:r w:rsidR="00D932FE" w:rsidRPr="00A852B3">
        <w:rPr>
          <w:sz w:val="22"/>
          <w:szCs w:val="22"/>
        </w:rPr>
        <w:t>as the key actions required to improve the conservation status of the Northern Bald Ibis</w:t>
      </w:r>
      <w:r w:rsidR="00DF0E9D">
        <w:rPr>
          <w:sz w:val="22"/>
          <w:szCs w:val="22"/>
        </w:rPr>
        <w:t xml:space="preserve"> in the Principle Range States</w:t>
      </w:r>
      <w:r w:rsidR="00D932FE" w:rsidRPr="00A852B3">
        <w:rPr>
          <w:sz w:val="22"/>
          <w:szCs w:val="22"/>
        </w:rPr>
        <w:t>.</w:t>
      </w:r>
      <w:r w:rsidR="00DF0E9D">
        <w:rPr>
          <w:sz w:val="22"/>
          <w:szCs w:val="22"/>
        </w:rPr>
        <w:t xml:space="preserve"> In addition, </w:t>
      </w:r>
      <w:r w:rsidR="00DF0E9D" w:rsidRPr="00D136B8">
        <w:rPr>
          <w:sz w:val="22"/>
          <w:szCs w:val="22"/>
        </w:rPr>
        <w:t xml:space="preserve">there have been incidental </w:t>
      </w:r>
      <w:r w:rsidR="00454E40">
        <w:rPr>
          <w:sz w:val="22"/>
          <w:szCs w:val="22"/>
        </w:rPr>
        <w:t xml:space="preserve">but </w:t>
      </w:r>
      <w:r w:rsidR="00DF0E9D" w:rsidRPr="00D136B8">
        <w:rPr>
          <w:sz w:val="22"/>
          <w:szCs w:val="22"/>
        </w:rPr>
        <w:t>very brief recent occurrence</w:t>
      </w:r>
      <w:r w:rsidR="00DF0E9D">
        <w:rPr>
          <w:sz w:val="22"/>
          <w:szCs w:val="22"/>
        </w:rPr>
        <w:t>s of the species</w:t>
      </w:r>
      <w:r w:rsidR="00DF0E9D" w:rsidRPr="00D136B8">
        <w:rPr>
          <w:sz w:val="22"/>
          <w:szCs w:val="22"/>
        </w:rPr>
        <w:t xml:space="preserve"> in Jordan, Sudan and Djibouti</w:t>
      </w:r>
      <w:r w:rsidR="00DF0E9D">
        <w:rPr>
          <w:sz w:val="22"/>
          <w:szCs w:val="22"/>
        </w:rPr>
        <w:t>. T</w:t>
      </w:r>
      <w:r w:rsidR="00DF0E9D" w:rsidRPr="00D136B8">
        <w:rPr>
          <w:sz w:val="22"/>
          <w:szCs w:val="22"/>
        </w:rPr>
        <w:t>hese countries have</w:t>
      </w:r>
      <w:r w:rsidR="00DF0E9D">
        <w:rPr>
          <w:sz w:val="22"/>
          <w:szCs w:val="22"/>
        </w:rPr>
        <w:t>, however,</w:t>
      </w:r>
      <w:r w:rsidR="00DF0E9D" w:rsidRPr="00D136B8">
        <w:rPr>
          <w:sz w:val="22"/>
          <w:szCs w:val="22"/>
        </w:rPr>
        <w:t xml:space="preserve"> not been included </w:t>
      </w:r>
      <w:r w:rsidR="00DF0E9D">
        <w:rPr>
          <w:sz w:val="22"/>
          <w:szCs w:val="22"/>
        </w:rPr>
        <w:t xml:space="preserve">in this Action Plan </w:t>
      </w:r>
      <w:r w:rsidR="00DF0E9D" w:rsidRPr="00D136B8">
        <w:rPr>
          <w:sz w:val="22"/>
          <w:szCs w:val="22"/>
        </w:rPr>
        <w:t>for pragmatic reasons, although this could change for future updates.</w:t>
      </w:r>
    </w:p>
    <w:p w14:paraId="124C9E42" w14:textId="77777777" w:rsidR="00D932FE" w:rsidRPr="00A852B3" w:rsidRDefault="00D932FE" w:rsidP="00656ADF">
      <w:pPr>
        <w:tabs>
          <w:tab w:val="right" w:leader="dot" w:pos="8222"/>
        </w:tabs>
        <w:jc w:val="both"/>
        <w:rPr>
          <w:sz w:val="22"/>
          <w:szCs w:val="22"/>
        </w:rPr>
      </w:pPr>
    </w:p>
    <w:p w14:paraId="205FFE0E" w14:textId="77777777" w:rsidR="00D932FE" w:rsidRPr="00A852B3" w:rsidRDefault="00D932FE" w:rsidP="00656ADF">
      <w:pPr>
        <w:tabs>
          <w:tab w:val="right" w:leader="dot" w:pos="8222"/>
        </w:tabs>
        <w:jc w:val="both"/>
        <w:rPr>
          <w:sz w:val="22"/>
          <w:szCs w:val="22"/>
        </w:rPr>
      </w:pPr>
      <w:r w:rsidRPr="00A852B3">
        <w:rPr>
          <w:sz w:val="22"/>
          <w:szCs w:val="22"/>
        </w:rPr>
        <w:t xml:space="preserve">The </w:t>
      </w:r>
      <w:r w:rsidRPr="00A852B3">
        <w:rPr>
          <w:b/>
          <w:sz w:val="22"/>
          <w:szCs w:val="22"/>
        </w:rPr>
        <w:t>AIM</w:t>
      </w:r>
      <w:r w:rsidRPr="00A852B3">
        <w:rPr>
          <w:sz w:val="22"/>
          <w:szCs w:val="22"/>
        </w:rPr>
        <w:t xml:space="preserve"> of this Action Plan is to rest</w:t>
      </w:r>
      <w:r w:rsidR="00A852B3" w:rsidRPr="00A852B3">
        <w:rPr>
          <w:sz w:val="22"/>
          <w:szCs w:val="22"/>
        </w:rPr>
        <w:t xml:space="preserve">ore the Northern Bald Ibis to a favourable conservation status. </w:t>
      </w:r>
    </w:p>
    <w:p w14:paraId="1DA21BC8" w14:textId="77777777" w:rsidR="00426654" w:rsidRDefault="00426654" w:rsidP="00656ADF">
      <w:pPr>
        <w:tabs>
          <w:tab w:val="right" w:leader="dot" w:pos="8222"/>
        </w:tabs>
        <w:jc w:val="both"/>
        <w:rPr>
          <w:sz w:val="22"/>
          <w:szCs w:val="22"/>
        </w:rPr>
      </w:pPr>
    </w:p>
    <w:p w14:paraId="6F108013" w14:textId="77777777" w:rsidR="00A852B3" w:rsidRPr="00A852B3" w:rsidRDefault="00A852B3" w:rsidP="00656ADF">
      <w:pPr>
        <w:tabs>
          <w:tab w:val="right" w:leader="dot" w:pos="8222"/>
        </w:tabs>
        <w:jc w:val="both"/>
        <w:rPr>
          <w:sz w:val="22"/>
          <w:szCs w:val="22"/>
        </w:rPr>
      </w:pPr>
      <w:r w:rsidRPr="00A852B3">
        <w:rPr>
          <w:sz w:val="22"/>
          <w:szCs w:val="22"/>
        </w:rPr>
        <w:t xml:space="preserve">The </w:t>
      </w:r>
      <w:r w:rsidRPr="00A852B3">
        <w:rPr>
          <w:b/>
          <w:sz w:val="22"/>
          <w:szCs w:val="22"/>
        </w:rPr>
        <w:t>GOAL</w:t>
      </w:r>
      <w:r w:rsidRPr="00A852B3">
        <w:rPr>
          <w:sz w:val="22"/>
          <w:szCs w:val="22"/>
        </w:rPr>
        <w:t xml:space="preserve"> is to down</w:t>
      </w:r>
      <w:r w:rsidR="00B0585E">
        <w:rPr>
          <w:sz w:val="22"/>
          <w:szCs w:val="22"/>
        </w:rPr>
        <w:t>list</w:t>
      </w:r>
      <w:r w:rsidRPr="00A852B3">
        <w:rPr>
          <w:sz w:val="22"/>
          <w:szCs w:val="22"/>
        </w:rPr>
        <w:t xml:space="preserve"> the species from the </w:t>
      </w:r>
      <w:r w:rsidR="00E1181F">
        <w:rPr>
          <w:sz w:val="22"/>
          <w:szCs w:val="22"/>
        </w:rPr>
        <w:t>Critically Endangered</w:t>
      </w:r>
      <w:r w:rsidRPr="00A852B3">
        <w:rPr>
          <w:sz w:val="22"/>
          <w:szCs w:val="22"/>
        </w:rPr>
        <w:t xml:space="preserve"> categor</w:t>
      </w:r>
      <w:r w:rsidR="00E1181F">
        <w:rPr>
          <w:sz w:val="22"/>
          <w:szCs w:val="22"/>
        </w:rPr>
        <w:t>y</w:t>
      </w:r>
      <w:r w:rsidRPr="00A852B3">
        <w:rPr>
          <w:sz w:val="22"/>
          <w:szCs w:val="22"/>
        </w:rPr>
        <w:t xml:space="preserve"> on the IUCN Red List within the ten</w:t>
      </w:r>
      <w:r w:rsidR="00F147A8">
        <w:rPr>
          <w:sz w:val="22"/>
          <w:szCs w:val="22"/>
        </w:rPr>
        <w:t xml:space="preserve"> </w:t>
      </w:r>
      <w:r w:rsidRPr="00A852B3">
        <w:rPr>
          <w:sz w:val="22"/>
          <w:szCs w:val="22"/>
        </w:rPr>
        <w:t xml:space="preserve">year lifespan of the plan. </w:t>
      </w:r>
      <w:r w:rsidR="00521237">
        <w:rPr>
          <w:sz w:val="22"/>
          <w:szCs w:val="22"/>
        </w:rPr>
        <w:t xml:space="preserve">The </w:t>
      </w:r>
      <w:r w:rsidR="00521237" w:rsidRPr="00521237">
        <w:rPr>
          <w:b/>
          <w:sz w:val="22"/>
          <w:szCs w:val="22"/>
        </w:rPr>
        <w:t>PURPOSE</w:t>
      </w:r>
      <w:r w:rsidR="00521237">
        <w:rPr>
          <w:sz w:val="22"/>
          <w:szCs w:val="22"/>
        </w:rPr>
        <w:t xml:space="preserve"> is to increase</w:t>
      </w:r>
      <w:r w:rsidR="00521237" w:rsidRPr="00647435">
        <w:rPr>
          <w:sz w:val="22"/>
          <w:szCs w:val="22"/>
        </w:rPr>
        <w:t xml:space="preserve"> </w:t>
      </w:r>
      <w:r w:rsidR="00521237">
        <w:rPr>
          <w:sz w:val="22"/>
          <w:szCs w:val="22"/>
        </w:rPr>
        <w:t xml:space="preserve">the </w:t>
      </w:r>
      <w:r w:rsidR="00AF10A1">
        <w:rPr>
          <w:sz w:val="22"/>
          <w:szCs w:val="22"/>
        </w:rPr>
        <w:t xml:space="preserve">breeding </w:t>
      </w:r>
      <w:r w:rsidR="00521237" w:rsidRPr="00647435">
        <w:rPr>
          <w:sz w:val="22"/>
          <w:szCs w:val="22"/>
        </w:rPr>
        <w:t>population size and range</w:t>
      </w:r>
      <w:r w:rsidR="00521237">
        <w:rPr>
          <w:sz w:val="22"/>
          <w:szCs w:val="22"/>
        </w:rPr>
        <w:t xml:space="preserve"> of the species.</w:t>
      </w:r>
      <w:r w:rsidR="00521237" w:rsidRPr="00A852B3">
        <w:rPr>
          <w:sz w:val="22"/>
          <w:szCs w:val="22"/>
        </w:rPr>
        <w:t xml:space="preserve"> </w:t>
      </w:r>
      <w:r w:rsidRPr="00A852B3">
        <w:rPr>
          <w:sz w:val="22"/>
          <w:szCs w:val="22"/>
        </w:rPr>
        <w:t xml:space="preserve">To meet this goal, the following </w:t>
      </w:r>
      <w:r w:rsidR="00B43970">
        <w:rPr>
          <w:sz w:val="22"/>
          <w:szCs w:val="22"/>
        </w:rPr>
        <w:t>four</w:t>
      </w:r>
      <w:r w:rsidR="00E40E64">
        <w:rPr>
          <w:sz w:val="22"/>
          <w:szCs w:val="22"/>
        </w:rPr>
        <w:t xml:space="preserve"> </w:t>
      </w:r>
      <w:r w:rsidR="001D4E06">
        <w:rPr>
          <w:sz w:val="22"/>
          <w:szCs w:val="22"/>
        </w:rPr>
        <w:t xml:space="preserve">objectives </w:t>
      </w:r>
      <w:r w:rsidRPr="00A852B3">
        <w:rPr>
          <w:sz w:val="22"/>
          <w:szCs w:val="22"/>
        </w:rPr>
        <w:t>(to be achieved by 2025) are set out in the plan:</w:t>
      </w:r>
    </w:p>
    <w:p w14:paraId="670E507C" w14:textId="77777777" w:rsidR="00A852B3" w:rsidRPr="00A852B3" w:rsidRDefault="00A852B3" w:rsidP="00656ADF">
      <w:pPr>
        <w:tabs>
          <w:tab w:val="right" w:leader="dot" w:pos="8222"/>
        </w:tabs>
        <w:jc w:val="both"/>
        <w:rPr>
          <w:sz w:val="22"/>
          <w:szCs w:val="22"/>
        </w:rPr>
      </w:pPr>
    </w:p>
    <w:p w14:paraId="2B32A15B" w14:textId="77777777" w:rsidR="00A852B3" w:rsidRPr="00E55A8C" w:rsidRDefault="001D4E06" w:rsidP="00656ADF">
      <w:pPr>
        <w:tabs>
          <w:tab w:val="right" w:leader="dot" w:pos="8222"/>
        </w:tabs>
        <w:jc w:val="both"/>
        <w:rPr>
          <w:sz w:val="22"/>
          <w:szCs w:val="22"/>
        </w:rPr>
      </w:pPr>
      <w:r>
        <w:rPr>
          <w:b/>
          <w:sz w:val="22"/>
          <w:szCs w:val="22"/>
        </w:rPr>
        <w:t>Objective</w:t>
      </w:r>
      <w:r w:rsidRPr="007565A7">
        <w:rPr>
          <w:b/>
          <w:sz w:val="22"/>
          <w:szCs w:val="22"/>
        </w:rPr>
        <w:t xml:space="preserve"> </w:t>
      </w:r>
      <w:r w:rsidR="00A852B3" w:rsidRPr="007565A7">
        <w:rPr>
          <w:b/>
          <w:sz w:val="22"/>
          <w:szCs w:val="22"/>
        </w:rPr>
        <w:t>1:</w:t>
      </w:r>
      <w:r w:rsidR="00F76C23">
        <w:rPr>
          <w:b/>
          <w:sz w:val="22"/>
          <w:szCs w:val="22"/>
        </w:rPr>
        <w:t xml:space="preserve"> </w:t>
      </w:r>
      <w:r w:rsidR="00E57AB7">
        <w:rPr>
          <w:sz w:val="22"/>
          <w:szCs w:val="22"/>
        </w:rPr>
        <w:t>I</w:t>
      </w:r>
      <w:r w:rsidR="00E55A8C">
        <w:rPr>
          <w:sz w:val="22"/>
          <w:szCs w:val="22"/>
        </w:rPr>
        <w:t>ncrease reproduction success</w:t>
      </w:r>
    </w:p>
    <w:p w14:paraId="5064E0A5" w14:textId="77777777" w:rsidR="00A852B3" w:rsidRPr="00E55A8C" w:rsidRDefault="001D4E06" w:rsidP="00656ADF">
      <w:pPr>
        <w:tabs>
          <w:tab w:val="right" w:leader="dot" w:pos="8222"/>
        </w:tabs>
        <w:jc w:val="both"/>
        <w:rPr>
          <w:sz w:val="22"/>
          <w:szCs w:val="22"/>
        </w:rPr>
      </w:pPr>
      <w:r>
        <w:rPr>
          <w:b/>
          <w:sz w:val="22"/>
          <w:szCs w:val="22"/>
        </w:rPr>
        <w:t xml:space="preserve">Objective </w:t>
      </w:r>
      <w:r w:rsidR="00A852B3" w:rsidRPr="007565A7">
        <w:rPr>
          <w:b/>
          <w:sz w:val="22"/>
          <w:szCs w:val="22"/>
        </w:rPr>
        <w:t>2:</w:t>
      </w:r>
      <w:r w:rsidR="00E55A8C">
        <w:rPr>
          <w:b/>
          <w:sz w:val="22"/>
          <w:szCs w:val="22"/>
        </w:rPr>
        <w:t xml:space="preserve"> </w:t>
      </w:r>
      <w:r w:rsidR="00E57AB7">
        <w:rPr>
          <w:sz w:val="22"/>
          <w:szCs w:val="22"/>
        </w:rPr>
        <w:t>R</w:t>
      </w:r>
      <w:r w:rsidR="00E55A8C">
        <w:rPr>
          <w:sz w:val="22"/>
          <w:szCs w:val="22"/>
        </w:rPr>
        <w:t>educe adult/juvenile mortality</w:t>
      </w:r>
    </w:p>
    <w:p w14:paraId="490B09CF" w14:textId="77777777" w:rsidR="00A852B3" w:rsidRDefault="001D4E06" w:rsidP="00656ADF">
      <w:pPr>
        <w:tabs>
          <w:tab w:val="right" w:leader="dot" w:pos="8222"/>
        </w:tabs>
        <w:jc w:val="both"/>
        <w:rPr>
          <w:sz w:val="22"/>
          <w:szCs w:val="22"/>
        </w:rPr>
      </w:pPr>
      <w:r>
        <w:rPr>
          <w:b/>
          <w:sz w:val="22"/>
          <w:szCs w:val="22"/>
        </w:rPr>
        <w:t xml:space="preserve">Objective </w:t>
      </w:r>
      <w:r w:rsidR="00A852B3" w:rsidRPr="007565A7">
        <w:rPr>
          <w:b/>
          <w:sz w:val="22"/>
          <w:szCs w:val="22"/>
        </w:rPr>
        <w:t>3:</w:t>
      </w:r>
      <w:r w:rsidR="00A852B3">
        <w:rPr>
          <w:sz w:val="22"/>
          <w:szCs w:val="22"/>
        </w:rPr>
        <w:t xml:space="preserve"> </w:t>
      </w:r>
      <w:r w:rsidR="00454E40">
        <w:rPr>
          <w:sz w:val="22"/>
          <w:szCs w:val="22"/>
        </w:rPr>
        <w:t>Establish</w:t>
      </w:r>
      <w:r w:rsidR="00A852B3" w:rsidRPr="00A852B3">
        <w:rPr>
          <w:sz w:val="22"/>
          <w:szCs w:val="22"/>
        </w:rPr>
        <w:t xml:space="preserve"> new colonies</w:t>
      </w:r>
    </w:p>
    <w:p w14:paraId="47842B4E" w14:textId="77777777" w:rsidR="00BF6124" w:rsidRDefault="001D4E06" w:rsidP="00BF6124">
      <w:pPr>
        <w:rPr>
          <w:sz w:val="22"/>
          <w:szCs w:val="22"/>
        </w:rPr>
      </w:pPr>
      <w:r>
        <w:rPr>
          <w:b/>
          <w:sz w:val="22"/>
          <w:szCs w:val="22"/>
        </w:rPr>
        <w:t xml:space="preserve">Objective </w:t>
      </w:r>
      <w:r w:rsidR="00313960" w:rsidRPr="00313960">
        <w:rPr>
          <w:b/>
          <w:sz w:val="22"/>
          <w:szCs w:val="22"/>
        </w:rPr>
        <w:t>4:</w:t>
      </w:r>
      <w:r w:rsidR="00313960">
        <w:rPr>
          <w:sz w:val="22"/>
          <w:szCs w:val="22"/>
        </w:rPr>
        <w:t xml:space="preserve"> </w:t>
      </w:r>
      <w:r w:rsidR="00E57AB7">
        <w:rPr>
          <w:sz w:val="22"/>
          <w:szCs w:val="22"/>
        </w:rPr>
        <w:t>F</w:t>
      </w:r>
      <w:r w:rsidR="006D3108">
        <w:rPr>
          <w:sz w:val="22"/>
          <w:szCs w:val="22"/>
        </w:rPr>
        <w:t>ill k</w:t>
      </w:r>
      <w:r w:rsidR="00313960">
        <w:rPr>
          <w:sz w:val="22"/>
          <w:szCs w:val="22"/>
        </w:rPr>
        <w:t>ey knowledge gaps</w:t>
      </w:r>
    </w:p>
    <w:p w14:paraId="347E38C3" w14:textId="77777777" w:rsidR="00BF6124" w:rsidRDefault="00BF6124" w:rsidP="00BF6124">
      <w:pPr>
        <w:rPr>
          <w:sz w:val="22"/>
          <w:szCs w:val="22"/>
        </w:rPr>
      </w:pPr>
    </w:p>
    <w:p w14:paraId="69545A1E" w14:textId="77777777" w:rsidR="00BF6124" w:rsidRDefault="00BF6124">
      <w:pPr>
        <w:tabs>
          <w:tab w:val="right" w:leader="dot" w:pos="8222"/>
        </w:tabs>
        <w:jc w:val="both"/>
        <w:rPr>
          <w:sz w:val="22"/>
          <w:szCs w:val="22"/>
        </w:rPr>
      </w:pPr>
    </w:p>
    <w:p w14:paraId="5F7187E2" w14:textId="77777777" w:rsidR="00DC51A4" w:rsidRDefault="00DC51A4">
      <w:pPr>
        <w:tabs>
          <w:tab w:val="right" w:leader="dot" w:pos="8222"/>
        </w:tabs>
        <w:jc w:val="both"/>
        <w:rPr>
          <w:sz w:val="22"/>
          <w:szCs w:val="22"/>
        </w:rPr>
      </w:pPr>
    </w:p>
    <w:p w14:paraId="2176DB12" w14:textId="77777777" w:rsidR="00DC51A4" w:rsidRDefault="00DC51A4">
      <w:pPr>
        <w:tabs>
          <w:tab w:val="right" w:leader="dot" w:pos="8222"/>
        </w:tabs>
        <w:jc w:val="both"/>
        <w:rPr>
          <w:sz w:val="22"/>
          <w:szCs w:val="22"/>
        </w:rPr>
      </w:pPr>
    </w:p>
    <w:p w14:paraId="67BEFF94" w14:textId="77777777" w:rsidR="00DC51A4" w:rsidRDefault="00DC51A4">
      <w:pPr>
        <w:tabs>
          <w:tab w:val="right" w:leader="dot" w:pos="8222"/>
        </w:tabs>
        <w:jc w:val="both"/>
        <w:rPr>
          <w:sz w:val="22"/>
          <w:szCs w:val="22"/>
        </w:rPr>
      </w:pPr>
    </w:p>
    <w:p w14:paraId="64122376" w14:textId="77777777" w:rsidR="00B71EBA" w:rsidRDefault="00B71EBA" w:rsidP="00656ADF">
      <w:pPr>
        <w:tabs>
          <w:tab w:val="right" w:leader="dot" w:pos="8222"/>
        </w:tabs>
        <w:jc w:val="both"/>
        <w:rPr>
          <w:sz w:val="22"/>
          <w:szCs w:val="22"/>
        </w:rPr>
      </w:pPr>
      <w:r>
        <w:rPr>
          <w:sz w:val="22"/>
          <w:szCs w:val="22"/>
        </w:rPr>
        <w:t>The plan also identifies</w:t>
      </w:r>
      <w:r w:rsidR="001D4E06">
        <w:rPr>
          <w:sz w:val="22"/>
          <w:szCs w:val="22"/>
        </w:rPr>
        <w:t xml:space="preserve"> </w:t>
      </w:r>
      <w:r w:rsidR="008D187C" w:rsidRPr="008D187C">
        <w:rPr>
          <w:b/>
          <w:sz w:val="22"/>
          <w:szCs w:val="22"/>
        </w:rPr>
        <w:t>RESULTS</w:t>
      </w:r>
      <w:r w:rsidR="001D4E06">
        <w:rPr>
          <w:sz w:val="22"/>
          <w:szCs w:val="22"/>
        </w:rPr>
        <w:t xml:space="preserve"> and</w:t>
      </w:r>
      <w:r>
        <w:rPr>
          <w:sz w:val="22"/>
          <w:szCs w:val="22"/>
        </w:rPr>
        <w:t xml:space="preserve"> </w:t>
      </w:r>
      <w:r w:rsidRPr="00B71EBA">
        <w:rPr>
          <w:b/>
          <w:sz w:val="22"/>
          <w:szCs w:val="22"/>
        </w:rPr>
        <w:t>ACTIONS</w:t>
      </w:r>
      <w:r>
        <w:rPr>
          <w:sz w:val="22"/>
          <w:szCs w:val="22"/>
        </w:rPr>
        <w:t xml:space="preserve"> through which each </w:t>
      </w:r>
      <w:r w:rsidR="001D4E06">
        <w:rPr>
          <w:sz w:val="22"/>
          <w:szCs w:val="22"/>
        </w:rPr>
        <w:t xml:space="preserve">objectives </w:t>
      </w:r>
      <w:r>
        <w:rPr>
          <w:sz w:val="22"/>
          <w:szCs w:val="22"/>
        </w:rPr>
        <w:t>is to be delivered.</w:t>
      </w:r>
    </w:p>
    <w:p w14:paraId="26E75BA8" w14:textId="77777777" w:rsidR="00B71EBA" w:rsidRDefault="00B71EBA" w:rsidP="00656ADF">
      <w:pPr>
        <w:tabs>
          <w:tab w:val="right" w:leader="dot" w:pos="8222"/>
        </w:tabs>
        <w:jc w:val="both"/>
        <w:rPr>
          <w:sz w:val="22"/>
          <w:szCs w:val="22"/>
        </w:rPr>
      </w:pPr>
    </w:p>
    <w:p w14:paraId="14B40431" w14:textId="1D735B96" w:rsidR="00B71EBA" w:rsidRDefault="00B71EBA" w:rsidP="00656ADF">
      <w:pPr>
        <w:tabs>
          <w:tab w:val="right" w:leader="dot" w:pos="8222"/>
        </w:tabs>
        <w:jc w:val="both"/>
        <w:rPr>
          <w:sz w:val="22"/>
          <w:szCs w:val="22"/>
        </w:rPr>
      </w:pPr>
      <w:r>
        <w:rPr>
          <w:sz w:val="22"/>
          <w:szCs w:val="22"/>
        </w:rPr>
        <w:t xml:space="preserve">This plan covers the period </w:t>
      </w:r>
      <w:r w:rsidR="007815E8">
        <w:rPr>
          <w:sz w:val="22"/>
          <w:szCs w:val="22"/>
        </w:rPr>
        <w:t xml:space="preserve">2016 </w:t>
      </w:r>
      <w:r w:rsidR="000E7536">
        <w:rPr>
          <w:sz w:val="22"/>
          <w:szCs w:val="22"/>
        </w:rPr>
        <w:t>to 2025. A revision should be undertaken in 202</w:t>
      </w:r>
      <w:r w:rsidR="003E11EB">
        <w:rPr>
          <w:sz w:val="22"/>
          <w:szCs w:val="22"/>
        </w:rPr>
        <w:t>5</w:t>
      </w:r>
      <w:r w:rsidR="000E7536">
        <w:rPr>
          <w:sz w:val="22"/>
          <w:szCs w:val="22"/>
        </w:rPr>
        <w:t xml:space="preserve">. However, an emergency review can be undertaken prior to 2025 if there are any sudden major changes liable to effect either </w:t>
      </w:r>
      <w:r w:rsidR="00717098">
        <w:rPr>
          <w:sz w:val="22"/>
          <w:szCs w:val="22"/>
        </w:rPr>
        <w:t>population</w:t>
      </w:r>
      <w:r w:rsidR="000E7536">
        <w:rPr>
          <w:sz w:val="22"/>
          <w:szCs w:val="22"/>
        </w:rPr>
        <w:t>.</w:t>
      </w:r>
    </w:p>
    <w:p w14:paraId="59117C34" w14:textId="77777777" w:rsidR="000E7536" w:rsidRDefault="000E7536" w:rsidP="00656ADF">
      <w:pPr>
        <w:tabs>
          <w:tab w:val="right" w:leader="dot" w:pos="8222"/>
        </w:tabs>
        <w:jc w:val="both"/>
        <w:rPr>
          <w:sz w:val="22"/>
          <w:szCs w:val="22"/>
        </w:rPr>
      </w:pPr>
    </w:p>
    <w:p w14:paraId="0ED6BDC5" w14:textId="77777777" w:rsidR="000E7536" w:rsidRPr="00A852B3" w:rsidRDefault="000E7536" w:rsidP="00656ADF">
      <w:pPr>
        <w:tabs>
          <w:tab w:val="right" w:leader="dot" w:pos="8222"/>
        </w:tabs>
        <w:jc w:val="both"/>
        <w:rPr>
          <w:sz w:val="22"/>
          <w:szCs w:val="22"/>
        </w:rPr>
      </w:pPr>
      <w:r>
        <w:rPr>
          <w:sz w:val="22"/>
          <w:szCs w:val="22"/>
        </w:rPr>
        <w:t>The implementation of the plan will be coordinated and reviewed by the</w:t>
      </w:r>
      <w:r w:rsidR="00352E6D">
        <w:rPr>
          <w:sz w:val="22"/>
          <w:szCs w:val="22"/>
        </w:rPr>
        <w:t xml:space="preserve"> inter-governmental</w:t>
      </w:r>
      <w:r>
        <w:rPr>
          <w:sz w:val="22"/>
          <w:szCs w:val="22"/>
        </w:rPr>
        <w:t xml:space="preserve"> AEWA</w:t>
      </w:r>
      <w:r w:rsidR="00352E6D">
        <w:rPr>
          <w:sz w:val="22"/>
          <w:szCs w:val="22"/>
        </w:rPr>
        <w:t xml:space="preserve"> Northern Bald Ibis International Working Group</w:t>
      </w:r>
      <w:r w:rsidR="00717098">
        <w:rPr>
          <w:sz w:val="22"/>
          <w:szCs w:val="22"/>
        </w:rPr>
        <w:t xml:space="preserve"> which is open to all range states and relevant stakeholder organisations</w:t>
      </w:r>
      <w:r w:rsidR="00352E6D">
        <w:rPr>
          <w:sz w:val="22"/>
          <w:szCs w:val="22"/>
        </w:rPr>
        <w:t xml:space="preserve">. </w:t>
      </w:r>
    </w:p>
    <w:p w14:paraId="5F3AF11A" w14:textId="77777777" w:rsidR="00521237" w:rsidRDefault="00521237">
      <w:pPr>
        <w:rPr>
          <w:b/>
          <w:bCs/>
          <w:iCs/>
          <w:sz w:val="28"/>
          <w:szCs w:val="28"/>
        </w:rPr>
      </w:pPr>
      <w:bookmarkStart w:id="5" w:name="_Toc13990600"/>
      <w:bookmarkStart w:id="6" w:name="_Toc15718061"/>
      <w:bookmarkStart w:id="7" w:name="_Toc192330452"/>
      <w:bookmarkStart w:id="8" w:name="_Toc194830870"/>
      <w:bookmarkEnd w:id="1"/>
      <w:bookmarkEnd w:id="2"/>
      <w:r>
        <w:rPr>
          <w:i/>
        </w:rPr>
        <w:br w:type="page"/>
      </w:r>
    </w:p>
    <w:p w14:paraId="734057AC" w14:textId="77777777" w:rsidR="0085136A" w:rsidRPr="00DB04E1" w:rsidRDefault="0085136A" w:rsidP="00BA4BD1">
      <w:pPr>
        <w:pStyle w:val="Heading2"/>
        <w:numPr>
          <w:ilvl w:val="0"/>
          <w:numId w:val="0"/>
        </w:numPr>
        <w:spacing w:before="0" w:after="0"/>
        <w:jc w:val="both"/>
      </w:pPr>
      <w:bookmarkStart w:id="9" w:name="_Toc427336762"/>
      <w:r w:rsidRPr="00DB04E1">
        <w:t>1 - B</w:t>
      </w:r>
      <w:r w:rsidR="00BA4BD1" w:rsidRPr="00DB04E1">
        <w:t>iological</w:t>
      </w:r>
      <w:r w:rsidRPr="00DB04E1">
        <w:t xml:space="preserve"> A</w:t>
      </w:r>
      <w:r w:rsidR="00BA4BD1" w:rsidRPr="00DB04E1">
        <w:t>ssessment</w:t>
      </w:r>
      <w:bookmarkEnd w:id="5"/>
      <w:bookmarkEnd w:id="6"/>
      <w:bookmarkEnd w:id="7"/>
      <w:bookmarkEnd w:id="8"/>
      <w:bookmarkEnd w:id="9"/>
    </w:p>
    <w:p w14:paraId="06704A8A" w14:textId="77777777" w:rsidR="0085136A" w:rsidRDefault="0085136A" w:rsidP="00BA4BD1">
      <w:pPr>
        <w:jc w:val="both"/>
        <w:rPr>
          <w:sz w:val="22"/>
          <w:szCs w:val="22"/>
        </w:rPr>
      </w:pPr>
    </w:p>
    <w:p w14:paraId="1CE836B9" w14:textId="37584AF0" w:rsidR="00B649D2" w:rsidRPr="00B649D2" w:rsidRDefault="00B649D2" w:rsidP="00B649D2">
      <w:pPr>
        <w:pStyle w:val="ListParagraph"/>
        <w:numPr>
          <w:ilvl w:val="1"/>
          <w:numId w:val="30"/>
        </w:numPr>
        <w:jc w:val="both"/>
        <w:rPr>
          <w:b/>
          <w:sz w:val="22"/>
          <w:szCs w:val="22"/>
        </w:rPr>
      </w:pPr>
      <w:r w:rsidRPr="00B649D2">
        <w:rPr>
          <w:b/>
          <w:sz w:val="22"/>
          <w:szCs w:val="22"/>
        </w:rPr>
        <w:t xml:space="preserve">General </w:t>
      </w:r>
      <w:r w:rsidR="00BC6B7E">
        <w:rPr>
          <w:b/>
          <w:sz w:val="22"/>
          <w:szCs w:val="22"/>
        </w:rPr>
        <w:t>I</w:t>
      </w:r>
      <w:r w:rsidRPr="00B649D2">
        <w:rPr>
          <w:b/>
          <w:sz w:val="22"/>
          <w:szCs w:val="22"/>
        </w:rPr>
        <w:t>nformation</w:t>
      </w:r>
    </w:p>
    <w:p w14:paraId="13881F97" w14:textId="77777777" w:rsidR="00B649D2" w:rsidRPr="00B649D2" w:rsidRDefault="00B649D2" w:rsidP="00B649D2">
      <w:pPr>
        <w:pStyle w:val="ListParagraph"/>
        <w:ind w:left="360"/>
        <w:jc w:val="both"/>
        <w:rPr>
          <w:sz w:val="22"/>
          <w:szCs w:val="22"/>
        </w:rPr>
      </w:pPr>
    </w:p>
    <w:p w14:paraId="6830A929" w14:textId="77777777" w:rsidR="00E85EA5" w:rsidRDefault="00E85EA5" w:rsidP="00BA4BD1">
      <w:pPr>
        <w:jc w:val="both"/>
        <w:rPr>
          <w:sz w:val="22"/>
          <w:szCs w:val="22"/>
        </w:rPr>
      </w:pPr>
      <w:r>
        <w:rPr>
          <w:sz w:val="22"/>
          <w:szCs w:val="22"/>
        </w:rPr>
        <w:t xml:space="preserve">The Northern Bald Ibis or Waldrapp Ibis </w:t>
      </w:r>
      <w:r>
        <w:rPr>
          <w:i/>
          <w:sz w:val="22"/>
          <w:szCs w:val="22"/>
        </w:rPr>
        <w:t xml:space="preserve">Geronticus eremita </w:t>
      </w:r>
      <w:r>
        <w:rPr>
          <w:sz w:val="22"/>
          <w:szCs w:val="22"/>
        </w:rPr>
        <w:t xml:space="preserve">is about 70-80 cm long and weighs 1,000-1,500 g. The body is elongated with a fairly long neck. The legs are </w:t>
      </w:r>
      <w:r w:rsidR="008E7EBE">
        <w:rPr>
          <w:sz w:val="22"/>
          <w:szCs w:val="22"/>
        </w:rPr>
        <w:t xml:space="preserve">fairly long and </w:t>
      </w:r>
      <w:r>
        <w:rPr>
          <w:sz w:val="22"/>
          <w:szCs w:val="22"/>
        </w:rPr>
        <w:t>brownish red. Head and throat are naked and deep red. The nape feathers are elongated. Juvenile birds up to two years have feathers on head and neck, which are greyish</w:t>
      </w:r>
      <w:r w:rsidR="002A3ABA">
        <w:rPr>
          <w:sz w:val="22"/>
          <w:szCs w:val="22"/>
        </w:rPr>
        <w:t>-</w:t>
      </w:r>
      <w:r w:rsidR="008E7EBE">
        <w:rPr>
          <w:sz w:val="22"/>
          <w:szCs w:val="22"/>
        </w:rPr>
        <w:t>brown</w:t>
      </w:r>
      <w:r>
        <w:rPr>
          <w:sz w:val="22"/>
          <w:szCs w:val="22"/>
        </w:rPr>
        <w:t xml:space="preserve"> and short</w:t>
      </w:r>
      <w:r w:rsidR="008E7EBE">
        <w:rPr>
          <w:sz w:val="22"/>
          <w:szCs w:val="22"/>
        </w:rPr>
        <w:t>er than in adults</w:t>
      </w:r>
      <w:r>
        <w:rPr>
          <w:sz w:val="22"/>
          <w:szCs w:val="22"/>
        </w:rPr>
        <w:t>.</w:t>
      </w:r>
    </w:p>
    <w:p w14:paraId="2DD68AC6" w14:textId="77777777" w:rsidR="007A7DCA" w:rsidRDefault="007A7DCA" w:rsidP="00BA4BD1">
      <w:pPr>
        <w:jc w:val="both"/>
        <w:rPr>
          <w:sz w:val="22"/>
          <w:szCs w:val="22"/>
        </w:rPr>
      </w:pPr>
    </w:p>
    <w:p w14:paraId="1A969198" w14:textId="12795417" w:rsidR="00BF1B96" w:rsidRPr="00B649D2" w:rsidRDefault="00BF1B96" w:rsidP="00B649D2">
      <w:pPr>
        <w:pStyle w:val="ListParagraph"/>
        <w:numPr>
          <w:ilvl w:val="1"/>
          <w:numId w:val="30"/>
        </w:numPr>
        <w:jc w:val="both"/>
        <w:rPr>
          <w:b/>
          <w:sz w:val="22"/>
          <w:szCs w:val="22"/>
        </w:rPr>
      </w:pPr>
      <w:r w:rsidRPr="00B649D2">
        <w:rPr>
          <w:b/>
          <w:sz w:val="22"/>
          <w:szCs w:val="22"/>
        </w:rPr>
        <w:t xml:space="preserve">Taxonomy and </w:t>
      </w:r>
      <w:r w:rsidR="00BC6B7E">
        <w:rPr>
          <w:b/>
          <w:sz w:val="22"/>
          <w:szCs w:val="22"/>
        </w:rPr>
        <w:t>B</w:t>
      </w:r>
      <w:r w:rsidRPr="00B649D2">
        <w:rPr>
          <w:b/>
          <w:sz w:val="22"/>
          <w:szCs w:val="22"/>
        </w:rPr>
        <w:t xml:space="preserve">iogeographic </w:t>
      </w:r>
      <w:r w:rsidR="00BC6B7E">
        <w:rPr>
          <w:b/>
          <w:sz w:val="22"/>
          <w:szCs w:val="22"/>
        </w:rPr>
        <w:t>P</w:t>
      </w:r>
      <w:r w:rsidRPr="00B649D2">
        <w:rPr>
          <w:b/>
          <w:sz w:val="22"/>
          <w:szCs w:val="22"/>
        </w:rPr>
        <w:t>opulations</w:t>
      </w:r>
    </w:p>
    <w:p w14:paraId="1D5C2885" w14:textId="77777777" w:rsidR="00BA4BD1" w:rsidRDefault="00BA4BD1" w:rsidP="00BA4BD1">
      <w:pPr>
        <w:autoSpaceDE w:val="0"/>
        <w:autoSpaceDN w:val="0"/>
        <w:adjustRightInd w:val="0"/>
        <w:jc w:val="both"/>
        <w:rPr>
          <w:sz w:val="22"/>
          <w:szCs w:val="22"/>
        </w:rPr>
      </w:pPr>
      <w:bookmarkStart w:id="10" w:name="_Toc194830871"/>
    </w:p>
    <w:p w14:paraId="738B47E9" w14:textId="77777777" w:rsidR="00BA4BD1" w:rsidRPr="00BA4BD1" w:rsidRDefault="00BA4BD1" w:rsidP="00BA4BD1">
      <w:pPr>
        <w:autoSpaceDE w:val="0"/>
        <w:autoSpaceDN w:val="0"/>
        <w:adjustRightInd w:val="0"/>
        <w:jc w:val="both"/>
        <w:rPr>
          <w:sz w:val="22"/>
          <w:szCs w:val="22"/>
          <w:lang w:eastAsia="en-GB"/>
        </w:rPr>
      </w:pPr>
      <w:r w:rsidRPr="00BA4BD1">
        <w:rPr>
          <w:sz w:val="22"/>
          <w:szCs w:val="22"/>
          <w:lang w:eastAsia="en-GB"/>
        </w:rPr>
        <w:t>Phylum: Chordata</w:t>
      </w:r>
    </w:p>
    <w:p w14:paraId="4152AE6E" w14:textId="77777777" w:rsidR="00BA4BD1" w:rsidRPr="00BA4BD1" w:rsidRDefault="00BA4BD1" w:rsidP="00BA4BD1">
      <w:pPr>
        <w:autoSpaceDE w:val="0"/>
        <w:autoSpaceDN w:val="0"/>
        <w:adjustRightInd w:val="0"/>
        <w:jc w:val="both"/>
        <w:rPr>
          <w:sz w:val="22"/>
          <w:szCs w:val="22"/>
          <w:lang w:eastAsia="en-GB"/>
        </w:rPr>
      </w:pPr>
      <w:r w:rsidRPr="00BA4BD1">
        <w:rPr>
          <w:sz w:val="22"/>
          <w:szCs w:val="22"/>
          <w:lang w:eastAsia="en-GB"/>
        </w:rPr>
        <w:t>Class: Aves</w:t>
      </w:r>
    </w:p>
    <w:p w14:paraId="1BFA844F" w14:textId="77777777" w:rsidR="00BA4BD1" w:rsidRPr="00BA4BD1" w:rsidRDefault="00BA4BD1" w:rsidP="00BA4BD1">
      <w:pPr>
        <w:autoSpaceDE w:val="0"/>
        <w:autoSpaceDN w:val="0"/>
        <w:adjustRightInd w:val="0"/>
        <w:jc w:val="both"/>
        <w:rPr>
          <w:sz w:val="22"/>
          <w:szCs w:val="22"/>
          <w:lang w:eastAsia="en-GB"/>
        </w:rPr>
      </w:pPr>
      <w:r w:rsidRPr="00BA4BD1">
        <w:rPr>
          <w:sz w:val="22"/>
          <w:szCs w:val="22"/>
          <w:lang w:eastAsia="en-GB"/>
        </w:rPr>
        <w:t>Order: Ciconiiformes</w:t>
      </w:r>
    </w:p>
    <w:p w14:paraId="74B29613" w14:textId="77777777" w:rsidR="00BA4BD1" w:rsidRPr="00BA4BD1" w:rsidRDefault="00BA4BD1" w:rsidP="00BA4BD1">
      <w:pPr>
        <w:autoSpaceDE w:val="0"/>
        <w:autoSpaceDN w:val="0"/>
        <w:adjustRightInd w:val="0"/>
        <w:jc w:val="both"/>
        <w:rPr>
          <w:sz w:val="22"/>
          <w:szCs w:val="22"/>
          <w:lang w:eastAsia="en-GB"/>
        </w:rPr>
      </w:pPr>
      <w:r w:rsidRPr="00BA4BD1">
        <w:rPr>
          <w:sz w:val="22"/>
          <w:szCs w:val="22"/>
          <w:lang w:eastAsia="en-GB"/>
        </w:rPr>
        <w:t>Suborder: Ciconiae</w:t>
      </w:r>
    </w:p>
    <w:p w14:paraId="02344CC5" w14:textId="77777777" w:rsidR="00BA4BD1" w:rsidRPr="00BA4BD1" w:rsidRDefault="00BA4BD1" w:rsidP="00BA4BD1">
      <w:pPr>
        <w:autoSpaceDE w:val="0"/>
        <w:autoSpaceDN w:val="0"/>
        <w:adjustRightInd w:val="0"/>
        <w:jc w:val="both"/>
        <w:rPr>
          <w:sz w:val="22"/>
          <w:szCs w:val="22"/>
          <w:lang w:eastAsia="en-GB"/>
        </w:rPr>
      </w:pPr>
      <w:r w:rsidRPr="00BA4BD1">
        <w:rPr>
          <w:sz w:val="22"/>
          <w:szCs w:val="22"/>
          <w:lang w:eastAsia="en-GB"/>
        </w:rPr>
        <w:t>Family: Threskiornithidae</w:t>
      </w:r>
    </w:p>
    <w:p w14:paraId="2B71CA67" w14:textId="77777777" w:rsidR="00BA4BD1" w:rsidRPr="00BA4BD1" w:rsidRDefault="00BA4BD1" w:rsidP="00BA4BD1">
      <w:pPr>
        <w:autoSpaceDE w:val="0"/>
        <w:autoSpaceDN w:val="0"/>
        <w:adjustRightInd w:val="0"/>
        <w:jc w:val="both"/>
        <w:rPr>
          <w:sz w:val="22"/>
          <w:szCs w:val="22"/>
          <w:lang w:eastAsia="en-GB"/>
        </w:rPr>
      </w:pPr>
      <w:r w:rsidRPr="00BA4BD1">
        <w:rPr>
          <w:sz w:val="22"/>
          <w:szCs w:val="22"/>
          <w:lang w:eastAsia="en-GB"/>
        </w:rPr>
        <w:t>Subfamily: Threskiornithinae</w:t>
      </w:r>
    </w:p>
    <w:p w14:paraId="476EAB09" w14:textId="77777777" w:rsidR="00BA4BD1" w:rsidRPr="00BA4BD1" w:rsidRDefault="00BA4BD1" w:rsidP="00BA4BD1">
      <w:pPr>
        <w:autoSpaceDE w:val="0"/>
        <w:autoSpaceDN w:val="0"/>
        <w:adjustRightInd w:val="0"/>
        <w:jc w:val="both"/>
        <w:rPr>
          <w:sz w:val="22"/>
          <w:szCs w:val="22"/>
          <w:lang w:eastAsia="en-GB"/>
        </w:rPr>
      </w:pPr>
      <w:r w:rsidRPr="00BA4BD1">
        <w:rPr>
          <w:sz w:val="22"/>
          <w:szCs w:val="22"/>
          <w:lang w:eastAsia="en-GB"/>
        </w:rPr>
        <w:t xml:space="preserve">Genus: </w:t>
      </w:r>
      <w:r w:rsidR="00130FE1" w:rsidRPr="00130FE1">
        <w:rPr>
          <w:i/>
          <w:sz w:val="22"/>
          <w:szCs w:val="22"/>
          <w:lang w:eastAsia="en-GB"/>
        </w:rPr>
        <w:t>Geronticus</w:t>
      </w:r>
    </w:p>
    <w:bookmarkEnd w:id="10"/>
    <w:p w14:paraId="7BA44C09" w14:textId="77777777" w:rsidR="003063B2" w:rsidRPr="00BA4BD1" w:rsidRDefault="00B07E84" w:rsidP="00BA4BD1">
      <w:pPr>
        <w:jc w:val="both"/>
        <w:rPr>
          <w:b/>
          <w:sz w:val="22"/>
          <w:szCs w:val="22"/>
        </w:rPr>
      </w:pPr>
      <w:r w:rsidRPr="00BA4BD1">
        <w:rPr>
          <w:sz w:val="22"/>
          <w:szCs w:val="22"/>
          <w:lang w:eastAsia="en-GB"/>
        </w:rPr>
        <w:t xml:space="preserve">Species: </w:t>
      </w:r>
      <w:r w:rsidR="00130FE1" w:rsidRPr="00130FE1">
        <w:rPr>
          <w:i/>
          <w:sz w:val="22"/>
          <w:szCs w:val="22"/>
          <w:lang w:eastAsia="en-GB"/>
        </w:rPr>
        <w:t>Geronticus eremita</w:t>
      </w:r>
      <w:r w:rsidR="003063B2" w:rsidRPr="00BA4BD1">
        <w:rPr>
          <w:sz w:val="22"/>
          <w:szCs w:val="22"/>
          <w:lang w:eastAsia="en-GB"/>
        </w:rPr>
        <w:t xml:space="preserve"> L. 1758</w:t>
      </w:r>
    </w:p>
    <w:p w14:paraId="6905F851" w14:textId="77777777" w:rsidR="0085136A" w:rsidRPr="00BA4BD1" w:rsidRDefault="0085136A" w:rsidP="00BA4BD1">
      <w:pPr>
        <w:pStyle w:val="bronvermelding"/>
        <w:widowControl/>
        <w:tabs>
          <w:tab w:val="clear" w:pos="9360"/>
        </w:tabs>
        <w:suppressAutoHyphens w:val="0"/>
        <w:jc w:val="both"/>
        <w:rPr>
          <w:sz w:val="22"/>
          <w:szCs w:val="22"/>
        </w:rPr>
      </w:pPr>
    </w:p>
    <w:p w14:paraId="25142FCB" w14:textId="77777777" w:rsidR="00FE04DB" w:rsidRPr="00BA4BD1" w:rsidRDefault="00FE04DB" w:rsidP="00BA4BD1">
      <w:pPr>
        <w:jc w:val="both"/>
        <w:rPr>
          <w:sz w:val="22"/>
          <w:szCs w:val="22"/>
        </w:rPr>
      </w:pPr>
      <w:bookmarkStart w:id="11" w:name="_Toc194830872"/>
      <w:r w:rsidRPr="00BA4BD1">
        <w:rPr>
          <w:sz w:val="22"/>
          <w:szCs w:val="22"/>
        </w:rPr>
        <w:t>The Northern Bald Ibis is a monotypic species with two genetically distinct populations</w:t>
      </w:r>
      <w:r w:rsidR="00B51A8C" w:rsidRPr="00BA4BD1">
        <w:rPr>
          <w:sz w:val="22"/>
          <w:szCs w:val="22"/>
        </w:rPr>
        <w:t xml:space="preserve"> having just one congeneric species in southern Africa,</w:t>
      </w:r>
      <w:r w:rsidR="00700F88">
        <w:rPr>
          <w:sz w:val="22"/>
          <w:szCs w:val="22"/>
        </w:rPr>
        <w:t xml:space="preserve"> Southern Bald Ibis</w:t>
      </w:r>
      <w:r w:rsidR="00B51A8C" w:rsidRPr="00BA4BD1">
        <w:rPr>
          <w:sz w:val="22"/>
          <w:szCs w:val="22"/>
        </w:rPr>
        <w:t xml:space="preserve"> </w:t>
      </w:r>
      <w:r w:rsidR="00B51A8C" w:rsidRPr="00BA4BD1">
        <w:rPr>
          <w:i/>
          <w:sz w:val="22"/>
          <w:szCs w:val="22"/>
        </w:rPr>
        <w:t>Geronticus calvus</w:t>
      </w:r>
      <w:r w:rsidR="00FE6896">
        <w:rPr>
          <w:sz w:val="22"/>
          <w:szCs w:val="22"/>
        </w:rPr>
        <w:t>. The main W</w:t>
      </w:r>
      <w:r w:rsidRPr="00BA4BD1">
        <w:rPr>
          <w:sz w:val="22"/>
          <w:szCs w:val="22"/>
        </w:rPr>
        <w:t xml:space="preserve">estern population in Morocco </w:t>
      </w:r>
      <w:r w:rsidR="00B51A8C" w:rsidRPr="00BA4BD1">
        <w:rPr>
          <w:sz w:val="22"/>
          <w:szCs w:val="22"/>
        </w:rPr>
        <w:t xml:space="preserve">is </w:t>
      </w:r>
      <w:r w:rsidRPr="00BA4BD1">
        <w:rPr>
          <w:sz w:val="22"/>
          <w:szCs w:val="22"/>
        </w:rPr>
        <w:t xml:space="preserve">maintaining a relatively stable if still </w:t>
      </w:r>
      <w:r w:rsidR="00881A7D" w:rsidRPr="00BA4BD1">
        <w:rPr>
          <w:sz w:val="22"/>
          <w:szCs w:val="22"/>
        </w:rPr>
        <w:t xml:space="preserve">precariously </w:t>
      </w:r>
      <w:r w:rsidRPr="00BA4BD1">
        <w:rPr>
          <w:sz w:val="22"/>
          <w:szCs w:val="22"/>
        </w:rPr>
        <w:t>small population, wh</w:t>
      </w:r>
      <w:r w:rsidR="00FE6896">
        <w:rPr>
          <w:sz w:val="22"/>
          <w:szCs w:val="22"/>
        </w:rPr>
        <w:t>ilst for the E</w:t>
      </w:r>
      <w:r w:rsidRPr="00BA4BD1">
        <w:rPr>
          <w:sz w:val="22"/>
          <w:szCs w:val="22"/>
        </w:rPr>
        <w:t xml:space="preserve">astern population the situation has deteriorated further towards the brink of extinction. Meanwhile there has been </w:t>
      </w:r>
      <w:r w:rsidR="00A46D1E" w:rsidRPr="00BA4BD1">
        <w:rPr>
          <w:sz w:val="22"/>
          <w:szCs w:val="22"/>
        </w:rPr>
        <w:t xml:space="preserve">significant </w:t>
      </w:r>
      <w:r w:rsidRPr="00BA4BD1">
        <w:rPr>
          <w:sz w:val="22"/>
          <w:szCs w:val="22"/>
        </w:rPr>
        <w:t xml:space="preserve">progress </w:t>
      </w:r>
      <w:r w:rsidR="00A46D1E" w:rsidRPr="00BA4BD1">
        <w:rPr>
          <w:sz w:val="22"/>
          <w:szCs w:val="22"/>
        </w:rPr>
        <w:t xml:space="preserve">over the past ten years </w:t>
      </w:r>
      <w:r w:rsidRPr="00BA4BD1">
        <w:rPr>
          <w:sz w:val="22"/>
          <w:szCs w:val="22"/>
        </w:rPr>
        <w:t>with</w:t>
      </w:r>
      <w:r w:rsidR="00B51A8C" w:rsidRPr="00BA4BD1">
        <w:rPr>
          <w:sz w:val="22"/>
          <w:szCs w:val="22"/>
        </w:rPr>
        <w:t xml:space="preserve"> captive and semi-wild</w:t>
      </w:r>
      <w:r w:rsidRPr="00BA4BD1">
        <w:rPr>
          <w:sz w:val="22"/>
          <w:szCs w:val="22"/>
        </w:rPr>
        <w:t xml:space="preserve"> reintroduction </w:t>
      </w:r>
      <w:r w:rsidR="00B51A8C" w:rsidRPr="00BA4BD1">
        <w:rPr>
          <w:sz w:val="22"/>
          <w:szCs w:val="22"/>
        </w:rPr>
        <w:t>trials</w:t>
      </w:r>
      <w:r w:rsidRPr="00BA4BD1">
        <w:rPr>
          <w:sz w:val="22"/>
          <w:szCs w:val="22"/>
        </w:rPr>
        <w:t xml:space="preserve"> </w:t>
      </w:r>
      <w:r w:rsidR="00A46D1E" w:rsidRPr="00BA4BD1">
        <w:rPr>
          <w:sz w:val="22"/>
          <w:szCs w:val="22"/>
        </w:rPr>
        <w:t>which</w:t>
      </w:r>
      <w:r w:rsidRPr="00BA4BD1">
        <w:rPr>
          <w:sz w:val="22"/>
          <w:szCs w:val="22"/>
        </w:rPr>
        <w:t xml:space="preserve"> </w:t>
      </w:r>
      <w:r w:rsidR="00A46D1E" w:rsidRPr="00BA4BD1">
        <w:rPr>
          <w:sz w:val="22"/>
          <w:szCs w:val="22"/>
        </w:rPr>
        <w:t xml:space="preserve">are </w:t>
      </w:r>
      <w:r w:rsidRPr="00BA4BD1">
        <w:rPr>
          <w:sz w:val="22"/>
          <w:szCs w:val="22"/>
        </w:rPr>
        <w:t>show</w:t>
      </w:r>
      <w:r w:rsidR="00A46D1E" w:rsidRPr="00BA4BD1">
        <w:rPr>
          <w:sz w:val="22"/>
          <w:szCs w:val="22"/>
        </w:rPr>
        <w:t>ing</w:t>
      </w:r>
      <w:r w:rsidRPr="00BA4BD1">
        <w:rPr>
          <w:sz w:val="22"/>
          <w:szCs w:val="22"/>
        </w:rPr>
        <w:t xml:space="preserve"> </w:t>
      </w:r>
      <w:r w:rsidR="00A46D1E" w:rsidRPr="00BA4BD1">
        <w:rPr>
          <w:sz w:val="22"/>
          <w:szCs w:val="22"/>
        </w:rPr>
        <w:t xml:space="preserve">new </w:t>
      </w:r>
      <w:r w:rsidRPr="00BA4BD1">
        <w:rPr>
          <w:sz w:val="22"/>
          <w:szCs w:val="22"/>
        </w:rPr>
        <w:t>potential for re-establishing popula</w:t>
      </w:r>
      <w:r w:rsidR="00A46D1E" w:rsidRPr="00BA4BD1">
        <w:rPr>
          <w:sz w:val="22"/>
          <w:szCs w:val="22"/>
        </w:rPr>
        <w:t xml:space="preserve">tions within the former range. </w:t>
      </w:r>
      <w:r w:rsidR="009201CD" w:rsidRPr="00BA4BD1">
        <w:rPr>
          <w:sz w:val="22"/>
          <w:szCs w:val="22"/>
        </w:rPr>
        <w:t>Although there are no major morphological distinctions between the eastern and western populations, there is evidence (</w:t>
      </w:r>
      <w:r w:rsidR="00F910D2">
        <w:rPr>
          <w:sz w:val="22"/>
          <w:szCs w:val="22"/>
        </w:rPr>
        <w:t xml:space="preserve">Pegoraro et al 2001, </w:t>
      </w:r>
      <w:r w:rsidR="003B56E3">
        <w:rPr>
          <w:sz w:val="22"/>
          <w:szCs w:val="22"/>
        </w:rPr>
        <w:t>Broderick et al. 2001)</w:t>
      </w:r>
      <w:r w:rsidR="00A46D1E" w:rsidRPr="00BA4BD1">
        <w:rPr>
          <w:sz w:val="22"/>
          <w:szCs w:val="22"/>
        </w:rPr>
        <w:t xml:space="preserve"> of</w:t>
      </w:r>
      <w:r w:rsidR="009201CD" w:rsidRPr="00BA4BD1">
        <w:rPr>
          <w:sz w:val="22"/>
          <w:szCs w:val="22"/>
        </w:rPr>
        <w:t xml:space="preserve"> a genetic distinction between them, and it should be noted that the majority of the very substantial captive population, including the birds used for</w:t>
      </w:r>
      <w:r w:rsidR="00426654">
        <w:rPr>
          <w:sz w:val="22"/>
          <w:szCs w:val="22"/>
        </w:rPr>
        <w:t xml:space="preserve"> </w:t>
      </w:r>
      <w:r w:rsidR="009201CD" w:rsidRPr="00BA4BD1">
        <w:rPr>
          <w:sz w:val="22"/>
          <w:szCs w:val="22"/>
        </w:rPr>
        <w:t>releases in Europe</w:t>
      </w:r>
      <w:r w:rsidR="00A46D1E" w:rsidRPr="00BA4BD1">
        <w:rPr>
          <w:sz w:val="22"/>
          <w:szCs w:val="22"/>
        </w:rPr>
        <w:t>,</w:t>
      </w:r>
      <w:r w:rsidR="009201CD" w:rsidRPr="00BA4BD1">
        <w:rPr>
          <w:sz w:val="22"/>
          <w:szCs w:val="22"/>
        </w:rPr>
        <w:t xml:space="preserve"> are of </w:t>
      </w:r>
      <w:r w:rsidR="00FE6896">
        <w:rPr>
          <w:sz w:val="22"/>
          <w:szCs w:val="22"/>
        </w:rPr>
        <w:t>W</w:t>
      </w:r>
      <w:r w:rsidR="009201CD" w:rsidRPr="00BA4BD1">
        <w:rPr>
          <w:sz w:val="22"/>
          <w:szCs w:val="22"/>
        </w:rPr>
        <w:t>estern (Moroccan) origin.</w:t>
      </w:r>
      <w:r w:rsidR="0082004E" w:rsidRPr="0082004E">
        <w:rPr>
          <w:sz w:val="22"/>
          <w:szCs w:val="22"/>
        </w:rPr>
        <w:t xml:space="preserve"> </w:t>
      </w:r>
      <w:r w:rsidR="0082004E">
        <w:rPr>
          <w:sz w:val="22"/>
          <w:szCs w:val="22"/>
        </w:rPr>
        <w:t>A comprehensive genetic study is underway.</w:t>
      </w:r>
    </w:p>
    <w:p w14:paraId="127A3599" w14:textId="77777777" w:rsidR="00FE04DB" w:rsidRPr="00BA4BD1" w:rsidRDefault="00FE04DB" w:rsidP="00BA4BD1">
      <w:pPr>
        <w:pStyle w:val="Heading3"/>
        <w:jc w:val="both"/>
        <w:rPr>
          <w:rFonts w:ascii="Times New Roman" w:hAnsi="Times New Roman"/>
          <w:bCs/>
          <w:sz w:val="22"/>
          <w:szCs w:val="22"/>
        </w:rPr>
      </w:pPr>
    </w:p>
    <w:p w14:paraId="7566E08E" w14:textId="287C88FB" w:rsidR="0085136A" w:rsidRPr="00BA4BD1" w:rsidRDefault="003B56E3" w:rsidP="003B56E3">
      <w:pPr>
        <w:pStyle w:val="Heading3"/>
        <w:jc w:val="both"/>
        <w:rPr>
          <w:rFonts w:ascii="Times New Roman" w:hAnsi="Times New Roman"/>
          <w:bCs/>
          <w:sz w:val="22"/>
          <w:szCs w:val="22"/>
        </w:rPr>
      </w:pPr>
      <w:bookmarkStart w:id="12" w:name="_Toc427336763"/>
      <w:r>
        <w:rPr>
          <w:rFonts w:ascii="Times New Roman" w:hAnsi="Times New Roman"/>
          <w:bCs/>
          <w:sz w:val="22"/>
          <w:szCs w:val="22"/>
        </w:rPr>
        <w:t>1</w:t>
      </w:r>
      <w:r w:rsidR="003F5488">
        <w:rPr>
          <w:rFonts w:ascii="Times New Roman" w:hAnsi="Times New Roman"/>
          <w:bCs/>
          <w:sz w:val="22"/>
          <w:szCs w:val="22"/>
        </w:rPr>
        <w:t>.3</w:t>
      </w:r>
      <w:r w:rsidR="00F74150" w:rsidRPr="00BA4BD1">
        <w:rPr>
          <w:rFonts w:ascii="Times New Roman" w:hAnsi="Times New Roman"/>
          <w:bCs/>
          <w:sz w:val="22"/>
          <w:szCs w:val="22"/>
        </w:rPr>
        <w:t xml:space="preserve"> </w:t>
      </w:r>
      <w:r w:rsidR="0085136A" w:rsidRPr="00BA4BD1">
        <w:rPr>
          <w:rFonts w:ascii="Times New Roman" w:hAnsi="Times New Roman"/>
          <w:bCs/>
          <w:sz w:val="22"/>
          <w:szCs w:val="22"/>
        </w:rPr>
        <w:t xml:space="preserve">Distribution </w:t>
      </w:r>
      <w:r w:rsidR="00BC6B7E">
        <w:rPr>
          <w:rFonts w:ascii="Times New Roman" w:hAnsi="Times New Roman"/>
          <w:bCs/>
          <w:sz w:val="22"/>
          <w:szCs w:val="22"/>
        </w:rPr>
        <w:t>T</w:t>
      </w:r>
      <w:r w:rsidR="0085136A" w:rsidRPr="00BA4BD1">
        <w:rPr>
          <w:rFonts w:ascii="Times New Roman" w:hAnsi="Times New Roman"/>
          <w:bCs/>
          <w:sz w:val="22"/>
          <w:szCs w:val="22"/>
        </w:rPr>
        <w:t xml:space="preserve">hroughout the </w:t>
      </w:r>
      <w:r w:rsidR="00BC6B7E">
        <w:rPr>
          <w:rFonts w:ascii="Times New Roman" w:hAnsi="Times New Roman"/>
          <w:bCs/>
          <w:sz w:val="22"/>
          <w:szCs w:val="22"/>
        </w:rPr>
        <w:t>An</w:t>
      </w:r>
      <w:r w:rsidR="0085136A" w:rsidRPr="00BA4BD1">
        <w:rPr>
          <w:rFonts w:ascii="Times New Roman" w:hAnsi="Times New Roman"/>
          <w:bCs/>
          <w:sz w:val="22"/>
          <w:szCs w:val="22"/>
        </w:rPr>
        <w:t xml:space="preserve">nual </w:t>
      </w:r>
      <w:r w:rsidR="00BC6B7E">
        <w:rPr>
          <w:rFonts w:ascii="Times New Roman" w:hAnsi="Times New Roman"/>
          <w:bCs/>
          <w:sz w:val="22"/>
          <w:szCs w:val="22"/>
        </w:rPr>
        <w:t>C</w:t>
      </w:r>
      <w:r w:rsidR="0085136A" w:rsidRPr="00BA4BD1">
        <w:rPr>
          <w:rFonts w:ascii="Times New Roman" w:hAnsi="Times New Roman"/>
          <w:bCs/>
          <w:sz w:val="22"/>
          <w:szCs w:val="22"/>
        </w:rPr>
        <w:t>ycle</w:t>
      </w:r>
      <w:bookmarkEnd w:id="11"/>
      <w:bookmarkEnd w:id="12"/>
      <w:r w:rsidR="0085136A" w:rsidRPr="00BA4BD1">
        <w:rPr>
          <w:rFonts w:ascii="Times New Roman" w:hAnsi="Times New Roman"/>
          <w:bCs/>
          <w:sz w:val="22"/>
          <w:szCs w:val="22"/>
        </w:rPr>
        <w:t xml:space="preserve"> </w:t>
      </w:r>
    </w:p>
    <w:p w14:paraId="06C1ADB6" w14:textId="77777777" w:rsidR="00D02EC3" w:rsidRPr="00BA4BD1" w:rsidRDefault="00D02EC3" w:rsidP="00BA4BD1">
      <w:pPr>
        <w:pStyle w:val="bronvermelding"/>
        <w:widowControl/>
        <w:tabs>
          <w:tab w:val="clear" w:pos="9360"/>
        </w:tabs>
        <w:suppressAutoHyphens w:val="0"/>
        <w:jc w:val="both"/>
        <w:rPr>
          <w:sz w:val="22"/>
          <w:szCs w:val="22"/>
          <w:lang w:eastAsia="en-GB"/>
        </w:rPr>
      </w:pPr>
    </w:p>
    <w:p w14:paraId="4F31D7FD" w14:textId="77777777" w:rsidR="00440F53" w:rsidRDefault="006E54DC" w:rsidP="00BA4BD1">
      <w:pPr>
        <w:pStyle w:val="bronvermelding"/>
        <w:widowControl/>
        <w:tabs>
          <w:tab w:val="clear" w:pos="9360"/>
        </w:tabs>
        <w:suppressAutoHyphens w:val="0"/>
        <w:jc w:val="both"/>
        <w:rPr>
          <w:sz w:val="22"/>
          <w:szCs w:val="22"/>
          <w:lang w:eastAsia="en-GB"/>
        </w:rPr>
      </w:pPr>
      <w:r w:rsidRPr="00BA4BD1">
        <w:rPr>
          <w:sz w:val="22"/>
          <w:szCs w:val="22"/>
          <w:lang w:eastAsia="en-GB"/>
        </w:rPr>
        <w:t xml:space="preserve">Breeding </w:t>
      </w:r>
      <w:r w:rsidR="00FE6896">
        <w:rPr>
          <w:sz w:val="22"/>
          <w:szCs w:val="22"/>
          <w:lang w:eastAsia="en-GB"/>
        </w:rPr>
        <w:t>for both Eastern and W</w:t>
      </w:r>
      <w:r w:rsidR="001046F4" w:rsidRPr="00BA4BD1">
        <w:rPr>
          <w:sz w:val="22"/>
          <w:szCs w:val="22"/>
          <w:lang w:eastAsia="en-GB"/>
        </w:rPr>
        <w:t xml:space="preserve">estern populations </w:t>
      </w:r>
      <w:r w:rsidRPr="00BA4BD1">
        <w:rPr>
          <w:sz w:val="22"/>
          <w:szCs w:val="22"/>
          <w:lang w:eastAsia="en-GB"/>
        </w:rPr>
        <w:t>takes place from late February until early June</w:t>
      </w:r>
      <w:r w:rsidR="00FF01E1" w:rsidRPr="00BA4BD1">
        <w:rPr>
          <w:sz w:val="22"/>
          <w:szCs w:val="22"/>
          <w:lang w:eastAsia="en-GB"/>
        </w:rPr>
        <w:t>, with egg</w:t>
      </w:r>
      <w:r w:rsidR="00F147A8">
        <w:rPr>
          <w:sz w:val="22"/>
          <w:szCs w:val="22"/>
          <w:lang w:eastAsia="en-GB"/>
        </w:rPr>
        <w:t xml:space="preserve"> </w:t>
      </w:r>
      <w:r w:rsidR="00FF01E1" w:rsidRPr="00BA4BD1">
        <w:rPr>
          <w:sz w:val="22"/>
          <w:szCs w:val="22"/>
          <w:lang w:eastAsia="en-GB"/>
        </w:rPr>
        <w:t>laying from late</w:t>
      </w:r>
      <w:r w:rsidR="00F147A8">
        <w:rPr>
          <w:sz w:val="22"/>
          <w:szCs w:val="22"/>
          <w:lang w:eastAsia="en-GB"/>
        </w:rPr>
        <w:t xml:space="preserve"> </w:t>
      </w:r>
      <w:r w:rsidR="00FF01E1" w:rsidRPr="00BA4BD1">
        <w:rPr>
          <w:sz w:val="22"/>
          <w:szCs w:val="22"/>
          <w:lang w:eastAsia="en-GB"/>
        </w:rPr>
        <w:t>March into April</w:t>
      </w:r>
      <w:r w:rsidRPr="00BA4BD1">
        <w:rPr>
          <w:sz w:val="22"/>
          <w:szCs w:val="22"/>
          <w:lang w:eastAsia="en-GB"/>
        </w:rPr>
        <w:t xml:space="preserve">. </w:t>
      </w:r>
      <w:r w:rsidR="00440F53" w:rsidRPr="00BA4BD1">
        <w:rPr>
          <w:sz w:val="22"/>
          <w:szCs w:val="22"/>
          <w:lang w:eastAsia="en-GB"/>
        </w:rPr>
        <w:t>I</w:t>
      </w:r>
      <w:r w:rsidRPr="00BA4BD1">
        <w:rPr>
          <w:sz w:val="22"/>
          <w:szCs w:val="22"/>
          <w:lang w:eastAsia="en-GB"/>
        </w:rPr>
        <w:t>n the non-breeding season</w:t>
      </w:r>
      <w:r w:rsidR="00440F53" w:rsidRPr="00BA4BD1">
        <w:rPr>
          <w:sz w:val="22"/>
          <w:szCs w:val="22"/>
          <w:lang w:eastAsia="en-GB"/>
        </w:rPr>
        <w:t>,</w:t>
      </w:r>
      <w:r w:rsidR="00122A7E" w:rsidRPr="00BA4BD1">
        <w:rPr>
          <w:sz w:val="22"/>
          <w:szCs w:val="22"/>
          <w:lang w:eastAsia="en-GB"/>
        </w:rPr>
        <w:t xml:space="preserve"> the eastern </w:t>
      </w:r>
      <w:r w:rsidR="009201CD" w:rsidRPr="00BA4BD1">
        <w:rPr>
          <w:sz w:val="22"/>
          <w:szCs w:val="22"/>
          <w:lang w:eastAsia="en-GB"/>
        </w:rPr>
        <w:t xml:space="preserve">adult </w:t>
      </w:r>
      <w:r w:rsidR="00122A7E" w:rsidRPr="00BA4BD1">
        <w:rPr>
          <w:sz w:val="22"/>
          <w:szCs w:val="22"/>
          <w:lang w:eastAsia="en-GB"/>
        </w:rPr>
        <w:t xml:space="preserve">population </w:t>
      </w:r>
      <w:r w:rsidR="009201CD" w:rsidRPr="00BA4BD1">
        <w:rPr>
          <w:sz w:val="22"/>
          <w:szCs w:val="22"/>
          <w:lang w:eastAsia="en-GB"/>
        </w:rPr>
        <w:t>remains</w:t>
      </w:r>
      <w:r w:rsidR="00122A7E" w:rsidRPr="00BA4BD1">
        <w:rPr>
          <w:sz w:val="22"/>
          <w:szCs w:val="22"/>
          <w:lang w:eastAsia="en-GB"/>
        </w:rPr>
        <w:t xml:space="preserve"> </w:t>
      </w:r>
      <w:r w:rsidR="00F74150" w:rsidRPr="00BA4BD1">
        <w:rPr>
          <w:sz w:val="22"/>
          <w:szCs w:val="22"/>
          <w:lang w:eastAsia="en-GB"/>
        </w:rPr>
        <w:t xml:space="preserve">in </w:t>
      </w:r>
      <w:r w:rsidR="001046F4" w:rsidRPr="00BA4BD1">
        <w:rPr>
          <w:sz w:val="22"/>
          <w:szCs w:val="22"/>
          <w:lang w:eastAsia="en-GB"/>
        </w:rPr>
        <w:t xml:space="preserve">highland grassland habitats of unintensive agriculture in </w:t>
      </w:r>
      <w:r w:rsidR="00F74150" w:rsidRPr="00BA4BD1">
        <w:rPr>
          <w:sz w:val="22"/>
          <w:szCs w:val="22"/>
          <w:lang w:eastAsia="en-GB"/>
        </w:rPr>
        <w:t>Ethiopia</w:t>
      </w:r>
      <w:r w:rsidR="009201CD" w:rsidRPr="00BA4BD1">
        <w:rPr>
          <w:sz w:val="22"/>
          <w:szCs w:val="22"/>
          <w:lang w:eastAsia="en-GB"/>
        </w:rPr>
        <w:t>, whilst sub</w:t>
      </w:r>
      <w:r w:rsidR="00FE6896">
        <w:rPr>
          <w:sz w:val="22"/>
          <w:szCs w:val="22"/>
          <w:lang w:eastAsia="en-GB"/>
        </w:rPr>
        <w:t>-</w:t>
      </w:r>
      <w:r w:rsidR="009201CD" w:rsidRPr="00BA4BD1">
        <w:rPr>
          <w:sz w:val="22"/>
          <w:szCs w:val="22"/>
          <w:lang w:eastAsia="en-GB"/>
        </w:rPr>
        <w:t xml:space="preserve">adults </w:t>
      </w:r>
      <w:r w:rsidR="0082004E">
        <w:rPr>
          <w:sz w:val="22"/>
          <w:szCs w:val="22"/>
          <w:lang w:eastAsia="en-GB"/>
        </w:rPr>
        <w:t xml:space="preserve">(at least in recent times) </w:t>
      </w:r>
      <w:r w:rsidR="009201CD" w:rsidRPr="00BA4BD1">
        <w:rPr>
          <w:sz w:val="22"/>
          <w:szCs w:val="22"/>
          <w:lang w:eastAsia="en-GB"/>
        </w:rPr>
        <w:t xml:space="preserve">apparently spend </w:t>
      </w:r>
      <w:r w:rsidRPr="00BA4BD1">
        <w:rPr>
          <w:sz w:val="22"/>
          <w:szCs w:val="22"/>
          <w:lang w:eastAsia="en-GB"/>
        </w:rPr>
        <w:t>th</w:t>
      </w:r>
      <w:r w:rsidR="001046F4" w:rsidRPr="00BA4BD1">
        <w:rPr>
          <w:sz w:val="22"/>
          <w:szCs w:val="22"/>
          <w:lang w:eastAsia="en-GB"/>
        </w:rPr>
        <w:t>is</w:t>
      </w:r>
      <w:r w:rsidRPr="00BA4BD1">
        <w:rPr>
          <w:sz w:val="22"/>
          <w:szCs w:val="22"/>
          <w:lang w:eastAsia="en-GB"/>
        </w:rPr>
        <w:t xml:space="preserve"> </w:t>
      </w:r>
      <w:r w:rsidR="009201CD" w:rsidRPr="00BA4BD1">
        <w:rPr>
          <w:sz w:val="22"/>
          <w:szCs w:val="22"/>
          <w:lang w:eastAsia="en-GB"/>
        </w:rPr>
        <w:t xml:space="preserve">time </w:t>
      </w:r>
      <w:r w:rsidR="001046F4" w:rsidRPr="00BA4BD1">
        <w:rPr>
          <w:sz w:val="22"/>
          <w:szCs w:val="22"/>
          <w:lang w:eastAsia="en-GB"/>
        </w:rPr>
        <w:t xml:space="preserve">wandering within </w:t>
      </w:r>
      <w:r w:rsidR="009201CD" w:rsidRPr="00BA4BD1">
        <w:rPr>
          <w:sz w:val="22"/>
          <w:szCs w:val="22"/>
          <w:lang w:eastAsia="en-GB"/>
        </w:rPr>
        <w:t xml:space="preserve">the Arabian </w:t>
      </w:r>
      <w:r w:rsidR="00311F9A" w:rsidRPr="00BA4BD1">
        <w:rPr>
          <w:sz w:val="22"/>
          <w:szCs w:val="22"/>
          <w:lang w:eastAsia="en-GB"/>
        </w:rPr>
        <w:t>peninsula</w:t>
      </w:r>
      <w:r w:rsidR="009201CD" w:rsidRPr="00BA4BD1">
        <w:rPr>
          <w:sz w:val="22"/>
          <w:szCs w:val="22"/>
          <w:lang w:eastAsia="en-GB"/>
        </w:rPr>
        <w:t xml:space="preserve"> (Saudi Arabia and Yemen)</w:t>
      </w:r>
      <w:r w:rsidRPr="00BA4BD1">
        <w:rPr>
          <w:sz w:val="22"/>
          <w:szCs w:val="22"/>
          <w:lang w:eastAsia="en-GB"/>
        </w:rPr>
        <w:t xml:space="preserve"> and </w:t>
      </w:r>
      <w:r w:rsidR="001046F4" w:rsidRPr="00BA4BD1">
        <w:rPr>
          <w:sz w:val="22"/>
          <w:szCs w:val="22"/>
          <w:lang w:eastAsia="en-GB"/>
        </w:rPr>
        <w:t xml:space="preserve">it is possible that </w:t>
      </w:r>
      <w:r w:rsidRPr="00BA4BD1">
        <w:rPr>
          <w:sz w:val="22"/>
          <w:szCs w:val="22"/>
          <w:lang w:eastAsia="en-GB"/>
        </w:rPr>
        <w:t>some may even linger further north</w:t>
      </w:r>
      <w:r w:rsidR="00F74150" w:rsidRPr="00BA4BD1">
        <w:rPr>
          <w:sz w:val="22"/>
          <w:szCs w:val="22"/>
          <w:lang w:eastAsia="en-GB"/>
        </w:rPr>
        <w:t xml:space="preserve">. The </w:t>
      </w:r>
      <w:r w:rsidR="0082004E">
        <w:rPr>
          <w:sz w:val="22"/>
          <w:szCs w:val="22"/>
          <w:lang w:eastAsia="en-GB"/>
        </w:rPr>
        <w:t xml:space="preserve">remaining </w:t>
      </w:r>
      <w:r w:rsidR="00FE6896">
        <w:rPr>
          <w:sz w:val="22"/>
          <w:szCs w:val="22"/>
          <w:lang w:eastAsia="en-GB"/>
        </w:rPr>
        <w:t>W</w:t>
      </w:r>
      <w:r w:rsidR="00F74150" w:rsidRPr="00BA4BD1">
        <w:rPr>
          <w:sz w:val="22"/>
          <w:szCs w:val="22"/>
          <w:lang w:eastAsia="en-GB"/>
        </w:rPr>
        <w:t xml:space="preserve">estern population </w:t>
      </w:r>
      <w:r w:rsidR="009201CD" w:rsidRPr="00BA4BD1">
        <w:rPr>
          <w:sz w:val="22"/>
          <w:szCs w:val="22"/>
          <w:lang w:eastAsia="en-GB"/>
        </w:rPr>
        <w:t xml:space="preserve">shows some signs of </w:t>
      </w:r>
      <w:r w:rsidR="00F74150" w:rsidRPr="00BA4BD1">
        <w:rPr>
          <w:sz w:val="22"/>
          <w:szCs w:val="22"/>
          <w:lang w:eastAsia="en-GB"/>
        </w:rPr>
        <w:t>d</w:t>
      </w:r>
      <w:r w:rsidR="009201CD" w:rsidRPr="00BA4BD1">
        <w:rPr>
          <w:sz w:val="22"/>
          <w:szCs w:val="22"/>
          <w:lang w:eastAsia="en-GB"/>
        </w:rPr>
        <w:t xml:space="preserve">ispersing </w:t>
      </w:r>
      <w:r w:rsidR="00FE6896">
        <w:rPr>
          <w:sz w:val="22"/>
          <w:szCs w:val="22"/>
          <w:lang w:eastAsia="en-GB"/>
        </w:rPr>
        <w:t>south within Morocco</w:t>
      </w:r>
      <w:r w:rsidR="00F147A8">
        <w:rPr>
          <w:sz w:val="22"/>
          <w:szCs w:val="22"/>
          <w:lang w:eastAsia="en-GB"/>
        </w:rPr>
        <w:t>,</w:t>
      </w:r>
      <w:r w:rsidR="00FE6896">
        <w:rPr>
          <w:sz w:val="22"/>
          <w:szCs w:val="22"/>
          <w:lang w:eastAsia="en-GB"/>
        </w:rPr>
        <w:t xml:space="preserve"> </w:t>
      </w:r>
      <w:r w:rsidR="001046F4" w:rsidRPr="00BA4BD1">
        <w:rPr>
          <w:sz w:val="22"/>
          <w:szCs w:val="22"/>
          <w:lang w:eastAsia="en-GB"/>
        </w:rPr>
        <w:t xml:space="preserve">especially during the two months </w:t>
      </w:r>
      <w:r w:rsidRPr="00BA4BD1">
        <w:rPr>
          <w:sz w:val="22"/>
          <w:szCs w:val="22"/>
          <w:lang w:eastAsia="en-GB"/>
        </w:rPr>
        <w:t xml:space="preserve">immediately </w:t>
      </w:r>
      <w:r w:rsidR="001046F4" w:rsidRPr="00BA4BD1">
        <w:rPr>
          <w:sz w:val="22"/>
          <w:szCs w:val="22"/>
          <w:lang w:eastAsia="en-GB"/>
        </w:rPr>
        <w:t>following</w:t>
      </w:r>
      <w:r w:rsidRPr="00BA4BD1">
        <w:rPr>
          <w:sz w:val="22"/>
          <w:szCs w:val="22"/>
          <w:lang w:eastAsia="en-GB"/>
        </w:rPr>
        <w:t xml:space="preserve"> the breeding season</w:t>
      </w:r>
      <w:r w:rsidR="00FE6896">
        <w:rPr>
          <w:sz w:val="22"/>
          <w:szCs w:val="22"/>
          <w:lang w:eastAsia="en-GB"/>
        </w:rPr>
        <w:t>. A</w:t>
      </w:r>
      <w:r w:rsidRPr="00BA4BD1">
        <w:rPr>
          <w:sz w:val="22"/>
          <w:szCs w:val="22"/>
          <w:lang w:eastAsia="en-GB"/>
        </w:rPr>
        <w:t xml:space="preserve">lthough it is possible that a few may </w:t>
      </w:r>
      <w:r w:rsidR="001046F4" w:rsidRPr="00BA4BD1">
        <w:rPr>
          <w:sz w:val="22"/>
          <w:szCs w:val="22"/>
          <w:lang w:eastAsia="en-GB"/>
        </w:rPr>
        <w:t xml:space="preserve">still </w:t>
      </w:r>
      <w:r w:rsidRPr="00BA4BD1">
        <w:rPr>
          <w:sz w:val="22"/>
          <w:szCs w:val="22"/>
          <w:lang w:eastAsia="en-GB"/>
        </w:rPr>
        <w:t xml:space="preserve">venture </w:t>
      </w:r>
      <w:r w:rsidR="001046F4" w:rsidRPr="00BA4BD1">
        <w:rPr>
          <w:sz w:val="22"/>
          <w:szCs w:val="22"/>
          <w:lang w:eastAsia="en-GB"/>
        </w:rPr>
        <w:t>outside Morocco</w:t>
      </w:r>
      <w:r w:rsidR="00F74150" w:rsidRPr="00BA4BD1">
        <w:rPr>
          <w:sz w:val="22"/>
          <w:szCs w:val="22"/>
          <w:lang w:eastAsia="en-GB"/>
        </w:rPr>
        <w:t xml:space="preserve"> </w:t>
      </w:r>
      <w:r w:rsidRPr="00BA4BD1">
        <w:rPr>
          <w:sz w:val="22"/>
          <w:szCs w:val="22"/>
          <w:lang w:eastAsia="en-GB"/>
        </w:rPr>
        <w:t xml:space="preserve">as early records show was formerly the case, the </w:t>
      </w:r>
      <w:r w:rsidR="00732DC0" w:rsidRPr="00BA4BD1">
        <w:rPr>
          <w:sz w:val="22"/>
          <w:szCs w:val="22"/>
          <w:lang w:eastAsia="en-GB"/>
        </w:rPr>
        <w:t xml:space="preserve">vast </w:t>
      </w:r>
      <w:r w:rsidRPr="00BA4BD1">
        <w:rPr>
          <w:sz w:val="22"/>
          <w:szCs w:val="22"/>
          <w:lang w:eastAsia="en-GB"/>
        </w:rPr>
        <w:t xml:space="preserve">majority certainly </w:t>
      </w:r>
      <w:r w:rsidR="00F74150" w:rsidRPr="00BA4BD1">
        <w:rPr>
          <w:sz w:val="22"/>
          <w:szCs w:val="22"/>
          <w:lang w:eastAsia="en-GB"/>
        </w:rPr>
        <w:t>remain in Morocco</w:t>
      </w:r>
      <w:r w:rsidRPr="00BA4BD1">
        <w:rPr>
          <w:sz w:val="22"/>
          <w:szCs w:val="22"/>
          <w:lang w:eastAsia="en-GB"/>
        </w:rPr>
        <w:t xml:space="preserve"> </w:t>
      </w:r>
      <w:r w:rsidR="00FE6896">
        <w:rPr>
          <w:sz w:val="22"/>
          <w:szCs w:val="22"/>
          <w:lang w:eastAsia="en-GB"/>
        </w:rPr>
        <w:t>in</w:t>
      </w:r>
      <w:r w:rsidR="00732DC0" w:rsidRPr="00BA4BD1">
        <w:rPr>
          <w:sz w:val="22"/>
          <w:szCs w:val="22"/>
          <w:lang w:eastAsia="en-GB"/>
        </w:rPr>
        <w:t xml:space="preserve"> relatively </w:t>
      </w:r>
      <w:r w:rsidRPr="00BA4BD1">
        <w:rPr>
          <w:sz w:val="22"/>
          <w:szCs w:val="22"/>
          <w:lang w:eastAsia="en-GB"/>
        </w:rPr>
        <w:t>close</w:t>
      </w:r>
      <w:r w:rsidR="00FE6896">
        <w:rPr>
          <w:sz w:val="22"/>
          <w:szCs w:val="22"/>
          <w:lang w:eastAsia="en-GB"/>
        </w:rPr>
        <w:t xml:space="preserve"> proximity</w:t>
      </w:r>
      <w:r w:rsidRPr="00BA4BD1">
        <w:rPr>
          <w:sz w:val="22"/>
          <w:szCs w:val="22"/>
          <w:lang w:eastAsia="en-GB"/>
        </w:rPr>
        <w:t xml:space="preserve"> to the two coastal breeding sites</w:t>
      </w:r>
      <w:r w:rsidR="00FE6896">
        <w:rPr>
          <w:sz w:val="22"/>
          <w:szCs w:val="22"/>
          <w:lang w:eastAsia="en-GB"/>
        </w:rPr>
        <w:t xml:space="preserve"> near </w:t>
      </w:r>
      <w:r w:rsidR="00732DC0" w:rsidRPr="00BA4BD1">
        <w:rPr>
          <w:sz w:val="22"/>
          <w:szCs w:val="22"/>
          <w:lang w:eastAsia="en-GB"/>
        </w:rPr>
        <w:t>Agadir</w:t>
      </w:r>
      <w:r w:rsidRPr="00BA4BD1">
        <w:rPr>
          <w:sz w:val="22"/>
          <w:szCs w:val="22"/>
          <w:lang w:eastAsia="en-GB"/>
        </w:rPr>
        <w:t>.</w:t>
      </w:r>
    </w:p>
    <w:p w14:paraId="4637D994" w14:textId="77777777" w:rsidR="00FE6896" w:rsidRDefault="00FE6896" w:rsidP="00BA4BD1">
      <w:pPr>
        <w:pStyle w:val="bronvermelding"/>
        <w:widowControl/>
        <w:tabs>
          <w:tab w:val="clear" w:pos="9360"/>
        </w:tabs>
        <w:suppressAutoHyphens w:val="0"/>
        <w:jc w:val="both"/>
        <w:rPr>
          <w:sz w:val="22"/>
          <w:szCs w:val="22"/>
          <w:lang w:eastAsia="en-GB"/>
        </w:rPr>
      </w:pPr>
    </w:p>
    <w:p w14:paraId="67A2E658" w14:textId="77777777" w:rsidR="00FE6896" w:rsidRPr="00FE6896" w:rsidRDefault="003F5488" w:rsidP="00BA4BD1">
      <w:pPr>
        <w:pStyle w:val="bronvermelding"/>
        <w:widowControl/>
        <w:tabs>
          <w:tab w:val="clear" w:pos="9360"/>
        </w:tabs>
        <w:suppressAutoHyphens w:val="0"/>
        <w:jc w:val="both"/>
        <w:rPr>
          <w:i/>
          <w:sz w:val="22"/>
          <w:szCs w:val="22"/>
          <w:lang w:eastAsia="en-GB"/>
        </w:rPr>
      </w:pPr>
      <w:r>
        <w:rPr>
          <w:i/>
          <w:sz w:val="22"/>
          <w:szCs w:val="22"/>
          <w:lang w:eastAsia="en-GB"/>
        </w:rPr>
        <w:t>1.3</w:t>
      </w:r>
      <w:r w:rsidR="00FE6896">
        <w:rPr>
          <w:i/>
          <w:sz w:val="22"/>
          <w:szCs w:val="22"/>
          <w:lang w:eastAsia="en-GB"/>
        </w:rPr>
        <w:t>.1. Eastern population</w:t>
      </w:r>
    </w:p>
    <w:p w14:paraId="6F6BA72A" w14:textId="77777777" w:rsidR="00440F53" w:rsidRPr="00BA4BD1" w:rsidRDefault="00440F53" w:rsidP="00BA4BD1">
      <w:pPr>
        <w:pStyle w:val="bronvermelding"/>
        <w:widowControl/>
        <w:tabs>
          <w:tab w:val="clear" w:pos="9360"/>
        </w:tabs>
        <w:suppressAutoHyphens w:val="0"/>
        <w:jc w:val="both"/>
        <w:rPr>
          <w:sz w:val="22"/>
          <w:szCs w:val="22"/>
          <w:lang w:eastAsia="en-GB"/>
        </w:rPr>
      </w:pPr>
    </w:p>
    <w:p w14:paraId="0FF8F75D" w14:textId="77777777" w:rsidR="00732DC0" w:rsidRPr="00BA4BD1" w:rsidRDefault="00FE6896" w:rsidP="00BA4BD1">
      <w:pPr>
        <w:pStyle w:val="bronvermelding"/>
        <w:widowControl/>
        <w:tabs>
          <w:tab w:val="clear" w:pos="9360"/>
        </w:tabs>
        <w:suppressAutoHyphens w:val="0"/>
        <w:jc w:val="both"/>
        <w:rPr>
          <w:sz w:val="22"/>
          <w:szCs w:val="22"/>
          <w:lang w:eastAsia="en-GB"/>
        </w:rPr>
      </w:pPr>
      <w:r>
        <w:rPr>
          <w:sz w:val="22"/>
          <w:szCs w:val="22"/>
          <w:lang w:eastAsia="en-GB"/>
        </w:rPr>
        <w:t>Satellite</w:t>
      </w:r>
      <w:r w:rsidR="002A3ABA">
        <w:rPr>
          <w:sz w:val="22"/>
          <w:szCs w:val="22"/>
          <w:lang w:eastAsia="en-GB"/>
        </w:rPr>
        <w:t xml:space="preserve"> </w:t>
      </w:r>
      <w:r>
        <w:rPr>
          <w:sz w:val="22"/>
          <w:szCs w:val="22"/>
          <w:lang w:eastAsia="en-GB"/>
        </w:rPr>
        <w:t>tagging of</w:t>
      </w:r>
      <w:r w:rsidR="006E54DC" w:rsidRPr="00BA4BD1">
        <w:rPr>
          <w:sz w:val="22"/>
          <w:szCs w:val="22"/>
          <w:lang w:eastAsia="en-GB"/>
        </w:rPr>
        <w:t xml:space="preserve"> birds</w:t>
      </w:r>
      <w:r>
        <w:rPr>
          <w:sz w:val="22"/>
          <w:szCs w:val="22"/>
          <w:lang w:eastAsia="en-GB"/>
        </w:rPr>
        <w:t xml:space="preserve"> in Syria</w:t>
      </w:r>
      <w:r w:rsidR="006E54DC" w:rsidRPr="00BA4BD1">
        <w:rPr>
          <w:sz w:val="22"/>
          <w:szCs w:val="22"/>
          <w:lang w:eastAsia="en-GB"/>
        </w:rPr>
        <w:t xml:space="preserve"> has </w:t>
      </w:r>
      <w:r>
        <w:rPr>
          <w:sz w:val="22"/>
          <w:szCs w:val="22"/>
          <w:lang w:eastAsia="en-GB"/>
        </w:rPr>
        <w:t>helped map the migration route for the E</w:t>
      </w:r>
      <w:r w:rsidR="006E54DC" w:rsidRPr="00BA4BD1">
        <w:rPr>
          <w:sz w:val="22"/>
          <w:szCs w:val="22"/>
          <w:lang w:eastAsia="en-GB"/>
        </w:rPr>
        <w:t>astern population (</w:t>
      </w:r>
      <w:r w:rsidR="003D1879">
        <w:rPr>
          <w:sz w:val="22"/>
          <w:szCs w:val="22"/>
          <w:lang w:eastAsia="en-GB"/>
        </w:rPr>
        <w:t>Lindsell et al. 2009</w:t>
      </w:r>
      <w:r w:rsidR="00FB72DA">
        <w:rPr>
          <w:sz w:val="22"/>
          <w:szCs w:val="22"/>
          <w:lang w:eastAsia="en-GB"/>
        </w:rPr>
        <w:t xml:space="preserve"> Fig. 1</w:t>
      </w:r>
      <w:r w:rsidR="003D1879">
        <w:rPr>
          <w:sz w:val="22"/>
          <w:szCs w:val="22"/>
          <w:lang w:eastAsia="en-GB"/>
        </w:rPr>
        <w:t>)</w:t>
      </w:r>
      <w:r w:rsidR="006E54DC" w:rsidRPr="00BA4BD1">
        <w:rPr>
          <w:sz w:val="22"/>
          <w:szCs w:val="22"/>
          <w:lang w:eastAsia="en-GB"/>
        </w:rPr>
        <w:t xml:space="preserve"> and how the birds move </w:t>
      </w:r>
      <w:r w:rsidR="00732DC0" w:rsidRPr="00BA4BD1">
        <w:rPr>
          <w:sz w:val="22"/>
          <w:szCs w:val="22"/>
          <w:lang w:eastAsia="en-GB"/>
        </w:rPr>
        <w:t xml:space="preserve">very </w:t>
      </w:r>
      <w:r w:rsidR="006E54DC" w:rsidRPr="00BA4BD1">
        <w:rPr>
          <w:sz w:val="22"/>
          <w:szCs w:val="22"/>
          <w:lang w:eastAsia="en-GB"/>
        </w:rPr>
        <w:t xml:space="preserve">quickly south in June and July, </w:t>
      </w:r>
      <w:r>
        <w:rPr>
          <w:sz w:val="22"/>
          <w:szCs w:val="22"/>
          <w:lang w:eastAsia="en-GB"/>
        </w:rPr>
        <w:t>s</w:t>
      </w:r>
      <w:r w:rsidR="006E54DC" w:rsidRPr="00BA4BD1">
        <w:rPr>
          <w:sz w:val="22"/>
          <w:szCs w:val="22"/>
          <w:lang w:eastAsia="en-GB"/>
        </w:rPr>
        <w:t xml:space="preserve">pending </w:t>
      </w:r>
      <w:r w:rsidR="00732DC0" w:rsidRPr="00BA4BD1">
        <w:rPr>
          <w:sz w:val="22"/>
          <w:szCs w:val="22"/>
          <w:lang w:eastAsia="en-GB"/>
        </w:rPr>
        <w:t>a few weeks</w:t>
      </w:r>
      <w:r w:rsidR="006E54DC" w:rsidRPr="00BA4BD1">
        <w:rPr>
          <w:sz w:val="22"/>
          <w:szCs w:val="22"/>
          <w:lang w:eastAsia="en-GB"/>
        </w:rPr>
        <w:t xml:space="preserve"> in Saudi Arabia and Yemen, before crossing the Red Sea to the Ethiopian highlands</w:t>
      </w:r>
      <w:r w:rsidR="00732DC0" w:rsidRPr="00BA4BD1">
        <w:rPr>
          <w:sz w:val="22"/>
          <w:szCs w:val="22"/>
          <w:lang w:eastAsia="en-GB"/>
        </w:rPr>
        <w:t xml:space="preserve"> in August</w:t>
      </w:r>
      <w:r w:rsidR="006E54DC" w:rsidRPr="00BA4BD1">
        <w:rPr>
          <w:sz w:val="22"/>
          <w:szCs w:val="22"/>
          <w:lang w:eastAsia="en-GB"/>
        </w:rPr>
        <w:t xml:space="preserve">. Juvenile and sub-adult birds appear to stop </w:t>
      </w:r>
      <w:r w:rsidR="00732DC0" w:rsidRPr="00BA4BD1">
        <w:rPr>
          <w:sz w:val="22"/>
          <w:szCs w:val="22"/>
          <w:lang w:eastAsia="en-GB"/>
        </w:rPr>
        <w:t xml:space="preserve">off </w:t>
      </w:r>
      <w:r w:rsidR="006E54DC" w:rsidRPr="00BA4BD1">
        <w:rPr>
          <w:sz w:val="22"/>
          <w:szCs w:val="22"/>
          <w:lang w:eastAsia="en-GB"/>
        </w:rPr>
        <w:t>along the same route and although information is less well substantiated, it appears that some may even remain further north</w:t>
      </w:r>
      <w:r w:rsidR="001046F4" w:rsidRPr="00BA4BD1">
        <w:rPr>
          <w:sz w:val="22"/>
          <w:szCs w:val="22"/>
          <w:lang w:eastAsia="en-GB"/>
        </w:rPr>
        <w:t xml:space="preserve">, </w:t>
      </w:r>
      <w:r w:rsidR="00732DC0" w:rsidRPr="00BA4BD1">
        <w:rPr>
          <w:sz w:val="22"/>
          <w:szCs w:val="22"/>
          <w:lang w:eastAsia="en-GB"/>
        </w:rPr>
        <w:t>which may</w:t>
      </w:r>
      <w:r w:rsidR="001046F4" w:rsidRPr="00BA4BD1">
        <w:rPr>
          <w:sz w:val="22"/>
          <w:szCs w:val="22"/>
          <w:lang w:eastAsia="en-GB"/>
        </w:rPr>
        <w:t xml:space="preserve"> mean they are </w:t>
      </w:r>
      <w:r w:rsidR="00732DC0" w:rsidRPr="00BA4BD1">
        <w:rPr>
          <w:sz w:val="22"/>
          <w:szCs w:val="22"/>
          <w:lang w:eastAsia="en-GB"/>
        </w:rPr>
        <w:t xml:space="preserve">more </w:t>
      </w:r>
      <w:r w:rsidR="001046F4" w:rsidRPr="00BA4BD1">
        <w:rPr>
          <w:sz w:val="22"/>
          <w:szCs w:val="22"/>
          <w:lang w:eastAsia="en-GB"/>
        </w:rPr>
        <w:t xml:space="preserve">exposed to </w:t>
      </w:r>
      <w:r w:rsidR="00732DC0" w:rsidRPr="00BA4BD1">
        <w:rPr>
          <w:sz w:val="22"/>
          <w:szCs w:val="22"/>
          <w:lang w:eastAsia="en-GB"/>
        </w:rPr>
        <w:t xml:space="preserve">higher </w:t>
      </w:r>
      <w:r w:rsidR="001046F4" w:rsidRPr="00BA4BD1">
        <w:rPr>
          <w:sz w:val="22"/>
          <w:szCs w:val="22"/>
          <w:lang w:eastAsia="en-GB"/>
        </w:rPr>
        <w:t>mortality risks including illegal hunting (</w:t>
      </w:r>
      <w:r w:rsidR="008C5DD9" w:rsidRPr="003F5488">
        <w:rPr>
          <w:sz w:val="22"/>
          <w:szCs w:val="22"/>
          <w:lang w:eastAsia="en-GB"/>
        </w:rPr>
        <w:t>Serra et al 2014</w:t>
      </w:r>
      <w:r w:rsidR="001046F4" w:rsidRPr="003F5488">
        <w:rPr>
          <w:sz w:val="22"/>
          <w:szCs w:val="22"/>
          <w:lang w:eastAsia="en-GB"/>
        </w:rPr>
        <w:t>).</w:t>
      </w:r>
      <w:r w:rsidR="001046F4" w:rsidRPr="00BA4BD1">
        <w:rPr>
          <w:sz w:val="22"/>
          <w:szCs w:val="22"/>
          <w:lang w:eastAsia="en-GB"/>
        </w:rPr>
        <w:t xml:space="preserve"> </w:t>
      </w:r>
      <w:r>
        <w:rPr>
          <w:sz w:val="22"/>
          <w:szCs w:val="22"/>
          <w:lang w:eastAsia="en-GB"/>
        </w:rPr>
        <w:t>It should be noted</w:t>
      </w:r>
      <w:r w:rsidR="00B80CD1" w:rsidRPr="00BA4BD1">
        <w:rPr>
          <w:sz w:val="22"/>
          <w:szCs w:val="22"/>
          <w:lang w:eastAsia="en-GB"/>
        </w:rPr>
        <w:t xml:space="preserve"> that Jordan, Eritrea and Sudan also regularly host the migrating birds but only very briefly. </w:t>
      </w:r>
    </w:p>
    <w:p w14:paraId="5D365D10" w14:textId="77777777" w:rsidR="00B51A8C" w:rsidRPr="00BA4BD1" w:rsidRDefault="00B51A8C" w:rsidP="00BA4BD1">
      <w:pPr>
        <w:pStyle w:val="bronvermelding"/>
        <w:widowControl/>
        <w:tabs>
          <w:tab w:val="clear" w:pos="9360"/>
        </w:tabs>
        <w:suppressAutoHyphens w:val="0"/>
        <w:jc w:val="both"/>
        <w:rPr>
          <w:sz w:val="22"/>
          <w:szCs w:val="22"/>
          <w:lang w:eastAsia="en-GB"/>
        </w:rPr>
      </w:pPr>
    </w:p>
    <w:p w14:paraId="099D0416" w14:textId="77777777" w:rsidR="00732DC0" w:rsidRPr="00A46D1E" w:rsidRDefault="00E109D9" w:rsidP="003D1879">
      <w:pPr>
        <w:pStyle w:val="bronvermelding"/>
        <w:widowControl/>
        <w:tabs>
          <w:tab w:val="clear" w:pos="9360"/>
        </w:tabs>
        <w:suppressAutoHyphens w:val="0"/>
        <w:rPr>
          <w:sz w:val="24"/>
          <w:szCs w:val="24"/>
          <w:lang w:eastAsia="en-GB"/>
        </w:rPr>
      </w:pPr>
      <w:r>
        <w:rPr>
          <w:noProof/>
          <w:sz w:val="24"/>
          <w:szCs w:val="24"/>
          <w:lang w:val="en-US"/>
        </w:rPr>
        <w:drawing>
          <wp:inline distT="0" distB="0" distL="0" distR="0" wp14:anchorId="557AB2F3" wp14:editId="5F3002F2">
            <wp:extent cx="2647950" cy="4581525"/>
            <wp:effectExtent l="19050" t="0" r="0" b="0"/>
            <wp:docPr id="6" name="Picture 4" descr="Migratory route of the oriental northern bald ibis as it was discovered in 2006 through satellite telemetry. Autumn southward journey to the east, spring northward journey to the west, each of them being about 3200 Km long. Map @ J. Linds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gratory route of the oriental northern bald ibis as it was discovered in 2006 through satellite telemetry. Autumn southward journey to the east, spring northward journey to the west, each of them being about 3200 Km long. Map @ J. Lindsell."/>
                    <pic:cNvPicPr>
                      <a:picLocks noChangeAspect="1" noChangeArrowheads="1"/>
                    </pic:cNvPicPr>
                  </pic:nvPicPr>
                  <pic:blipFill>
                    <a:blip r:embed="rId23" cstate="print"/>
                    <a:srcRect/>
                    <a:stretch>
                      <a:fillRect/>
                    </a:stretch>
                  </pic:blipFill>
                  <pic:spPr bwMode="auto">
                    <a:xfrm>
                      <a:off x="0" y="0"/>
                      <a:ext cx="2647950" cy="4581525"/>
                    </a:xfrm>
                    <a:prstGeom prst="rect">
                      <a:avLst/>
                    </a:prstGeom>
                    <a:noFill/>
                    <a:ln w="9525">
                      <a:noFill/>
                      <a:miter lim="800000"/>
                      <a:headEnd/>
                      <a:tailEnd/>
                    </a:ln>
                  </pic:spPr>
                </pic:pic>
              </a:graphicData>
            </a:graphic>
          </wp:inline>
        </w:drawing>
      </w:r>
    </w:p>
    <w:p w14:paraId="67B2683A" w14:textId="77777777" w:rsidR="00B51A8C" w:rsidRPr="00FE6896" w:rsidRDefault="00AA63DB" w:rsidP="006F7978">
      <w:pPr>
        <w:pStyle w:val="bronvermelding"/>
        <w:widowControl/>
        <w:tabs>
          <w:tab w:val="clear" w:pos="9360"/>
        </w:tabs>
        <w:suppressAutoHyphens w:val="0"/>
        <w:rPr>
          <w:sz w:val="22"/>
          <w:szCs w:val="22"/>
          <w:lang w:eastAsia="en-GB"/>
        </w:rPr>
      </w:pPr>
      <w:r w:rsidRPr="00FE6896">
        <w:rPr>
          <w:rFonts w:cs="Arial"/>
          <w:i/>
          <w:iCs/>
          <w:color w:val="333333"/>
          <w:sz w:val="22"/>
          <w:szCs w:val="22"/>
          <w:lang w:eastAsia="en-GB"/>
        </w:rPr>
        <w:t xml:space="preserve">Figure 1. </w:t>
      </w:r>
      <w:r w:rsidR="00B51A8C" w:rsidRPr="00FE6896">
        <w:rPr>
          <w:rFonts w:cs="Arial"/>
          <w:i/>
          <w:iCs/>
          <w:color w:val="333333"/>
          <w:sz w:val="22"/>
          <w:szCs w:val="22"/>
          <w:lang w:eastAsia="en-GB"/>
        </w:rPr>
        <w:t xml:space="preserve">Migratory route of the </w:t>
      </w:r>
      <w:r w:rsidR="00FE6896">
        <w:rPr>
          <w:rFonts w:cs="Arial"/>
          <w:i/>
          <w:iCs/>
          <w:color w:val="333333"/>
          <w:sz w:val="22"/>
          <w:szCs w:val="22"/>
          <w:lang w:eastAsia="en-GB"/>
        </w:rPr>
        <w:t>Eastern</w:t>
      </w:r>
      <w:r w:rsidR="00B51A8C" w:rsidRPr="00FE6896">
        <w:rPr>
          <w:rFonts w:cs="Arial"/>
          <w:i/>
          <w:iCs/>
          <w:color w:val="333333"/>
          <w:sz w:val="22"/>
          <w:szCs w:val="22"/>
          <w:lang w:eastAsia="en-GB"/>
        </w:rPr>
        <w:t xml:space="preserve"> population as it was discovered in 2006 through satellite telemetry. Autumn southward journey to the east, spring northward journey to the west, each of them being about 3200 Km long. (</w:t>
      </w:r>
      <w:r w:rsidRPr="00FE6896">
        <w:rPr>
          <w:rFonts w:cs="Arial"/>
          <w:i/>
          <w:iCs/>
          <w:color w:val="333333"/>
          <w:sz w:val="22"/>
          <w:szCs w:val="22"/>
          <w:lang w:eastAsia="en-GB"/>
        </w:rPr>
        <w:t xml:space="preserve">map </w:t>
      </w:r>
      <w:r w:rsidR="00B51A8C" w:rsidRPr="00FE6896">
        <w:rPr>
          <w:rFonts w:cs="Arial"/>
          <w:i/>
          <w:iCs/>
          <w:color w:val="333333"/>
          <w:sz w:val="22"/>
          <w:szCs w:val="22"/>
          <w:lang w:eastAsia="en-GB"/>
        </w:rPr>
        <w:t>from Lindsell et al. 2009)</w:t>
      </w:r>
    </w:p>
    <w:p w14:paraId="425567AA" w14:textId="77777777" w:rsidR="00B51A8C" w:rsidRPr="00FE6896" w:rsidRDefault="00B51A8C" w:rsidP="006F7978">
      <w:pPr>
        <w:pStyle w:val="bronvermelding"/>
        <w:widowControl/>
        <w:tabs>
          <w:tab w:val="clear" w:pos="9360"/>
        </w:tabs>
        <w:suppressAutoHyphens w:val="0"/>
        <w:rPr>
          <w:sz w:val="22"/>
          <w:szCs w:val="22"/>
          <w:lang w:eastAsia="en-GB"/>
        </w:rPr>
      </w:pPr>
    </w:p>
    <w:p w14:paraId="6176C27E" w14:textId="77777777" w:rsidR="00B51A8C" w:rsidRPr="00FE6896" w:rsidRDefault="003F5488" w:rsidP="006F7978">
      <w:pPr>
        <w:pStyle w:val="bronvermelding"/>
        <w:widowControl/>
        <w:tabs>
          <w:tab w:val="clear" w:pos="9360"/>
        </w:tabs>
        <w:suppressAutoHyphens w:val="0"/>
        <w:rPr>
          <w:i/>
          <w:sz w:val="22"/>
          <w:szCs w:val="22"/>
          <w:lang w:eastAsia="en-GB"/>
        </w:rPr>
      </w:pPr>
      <w:r>
        <w:rPr>
          <w:i/>
          <w:sz w:val="22"/>
          <w:szCs w:val="22"/>
          <w:lang w:eastAsia="en-GB"/>
        </w:rPr>
        <w:t>1.3</w:t>
      </w:r>
      <w:r w:rsidR="00FE6896">
        <w:rPr>
          <w:i/>
          <w:sz w:val="22"/>
          <w:szCs w:val="22"/>
          <w:lang w:eastAsia="en-GB"/>
        </w:rPr>
        <w:t>.2. Western population</w:t>
      </w:r>
    </w:p>
    <w:p w14:paraId="24103E88" w14:textId="77777777" w:rsidR="00B51A8C" w:rsidRPr="00FE6896" w:rsidRDefault="00B51A8C" w:rsidP="006F7978">
      <w:pPr>
        <w:pStyle w:val="bronvermelding"/>
        <w:widowControl/>
        <w:tabs>
          <w:tab w:val="clear" w:pos="9360"/>
        </w:tabs>
        <w:suppressAutoHyphens w:val="0"/>
        <w:rPr>
          <w:sz w:val="22"/>
          <w:szCs w:val="22"/>
          <w:lang w:eastAsia="en-GB"/>
        </w:rPr>
      </w:pPr>
    </w:p>
    <w:p w14:paraId="1E3BAA52" w14:textId="16A699DE" w:rsidR="00FE6896" w:rsidRDefault="002A3ABA" w:rsidP="00FE6896">
      <w:pPr>
        <w:pStyle w:val="bronvermelding"/>
        <w:widowControl/>
        <w:tabs>
          <w:tab w:val="clear" w:pos="9360"/>
        </w:tabs>
        <w:suppressAutoHyphens w:val="0"/>
        <w:jc w:val="both"/>
        <w:rPr>
          <w:sz w:val="22"/>
          <w:szCs w:val="22"/>
          <w:lang w:eastAsia="en-GB"/>
        </w:rPr>
      </w:pPr>
      <w:r>
        <w:rPr>
          <w:sz w:val="22"/>
          <w:szCs w:val="22"/>
          <w:lang w:eastAsia="en-GB"/>
        </w:rPr>
        <w:t xml:space="preserve">The Western population breeds at two main sites in Morocco. </w:t>
      </w:r>
      <w:r w:rsidR="001046F4" w:rsidRPr="00FE6896">
        <w:rPr>
          <w:sz w:val="22"/>
          <w:szCs w:val="22"/>
          <w:lang w:eastAsia="en-GB"/>
        </w:rPr>
        <w:t xml:space="preserve">Observations and </w:t>
      </w:r>
      <w:r w:rsidR="00732DC0" w:rsidRPr="00FE6896">
        <w:rPr>
          <w:sz w:val="22"/>
          <w:szCs w:val="22"/>
          <w:lang w:eastAsia="en-GB"/>
        </w:rPr>
        <w:t>preliminary</w:t>
      </w:r>
      <w:r w:rsidR="001046F4" w:rsidRPr="00FE6896">
        <w:rPr>
          <w:sz w:val="22"/>
          <w:szCs w:val="22"/>
          <w:lang w:eastAsia="en-GB"/>
        </w:rPr>
        <w:t xml:space="preserve"> tagging work has shown that </w:t>
      </w:r>
      <w:r w:rsidR="00FE6896">
        <w:rPr>
          <w:sz w:val="22"/>
          <w:szCs w:val="22"/>
          <w:lang w:eastAsia="en-GB"/>
        </w:rPr>
        <w:t>birds from the Western population (in Morocco)</w:t>
      </w:r>
      <w:r w:rsidR="001046F4" w:rsidRPr="00FE6896">
        <w:rPr>
          <w:sz w:val="22"/>
          <w:szCs w:val="22"/>
          <w:lang w:eastAsia="en-GB"/>
        </w:rPr>
        <w:t xml:space="preserve"> regularly interchange between the two </w:t>
      </w:r>
      <w:r>
        <w:rPr>
          <w:sz w:val="22"/>
          <w:szCs w:val="22"/>
          <w:lang w:eastAsia="en-GB"/>
        </w:rPr>
        <w:t xml:space="preserve">Moroccan </w:t>
      </w:r>
      <w:r w:rsidR="001046F4" w:rsidRPr="00FE6896">
        <w:rPr>
          <w:sz w:val="22"/>
          <w:szCs w:val="22"/>
          <w:lang w:eastAsia="en-GB"/>
        </w:rPr>
        <w:t xml:space="preserve">breeding sites during the non-breeding period, but knowledge of juvenile post-breeding period dispersal is not </w:t>
      </w:r>
      <w:r w:rsidR="00732DC0" w:rsidRPr="00FE6896">
        <w:rPr>
          <w:sz w:val="22"/>
          <w:szCs w:val="22"/>
          <w:lang w:eastAsia="en-GB"/>
        </w:rPr>
        <w:t xml:space="preserve">yet </w:t>
      </w:r>
      <w:r w:rsidR="001046F4" w:rsidRPr="00FE6896">
        <w:rPr>
          <w:sz w:val="22"/>
          <w:szCs w:val="22"/>
          <w:lang w:eastAsia="en-GB"/>
        </w:rPr>
        <w:t>fully understood</w:t>
      </w:r>
      <w:r w:rsidR="00732DC0" w:rsidRPr="00FE6896">
        <w:rPr>
          <w:sz w:val="22"/>
          <w:szCs w:val="22"/>
          <w:lang w:eastAsia="en-GB"/>
        </w:rPr>
        <w:t>.</w:t>
      </w:r>
      <w:r w:rsidR="001046F4" w:rsidRPr="00FE6896">
        <w:rPr>
          <w:sz w:val="22"/>
          <w:szCs w:val="22"/>
          <w:lang w:eastAsia="en-GB"/>
        </w:rPr>
        <w:t xml:space="preserve"> </w:t>
      </w:r>
      <w:r w:rsidR="00732DC0" w:rsidRPr="00FE6896">
        <w:rPr>
          <w:sz w:val="22"/>
          <w:szCs w:val="22"/>
          <w:lang w:eastAsia="en-GB"/>
        </w:rPr>
        <w:t>However, a limited number of birds</w:t>
      </w:r>
      <w:r w:rsidR="001046F4" w:rsidRPr="00FE6896">
        <w:rPr>
          <w:sz w:val="22"/>
          <w:szCs w:val="22"/>
          <w:lang w:eastAsia="en-GB"/>
        </w:rPr>
        <w:t xml:space="preserve"> </w:t>
      </w:r>
      <w:r w:rsidR="00732DC0" w:rsidRPr="00FE6896">
        <w:rPr>
          <w:sz w:val="22"/>
          <w:szCs w:val="22"/>
          <w:lang w:eastAsia="en-GB"/>
        </w:rPr>
        <w:t xml:space="preserve">do </w:t>
      </w:r>
      <w:r w:rsidR="001046F4" w:rsidRPr="00FE6896">
        <w:rPr>
          <w:sz w:val="22"/>
          <w:szCs w:val="22"/>
          <w:lang w:eastAsia="en-GB"/>
        </w:rPr>
        <w:t>move hundreds of kilometres to the south</w:t>
      </w:r>
      <w:r w:rsidR="00732DC0" w:rsidRPr="00FE6896">
        <w:rPr>
          <w:sz w:val="22"/>
          <w:szCs w:val="22"/>
          <w:lang w:eastAsia="en-GB"/>
        </w:rPr>
        <w:t xml:space="preserve"> along the coast</w:t>
      </w:r>
      <w:r w:rsidR="001046F4" w:rsidRPr="00FE6896">
        <w:rPr>
          <w:sz w:val="22"/>
          <w:szCs w:val="22"/>
          <w:lang w:eastAsia="en-GB"/>
        </w:rPr>
        <w:t>. By</w:t>
      </w:r>
      <w:r w:rsidR="00440F53" w:rsidRPr="00FE6896">
        <w:rPr>
          <w:sz w:val="22"/>
          <w:szCs w:val="22"/>
          <w:lang w:eastAsia="en-GB"/>
        </w:rPr>
        <w:t xml:space="preserve"> February,</w:t>
      </w:r>
      <w:r w:rsidR="00F74150" w:rsidRPr="00FE6896">
        <w:rPr>
          <w:sz w:val="22"/>
          <w:szCs w:val="22"/>
          <w:lang w:eastAsia="en-GB"/>
        </w:rPr>
        <w:t xml:space="preserve"> most </w:t>
      </w:r>
      <w:r w:rsidR="00732DC0" w:rsidRPr="00FE6896">
        <w:rPr>
          <w:sz w:val="22"/>
          <w:szCs w:val="22"/>
          <w:lang w:eastAsia="en-GB"/>
        </w:rPr>
        <w:t xml:space="preserve">of the </w:t>
      </w:r>
      <w:r w:rsidR="00F74150" w:rsidRPr="00FE6896">
        <w:rPr>
          <w:sz w:val="22"/>
          <w:szCs w:val="22"/>
          <w:lang w:eastAsia="en-GB"/>
        </w:rPr>
        <w:t xml:space="preserve">birds </w:t>
      </w:r>
      <w:r w:rsidR="001046F4" w:rsidRPr="00FE6896">
        <w:rPr>
          <w:sz w:val="22"/>
          <w:szCs w:val="22"/>
          <w:lang w:eastAsia="en-GB"/>
        </w:rPr>
        <w:t>including immatu</w:t>
      </w:r>
      <w:r w:rsidR="00732DC0" w:rsidRPr="00FE6896">
        <w:rPr>
          <w:sz w:val="22"/>
          <w:szCs w:val="22"/>
          <w:lang w:eastAsia="en-GB"/>
        </w:rPr>
        <w:t>re</w:t>
      </w:r>
      <w:r w:rsidR="00FE6896">
        <w:rPr>
          <w:sz w:val="22"/>
          <w:szCs w:val="22"/>
          <w:lang w:eastAsia="en-GB"/>
        </w:rPr>
        <w:t xml:space="preserve"> individuals</w:t>
      </w:r>
      <w:r w:rsidR="00732DC0" w:rsidRPr="00FE6896">
        <w:rPr>
          <w:sz w:val="22"/>
          <w:szCs w:val="22"/>
          <w:lang w:eastAsia="en-GB"/>
        </w:rPr>
        <w:t xml:space="preserve"> and non-breeding sub-adults visit the breeding sites, and the breeding populations m</w:t>
      </w:r>
      <w:r w:rsidR="00B80CD1" w:rsidRPr="00FE6896">
        <w:rPr>
          <w:sz w:val="22"/>
          <w:szCs w:val="22"/>
          <w:lang w:eastAsia="en-GB"/>
        </w:rPr>
        <w:t>ain</w:t>
      </w:r>
      <w:r w:rsidR="00732DC0" w:rsidRPr="00FE6896">
        <w:rPr>
          <w:sz w:val="22"/>
          <w:szCs w:val="22"/>
          <w:lang w:eastAsia="en-GB"/>
        </w:rPr>
        <w:t xml:space="preserve">ly forage within 25km of the two main breeding sites </w:t>
      </w:r>
      <w:r w:rsidR="00B80CD1" w:rsidRPr="00FE6896">
        <w:rPr>
          <w:sz w:val="22"/>
          <w:szCs w:val="22"/>
          <w:lang w:eastAsia="en-GB"/>
        </w:rPr>
        <w:t>using the</w:t>
      </w:r>
      <w:r w:rsidR="00732DC0" w:rsidRPr="00FE6896">
        <w:rPr>
          <w:sz w:val="22"/>
          <w:szCs w:val="22"/>
          <w:lang w:eastAsia="en-GB"/>
        </w:rPr>
        <w:t xml:space="preserve"> steppe </w:t>
      </w:r>
      <w:r w:rsidR="00B80CD1" w:rsidRPr="00FE6896">
        <w:rPr>
          <w:sz w:val="22"/>
          <w:szCs w:val="22"/>
          <w:lang w:eastAsia="en-GB"/>
        </w:rPr>
        <w:t>and un</w:t>
      </w:r>
      <w:r w:rsidR="00E66582">
        <w:rPr>
          <w:sz w:val="22"/>
          <w:szCs w:val="22"/>
          <w:lang w:eastAsia="en-GB"/>
        </w:rPr>
        <w:t>-</w:t>
      </w:r>
      <w:r w:rsidR="00B80CD1" w:rsidRPr="00FE6896">
        <w:rPr>
          <w:sz w:val="22"/>
          <w:szCs w:val="22"/>
          <w:lang w:eastAsia="en-GB"/>
        </w:rPr>
        <w:t xml:space="preserve">intensive agricultural </w:t>
      </w:r>
      <w:r w:rsidR="00732DC0" w:rsidRPr="00FE6896">
        <w:rPr>
          <w:sz w:val="22"/>
          <w:szCs w:val="22"/>
          <w:lang w:eastAsia="en-GB"/>
        </w:rPr>
        <w:t>habitats within Souss-Massa National Park and the Tamri area just 100km to the north (Bowden et al. 2003).</w:t>
      </w:r>
      <w:r w:rsidR="00B80CD1" w:rsidRPr="00FE6896">
        <w:rPr>
          <w:sz w:val="22"/>
          <w:szCs w:val="22"/>
          <w:lang w:eastAsia="en-GB"/>
        </w:rPr>
        <w:t xml:space="preserve"> </w:t>
      </w:r>
    </w:p>
    <w:p w14:paraId="7201C721" w14:textId="77777777" w:rsidR="00FE6896" w:rsidRDefault="00FE6896" w:rsidP="00FE6896">
      <w:pPr>
        <w:pStyle w:val="bronvermelding"/>
        <w:widowControl/>
        <w:tabs>
          <w:tab w:val="clear" w:pos="9360"/>
        </w:tabs>
        <w:suppressAutoHyphens w:val="0"/>
        <w:jc w:val="both"/>
        <w:rPr>
          <w:sz w:val="22"/>
          <w:szCs w:val="22"/>
          <w:lang w:eastAsia="en-GB"/>
        </w:rPr>
      </w:pPr>
    </w:p>
    <w:p w14:paraId="494137CC" w14:textId="77777777" w:rsidR="0082004E" w:rsidRPr="00FE6896" w:rsidRDefault="0040030E" w:rsidP="0082004E">
      <w:pPr>
        <w:pStyle w:val="bronvermelding"/>
        <w:widowControl/>
        <w:tabs>
          <w:tab w:val="clear" w:pos="9360"/>
        </w:tabs>
        <w:suppressAutoHyphens w:val="0"/>
        <w:jc w:val="both"/>
        <w:rPr>
          <w:sz w:val="22"/>
          <w:szCs w:val="22"/>
          <w:lang w:eastAsia="en-GB"/>
        </w:rPr>
      </w:pPr>
      <w:r w:rsidRPr="00FE6896">
        <w:rPr>
          <w:sz w:val="22"/>
          <w:szCs w:val="22"/>
          <w:lang w:eastAsia="en-GB"/>
        </w:rPr>
        <w:t xml:space="preserve">Outside the breeding season the majority of birds still feed and roost within the </w:t>
      </w:r>
      <w:r w:rsidR="00B51A8C" w:rsidRPr="00FE6896">
        <w:rPr>
          <w:sz w:val="22"/>
          <w:szCs w:val="22"/>
          <w:lang w:eastAsia="en-GB"/>
        </w:rPr>
        <w:t xml:space="preserve">boundaries of the </w:t>
      </w:r>
      <w:r w:rsidR="00FE6896">
        <w:rPr>
          <w:sz w:val="22"/>
          <w:szCs w:val="22"/>
          <w:lang w:eastAsia="en-GB"/>
        </w:rPr>
        <w:t>National P</w:t>
      </w:r>
      <w:r w:rsidRPr="00FE6896">
        <w:rPr>
          <w:sz w:val="22"/>
          <w:szCs w:val="22"/>
          <w:lang w:eastAsia="en-GB"/>
        </w:rPr>
        <w:t xml:space="preserve">ark and </w:t>
      </w:r>
      <w:r w:rsidR="00B51A8C" w:rsidRPr="00FE6896">
        <w:rPr>
          <w:sz w:val="22"/>
          <w:szCs w:val="22"/>
          <w:lang w:eastAsia="en-GB"/>
        </w:rPr>
        <w:t xml:space="preserve">within 20km of </w:t>
      </w:r>
      <w:r w:rsidRPr="00FE6896">
        <w:rPr>
          <w:sz w:val="22"/>
          <w:szCs w:val="22"/>
          <w:lang w:eastAsia="en-GB"/>
        </w:rPr>
        <w:t>Tamri (</w:t>
      </w:r>
      <w:r w:rsidR="00FB72DA">
        <w:rPr>
          <w:sz w:val="22"/>
          <w:szCs w:val="22"/>
          <w:lang w:eastAsia="en-GB"/>
        </w:rPr>
        <w:t>Fig. 2</w:t>
      </w:r>
      <w:r w:rsidRPr="00FE6896">
        <w:rPr>
          <w:sz w:val="22"/>
          <w:szCs w:val="22"/>
          <w:lang w:eastAsia="en-GB"/>
        </w:rPr>
        <w:t xml:space="preserve"> below from Bowden et al. 2003). </w:t>
      </w:r>
      <w:r w:rsidR="00B80CD1" w:rsidRPr="00FE6896">
        <w:rPr>
          <w:sz w:val="22"/>
          <w:szCs w:val="22"/>
          <w:lang w:eastAsia="en-GB"/>
        </w:rPr>
        <w:t>Historical records strongly suggest that the now extinct populations from further north in Morocco</w:t>
      </w:r>
      <w:r w:rsidR="00DE7948" w:rsidRPr="00FE6896">
        <w:rPr>
          <w:sz w:val="22"/>
          <w:szCs w:val="22"/>
          <w:lang w:eastAsia="en-GB"/>
        </w:rPr>
        <w:t xml:space="preserve"> (primarily Atlas and Middle Atlas</w:t>
      </w:r>
      <w:r w:rsidRPr="00FE6896">
        <w:rPr>
          <w:sz w:val="22"/>
          <w:szCs w:val="22"/>
          <w:lang w:eastAsia="en-GB"/>
        </w:rPr>
        <w:t xml:space="preserve"> ranges</w:t>
      </w:r>
      <w:r w:rsidR="00DE7948" w:rsidRPr="00FE6896">
        <w:rPr>
          <w:sz w:val="22"/>
          <w:szCs w:val="22"/>
          <w:lang w:eastAsia="en-GB"/>
        </w:rPr>
        <w:t>)</w:t>
      </w:r>
      <w:r w:rsidR="00B80CD1" w:rsidRPr="00FE6896">
        <w:rPr>
          <w:sz w:val="22"/>
          <w:szCs w:val="22"/>
          <w:lang w:eastAsia="en-GB"/>
        </w:rPr>
        <w:t xml:space="preserve">, and </w:t>
      </w:r>
      <w:r w:rsidRPr="00FE6896">
        <w:rPr>
          <w:sz w:val="22"/>
          <w:szCs w:val="22"/>
          <w:lang w:eastAsia="en-GB"/>
        </w:rPr>
        <w:t xml:space="preserve">very </w:t>
      </w:r>
      <w:r w:rsidR="00B80CD1" w:rsidRPr="00FE6896">
        <w:rPr>
          <w:sz w:val="22"/>
          <w:szCs w:val="22"/>
          <w:lang w:eastAsia="en-GB"/>
        </w:rPr>
        <w:t xml:space="preserve">probably including </w:t>
      </w:r>
      <w:r w:rsidRPr="00FE6896">
        <w:rPr>
          <w:sz w:val="22"/>
          <w:szCs w:val="22"/>
          <w:lang w:eastAsia="en-GB"/>
        </w:rPr>
        <w:t>the small former population</w:t>
      </w:r>
      <w:r w:rsidR="00B80CD1" w:rsidRPr="00FE6896">
        <w:rPr>
          <w:sz w:val="22"/>
          <w:szCs w:val="22"/>
          <w:lang w:eastAsia="en-GB"/>
        </w:rPr>
        <w:t xml:space="preserve"> in Algeria,</w:t>
      </w:r>
      <w:r w:rsidR="00B51A8C" w:rsidRPr="00FE6896">
        <w:rPr>
          <w:sz w:val="22"/>
          <w:szCs w:val="22"/>
          <w:lang w:eastAsia="en-GB"/>
        </w:rPr>
        <w:t xml:space="preserve"> </w:t>
      </w:r>
      <w:r w:rsidR="00B80CD1" w:rsidRPr="00FE6896">
        <w:rPr>
          <w:sz w:val="22"/>
          <w:szCs w:val="22"/>
          <w:lang w:eastAsia="en-GB"/>
        </w:rPr>
        <w:t>were more migratory than the two remaining colonies, and regularly wintered further s</w:t>
      </w:r>
      <w:r w:rsidR="00DE7948" w:rsidRPr="00FE6896">
        <w:rPr>
          <w:sz w:val="22"/>
          <w:szCs w:val="22"/>
          <w:lang w:eastAsia="en-GB"/>
        </w:rPr>
        <w:t xml:space="preserve">outh in Morocco and even </w:t>
      </w:r>
      <w:r w:rsidRPr="00FE6896">
        <w:rPr>
          <w:sz w:val="22"/>
          <w:szCs w:val="22"/>
          <w:lang w:eastAsia="en-GB"/>
        </w:rPr>
        <w:t>as far as</w:t>
      </w:r>
      <w:r w:rsidR="00B80CD1" w:rsidRPr="00FE6896">
        <w:rPr>
          <w:sz w:val="22"/>
          <w:szCs w:val="22"/>
          <w:lang w:eastAsia="en-GB"/>
        </w:rPr>
        <w:t xml:space="preserve"> Mauritania</w:t>
      </w:r>
      <w:r w:rsidR="00DE7948" w:rsidRPr="00FE6896">
        <w:rPr>
          <w:sz w:val="22"/>
          <w:szCs w:val="22"/>
          <w:lang w:eastAsia="en-GB"/>
        </w:rPr>
        <w:t xml:space="preserve"> and Mali</w:t>
      </w:r>
      <w:r w:rsidR="00B80CD1" w:rsidRPr="00FE6896">
        <w:rPr>
          <w:sz w:val="22"/>
          <w:szCs w:val="22"/>
          <w:lang w:eastAsia="en-GB"/>
        </w:rPr>
        <w:t xml:space="preserve">. </w:t>
      </w:r>
      <w:r w:rsidR="0082004E">
        <w:rPr>
          <w:sz w:val="22"/>
          <w:szCs w:val="22"/>
          <w:lang w:eastAsia="en-GB"/>
        </w:rPr>
        <w:t xml:space="preserve">Recent studies in Europe involving descendants from the Moroccan Atlas populations, indicate that these birds are able </w:t>
      </w:r>
      <w:r w:rsidR="00922D2D">
        <w:rPr>
          <w:sz w:val="22"/>
          <w:szCs w:val="22"/>
          <w:lang w:eastAsia="en-GB"/>
        </w:rPr>
        <w:t>to adapt to a</w:t>
      </w:r>
      <w:r w:rsidR="0082004E">
        <w:rPr>
          <w:sz w:val="22"/>
          <w:szCs w:val="22"/>
          <w:lang w:eastAsia="en-GB"/>
        </w:rPr>
        <w:t xml:space="preserve"> migratory lifestyle </w:t>
      </w:r>
      <w:r w:rsidR="008D187C" w:rsidRPr="00985CF9">
        <w:rPr>
          <w:sz w:val="22"/>
          <w:szCs w:val="22"/>
          <w:lang w:eastAsia="en-GB"/>
        </w:rPr>
        <w:t>(Portugal</w:t>
      </w:r>
      <w:r w:rsidR="00985CF9">
        <w:rPr>
          <w:sz w:val="22"/>
          <w:szCs w:val="22"/>
          <w:lang w:eastAsia="en-GB"/>
        </w:rPr>
        <w:t xml:space="preserve"> et al. 2014; Voelkl et al.</w:t>
      </w:r>
      <w:r w:rsidR="0081773F">
        <w:rPr>
          <w:sz w:val="22"/>
          <w:szCs w:val="22"/>
          <w:lang w:eastAsia="en-GB"/>
        </w:rPr>
        <w:t xml:space="preserve"> </w:t>
      </w:r>
      <w:r w:rsidR="00985CF9">
        <w:rPr>
          <w:sz w:val="22"/>
          <w:szCs w:val="22"/>
          <w:lang w:eastAsia="en-GB"/>
        </w:rPr>
        <w:t>(in prep.)</w:t>
      </w:r>
      <w:r w:rsidR="008D187C" w:rsidRPr="00985CF9">
        <w:rPr>
          <w:sz w:val="22"/>
          <w:szCs w:val="22"/>
          <w:lang w:eastAsia="en-GB"/>
        </w:rPr>
        <w:t xml:space="preserve">; Bairlein et al. </w:t>
      </w:r>
      <w:r w:rsidR="00985CF9">
        <w:rPr>
          <w:sz w:val="22"/>
          <w:szCs w:val="22"/>
          <w:lang w:eastAsia="en-GB"/>
        </w:rPr>
        <w:t>(in prep.)</w:t>
      </w:r>
      <w:r w:rsidR="008D187C" w:rsidRPr="00985CF9">
        <w:rPr>
          <w:sz w:val="22"/>
          <w:szCs w:val="22"/>
          <w:lang w:eastAsia="en-GB"/>
        </w:rPr>
        <w:t>.</w:t>
      </w:r>
      <w:r w:rsidR="0082004E">
        <w:rPr>
          <w:sz w:val="22"/>
          <w:szCs w:val="22"/>
          <w:lang w:eastAsia="en-GB"/>
        </w:rPr>
        <w:t xml:space="preserve"> </w:t>
      </w:r>
    </w:p>
    <w:p w14:paraId="66065BDB" w14:textId="77777777" w:rsidR="0082004E" w:rsidRPr="00FE6896" w:rsidRDefault="0082004E" w:rsidP="0082004E">
      <w:pPr>
        <w:pStyle w:val="bronvermelding"/>
        <w:widowControl/>
        <w:tabs>
          <w:tab w:val="clear" w:pos="9360"/>
        </w:tabs>
        <w:suppressAutoHyphens w:val="0"/>
        <w:jc w:val="both"/>
        <w:rPr>
          <w:sz w:val="22"/>
          <w:szCs w:val="22"/>
          <w:lang w:eastAsia="en-GB"/>
        </w:rPr>
      </w:pPr>
    </w:p>
    <w:p w14:paraId="1CFEDD18" w14:textId="77777777" w:rsidR="006F7978" w:rsidRDefault="00E109D9" w:rsidP="00AA63DB">
      <w:pPr>
        <w:pStyle w:val="bronvermelding"/>
        <w:widowControl/>
        <w:tabs>
          <w:tab w:val="clear" w:pos="9360"/>
        </w:tabs>
        <w:suppressAutoHyphens w:val="0"/>
        <w:rPr>
          <w:sz w:val="24"/>
          <w:szCs w:val="24"/>
          <w:lang w:eastAsia="en-GB"/>
        </w:rPr>
      </w:pPr>
      <w:r>
        <w:rPr>
          <w:rFonts w:ascii="Palatino" w:hAnsi="Palatino"/>
          <w:noProof/>
          <w:sz w:val="24"/>
          <w:szCs w:val="24"/>
          <w:lang w:val="en-US"/>
        </w:rPr>
        <w:drawing>
          <wp:inline distT="0" distB="0" distL="0" distR="0" wp14:anchorId="4FEDE29E" wp14:editId="741BA608">
            <wp:extent cx="3552825" cy="4810125"/>
            <wp:effectExtent l="19050" t="0" r="9525" b="0"/>
            <wp:docPr id="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srcRect/>
                    <a:stretch>
                      <a:fillRect/>
                    </a:stretch>
                  </pic:blipFill>
                  <pic:spPr bwMode="auto">
                    <a:xfrm>
                      <a:off x="0" y="0"/>
                      <a:ext cx="3552825" cy="4810125"/>
                    </a:xfrm>
                    <a:prstGeom prst="rect">
                      <a:avLst/>
                    </a:prstGeom>
                    <a:noFill/>
                    <a:ln w="9525">
                      <a:noFill/>
                      <a:miter lim="800000"/>
                      <a:headEnd/>
                      <a:tailEnd/>
                    </a:ln>
                  </pic:spPr>
                </pic:pic>
              </a:graphicData>
            </a:graphic>
          </wp:inline>
        </w:drawing>
      </w:r>
    </w:p>
    <w:p w14:paraId="787490D8" w14:textId="77777777" w:rsidR="00AA63DB" w:rsidRPr="00447949" w:rsidRDefault="00AA63DB" w:rsidP="00AA63DB">
      <w:pPr>
        <w:pStyle w:val="bronvermelding"/>
        <w:widowControl/>
        <w:tabs>
          <w:tab w:val="clear" w:pos="9360"/>
        </w:tabs>
        <w:suppressAutoHyphens w:val="0"/>
        <w:rPr>
          <w:i/>
          <w:sz w:val="22"/>
          <w:szCs w:val="22"/>
        </w:rPr>
      </w:pPr>
      <w:r w:rsidRPr="00447949">
        <w:rPr>
          <w:i/>
          <w:sz w:val="22"/>
          <w:szCs w:val="22"/>
        </w:rPr>
        <w:t xml:space="preserve">Figure 2. The two remaining </w:t>
      </w:r>
      <w:r w:rsidR="00AC1BCE" w:rsidRPr="00447949">
        <w:rPr>
          <w:i/>
          <w:sz w:val="22"/>
          <w:szCs w:val="22"/>
        </w:rPr>
        <w:t xml:space="preserve">Western population </w:t>
      </w:r>
      <w:r w:rsidRPr="00447949">
        <w:rPr>
          <w:i/>
          <w:sz w:val="22"/>
          <w:szCs w:val="22"/>
        </w:rPr>
        <w:t>colonies in Morocco occur in Souss-Massa national Park and in the region of Tamri. (map from Bowden et al 2003)</w:t>
      </w:r>
    </w:p>
    <w:p w14:paraId="2AE5B857" w14:textId="77777777" w:rsidR="0085136A" w:rsidRPr="00A46D1E" w:rsidRDefault="0085136A" w:rsidP="0085136A">
      <w:pPr>
        <w:rPr>
          <w:b/>
          <w:szCs w:val="24"/>
        </w:rPr>
      </w:pPr>
    </w:p>
    <w:p w14:paraId="49DD9D79" w14:textId="4C9FC83E" w:rsidR="0085136A" w:rsidRDefault="003F5488" w:rsidP="003F5488">
      <w:pPr>
        <w:pStyle w:val="Heading3"/>
        <w:jc w:val="both"/>
        <w:rPr>
          <w:rFonts w:ascii="Times New Roman" w:hAnsi="Times New Roman"/>
          <w:bCs/>
          <w:sz w:val="22"/>
          <w:szCs w:val="22"/>
        </w:rPr>
      </w:pPr>
      <w:bookmarkStart w:id="13" w:name="_Toc194830873"/>
      <w:bookmarkStart w:id="14" w:name="_Toc427336764"/>
      <w:r>
        <w:rPr>
          <w:rFonts w:ascii="Times New Roman" w:hAnsi="Times New Roman"/>
          <w:bCs/>
          <w:sz w:val="22"/>
          <w:szCs w:val="22"/>
        </w:rPr>
        <w:t>1.4.</w:t>
      </w:r>
      <w:r w:rsidR="00AC1BCE">
        <w:rPr>
          <w:rFonts w:ascii="Times New Roman" w:hAnsi="Times New Roman"/>
          <w:bCs/>
          <w:sz w:val="22"/>
          <w:szCs w:val="22"/>
        </w:rPr>
        <w:t xml:space="preserve"> </w:t>
      </w:r>
      <w:r w:rsidR="0085136A" w:rsidRPr="00AC1BCE">
        <w:rPr>
          <w:rFonts w:ascii="Times New Roman" w:hAnsi="Times New Roman"/>
          <w:bCs/>
          <w:sz w:val="22"/>
          <w:szCs w:val="22"/>
        </w:rPr>
        <w:t xml:space="preserve">Habitat </w:t>
      </w:r>
      <w:r w:rsidR="00BC6B7E">
        <w:rPr>
          <w:rFonts w:ascii="Times New Roman" w:hAnsi="Times New Roman"/>
          <w:bCs/>
          <w:sz w:val="22"/>
          <w:szCs w:val="22"/>
        </w:rPr>
        <w:t>R</w:t>
      </w:r>
      <w:r w:rsidR="0085136A" w:rsidRPr="00AC1BCE">
        <w:rPr>
          <w:rFonts w:ascii="Times New Roman" w:hAnsi="Times New Roman"/>
          <w:bCs/>
          <w:sz w:val="22"/>
          <w:szCs w:val="22"/>
        </w:rPr>
        <w:t>equirements</w:t>
      </w:r>
      <w:bookmarkEnd w:id="13"/>
      <w:bookmarkEnd w:id="14"/>
    </w:p>
    <w:p w14:paraId="55EF09D1" w14:textId="77777777" w:rsidR="00AC1BCE" w:rsidRPr="00AC1BCE" w:rsidRDefault="00AC1BCE" w:rsidP="00AC1BCE"/>
    <w:p w14:paraId="4E586F1E" w14:textId="77777777" w:rsidR="00342215" w:rsidRDefault="003F5488" w:rsidP="00AC1BCE">
      <w:pPr>
        <w:jc w:val="both"/>
        <w:rPr>
          <w:i/>
          <w:sz w:val="22"/>
          <w:szCs w:val="22"/>
        </w:rPr>
      </w:pPr>
      <w:r>
        <w:rPr>
          <w:i/>
          <w:sz w:val="22"/>
          <w:szCs w:val="22"/>
        </w:rPr>
        <w:t>1.4</w:t>
      </w:r>
      <w:r w:rsidR="00F74150" w:rsidRPr="00AC1BCE">
        <w:rPr>
          <w:i/>
          <w:sz w:val="22"/>
          <w:szCs w:val="22"/>
        </w:rPr>
        <w:t>.1 Breeding habitat selection and use</w:t>
      </w:r>
    </w:p>
    <w:p w14:paraId="31ABA3B9" w14:textId="77777777" w:rsidR="00AC1BCE" w:rsidRPr="00AC1BCE" w:rsidRDefault="00AC1BCE" w:rsidP="00AC1BCE">
      <w:pPr>
        <w:jc w:val="both"/>
        <w:rPr>
          <w:i/>
          <w:sz w:val="22"/>
          <w:szCs w:val="22"/>
        </w:rPr>
      </w:pPr>
    </w:p>
    <w:p w14:paraId="20B4B12C" w14:textId="77777777" w:rsidR="0074412A" w:rsidRPr="00ED357D" w:rsidRDefault="00DC5976" w:rsidP="00AC1BCE">
      <w:pPr>
        <w:jc w:val="both"/>
        <w:rPr>
          <w:sz w:val="22"/>
          <w:szCs w:val="22"/>
          <w:lang w:eastAsia="en-GB"/>
        </w:rPr>
      </w:pPr>
      <w:r w:rsidRPr="00AC1BCE">
        <w:rPr>
          <w:sz w:val="22"/>
          <w:szCs w:val="22"/>
          <w:lang w:eastAsia="en-GB"/>
        </w:rPr>
        <w:t xml:space="preserve">The general habitat of the Northern Bald Ibis during the breeding season is </w:t>
      </w:r>
      <w:r w:rsidR="00D86527" w:rsidRPr="00AC1BCE">
        <w:rPr>
          <w:sz w:val="22"/>
          <w:szCs w:val="22"/>
          <w:lang w:eastAsia="en-GB"/>
        </w:rPr>
        <w:t>the combination of available cliff nesting sites in sufficiently close proximity to large areas of feeding habitat. This is generally semi-arid and rocky plains, but</w:t>
      </w:r>
      <w:r w:rsidR="00A46D1E" w:rsidRPr="00AC1BCE">
        <w:rPr>
          <w:sz w:val="22"/>
          <w:szCs w:val="22"/>
          <w:lang w:eastAsia="en-GB"/>
        </w:rPr>
        <w:t xml:space="preserve"> in close proximity </w:t>
      </w:r>
      <w:r w:rsidR="00D86527" w:rsidRPr="00AC1BCE">
        <w:rPr>
          <w:sz w:val="22"/>
          <w:szCs w:val="22"/>
          <w:lang w:eastAsia="en-GB"/>
        </w:rPr>
        <w:t xml:space="preserve">(less than 15-20km) </w:t>
      </w:r>
      <w:r w:rsidR="00A46D1E" w:rsidRPr="00AC1BCE">
        <w:rPr>
          <w:sz w:val="22"/>
          <w:szCs w:val="22"/>
          <w:lang w:eastAsia="en-GB"/>
        </w:rPr>
        <w:t>to</w:t>
      </w:r>
      <w:r w:rsidRPr="00AC1BCE">
        <w:rPr>
          <w:sz w:val="22"/>
          <w:szCs w:val="22"/>
          <w:lang w:eastAsia="en-GB"/>
        </w:rPr>
        <w:t xml:space="preserve"> cultivated land</w:t>
      </w:r>
      <w:r w:rsidR="00A46D1E" w:rsidRPr="00AC1BCE">
        <w:rPr>
          <w:sz w:val="22"/>
          <w:szCs w:val="22"/>
          <w:lang w:eastAsia="en-GB"/>
        </w:rPr>
        <w:t>, steppe</w:t>
      </w:r>
      <w:r w:rsidRPr="00AC1BCE">
        <w:rPr>
          <w:sz w:val="22"/>
          <w:szCs w:val="22"/>
          <w:lang w:eastAsia="en-GB"/>
        </w:rPr>
        <w:t xml:space="preserve"> and meadows which it uses to forage. </w:t>
      </w:r>
      <w:r w:rsidR="00A46D1E" w:rsidRPr="00AC1BCE">
        <w:rPr>
          <w:sz w:val="22"/>
          <w:szCs w:val="22"/>
          <w:lang w:eastAsia="en-GB"/>
        </w:rPr>
        <w:t>It</w:t>
      </w:r>
      <w:r w:rsidR="00342C6D" w:rsidRPr="00AC1BCE">
        <w:rPr>
          <w:sz w:val="22"/>
          <w:szCs w:val="22"/>
          <w:lang w:eastAsia="en-GB"/>
        </w:rPr>
        <w:t xml:space="preserve"> </w:t>
      </w:r>
      <w:r w:rsidRPr="00AC1BCE">
        <w:rPr>
          <w:sz w:val="22"/>
          <w:szCs w:val="22"/>
          <w:lang w:eastAsia="en-GB"/>
        </w:rPr>
        <w:t xml:space="preserve">is a colonial breeder and </w:t>
      </w:r>
      <w:r w:rsidR="00D86527" w:rsidRPr="00AC1BCE">
        <w:rPr>
          <w:sz w:val="22"/>
          <w:szCs w:val="22"/>
          <w:lang w:eastAsia="en-GB"/>
        </w:rPr>
        <w:t xml:space="preserve">the </w:t>
      </w:r>
      <w:r w:rsidR="00A46D1E" w:rsidRPr="00AC1BCE">
        <w:rPr>
          <w:sz w:val="22"/>
          <w:szCs w:val="22"/>
          <w:lang w:eastAsia="en-GB"/>
        </w:rPr>
        <w:t xml:space="preserve">nests </w:t>
      </w:r>
      <w:r w:rsidR="00D86527" w:rsidRPr="00AC1BCE">
        <w:rPr>
          <w:sz w:val="22"/>
          <w:szCs w:val="22"/>
          <w:lang w:eastAsia="en-GB"/>
        </w:rPr>
        <w:t>of loosely con</w:t>
      </w:r>
      <w:r w:rsidR="00E11E42" w:rsidRPr="00AC1BCE">
        <w:rPr>
          <w:sz w:val="22"/>
          <w:szCs w:val="22"/>
          <w:lang w:eastAsia="en-GB"/>
        </w:rPr>
        <w:t>s</w:t>
      </w:r>
      <w:r w:rsidR="00D86527" w:rsidRPr="00AC1BCE">
        <w:rPr>
          <w:sz w:val="22"/>
          <w:szCs w:val="22"/>
          <w:lang w:eastAsia="en-GB"/>
        </w:rPr>
        <w:t xml:space="preserve">tructed twigs and vegetation are placed </w:t>
      </w:r>
      <w:r w:rsidR="00A46D1E" w:rsidRPr="00AC1BCE">
        <w:rPr>
          <w:sz w:val="22"/>
          <w:szCs w:val="22"/>
          <w:lang w:eastAsia="en-GB"/>
        </w:rPr>
        <w:t>o</w:t>
      </w:r>
      <w:r w:rsidR="00342C6D" w:rsidRPr="00AC1BCE">
        <w:rPr>
          <w:sz w:val="22"/>
          <w:szCs w:val="22"/>
          <w:lang w:eastAsia="en-GB"/>
        </w:rPr>
        <w:t xml:space="preserve">n </w:t>
      </w:r>
      <w:r w:rsidR="00A46D1E" w:rsidRPr="00AC1BCE">
        <w:rPr>
          <w:sz w:val="22"/>
          <w:szCs w:val="22"/>
          <w:lang w:eastAsia="en-GB"/>
        </w:rPr>
        <w:t xml:space="preserve">cliff ledges </w:t>
      </w:r>
      <w:r w:rsidR="00D86527" w:rsidRPr="00AC1BCE">
        <w:rPr>
          <w:sz w:val="22"/>
          <w:szCs w:val="22"/>
          <w:lang w:eastAsia="en-GB"/>
        </w:rPr>
        <w:t xml:space="preserve">at least </w:t>
      </w:r>
      <w:r w:rsidR="00C83DE4">
        <w:rPr>
          <w:sz w:val="22"/>
          <w:szCs w:val="22"/>
          <w:lang w:eastAsia="en-GB"/>
        </w:rPr>
        <w:t>one</w:t>
      </w:r>
      <w:r w:rsidR="00D86527" w:rsidRPr="00AC1BCE">
        <w:rPr>
          <w:sz w:val="22"/>
          <w:szCs w:val="22"/>
          <w:lang w:eastAsia="en-GB"/>
        </w:rPr>
        <w:t xml:space="preserve"> metre wide </w:t>
      </w:r>
      <w:r w:rsidR="00A46D1E" w:rsidRPr="00AC1BCE">
        <w:rPr>
          <w:sz w:val="22"/>
          <w:szCs w:val="22"/>
          <w:lang w:eastAsia="en-GB"/>
        </w:rPr>
        <w:t xml:space="preserve">which may be </w:t>
      </w:r>
      <w:r w:rsidR="00342C6D" w:rsidRPr="00AC1BCE">
        <w:rPr>
          <w:sz w:val="22"/>
          <w:szCs w:val="22"/>
          <w:lang w:eastAsia="en-GB"/>
        </w:rPr>
        <w:t xml:space="preserve">sea </w:t>
      </w:r>
      <w:r w:rsidR="00A46D1E" w:rsidRPr="00AC1BCE">
        <w:rPr>
          <w:sz w:val="22"/>
          <w:szCs w:val="22"/>
          <w:lang w:eastAsia="en-GB"/>
        </w:rPr>
        <w:t xml:space="preserve">or large river </w:t>
      </w:r>
      <w:r w:rsidR="00342C6D" w:rsidRPr="00AC1BCE">
        <w:rPr>
          <w:sz w:val="22"/>
          <w:szCs w:val="22"/>
          <w:lang w:eastAsia="en-GB"/>
        </w:rPr>
        <w:t xml:space="preserve">cliffs and </w:t>
      </w:r>
      <w:r w:rsidR="00A46D1E" w:rsidRPr="00AC1BCE">
        <w:rPr>
          <w:sz w:val="22"/>
          <w:szCs w:val="22"/>
          <w:lang w:eastAsia="en-GB"/>
        </w:rPr>
        <w:t>even occasionally large buildings. It</w:t>
      </w:r>
      <w:r w:rsidR="00342C6D" w:rsidRPr="00AC1BCE">
        <w:rPr>
          <w:sz w:val="22"/>
          <w:szCs w:val="22"/>
          <w:lang w:eastAsia="en-GB"/>
        </w:rPr>
        <w:t xml:space="preserve"> will </w:t>
      </w:r>
      <w:r w:rsidR="00A46D1E" w:rsidRPr="00AC1BCE">
        <w:rPr>
          <w:sz w:val="22"/>
          <w:szCs w:val="22"/>
          <w:lang w:eastAsia="en-GB"/>
        </w:rPr>
        <w:t xml:space="preserve">also </w:t>
      </w:r>
      <w:r w:rsidR="00342C6D" w:rsidRPr="00AC1BCE">
        <w:rPr>
          <w:sz w:val="22"/>
          <w:szCs w:val="22"/>
          <w:lang w:eastAsia="en-GB"/>
        </w:rPr>
        <w:t xml:space="preserve">use artificial ledges. However, the </w:t>
      </w:r>
      <w:r w:rsidR="00A46D1E" w:rsidRPr="00AC1BCE">
        <w:rPr>
          <w:sz w:val="22"/>
          <w:szCs w:val="22"/>
          <w:lang w:eastAsia="en-GB"/>
        </w:rPr>
        <w:t xml:space="preserve">height, </w:t>
      </w:r>
      <w:r w:rsidR="00342C6D" w:rsidRPr="00AC1BCE">
        <w:rPr>
          <w:sz w:val="22"/>
          <w:szCs w:val="22"/>
          <w:lang w:eastAsia="en-GB"/>
        </w:rPr>
        <w:t xml:space="preserve">size and shape of the ledges </w:t>
      </w:r>
      <w:r w:rsidR="0074412A" w:rsidRPr="00AC1BCE">
        <w:rPr>
          <w:sz w:val="22"/>
          <w:szCs w:val="22"/>
          <w:lang w:eastAsia="en-GB"/>
        </w:rPr>
        <w:t xml:space="preserve">are </w:t>
      </w:r>
      <w:r w:rsidR="00D00F15" w:rsidRPr="00AC1BCE">
        <w:rPr>
          <w:sz w:val="22"/>
          <w:szCs w:val="22"/>
          <w:lang w:eastAsia="en-GB"/>
        </w:rPr>
        <w:t xml:space="preserve">all </w:t>
      </w:r>
      <w:r w:rsidR="0074412A" w:rsidRPr="00AC1BCE">
        <w:rPr>
          <w:sz w:val="22"/>
          <w:szCs w:val="22"/>
          <w:lang w:eastAsia="en-GB"/>
        </w:rPr>
        <w:t xml:space="preserve">important in terms of </w:t>
      </w:r>
      <w:r w:rsidR="00D86527" w:rsidRPr="00AC1BCE">
        <w:rPr>
          <w:sz w:val="22"/>
          <w:szCs w:val="22"/>
          <w:lang w:eastAsia="en-GB"/>
        </w:rPr>
        <w:t xml:space="preserve">their </w:t>
      </w:r>
      <w:r w:rsidR="0074412A" w:rsidRPr="00AC1BCE">
        <w:rPr>
          <w:sz w:val="22"/>
          <w:szCs w:val="22"/>
          <w:lang w:eastAsia="en-GB"/>
        </w:rPr>
        <w:t xml:space="preserve">safety from predators </w:t>
      </w:r>
      <w:r w:rsidR="00D86527" w:rsidRPr="00AC1BCE">
        <w:rPr>
          <w:sz w:val="22"/>
          <w:szCs w:val="22"/>
          <w:lang w:eastAsia="en-GB"/>
        </w:rPr>
        <w:t xml:space="preserve">and other disturbance </w:t>
      </w:r>
      <w:r w:rsidR="0074412A" w:rsidRPr="00AC1BCE">
        <w:rPr>
          <w:sz w:val="22"/>
          <w:szCs w:val="22"/>
          <w:lang w:eastAsia="en-GB"/>
        </w:rPr>
        <w:t xml:space="preserve">and also </w:t>
      </w:r>
      <w:r w:rsidR="00D86527" w:rsidRPr="00AC1BCE">
        <w:rPr>
          <w:sz w:val="22"/>
          <w:szCs w:val="22"/>
          <w:lang w:eastAsia="en-GB"/>
        </w:rPr>
        <w:t xml:space="preserve">the aspect and </w:t>
      </w:r>
      <w:r w:rsidR="0074412A" w:rsidRPr="00AC1BCE">
        <w:rPr>
          <w:sz w:val="22"/>
          <w:szCs w:val="22"/>
          <w:lang w:eastAsia="en-GB"/>
        </w:rPr>
        <w:t>the amount of shade provided (</w:t>
      </w:r>
      <w:r w:rsidR="002545F7" w:rsidRPr="00AC1BCE">
        <w:rPr>
          <w:sz w:val="22"/>
          <w:szCs w:val="22"/>
          <w:lang w:eastAsia="en-GB"/>
        </w:rPr>
        <w:t>Pegoraro 1996</w:t>
      </w:r>
      <w:r w:rsidR="0074412A" w:rsidRPr="00AC1BCE">
        <w:rPr>
          <w:sz w:val="22"/>
          <w:szCs w:val="22"/>
          <w:lang w:eastAsia="en-GB"/>
        </w:rPr>
        <w:t>)</w:t>
      </w:r>
      <w:r w:rsidR="00D00F15" w:rsidRPr="00AC1BCE">
        <w:rPr>
          <w:sz w:val="22"/>
          <w:szCs w:val="22"/>
          <w:lang w:eastAsia="en-GB"/>
        </w:rPr>
        <w:t xml:space="preserve">. The remaining population in Morocco uses exclusively sea cliffs, </w:t>
      </w:r>
      <w:r w:rsidR="0088082A">
        <w:rPr>
          <w:sz w:val="22"/>
          <w:szCs w:val="22"/>
          <w:lang w:eastAsia="en-GB"/>
        </w:rPr>
        <w:t xml:space="preserve">(Bowden et al. 2003) </w:t>
      </w:r>
      <w:r w:rsidR="00D00F15" w:rsidRPr="00AC1BCE">
        <w:rPr>
          <w:sz w:val="22"/>
          <w:szCs w:val="22"/>
          <w:lang w:eastAsia="en-GB"/>
        </w:rPr>
        <w:t xml:space="preserve">whilst that in Syria uses </w:t>
      </w:r>
      <w:r w:rsidR="0088082A">
        <w:rPr>
          <w:sz w:val="22"/>
          <w:szCs w:val="22"/>
          <w:lang w:eastAsia="en-GB"/>
        </w:rPr>
        <w:t>limestone</w:t>
      </w:r>
      <w:r w:rsidR="0088082A" w:rsidRPr="00AC1BCE">
        <w:rPr>
          <w:sz w:val="22"/>
          <w:szCs w:val="22"/>
          <w:lang w:eastAsia="en-GB"/>
        </w:rPr>
        <w:t xml:space="preserve"> </w:t>
      </w:r>
      <w:r w:rsidR="00D00F15" w:rsidRPr="00AC1BCE">
        <w:rPr>
          <w:sz w:val="22"/>
          <w:szCs w:val="22"/>
          <w:lang w:eastAsia="en-GB"/>
        </w:rPr>
        <w:t>rock faces</w:t>
      </w:r>
      <w:r w:rsidR="0088082A">
        <w:rPr>
          <w:sz w:val="22"/>
          <w:szCs w:val="22"/>
          <w:lang w:eastAsia="en-GB"/>
        </w:rPr>
        <w:t xml:space="preserve"> (Serra et al. 2009)</w:t>
      </w:r>
      <w:r w:rsidR="00D00F15" w:rsidRPr="00AC1BCE">
        <w:rPr>
          <w:sz w:val="22"/>
          <w:szCs w:val="22"/>
          <w:lang w:eastAsia="en-GB"/>
        </w:rPr>
        <w:t xml:space="preserve"> – </w:t>
      </w:r>
      <w:r w:rsidR="00D00F15" w:rsidRPr="00ED357D">
        <w:rPr>
          <w:sz w:val="22"/>
          <w:szCs w:val="22"/>
          <w:lang w:eastAsia="en-GB"/>
        </w:rPr>
        <w:t>all are extremely difficult of access to humans. Note that the semi-wild population in Turkey occupy mainly artificial nest</w:t>
      </w:r>
      <w:r w:rsidR="0081773F">
        <w:rPr>
          <w:sz w:val="22"/>
          <w:szCs w:val="22"/>
          <w:lang w:eastAsia="en-GB"/>
        </w:rPr>
        <w:t xml:space="preserve"> </w:t>
      </w:r>
      <w:r w:rsidR="00D00F15" w:rsidRPr="00ED357D">
        <w:rPr>
          <w:sz w:val="22"/>
          <w:szCs w:val="22"/>
          <w:lang w:eastAsia="en-GB"/>
        </w:rPr>
        <w:t>boxes as well as some rock platforms provided and a small minority on natural rock faces and caverns.</w:t>
      </w:r>
    </w:p>
    <w:p w14:paraId="4EFDAAF8" w14:textId="77777777" w:rsidR="00342215" w:rsidRPr="00ED357D" w:rsidRDefault="00342215" w:rsidP="00AC1BCE">
      <w:pPr>
        <w:jc w:val="both"/>
        <w:rPr>
          <w:sz w:val="22"/>
          <w:szCs w:val="22"/>
          <w:lang w:eastAsia="en-GB"/>
        </w:rPr>
      </w:pPr>
    </w:p>
    <w:p w14:paraId="7494B898" w14:textId="77777777" w:rsidR="00DC5976" w:rsidRPr="00ED357D" w:rsidRDefault="008731D1" w:rsidP="00AC1BCE">
      <w:pPr>
        <w:pStyle w:val="bronvermelding"/>
        <w:widowControl/>
        <w:tabs>
          <w:tab w:val="clear" w:pos="9360"/>
        </w:tabs>
        <w:suppressAutoHyphens w:val="0"/>
        <w:jc w:val="both"/>
        <w:rPr>
          <w:i/>
          <w:sz w:val="22"/>
          <w:szCs w:val="22"/>
        </w:rPr>
      </w:pPr>
      <w:r w:rsidRPr="00ED357D">
        <w:rPr>
          <w:i/>
          <w:sz w:val="22"/>
          <w:szCs w:val="22"/>
          <w:lang w:val="en-ZA"/>
        </w:rPr>
        <w:t>1.</w:t>
      </w:r>
      <w:r w:rsidR="003F5488" w:rsidRPr="00ED357D">
        <w:rPr>
          <w:i/>
          <w:sz w:val="22"/>
          <w:szCs w:val="22"/>
          <w:lang w:val="en-ZA"/>
        </w:rPr>
        <w:t>4</w:t>
      </w:r>
      <w:r w:rsidRPr="00ED357D">
        <w:rPr>
          <w:i/>
          <w:sz w:val="22"/>
          <w:szCs w:val="22"/>
          <w:lang w:val="en-ZA"/>
        </w:rPr>
        <w:t>.2</w:t>
      </w:r>
      <w:r w:rsidR="00342C6D" w:rsidRPr="00ED357D">
        <w:rPr>
          <w:i/>
          <w:sz w:val="22"/>
          <w:szCs w:val="22"/>
        </w:rPr>
        <w:t xml:space="preserve"> </w:t>
      </w:r>
      <w:r w:rsidR="00D86527" w:rsidRPr="00ED357D">
        <w:rPr>
          <w:i/>
          <w:sz w:val="22"/>
          <w:szCs w:val="22"/>
        </w:rPr>
        <w:t>Feeding h</w:t>
      </w:r>
      <w:r w:rsidR="00342C6D" w:rsidRPr="00ED357D">
        <w:rPr>
          <w:i/>
          <w:sz w:val="22"/>
          <w:szCs w:val="22"/>
        </w:rPr>
        <w:t xml:space="preserve">abitat selection and use </w:t>
      </w:r>
      <w:r w:rsidR="00D86527" w:rsidRPr="00ED357D">
        <w:rPr>
          <w:i/>
          <w:sz w:val="22"/>
          <w:szCs w:val="22"/>
        </w:rPr>
        <w:t xml:space="preserve">including </w:t>
      </w:r>
      <w:r w:rsidR="00342C6D" w:rsidRPr="00ED357D">
        <w:rPr>
          <w:i/>
          <w:sz w:val="22"/>
          <w:szCs w:val="22"/>
        </w:rPr>
        <w:t>at stopover sites</w:t>
      </w:r>
    </w:p>
    <w:p w14:paraId="087A8A85" w14:textId="77777777" w:rsidR="00AC1BCE" w:rsidRPr="00ED357D" w:rsidRDefault="00AC1BCE" w:rsidP="00AC1BCE">
      <w:pPr>
        <w:pStyle w:val="bronvermelding"/>
        <w:widowControl/>
        <w:tabs>
          <w:tab w:val="clear" w:pos="9360"/>
        </w:tabs>
        <w:suppressAutoHyphens w:val="0"/>
        <w:jc w:val="both"/>
        <w:rPr>
          <w:i/>
          <w:sz w:val="22"/>
          <w:szCs w:val="22"/>
        </w:rPr>
      </w:pPr>
    </w:p>
    <w:p w14:paraId="6020C7FD" w14:textId="77777777" w:rsidR="00A232DC" w:rsidRPr="00ED357D" w:rsidRDefault="00B17DF7" w:rsidP="00AC1BCE">
      <w:pPr>
        <w:pStyle w:val="bronvermelding"/>
        <w:widowControl/>
        <w:tabs>
          <w:tab w:val="clear" w:pos="9360"/>
        </w:tabs>
        <w:suppressAutoHyphens w:val="0"/>
        <w:jc w:val="both"/>
        <w:rPr>
          <w:sz w:val="22"/>
          <w:szCs w:val="22"/>
        </w:rPr>
      </w:pPr>
      <w:r w:rsidRPr="00ED357D">
        <w:rPr>
          <w:sz w:val="22"/>
          <w:szCs w:val="22"/>
        </w:rPr>
        <w:t xml:space="preserve">The diet includes </w:t>
      </w:r>
      <w:r w:rsidR="00A232DC" w:rsidRPr="00ED357D">
        <w:rPr>
          <w:sz w:val="22"/>
          <w:szCs w:val="22"/>
        </w:rPr>
        <w:t xml:space="preserve">any available animal life including insects, </w:t>
      </w:r>
      <w:r w:rsidR="0088082A">
        <w:rPr>
          <w:sz w:val="22"/>
          <w:szCs w:val="22"/>
        </w:rPr>
        <w:t>spiders</w:t>
      </w:r>
      <w:r w:rsidR="00A232DC" w:rsidRPr="00ED357D">
        <w:rPr>
          <w:sz w:val="22"/>
          <w:szCs w:val="22"/>
        </w:rPr>
        <w:t>, scorpions, earthworms, snails and vertebrates such as fish, amphibians, lizards and snakes</w:t>
      </w:r>
      <w:r w:rsidRPr="00ED357D">
        <w:rPr>
          <w:sz w:val="22"/>
          <w:szCs w:val="22"/>
        </w:rPr>
        <w:t xml:space="preserve"> (Aghnaj </w:t>
      </w:r>
      <w:r w:rsidRPr="00ED357D">
        <w:rPr>
          <w:rStyle w:val="Emphasis"/>
          <w:sz w:val="22"/>
          <w:szCs w:val="22"/>
        </w:rPr>
        <w:t>et al.</w:t>
      </w:r>
      <w:r w:rsidRPr="00ED357D">
        <w:rPr>
          <w:sz w:val="22"/>
          <w:szCs w:val="22"/>
        </w:rPr>
        <w:t xml:space="preserve"> 2001</w:t>
      </w:r>
      <w:r w:rsidR="0088082A">
        <w:rPr>
          <w:sz w:val="22"/>
          <w:szCs w:val="22"/>
        </w:rPr>
        <w:t>, Serra et al. 2008</w:t>
      </w:r>
      <w:r w:rsidRPr="00ED357D">
        <w:rPr>
          <w:sz w:val="22"/>
          <w:szCs w:val="22"/>
        </w:rPr>
        <w:t>)</w:t>
      </w:r>
      <w:r w:rsidR="00A232DC" w:rsidRPr="00ED357D">
        <w:rPr>
          <w:sz w:val="22"/>
          <w:szCs w:val="22"/>
        </w:rPr>
        <w:t xml:space="preserve">, </w:t>
      </w:r>
      <w:r w:rsidRPr="00ED357D">
        <w:rPr>
          <w:sz w:val="22"/>
          <w:szCs w:val="22"/>
        </w:rPr>
        <w:t xml:space="preserve">and even occasional </w:t>
      </w:r>
      <w:r w:rsidR="00A232DC" w:rsidRPr="00ED357D">
        <w:rPr>
          <w:sz w:val="22"/>
          <w:szCs w:val="22"/>
        </w:rPr>
        <w:t xml:space="preserve">small rodents and small birds. It will also feed on vegetation including berries, shoots, duckweed, and rhizomes of aquatic plants (Hancock </w:t>
      </w:r>
      <w:r w:rsidR="00A232DC" w:rsidRPr="00ED357D">
        <w:rPr>
          <w:rStyle w:val="Emphasis"/>
          <w:sz w:val="22"/>
          <w:szCs w:val="22"/>
        </w:rPr>
        <w:t>et al.</w:t>
      </w:r>
      <w:r w:rsidR="00A232DC" w:rsidRPr="00ED357D">
        <w:rPr>
          <w:sz w:val="22"/>
          <w:szCs w:val="22"/>
        </w:rPr>
        <w:t xml:space="preserve"> 1992).</w:t>
      </w:r>
    </w:p>
    <w:p w14:paraId="64A50D2C" w14:textId="77777777" w:rsidR="00A232DC" w:rsidRPr="00B17DF7" w:rsidRDefault="00A232DC" w:rsidP="00AC1BCE">
      <w:pPr>
        <w:pStyle w:val="bronvermelding"/>
        <w:widowControl/>
        <w:tabs>
          <w:tab w:val="clear" w:pos="9360"/>
        </w:tabs>
        <w:suppressAutoHyphens w:val="0"/>
        <w:jc w:val="both"/>
        <w:rPr>
          <w:sz w:val="22"/>
          <w:szCs w:val="22"/>
        </w:rPr>
      </w:pPr>
    </w:p>
    <w:p w14:paraId="2AF75024" w14:textId="77777777" w:rsidR="00EC401F" w:rsidRPr="00B17DF7" w:rsidRDefault="00D86527" w:rsidP="00AC1BCE">
      <w:pPr>
        <w:pStyle w:val="bronvermelding"/>
        <w:widowControl/>
        <w:tabs>
          <w:tab w:val="clear" w:pos="9360"/>
        </w:tabs>
        <w:suppressAutoHyphens w:val="0"/>
        <w:jc w:val="both"/>
        <w:rPr>
          <w:sz w:val="22"/>
          <w:szCs w:val="22"/>
        </w:rPr>
      </w:pPr>
      <w:r w:rsidRPr="00B17DF7">
        <w:rPr>
          <w:sz w:val="22"/>
          <w:szCs w:val="22"/>
        </w:rPr>
        <w:t>Feeding areas in Morocco are primarily littoral steppe, fallow areas of cultivation, and more occasionally active but un</w:t>
      </w:r>
      <w:r w:rsidR="00AC1BCE" w:rsidRPr="00B17DF7">
        <w:rPr>
          <w:sz w:val="22"/>
          <w:szCs w:val="22"/>
        </w:rPr>
        <w:t>-</w:t>
      </w:r>
      <w:r w:rsidRPr="00B17DF7">
        <w:rPr>
          <w:sz w:val="22"/>
          <w:szCs w:val="22"/>
        </w:rPr>
        <w:t xml:space="preserve">intensively cultivated areas. </w:t>
      </w:r>
      <w:r w:rsidR="00922D2D">
        <w:rPr>
          <w:sz w:val="22"/>
          <w:szCs w:val="22"/>
        </w:rPr>
        <w:t>Feeding areas in Syria are not dissimilar, but somewhat more degraded, usually in undulating and degraded steppe with sparse dwarf shrubland within a large drainage basin of mountain ranges (providing sheer cliffs for nesting). Probably due to advanced degree of degradation of the original feeding habitats, they rely on temporary abundance of young toads living in human-made artificial reservoirs (Serra et al. 2008). The altitude of the feeding areas increases through the season from spring to the summer months (Serra et al. 2008). The substrate of feeding areas varies enormously between soft mobile sand, through a full range of other substrates to almost entirely rocky areas if there is a temporary abundance of prey in the area, but these are all open terrain areas.</w:t>
      </w:r>
      <w:r w:rsidR="00922D2D" w:rsidRPr="00922D2D">
        <w:rPr>
          <w:sz w:val="22"/>
          <w:szCs w:val="22"/>
        </w:rPr>
        <w:t xml:space="preserve"> </w:t>
      </w:r>
      <w:r w:rsidR="00922D2D">
        <w:rPr>
          <w:sz w:val="22"/>
          <w:szCs w:val="22"/>
        </w:rPr>
        <w:t xml:space="preserve">Free flying birds in Central Europe use almost exclusively meadows and pastures as feeding areas (Fritz &amp; Unsöld 2011). </w:t>
      </w:r>
      <w:r w:rsidR="00EC401F" w:rsidRPr="00B17DF7">
        <w:rPr>
          <w:sz w:val="22"/>
          <w:szCs w:val="22"/>
        </w:rPr>
        <w:t xml:space="preserve">The birds need sufficient visibility to avoid approaching predators and also sufficiently open to allow their </w:t>
      </w:r>
      <w:r w:rsidR="00922D2D">
        <w:rPr>
          <w:sz w:val="22"/>
          <w:szCs w:val="22"/>
        </w:rPr>
        <w:t xml:space="preserve">characteristic (often fast walking) foraging style, which is mainly tactile by probing within soft substrate, preferably soil and sand. But they are also able to hunt </w:t>
      </w:r>
      <w:r w:rsidR="00FE28B3">
        <w:rPr>
          <w:sz w:val="22"/>
          <w:szCs w:val="22"/>
        </w:rPr>
        <w:t>using</w:t>
      </w:r>
      <w:r w:rsidR="00922D2D">
        <w:rPr>
          <w:sz w:val="22"/>
          <w:szCs w:val="22"/>
        </w:rPr>
        <w:t xml:space="preserve"> optical </w:t>
      </w:r>
      <w:r w:rsidR="00FE28B3">
        <w:rPr>
          <w:sz w:val="22"/>
          <w:szCs w:val="22"/>
        </w:rPr>
        <w:t>cues on</w:t>
      </w:r>
      <w:r w:rsidR="00922D2D">
        <w:rPr>
          <w:sz w:val="22"/>
          <w:szCs w:val="22"/>
        </w:rPr>
        <w:t xml:space="preserve"> and above the </w:t>
      </w:r>
      <w:r w:rsidR="00FE28B3">
        <w:rPr>
          <w:sz w:val="22"/>
          <w:szCs w:val="22"/>
        </w:rPr>
        <w:t xml:space="preserve">substrate </w:t>
      </w:r>
      <w:r w:rsidR="00922D2D">
        <w:rPr>
          <w:sz w:val="22"/>
          <w:szCs w:val="22"/>
        </w:rPr>
        <w:t>surface</w:t>
      </w:r>
      <w:r w:rsidR="00922D2D" w:rsidRPr="00B17DF7">
        <w:rPr>
          <w:sz w:val="22"/>
          <w:szCs w:val="22"/>
        </w:rPr>
        <w:t xml:space="preserve"> </w:t>
      </w:r>
      <w:r w:rsidR="00FE28B3">
        <w:rPr>
          <w:sz w:val="22"/>
          <w:szCs w:val="22"/>
        </w:rPr>
        <w:t xml:space="preserve"> </w:t>
      </w:r>
      <w:r w:rsidR="00D14C23">
        <w:rPr>
          <w:sz w:val="22"/>
          <w:szCs w:val="22"/>
        </w:rPr>
        <w:t>F</w:t>
      </w:r>
      <w:r w:rsidR="00EC401F" w:rsidRPr="00B17DF7">
        <w:rPr>
          <w:sz w:val="22"/>
          <w:szCs w:val="22"/>
        </w:rPr>
        <w:t xml:space="preserve">eeding areas during the breeding season </w:t>
      </w:r>
      <w:r w:rsidR="00D14C23">
        <w:rPr>
          <w:sz w:val="22"/>
          <w:szCs w:val="22"/>
        </w:rPr>
        <w:t xml:space="preserve">in Morocco </w:t>
      </w:r>
      <w:r w:rsidR="00EC401F" w:rsidRPr="00B17DF7">
        <w:rPr>
          <w:sz w:val="22"/>
          <w:szCs w:val="22"/>
        </w:rPr>
        <w:t xml:space="preserve">were always within 26km of the nesting sites, but most areas were less than half that distance (Bowden et al. 2003). </w:t>
      </w:r>
      <w:r w:rsidR="00D00F15" w:rsidRPr="00B17DF7">
        <w:rPr>
          <w:sz w:val="22"/>
          <w:szCs w:val="22"/>
        </w:rPr>
        <w:t xml:space="preserve">It is </w:t>
      </w:r>
      <w:r w:rsidR="00AC1BCE" w:rsidRPr="00B17DF7">
        <w:rPr>
          <w:sz w:val="22"/>
          <w:szCs w:val="22"/>
        </w:rPr>
        <w:t>important</w:t>
      </w:r>
      <w:r w:rsidR="00D00F15" w:rsidRPr="00B17DF7">
        <w:rPr>
          <w:sz w:val="22"/>
          <w:szCs w:val="22"/>
        </w:rPr>
        <w:t xml:space="preserve"> that the vegetation is </w:t>
      </w:r>
      <w:r w:rsidR="00D14C23">
        <w:rPr>
          <w:sz w:val="22"/>
          <w:szCs w:val="22"/>
        </w:rPr>
        <w:t xml:space="preserve">either </w:t>
      </w:r>
      <w:r w:rsidR="00D14C23" w:rsidRPr="00B17DF7">
        <w:rPr>
          <w:sz w:val="22"/>
          <w:szCs w:val="22"/>
        </w:rPr>
        <w:t xml:space="preserve">sparse </w:t>
      </w:r>
      <w:r w:rsidR="00D14C23">
        <w:rPr>
          <w:sz w:val="22"/>
          <w:szCs w:val="22"/>
        </w:rPr>
        <w:t>and open (semi</w:t>
      </w:r>
      <w:r w:rsidR="006C35FF">
        <w:rPr>
          <w:sz w:val="22"/>
          <w:szCs w:val="22"/>
        </w:rPr>
        <w:t>-</w:t>
      </w:r>
      <w:r w:rsidR="00D14C23">
        <w:rPr>
          <w:sz w:val="22"/>
          <w:szCs w:val="22"/>
        </w:rPr>
        <w:t xml:space="preserve">arid areas) or </w:t>
      </w:r>
      <w:r w:rsidR="00D14C23" w:rsidRPr="00B17DF7">
        <w:rPr>
          <w:sz w:val="22"/>
          <w:szCs w:val="22"/>
        </w:rPr>
        <w:t xml:space="preserve">not taller than </w:t>
      </w:r>
      <w:r w:rsidR="00D14C23">
        <w:rPr>
          <w:sz w:val="22"/>
          <w:szCs w:val="22"/>
        </w:rPr>
        <w:t>10 to 15 cm (meadows and pasture)</w:t>
      </w:r>
      <w:r w:rsidR="006907DC" w:rsidRPr="00B17DF7">
        <w:rPr>
          <w:sz w:val="22"/>
          <w:szCs w:val="22"/>
        </w:rPr>
        <w:t>. Changes in vegetation structure and in cultivation may lead to quick abandonment of feeding areas and nesting grounds (Hirsch pers. comm.)</w:t>
      </w:r>
    </w:p>
    <w:p w14:paraId="6CCA31EB" w14:textId="77777777" w:rsidR="00EC401F" w:rsidRPr="00AC1BCE" w:rsidRDefault="00EC401F" w:rsidP="00AC1BCE">
      <w:pPr>
        <w:pStyle w:val="bronvermelding"/>
        <w:widowControl/>
        <w:tabs>
          <w:tab w:val="clear" w:pos="9360"/>
        </w:tabs>
        <w:suppressAutoHyphens w:val="0"/>
        <w:jc w:val="both"/>
        <w:rPr>
          <w:sz w:val="22"/>
          <w:szCs w:val="22"/>
        </w:rPr>
      </w:pPr>
    </w:p>
    <w:p w14:paraId="23E9F118" w14:textId="77777777" w:rsidR="00287687" w:rsidRDefault="00DC5976" w:rsidP="00AC1BCE">
      <w:pPr>
        <w:pStyle w:val="bronvermelding"/>
        <w:widowControl/>
        <w:tabs>
          <w:tab w:val="clear" w:pos="9360"/>
        </w:tabs>
        <w:suppressAutoHyphens w:val="0"/>
        <w:jc w:val="both"/>
        <w:rPr>
          <w:sz w:val="22"/>
          <w:szCs w:val="22"/>
        </w:rPr>
      </w:pPr>
      <w:r w:rsidRPr="00AC1BCE">
        <w:rPr>
          <w:sz w:val="22"/>
          <w:szCs w:val="22"/>
        </w:rPr>
        <w:t>Little is known about the use of habitats whilst birds are on migration</w:t>
      </w:r>
      <w:r w:rsidR="00EC401F" w:rsidRPr="00AC1BCE">
        <w:rPr>
          <w:sz w:val="22"/>
          <w:szCs w:val="22"/>
        </w:rPr>
        <w:t xml:space="preserve">, although satellite tracking </w:t>
      </w:r>
      <w:r w:rsidR="0088082A">
        <w:rPr>
          <w:sz w:val="22"/>
          <w:szCs w:val="22"/>
        </w:rPr>
        <w:t>and surveys in the field</w:t>
      </w:r>
      <w:r w:rsidR="0088082A" w:rsidRPr="00AC1BCE">
        <w:rPr>
          <w:sz w:val="22"/>
          <w:szCs w:val="22"/>
        </w:rPr>
        <w:t xml:space="preserve"> ha</w:t>
      </w:r>
      <w:r w:rsidR="0088082A">
        <w:rPr>
          <w:sz w:val="22"/>
          <w:szCs w:val="22"/>
        </w:rPr>
        <w:t>ve</w:t>
      </w:r>
      <w:r w:rsidR="0088082A" w:rsidRPr="00AC1BCE">
        <w:rPr>
          <w:sz w:val="22"/>
          <w:szCs w:val="22"/>
        </w:rPr>
        <w:t xml:space="preserve"> shown that</w:t>
      </w:r>
      <w:r w:rsidR="006A5C02">
        <w:rPr>
          <w:sz w:val="22"/>
          <w:szCs w:val="22"/>
        </w:rPr>
        <w:t xml:space="preserve"> in addition to open </w:t>
      </w:r>
      <w:r w:rsidR="0088082A">
        <w:rPr>
          <w:sz w:val="22"/>
          <w:szCs w:val="22"/>
        </w:rPr>
        <w:t xml:space="preserve">arid habitats they </w:t>
      </w:r>
      <w:r w:rsidR="006A5C02">
        <w:rPr>
          <w:sz w:val="22"/>
          <w:szCs w:val="22"/>
        </w:rPr>
        <w:t xml:space="preserve">also </w:t>
      </w:r>
      <w:r w:rsidR="0088082A">
        <w:rPr>
          <w:sz w:val="22"/>
          <w:szCs w:val="22"/>
        </w:rPr>
        <w:t xml:space="preserve">use </w:t>
      </w:r>
      <w:r w:rsidR="0088082A" w:rsidRPr="00AC1BCE">
        <w:rPr>
          <w:sz w:val="22"/>
          <w:szCs w:val="22"/>
        </w:rPr>
        <w:t>recent or active cultivations</w:t>
      </w:r>
      <w:r w:rsidR="006A5C02">
        <w:rPr>
          <w:sz w:val="22"/>
          <w:szCs w:val="22"/>
        </w:rPr>
        <w:t xml:space="preserve"> (Serra et al. 2010).</w:t>
      </w:r>
      <w:r w:rsidR="0088082A" w:rsidRPr="00AC1BCE">
        <w:rPr>
          <w:sz w:val="22"/>
          <w:szCs w:val="22"/>
        </w:rPr>
        <w:t xml:space="preserve"> </w:t>
      </w:r>
      <w:r w:rsidR="00287687">
        <w:rPr>
          <w:sz w:val="22"/>
          <w:szCs w:val="22"/>
        </w:rPr>
        <w:t>GPS tracking data from the released European birds indicate that during migration they use habitats with similar characteristic to those in the breeding area, ie mainly meadows and pastures with low vegetation.</w:t>
      </w:r>
    </w:p>
    <w:p w14:paraId="60D2EEC6" w14:textId="77777777" w:rsidR="00287687" w:rsidRDefault="00287687" w:rsidP="00AC1BCE">
      <w:pPr>
        <w:pStyle w:val="bronvermelding"/>
        <w:widowControl/>
        <w:tabs>
          <w:tab w:val="clear" w:pos="9360"/>
        </w:tabs>
        <w:suppressAutoHyphens w:val="0"/>
        <w:jc w:val="both"/>
        <w:rPr>
          <w:sz w:val="22"/>
          <w:szCs w:val="22"/>
        </w:rPr>
      </w:pPr>
    </w:p>
    <w:p w14:paraId="171EFF98" w14:textId="28D1E22B" w:rsidR="00D00F15" w:rsidRPr="00AC1BCE" w:rsidRDefault="0088082A" w:rsidP="00AC1BCE">
      <w:pPr>
        <w:pStyle w:val="bronvermelding"/>
        <w:widowControl/>
        <w:tabs>
          <w:tab w:val="clear" w:pos="9360"/>
        </w:tabs>
        <w:suppressAutoHyphens w:val="0"/>
        <w:jc w:val="both"/>
        <w:rPr>
          <w:sz w:val="22"/>
          <w:szCs w:val="22"/>
        </w:rPr>
      </w:pPr>
      <w:r w:rsidRPr="00AC1BCE">
        <w:rPr>
          <w:sz w:val="22"/>
          <w:szCs w:val="22"/>
        </w:rPr>
        <w:t xml:space="preserve">The </w:t>
      </w:r>
      <w:r>
        <w:rPr>
          <w:sz w:val="22"/>
          <w:szCs w:val="22"/>
        </w:rPr>
        <w:t xml:space="preserve"> scarcity</w:t>
      </w:r>
      <w:r w:rsidRPr="00AC1BCE">
        <w:rPr>
          <w:sz w:val="22"/>
          <w:szCs w:val="22"/>
        </w:rPr>
        <w:t xml:space="preserve"> of </w:t>
      </w:r>
      <w:r>
        <w:rPr>
          <w:sz w:val="22"/>
          <w:szCs w:val="22"/>
        </w:rPr>
        <w:t>trees and cliffs</w:t>
      </w:r>
      <w:r w:rsidRPr="00AC1BCE">
        <w:rPr>
          <w:sz w:val="22"/>
          <w:szCs w:val="22"/>
        </w:rPr>
        <w:t xml:space="preserve"> </w:t>
      </w:r>
      <w:r w:rsidR="00287687">
        <w:rPr>
          <w:sz w:val="22"/>
          <w:szCs w:val="22"/>
        </w:rPr>
        <w:t xml:space="preserve">along the Eastern migration route </w:t>
      </w:r>
      <w:r w:rsidRPr="00AC1BCE">
        <w:rPr>
          <w:sz w:val="22"/>
          <w:szCs w:val="22"/>
        </w:rPr>
        <w:t xml:space="preserve">means that tall </w:t>
      </w:r>
      <w:r>
        <w:rPr>
          <w:sz w:val="22"/>
          <w:szCs w:val="22"/>
        </w:rPr>
        <w:t>human-</w:t>
      </w:r>
      <w:r w:rsidR="006A5C02">
        <w:rPr>
          <w:sz w:val="22"/>
          <w:szCs w:val="22"/>
        </w:rPr>
        <w:t>made objects</w:t>
      </w:r>
      <w:r w:rsidR="00EC401F" w:rsidRPr="00AC1BCE">
        <w:rPr>
          <w:sz w:val="22"/>
          <w:szCs w:val="22"/>
        </w:rPr>
        <w:t xml:space="preserve"> including electricity pylons are often used for roosting and these present their own hazards as was </w:t>
      </w:r>
      <w:r w:rsidR="002178A1" w:rsidRPr="00AC1BCE">
        <w:rPr>
          <w:sz w:val="22"/>
          <w:szCs w:val="22"/>
        </w:rPr>
        <w:t>demonstrated</w:t>
      </w:r>
      <w:r w:rsidR="00EC401F" w:rsidRPr="00AC1BCE">
        <w:rPr>
          <w:sz w:val="22"/>
          <w:szCs w:val="22"/>
        </w:rPr>
        <w:t xml:space="preserve"> in Jordan </w:t>
      </w:r>
      <w:r w:rsidR="002178A1" w:rsidRPr="00AC1BCE">
        <w:rPr>
          <w:sz w:val="22"/>
          <w:szCs w:val="22"/>
        </w:rPr>
        <w:t xml:space="preserve">when there was an electrocution incident of at least three birds </w:t>
      </w:r>
      <w:r w:rsidR="00EC401F" w:rsidRPr="00AC1BCE">
        <w:rPr>
          <w:sz w:val="22"/>
          <w:szCs w:val="22"/>
        </w:rPr>
        <w:t>(</w:t>
      </w:r>
      <w:r w:rsidR="00A112F1" w:rsidRPr="00AC1BCE">
        <w:rPr>
          <w:sz w:val="22"/>
          <w:szCs w:val="22"/>
        </w:rPr>
        <w:t>Serra et al. 2014</w:t>
      </w:r>
      <w:r w:rsidR="00EC401F" w:rsidRPr="00AC1BCE">
        <w:rPr>
          <w:sz w:val="22"/>
          <w:szCs w:val="22"/>
        </w:rPr>
        <w:t>)</w:t>
      </w:r>
      <w:r w:rsidR="00D00F15" w:rsidRPr="00AC1BCE">
        <w:rPr>
          <w:sz w:val="22"/>
          <w:szCs w:val="22"/>
        </w:rPr>
        <w:t>.</w:t>
      </w:r>
      <w:r w:rsidR="00D14C23" w:rsidRPr="00D14C23">
        <w:rPr>
          <w:sz w:val="22"/>
          <w:szCs w:val="22"/>
        </w:rPr>
        <w:t xml:space="preserve"> </w:t>
      </w:r>
      <w:r w:rsidR="00287687">
        <w:rPr>
          <w:sz w:val="22"/>
          <w:szCs w:val="22"/>
        </w:rPr>
        <w:t xml:space="preserve">Also for the released European birds, electrocution along the migration route is </w:t>
      </w:r>
      <w:r w:rsidR="00FC070C">
        <w:rPr>
          <w:sz w:val="22"/>
          <w:szCs w:val="22"/>
        </w:rPr>
        <w:t>a major</w:t>
      </w:r>
      <w:r w:rsidR="00287687">
        <w:rPr>
          <w:sz w:val="22"/>
          <w:szCs w:val="22"/>
        </w:rPr>
        <w:t xml:space="preserve"> cause of mortality (Fritz &amp; Unsöld 2013). </w:t>
      </w:r>
      <w:r w:rsidR="00D00F15" w:rsidRPr="00AC1BCE">
        <w:rPr>
          <w:sz w:val="22"/>
          <w:szCs w:val="22"/>
        </w:rPr>
        <w:t xml:space="preserve">In Turkey, the semi-wild population frequently forages in the surrounding areas despite the food provisioning there. Areas used include a large tree nursery, agricultural fields, margins of the Euphrates </w:t>
      </w:r>
      <w:r w:rsidR="00E66582" w:rsidRPr="00AC1BCE">
        <w:rPr>
          <w:sz w:val="22"/>
          <w:szCs w:val="22"/>
        </w:rPr>
        <w:t>River</w:t>
      </w:r>
      <w:r w:rsidR="00D00F15" w:rsidRPr="00AC1BCE">
        <w:rPr>
          <w:sz w:val="22"/>
          <w:szCs w:val="22"/>
        </w:rPr>
        <w:t xml:space="preserve"> and areas of grassland steppe. </w:t>
      </w:r>
    </w:p>
    <w:p w14:paraId="1B401FA5" w14:textId="77777777" w:rsidR="00EC401F" w:rsidRPr="00AC1BCE" w:rsidRDefault="00EC401F" w:rsidP="00AC1BCE">
      <w:pPr>
        <w:pStyle w:val="bronvermelding"/>
        <w:widowControl/>
        <w:tabs>
          <w:tab w:val="clear" w:pos="9360"/>
        </w:tabs>
        <w:suppressAutoHyphens w:val="0"/>
        <w:jc w:val="both"/>
        <w:rPr>
          <w:sz w:val="22"/>
          <w:szCs w:val="22"/>
        </w:rPr>
      </w:pPr>
    </w:p>
    <w:p w14:paraId="060AC3FA" w14:textId="77777777" w:rsidR="00DC5976" w:rsidRPr="007A7DCA" w:rsidRDefault="00DC5976" w:rsidP="00AC1BCE">
      <w:pPr>
        <w:pStyle w:val="bronvermelding"/>
        <w:widowControl/>
        <w:tabs>
          <w:tab w:val="clear" w:pos="9360"/>
        </w:tabs>
        <w:suppressAutoHyphens w:val="0"/>
        <w:jc w:val="both"/>
        <w:rPr>
          <w:i/>
          <w:sz w:val="22"/>
          <w:szCs w:val="22"/>
        </w:rPr>
      </w:pPr>
      <w:r w:rsidRPr="007A7DCA">
        <w:rPr>
          <w:i/>
          <w:sz w:val="22"/>
          <w:szCs w:val="22"/>
        </w:rPr>
        <w:t>1.</w:t>
      </w:r>
      <w:r w:rsidR="003F5488">
        <w:rPr>
          <w:i/>
          <w:sz w:val="22"/>
          <w:szCs w:val="22"/>
        </w:rPr>
        <w:t>4</w:t>
      </w:r>
      <w:r w:rsidRPr="007A7DCA">
        <w:rPr>
          <w:i/>
          <w:sz w:val="22"/>
          <w:szCs w:val="22"/>
        </w:rPr>
        <w:t xml:space="preserve">.3. Winter </w:t>
      </w:r>
      <w:r w:rsidRPr="008E74C4">
        <w:rPr>
          <w:i/>
          <w:sz w:val="22"/>
          <w:szCs w:val="22"/>
        </w:rPr>
        <w:t>habitat selection and use</w:t>
      </w:r>
    </w:p>
    <w:p w14:paraId="660D08C9" w14:textId="77777777" w:rsidR="007A7DCA" w:rsidRPr="007A7DCA" w:rsidRDefault="007A7DCA" w:rsidP="00AC1BCE">
      <w:pPr>
        <w:pStyle w:val="bronvermelding"/>
        <w:widowControl/>
        <w:tabs>
          <w:tab w:val="clear" w:pos="9360"/>
        </w:tabs>
        <w:suppressAutoHyphens w:val="0"/>
        <w:jc w:val="both"/>
        <w:rPr>
          <w:sz w:val="22"/>
          <w:szCs w:val="22"/>
        </w:rPr>
      </w:pPr>
    </w:p>
    <w:p w14:paraId="1D17055A" w14:textId="77777777" w:rsidR="008E74C4" w:rsidRDefault="008E74C4" w:rsidP="00AC1BCE">
      <w:pPr>
        <w:pStyle w:val="bronvermelding"/>
        <w:widowControl/>
        <w:tabs>
          <w:tab w:val="clear" w:pos="9360"/>
        </w:tabs>
        <w:suppressAutoHyphens w:val="0"/>
        <w:jc w:val="both"/>
        <w:rPr>
          <w:sz w:val="22"/>
          <w:szCs w:val="22"/>
        </w:rPr>
      </w:pPr>
      <w:r>
        <w:rPr>
          <w:sz w:val="22"/>
          <w:szCs w:val="22"/>
        </w:rPr>
        <w:t xml:space="preserve">In the main Moroccan breeding areas, the winter distribution is largely similar to that during the breeding season. There are some seasonal variations, and areas of littoral steppe still within the Souss-Massa National Park are used more extensively outside the breeding season, as are some otherwise more heavily disturbed and unprotected areas north of Agadir. </w:t>
      </w:r>
    </w:p>
    <w:p w14:paraId="17350A9D" w14:textId="77777777" w:rsidR="008E74C4" w:rsidRDefault="008E74C4" w:rsidP="00AC1BCE">
      <w:pPr>
        <w:pStyle w:val="bronvermelding"/>
        <w:widowControl/>
        <w:tabs>
          <w:tab w:val="clear" w:pos="9360"/>
        </w:tabs>
        <w:suppressAutoHyphens w:val="0"/>
        <w:jc w:val="both"/>
        <w:rPr>
          <w:sz w:val="22"/>
          <w:szCs w:val="22"/>
        </w:rPr>
      </w:pPr>
    </w:p>
    <w:p w14:paraId="68E4F65C" w14:textId="77777777" w:rsidR="00287687" w:rsidRDefault="008E74C4" w:rsidP="008E74C4">
      <w:pPr>
        <w:autoSpaceDE w:val="0"/>
        <w:autoSpaceDN w:val="0"/>
        <w:adjustRightInd w:val="0"/>
        <w:rPr>
          <w:sz w:val="22"/>
          <w:szCs w:val="22"/>
        </w:rPr>
      </w:pPr>
      <w:r>
        <w:rPr>
          <w:sz w:val="22"/>
          <w:szCs w:val="22"/>
        </w:rPr>
        <w:t>For the Eastern population, the satellite tracking has uncovered the main wintering grounds and the majority of the relict population has consistently returned to a very restricted area in highland Ethiopia. The birds utilise wet and dry pastures, including recently cut hayfields, in an area where human disturbance is low, but it</w:t>
      </w:r>
      <w:r w:rsidR="0081773F">
        <w:rPr>
          <w:sz w:val="22"/>
          <w:szCs w:val="22"/>
        </w:rPr>
        <w:t xml:space="preserve"> i</w:t>
      </w:r>
      <w:r>
        <w:rPr>
          <w:sz w:val="22"/>
          <w:szCs w:val="22"/>
        </w:rPr>
        <w:t>s also notable that there is no evidence of any hunting pressures. Repeated visits have shown that the birds consistently use the same areas (mostly just 9km</w:t>
      </w:r>
      <w:r w:rsidR="00FA3F0D" w:rsidRPr="0076746C">
        <w:rPr>
          <w:sz w:val="22"/>
          <w:szCs w:val="22"/>
          <w:vertAlign w:val="superscript"/>
        </w:rPr>
        <w:t>2</w:t>
      </w:r>
      <w:r>
        <w:rPr>
          <w:sz w:val="22"/>
          <w:szCs w:val="22"/>
        </w:rPr>
        <w:t>)</w:t>
      </w:r>
      <w:r w:rsidR="001206EF">
        <w:rPr>
          <w:sz w:val="22"/>
          <w:szCs w:val="22"/>
        </w:rPr>
        <w:t xml:space="preserve"> and utilise tall trees for roosting</w:t>
      </w:r>
      <w:r w:rsidR="006A5C02">
        <w:rPr>
          <w:sz w:val="22"/>
          <w:szCs w:val="22"/>
        </w:rPr>
        <w:t xml:space="preserve"> (Serra et al. 2013)</w:t>
      </w:r>
      <w:r w:rsidR="001206EF">
        <w:rPr>
          <w:sz w:val="22"/>
          <w:szCs w:val="22"/>
        </w:rPr>
        <w:t>.</w:t>
      </w:r>
      <w:r w:rsidR="00287687">
        <w:rPr>
          <w:sz w:val="22"/>
          <w:szCs w:val="22"/>
        </w:rPr>
        <w:t xml:space="preserve"> </w:t>
      </w:r>
    </w:p>
    <w:p w14:paraId="32CC12A5" w14:textId="77777777" w:rsidR="00CA34AD" w:rsidRDefault="00CA34AD">
      <w:pPr>
        <w:rPr>
          <w:sz w:val="22"/>
          <w:szCs w:val="22"/>
        </w:rPr>
      </w:pPr>
    </w:p>
    <w:p w14:paraId="59F41B02" w14:textId="77777777" w:rsidR="00EF3874" w:rsidRDefault="00EF3874" w:rsidP="00EF3874">
      <w:pPr>
        <w:pStyle w:val="bronvermelding"/>
        <w:widowControl/>
        <w:tabs>
          <w:tab w:val="clear" w:pos="9360"/>
        </w:tabs>
        <w:suppressAutoHyphens w:val="0"/>
        <w:rPr>
          <w:sz w:val="22"/>
          <w:szCs w:val="22"/>
        </w:rPr>
      </w:pPr>
    </w:p>
    <w:p w14:paraId="255FB9E4" w14:textId="77777777" w:rsidR="00DC51A4" w:rsidRDefault="00DC51A4" w:rsidP="00EF3874">
      <w:pPr>
        <w:pStyle w:val="bronvermelding"/>
        <w:widowControl/>
        <w:tabs>
          <w:tab w:val="clear" w:pos="9360"/>
        </w:tabs>
        <w:suppressAutoHyphens w:val="0"/>
        <w:rPr>
          <w:sz w:val="22"/>
          <w:szCs w:val="22"/>
        </w:rPr>
      </w:pPr>
    </w:p>
    <w:p w14:paraId="646B3399" w14:textId="77777777" w:rsidR="00DC51A4" w:rsidRDefault="00DC51A4" w:rsidP="00EF3874">
      <w:pPr>
        <w:pStyle w:val="bronvermelding"/>
        <w:widowControl/>
        <w:tabs>
          <w:tab w:val="clear" w:pos="9360"/>
        </w:tabs>
        <w:suppressAutoHyphens w:val="0"/>
        <w:rPr>
          <w:sz w:val="22"/>
          <w:szCs w:val="22"/>
        </w:rPr>
      </w:pPr>
    </w:p>
    <w:p w14:paraId="7FA75144" w14:textId="77777777" w:rsidR="00DC51A4" w:rsidRPr="007A7DCA" w:rsidRDefault="00DC51A4" w:rsidP="00EF3874">
      <w:pPr>
        <w:pStyle w:val="bronvermelding"/>
        <w:widowControl/>
        <w:tabs>
          <w:tab w:val="clear" w:pos="9360"/>
        </w:tabs>
        <w:suppressAutoHyphens w:val="0"/>
        <w:rPr>
          <w:sz w:val="22"/>
          <w:szCs w:val="22"/>
        </w:rPr>
      </w:pPr>
    </w:p>
    <w:p w14:paraId="04BCF81E" w14:textId="16DE57D3" w:rsidR="0085136A" w:rsidRDefault="0085136A" w:rsidP="003F5488">
      <w:pPr>
        <w:pStyle w:val="Heading3"/>
        <w:numPr>
          <w:ilvl w:val="1"/>
          <w:numId w:val="36"/>
        </w:numPr>
        <w:rPr>
          <w:rFonts w:ascii="Times New Roman" w:hAnsi="Times New Roman"/>
          <w:bCs/>
          <w:sz w:val="22"/>
          <w:szCs w:val="22"/>
        </w:rPr>
      </w:pPr>
      <w:bookmarkStart w:id="15" w:name="_Toc194830874"/>
      <w:bookmarkStart w:id="16" w:name="_Toc427336765"/>
      <w:r w:rsidRPr="007A7DCA">
        <w:rPr>
          <w:rFonts w:ascii="Times New Roman" w:hAnsi="Times New Roman"/>
          <w:bCs/>
          <w:sz w:val="22"/>
          <w:szCs w:val="22"/>
        </w:rPr>
        <w:t xml:space="preserve">Survival and </w:t>
      </w:r>
      <w:r w:rsidR="00BC6B7E">
        <w:rPr>
          <w:rFonts w:ascii="Times New Roman" w:hAnsi="Times New Roman"/>
          <w:bCs/>
          <w:sz w:val="22"/>
          <w:szCs w:val="22"/>
        </w:rPr>
        <w:t>P</w:t>
      </w:r>
      <w:r w:rsidRPr="007A7DCA">
        <w:rPr>
          <w:rFonts w:ascii="Times New Roman" w:hAnsi="Times New Roman"/>
          <w:bCs/>
          <w:sz w:val="22"/>
          <w:szCs w:val="22"/>
        </w:rPr>
        <w:t>roductivity</w:t>
      </w:r>
      <w:bookmarkEnd w:id="15"/>
      <w:bookmarkEnd w:id="16"/>
    </w:p>
    <w:p w14:paraId="608748F3" w14:textId="77777777" w:rsidR="007A7DCA" w:rsidRPr="007A7DCA" w:rsidRDefault="007A7DCA" w:rsidP="007A7DCA"/>
    <w:p w14:paraId="41067901" w14:textId="77777777" w:rsidR="007A7DCA" w:rsidRDefault="00AD2964" w:rsidP="003F5488">
      <w:pPr>
        <w:pStyle w:val="ListParagraph"/>
        <w:numPr>
          <w:ilvl w:val="2"/>
          <w:numId w:val="36"/>
        </w:numPr>
        <w:rPr>
          <w:i/>
          <w:sz w:val="22"/>
          <w:szCs w:val="22"/>
        </w:rPr>
      </w:pPr>
      <w:r w:rsidRPr="007A7DCA">
        <w:rPr>
          <w:i/>
          <w:sz w:val="22"/>
          <w:szCs w:val="22"/>
        </w:rPr>
        <w:t>Nest survival and causes of nest loss</w:t>
      </w:r>
    </w:p>
    <w:p w14:paraId="305CF654" w14:textId="77777777" w:rsidR="007A7DCA" w:rsidRPr="00C7106F" w:rsidRDefault="007A7DCA" w:rsidP="00C7106F"/>
    <w:p w14:paraId="7962BB9F" w14:textId="77777777" w:rsidR="00F17D1B" w:rsidRDefault="002C7D9F" w:rsidP="00C7106F">
      <w:pPr>
        <w:rPr>
          <w:sz w:val="22"/>
          <w:szCs w:val="22"/>
        </w:rPr>
      </w:pPr>
      <w:r w:rsidRPr="00C7106F">
        <w:rPr>
          <w:sz w:val="22"/>
          <w:szCs w:val="22"/>
        </w:rPr>
        <w:t>The nest is a loose construction of twigs lined with smaller sticks, grass or straw.</w:t>
      </w:r>
      <w:r w:rsidRPr="00C7106F">
        <w:rPr>
          <w:sz w:val="22"/>
          <w:szCs w:val="22"/>
          <w:lang w:eastAsia="en-GB"/>
        </w:rPr>
        <w:t xml:space="preserve"> Eg</w:t>
      </w:r>
      <w:r w:rsidR="00C7106F" w:rsidRPr="00C7106F">
        <w:rPr>
          <w:sz w:val="22"/>
          <w:szCs w:val="22"/>
          <w:lang w:eastAsia="en-GB"/>
        </w:rPr>
        <w:t>gs are very pale blue and weigh</w:t>
      </w:r>
      <w:r w:rsidRPr="00C7106F">
        <w:rPr>
          <w:sz w:val="22"/>
          <w:szCs w:val="22"/>
          <w:lang w:eastAsia="en-GB"/>
        </w:rPr>
        <w:t xml:space="preserve"> on average 50.1g. </w:t>
      </w:r>
      <w:r w:rsidR="006907DC" w:rsidRPr="00C7106F">
        <w:rPr>
          <w:sz w:val="22"/>
          <w:szCs w:val="22"/>
          <w:lang w:eastAsia="en-GB"/>
        </w:rPr>
        <w:t xml:space="preserve">Clutch size averages around three </w:t>
      </w:r>
      <w:r w:rsidR="007A7DCA" w:rsidRPr="00C7106F">
        <w:rPr>
          <w:sz w:val="22"/>
          <w:szCs w:val="22"/>
          <w:lang w:eastAsia="en-GB"/>
        </w:rPr>
        <w:t>but regularly varies between one and five</w:t>
      </w:r>
      <w:r w:rsidR="006907DC" w:rsidRPr="00C7106F">
        <w:rPr>
          <w:sz w:val="22"/>
          <w:szCs w:val="22"/>
          <w:lang w:eastAsia="en-GB"/>
        </w:rPr>
        <w:t>. I</w:t>
      </w:r>
      <w:r w:rsidR="00752808" w:rsidRPr="00C7106F">
        <w:rPr>
          <w:sz w:val="22"/>
          <w:szCs w:val="22"/>
          <w:lang w:eastAsia="en-GB"/>
        </w:rPr>
        <w:t xml:space="preserve">ncubation </w:t>
      </w:r>
      <w:r w:rsidR="006907DC" w:rsidRPr="00C7106F">
        <w:rPr>
          <w:sz w:val="22"/>
          <w:szCs w:val="22"/>
          <w:lang w:eastAsia="en-GB"/>
        </w:rPr>
        <w:t xml:space="preserve">is </w:t>
      </w:r>
      <w:r w:rsidR="00752808" w:rsidRPr="00C7106F">
        <w:rPr>
          <w:sz w:val="22"/>
          <w:szCs w:val="22"/>
          <w:lang w:eastAsia="en-GB"/>
        </w:rPr>
        <w:t xml:space="preserve">24-28 days, fledging period 40-50 days, </w:t>
      </w:r>
      <w:r w:rsidR="006907DC" w:rsidRPr="00C7106F">
        <w:rPr>
          <w:sz w:val="22"/>
          <w:szCs w:val="22"/>
          <w:lang w:eastAsia="en-GB"/>
        </w:rPr>
        <w:t xml:space="preserve">and </w:t>
      </w:r>
      <w:r w:rsidR="00752808" w:rsidRPr="00C7106F">
        <w:rPr>
          <w:sz w:val="22"/>
          <w:szCs w:val="22"/>
          <w:lang w:eastAsia="en-GB"/>
        </w:rPr>
        <w:t xml:space="preserve">time to </w:t>
      </w:r>
      <w:r w:rsidR="006907DC" w:rsidRPr="00C7106F">
        <w:rPr>
          <w:sz w:val="22"/>
          <w:szCs w:val="22"/>
          <w:lang w:eastAsia="en-GB"/>
        </w:rPr>
        <w:t xml:space="preserve">full </w:t>
      </w:r>
      <w:r w:rsidR="00752808" w:rsidRPr="00C7106F">
        <w:rPr>
          <w:sz w:val="22"/>
          <w:szCs w:val="22"/>
          <w:lang w:eastAsia="en-GB"/>
        </w:rPr>
        <w:t xml:space="preserve">independence </w:t>
      </w:r>
      <w:r w:rsidR="002077E2">
        <w:rPr>
          <w:sz w:val="22"/>
          <w:szCs w:val="22"/>
          <w:lang w:eastAsia="en-GB"/>
        </w:rPr>
        <w:t>varies</w:t>
      </w:r>
      <w:r w:rsidR="006907DC" w:rsidRPr="00C7106F">
        <w:rPr>
          <w:sz w:val="22"/>
          <w:szCs w:val="22"/>
          <w:lang w:eastAsia="en-GB"/>
        </w:rPr>
        <w:t xml:space="preserve"> between individuals</w:t>
      </w:r>
      <w:r w:rsidRPr="00C7106F">
        <w:rPr>
          <w:sz w:val="22"/>
          <w:szCs w:val="22"/>
          <w:lang w:eastAsia="en-GB"/>
        </w:rPr>
        <w:t xml:space="preserve"> but is usually about two months</w:t>
      </w:r>
      <w:r w:rsidR="006907DC" w:rsidRPr="00C7106F">
        <w:rPr>
          <w:sz w:val="22"/>
          <w:szCs w:val="22"/>
          <w:lang w:eastAsia="en-GB"/>
        </w:rPr>
        <w:t xml:space="preserve">. </w:t>
      </w:r>
      <w:r w:rsidRPr="00C7106F">
        <w:rPr>
          <w:sz w:val="22"/>
          <w:szCs w:val="22"/>
          <w:lang w:eastAsia="en-GB"/>
        </w:rPr>
        <w:t xml:space="preserve">Both parents incubate and feed the chicks. </w:t>
      </w:r>
      <w:r w:rsidR="006907DC" w:rsidRPr="00C7106F">
        <w:rPr>
          <w:sz w:val="22"/>
          <w:szCs w:val="22"/>
          <w:lang w:eastAsia="en-GB"/>
        </w:rPr>
        <w:t>The</w:t>
      </w:r>
      <w:r w:rsidR="00752808" w:rsidRPr="00C7106F">
        <w:rPr>
          <w:sz w:val="22"/>
          <w:szCs w:val="22"/>
          <w:lang w:eastAsia="en-GB"/>
        </w:rPr>
        <w:t xml:space="preserve"> age of maturity </w:t>
      </w:r>
      <w:r w:rsidR="006907DC" w:rsidRPr="00C7106F">
        <w:rPr>
          <w:sz w:val="22"/>
          <w:szCs w:val="22"/>
          <w:lang w:eastAsia="en-GB"/>
        </w:rPr>
        <w:t>is three</w:t>
      </w:r>
      <w:r w:rsidR="00752808" w:rsidRPr="00C7106F">
        <w:rPr>
          <w:sz w:val="22"/>
          <w:szCs w:val="22"/>
          <w:lang w:eastAsia="en-GB"/>
        </w:rPr>
        <w:t xml:space="preserve"> years (in captivity)</w:t>
      </w:r>
      <w:r w:rsidR="006907DC" w:rsidRPr="00C7106F">
        <w:rPr>
          <w:sz w:val="22"/>
          <w:szCs w:val="22"/>
          <w:lang w:eastAsia="en-GB"/>
        </w:rPr>
        <w:t xml:space="preserve">, but </w:t>
      </w:r>
      <w:r w:rsidR="001D0FCC" w:rsidRPr="00C7106F">
        <w:rPr>
          <w:sz w:val="22"/>
          <w:szCs w:val="22"/>
          <w:lang w:eastAsia="en-GB"/>
        </w:rPr>
        <w:t>apparently</w:t>
      </w:r>
      <w:r w:rsidR="006907DC" w:rsidRPr="00C7106F">
        <w:rPr>
          <w:sz w:val="22"/>
          <w:szCs w:val="22"/>
          <w:lang w:eastAsia="en-GB"/>
        </w:rPr>
        <w:t xml:space="preserve"> even longer in the wild in some cases</w:t>
      </w:r>
      <w:r w:rsidR="001D0FCC" w:rsidRPr="00C7106F">
        <w:rPr>
          <w:sz w:val="22"/>
          <w:szCs w:val="22"/>
          <w:lang w:eastAsia="en-GB"/>
        </w:rPr>
        <w:t xml:space="preserve"> (Hirsch 19</w:t>
      </w:r>
      <w:r w:rsidR="00D02877" w:rsidRPr="00C7106F">
        <w:rPr>
          <w:sz w:val="22"/>
          <w:szCs w:val="22"/>
          <w:lang w:eastAsia="en-GB"/>
        </w:rPr>
        <w:t>79</w:t>
      </w:r>
      <w:r w:rsidRPr="00C7106F">
        <w:rPr>
          <w:sz w:val="22"/>
          <w:szCs w:val="22"/>
          <w:lang w:eastAsia="en-GB"/>
        </w:rPr>
        <w:t>)</w:t>
      </w:r>
      <w:r w:rsidR="00C83DE4">
        <w:rPr>
          <w:sz w:val="22"/>
          <w:szCs w:val="22"/>
          <w:lang w:eastAsia="en-GB"/>
        </w:rPr>
        <w:t>.</w:t>
      </w:r>
      <w:r w:rsidR="006A0079" w:rsidRPr="00C7106F">
        <w:rPr>
          <w:sz w:val="22"/>
          <w:szCs w:val="22"/>
          <w:lang w:eastAsia="en-GB"/>
        </w:rPr>
        <w:t xml:space="preserve"> At the Moroccan colonies</w:t>
      </w:r>
      <w:r w:rsidRPr="00C7106F">
        <w:rPr>
          <w:sz w:val="22"/>
          <w:szCs w:val="22"/>
          <w:lang w:eastAsia="en-GB"/>
        </w:rPr>
        <w:t xml:space="preserve">, </w:t>
      </w:r>
      <w:r w:rsidRPr="00C7106F">
        <w:rPr>
          <w:sz w:val="22"/>
          <w:szCs w:val="22"/>
        </w:rPr>
        <w:t>9.1% of clutches were lost during incubation</w:t>
      </w:r>
      <w:r w:rsidR="006A0079" w:rsidRPr="00C7106F">
        <w:rPr>
          <w:sz w:val="22"/>
          <w:szCs w:val="22"/>
        </w:rPr>
        <w:t xml:space="preserve"> and these were attributed to ne</w:t>
      </w:r>
      <w:r w:rsidRPr="00C7106F">
        <w:rPr>
          <w:sz w:val="22"/>
          <w:szCs w:val="22"/>
        </w:rPr>
        <w:t>st destruction by other ibis</w:t>
      </w:r>
      <w:r w:rsidR="002077E2">
        <w:rPr>
          <w:sz w:val="22"/>
          <w:szCs w:val="22"/>
        </w:rPr>
        <w:t xml:space="preserve"> individuals</w:t>
      </w:r>
      <w:r w:rsidRPr="00C7106F">
        <w:rPr>
          <w:sz w:val="22"/>
          <w:szCs w:val="22"/>
        </w:rPr>
        <w:t xml:space="preserve"> and Common Ravens </w:t>
      </w:r>
      <w:r w:rsidRPr="00921DA5">
        <w:rPr>
          <w:i/>
          <w:sz w:val="22"/>
          <w:szCs w:val="22"/>
        </w:rPr>
        <w:t xml:space="preserve">Corvus corax </w:t>
      </w:r>
      <w:r w:rsidR="006A0079" w:rsidRPr="00C7106F">
        <w:rPr>
          <w:sz w:val="22"/>
          <w:szCs w:val="22"/>
        </w:rPr>
        <w:t xml:space="preserve">although there was also evidence of nocturnal predation, possibly by </w:t>
      </w:r>
      <w:r w:rsidR="00C7106F" w:rsidRPr="00C7106F">
        <w:rPr>
          <w:sz w:val="22"/>
          <w:szCs w:val="22"/>
        </w:rPr>
        <w:t>Pharaoh</w:t>
      </w:r>
      <w:r w:rsidR="006A0079" w:rsidRPr="00C7106F">
        <w:rPr>
          <w:sz w:val="22"/>
          <w:szCs w:val="22"/>
        </w:rPr>
        <w:t xml:space="preserve"> Eagle Owl </w:t>
      </w:r>
      <w:r w:rsidR="006A0079" w:rsidRPr="00921DA5">
        <w:rPr>
          <w:i/>
          <w:sz w:val="22"/>
          <w:szCs w:val="22"/>
        </w:rPr>
        <w:t>Bubo ascalaphus</w:t>
      </w:r>
      <w:r w:rsidR="006A0079" w:rsidRPr="00C7106F">
        <w:rPr>
          <w:sz w:val="22"/>
          <w:szCs w:val="22"/>
        </w:rPr>
        <w:t xml:space="preserve"> and for</w:t>
      </w:r>
      <w:r w:rsidRPr="00C7106F">
        <w:rPr>
          <w:sz w:val="22"/>
          <w:szCs w:val="22"/>
        </w:rPr>
        <w:t xml:space="preserve"> the majority of such clutches</w:t>
      </w:r>
      <w:r w:rsidR="006A0079" w:rsidRPr="00C7106F">
        <w:rPr>
          <w:sz w:val="22"/>
          <w:szCs w:val="22"/>
        </w:rPr>
        <w:t>, they</w:t>
      </w:r>
      <w:r w:rsidRPr="00C7106F">
        <w:rPr>
          <w:sz w:val="22"/>
          <w:szCs w:val="22"/>
        </w:rPr>
        <w:t xml:space="preserve"> simply went missing with no known cause</w:t>
      </w:r>
      <w:r w:rsidR="006A0079" w:rsidRPr="00C7106F">
        <w:rPr>
          <w:sz w:val="22"/>
          <w:szCs w:val="22"/>
        </w:rPr>
        <w:t xml:space="preserve"> (Bowden et al</w:t>
      </w:r>
      <w:r w:rsidR="00E607E9" w:rsidRPr="00C7106F">
        <w:rPr>
          <w:sz w:val="22"/>
          <w:szCs w:val="22"/>
        </w:rPr>
        <w:t>.</w:t>
      </w:r>
      <w:r w:rsidR="00C7106F" w:rsidRPr="00C7106F">
        <w:rPr>
          <w:sz w:val="22"/>
          <w:szCs w:val="22"/>
        </w:rPr>
        <w:t xml:space="preserve"> 2008</w:t>
      </w:r>
      <w:r w:rsidR="006A0079" w:rsidRPr="00C7106F">
        <w:rPr>
          <w:sz w:val="22"/>
          <w:szCs w:val="22"/>
        </w:rPr>
        <w:t>)</w:t>
      </w:r>
      <w:r w:rsidR="002077E2">
        <w:rPr>
          <w:sz w:val="22"/>
          <w:szCs w:val="22"/>
        </w:rPr>
        <w:t>.</w:t>
      </w:r>
      <w:r w:rsidR="00E607E9" w:rsidRPr="00C7106F">
        <w:rPr>
          <w:sz w:val="22"/>
          <w:szCs w:val="22"/>
        </w:rPr>
        <w:t xml:space="preserve"> </w:t>
      </w:r>
      <w:r w:rsidR="002077E2">
        <w:rPr>
          <w:sz w:val="22"/>
          <w:szCs w:val="22"/>
        </w:rPr>
        <w:t>L</w:t>
      </w:r>
      <w:r w:rsidR="00E607E9" w:rsidRPr="00C7106F">
        <w:rPr>
          <w:sz w:val="22"/>
          <w:szCs w:val="22"/>
        </w:rPr>
        <w:t xml:space="preserve">imited Syrian information shows similar trends and causes (Serra et al. </w:t>
      </w:r>
      <w:r w:rsidR="006A5C02">
        <w:rPr>
          <w:sz w:val="22"/>
          <w:szCs w:val="22"/>
        </w:rPr>
        <w:t xml:space="preserve">2009a &amp; </w:t>
      </w:r>
      <w:r w:rsidR="00E607E9" w:rsidRPr="00C7106F">
        <w:rPr>
          <w:sz w:val="22"/>
          <w:szCs w:val="22"/>
        </w:rPr>
        <w:t>2011)</w:t>
      </w:r>
      <w:r w:rsidRPr="00C7106F">
        <w:rPr>
          <w:sz w:val="22"/>
          <w:szCs w:val="22"/>
        </w:rPr>
        <w:t xml:space="preserve">. </w:t>
      </w:r>
      <w:r w:rsidR="006A0079" w:rsidRPr="00C7106F">
        <w:rPr>
          <w:sz w:val="22"/>
          <w:szCs w:val="22"/>
        </w:rPr>
        <w:t>Clearly in the absence of wardening, human disturbance and predation has also been a major factor</w:t>
      </w:r>
      <w:r w:rsidR="006A5C02">
        <w:rPr>
          <w:sz w:val="22"/>
          <w:szCs w:val="22"/>
        </w:rPr>
        <w:t xml:space="preserve"> </w:t>
      </w:r>
      <w:r w:rsidR="00074145">
        <w:rPr>
          <w:sz w:val="22"/>
          <w:szCs w:val="22"/>
        </w:rPr>
        <w:t xml:space="preserve">as wardens have prevented potentially serious disturbance and predation events both in Morocco and Syria </w:t>
      </w:r>
      <w:r w:rsidR="006A5C02">
        <w:rPr>
          <w:sz w:val="22"/>
          <w:szCs w:val="22"/>
        </w:rPr>
        <w:t>(</w:t>
      </w:r>
      <w:r w:rsidR="00074145">
        <w:rPr>
          <w:sz w:val="22"/>
          <w:szCs w:val="22"/>
        </w:rPr>
        <w:t xml:space="preserve">Bowden et al. 2008, </w:t>
      </w:r>
      <w:r w:rsidR="006A5C02">
        <w:rPr>
          <w:sz w:val="22"/>
          <w:szCs w:val="22"/>
        </w:rPr>
        <w:t>Serra et al. 2009 a &amp; b)</w:t>
      </w:r>
      <w:r w:rsidR="006A0079" w:rsidRPr="00C7106F">
        <w:rPr>
          <w:sz w:val="22"/>
          <w:szCs w:val="22"/>
        </w:rPr>
        <w:t>.</w:t>
      </w:r>
      <w:r w:rsidR="00E607E9" w:rsidRPr="00C7106F">
        <w:rPr>
          <w:sz w:val="22"/>
          <w:szCs w:val="22"/>
        </w:rPr>
        <w:t xml:space="preserve"> </w:t>
      </w:r>
    </w:p>
    <w:p w14:paraId="5BC4AB0F" w14:textId="77777777" w:rsidR="00C83DE4" w:rsidRPr="00C7106F" w:rsidRDefault="00C83DE4" w:rsidP="00C7106F">
      <w:pPr>
        <w:rPr>
          <w:sz w:val="22"/>
          <w:szCs w:val="22"/>
        </w:rPr>
      </w:pPr>
    </w:p>
    <w:p w14:paraId="22E358A9" w14:textId="77777777" w:rsidR="002C7D9F" w:rsidRPr="00C7106F" w:rsidRDefault="00F17D1B" w:rsidP="00C7106F">
      <w:pPr>
        <w:rPr>
          <w:sz w:val="22"/>
          <w:szCs w:val="22"/>
        </w:rPr>
      </w:pPr>
      <w:r w:rsidRPr="00C7106F">
        <w:rPr>
          <w:sz w:val="22"/>
          <w:szCs w:val="22"/>
        </w:rPr>
        <w:t>Failed clutches are only replaced</w:t>
      </w:r>
      <w:r w:rsidR="002077E2">
        <w:rPr>
          <w:sz w:val="22"/>
          <w:szCs w:val="22"/>
        </w:rPr>
        <w:t xml:space="preserve"> by relaying eggs</w:t>
      </w:r>
      <w:r w:rsidRPr="00C7106F">
        <w:rPr>
          <w:sz w:val="22"/>
          <w:szCs w:val="22"/>
        </w:rPr>
        <w:t xml:space="preserve"> if the failure </w:t>
      </w:r>
      <w:r w:rsidR="002077E2">
        <w:rPr>
          <w:sz w:val="22"/>
          <w:szCs w:val="22"/>
        </w:rPr>
        <w:t>happens</w:t>
      </w:r>
      <w:r w:rsidRPr="00C7106F">
        <w:rPr>
          <w:sz w:val="22"/>
          <w:szCs w:val="22"/>
        </w:rPr>
        <w:t xml:space="preserve"> early in the season, and c</w:t>
      </w:r>
      <w:r w:rsidR="00E607E9" w:rsidRPr="00C7106F">
        <w:rPr>
          <w:sz w:val="22"/>
          <w:szCs w:val="22"/>
        </w:rPr>
        <w:t xml:space="preserve">hick survival is much more variable and </w:t>
      </w:r>
      <w:r w:rsidRPr="00C7106F">
        <w:rPr>
          <w:sz w:val="22"/>
          <w:szCs w:val="22"/>
        </w:rPr>
        <w:t>apparently mainly related to climatic conditions largely relating to food availability</w:t>
      </w:r>
      <w:r w:rsidR="00C7106F">
        <w:rPr>
          <w:sz w:val="22"/>
          <w:szCs w:val="22"/>
        </w:rPr>
        <w:t xml:space="preserve"> (see below)</w:t>
      </w:r>
      <w:r w:rsidRPr="00C7106F">
        <w:rPr>
          <w:sz w:val="22"/>
          <w:szCs w:val="22"/>
        </w:rPr>
        <w:t>.</w:t>
      </w:r>
      <w:r w:rsidR="00C7106F">
        <w:rPr>
          <w:sz w:val="22"/>
          <w:szCs w:val="22"/>
        </w:rPr>
        <w:t xml:space="preserve"> It was demonstrated that chick survival can be significantly improved by provision of a regular nearby water source (Smith et al. 2009).</w:t>
      </w:r>
      <w:r w:rsidR="00C7106F" w:rsidRPr="00C7106F">
        <w:rPr>
          <w:sz w:val="22"/>
          <w:szCs w:val="22"/>
        </w:rPr>
        <w:t xml:space="preserve"> </w:t>
      </w:r>
      <w:r w:rsidRPr="00C7106F">
        <w:rPr>
          <w:sz w:val="22"/>
          <w:szCs w:val="22"/>
        </w:rPr>
        <w:t xml:space="preserve"> </w:t>
      </w:r>
    </w:p>
    <w:p w14:paraId="06CD08B1" w14:textId="77777777" w:rsidR="00342215" w:rsidRPr="00C7106F" w:rsidRDefault="00342215" w:rsidP="00C7106F">
      <w:pPr>
        <w:rPr>
          <w:lang w:eastAsia="en-GB"/>
        </w:rPr>
      </w:pPr>
    </w:p>
    <w:p w14:paraId="02D311BF" w14:textId="77777777" w:rsidR="007A7DCA" w:rsidRDefault="00AD2964" w:rsidP="003F5488">
      <w:pPr>
        <w:pStyle w:val="ListParagraph"/>
        <w:numPr>
          <w:ilvl w:val="2"/>
          <w:numId w:val="36"/>
        </w:numPr>
        <w:autoSpaceDE w:val="0"/>
        <w:autoSpaceDN w:val="0"/>
        <w:adjustRightInd w:val="0"/>
        <w:rPr>
          <w:i/>
          <w:sz w:val="22"/>
          <w:szCs w:val="22"/>
          <w:lang w:eastAsia="en-GB"/>
        </w:rPr>
      </w:pPr>
      <w:r w:rsidRPr="007A7DCA">
        <w:rPr>
          <w:i/>
          <w:sz w:val="22"/>
          <w:szCs w:val="22"/>
          <w:lang w:eastAsia="en-GB"/>
        </w:rPr>
        <w:t>Productivity and annual survival</w:t>
      </w:r>
    </w:p>
    <w:p w14:paraId="765C7CA3" w14:textId="77777777" w:rsidR="007A7DCA" w:rsidRPr="007A7DCA" w:rsidRDefault="007A7DCA" w:rsidP="007A7DCA">
      <w:pPr>
        <w:pStyle w:val="ListParagraph"/>
        <w:autoSpaceDE w:val="0"/>
        <w:autoSpaceDN w:val="0"/>
        <w:adjustRightInd w:val="0"/>
        <w:rPr>
          <w:i/>
          <w:sz w:val="22"/>
          <w:szCs w:val="22"/>
          <w:lang w:eastAsia="en-GB"/>
        </w:rPr>
      </w:pPr>
    </w:p>
    <w:p w14:paraId="55267885" w14:textId="77777777" w:rsidR="007A7DCA" w:rsidRPr="00FC070C" w:rsidRDefault="00EE062F" w:rsidP="007A7DCA">
      <w:pPr>
        <w:jc w:val="both"/>
        <w:rPr>
          <w:b/>
          <w:sz w:val="22"/>
          <w:szCs w:val="22"/>
        </w:rPr>
      </w:pPr>
      <w:r>
        <w:rPr>
          <w:sz w:val="22"/>
          <w:szCs w:val="22"/>
          <w:lang w:eastAsia="en-GB"/>
        </w:rPr>
        <w:t>Between</w:t>
      </w:r>
      <w:r w:rsidR="007A7DCA" w:rsidRPr="007A7DCA">
        <w:rPr>
          <w:sz w:val="22"/>
          <w:szCs w:val="22"/>
          <w:lang w:eastAsia="en-GB"/>
        </w:rPr>
        <w:t xml:space="preserve"> 1994</w:t>
      </w:r>
      <w:r w:rsidR="0081773F">
        <w:rPr>
          <w:sz w:val="22"/>
          <w:szCs w:val="22"/>
          <w:lang w:eastAsia="en-GB"/>
        </w:rPr>
        <w:t xml:space="preserve"> and </w:t>
      </w:r>
      <w:r w:rsidR="007A7DCA" w:rsidRPr="007A7DCA">
        <w:rPr>
          <w:sz w:val="22"/>
          <w:szCs w:val="22"/>
          <w:lang w:eastAsia="en-GB"/>
        </w:rPr>
        <w:t>2004, the reproduction rate per breeding pair has varied from 0.6 to 1.6</w:t>
      </w:r>
      <w:r>
        <w:rPr>
          <w:sz w:val="22"/>
          <w:szCs w:val="22"/>
          <w:lang w:eastAsia="en-GB"/>
        </w:rPr>
        <w:t xml:space="preserve"> </w:t>
      </w:r>
      <w:r w:rsidR="00AF10A1">
        <w:rPr>
          <w:sz w:val="22"/>
          <w:szCs w:val="22"/>
          <w:lang w:eastAsia="en-GB"/>
        </w:rPr>
        <w:t xml:space="preserve">fledged chicks </w:t>
      </w:r>
      <w:r>
        <w:rPr>
          <w:sz w:val="22"/>
          <w:szCs w:val="22"/>
          <w:lang w:eastAsia="en-GB"/>
        </w:rPr>
        <w:t>in Morocco</w:t>
      </w:r>
      <w:r w:rsidR="007A7DCA" w:rsidRPr="007A7DCA">
        <w:rPr>
          <w:sz w:val="22"/>
          <w:szCs w:val="22"/>
          <w:lang w:eastAsia="en-GB"/>
        </w:rPr>
        <w:t xml:space="preserve"> (El Bekkay et al. 2003). Circumstances like time away from the nest when the chicks are young may have the biggest influence in the reproducti</w:t>
      </w:r>
      <w:r w:rsidR="00C83DE4">
        <w:rPr>
          <w:sz w:val="22"/>
          <w:szCs w:val="22"/>
          <w:lang w:eastAsia="en-GB"/>
        </w:rPr>
        <w:t>ve</w:t>
      </w:r>
      <w:r w:rsidR="007A7DCA" w:rsidRPr="007A7DCA">
        <w:rPr>
          <w:sz w:val="22"/>
          <w:szCs w:val="22"/>
          <w:lang w:eastAsia="en-GB"/>
        </w:rPr>
        <w:t xml:space="preserve"> success </w:t>
      </w:r>
      <w:r>
        <w:rPr>
          <w:sz w:val="22"/>
          <w:szCs w:val="22"/>
          <w:lang w:eastAsia="en-GB"/>
        </w:rPr>
        <w:t>which is largely influenced by the proximity of feeding areas and recent climatic conditions</w:t>
      </w:r>
      <w:r w:rsidR="004017BC">
        <w:rPr>
          <w:sz w:val="22"/>
          <w:szCs w:val="22"/>
          <w:lang w:eastAsia="en-GB"/>
        </w:rPr>
        <w:t xml:space="preserve"> (especially rainfall)</w:t>
      </w:r>
      <w:r>
        <w:rPr>
          <w:sz w:val="22"/>
          <w:szCs w:val="22"/>
          <w:lang w:eastAsia="en-GB"/>
        </w:rPr>
        <w:t xml:space="preserve"> </w:t>
      </w:r>
      <w:r w:rsidR="002077E2">
        <w:rPr>
          <w:sz w:val="22"/>
          <w:szCs w:val="22"/>
          <w:lang w:eastAsia="en-GB"/>
        </w:rPr>
        <w:t xml:space="preserve">which </w:t>
      </w:r>
      <w:r>
        <w:rPr>
          <w:sz w:val="22"/>
          <w:szCs w:val="22"/>
          <w:lang w:eastAsia="en-GB"/>
        </w:rPr>
        <w:t xml:space="preserve">affect the </w:t>
      </w:r>
      <w:r w:rsidR="002077E2">
        <w:rPr>
          <w:sz w:val="22"/>
          <w:szCs w:val="22"/>
          <w:lang w:eastAsia="en-GB"/>
        </w:rPr>
        <w:t>food availability, particularly the</w:t>
      </w:r>
      <w:r>
        <w:rPr>
          <w:sz w:val="22"/>
          <w:szCs w:val="22"/>
          <w:lang w:eastAsia="en-GB"/>
        </w:rPr>
        <w:t xml:space="preserve"> invertebrate </w:t>
      </w:r>
      <w:r w:rsidR="002077E2">
        <w:rPr>
          <w:sz w:val="22"/>
          <w:szCs w:val="22"/>
          <w:lang w:eastAsia="en-GB"/>
        </w:rPr>
        <w:t>abundance.</w:t>
      </w:r>
      <w:r>
        <w:rPr>
          <w:sz w:val="22"/>
          <w:szCs w:val="22"/>
          <w:lang w:eastAsia="en-GB"/>
        </w:rPr>
        <w:t xml:space="preserve"> </w:t>
      </w:r>
      <w:r w:rsidR="007A7DCA" w:rsidRPr="007A7DCA">
        <w:rPr>
          <w:sz w:val="22"/>
          <w:szCs w:val="22"/>
          <w:lang w:eastAsia="en-GB"/>
        </w:rPr>
        <w:t>(</w:t>
      </w:r>
      <w:r w:rsidR="007A7DCA" w:rsidRPr="006A5C02">
        <w:rPr>
          <w:sz w:val="22"/>
          <w:szCs w:val="22"/>
          <w:lang w:eastAsia="en-GB"/>
        </w:rPr>
        <w:t>Bowden et al. 2003</w:t>
      </w:r>
      <w:r w:rsidRPr="006A5C02">
        <w:rPr>
          <w:sz w:val="22"/>
          <w:szCs w:val="22"/>
          <w:lang w:eastAsia="en-GB"/>
        </w:rPr>
        <w:t>, Smith et al. 200</w:t>
      </w:r>
      <w:r w:rsidR="009710DA" w:rsidRPr="006A5C02">
        <w:rPr>
          <w:sz w:val="22"/>
          <w:szCs w:val="22"/>
          <w:lang w:eastAsia="en-GB"/>
        </w:rPr>
        <w:t>9</w:t>
      </w:r>
      <w:r w:rsidR="007A7DCA" w:rsidRPr="006A5C02">
        <w:rPr>
          <w:sz w:val="22"/>
          <w:szCs w:val="22"/>
          <w:lang w:eastAsia="en-GB"/>
        </w:rPr>
        <w:t>).</w:t>
      </w:r>
      <w:r w:rsidR="00F17D1B" w:rsidRPr="006A5C02">
        <w:t xml:space="preserve"> </w:t>
      </w:r>
      <w:r w:rsidR="006A5C02" w:rsidRPr="00FC070C">
        <w:rPr>
          <w:sz w:val="22"/>
          <w:szCs w:val="22"/>
        </w:rPr>
        <w:t>Intensive round-the clock protection was certainly a factor in the production in Syria during period 2002-2004 which was 1.75 chick per nest (Serra et al. 2009).</w:t>
      </w:r>
    </w:p>
    <w:p w14:paraId="3FEA6819" w14:textId="77777777" w:rsidR="007A7DCA" w:rsidRPr="00FC070C" w:rsidRDefault="007A7DCA" w:rsidP="00EF3874">
      <w:pPr>
        <w:autoSpaceDE w:val="0"/>
        <w:autoSpaceDN w:val="0"/>
        <w:adjustRightInd w:val="0"/>
        <w:rPr>
          <w:b/>
          <w:sz w:val="22"/>
          <w:szCs w:val="22"/>
          <w:lang w:eastAsia="en-GB"/>
        </w:rPr>
      </w:pPr>
    </w:p>
    <w:p w14:paraId="1EA8627F" w14:textId="77777777" w:rsidR="00EF3874" w:rsidRPr="00FC070C" w:rsidRDefault="00EF3874" w:rsidP="007A7DCA">
      <w:pPr>
        <w:autoSpaceDE w:val="0"/>
        <w:autoSpaceDN w:val="0"/>
        <w:adjustRightInd w:val="0"/>
        <w:jc w:val="both"/>
        <w:rPr>
          <w:sz w:val="22"/>
          <w:szCs w:val="22"/>
          <w:lang w:eastAsia="en-GB"/>
        </w:rPr>
      </w:pPr>
      <w:r w:rsidRPr="00FC070C">
        <w:rPr>
          <w:sz w:val="22"/>
          <w:szCs w:val="22"/>
          <w:lang w:eastAsia="en-GB"/>
        </w:rPr>
        <w:t>The Nor</w:t>
      </w:r>
      <w:r w:rsidR="003B4895" w:rsidRPr="00FC070C">
        <w:rPr>
          <w:sz w:val="22"/>
          <w:szCs w:val="22"/>
          <w:lang w:eastAsia="en-GB"/>
        </w:rPr>
        <w:t>thern Bald Ibis is a long lived</w:t>
      </w:r>
      <w:r w:rsidRPr="00FC070C">
        <w:rPr>
          <w:sz w:val="22"/>
          <w:szCs w:val="22"/>
          <w:lang w:eastAsia="en-GB"/>
        </w:rPr>
        <w:t xml:space="preserve"> species. In captivity, birds reach an average of 20-25 years (oldest male 37 years, oldest female 30 years (Boehm 1999). </w:t>
      </w:r>
      <w:r w:rsidR="00633F92" w:rsidRPr="00FC070C">
        <w:rPr>
          <w:sz w:val="22"/>
          <w:szCs w:val="22"/>
        </w:rPr>
        <w:t xml:space="preserve">Reproduction take place when birds are two years old, however normally only if they have an experienced older partner. So many birds only start breeding at 3-5 years. Breeding is possible till the age of 26-28, even if a bird has never bred before. However peak breeding age is between 8-15 </w:t>
      </w:r>
      <w:r w:rsidR="0081773F">
        <w:rPr>
          <w:sz w:val="22"/>
          <w:szCs w:val="22"/>
        </w:rPr>
        <w:t xml:space="preserve">years </w:t>
      </w:r>
      <w:r w:rsidR="00633F92" w:rsidRPr="00FC070C">
        <w:rPr>
          <w:sz w:val="22"/>
          <w:szCs w:val="22"/>
        </w:rPr>
        <w:t>for both sexes.</w:t>
      </w:r>
    </w:p>
    <w:p w14:paraId="3CD76CB1" w14:textId="77777777" w:rsidR="006A5C02" w:rsidRPr="00FC070C" w:rsidRDefault="006A5C02" w:rsidP="006A5C02">
      <w:pPr>
        <w:autoSpaceDE w:val="0"/>
        <w:autoSpaceDN w:val="0"/>
        <w:adjustRightInd w:val="0"/>
        <w:jc w:val="both"/>
        <w:rPr>
          <w:sz w:val="22"/>
          <w:szCs w:val="22"/>
          <w:lang w:eastAsia="en-GB"/>
        </w:rPr>
      </w:pPr>
    </w:p>
    <w:p w14:paraId="2F7191E0" w14:textId="77777777" w:rsidR="006A5C02" w:rsidRPr="007A7DCA" w:rsidRDefault="006A5C02" w:rsidP="006A5C02">
      <w:pPr>
        <w:autoSpaceDE w:val="0"/>
        <w:autoSpaceDN w:val="0"/>
        <w:adjustRightInd w:val="0"/>
        <w:jc w:val="both"/>
        <w:rPr>
          <w:sz w:val="22"/>
          <w:szCs w:val="22"/>
          <w:lang w:eastAsia="en-GB"/>
        </w:rPr>
      </w:pPr>
      <w:r w:rsidRPr="00FC070C">
        <w:rPr>
          <w:sz w:val="22"/>
          <w:szCs w:val="22"/>
          <w:lang w:eastAsia="en-GB"/>
        </w:rPr>
        <w:t xml:space="preserve">Satellite tracking revealed a particularly high mortality rate for immature birds during migration from the </w:t>
      </w:r>
      <w:r>
        <w:rPr>
          <w:sz w:val="22"/>
          <w:szCs w:val="22"/>
          <w:lang w:eastAsia="en-GB"/>
        </w:rPr>
        <w:t>Syrian colony</w:t>
      </w:r>
      <w:r w:rsidR="004C4DC6">
        <w:rPr>
          <w:sz w:val="22"/>
          <w:szCs w:val="22"/>
          <w:lang w:eastAsia="en-GB"/>
        </w:rPr>
        <w:t xml:space="preserve"> </w:t>
      </w:r>
      <w:r>
        <w:rPr>
          <w:sz w:val="22"/>
          <w:szCs w:val="22"/>
          <w:lang w:eastAsia="en-GB"/>
        </w:rPr>
        <w:t>(Serra et al. 2014)</w:t>
      </w:r>
      <w:r w:rsidR="004C4DC6">
        <w:rPr>
          <w:sz w:val="22"/>
          <w:szCs w:val="22"/>
          <w:lang w:eastAsia="en-GB"/>
        </w:rPr>
        <w:t xml:space="preserve"> and the suggestion despite the inevitably small sample that this may be driving the overall decline of that population</w:t>
      </w:r>
      <w:r>
        <w:rPr>
          <w:sz w:val="22"/>
          <w:szCs w:val="22"/>
          <w:lang w:eastAsia="en-GB"/>
        </w:rPr>
        <w:t>.</w:t>
      </w:r>
    </w:p>
    <w:p w14:paraId="32F61478" w14:textId="77777777" w:rsidR="00EF3874" w:rsidRPr="007A7DCA" w:rsidRDefault="00EF3874" w:rsidP="0085136A">
      <w:pPr>
        <w:rPr>
          <w:b/>
          <w:sz w:val="22"/>
          <w:szCs w:val="22"/>
        </w:rPr>
      </w:pPr>
    </w:p>
    <w:p w14:paraId="257C0E1F" w14:textId="16550C6D" w:rsidR="0085136A" w:rsidRPr="007A7DCA" w:rsidRDefault="003F5488" w:rsidP="003F5488">
      <w:pPr>
        <w:pStyle w:val="Heading3"/>
        <w:numPr>
          <w:ilvl w:val="1"/>
          <w:numId w:val="36"/>
        </w:numPr>
        <w:rPr>
          <w:rFonts w:ascii="Times New Roman" w:hAnsi="Times New Roman"/>
          <w:bCs/>
          <w:sz w:val="22"/>
          <w:szCs w:val="22"/>
        </w:rPr>
      </w:pPr>
      <w:bookmarkStart w:id="17" w:name="_Toc194830875"/>
      <w:r>
        <w:rPr>
          <w:rFonts w:ascii="Times New Roman" w:hAnsi="Times New Roman"/>
          <w:bCs/>
          <w:sz w:val="22"/>
          <w:szCs w:val="22"/>
        </w:rPr>
        <w:t xml:space="preserve"> </w:t>
      </w:r>
      <w:bookmarkStart w:id="18" w:name="_Toc427336766"/>
      <w:r w:rsidR="0085136A" w:rsidRPr="007A7DCA">
        <w:rPr>
          <w:rFonts w:ascii="Times New Roman" w:hAnsi="Times New Roman"/>
          <w:bCs/>
          <w:sz w:val="22"/>
          <w:szCs w:val="22"/>
        </w:rPr>
        <w:t xml:space="preserve">Population </w:t>
      </w:r>
      <w:r w:rsidR="00BC6B7E">
        <w:rPr>
          <w:rFonts w:ascii="Times New Roman" w:hAnsi="Times New Roman"/>
          <w:bCs/>
          <w:sz w:val="22"/>
          <w:szCs w:val="22"/>
        </w:rPr>
        <w:t>S</w:t>
      </w:r>
      <w:r w:rsidR="0085136A" w:rsidRPr="007A7DCA">
        <w:rPr>
          <w:rFonts w:ascii="Times New Roman" w:hAnsi="Times New Roman"/>
          <w:bCs/>
          <w:sz w:val="22"/>
          <w:szCs w:val="22"/>
        </w:rPr>
        <w:t>ize</w:t>
      </w:r>
      <w:r w:rsidR="00C83DE4">
        <w:rPr>
          <w:rFonts w:ascii="Times New Roman" w:hAnsi="Times New Roman"/>
          <w:bCs/>
          <w:sz w:val="22"/>
          <w:szCs w:val="22"/>
        </w:rPr>
        <w:t>s</w:t>
      </w:r>
      <w:r w:rsidR="0085136A" w:rsidRPr="007A7DCA">
        <w:rPr>
          <w:rFonts w:ascii="Times New Roman" w:hAnsi="Times New Roman"/>
          <w:bCs/>
          <w:sz w:val="22"/>
          <w:szCs w:val="22"/>
        </w:rPr>
        <w:t xml:space="preserve"> and </w:t>
      </w:r>
      <w:r w:rsidR="00BC6B7E">
        <w:rPr>
          <w:rFonts w:ascii="Times New Roman" w:hAnsi="Times New Roman"/>
          <w:bCs/>
          <w:sz w:val="22"/>
          <w:szCs w:val="22"/>
        </w:rPr>
        <w:t>T</w:t>
      </w:r>
      <w:r w:rsidR="0085136A" w:rsidRPr="007A7DCA">
        <w:rPr>
          <w:rFonts w:ascii="Times New Roman" w:hAnsi="Times New Roman"/>
          <w:bCs/>
          <w:sz w:val="22"/>
          <w:szCs w:val="22"/>
        </w:rPr>
        <w:t>rend</w:t>
      </w:r>
      <w:bookmarkEnd w:id="17"/>
      <w:r w:rsidR="00C83DE4">
        <w:rPr>
          <w:rFonts w:ascii="Times New Roman" w:hAnsi="Times New Roman"/>
          <w:bCs/>
          <w:sz w:val="22"/>
          <w:szCs w:val="22"/>
        </w:rPr>
        <w:t>s</w:t>
      </w:r>
      <w:bookmarkEnd w:id="18"/>
    </w:p>
    <w:p w14:paraId="23367C87" w14:textId="77777777" w:rsidR="007A7DCA" w:rsidRPr="007A7DCA" w:rsidRDefault="007A7DCA" w:rsidP="007A7DCA">
      <w:pPr>
        <w:rPr>
          <w:sz w:val="22"/>
          <w:szCs w:val="22"/>
        </w:rPr>
      </w:pPr>
    </w:p>
    <w:p w14:paraId="7C540288" w14:textId="77777777" w:rsidR="007A7DCA" w:rsidRDefault="007A7DCA" w:rsidP="007A7DCA">
      <w:pPr>
        <w:jc w:val="both"/>
        <w:rPr>
          <w:sz w:val="22"/>
          <w:szCs w:val="22"/>
        </w:rPr>
      </w:pPr>
      <w:r w:rsidRPr="007A7DCA">
        <w:rPr>
          <w:sz w:val="22"/>
          <w:szCs w:val="22"/>
        </w:rPr>
        <w:t>Since the beginning of the 20</w:t>
      </w:r>
      <w:r w:rsidRPr="0081773F">
        <w:rPr>
          <w:sz w:val="22"/>
          <w:szCs w:val="22"/>
          <w:vertAlign w:val="superscript"/>
        </w:rPr>
        <w:t>th</w:t>
      </w:r>
      <w:r w:rsidR="0081773F">
        <w:rPr>
          <w:sz w:val="22"/>
          <w:szCs w:val="22"/>
        </w:rPr>
        <w:t xml:space="preserve"> </w:t>
      </w:r>
      <w:r w:rsidRPr="007A7DCA">
        <w:rPr>
          <w:sz w:val="22"/>
          <w:szCs w:val="22"/>
        </w:rPr>
        <w:t>century and even earlier, there have b</w:t>
      </w:r>
      <w:r>
        <w:rPr>
          <w:sz w:val="22"/>
          <w:szCs w:val="22"/>
        </w:rPr>
        <w:t>een sharp declines of both the W</w:t>
      </w:r>
      <w:r w:rsidRPr="007A7DCA">
        <w:rPr>
          <w:sz w:val="22"/>
          <w:szCs w:val="22"/>
        </w:rPr>
        <w:t xml:space="preserve">estern and </w:t>
      </w:r>
      <w:r>
        <w:rPr>
          <w:sz w:val="22"/>
          <w:szCs w:val="22"/>
        </w:rPr>
        <w:t>E</w:t>
      </w:r>
      <w:r w:rsidRPr="007A7DCA">
        <w:rPr>
          <w:sz w:val="22"/>
          <w:szCs w:val="22"/>
        </w:rPr>
        <w:t>astern populations.</w:t>
      </w:r>
    </w:p>
    <w:p w14:paraId="3DF22427" w14:textId="77777777" w:rsidR="007A7DCA" w:rsidRDefault="007A7DCA" w:rsidP="007A7DCA">
      <w:pPr>
        <w:jc w:val="both"/>
        <w:rPr>
          <w:sz w:val="22"/>
          <w:szCs w:val="22"/>
        </w:rPr>
      </w:pPr>
    </w:p>
    <w:p w14:paraId="0D61B2AE" w14:textId="77777777" w:rsidR="007A7DCA" w:rsidRDefault="007A7DCA" w:rsidP="003F5488">
      <w:pPr>
        <w:pStyle w:val="ListParagraph"/>
        <w:numPr>
          <w:ilvl w:val="2"/>
          <w:numId w:val="36"/>
        </w:numPr>
        <w:jc w:val="both"/>
        <w:rPr>
          <w:i/>
          <w:sz w:val="22"/>
          <w:szCs w:val="22"/>
        </w:rPr>
      </w:pPr>
      <w:r>
        <w:rPr>
          <w:i/>
          <w:sz w:val="22"/>
          <w:szCs w:val="22"/>
        </w:rPr>
        <w:t>Eastern population</w:t>
      </w:r>
    </w:p>
    <w:p w14:paraId="78106DC3" w14:textId="77777777" w:rsidR="007A7DCA" w:rsidRDefault="007A7DCA" w:rsidP="007A7DCA">
      <w:pPr>
        <w:jc w:val="both"/>
        <w:rPr>
          <w:i/>
          <w:sz w:val="22"/>
          <w:szCs w:val="22"/>
        </w:rPr>
      </w:pPr>
    </w:p>
    <w:p w14:paraId="294FC6A8" w14:textId="77777777" w:rsidR="00D02EC3" w:rsidRDefault="003063B2" w:rsidP="005002EC">
      <w:pPr>
        <w:jc w:val="both"/>
        <w:rPr>
          <w:sz w:val="22"/>
          <w:szCs w:val="22"/>
        </w:rPr>
      </w:pPr>
      <w:r w:rsidRPr="007A7DCA">
        <w:rPr>
          <w:sz w:val="22"/>
          <w:szCs w:val="22"/>
          <w:lang w:val="en-ZA"/>
        </w:rPr>
        <w:t>Former records tell of thousand</w:t>
      </w:r>
      <w:r w:rsidR="007A7DCA">
        <w:rPr>
          <w:sz w:val="22"/>
          <w:szCs w:val="22"/>
          <w:lang w:val="en-ZA"/>
        </w:rPr>
        <w:t>s</w:t>
      </w:r>
      <w:r w:rsidRPr="007A7DCA">
        <w:rPr>
          <w:sz w:val="22"/>
          <w:szCs w:val="22"/>
          <w:lang w:val="en-ZA"/>
        </w:rPr>
        <w:t xml:space="preserve"> of birds (19</w:t>
      </w:r>
      <w:r w:rsidRPr="007A7DCA">
        <w:rPr>
          <w:sz w:val="22"/>
          <w:szCs w:val="22"/>
          <w:vertAlign w:val="superscript"/>
          <w:lang w:val="en-ZA"/>
        </w:rPr>
        <w:t>th</w:t>
      </w:r>
      <w:r w:rsidRPr="007A7DCA">
        <w:rPr>
          <w:sz w:val="22"/>
          <w:szCs w:val="22"/>
          <w:lang w:val="en-ZA"/>
        </w:rPr>
        <w:t xml:space="preserve"> century</w:t>
      </w:r>
      <w:r w:rsidR="005002EC">
        <w:rPr>
          <w:sz w:val="22"/>
          <w:szCs w:val="22"/>
          <w:lang w:val="en-ZA"/>
        </w:rPr>
        <w:t>, Danford</w:t>
      </w:r>
      <w:r w:rsidRPr="007A7DCA">
        <w:rPr>
          <w:smallCaps/>
          <w:sz w:val="22"/>
          <w:szCs w:val="22"/>
          <w:lang w:val="en-ZA"/>
        </w:rPr>
        <w:t xml:space="preserve"> 1880,</w:t>
      </w:r>
      <w:r w:rsidR="00921DA5">
        <w:rPr>
          <w:smallCaps/>
          <w:sz w:val="22"/>
          <w:szCs w:val="22"/>
          <w:lang w:val="en-ZA"/>
        </w:rPr>
        <w:t xml:space="preserve"> </w:t>
      </w:r>
      <w:r w:rsidRPr="007A7DCA">
        <w:rPr>
          <w:smallCaps/>
          <w:sz w:val="22"/>
          <w:szCs w:val="22"/>
          <w:lang w:val="en-ZA"/>
        </w:rPr>
        <w:t>Kummerloeve 1962</w:t>
      </w:r>
      <w:r w:rsidRPr="007A7DCA">
        <w:rPr>
          <w:sz w:val="22"/>
          <w:szCs w:val="22"/>
          <w:lang w:val="en-ZA"/>
        </w:rPr>
        <w:t xml:space="preserve">); 3000 birds in Birecik 1930, down to 400 in 1982, 5 pairs in 1986, 7 in 1987 and 1 left in 1989 (Akcakaya 1990). The wild colony was declared extinct in 1992 (Akcakaya </w:t>
      </w:r>
      <w:r w:rsidRPr="007A7DCA">
        <w:rPr>
          <w:i/>
          <w:iCs/>
          <w:sz w:val="22"/>
          <w:szCs w:val="22"/>
          <w:lang w:val="en-ZA"/>
        </w:rPr>
        <w:t>et al</w:t>
      </w:r>
      <w:r w:rsidRPr="007A7DCA">
        <w:rPr>
          <w:sz w:val="22"/>
          <w:szCs w:val="22"/>
          <w:lang w:val="en-ZA"/>
        </w:rPr>
        <w:t>. 1992). Main cause of decline was the use of pesticides (DDT) and human disturbance</w:t>
      </w:r>
      <w:r w:rsidR="003B4895" w:rsidRPr="007A7DCA">
        <w:rPr>
          <w:sz w:val="22"/>
          <w:szCs w:val="22"/>
          <w:lang w:val="en-ZA"/>
        </w:rPr>
        <w:t xml:space="preserve"> in Turkey</w:t>
      </w:r>
      <w:r w:rsidRPr="007A7DCA">
        <w:rPr>
          <w:sz w:val="22"/>
          <w:szCs w:val="22"/>
          <w:lang w:val="en-ZA"/>
        </w:rPr>
        <w:t xml:space="preserve">, </w:t>
      </w:r>
      <w:r w:rsidR="003B4895" w:rsidRPr="007A7DCA">
        <w:rPr>
          <w:sz w:val="22"/>
          <w:szCs w:val="22"/>
          <w:lang w:val="en-ZA"/>
        </w:rPr>
        <w:t xml:space="preserve">and </w:t>
      </w:r>
      <w:r w:rsidRPr="007A7DCA">
        <w:rPr>
          <w:sz w:val="22"/>
          <w:szCs w:val="22"/>
          <w:lang w:val="en-ZA"/>
        </w:rPr>
        <w:t>hunting in Syria</w:t>
      </w:r>
      <w:r w:rsidR="003B4895" w:rsidRPr="007A7DCA">
        <w:rPr>
          <w:sz w:val="22"/>
          <w:szCs w:val="22"/>
          <w:lang w:val="en-ZA"/>
        </w:rPr>
        <w:t xml:space="preserve"> and when on migration further south in Arabia</w:t>
      </w:r>
      <w:r w:rsidRPr="007A7DCA">
        <w:rPr>
          <w:sz w:val="22"/>
          <w:szCs w:val="22"/>
          <w:lang w:val="en-ZA"/>
        </w:rPr>
        <w:t>. In 2002</w:t>
      </w:r>
      <w:r w:rsidR="005002EC">
        <w:rPr>
          <w:sz w:val="22"/>
          <w:szCs w:val="22"/>
          <w:lang w:val="en-ZA"/>
        </w:rPr>
        <w:t xml:space="preserve"> there was the </w:t>
      </w:r>
      <w:r w:rsidRPr="007A7DCA">
        <w:rPr>
          <w:sz w:val="22"/>
          <w:szCs w:val="22"/>
          <w:lang w:val="en-ZA"/>
        </w:rPr>
        <w:t>discover</w:t>
      </w:r>
      <w:r w:rsidR="005002EC">
        <w:rPr>
          <w:sz w:val="22"/>
          <w:szCs w:val="22"/>
          <w:lang w:val="en-ZA"/>
        </w:rPr>
        <w:t>y of a relict</w:t>
      </w:r>
      <w:r w:rsidRPr="007A7DCA">
        <w:rPr>
          <w:sz w:val="22"/>
          <w:szCs w:val="22"/>
          <w:lang w:val="en-ZA"/>
        </w:rPr>
        <w:t xml:space="preserve"> colony </w:t>
      </w:r>
      <w:r w:rsidR="005002EC">
        <w:rPr>
          <w:sz w:val="22"/>
          <w:szCs w:val="22"/>
          <w:lang w:val="en-ZA"/>
        </w:rPr>
        <w:t xml:space="preserve">in Syria, </w:t>
      </w:r>
      <w:r w:rsidRPr="007A7DCA">
        <w:rPr>
          <w:sz w:val="22"/>
          <w:szCs w:val="22"/>
          <w:lang w:val="en-ZA"/>
        </w:rPr>
        <w:t xml:space="preserve">with 7 birds </w:t>
      </w:r>
      <w:r w:rsidR="005002EC">
        <w:rPr>
          <w:sz w:val="22"/>
          <w:szCs w:val="22"/>
          <w:lang w:val="en-ZA"/>
        </w:rPr>
        <w:t>comprising three actively breeding pairs</w:t>
      </w:r>
      <w:r w:rsidR="004C4DC6">
        <w:rPr>
          <w:sz w:val="22"/>
          <w:szCs w:val="22"/>
          <w:lang w:val="en-ZA"/>
        </w:rPr>
        <w:t xml:space="preserve"> (Serra et al. 2004)</w:t>
      </w:r>
      <w:r w:rsidRPr="007A7DCA">
        <w:rPr>
          <w:sz w:val="22"/>
          <w:szCs w:val="22"/>
          <w:lang w:val="en-ZA"/>
        </w:rPr>
        <w:t xml:space="preserve">. </w:t>
      </w:r>
      <w:r w:rsidR="005002EC">
        <w:rPr>
          <w:sz w:val="22"/>
          <w:szCs w:val="22"/>
        </w:rPr>
        <w:t>By</w:t>
      </w:r>
      <w:r w:rsidRPr="007A7DCA">
        <w:rPr>
          <w:sz w:val="22"/>
          <w:szCs w:val="22"/>
        </w:rPr>
        <w:t xml:space="preserve"> 2012 however, only three birds returned from migration in spring, </w:t>
      </w:r>
      <w:r w:rsidR="005002EC">
        <w:rPr>
          <w:sz w:val="22"/>
          <w:szCs w:val="22"/>
        </w:rPr>
        <w:t>and</w:t>
      </w:r>
      <w:r w:rsidRPr="007A7DCA">
        <w:rPr>
          <w:sz w:val="22"/>
          <w:szCs w:val="22"/>
        </w:rPr>
        <w:t xml:space="preserve"> </w:t>
      </w:r>
      <w:r w:rsidR="00EE062F">
        <w:rPr>
          <w:sz w:val="22"/>
          <w:szCs w:val="22"/>
        </w:rPr>
        <w:t xml:space="preserve">although </w:t>
      </w:r>
      <w:r w:rsidRPr="007A7DCA">
        <w:rPr>
          <w:sz w:val="22"/>
          <w:szCs w:val="22"/>
        </w:rPr>
        <w:t>there was one welcome addition soon after</w:t>
      </w:r>
      <w:r w:rsidR="005002EC">
        <w:rPr>
          <w:sz w:val="22"/>
          <w:szCs w:val="22"/>
        </w:rPr>
        <w:t>,</w:t>
      </w:r>
      <w:r w:rsidRPr="007A7DCA">
        <w:rPr>
          <w:sz w:val="22"/>
          <w:szCs w:val="22"/>
        </w:rPr>
        <w:t xml:space="preserve"> making a total of four</w:t>
      </w:r>
      <w:r w:rsidR="00EE062F">
        <w:rPr>
          <w:sz w:val="22"/>
          <w:szCs w:val="22"/>
        </w:rPr>
        <w:t>, just</w:t>
      </w:r>
      <w:r w:rsidRPr="007A7DCA">
        <w:rPr>
          <w:sz w:val="22"/>
          <w:szCs w:val="22"/>
        </w:rPr>
        <w:t xml:space="preserve"> the one pair laid eggs </w:t>
      </w:r>
      <w:r w:rsidR="002077E2">
        <w:rPr>
          <w:sz w:val="22"/>
          <w:szCs w:val="22"/>
        </w:rPr>
        <w:t>but</w:t>
      </w:r>
      <w:r w:rsidR="00EE062F">
        <w:rPr>
          <w:sz w:val="22"/>
          <w:szCs w:val="22"/>
        </w:rPr>
        <w:t xml:space="preserve"> failed to</w:t>
      </w:r>
      <w:r w:rsidRPr="007A7DCA">
        <w:rPr>
          <w:sz w:val="22"/>
          <w:szCs w:val="22"/>
        </w:rPr>
        <w:t xml:space="preserve"> rear any young. No </w:t>
      </w:r>
      <w:r w:rsidR="00C83DE4">
        <w:rPr>
          <w:sz w:val="22"/>
          <w:szCs w:val="22"/>
        </w:rPr>
        <w:t>reinforcement</w:t>
      </w:r>
      <w:r w:rsidR="00C83DE4" w:rsidRPr="007A7DCA">
        <w:rPr>
          <w:sz w:val="22"/>
          <w:szCs w:val="22"/>
        </w:rPr>
        <w:t xml:space="preserve"> </w:t>
      </w:r>
      <w:r w:rsidRPr="007A7DCA">
        <w:rPr>
          <w:sz w:val="22"/>
          <w:szCs w:val="22"/>
        </w:rPr>
        <w:t>was possible using Turkish birds th</w:t>
      </w:r>
      <w:r w:rsidR="005002EC">
        <w:rPr>
          <w:sz w:val="22"/>
          <w:szCs w:val="22"/>
        </w:rPr>
        <w:t>at</w:t>
      </w:r>
      <w:r w:rsidRPr="007A7DCA">
        <w:rPr>
          <w:sz w:val="22"/>
          <w:szCs w:val="22"/>
        </w:rPr>
        <w:t xml:space="preserve"> year, </w:t>
      </w:r>
      <w:r w:rsidR="00EE062F">
        <w:rPr>
          <w:sz w:val="22"/>
          <w:szCs w:val="22"/>
        </w:rPr>
        <w:t xml:space="preserve">which was a great pity as failed trial releases in 2011 had shown some </w:t>
      </w:r>
      <w:r w:rsidR="004017BC">
        <w:rPr>
          <w:sz w:val="22"/>
          <w:szCs w:val="22"/>
        </w:rPr>
        <w:t xml:space="preserve">very </w:t>
      </w:r>
      <w:r w:rsidR="00EE062F">
        <w:rPr>
          <w:sz w:val="22"/>
          <w:szCs w:val="22"/>
        </w:rPr>
        <w:t>promising signs</w:t>
      </w:r>
      <w:r w:rsidR="004017BC">
        <w:rPr>
          <w:sz w:val="22"/>
          <w:szCs w:val="22"/>
        </w:rPr>
        <w:t xml:space="preserve"> that this methodology could succeed,</w:t>
      </w:r>
      <w:r w:rsidR="00225E1E">
        <w:rPr>
          <w:sz w:val="22"/>
          <w:szCs w:val="22"/>
        </w:rPr>
        <w:t xml:space="preserve"> </w:t>
      </w:r>
      <w:r w:rsidR="004017BC">
        <w:rPr>
          <w:sz w:val="22"/>
          <w:szCs w:val="22"/>
        </w:rPr>
        <w:t xml:space="preserve">with the released birds joining the wild ones on migration as far as southern Saudi Arabia </w:t>
      </w:r>
      <w:r w:rsidR="00225E1E">
        <w:rPr>
          <w:sz w:val="22"/>
          <w:szCs w:val="22"/>
        </w:rPr>
        <w:t>(Bowden et al. 2011)</w:t>
      </w:r>
      <w:r w:rsidRPr="007A7DCA">
        <w:rPr>
          <w:sz w:val="22"/>
          <w:szCs w:val="22"/>
        </w:rPr>
        <w:t xml:space="preserve">. </w:t>
      </w:r>
      <w:r w:rsidR="003F5488">
        <w:rPr>
          <w:sz w:val="22"/>
          <w:szCs w:val="22"/>
        </w:rPr>
        <w:t>Unfortunately, there have</w:t>
      </w:r>
      <w:r w:rsidR="005002EC">
        <w:rPr>
          <w:sz w:val="22"/>
          <w:szCs w:val="22"/>
        </w:rPr>
        <w:t xml:space="preserve"> not been any breeding pair</w:t>
      </w:r>
      <w:r w:rsidR="00EE062F">
        <w:rPr>
          <w:sz w:val="22"/>
          <w:szCs w:val="22"/>
        </w:rPr>
        <w:t>s</w:t>
      </w:r>
      <w:r w:rsidR="00225E1E">
        <w:rPr>
          <w:sz w:val="22"/>
          <w:szCs w:val="22"/>
        </w:rPr>
        <w:t xml:space="preserve"> </w:t>
      </w:r>
      <w:r w:rsidR="005002EC">
        <w:rPr>
          <w:sz w:val="22"/>
          <w:szCs w:val="22"/>
        </w:rPr>
        <w:t>subsequently</w:t>
      </w:r>
      <w:r w:rsidR="00225E1E">
        <w:rPr>
          <w:sz w:val="22"/>
          <w:szCs w:val="22"/>
        </w:rPr>
        <w:t xml:space="preserve"> recorded</w:t>
      </w:r>
      <w:r w:rsidR="005002EC">
        <w:rPr>
          <w:sz w:val="22"/>
          <w:szCs w:val="22"/>
        </w:rPr>
        <w:t>, despite four birds being</w:t>
      </w:r>
      <w:r w:rsidR="00225E1E">
        <w:rPr>
          <w:sz w:val="22"/>
          <w:szCs w:val="22"/>
        </w:rPr>
        <w:t xml:space="preserve"> seen</w:t>
      </w:r>
      <w:r w:rsidR="005002EC">
        <w:rPr>
          <w:sz w:val="22"/>
          <w:szCs w:val="22"/>
        </w:rPr>
        <w:t xml:space="preserve"> at the </w:t>
      </w:r>
      <w:r w:rsidR="00EE062F">
        <w:rPr>
          <w:sz w:val="22"/>
          <w:szCs w:val="22"/>
        </w:rPr>
        <w:t xml:space="preserve">regular </w:t>
      </w:r>
      <w:r w:rsidR="005002EC">
        <w:rPr>
          <w:sz w:val="22"/>
          <w:szCs w:val="22"/>
        </w:rPr>
        <w:t>Et</w:t>
      </w:r>
      <w:r w:rsidR="00EE062F">
        <w:rPr>
          <w:sz w:val="22"/>
          <w:szCs w:val="22"/>
        </w:rPr>
        <w:t>h</w:t>
      </w:r>
      <w:r w:rsidR="005002EC">
        <w:rPr>
          <w:sz w:val="22"/>
          <w:szCs w:val="22"/>
        </w:rPr>
        <w:t>iopian wintering site</w:t>
      </w:r>
      <w:r w:rsidR="00EE062F">
        <w:rPr>
          <w:sz w:val="22"/>
          <w:szCs w:val="22"/>
        </w:rPr>
        <w:t>,</w:t>
      </w:r>
      <w:r w:rsidR="005002EC">
        <w:rPr>
          <w:sz w:val="22"/>
          <w:szCs w:val="22"/>
        </w:rPr>
        <w:t xml:space="preserve"> just one adult female returning in </w:t>
      </w:r>
      <w:r w:rsidR="00EE062F">
        <w:rPr>
          <w:sz w:val="22"/>
          <w:szCs w:val="22"/>
        </w:rPr>
        <w:t xml:space="preserve">both </w:t>
      </w:r>
      <w:r w:rsidR="005002EC">
        <w:rPr>
          <w:sz w:val="22"/>
          <w:szCs w:val="22"/>
        </w:rPr>
        <w:t>2013 and 2014</w:t>
      </w:r>
      <w:r w:rsidR="00EE062F">
        <w:rPr>
          <w:sz w:val="22"/>
          <w:szCs w:val="22"/>
        </w:rPr>
        <w:t xml:space="preserve"> (</w:t>
      </w:r>
      <w:hyperlink r:id="rId25" w:history="1">
        <w:r w:rsidR="0081773F" w:rsidRPr="009B411E">
          <w:rPr>
            <w:rStyle w:val="Hyperlink"/>
            <w:sz w:val="22"/>
            <w:szCs w:val="22"/>
          </w:rPr>
          <w:t>www.iagnbi.org</w:t>
        </w:r>
      </w:hyperlink>
      <w:r w:rsidR="00EE062F">
        <w:rPr>
          <w:sz w:val="22"/>
          <w:szCs w:val="22"/>
        </w:rPr>
        <w:t>)</w:t>
      </w:r>
      <w:r w:rsidR="005002EC">
        <w:rPr>
          <w:sz w:val="22"/>
          <w:szCs w:val="22"/>
        </w:rPr>
        <w:t xml:space="preserve">. The wild population appears therefore to be on the very brink of extinction. </w:t>
      </w:r>
    </w:p>
    <w:p w14:paraId="7484D566" w14:textId="77777777" w:rsidR="000230B4" w:rsidRPr="003F5488" w:rsidRDefault="000230B4" w:rsidP="000230B4">
      <w:pPr>
        <w:autoSpaceDE w:val="0"/>
        <w:autoSpaceDN w:val="0"/>
        <w:adjustRightInd w:val="0"/>
        <w:rPr>
          <w:rFonts w:ascii="BritannicBold" w:hAnsi="BritannicBold" w:cs="BritannicBold"/>
          <w:b/>
          <w:bCs/>
          <w:color w:val="2F4F8B"/>
          <w:sz w:val="22"/>
          <w:szCs w:val="22"/>
          <w:lang w:eastAsia="en-GB"/>
        </w:rPr>
      </w:pPr>
    </w:p>
    <w:p w14:paraId="26FB9701" w14:textId="77777777" w:rsidR="007A7DCA" w:rsidRDefault="007A7DCA" w:rsidP="003F5488">
      <w:pPr>
        <w:pStyle w:val="ListParagraph"/>
        <w:numPr>
          <w:ilvl w:val="2"/>
          <w:numId w:val="36"/>
        </w:numPr>
        <w:jc w:val="both"/>
        <w:rPr>
          <w:i/>
          <w:sz w:val="22"/>
          <w:szCs w:val="22"/>
        </w:rPr>
      </w:pPr>
      <w:r>
        <w:rPr>
          <w:i/>
          <w:sz w:val="22"/>
          <w:szCs w:val="22"/>
        </w:rPr>
        <w:t>Western population</w:t>
      </w:r>
    </w:p>
    <w:p w14:paraId="1CDCB90A" w14:textId="77777777" w:rsidR="007A7DCA" w:rsidRPr="007A7DCA" w:rsidRDefault="007A7DCA" w:rsidP="007A7DCA">
      <w:pPr>
        <w:jc w:val="both"/>
        <w:rPr>
          <w:i/>
          <w:sz w:val="22"/>
          <w:szCs w:val="22"/>
        </w:rPr>
      </w:pPr>
    </w:p>
    <w:p w14:paraId="5AB36689" w14:textId="77777777" w:rsidR="0085136A" w:rsidRPr="007A7DCA" w:rsidRDefault="00D5647B" w:rsidP="00AD2704">
      <w:pPr>
        <w:jc w:val="both"/>
        <w:rPr>
          <w:rFonts w:cs="PalatinoLinotype-Roman"/>
          <w:sz w:val="22"/>
          <w:szCs w:val="22"/>
          <w:lang w:eastAsia="en-GB"/>
        </w:rPr>
      </w:pPr>
      <w:r>
        <w:rPr>
          <w:sz w:val="22"/>
          <w:szCs w:val="22"/>
          <w:lang w:val="en-ZA"/>
        </w:rPr>
        <w:t>The number of</w:t>
      </w:r>
      <w:r w:rsidR="00D02EC3" w:rsidRPr="007A7DCA">
        <w:rPr>
          <w:sz w:val="22"/>
          <w:szCs w:val="22"/>
          <w:lang w:val="en-ZA"/>
        </w:rPr>
        <w:t xml:space="preserve"> colonies in Morocco and Algeria </w:t>
      </w:r>
      <w:r w:rsidR="00C83DE4">
        <w:rPr>
          <w:sz w:val="22"/>
          <w:szCs w:val="22"/>
          <w:lang w:val="en-ZA"/>
        </w:rPr>
        <w:t xml:space="preserve">has </w:t>
      </w:r>
      <w:r w:rsidR="00D02EC3" w:rsidRPr="007A7DCA">
        <w:rPr>
          <w:sz w:val="22"/>
          <w:szCs w:val="22"/>
          <w:lang w:val="en-ZA"/>
        </w:rPr>
        <w:t>sharp</w:t>
      </w:r>
      <w:r>
        <w:rPr>
          <w:sz w:val="22"/>
          <w:szCs w:val="22"/>
          <w:lang w:val="en-ZA"/>
        </w:rPr>
        <w:t>ly</w:t>
      </w:r>
      <w:r w:rsidR="00D02EC3" w:rsidRPr="007A7DCA">
        <w:rPr>
          <w:sz w:val="22"/>
          <w:szCs w:val="22"/>
          <w:lang w:val="en-ZA"/>
        </w:rPr>
        <w:t xml:space="preserve"> decline</w:t>
      </w:r>
      <w:r>
        <w:rPr>
          <w:sz w:val="22"/>
          <w:szCs w:val="22"/>
          <w:lang w:val="en-ZA"/>
        </w:rPr>
        <w:t>d</w:t>
      </w:r>
      <w:r w:rsidR="00D02EC3" w:rsidRPr="007A7DCA">
        <w:rPr>
          <w:sz w:val="22"/>
          <w:szCs w:val="22"/>
          <w:lang w:val="en-ZA"/>
        </w:rPr>
        <w:t xml:space="preserve"> </w:t>
      </w:r>
      <w:r>
        <w:rPr>
          <w:sz w:val="22"/>
          <w:szCs w:val="22"/>
          <w:lang w:val="en-ZA"/>
        </w:rPr>
        <w:t>since</w:t>
      </w:r>
      <w:r w:rsidR="00D02EC3" w:rsidRPr="007A7DCA">
        <w:rPr>
          <w:sz w:val="22"/>
          <w:szCs w:val="22"/>
          <w:lang w:val="en-ZA"/>
        </w:rPr>
        <w:t xml:space="preserve"> the early 20</w:t>
      </w:r>
      <w:r w:rsidR="00D02EC3" w:rsidRPr="007A7DCA">
        <w:rPr>
          <w:sz w:val="22"/>
          <w:szCs w:val="22"/>
          <w:vertAlign w:val="superscript"/>
          <w:lang w:val="en-ZA"/>
        </w:rPr>
        <w:t>th</w:t>
      </w:r>
      <w:r w:rsidR="00D02EC3" w:rsidRPr="007A7DCA">
        <w:rPr>
          <w:sz w:val="22"/>
          <w:szCs w:val="22"/>
          <w:lang w:val="en-ZA"/>
        </w:rPr>
        <w:t xml:space="preserve"> century. The last colony in Algeria disappeared in the late </w:t>
      </w:r>
      <w:r w:rsidR="00E51459">
        <w:rPr>
          <w:sz w:val="22"/>
          <w:szCs w:val="22"/>
          <w:lang w:val="en-ZA"/>
        </w:rPr>
        <w:t>19</w:t>
      </w:r>
      <w:r w:rsidR="00D02EC3" w:rsidRPr="007A7DCA">
        <w:rPr>
          <w:sz w:val="22"/>
          <w:szCs w:val="22"/>
          <w:lang w:val="en-ZA"/>
        </w:rPr>
        <w:t xml:space="preserve">80s. In Morocco, in 1940 </w:t>
      </w:r>
      <w:r>
        <w:rPr>
          <w:sz w:val="22"/>
          <w:szCs w:val="22"/>
          <w:lang w:val="en-ZA"/>
        </w:rPr>
        <w:t xml:space="preserve">there were still </w:t>
      </w:r>
      <w:r w:rsidR="00D02EC3" w:rsidRPr="007A7DCA">
        <w:rPr>
          <w:sz w:val="22"/>
          <w:szCs w:val="22"/>
          <w:lang w:val="en-ZA"/>
        </w:rPr>
        <w:t xml:space="preserve">about 38 colonies, in 1975 15 and in 1989 </w:t>
      </w:r>
      <w:r>
        <w:rPr>
          <w:sz w:val="22"/>
          <w:szCs w:val="22"/>
          <w:lang w:val="en-ZA"/>
        </w:rPr>
        <w:t xml:space="preserve">only </w:t>
      </w:r>
      <w:r w:rsidR="00D02EC3" w:rsidRPr="007A7DCA">
        <w:rPr>
          <w:sz w:val="22"/>
          <w:szCs w:val="22"/>
          <w:lang w:val="en-ZA"/>
        </w:rPr>
        <w:t xml:space="preserve">3 colonies survived. Reasons for the decline were </w:t>
      </w:r>
      <w:r>
        <w:rPr>
          <w:sz w:val="22"/>
          <w:szCs w:val="22"/>
          <w:lang w:val="en-ZA"/>
        </w:rPr>
        <w:t xml:space="preserve">a combination of </w:t>
      </w:r>
      <w:r w:rsidR="00D02EC3" w:rsidRPr="007A7DCA">
        <w:rPr>
          <w:sz w:val="22"/>
          <w:szCs w:val="22"/>
          <w:lang w:val="en-ZA"/>
        </w:rPr>
        <w:t>human disturbance, hunting and the use of pesticides</w:t>
      </w:r>
      <w:r>
        <w:rPr>
          <w:sz w:val="22"/>
          <w:szCs w:val="22"/>
          <w:lang w:val="en-ZA"/>
        </w:rPr>
        <w:t xml:space="preserve"> (Collar &amp; Stuart 1985)</w:t>
      </w:r>
      <w:r w:rsidR="00D02EC3" w:rsidRPr="007A7DCA">
        <w:rPr>
          <w:sz w:val="22"/>
          <w:szCs w:val="22"/>
          <w:lang w:val="en-ZA"/>
        </w:rPr>
        <w:t xml:space="preserve">. Since the late </w:t>
      </w:r>
      <w:r w:rsidR="00E51459">
        <w:rPr>
          <w:sz w:val="22"/>
          <w:szCs w:val="22"/>
          <w:lang w:val="en-ZA"/>
        </w:rPr>
        <w:t>19</w:t>
      </w:r>
      <w:r w:rsidR="00D02EC3" w:rsidRPr="007A7DCA">
        <w:rPr>
          <w:sz w:val="22"/>
          <w:szCs w:val="22"/>
          <w:lang w:val="en-ZA"/>
        </w:rPr>
        <w:t>90s the</w:t>
      </w:r>
      <w:r w:rsidR="008E7302" w:rsidRPr="007A7DCA">
        <w:rPr>
          <w:sz w:val="22"/>
          <w:szCs w:val="22"/>
          <w:lang w:val="en-ZA"/>
        </w:rPr>
        <w:t xml:space="preserve"> population in Souss Massa NP has been</w:t>
      </w:r>
      <w:r w:rsidR="00D02EC3" w:rsidRPr="007A7DCA">
        <w:rPr>
          <w:sz w:val="22"/>
          <w:szCs w:val="22"/>
          <w:lang w:val="en-ZA"/>
        </w:rPr>
        <w:t xml:space="preserve"> stable and since</w:t>
      </w:r>
      <w:r w:rsidR="008E7302" w:rsidRPr="007A7DCA">
        <w:rPr>
          <w:sz w:val="22"/>
          <w:szCs w:val="22"/>
          <w:lang w:val="en-ZA"/>
        </w:rPr>
        <w:t xml:space="preserve"> 1999 increasing (Status in 2012</w:t>
      </w:r>
      <w:r w:rsidR="00D02EC3" w:rsidRPr="007A7DCA">
        <w:rPr>
          <w:sz w:val="22"/>
          <w:szCs w:val="22"/>
          <w:lang w:val="en-ZA"/>
        </w:rPr>
        <w:t xml:space="preserve"> </w:t>
      </w:r>
      <w:r w:rsidR="008E7302" w:rsidRPr="007A7DCA">
        <w:rPr>
          <w:sz w:val="22"/>
          <w:szCs w:val="22"/>
          <w:lang w:val="en-ZA"/>
        </w:rPr>
        <w:t>105 breeding pairs</w:t>
      </w:r>
      <w:r>
        <w:rPr>
          <w:sz w:val="22"/>
          <w:szCs w:val="22"/>
          <w:lang w:val="en-ZA"/>
        </w:rPr>
        <w:t xml:space="preserve"> increasing to a recent high </w:t>
      </w:r>
      <w:r w:rsidRPr="00222974">
        <w:rPr>
          <w:sz w:val="22"/>
          <w:szCs w:val="22"/>
          <w:lang w:val="en-ZA"/>
        </w:rPr>
        <w:t>of</w:t>
      </w:r>
      <w:r w:rsidR="00AD2704" w:rsidRPr="00222974">
        <w:rPr>
          <w:sz w:val="22"/>
          <w:szCs w:val="22"/>
          <w:lang w:val="en-ZA"/>
        </w:rPr>
        <w:t xml:space="preserve"> 115 </w:t>
      </w:r>
      <w:r w:rsidRPr="00222974">
        <w:rPr>
          <w:sz w:val="22"/>
          <w:szCs w:val="22"/>
          <w:lang w:val="en-ZA"/>
        </w:rPr>
        <w:t xml:space="preserve">in </w:t>
      </w:r>
      <w:r w:rsidR="00AD2704" w:rsidRPr="00222974">
        <w:rPr>
          <w:sz w:val="22"/>
          <w:szCs w:val="22"/>
          <w:lang w:val="en-ZA"/>
        </w:rPr>
        <w:t>2014 (</w:t>
      </w:r>
      <w:r w:rsidRPr="00222974">
        <w:rPr>
          <w:sz w:val="22"/>
          <w:szCs w:val="22"/>
          <w:lang w:val="en-ZA"/>
        </w:rPr>
        <w:t xml:space="preserve">Oubrou </w:t>
      </w:r>
      <w:r w:rsidR="00F910D2" w:rsidRPr="00222974">
        <w:rPr>
          <w:sz w:val="22"/>
          <w:szCs w:val="22"/>
          <w:lang w:val="en-ZA"/>
        </w:rPr>
        <w:t>&amp; El Bekkay</w:t>
      </w:r>
      <w:r w:rsidR="00AD2704" w:rsidRPr="00222974">
        <w:rPr>
          <w:sz w:val="22"/>
          <w:szCs w:val="22"/>
          <w:lang w:val="en-ZA"/>
        </w:rPr>
        <w:t xml:space="preserve"> 2014</w:t>
      </w:r>
      <w:r w:rsidR="00D02EC3" w:rsidRPr="00222974">
        <w:rPr>
          <w:sz w:val="22"/>
          <w:szCs w:val="22"/>
          <w:lang w:val="en-ZA"/>
        </w:rPr>
        <w:t>).</w:t>
      </w:r>
      <w:r w:rsidR="00D02EC3" w:rsidRPr="00AD2704">
        <w:rPr>
          <w:sz w:val="22"/>
          <w:szCs w:val="22"/>
          <w:lang w:val="en-ZA"/>
        </w:rPr>
        <w:t xml:space="preserve"> </w:t>
      </w:r>
      <w:r w:rsidR="00D02EC3" w:rsidRPr="007A7DCA">
        <w:rPr>
          <w:rFonts w:cs="PalatinoLinotype-Roman"/>
          <w:sz w:val="22"/>
          <w:szCs w:val="22"/>
          <w:lang w:eastAsia="en-GB"/>
        </w:rPr>
        <w:t xml:space="preserve">This overall positive trend has continued, and although </w:t>
      </w:r>
      <w:r w:rsidR="008E7302" w:rsidRPr="007A7DCA">
        <w:rPr>
          <w:rFonts w:cs="PalatinoLinotype-Roman"/>
          <w:sz w:val="22"/>
          <w:szCs w:val="22"/>
          <w:lang w:eastAsia="en-GB"/>
        </w:rPr>
        <w:t>breeding</w:t>
      </w:r>
      <w:r w:rsidR="00D02EC3" w:rsidRPr="007A7DCA">
        <w:rPr>
          <w:rFonts w:cs="PalatinoLinotype-Roman"/>
          <w:sz w:val="22"/>
          <w:szCs w:val="22"/>
          <w:lang w:eastAsia="en-GB"/>
        </w:rPr>
        <w:t xml:space="preserve"> failure at Tamri in 2012 is of concern, the figure of 105 which includes pairs that failed to lay eggs is quite comparable and less alarming than the figure for pairs that laid eggs suggests. This trend does however warrant closer attention in the coming year.</w:t>
      </w:r>
    </w:p>
    <w:p w14:paraId="2F716E90" w14:textId="77777777" w:rsidR="0085136A" w:rsidRPr="00FE6896" w:rsidRDefault="0085136A" w:rsidP="0085136A">
      <w:pPr>
        <w:pStyle w:val="Caption"/>
        <w:rPr>
          <w:sz w:val="22"/>
          <w:szCs w:val="22"/>
        </w:rPr>
      </w:pPr>
    </w:p>
    <w:p w14:paraId="2DAB4728" w14:textId="77777777" w:rsidR="00B14144" w:rsidRDefault="0085136A" w:rsidP="00FE6896">
      <w:pPr>
        <w:pStyle w:val="Caption"/>
        <w:rPr>
          <w:sz w:val="22"/>
          <w:szCs w:val="22"/>
        </w:rPr>
      </w:pPr>
      <w:bookmarkStart w:id="19" w:name="_Toc194828581"/>
      <w:r w:rsidRPr="00FE6896">
        <w:rPr>
          <w:sz w:val="22"/>
          <w:szCs w:val="22"/>
        </w:rPr>
        <w:t>Table</w:t>
      </w:r>
      <w:r w:rsidR="007A7DCA">
        <w:rPr>
          <w:sz w:val="22"/>
          <w:szCs w:val="22"/>
        </w:rPr>
        <w:t xml:space="preserve"> </w:t>
      </w:r>
      <w:r w:rsidR="00E325A2">
        <w:rPr>
          <w:sz w:val="22"/>
          <w:szCs w:val="22"/>
        </w:rPr>
        <w:t>1.</w:t>
      </w:r>
      <w:r w:rsidRPr="00FE6896">
        <w:rPr>
          <w:sz w:val="22"/>
          <w:szCs w:val="22"/>
        </w:rPr>
        <w:t xml:space="preserve"> Population size </w:t>
      </w:r>
      <w:r w:rsidR="00136E4D" w:rsidRPr="00FE6896">
        <w:rPr>
          <w:sz w:val="22"/>
          <w:szCs w:val="22"/>
        </w:rPr>
        <w:t xml:space="preserve">in the wild </w:t>
      </w:r>
      <w:r w:rsidRPr="00FE6896">
        <w:rPr>
          <w:sz w:val="22"/>
          <w:szCs w:val="22"/>
        </w:rPr>
        <w:t>and trend by country</w:t>
      </w:r>
      <w:bookmarkEnd w:id="19"/>
    </w:p>
    <w:p w14:paraId="1ED58FE4" w14:textId="77777777" w:rsidR="00ED357D" w:rsidRPr="00ED357D" w:rsidRDefault="00ED357D" w:rsidP="00ED357D"/>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7"/>
        <w:gridCol w:w="1416"/>
        <w:gridCol w:w="1416"/>
        <w:gridCol w:w="1279"/>
        <w:gridCol w:w="993"/>
        <w:gridCol w:w="1701"/>
        <w:gridCol w:w="1275"/>
      </w:tblGrid>
      <w:tr w:rsidR="000254AC" w:rsidRPr="00FE6896" w14:paraId="0D5C0421" w14:textId="77777777" w:rsidTr="00E72BA6">
        <w:trPr>
          <w:cantSplit/>
          <w:trHeight w:val="960"/>
        </w:trPr>
        <w:tc>
          <w:tcPr>
            <w:tcW w:w="1667" w:type="dxa"/>
            <w:shd w:val="clear" w:color="auto" w:fill="C6D9F1"/>
            <w:vAlign w:val="center"/>
          </w:tcPr>
          <w:p w14:paraId="01FDE6D0" w14:textId="77777777" w:rsidR="000254AC" w:rsidRPr="007A7DCA" w:rsidRDefault="000254AC" w:rsidP="00F863E4">
            <w:pPr>
              <w:ind w:right="-108"/>
              <w:rPr>
                <w:b/>
                <w:sz w:val="20"/>
              </w:rPr>
            </w:pPr>
            <w:r w:rsidRPr="007A7DCA">
              <w:rPr>
                <w:b/>
                <w:sz w:val="20"/>
              </w:rPr>
              <w:t>Country</w:t>
            </w:r>
          </w:p>
        </w:tc>
        <w:tc>
          <w:tcPr>
            <w:tcW w:w="1416" w:type="dxa"/>
            <w:shd w:val="clear" w:color="auto" w:fill="C6D9F1"/>
          </w:tcPr>
          <w:p w14:paraId="048C69E5" w14:textId="77777777" w:rsidR="000254AC" w:rsidRDefault="000254AC" w:rsidP="00F863E4">
            <w:pPr>
              <w:ind w:right="-140"/>
              <w:jc w:val="center"/>
              <w:rPr>
                <w:b/>
                <w:sz w:val="20"/>
              </w:rPr>
            </w:pPr>
          </w:p>
          <w:p w14:paraId="19C72FBE" w14:textId="77777777" w:rsidR="000254AC" w:rsidRPr="007A7DCA" w:rsidRDefault="000254AC" w:rsidP="000254AC">
            <w:pPr>
              <w:ind w:right="-140"/>
              <w:jc w:val="center"/>
              <w:rPr>
                <w:b/>
                <w:sz w:val="20"/>
              </w:rPr>
            </w:pPr>
            <w:r>
              <w:rPr>
                <w:b/>
                <w:sz w:val="20"/>
              </w:rPr>
              <w:t>Number of birds</w:t>
            </w:r>
          </w:p>
        </w:tc>
        <w:tc>
          <w:tcPr>
            <w:tcW w:w="1416" w:type="dxa"/>
            <w:shd w:val="clear" w:color="auto" w:fill="C6D9F1"/>
            <w:vAlign w:val="center"/>
          </w:tcPr>
          <w:p w14:paraId="097F4351" w14:textId="77777777" w:rsidR="000254AC" w:rsidRPr="007A7DCA" w:rsidRDefault="000254AC" w:rsidP="00F863E4">
            <w:pPr>
              <w:ind w:right="-140"/>
              <w:jc w:val="center"/>
              <w:rPr>
                <w:b/>
                <w:sz w:val="20"/>
              </w:rPr>
            </w:pPr>
            <w:r w:rsidRPr="007A7DCA">
              <w:rPr>
                <w:b/>
                <w:sz w:val="20"/>
              </w:rPr>
              <w:t xml:space="preserve">Breeding </w:t>
            </w:r>
            <w:r>
              <w:rPr>
                <w:b/>
                <w:sz w:val="20"/>
              </w:rPr>
              <w:t>pai</w:t>
            </w:r>
            <w:r w:rsidRPr="007A7DCA">
              <w:rPr>
                <w:b/>
                <w:sz w:val="20"/>
              </w:rPr>
              <w:t xml:space="preserve">rs </w:t>
            </w:r>
          </w:p>
        </w:tc>
        <w:tc>
          <w:tcPr>
            <w:tcW w:w="1279" w:type="dxa"/>
            <w:shd w:val="clear" w:color="auto" w:fill="C6D9F1"/>
            <w:textDirection w:val="tbRl"/>
            <w:vAlign w:val="center"/>
          </w:tcPr>
          <w:p w14:paraId="72462099" w14:textId="77777777" w:rsidR="000254AC" w:rsidRPr="007A7DCA" w:rsidRDefault="000254AC" w:rsidP="00F863E4">
            <w:pPr>
              <w:ind w:left="113" w:right="113"/>
              <w:jc w:val="center"/>
              <w:rPr>
                <w:b/>
                <w:sz w:val="20"/>
              </w:rPr>
            </w:pPr>
            <w:r w:rsidRPr="007A7DCA">
              <w:rPr>
                <w:b/>
                <w:sz w:val="20"/>
              </w:rPr>
              <w:t>Quality</w:t>
            </w:r>
          </w:p>
        </w:tc>
        <w:tc>
          <w:tcPr>
            <w:tcW w:w="993" w:type="dxa"/>
            <w:shd w:val="clear" w:color="auto" w:fill="C6D9F1"/>
            <w:vAlign w:val="center"/>
          </w:tcPr>
          <w:p w14:paraId="075D8F8D" w14:textId="77777777" w:rsidR="000254AC" w:rsidRPr="007A7DCA" w:rsidRDefault="000254AC" w:rsidP="00F863E4">
            <w:pPr>
              <w:jc w:val="center"/>
              <w:rPr>
                <w:b/>
                <w:sz w:val="20"/>
              </w:rPr>
            </w:pPr>
            <w:r w:rsidRPr="007A7DCA">
              <w:rPr>
                <w:b/>
                <w:sz w:val="20"/>
              </w:rPr>
              <w:t>Year(s) of the estimate</w:t>
            </w:r>
          </w:p>
        </w:tc>
        <w:tc>
          <w:tcPr>
            <w:tcW w:w="1701" w:type="dxa"/>
            <w:shd w:val="clear" w:color="auto" w:fill="C6D9F1"/>
            <w:vAlign w:val="center"/>
          </w:tcPr>
          <w:p w14:paraId="2B58B6C4" w14:textId="77777777" w:rsidR="000254AC" w:rsidRPr="007A7DCA" w:rsidRDefault="000254AC" w:rsidP="00F863E4">
            <w:pPr>
              <w:jc w:val="center"/>
              <w:rPr>
                <w:b/>
                <w:sz w:val="20"/>
              </w:rPr>
            </w:pPr>
            <w:r w:rsidRPr="007A7DCA">
              <w:rPr>
                <w:b/>
                <w:sz w:val="20"/>
              </w:rPr>
              <w:t>Breeding population trend in the last 10 years (or 3 generations)</w:t>
            </w:r>
          </w:p>
        </w:tc>
        <w:tc>
          <w:tcPr>
            <w:tcW w:w="1275" w:type="dxa"/>
            <w:shd w:val="clear" w:color="auto" w:fill="C6D9F1"/>
            <w:textDirection w:val="tbRl"/>
            <w:vAlign w:val="center"/>
          </w:tcPr>
          <w:p w14:paraId="05684CEE" w14:textId="77777777" w:rsidR="000254AC" w:rsidRPr="007A7DCA" w:rsidRDefault="000254AC" w:rsidP="00F863E4">
            <w:pPr>
              <w:ind w:left="113" w:right="113"/>
              <w:jc w:val="center"/>
              <w:rPr>
                <w:b/>
                <w:sz w:val="20"/>
              </w:rPr>
            </w:pPr>
            <w:r w:rsidRPr="007A7DCA">
              <w:rPr>
                <w:b/>
                <w:sz w:val="20"/>
              </w:rPr>
              <w:t>Quality</w:t>
            </w:r>
          </w:p>
        </w:tc>
      </w:tr>
      <w:tr w:rsidR="000254AC" w:rsidRPr="00FE6896" w14:paraId="58DBD911" w14:textId="77777777" w:rsidTr="00E72BA6">
        <w:tc>
          <w:tcPr>
            <w:tcW w:w="1667" w:type="dxa"/>
          </w:tcPr>
          <w:p w14:paraId="1E172C46" w14:textId="77777777" w:rsidR="000254AC" w:rsidRPr="00FE6896" w:rsidRDefault="000254AC" w:rsidP="00F863E4">
            <w:pPr>
              <w:pStyle w:val="Header"/>
              <w:rPr>
                <w:i/>
                <w:sz w:val="22"/>
                <w:szCs w:val="22"/>
              </w:rPr>
            </w:pPr>
            <w:r w:rsidRPr="00FE6896">
              <w:rPr>
                <w:i/>
                <w:sz w:val="22"/>
                <w:szCs w:val="22"/>
              </w:rPr>
              <w:t>Morocco</w:t>
            </w:r>
          </w:p>
        </w:tc>
        <w:tc>
          <w:tcPr>
            <w:tcW w:w="1416" w:type="dxa"/>
          </w:tcPr>
          <w:p w14:paraId="7A0A3B70" w14:textId="77777777" w:rsidR="000254AC" w:rsidRPr="00FE6896" w:rsidRDefault="000254AC" w:rsidP="00F863E4">
            <w:pPr>
              <w:pStyle w:val="Header"/>
              <w:jc w:val="center"/>
              <w:rPr>
                <w:sz w:val="22"/>
                <w:szCs w:val="22"/>
              </w:rPr>
            </w:pPr>
            <w:r>
              <w:rPr>
                <w:sz w:val="22"/>
                <w:szCs w:val="22"/>
              </w:rPr>
              <w:t xml:space="preserve">524  (includes recent </w:t>
            </w:r>
            <w:r w:rsidR="00E72BA6">
              <w:rPr>
                <w:sz w:val="22"/>
                <w:szCs w:val="22"/>
              </w:rPr>
              <w:t>fledglings</w:t>
            </w:r>
            <w:r>
              <w:rPr>
                <w:sz w:val="22"/>
                <w:szCs w:val="22"/>
              </w:rPr>
              <w:t>)</w:t>
            </w:r>
          </w:p>
        </w:tc>
        <w:tc>
          <w:tcPr>
            <w:tcW w:w="1416" w:type="dxa"/>
          </w:tcPr>
          <w:p w14:paraId="759738DC" w14:textId="77777777" w:rsidR="000254AC" w:rsidRPr="00FE6896" w:rsidRDefault="000254AC" w:rsidP="00F863E4">
            <w:pPr>
              <w:pStyle w:val="Header"/>
              <w:jc w:val="center"/>
              <w:rPr>
                <w:sz w:val="22"/>
                <w:szCs w:val="22"/>
              </w:rPr>
            </w:pPr>
            <w:r w:rsidRPr="00FE6896">
              <w:rPr>
                <w:sz w:val="22"/>
                <w:szCs w:val="22"/>
              </w:rPr>
              <w:t>1</w:t>
            </w:r>
            <w:r>
              <w:rPr>
                <w:sz w:val="22"/>
                <w:szCs w:val="22"/>
              </w:rPr>
              <w:t>15</w:t>
            </w:r>
            <w:r w:rsidRPr="00FE6896">
              <w:rPr>
                <w:sz w:val="22"/>
                <w:szCs w:val="22"/>
              </w:rPr>
              <w:t xml:space="preserve"> pairs</w:t>
            </w:r>
          </w:p>
        </w:tc>
        <w:tc>
          <w:tcPr>
            <w:tcW w:w="1279" w:type="dxa"/>
          </w:tcPr>
          <w:p w14:paraId="456D55D2" w14:textId="77777777" w:rsidR="000254AC" w:rsidRPr="00FE6896" w:rsidRDefault="000254AC" w:rsidP="00F863E4">
            <w:pPr>
              <w:pStyle w:val="Header"/>
              <w:jc w:val="center"/>
              <w:rPr>
                <w:sz w:val="22"/>
                <w:szCs w:val="22"/>
              </w:rPr>
            </w:pPr>
            <w:r w:rsidRPr="00FE6896">
              <w:rPr>
                <w:sz w:val="22"/>
                <w:szCs w:val="22"/>
              </w:rPr>
              <w:t xml:space="preserve">Good (Observed) </w:t>
            </w:r>
          </w:p>
        </w:tc>
        <w:tc>
          <w:tcPr>
            <w:tcW w:w="993" w:type="dxa"/>
          </w:tcPr>
          <w:p w14:paraId="0E82238C" w14:textId="77777777" w:rsidR="000254AC" w:rsidRPr="00FE6896" w:rsidRDefault="000254AC" w:rsidP="00370865">
            <w:pPr>
              <w:pStyle w:val="Header"/>
              <w:jc w:val="center"/>
              <w:rPr>
                <w:sz w:val="22"/>
                <w:szCs w:val="22"/>
              </w:rPr>
            </w:pPr>
            <w:r w:rsidRPr="00FE6896">
              <w:rPr>
                <w:sz w:val="22"/>
                <w:szCs w:val="22"/>
              </w:rPr>
              <w:t>201</w:t>
            </w:r>
            <w:r>
              <w:rPr>
                <w:sz w:val="22"/>
                <w:szCs w:val="22"/>
              </w:rPr>
              <w:t>4</w:t>
            </w:r>
          </w:p>
        </w:tc>
        <w:tc>
          <w:tcPr>
            <w:tcW w:w="1701" w:type="dxa"/>
          </w:tcPr>
          <w:p w14:paraId="319A6590" w14:textId="77777777" w:rsidR="000254AC" w:rsidRPr="00FE6896" w:rsidRDefault="000254AC" w:rsidP="00F863E4">
            <w:pPr>
              <w:pStyle w:val="Header"/>
              <w:jc w:val="center"/>
              <w:rPr>
                <w:sz w:val="22"/>
                <w:szCs w:val="22"/>
              </w:rPr>
            </w:pPr>
            <w:r w:rsidRPr="00FE6896">
              <w:rPr>
                <w:sz w:val="22"/>
                <w:szCs w:val="22"/>
              </w:rPr>
              <w:t>Stable &amp; Increasing</w:t>
            </w:r>
          </w:p>
        </w:tc>
        <w:tc>
          <w:tcPr>
            <w:tcW w:w="1275" w:type="dxa"/>
          </w:tcPr>
          <w:p w14:paraId="0B370588" w14:textId="77777777" w:rsidR="000254AC" w:rsidRPr="00FE6896" w:rsidRDefault="000254AC" w:rsidP="00F863E4">
            <w:pPr>
              <w:pStyle w:val="Header"/>
              <w:jc w:val="center"/>
              <w:rPr>
                <w:sz w:val="22"/>
                <w:szCs w:val="22"/>
              </w:rPr>
            </w:pPr>
            <w:r w:rsidRPr="00FE6896">
              <w:rPr>
                <w:sz w:val="22"/>
                <w:szCs w:val="22"/>
              </w:rPr>
              <w:t>Good (Observed)</w:t>
            </w:r>
          </w:p>
        </w:tc>
      </w:tr>
      <w:tr w:rsidR="000254AC" w:rsidRPr="00FE6896" w14:paraId="66EDA67B" w14:textId="77777777" w:rsidTr="00E72BA6">
        <w:tc>
          <w:tcPr>
            <w:tcW w:w="1667" w:type="dxa"/>
          </w:tcPr>
          <w:p w14:paraId="052356E4" w14:textId="77777777" w:rsidR="000254AC" w:rsidRPr="00FE6896" w:rsidRDefault="000254AC" w:rsidP="00F863E4">
            <w:pPr>
              <w:pStyle w:val="Header"/>
              <w:rPr>
                <w:i/>
                <w:sz w:val="22"/>
                <w:szCs w:val="22"/>
              </w:rPr>
            </w:pPr>
            <w:r w:rsidRPr="00FE6896">
              <w:rPr>
                <w:i/>
                <w:sz w:val="22"/>
                <w:szCs w:val="22"/>
              </w:rPr>
              <w:t>Syria</w:t>
            </w:r>
          </w:p>
        </w:tc>
        <w:tc>
          <w:tcPr>
            <w:tcW w:w="1416" w:type="dxa"/>
          </w:tcPr>
          <w:p w14:paraId="37C92A04" w14:textId="77777777" w:rsidR="000254AC" w:rsidRDefault="000254AC" w:rsidP="00F863E4">
            <w:pPr>
              <w:pStyle w:val="Header"/>
              <w:jc w:val="center"/>
              <w:rPr>
                <w:sz w:val="22"/>
                <w:szCs w:val="22"/>
              </w:rPr>
            </w:pPr>
            <w:r>
              <w:rPr>
                <w:sz w:val="22"/>
                <w:szCs w:val="22"/>
              </w:rPr>
              <w:t xml:space="preserve">1 </w:t>
            </w:r>
          </w:p>
          <w:p w14:paraId="3B5DB657" w14:textId="77777777" w:rsidR="000254AC" w:rsidRDefault="000254AC" w:rsidP="00F863E4">
            <w:pPr>
              <w:pStyle w:val="Header"/>
              <w:jc w:val="center"/>
              <w:rPr>
                <w:sz w:val="22"/>
                <w:szCs w:val="22"/>
              </w:rPr>
            </w:pPr>
            <w:r>
              <w:rPr>
                <w:sz w:val="22"/>
                <w:szCs w:val="22"/>
              </w:rPr>
              <w:t>(but 4 in Ethiopia wintering site)</w:t>
            </w:r>
          </w:p>
        </w:tc>
        <w:tc>
          <w:tcPr>
            <w:tcW w:w="1416" w:type="dxa"/>
          </w:tcPr>
          <w:p w14:paraId="15290E1C" w14:textId="77777777" w:rsidR="000254AC" w:rsidRDefault="000254AC" w:rsidP="00F863E4">
            <w:pPr>
              <w:pStyle w:val="Header"/>
              <w:jc w:val="center"/>
              <w:rPr>
                <w:sz w:val="22"/>
                <w:szCs w:val="22"/>
              </w:rPr>
            </w:pPr>
            <w:r>
              <w:rPr>
                <w:sz w:val="22"/>
                <w:szCs w:val="22"/>
              </w:rPr>
              <w:t>0</w:t>
            </w:r>
          </w:p>
          <w:p w14:paraId="630F0E3A" w14:textId="77777777" w:rsidR="000254AC" w:rsidRPr="00FE6896" w:rsidRDefault="000254AC" w:rsidP="000254AC">
            <w:pPr>
              <w:pStyle w:val="Header"/>
              <w:jc w:val="center"/>
              <w:rPr>
                <w:sz w:val="22"/>
                <w:szCs w:val="22"/>
              </w:rPr>
            </w:pPr>
            <w:r>
              <w:rPr>
                <w:sz w:val="22"/>
                <w:szCs w:val="22"/>
              </w:rPr>
              <w:t>(</w:t>
            </w:r>
            <w:r w:rsidRPr="00FE6896">
              <w:rPr>
                <w:sz w:val="22"/>
                <w:szCs w:val="22"/>
              </w:rPr>
              <w:t xml:space="preserve">1 </w:t>
            </w:r>
            <w:r>
              <w:rPr>
                <w:sz w:val="22"/>
                <w:szCs w:val="22"/>
              </w:rPr>
              <w:t>bird)</w:t>
            </w:r>
          </w:p>
        </w:tc>
        <w:tc>
          <w:tcPr>
            <w:tcW w:w="1279" w:type="dxa"/>
          </w:tcPr>
          <w:p w14:paraId="53A1C0E7" w14:textId="77777777" w:rsidR="000254AC" w:rsidRPr="00FE6896" w:rsidRDefault="000254AC" w:rsidP="00F863E4">
            <w:pPr>
              <w:pStyle w:val="Header"/>
              <w:jc w:val="center"/>
              <w:rPr>
                <w:sz w:val="22"/>
                <w:szCs w:val="22"/>
              </w:rPr>
            </w:pPr>
            <w:r w:rsidRPr="00FE6896">
              <w:rPr>
                <w:sz w:val="22"/>
                <w:szCs w:val="22"/>
              </w:rPr>
              <w:t>Good (Observed)</w:t>
            </w:r>
          </w:p>
        </w:tc>
        <w:tc>
          <w:tcPr>
            <w:tcW w:w="993" w:type="dxa"/>
          </w:tcPr>
          <w:p w14:paraId="7F724517" w14:textId="77777777" w:rsidR="000254AC" w:rsidRPr="00FE6896" w:rsidRDefault="000254AC" w:rsidP="00F863E4">
            <w:pPr>
              <w:pStyle w:val="Header"/>
              <w:jc w:val="center"/>
              <w:rPr>
                <w:sz w:val="22"/>
                <w:szCs w:val="22"/>
              </w:rPr>
            </w:pPr>
            <w:r>
              <w:rPr>
                <w:sz w:val="22"/>
                <w:szCs w:val="22"/>
              </w:rPr>
              <w:t>2014</w:t>
            </w:r>
          </w:p>
        </w:tc>
        <w:tc>
          <w:tcPr>
            <w:tcW w:w="1701" w:type="dxa"/>
          </w:tcPr>
          <w:p w14:paraId="5DD18820" w14:textId="77777777" w:rsidR="000254AC" w:rsidRPr="00FE6896" w:rsidRDefault="000254AC" w:rsidP="00F863E4">
            <w:pPr>
              <w:pStyle w:val="Header"/>
              <w:jc w:val="center"/>
              <w:rPr>
                <w:sz w:val="22"/>
                <w:szCs w:val="22"/>
              </w:rPr>
            </w:pPr>
            <w:r w:rsidRPr="00FE6896">
              <w:rPr>
                <w:sz w:val="22"/>
                <w:szCs w:val="22"/>
              </w:rPr>
              <w:t>Declining</w:t>
            </w:r>
          </w:p>
        </w:tc>
        <w:tc>
          <w:tcPr>
            <w:tcW w:w="1275" w:type="dxa"/>
          </w:tcPr>
          <w:p w14:paraId="4A602EBB" w14:textId="77777777" w:rsidR="000254AC" w:rsidRPr="00FE6896" w:rsidRDefault="000254AC" w:rsidP="00F863E4">
            <w:pPr>
              <w:pStyle w:val="Header"/>
              <w:jc w:val="center"/>
              <w:rPr>
                <w:sz w:val="22"/>
                <w:szCs w:val="22"/>
              </w:rPr>
            </w:pPr>
            <w:r w:rsidRPr="00FE6896">
              <w:rPr>
                <w:sz w:val="22"/>
                <w:szCs w:val="22"/>
              </w:rPr>
              <w:t>Good (Observed)</w:t>
            </w:r>
          </w:p>
        </w:tc>
      </w:tr>
      <w:tr w:rsidR="000254AC" w:rsidRPr="00FE6896" w14:paraId="649732DD" w14:textId="77777777" w:rsidTr="00E72BA6">
        <w:tc>
          <w:tcPr>
            <w:tcW w:w="1667" w:type="dxa"/>
          </w:tcPr>
          <w:p w14:paraId="4618A1C3" w14:textId="77777777" w:rsidR="000254AC" w:rsidRPr="00FE6896" w:rsidRDefault="000254AC" w:rsidP="00F863E4">
            <w:pPr>
              <w:pStyle w:val="Header"/>
              <w:rPr>
                <w:b/>
                <w:sz w:val="22"/>
                <w:szCs w:val="22"/>
              </w:rPr>
            </w:pPr>
            <w:r w:rsidRPr="00FE6896">
              <w:rPr>
                <w:b/>
                <w:sz w:val="22"/>
                <w:szCs w:val="22"/>
              </w:rPr>
              <w:t>Overall</w:t>
            </w:r>
          </w:p>
        </w:tc>
        <w:tc>
          <w:tcPr>
            <w:tcW w:w="1416" w:type="dxa"/>
          </w:tcPr>
          <w:p w14:paraId="3A0290F4" w14:textId="77777777" w:rsidR="000254AC" w:rsidRPr="00FE6896" w:rsidRDefault="00CA34AD" w:rsidP="00F863E4">
            <w:pPr>
              <w:pStyle w:val="Header"/>
              <w:jc w:val="center"/>
              <w:rPr>
                <w:b/>
                <w:sz w:val="22"/>
                <w:szCs w:val="22"/>
              </w:rPr>
            </w:pPr>
            <w:r>
              <w:rPr>
                <w:b/>
                <w:sz w:val="22"/>
                <w:szCs w:val="22"/>
              </w:rPr>
              <w:t>528</w:t>
            </w:r>
          </w:p>
        </w:tc>
        <w:tc>
          <w:tcPr>
            <w:tcW w:w="1416" w:type="dxa"/>
          </w:tcPr>
          <w:p w14:paraId="0F7FB5B0" w14:textId="77777777" w:rsidR="000254AC" w:rsidRPr="00FE6896" w:rsidRDefault="000254AC" w:rsidP="00F863E4">
            <w:pPr>
              <w:pStyle w:val="Header"/>
              <w:jc w:val="center"/>
              <w:rPr>
                <w:b/>
                <w:sz w:val="22"/>
                <w:szCs w:val="22"/>
              </w:rPr>
            </w:pPr>
            <w:r w:rsidRPr="00FE6896">
              <w:rPr>
                <w:b/>
                <w:sz w:val="22"/>
                <w:szCs w:val="22"/>
              </w:rPr>
              <w:t>1</w:t>
            </w:r>
            <w:r>
              <w:rPr>
                <w:b/>
                <w:sz w:val="22"/>
                <w:szCs w:val="22"/>
              </w:rPr>
              <w:t>15</w:t>
            </w:r>
            <w:r w:rsidRPr="00FE6896">
              <w:rPr>
                <w:b/>
                <w:sz w:val="22"/>
                <w:szCs w:val="22"/>
              </w:rPr>
              <w:t xml:space="preserve"> pairs</w:t>
            </w:r>
          </w:p>
        </w:tc>
        <w:tc>
          <w:tcPr>
            <w:tcW w:w="1279" w:type="dxa"/>
          </w:tcPr>
          <w:p w14:paraId="3169DAA2" w14:textId="77777777" w:rsidR="000254AC" w:rsidRPr="00FE6896" w:rsidRDefault="000254AC" w:rsidP="00F863E4">
            <w:pPr>
              <w:pStyle w:val="Header"/>
              <w:jc w:val="center"/>
              <w:rPr>
                <w:b/>
                <w:sz w:val="22"/>
                <w:szCs w:val="22"/>
              </w:rPr>
            </w:pPr>
          </w:p>
        </w:tc>
        <w:tc>
          <w:tcPr>
            <w:tcW w:w="993" w:type="dxa"/>
          </w:tcPr>
          <w:p w14:paraId="44F54D72" w14:textId="77777777" w:rsidR="000254AC" w:rsidRPr="00FE6896" w:rsidRDefault="000254AC" w:rsidP="00F863E4">
            <w:pPr>
              <w:pStyle w:val="Header"/>
              <w:jc w:val="center"/>
              <w:rPr>
                <w:b/>
                <w:sz w:val="22"/>
                <w:szCs w:val="22"/>
              </w:rPr>
            </w:pPr>
            <w:r w:rsidRPr="00FE6896">
              <w:rPr>
                <w:b/>
                <w:sz w:val="22"/>
                <w:szCs w:val="22"/>
              </w:rPr>
              <w:t>201</w:t>
            </w:r>
            <w:r>
              <w:rPr>
                <w:b/>
                <w:sz w:val="22"/>
                <w:szCs w:val="22"/>
              </w:rPr>
              <w:t>4</w:t>
            </w:r>
          </w:p>
        </w:tc>
        <w:tc>
          <w:tcPr>
            <w:tcW w:w="1701" w:type="dxa"/>
          </w:tcPr>
          <w:p w14:paraId="11A8EB07" w14:textId="77777777" w:rsidR="000254AC" w:rsidRPr="00FE6896" w:rsidRDefault="000254AC" w:rsidP="00F863E4">
            <w:pPr>
              <w:pStyle w:val="Header"/>
              <w:jc w:val="center"/>
              <w:rPr>
                <w:b/>
                <w:sz w:val="22"/>
                <w:szCs w:val="22"/>
              </w:rPr>
            </w:pPr>
          </w:p>
        </w:tc>
        <w:tc>
          <w:tcPr>
            <w:tcW w:w="1275" w:type="dxa"/>
          </w:tcPr>
          <w:p w14:paraId="184D3281" w14:textId="77777777" w:rsidR="000254AC" w:rsidRPr="00FE6896" w:rsidRDefault="000254AC" w:rsidP="00F863E4">
            <w:pPr>
              <w:pStyle w:val="Header"/>
              <w:jc w:val="center"/>
              <w:rPr>
                <w:b/>
                <w:sz w:val="22"/>
                <w:szCs w:val="22"/>
              </w:rPr>
            </w:pPr>
          </w:p>
        </w:tc>
      </w:tr>
    </w:tbl>
    <w:p w14:paraId="17872460" w14:textId="77777777" w:rsidR="0085136A" w:rsidRPr="00FE6896" w:rsidRDefault="0085136A" w:rsidP="0085136A">
      <w:pPr>
        <w:ind w:left="60"/>
        <w:rPr>
          <w:iCs/>
          <w:sz w:val="22"/>
          <w:szCs w:val="22"/>
        </w:rPr>
      </w:pPr>
    </w:p>
    <w:p w14:paraId="368B336B" w14:textId="77777777" w:rsidR="00136E4D" w:rsidRDefault="00136E4D" w:rsidP="00136E4D">
      <w:pPr>
        <w:rPr>
          <w:sz w:val="22"/>
          <w:szCs w:val="22"/>
        </w:rPr>
      </w:pPr>
      <w:r w:rsidRPr="00FE6896">
        <w:rPr>
          <w:b/>
          <w:bCs/>
          <w:sz w:val="22"/>
          <w:szCs w:val="22"/>
        </w:rPr>
        <w:t>Ta</w:t>
      </w:r>
      <w:r w:rsidR="007A7DCA">
        <w:rPr>
          <w:b/>
          <w:bCs/>
          <w:sz w:val="22"/>
          <w:szCs w:val="22"/>
        </w:rPr>
        <w:t xml:space="preserve">ble </w:t>
      </w:r>
      <w:r w:rsidR="00E325A2">
        <w:rPr>
          <w:b/>
          <w:bCs/>
          <w:sz w:val="22"/>
          <w:szCs w:val="22"/>
        </w:rPr>
        <w:t>2</w:t>
      </w:r>
      <w:r w:rsidR="007A7DCA">
        <w:rPr>
          <w:b/>
          <w:bCs/>
          <w:sz w:val="22"/>
          <w:szCs w:val="22"/>
        </w:rPr>
        <w:t>.</w:t>
      </w:r>
      <w:r w:rsidRPr="00FE6896">
        <w:rPr>
          <w:sz w:val="22"/>
          <w:szCs w:val="22"/>
        </w:rPr>
        <w:t xml:space="preserve"> </w:t>
      </w:r>
      <w:r w:rsidRPr="007A7DCA">
        <w:rPr>
          <w:b/>
          <w:sz w:val="22"/>
          <w:szCs w:val="22"/>
        </w:rPr>
        <w:t>Population size of semi-wild</w:t>
      </w:r>
      <w:r w:rsidR="00FF4E7E">
        <w:rPr>
          <w:b/>
          <w:sz w:val="22"/>
          <w:szCs w:val="22"/>
        </w:rPr>
        <w:t>, release trials</w:t>
      </w:r>
      <w:r w:rsidRPr="007A7DCA">
        <w:rPr>
          <w:b/>
          <w:sz w:val="22"/>
          <w:szCs w:val="22"/>
        </w:rPr>
        <w:t xml:space="preserve"> and captive populations</w:t>
      </w:r>
      <w:r w:rsidRPr="00FE6896">
        <w:rPr>
          <w:sz w:val="22"/>
          <w:szCs w:val="22"/>
        </w:rPr>
        <w:t xml:space="preserve"> </w:t>
      </w:r>
    </w:p>
    <w:p w14:paraId="154060B9" w14:textId="77777777" w:rsidR="00ED357D" w:rsidRPr="00FE6896" w:rsidRDefault="00ED357D" w:rsidP="00136E4D">
      <w:pPr>
        <w:rPr>
          <w:sz w:val="22"/>
          <w:szCs w:val="22"/>
        </w:rPr>
      </w:pPr>
    </w:p>
    <w:tbl>
      <w:tblPr>
        <w:tblW w:w="9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416"/>
        <w:gridCol w:w="2129"/>
        <w:gridCol w:w="993"/>
        <w:gridCol w:w="2267"/>
        <w:gridCol w:w="1345"/>
      </w:tblGrid>
      <w:tr w:rsidR="00136E4D" w:rsidRPr="00FE6896" w14:paraId="4A84B461" w14:textId="77777777" w:rsidTr="0081773F">
        <w:trPr>
          <w:cantSplit/>
          <w:trHeight w:val="960"/>
        </w:trPr>
        <w:tc>
          <w:tcPr>
            <w:tcW w:w="1668" w:type="dxa"/>
            <w:shd w:val="clear" w:color="auto" w:fill="C6D9F1"/>
            <w:vAlign w:val="center"/>
          </w:tcPr>
          <w:p w14:paraId="61CB4C4E" w14:textId="77777777" w:rsidR="00136E4D" w:rsidRPr="007A7DCA" w:rsidRDefault="00136E4D" w:rsidP="00136E4D">
            <w:pPr>
              <w:ind w:right="-108"/>
              <w:rPr>
                <w:b/>
                <w:sz w:val="20"/>
              </w:rPr>
            </w:pPr>
            <w:r w:rsidRPr="007A7DCA">
              <w:rPr>
                <w:b/>
                <w:sz w:val="20"/>
              </w:rPr>
              <w:t>Country</w:t>
            </w:r>
          </w:p>
        </w:tc>
        <w:tc>
          <w:tcPr>
            <w:tcW w:w="1417" w:type="dxa"/>
            <w:shd w:val="clear" w:color="auto" w:fill="C6D9F1"/>
            <w:vAlign w:val="center"/>
          </w:tcPr>
          <w:p w14:paraId="4F3B47E4" w14:textId="77777777" w:rsidR="00136E4D" w:rsidRPr="007A7DCA" w:rsidRDefault="00136E4D" w:rsidP="00136E4D">
            <w:pPr>
              <w:ind w:right="-140"/>
              <w:jc w:val="center"/>
              <w:rPr>
                <w:b/>
                <w:sz w:val="20"/>
              </w:rPr>
            </w:pPr>
            <w:r w:rsidRPr="007A7DCA">
              <w:rPr>
                <w:b/>
                <w:sz w:val="20"/>
              </w:rPr>
              <w:t xml:space="preserve">Number of birds </w:t>
            </w:r>
          </w:p>
        </w:tc>
        <w:tc>
          <w:tcPr>
            <w:tcW w:w="2130" w:type="dxa"/>
            <w:shd w:val="clear" w:color="auto" w:fill="C6D9F1"/>
            <w:textDirection w:val="tbRl"/>
            <w:vAlign w:val="center"/>
          </w:tcPr>
          <w:p w14:paraId="3041E3D3" w14:textId="77777777" w:rsidR="00136E4D" w:rsidRPr="007A7DCA" w:rsidRDefault="00136E4D" w:rsidP="00136E4D">
            <w:pPr>
              <w:ind w:left="113" w:right="113"/>
              <w:jc w:val="center"/>
              <w:rPr>
                <w:b/>
                <w:sz w:val="20"/>
              </w:rPr>
            </w:pPr>
            <w:r w:rsidRPr="007A7DCA">
              <w:rPr>
                <w:b/>
                <w:sz w:val="20"/>
              </w:rPr>
              <w:t>Quality</w:t>
            </w:r>
          </w:p>
        </w:tc>
        <w:tc>
          <w:tcPr>
            <w:tcW w:w="989" w:type="dxa"/>
            <w:shd w:val="clear" w:color="auto" w:fill="C6D9F1"/>
            <w:vAlign w:val="center"/>
          </w:tcPr>
          <w:p w14:paraId="6ACDE201" w14:textId="77777777" w:rsidR="00136E4D" w:rsidRPr="007A7DCA" w:rsidRDefault="00136E4D" w:rsidP="00136E4D">
            <w:pPr>
              <w:jc w:val="center"/>
              <w:rPr>
                <w:b/>
                <w:sz w:val="20"/>
              </w:rPr>
            </w:pPr>
            <w:r w:rsidRPr="007A7DCA">
              <w:rPr>
                <w:b/>
                <w:sz w:val="20"/>
              </w:rPr>
              <w:t>Year(s) of the estimate</w:t>
            </w:r>
          </w:p>
        </w:tc>
        <w:tc>
          <w:tcPr>
            <w:tcW w:w="2268" w:type="dxa"/>
            <w:shd w:val="clear" w:color="auto" w:fill="C6D9F1"/>
            <w:vAlign w:val="center"/>
          </w:tcPr>
          <w:p w14:paraId="77641DB9" w14:textId="77777777" w:rsidR="00136E4D" w:rsidRPr="007A7DCA" w:rsidRDefault="00136E4D" w:rsidP="00136E4D">
            <w:pPr>
              <w:jc w:val="center"/>
              <w:rPr>
                <w:b/>
                <w:sz w:val="20"/>
              </w:rPr>
            </w:pPr>
            <w:r w:rsidRPr="007A7DCA">
              <w:rPr>
                <w:b/>
                <w:sz w:val="20"/>
              </w:rPr>
              <w:t>Breeding population trend in the last 10 years (or 3 generations)</w:t>
            </w:r>
          </w:p>
        </w:tc>
        <w:tc>
          <w:tcPr>
            <w:tcW w:w="1346" w:type="dxa"/>
            <w:shd w:val="clear" w:color="auto" w:fill="C6D9F1"/>
            <w:textDirection w:val="tbRl"/>
            <w:vAlign w:val="center"/>
          </w:tcPr>
          <w:p w14:paraId="56D528A2" w14:textId="77777777" w:rsidR="00136E4D" w:rsidRPr="007A7DCA" w:rsidRDefault="00136E4D" w:rsidP="00136E4D">
            <w:pPr>
              <w:ind w:left="113" w:right="113"/>
              <w:jc w:val="center"/>
              <w:rPr>
                <w:b/>
                <w:sz w:val="20"/>
              </w:rPr>
            </w:pPr>
            <w:r w:rsidRPr="007A7DCA">
              <w:rPr>
                <w:b/>
                <w:sz w:val="20"/>
              </w:rPr>
              <w:t>Quality</w:t>
            </w:r>
          </w:p>
        </w:tc>
      </w:tr>
      <w:tr w:rsidR="00A50F84" w:rsidRPr="00FE6896" w14:paraId="26F61C26" w14:textId="77777777" w:rsidTr="00136E4D">
        <w:tc>
          <w:tcPr>
            <w:tcW w:w="1668" w:type="dxa"/>
          </w:tcPr>
          <w:p w14:paraId="6008CBCC" w14:textId="77777777" w:rsidR="00A50F84" w:rsidRPr="00FE6896" w:rsidRDefault="00A50F84" w:rsidP="00136E4D">
            <w:pPr>
              <w:pStyle w:val="Header"/>
              <w:rPr>
                <w:i/>
                <w:sz w:val="22"/>
                <w:szCs w:val="22"/>
              </w:rPr>
            </w:pPr>
            <w:r w:rsidRPr="00FE6896">
              <w:rPr>
                <w:i/>
                <w:sz w:val="22"/>
                <w:szCs w:val="22"/>
              </w:rPr>
              <w:t>Turkey</w:t>
            </w:r>
          </w:p>
          <w:p w14:paraId="4C7F33CA" w14:textId="77777777" w:rsidR="00A50F84" w:rsidRPr="00FE6896" w:rsidRDefault="00A50F84" w:rsidP="00136E4D">
            <w:pPr>
              <w:pStyle w:val="Header"/>
              <w:rPr>
                <w:i/>
                <w:sz w:val="22"/>
                <w:szCs w:val="22"/>
              </w:rPr>
            </w:pPr>
            <w:r w:rsidRPr="00FE6896">
              <w:rPr>
                <w:i/>
                <w:sz w:val="22"/>
                <w:szCs w:val="22"/>
              </w:rPr>
              <w:t>(semi-wild)</w:t>
            </w:r>
          </w:p>
        </w:tc>
        <w:tc>
          <w:tcPr>
            <w:tcW w:w="1417" w:type="dxa"/>
          </w:tcPr>
          <w:p w14:paraId="46F2AEB0" w14:textId="77777777" w:rsidR="00A50F84" w:rsidRPr="00E4521A" w:rsidRDefault="00A50F84" w:rsidP="00136E4D">
            <w:pPr>
              <w:pStyle w:val="Header"/>
              <w:jc w:val="center"/>
              <w:rPr>
                <w:sz w:val="22"/>
                <w:szCs w:val="22"/>
              </w:rPr>
            </w:pPr>
            <w:r w:rsidRPr="00E4521A">
              <w:rPr>
                <w:sz w:val="22"/>
                <w:szCs w:val="22"/>
              </w:rPr>
              <w:t xml:space="preserve">189 </w:t>
            </w:r>
          </w:p>
        </w:tc>
        <w:tc>
          <w:tcPr>
            <w:tcW w:w="2126" w:type="dxa"/>
          </w:tcPr>
          <w:p w14:paraId="67247BC3" w14:textId="77777777" w:rsidR="00A50F84" w:rsidRPr="00FE6896" w:rsidRDefault="00A50F84" w:rsidP="00136E4D">
            <w:pPr>
              <w:pStyle w:val="Header"/>
              <w:jc w:val="center"/>
              <w:rPr>
                <w:sz w:val="22"/>
                <w:szCs w:val="22"/>
              </w:rPr>
            </w:pPr>
            <w:r w:rsidRPr="00FE6896">
              <w:rPr>
                <w:sz w:val="22"/>
                <w:szCs w:val="22"/>
              </w:rPr>
              <w:t xml:space="preserve">Good (Observed) </w:t>
            </w:r>
          </w:p>
        </w:tc>
        <w:tc>
          <w:tcPr>
            <w:tcW w:w="993" w:type="dxa"/>
          </w:tcPr>
          <w:p w14:paraId="7DACE245" w14:textId="77777777" w:rsidR="00A50F84" w:rsidRPr="00FE6896" w:rsidRDefault="00A50F84" w:rsidP="00136E4D">
            <w:pPr>
              <w:pStyle w:val="Header"/>
              <w:jc w:val="center"/>
              <w:rPr>
                <w:sz w:val="22"/>
                <w:szCs w:val="22"/>
              </w:rPr>
            </w:pPr>
            <w:r w:rsidRPr="00FE6896">
              <w:rPr>
                <w:sz w:val="22"/>
                <w:szCs w:val="22"/>
              </w:rPr>
              <w:t>20</w:t>
            </w:r>
            <w:r>
              <w:rPr>
                <w:sz w:val="22"/>
                <w:szCs w:val="22"/>
              </w:rPr>
              <w:t>14</w:t>
            </w:r>
          </w:p>
        </w:tc>
        <w:tc>
          <w:tcPr>
            <w:tcW w:w="2268" w:type="dxa"/>
          </w:tcPr>
          <w:p w14:paraId="6C7169A0" w14:textId="77777777" w:rsidR="00A50F84" w:rsidRPr="00FE6896" w:rsidRDefault="00A50F84" w:rsidP="00136E4D">
            <w:pPr>
              <w:pStyle w:val="Header"/>
              <w:jc w:val="center"/>
              <w:rPr>
                <w:sz w:val="22"/>
                <w:szCs w:val="22"/>
              </w:rPr>
            </w:pPr>
            <w:r w:rsidRPr="00FE6896">
              <w:rPr>
                <w:sz w:val="22"/>
                <w:szCs w:val="22"/>
              </w:rPr>
              <w:t>Increasing</w:t>
            </w:r>
          </w:p>
        </w:tc>
        <w:tc>
          <w:tcPr>
            <w:tcW w:w="1346" w:type="dxa"/>
          </w:tcPr>
          <w:p w14:paraId="55EE0301" w14:textId="77777777" w:rsidR="00A50F84" w:rsidRPr="00FE6896" w:rsidRDefault="00A50F84" w:rsidP="00136E4D">
            <w:pPr>
              <w:pStyle w:val="Header"/>
              <w:jc w:val="center"/>
              <w:rPr>
                <w:sz w:val="22"/>
                <w:szCs w:val="22"/>
              </w:rPr>
            </w:pPr>
            <w:r w:rsidRPr="00FE6896">
              <w:rPr>
                <w:sz w:val="22"/>
                <w:szCs w:val="22"/>
              </w:rPr>
              <w:t>Good (Observed)</w:t>
            </w:r>
          </w:p>
        </w:tc>
      </w:tr>
      <w:tr w:rsidR="00633F92" w:rsidRPr="00FE6896" w14:paraId="4553B599" w14:textId="77777777" w:rsidTr="00136E4D">
        <w:tc>
          <w:tcPr>
            <w:tcW w:w="1668" w:type="dxa"/>
          </w:tcPr>
          <w:p w14:paraId="4AA2AF07" w14:textId="77777777" w:rsidR="00633F92" w:rsidRPr="00FE6896" w:rsidRDefault="00633F92" w:rsidP="00136E4D">
            <w:pPr>
              <w:pStyle w:val="Header"/>
              <w:rPr>
                <w:i/>
                <w:sz w:val="22"/>
                <w:szCs w:val="22"/>
              </w:rPr>
            </w:pPr>
            <w:r>
              <w:rPr>
                <w:i/>
                <w:sz w:val="22"/>
                <w:szCs w:val="22"/>
              </w:rPr>
              <w:t>Turkey Zoos (captive Turkish stock)</w:t>
            </w:r>
          </w:p>
        </w:tc>
        <w:tc>
          <w:tcPr>
            <w:tcW w:w="1417" w:type="dxa"/>
          </w:tcPr>
          <w:p w14:paraId="72C61A78" w14:textId="57CA6213" w:rsidR="00633F92" w:rsidRPr="006C1ED7" w:rsidRDefault="00633F92" w:rsidP="00136E4D">
            <w:pPr>
              <w:pStyle w:val="Header"/>
              <w:jc w:val="center"/>
              <w:rPr>
                <w:sz w:val="22"/>
                <w:szCs w:val="22"/>
              </w:rPr>
            </w:pPr>
          </w:p>
          <w:p w14:paraId="5E21757C" w14:textId="23564A18" w:rsidR="00E66582" w:rsidRPr="006C1ED7" w:rsidRDefault="00AF51C4" w:rsidP="00136E4D">
            <w:pPr>
              <w:pStyle w:val="Header"/>
              <w:jc w:val="center"/>
              <w:rPr>
                <w:sz w:val="22"/>
                <w:szCs w:val="22"/>
              </w:rPr>
            </w:pPr>
            <w:r w:rsidRPr="006C1ED7">
              <w:rPr>
                <w:sz w:val="22"/>
                <w:szCs w:val="22"/>
              </w:rPr>
              <w:t>U</w:t>
            </w:r>
            <w:r w:rsidR="00E66582" w:rsidRPr="006C1ED7">
              <w:rPr>
                <w:sz w:val="22"/>
                <w:szCs w:val="22"/>
              </w:rPr>
              <w:t>nknown at time of writing</w:t>
            </w:r>
          </w:p>
        </w:tc>
        <w:tc>
          <w:tcPr>
            <w:tcW w:w="2126" w:type="dxa"/>
          </w:tcPr>
          <w:p w14:paraId="6E15B3BC" w14:textId="0A2160C0" w:rsidR="00633F92" w:rsidRPr="006C1ED7" w:rsidRDefault="00633F92" w:rsidP="00136E4D">
            <w:pPr>
              <w:pStyle w:val="Header"/>
              <w:jc w:val="center"/>
              <w:rPr>
                <w:sz w:val="22"/>
                <w:szCs w:val="22"/>
              </w:rPr>
            </w:pPr>
          </w:p>
          <w:p w14:paraId="44A4FD00" w14:textId="0A07626D" w:rsidR="00E66582" w:rsidRPr="006C1ED7" w:rsidRDefault="00E66582" w:rsidP="00136E4D">
            <w:pPr>
              <w:pStyle w:val="Header"/>
              <w:jc w:val="center"/>
              <w:rPr>
                <w:sz w:val="22"/>
                <w:szCs w:val="22"/>
              </w:rPr>
            </w:pPr>
            <w:r w:rsidRPr="006C1ED7">
              <w:rPr>
                <w:sz w:val="22"/>
                <w:szCs w:val="22"/>
              </w:rPr>
              <w:t>-</w:t>
            </w:r>
          </w:p>
        </w:tc>
        <w:tc>
          <w:tcPr>
            <w:tcW w:w="993" w:type="dxa"/>
          </w:tcPr>
          <w:p w14:paraId="5857A578" w14:textId="3D89642A" w:rsidR="00633F92" w:rsidRPr="00AF51C4" w:rsidRDefault="00633F92" w:rsidP="00136E4D">
            <w:pPr>
              <w:pStyle w:val="Header"/>
              <w:jc w:val="center"/>
              <w:rPr>
                <w:sz w:val="22"/>
                <w:szCs w:val="22"/>
              </w:rPr>
            </w:pPr>
          </w:p>
          <w:p w14:paraId="088AB282" w14:textId="3573DD70" w:rsidR="00E66582" w:rsidRPr="00AF51C4" w:rsidRDefault="00E66582" w:rsidP="00136E4D">
            <w:pPr>
              <w:pStyle w:val="Header"/>
              <w:jc w:val="center"/>
              <w:rPr>
                <w:sz w:val="22"/>
                <w:szCs w:val="22"/>
              </w:rPr>
            </w:pPr>
            <w:r w:rsidRPr="00AF51C4">
              <w:rPr>
                <w:sz w:val="22"/>
                <w:szCs w:val="22"/>
              </w:rPr>
              <w:t>-</w:t>
            </w:r>
          </w:p>
        </w:tc>
        <w:tc>
          <w:tcPr>
            <w:tcW w:w="2268" w:type="dxa"/>
          </w:tcPr>
          <w:p w14:paraId="3902DA4B" w14:textId="5AD484DC" w:rsidR="00633F92" w:rsidRPr="006C1ED7" w:rsidRDefault="00633F92" w:rsidP="00152E7F">
            <w:pPr>
              <w:pStyle w:val="Header"/>
              <w:jc w:val="center"/>
              <w:rPr>
                <w:sz w:val="22"/>
                <w:szCs w:val="22"/>
              </w:rPr>
            </w:pPr>
          </w:p>
          <w:p w14:paraId="4BEEDFF8" w14:textId="40653E14" w:rsidR="00E66582" w:rsidRPr="00AF51C4" w:rsidRDefault="00AF51C4" w:rsidP="00152E7F">
            <w:pPr>
              <w:pStyle w:val="Header"/>
              <w:jc w:val="center"/>
              <w:rPr>
                <w:sz w:val="22"/>
                <w:szCs w:val="22"/>
              </w:rPr>
            </w:pPr>
            <w:r w:rsidRPr="006C1ED7">
              <w:rPr>
                <w:sz w:val="22"/>
                <w:szCs w:val="22"/>
              </w:rPr>
              <w:t>U</w:t>
            </w:r>
            <w:r w:rsidR="00E66582" w:rsidRPr="006C1ED7">
              <w:rPr>
                <w:sz w:val="22"/>
                <w:szCs w:val="22"/>
              </w:rPr>
              <w:t>nknown at time of writing</w:t>
            </w:r>
          </w:p>
        </w:tc>
        <w:tc>
          <w:tcPr>
            <w:tcW w:w="1346" w:type="dxa"/>
          </w:tcPr>
          <w:p w14:paraId="0A780205" w14:textId="25F9D174" w:rsidR="00633F92" w:rsidRDefault="00633F92" w:rsidP="00136E4D">
            <w:pPr>
              <w:pStyle w:val="Header"/>
              <w:jc w:val="center"/>
              <w:rPr>
                <w:sz w:val="22"/>
                <w:szCs w:val="22"/>
              </w:rPr>
            </w:pPr>
          </w:p>
          <w:p w14:paraId="26131685" w14:textId="38F23E9A" w:rsidR="00E66582" w:rsidRPr="00FE6896" w:rsidRDefault="00E66582" w:rsidP="00136E4D">
            <w:pPr>
              <w:pStyle w:val="Header"/>
              <w:jc w:val="center"/>
              <w:rPr>
                <w:sz w:val="22"/>
                <w:szCs w:val="22"/>
              </w:rPr>
            </w:pPr>
            <w:r>
              <w:rPr>
                <w:sz w:val="22"/>
                <w:szCs w:val="22"/>
              </w:rPr>
              <w:t>-</w:t>
            </w:r>
          </w:p>
        </w:tc>
      </w:tr>
      <w:tr w:rsidR="00633F92" w:rsidRPr="00FE6896" w14:paraId="6FFA5276" w14:textId="77777777" w:rsidTr="00136E4D">
        <w:tc>
          <w:tcPr>
            <w:tcW w:w="1668" w:type="dxa"/>
          </w:tcPr>
          <w:p w14:paraId="376A7AC9" w14:textId="77777777" w:rsidR="00633F92" w:rsidRPr="00FE6896" w:rsidRDefault="00633F92" w:rsidP="00136E4D">
            <w:pPr>
              <w:pStyle w:val="Header"/>
              <w:rPr>
                <w:i/>
                <w:sz w:val="22"/>
                <w:szCs w:val="22"/>
              </w:rPr>
            </w:pPr>
            <w:r>
              <w:rPr>
                <w:i/>
                <w:sz w:val="22"/>
                <w:szCs w:val="22"/>
              </w:rPr>
              <w:t>Syria (captive Turkish stock)</w:t>
            </w:r>
          </w:p>
        </w:tc>
        <w:tc>
          <w:tcPr>
            <w:tcW w:w="1417" w:type="dxa"/>
          </w:tcPr>
          <w:p w14:paraId="0AF54072" w14:textId="77777777" w:rsidR="00633F92" w:rsidRDefault="00633F92" w:rsidP="00136E4D">
            <w:pPr>
              <w:pStyle w:val="Header"/>
              <w:jc w:val="center"/>
              <w:rPr>
                <w:b/>
                <w:sz w:val="22"/>
                <w:szCs w:val="22"/>
              </w:rPr>
            </w:pPr>
            <w:r>
              <w:rPr>
                <w:sz w:val="22"/>
                <w:szCs w:val="22"/>
              </w:rPr>
              <w:t>3</w:t>
            </w:r>
          </w:p>
        </w:tc>
        <w:tc>
          <w:tcPr>
            <w:tcW w:w="2126" w:type="dxa"/>
          </w:tcPr>
          <w:p w14:paraId="7DB61D91" w14:textId="77777777" w:rsidR="00633F92" w:rsidRPr="00FE6896" w:rsidRDefault="00633F92" w:rsidP="00136E4D">
            <w:pPr>
              <w:pStyle w:val="Header"/>
              <w:jc w:val="center"/>
              <w:rPr>
                <w:sz w:val="22"/>
                <w:szCs w:val="22"/>
              </w:rPr>
            </w:pPr>
            <w:r w:rsidRPr="00FE6896">
              <w:rPr>
                <w:sz w:val="22"/>
                <w:szCs w:val="22"/>
              </w:rPr>
              <w:t>Good (Observed)</w:t>
            </w:r>
          </w:p>
        </w:tc>
        <w:tc>
          <w:tcPr>
            <w:tcW w:w="993" w:type="dxa"/>
          </w:tcPr>
          <w:p w14:paraId="4E9940CE" w14:textId="77777777" w:rsidR="00633F92" w:rsidRPr="00FE6896" w:rsidRDefault="00633F92" w:rsidP="00136E4D">
            <w:pPr>
              <w:pStyle w:val="Header"/>
              <w:jc w:val="center"/>
              <w:rPr>
                <w:sz w:val="22"/>
                <w:szCs w:val="22"/>
              </w:rPr>
            </w:pPr>
            <w:r>
              <w:rPr>
                <w:sz w:val="22"/>
                <w:szCs w:val="22"/>
              </w:rPr>
              <w:t>2014</w:t>
            </w:r>
          </w:p>
        </w:tc>
        <w:tc>
          <w:tcPr>
            <w:tcW w:w="2268" w:type="dxa"/>
          </w:tcPr>
          <w:p w14:paraId="685805DC" w14:textId="77777777" w:rsidR="00633F92" w:rsidRPr="00FE6896" w:rsidRDefault="00633F92" w:rsidP="00136E4D">
            <w:pPr>
              <w:pStyle w:val="Header"/>
              <w:jc w:val="center"/>
              <w:rPr>
                <w:sz w:val="22"/>
                <w:szCs w:val="22"/>
              </w:rPr>
            </w:pPr>
            <w:r>
              <w:rPr>
                <w:sz w:val="22"/>
                <w:szCs w:val="22"/>
              </w:rPr>
              <w:t>N/A</w:t>
            </w:r>
          </w:p>
        </w:tc>
        <w:tc>
          <w:tcPr>
            <w:tcW w:w="1346" w:type="dxa"/>
          </w:tcPr>
          <w:p w14:paraId="13E5BFC3" w14:textId="77777777" w:rsidR="00633F92" w:rsidRPr="00FE6896" w:rsidRDefault="00633F92" w:rsidP="00136E4D">
            <w:pPr>
              <w:pStyle w:val="Header"/>
              <w:jc w:val="center"/>
              <w:rPr>
                <w:sz w:val="22"/>
                <w:szCs w:val="22"/>
              </w:rPr>
            </w:pPr>
            <w:r w:rsidRPr="00FE6896">
              <w:rPr>
                <w:sz w:val="22"/>
                <w:szCs w:val="22"/>
              </w:rPr>
              <w:t>Good (Observed)</w:t>
            </w:r>
          </w:p>
        </w:tc>
      </w:tr>
      <w:tr w:rsidR="00136E4D" w:rsidRPr="00FE6896" w14:paraId="6D3CFF45" w14:textId="77777777" w:rsidTr="00136E4D">
        <w:tc>
          <w:tcPr>
            <w:tcW w:w="1668" w:type="dxa"/>
          </w:tcPr>
          <w:p w14:paraId="713A62AA" w14:textId="77777777" w:rsidR="005D2D05" w:rsidRDefault="00136E4D" w:rsidP="00295664">
            <w:pPr>
              <w:pStyle w:val="Header"/>
              <w:rPr>
                <w:i/>
                <w:sz w:val="22"/>
                <w:szCs w:val="22"/>
              </w:rPr>
            </w:pPr>
            <w:r w:rsidRPr="00FE6896">
              <w:rPr>
                <w:i/>
                <w:sz w:val="22"/>
                <w:szCs w:val="22"/>
              </w:rPr>
              <w:t>Austria</w:t>
            </w:r>
            <w:r w:rsidR="00295664">
              <w:rPr>
                <w:i/>
                <w:sz w:val="22"/>
                <w:szCs w:val="22"/>
              </w:rPr>
              <w:t xml:space="preserve"> </w:t>
            </w:r>
          </w:p>
          <w:p w14:paraId="67E7FFE1" w14:textId="77777777" w:rsidR="00FB36C6" w:rsidRPr="00FE6896" w:rsidRDefault="00FB36C6" w:rsidP="00295664">
            <w:pPr>
              <w:pStyle w:val="Header"/>
              <w:rPr>
                <w:i/>
                <w:sz w:val="22"/>
                <w:szCs w:val="22"/>
              </w:rPr>
            </w:pPr>
            <w:r w:rsidRPr="00FE6896">
              <w:rPr>
                <w:i/>
                <w:sz w:val="22"/>
                <w:szCs w:val="22"/>
              </w:rPr>
              <w:t>(trial release</w:t>
            </w:r>
            <w:r w:rsidR="00295664">
              <w:rPr>
                <w:i/>
                <w:sz w:val="22"/>
                <w:szCs w:val="22"/>
              </w:rPr>
              <w:t xml:space="preserve"> </w:t>
            </w:r>
            <w:r w:rsidR="00633F92">
              <w:rPr>
                <w:i/>
                <w:sz w:val="22"/>
                <w:szCs w:val="22"/>
              </w:rPr>
              <w:t xml:space="preserve">Moroccan </w:t>
            </w:r>
            <w:r w:rsidR="00295664">
              <w:rPr>
                <w:i/>
                <w:sz w:val="22"/>
                <w:szCs w:val="22"/>
              </w:rPr>
              <w:t>s</w:t>
            </w:r>
            <w:r w:rsidR="00633F92">
              <w:rPr>
                <w:i/>
                <w:sz w:val="22"/>
                <w:szCs w:val="22"/>
              </w:rPr>
              <w:t>tock</w:t>
            </w:r>
            <w:r w:rsidRPr="00FE6896">
              <w:rPr>
                <w:i/>
                <w:sz w:val="22"/>
                <w:szCs w:val="22"/>
              </w:rPr>
              <w:t>)</w:t>
            </w:r>
          </w:p>
        </w:tc>
        <w:tc>
          <w:tcPr>
            <w:tcW w:w="1417" w:type="dxa"/>
          </w:tcPr>
          <w:p w14:paraId="4A5038C6" w14:textId="77777777" w:rsidR="00136E4D" w:rsidRDefault="00FB36C6" w:rsidP="00136E4D">
            <w:pPr>
              <w:pStyle w:val="Header"/>
              <w:jc w:val="center"/>
              <w:rPr>
                <w:sz w:val="22"/>
                <w:szCs w:val="22"/>
              </w:rPr>
            </w:pPr>
            <w:r w:rsidRPr="00FE6896">
              <w:rPr>
                <w:sz w:val="22"/>
                <w:szCs w:val="22"/>
              </w:rPr>
              <w:t>42</w:t>
            </w:r>
          </w:p>
          <w:p w14:paraId="029EDC33" w14:textId="77777777" w:rsidR="00295664" w:rsidRPr="00FE6896" w:rsidRDefault="00295664" w:rsidP="00136E4D">
            <w:pPr>
              <w:pStyle w:val="Header"/>
              <w:jc w:val="center"/>
              <w:rPr>
                <w:sz w:val="22"/>
                <w:szCs w:val="22"/>
              </w:rPr>
            </w:pPr>
            <w:r>
              <w:rPr>
                <w:sz w:val="22"/>
                <w:szCs w:val="22"/>
              </w:rPr>
              <w:t>(to be updated)</w:t>
            </w:r>
          </w:p>
        </w:tc>
        <w:tc>
          <w:tcPr>
            <w:tcW w:w="2126" w:type="dxa"/>
          </w:tcPr>
          <w:p w14:paraId="237242F5" w14:textId="77777777" w:rsidR="00136E4D" w:rsidRPr="00FE6896" w:rsidRDefault="00136E4D" w:rsidP="00136E4D">
            <w:pPr>
              <w:pStyle w:val="Header"/>
              <w:jc w:val="center"/>
              <w:rPr>
                <w:sz w:val="22"/>
                <w:szCs w:val="22"/>
              </w:rPr>
            </w:pPr>
            <w:r w:rsidRPr="00FE6896">
              <w:rPr>
                <w:sz w:val="22"/>
                <w:szCs w:val="22"/>
              </w:rPr>
              <w:t>Good (Observed)</w:t>
            </w:r>
          </w:p>
        </w:tc>
        <w:tc>
          <w:tcPr>
            <w:tcW w:w="993" w:type="dxa"/>
          </w:tcPr>
          <w:p w14:paraId="717F6DD8" w14:textId="77777777" w:rsidR="00136E4D" w:rsidRDefault="00136E4D" w:rsidP="00136E4D">
            <w:pPr>
              <w:pStyle w:val="Header"/>
              <w:jc w:val="center"/>
              <w:rPr>
                <w:sz w:val="22"/>
                <w:szCs w:val="22"/>
              </w:rPr>
            </w:pPr>
            <w:r w:rsidRPr="00FE6896">
              <w:rPr>
                <w:sz w:val="22"/>
                <w:szCs w:val="22"/>
              </w:rPr>
              <w:t>2012</w:t>
            </w:r>
          </w:p>
          <w:p w14:paraId="40A5FB31" w14:textId="77777777" w:rsidR="00152E7F" w:rsidRPr="00FE6896" w:rsidRDefault="00152E7F" w:rsidP="00136E4D">
            <w:pPr>
              <w:pStyle w:val="Header"/>
              <w:jc w:val="center"/>
              <w:rPr>
                <w:sz w:val="22"/>
                <w:szCs w:val="22"/>
              </w:rPr>
            </w:pPr>
            <w:r>
              <w:rPr>
                <w:sz w:val="22"/>
                <w:szCs w:val="22"/>
              </w:rPr>
              <w:t>(to be updated)</w:t>
            </w:r>
          </w:p>
        </w:tc>
        <w:tc>
          <w:tcPr>
            <w:tcW w:w="2268" w:type="dxa"/>
          </w:tcPr>
          <w:p w14:paraId="3AA26D3A" w14:textId="77777777" w:rsidR="00136E4D" w:rsidRPr="00FE6896" w:rsidRDefault="00136E4D" w:rsidP="00136E4D">
            <w:pPr>
              <w:pStyle w:val="Header"/>
              <w:jc w:val="center"/>
              <w:rPr>
                <w:sz w:val="22"/>
                <w:szCs w:val="22"/>
              </w:rPr>
            </w:pPr>
            <w:r w:rsidRPr="00FE6896">
              <w:rPr>
                <w:sz w:val="22"/>
                <w:szCs w:val="22"/>
              </w:rPr>
              <w:t>Increasing</w:t>
            </w:r>
          </w:p>
        </w:tc>
        <w:tc>
          <w:tcPr>
            <w:tcW w:w="1346" w:type="dxa"/>
          </w:tcPr>
          <w:p w14:paraId="04452F87" w14:textId="77777777" w:rsidR="00136E4D" w:rsidRPr="00FE6896" w:rsidRDefault="00136E4D" w:rsidP="00136E4D">
            <w:pPr>
              <w:pStyle w:val="Header"/>
              <w:jc w:val="center"/>
              <w:rPr>
                <w:sz w:val="22"/>
                <w:szCs w:val="22"/>
              </w:rPr>
            </w:pPr>
            <w:r w:rsidRPr="00FE6896">
              <w:rPr>
                <w:sz w:val="22"/>
                <w:szCs w:val="22"/>
              </w:rPr>
              <w:t>Good (Observed)</w:t>
            </w:r>
          </w:p>
        </w:tc>
      </w:tr>
      <w:tr w:rsidR="00136E4D" w:rsidRPr="00FE6896" w14:paraId="72E93AA5" w14:textId="77777777" w:rsidTr="00136E4D">
        <w:tc>
          <w:tcPr>
            <w:tcW w:w="1668" w:type="dxa"/>
          </w:tcPr>
          <w:p w14:paraId="5819E0DE" w14:textId="77777777" w:rsidR="00FB36C6" w:rsidRPr="00FE6896" w:rsidRDefault="00136E4D" w:rsidP="00136E4D">
            <w:pPr>
              <w:pStyle w:val="Header"/>
              <w:rPr>
                <w:i/>
                <w:sz w:val="22"/>
                <w:szCs w:val="22"/>
              </w:rPr>
            </w:pPr>
            <w:r w:rsidRPr="00FE6896">
              <w:rPr>
                <w:i/>
                <w:sz w:val="22"/>
                <w:szCs w:val="22"/>
              </w:rPr>
              <w:t>Spain</w:t>
            </w:r>
            <w:r w:rsidR="00FB36C6" w:rsidRPr="00FE6896">
              <w:rPr>
                <w:i/>
                <w:sz w:val="22"/>
                <w:szCs w:val="22"/>
              </w:rPr>
              <w:t xml:space="preserve"> </w:t>
            </w:r>
          </w:p>
          <w:p w14:paraId="73D48694" w14:textId="77777777" w:rsidR="00136E4D" w:rsidRPr="00FE6896" w:rsidRDefault="00FB36C6" w:rsidP="00136E4D">
            <w:pPr>
              <w:pStyle w:val="Header"/>
              <w:rPr>
                <w:i/>
                <w:sz w:val="22"/>
                <w:szCs w:val="22"/>
              </w:rPr>
            </w:pPr>
            <w:r w:rsidRPr="00FE6896">
              <w:rPr>
                <w:i/>
                <w:sz w:val="22"/>
                <w:szCs w:val="22"/>
              </w:rPr>
              <w:t>(trial release</w:t>
            </w:r>
            <w:r w:rsidR="00633F92">
              <w:rPr>
                <w:i/>
                <w:sz w:val="22"/>
                <w:szCs w:val="22"/>
              </w:rPr>
              <w:t>- Moroccan stock</w:t>
            </w:r>
            <w:r w:rsidRPr="00FE6896">
              <w:rPr>
                <w:i/>
                <w:sz w:val="22"/>
                <w:szCs w:val="22"/>
              </w:rPr>
              <w:t>)</w:t>
            </w:r>
          </w:p>
        </w:tc>
        <w:tc>
          <w:tcPr>
            <w:tcW w:w="1417" w:type="dxa"/>
          </w:tcPr>
          <w:p w14:paraId="3B3BC51E" w14:textId="77777777" w:rsidR="00FB36C6" w:rsidRPr="00FE6896" w:rsidRDefault="00E4521A" w:rsidP="00136E4D">
            <w:pPr>
              <w:pStyle w:val="Header"/>
              <w:jc w:val="center"/>
              <w:rPr>
                <w:sz w:val="22"/>
                <w:szCs w:val="22"/>
              </w:rPr>
            </w:pPr>
            <w:r>
              <w:rPr>
                <w:sz w:val="22"/>
                <w:szCs w:val="22"/>
              </w:rPr>
              <w:t>74</w:t>
            </w:r>
          </w:p>
          <w:p w14:paraId="7F05D25B" w14:textId="77777777" w:rsidR="00136E4D" w:rsidRPr="00FE6896" w:rsidRDefault="00295664" w:rsidP="00136E4D">
            <w:pPr>
              <w:pStyle w:val="Header"/>
              <w:jc w:val="center"/>
              <w:rPr>
                <w:sz w:val="22"/>
                <w:szCs w:val="22"/>
              </w:rPr>
            </w:pPr>
            <w:r>
              <w:rPr>
                <w:sz w:val="22"/>
                <w:szCs w:val="22"/>
              </w:rPr>
              <w:t>(</w:t>
            </w:r>
            <w:r w:rsidR="00E4521A">
              <w:rPr>
                <w:sz w:val="22"/>
                <w:szCs w:val="22"/>
              </w:rPr>
              <w:t>12</w:t>
            </w:r>
            <w:r w:rsidR="00FB36C6" w:rsidRPr="00FE6896">
              <w:rPr>
                <w:sz w:val="22"/>
                <w:szCs w:val="22"/>
              </w:rPr>
              <w:t xml:space="preserve"> breeding pairs)</w:t>
            </w:r>
          </w:p>
        </w:tc>
        <w:tc>
          <w:tcPr>
            <w:tcW w:w="2126" w:type="dxa"/>
          </w:tcPr>
          <w:p w14:paraId="1D63F1AF" w14:textId="77777777" w:rsidR="00136E4D" w:rsidRPr="00FE6896" w:rsidRDefault="00FB36C6" w:rsidP="00136E4D">
            <w:pPr>
              <w:pStyle w:val="Header"/>
              <w:jc w:val="center"/>
              <w:rPr>
                <w:sz w:val="22"/>
                <w:szCs w:val="22"/>
              </w:rPr>
            </w:pPr>
            <w:r w:rsidRPr="00FE6896">
              <w:rPr>
                <w:sz w:val="22"/>
                <w:szCs w:val="22"/>
              </w:rPr>
              <w:t>Good (Observed)</w:t>
            </w:r>
          </w:p>
        </w:tc>
        <w:tc>
          <w:tcPr>
            <w:tcW w:w="993" w:type="dxa"/>
          </w:tcPr>
          <w:p w14:paraId="1E3B8D89" w14:textId="77777777" w:rsidR="00152E7F" w:rsidRPr="00FE6896" w:rsidRDefault="00295664" w:rsidP="00136E4D">
            <w:pPr>
              <w:pStyle w:val="Header"/>
              <w:jc w:val="center"/>
              <w:rPr>
                <w:sz w:val="22"/>
                <w:szCs w:val="22"/>
              </w:rPr>
            </w:pPr>
            <w:r>
              <w:rPr>
                <w:sz w:val="22"/>
                <w:szCs w:val="22"/>
              </w:rPr>
              <w:t>201</w:t>
            </w:r>
            <w:r w:rsidR="00E4521A">
              <w:rPr>
                <w:sz w:val="22"/>
                <w:szCs w:val="22"/>
              </w:rPr>
              <w:t>3</w:t>
            </w:r>
          </w:p>
        </w:tc>
        <w:tc>
          <w:tcPr>
            <w:tcW w:w="2268" w:type="dxa"/>
          </w:tcPr>
          <w:p w14:paraId="6DB174C4" w14:textId="77777777" w:rsidR="00136E4D" w:rsidRPr="00FE6896" w:rsidRDefault="00136E4D" w:rsidP="00136E4D">
            <w:pPr>
              <w:pStyle w:val="Header"/>
              <w:jc w:val="center"/>
              <w:rPr>
                <w:sz w:val="22"/>
                <w:szCs w:val="22"/>
              </w:rPr>
            </w:pPr>
            <w:r w:rsidRPr="00FE6896">
              <w:rPr>
                <w:sz w:val="22"/>
                <w:szCs w:val="22"/>
              </w:rPr>
              <w:t>Increasing</w:t>
            </w:r>
          </w:p>
        </w:tc>
        <w:tc>
          <w:tcPr>
            <w:tcW w:w="1346" w:type="dxa"/>
          </w:tcPr>
          <w:p w14:paraId="4BD985A7" w14:textId="77777777" w:rsidR="00136E4D" w:rsidRPr="00FE6896" w:rsidRDefault="00FB36C6" w:rsidP="00136E4D">
            <w:pPr>
              <w:pStyle w:val="Header"/>
              <w:jc w:val="center"/>
              <w:rPr>
                <w:sz w:val="22"/>
                <w:szCs w:val="22"/>
              </w:rPr>
            </w:pPr>
            <w:r w:rsidRPr="00FE6896">
              <w:rPr>
                <w:sz w:val="22"/>
                <w:szCs w:val="22"/>
              </w:rPr>
              <w:t>Good (Observed)</w:t>
            </w:r>
          </w:p>
        </w:tc>
      </w:tr>
      <w:tr w:rsidR="00136E4D" w:rsidRPr="00FE6896" w14:paraId="64FB3C9B" w14:textId="77777777" w:rsidTr="00136E4D">
        <w:tc>
          <w:tcPr>
            <w:tcW w:w="1668" w:type="dxa"/>
          </w:tcPr>
          <w:p w14:paraId="787BCA1E" w14:textId="77777777" w:rsidR="00136E4D" w:rsidRPr="00FE6896" w:rsidRDefault="00136E4D" w:rsidP="00136E4D">
            <w:pPr>
              <w:pStyle w:val="Header"/>
              <w:rPr>
                <w:i/>
                <w:sz w:val="22"/>
                <w:szCs w:val="22"/>
              </w:rPr>
            </w:pPr>
            <w:r w:rsidRPr="00FE6896">
              <w:rPr>
                <w:i/>
                <w:sz w:val="22"/>
                <w:szCs w:val="22"/>
              </w:rPr>
              <w:t>Zoo</w:t>
            </w:r>
            <w:r w:rsidR="00633F92">
              <w:rPr>
                <w:i/>
                <w:sz w:val="22"/>
                <w:szCs w:val="22"/>
              </w:rPr>
              <w:t>s (outside Turkey)</w:t>
            </w:r>
            <w:r w:rsidRPr="00FE6896">
              <w:rPr>
                <w:i/>
                <w:sz w:val="22"/>
                <w:szCs w:val="22"/>
              </w:rPr>
              <w:t xml:space="preserve"> </w:t>
            </w:r>
          </w:p>
          <w:p w14:paraId="4005DC9B" w14:textId="77777777" w:rsidR="00136E4D" w:rsidRPr="00FE6896" w:rsidRDefault="00136E4D" w:rsidP="00136E4D">
            <w:pPr>
              <w:pStyle w:val="Header"/>
              <w:rPr>
                <w:i/>
                <w:sz w:val="22"/>
                <w:szCs w:val="22"/>
              </w:rPr>
            </w:pPr>
            <w:r w:rsidRPr="00FE6896">
              <w:rPr>
                <w:i/>
                <w:sz w:val="22"/>
                <w:szCs w:val="22"/>
              </w:rPr>
              <w:t xml:space="preserve">(captive </w:t>
            </w:r>
            <w:r w:rsidR="008E7302" w:rsidRPr="00FE6896">
              <w:rPr>
                <w:i/>
                <w:sz w:val="22"/>
                <w:szCs w:val="22"/>
              </w:rPr>
              <w:t xml:space="preserve">Moroccan </w:t>
            </w:r>
            <w:r w:rsidRPr="00FE6896">
              <w:rPr>
                <w:i/>
                <w:sz w:val="22"/>
                <w:szCs w:val="22"/>
              </w:rPr>
              <w:t>stock)</w:t>
            </w:r>
          </w:p>
        </w:tc>
        <w:tc>
          <w:tcPr>
            <w:tcW w:w="1417" w:type="dxa"/>
          </w:tcPr>
          <w:p w14:paraId="3BECFBF4" w14:textId="77777777" w:rsidR="00136E4D" w:rsidRPr="00FE6896" w:rsidRDefault="00136E4D" w:rsidP="00136E4D">
            <w:pPr>
              <w:pStyle w:val="Header"/>
              <w:jc w:val="center"/>
              <w:rPr>
                <w:sz w:val="22"/>
                <w:szCs w:val="22"/>
              </w:rPr>
            </w:pPr>
            <w:r w:rsidRPr="00FE6896">
              <w:rPr>
                <w:sz w:val="22"/>
                <w:szCs w:val="22"/>
              </w:rPr>
              <w:t>c.3000</w:t>
            </w:r>
          </w:p>
          <w:p w14:paraId="0D8A8AB9" w14:textId="77777777" w:rsidR="00FB36C6" w:rsidRPr="00FE6896" w:rsidRDefault="00FB36C6" w:rsidP="00136E4D">
            <w:pPr>
              <w:pStyle w:val="Header"/>
              <w:jc w:val="center"/>
              <w:rPr>
                <w:sz w:val="22"/>
                <w:szCs w:val="22"/>
              </w:rPr>
            </w:pPr>
          </w:p>
          <w:p w14:paraId="16F88ED6" w14:textId="77777777" w:rsidR="00FB36C6" w:rsidRPr="00FE6896" w:rsidRDefault="00FB36C6" w:rsidP="00136E4D">
            <w:pPr>
              <w:pStyle w:val="Header"/>
              <w:jc w:val="center"/>
              <w:rPr>
                <w:sz w:val="22"/>
                <w:szCs w:val="22"/>
              </w:rPr>
            </w:pPr>
            <w:r w:rsidRPr="00FE6896">
              <w:rPr>
                <w:sz w:val="22"/>
                <w:szCs w:val="22"/>
              </w:rPr>
              <w:t>(1</w:t>
            </w:r>
            <w:r w:rsidR="00633F92">
              <w:rPr>
                <w:sz w:val="22"/>
                <w:szCs w:val="22"/>
              </w:rPr>
              <w:t>54</w:t>
            </w:r>
            <w:r w:rsidRPr="00FE6896">
              <w:rPr>
                <w:sz w:val="22"/>
                <w:szCs w:val="22"/>
              </w:rPr>
              <w:t>0 studbook registered)</w:t>
            </w:r>
          </w:p>
        </w:tc>
        <w:tc>
          <w:tcPr>
            <w:tcW w:w="2126" w:type="dxa"/>
          </w:tcPr>
          <w:p w14:paraId="588C60FC" w14:textId="77777777" w:rsidR="00136E4D" w:rsidRDefault="000C08E5" w:rsidP="00136E4D">
            <w:pPr>
              <w:pStyle w:val="Header"/>
              <w:jc w:val="center"/>
              <w:rPr>
                <w:sz w:val="22"/>
                <w:szCs w:val="22"/>
              </w:rPr>
            </w:pPr>
            <w:r w:rsidRPr="00FE6896">
              <w:rPr>
                <w:sz w:val="22"/>
                <w:szCs w:val="22"/>
              </w:rPr>
              <w:t>Medium</w:t>
            </w:r>
            <w:r w:rsidR="00FB36C6" w:rsidRPr="00FE6896">
              <w:rPr>
                <w:sz w:val="22"/>
                <w:szCs w:val="22"/>
              </w:rPr>
              <w:t xml:space="preserve"> (Estimated)</w:t>
            </w:r>
          </w:p>
          <w:p w14:paraId="1C719B0F" w14:textId="77777777" w:rsidR="00633F92" w:rsidRDefault="00633F92" w:rsidP="00136E4D">
            <w:pPr>
              <w:pStyle w:val="Header"/>
              <w:jc w:val="center"/>
              <w:rPr>
                <w:sz w:val="22"/>
                <w:szCs w:val="22"/>
              </w:rPr>
            </w:pPr>
          </w:p>
          <w:p w14:paraId="4D565D6C" w14:textId="77777777" w:rsidR="00633F92" w:rsidRPr="00FE6896" w:rsidRDefault="00633F92" w:rsidP="00136E4D">
            <w:pPr>
              <w:pStyle w:val="Header"/>
              <w:jc w:val="center"/>
              <w:rPr>
                <w:sz w:val="22"/>
                <w:szCs w:val="22"/>
              </w:rPr>
            </w:pPr>
            <w:r>
              <w:rPr>
                <w:sz w:val="22"/>
                <w:szCs w:val="22"/>
              </w:rPr>
              <w:t>Good (Observed) for studbook</w:t>
            </w:r>
          </w:p>
        </w:tc>
        <w:tc>
          <w:tcPr>
            <w:tcW w:w="993" w:type="dxa"/>
          </w:tcPr>
          <w:p w14:paraId="054AE350" w14:textId="77777777" w:rsidR="00136E4D" w:rsidRPr="00FE6896" w:rsidRDefault="00136E4D" w:rsidP="00136E4D">
            <w:pPr>
              <w:pStyle w:val="Header"/>
              <w:jc w:val="center"/>
              <w:rPr>
                <w:sz w:val="22"/>
                <w:szCs w:val="22"/>
              </w:rPr>
            </w:pPr>
            <w:r w:rsidRPr="00FE6896">
              <w:rPr>
                <w:sz w:val="22"/>
                <w:szCs w:val="22"/>
              </w:rPr>
              <w:t>201</w:t>
            </w:r>
            <w:r w:rsidR="007B4CAF">
              <w:rPr>
                <w:sz w:val="22"/>
                <w:szCs w:val="22"/>
              </w:rPr>
              <w:t>4</w:t>
            </w:r>
          </w:p>
        </w:tc>
        <w:tc>
          <w:tcPr>
            <w:tcW w:w="2268" w:type="dxa"/>
          </w:tcPr>
          <w:p w14:paraId="24FF16D5" w14:textId="77777777" w:rsidR="00136E4D" w:rsidRPr="00FE6896" w:rsidRDefault="007B4CAF" w:rsidP="00136E4D">
            <w:pPr>
              <w:pStyle w:val="Header"/>
              <w:jc w:val="center"/>
              <w:rPr>
                <w:sz w:val="22"/>
                <w:szCs w:val="22"/>
              </w:rPr>
            </w:pPr>
            <w:r>
              <w:rPr>
                <w:sz w:val="22"/>
                <w:szCs w:val="22"/>
              </w:rPr>
              <w:t>Stable/slight decrease</w:t>
            </w:r>
          </w:p>
        </w:tc>
        <w:tc>
          <w:tcPr>
            <w:tcW w:w="1346" w:type="dxa"/>
          </w:tcPr>
          <w:p w14:paraId="691BA7A4" w14:textId="77777777" w:rsidR="00136E4D" w:rsidRPr="00FE6896" w:rsidRDefault="004538F6" w:rsidP="00136E4D">
            <w:pPr>
              <w:pStyle w:val="Header"/>
              <w:jc w:val="center"/>
              <w:rPr>
                <w:sz w:val="22"/>
                <w:szCs w:val="22"/>
              </w:rPr>
            </w:pPr>
            <w:r w:rsidRPr="00FE6896">
              <w:rPr>
                <w:sz w:val="22"/>
                <w:szCs w:val="22"/>
              </w:rPr>
              <w:t>Good (Estimated)</w:t>
            </w:r>
          </w:p>
        </w:tc>
      </w:tr>
    </w:tbl>
    <w:p w14:paraId="1550F415" w14:textId="77777777" w:rsidR="007B4CAF" w:rsidRDefault="007B4CAF" w:rsidP="00500A03">
      <w:pPr>
        <w:rPr>
          <w:b/>
          <w:bCs/>
          <w:szCs w:val="24"/>
        </w:rPr>
      </w:pPr>
    </w:p>
    <w:p w14:paraId="5DB08113" w14:textId="77777777" w:rsidR="007B4CAF" w:rsidRDefault="007B4CAF" w:rsidP="00500A03">
      <w:pPr>
        <w:rPr>
          <w:b/>
          <w:bCs/>
          <w:szCs w:val="24"/>
        </w:rPr>
      </w:pPr>
    </w:p>
    <w:p w14:paraId="57549FA0" w14:textId="77777777" w:rsidR="00C05006" w:rsidRDefault="007B4CAF" w:rsidP="003844EF">
      <w:pPr>
        <w:jc w:val="both"/>
        <w:rPr>
          <w:sz w:val="22"/>
          <w:szCs w:val="22"/>
        </w:rPr>
      </w:pPr>
      <w:r w:rsidRPr="00FC070C">
        <w:rPr>
          <w:sz w:val="22"/>
          <w:szCs w:val="22"/>
        </w:rPr>
        <w:t xml:space="preserve">Birds now within the EEP (studbook in Europe) </w:t>
      </w:r>
      <w:r w:rsidR="00C05006">
        <w:rPr>
          <w:sz w:val="22"/>
          <w:szCs w:val="22"/>
        </w:rPr>
        <w:t>are about 1,300</w:t>
      </w:r>
      <w:r w:rsidRPr="00FC070C">
        <w:rPr>
          <w:sz w:val="22"/>
          <w:szCs w:val="22"/>
        </w:rPr>
        <w:t xml:space="preserve"> birds, and in addition there are studbooks in Japan with 120 birds and in North America with another 120 birds, all of which are Moroccan stock. These population are stable and slightly decreasing, but the level of 1200 birds </w:t>
      </w:r>
      <w:r w:rsidR="00951B9A">
        <w:rPr>
          <w:sz w:val="22"/>
          <w:szCs w:val="22"/>
        </w:rPr>
        <w:t>is being deliberately maintained at this level</w:t>
      </w:r>
      <w:r w:rsidRPr="00FC070C">
        <w:rPr>
          <w:sz w:val="22"/>
          <w:szCs w:val="22"/>
        </w:rPr>
        <w:t xml:space="preserve"> since 65% of all birds are within the best breeding age of 8-15 years and geneti</w:t>
      </w:r>
      <w:r w:rsidR="00C05006">
        <w:rPr>
          <w:sz w:val="22"/>
          <w:szCs w:val="22"/>
        </w:rPr>
        <w:t>c diversity is being managed</w:t>
      </w:r>
      <w:r w:rsidRPr="00FC070C">
        <w:rPr>
          <w:sz w:val="22"/>
          <w:szCs w:val="22"/>
        </w:rPr>
        <w:t>.</w:t>
      </w:r>
    </w:p>
    <w:p w14:paraId="647CA247" w14:textId="77777777" w:rsidR="00C05006" w:rsidRDefault="00C05006" w:rsidP="003844EF">
      <w:pPr>
        <w:jc w:val="both"/>
        <w:rPr>
          <w:sz w:val="22"/>
          <w:szCs w:val="22"/>
        </w:rPr>
      </w:pPr>
    </w:p>
    <w:p w14:paraId="1C6A5FE0" w14:textId="77777777" w:rsidR="00951B9A" w:rsidRDefault="00C05006" w:rsidP="003844EF">
      <w:pPr>
        <w:jc w:val="both"/>
        <w:rPr>
          <w:sz w:val="22"/>
          <w:szCs w:val="22"/>
        </w:rPr>
      </w:pPr>
      <w:r>
        <w:rPr>
          <w:sz w:val="22"/>
          <w:szCs w:val="22"/>
        </w:rPr>
        <w:t>Eastern stock are far fewer, with almost the entire p</w:t>
      </w:r>
      <w:r w:rsidR="00951B9A">
        <w:rPr>
          <w:sz w:val="22"/>
          <w:szCs w:val="22"/>
        </w:rPr>
        <w:t>opulation held in a semi-wild</w:t>
      </w:r>
      <w:r>
        <w:rPr>
          <w:sz w:val="22"/>
          <w:szCs w:val="22"/>
        </w:rPr>
        <w:t xml:space="preserve"> state</w:t>
      </w:r>
      <w:r w:rsidR="00951B9A">
        <w:rPr>
          <w:sz w:val="22"/>
          <w:szCs w:val="22"/>
        </w:rPr>
        <w:t xml:space="preserve"> at Birecik where they are free-flying for half the year and numbers are increasing with improved management. Other eastern stock are confined to very small numbers held in Turkish zoos, and three birds held in Syria. </w:t>
      </w:r>
    </w:p>
    <w:p w14:paraId="37ECE54C" w14:textId="77777777" w:rsidR="00951B9A" w:rsidRDefault="00951B9A" w:rsidP="003844EF">
      <w:pPr>
        <w:jc w:val="both"/>
        <w:rPr>
          <w:sz w:val="22"/>
          <w:szCs w:val="22"/>
        </w:rPr>
      </w:pPr>
    </w:p>
    <w:p w14:paraId="1625750C" w14:textId="77777777" w:rsidR="00152E7F" w:rsidRDefault="00951B9A" w:rsidP="003844EF">
      <w:pPr>
        <w:jc w:val="both"/>
        <w:rPr>
          <w:sz w:val="22"/>
          <w:szCs w:val="22"/>
        </w:rPr>
      </w:pPr>
      <w:r>
        <w:rPr>
          <w:sz w:val="22"/>
          <w:szCs w:val="22"/>
        </w:rPr>
        <w:t xml:space="preserve">All birds used in the release trials </w:t>
      </w:r>
      <w:r w:rsidR="00967222">
        <w:rPr>
          <w:sz w:val="22"/>
          <w:szCs w:val="22"/>
        </w:rPr>
        <w:t xml:space="preserve">in Europe </w:t>
      </w:r>
      <w:r>
        <w:rPr>
          <w:sz w:val="22"/>
          <w:szCs w:val="22"/>
        </w:rPr>
        <w:t>have been hatched and reared from the European studbook Moroccan stock.</w:t>
      </w:r>
    </w:p>
    <w:p w14:paraId="3607F812" w14:textId="77777777" w:rsidR="00152E7F" w:rsidRDefault="00152E7F" w:rsidP="00500A03">
      <w:pPr>
        <w:rPr>
          <w:sz w:val="22"/>
          <w:szCs w:val="22"/>
        </w:rPr>
      </w:pPr>
    </w:p>
    <w:p w14:paraId="6AC4928B" w14:textId="77777777" w:rsidR="00500A03" w:rsidRDefault="00500A03" w:rsidP="00500A03">
      <w:pPr>
        <w:rPr>
          <w:b/>
          <w:bCs/>
          <w:sz w:val="22"/>
          <w:szCs w:val="22"/>
        </w:rPr>
      </w:pPr>
      <w:r w:rsidRPr="00FE6896">
        <w:rPr>
          <w:b/>
          <w:bCs/>
          <w:sz w:val="22"/>
          <w:szCs w:val="22"/>
        </w:rPr>
        <w:t xml:space="preserve">Table </w:t>
      </w:r>
      <w:r w:rsidR="00774C38">
        <w:rPr>
          <w:b/>
          <w:bCs/>
          <w:sz w:val="22"/>
          <w:szCs w:val="22"/>
        </w:rPr>
        <w:t>3</w:t>
      </w:r>
      <w:r w:rsidR="004538F6" w:rsidRPr="00FE6896">
        <w:rPr>
          <w:b/>
          <w:bCs/>
          <w:sz w:val="22"/>
          <w:szCs w:val="22"/>
        </w:rPr>
        <w:t xml:space="preserve">. Year </w:t>
      </w:r>
      <w:r w:rsidR="004538F6" w:rsidRPr="00882B8B">
        <w:rPr>
          <w:b/>
          <w:bCs/>
          <w:sz w:val="22"/>
          <w:szCs w:val="22"/>
        </w:rPr>
        <w:t xml:space="preserve">of </w:t>
      </w:r>
      <w:r w:rsidR="00882B8B" w:rsidRPr="00882B8B">
        <w:rPr>
          <w:b/>
          <w:sz w:val="22"/>
          <w:szCs w:val="22"/>
        </w:rPr>
        <w:t xml:space="preserve">national, or breeding population, </w:t>
      </w:r>
      <w:r w:rsidR="004538F6" w:rsidRPr="00882B8B">
        <w:rPr>
          <w:b/>
          <w:bCs/>
          <w:sz w:val="22"/>
          <w:szCs w:val="22"/>
        </w:rPr>
        <w:t>extinction</w:t>
      </w:r>
      <w:r w:rsidR="00882B8B" w:rsidRPr="00882B8B">
        <w:rPr>
          <w:b/>
          <w:bCs/>
          <w:sz w:val="22"/>
          <w:szCs w:val="22"/>
        </w:rPr>
        <w:t>s</w:t>
      </w:r>
      <w:r w:rsidR="00882B8B">
        <w:rPr>
          <w:b/>
          <w:bCs/>
          <w:sz w:val="22"/>
          <w:szCs w:val="22"/>
        </w:rPr>
        <w:t xml:space="preserve">. </w:t>
      </w:r>
    </w:p>
    <w:p w14:paraId="1236CDB1" w14:textId="77777777" w:rsidR="00ED357D" w:rsidRPr="00FE6896" w:rsidRDefault="00ED357D" w:rsidP="00500A03">
      <w:pPr>
        <w:rPr>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1"/>
        <w:gridCol w:w="2696"/>
        <w:gridCol w:w="4030"/>
      </w:tblGrid>
      <w:tr w:rsidR="00D82B2F" w:rsidRPr="00FE6896" w14:paraId="29FB2B13" w14:textId="77777777" w:rsidTr="003844EF">
        <w:tc>
          <w:tcPr>
            <w:tcW w:w="1455" w:type="pct"/>
            <w:shd w:val="clear" w:color="auto" w:fill="C6D9F1"/>
          </w:tcPr>
          <w:p w14:paraId="5B7DC80E" w14:textId="77777777" w:rsidR="00D82B2F" w:rsidRPr="00FE6896" w:rsidRDefault="00D82B2F" w:rsidP="00D82B2F">
            <w:pPr>
              <w:rPr>
                <w:b/>
                <w:sz w:val="22"/>
                <w:szCs w:val="22"/>
                <w:lang w:val="en-ZA"/>
              </w:rPr>
            </w:pPr>
            <w:r w:rsidRPr="00FE6896">
              <w:rPr>
                <w:b/>
                <w:sz w:val="22"/>
                <w:szCs w:val="22"/>
                <w:lang w:val="en-ZA"/>
              </w:rPr>
              <w:t>Breeding</w:t>
            </w:r>
          </w:p>
        </w:tc>
        <w:tc>
          <w:tcPr>
            <w:tcW w:w="1421" w:type="pct"/>
            <w:shd w:val="clear" w:color="auto" w:fill="C6D9F1"/>
          </w:tcPr>
          <w:p w14:paraId="0370A93E" w14:textId="77777777" w:rsidR="00D82B2F" w:rsidRPr="00FE6896" w:rsidRDefault="00D82B2F" w:rsidP="00D82B2F">
            <w:pPr>
              <w:rPr>
                <w:b/>
                <w:sz w:val="22"/>
                <w:szCs w:val="22"/>
                <w:lang w:val="en-ZA"/>
              </w:rPr>
            </w:pPr>
            <w:r w:rsidRPr="00FE6896">
              <w:rPr>
                <w:b/>
                <w:sz w:val="22"/>
                <w:szCs w:val="22"/>
                <w:lang w:val="en-ZA"/>
              </w:rPr>
              <w:t>Formerly breeding (date of extinction)</w:t>
            </w:r>
          </w:p>
        </w:tc>
        <w:tc>
          <w:tcPr>
            <w:tcW w:w="2124" w:type="pct"/>
            <w:shd w:val="clear" w:color="auto" w:fill="C6D9F1"/>
          </w:tcPr>
          <w:p w14:paraId="14194F12" w14:textId="77777777" w:rsidR="00D82B2F" w:rsidRPr="00FE6896" w:rsidRDefault="00D82B2F" w:rsidP="00D82B2F">
            <w:pPr>
              <w:rPr>
                <w:b/>
                <w:sz w:val="22"/>
                <w:szCs w:val="22"/>
                <w:lang w:val="en-ZA"/>
              </w:rPr>
            </w:pPr>
            <w:r w:rsidRPr="00FE6896">
              <w:rPr>
                <w:b/>
                <w:sz w:val="22"/>
                <w:szCs w:val="22"/>
                <w:lang w:val="en-ZA"/>
              </w:rPr>
              <w:t>Migration (period)</w:t>
            </w:r>
          </w:p>
        </w:tc>
      </w:tr>
      <w:tr w:rsidR="00D82B2F" w:rsidRPr="00A800B6" w14:paraId="57489EDC" w14:textId="77777777" w:rsidTr="003844EF">
        <w:tc>
          <w:tcPr>
            <w:tcW w:w="1455" w:type="pct"/>
          </w:tcPr>
          <w:p w14:paraId="23B040F6" w14:textId="77777777" w:rsidR="00D82B2F" w:rsidRPr="003844EF" w:rsidRDefault="00D82B2F">
            <w:pPr>
              <w:rPr>
                <w:sz w:val="22"/>
                <w:szCs w:val="22"/>
              </w:rPr>
            </w:pPr>
            <w:r w:rsidRPr="003844EF">
              <w:rPr>
                <w:sz w:val="22"/>
                <w:szCs w:val="22"/>
              </w:rPr>
              <w:t>Morocco</w:t>
            </w:r>
          </w:p>
        </w:tc>
        <w:tc>
          <w:tcPr>
            <w:tcW w:w="1421" w:type="pct"/>
          </w:tcPr>
          <w:p w14:paraId="3BB8D4AA" w14:textId="77777777" w:rsidR="00D82B2F" w:rsidRPr="003844EF" w:rsidRDefault="00B31CFD">
            <w:pPr>
              <w:rPr>
                <w:sz w:val="22"/>
                <w:szCs w:val="22"/>
              </w:rPr>
            </w:pPr>
            <w:r w:rsidRPr="003844EF">
              <w:rPr>
                <w:sz w:val="22"/>
                <w:szCs w:val="22"/>
              </w:rPr>
              <w:t>1900-1989 c.50 colonies in Atlas, Middle Atlas, Atlantic coast north of Souss-Massa colonies. (Collar &amp; Stuart 1985)</w:t>
            </w:r>
          </w:p>
        </w:tc>
        <w:tc>
          <w:tcPr>
            <w:tcW w:w="2124" w:type="pct"/>
          </w:tcPr>
          <w:p w14:paraId="3CC3598C" w14:textId="77777777" w:rsidR="004538F6" w:rsidRPr="003844EF" w:rsidRDefault="00B31CFD">
            <w:pPr>
              <w:rPr>
                <w:sz w:val="22"/>
                <w:szCs w:val="22"/>
              </w:rPr>
            </w:pPr>
            <w:r w:rsidRPr="003844EF">
              <w:rPr>
                <w:sz w:val="22"/>
                <w:szCs w:val="22"/>
              </w:rPr>
              <w:t>All extinct populations</w:t>
            </w:r>
            <w:r w:rsidR="004538F6" w:rsidRPr="003844EF">
              <w:rPr>
                <w:sz w:val="22"/>
                <w:szCs w:val="22"/>
              </w:rPr>
              <w:t xml:space="preserve"> were</w:t>
            </w:r>
            <w:r w:rsidRPr="003844EF">
              <w:rPr>
                <w:sz w:val="22"/>
                <w:szCs w:val="22"/>
              </w:rPr>
              <w:t xml:space="preserve"> apparently migratory </w:t>
            </w:r>
          </w:p>
          <w:p w14:paraId="2D4F16E5" w14:textId="77777777" w:rsidR="004538F6" w:rsidRPr="003844EF" w:rsidRDefault="00B31CFD">
            <w:pPr>
              <w:rPr>
                <w:sz w:val="22"/>
                <w:szCs w:val="22"/>
              </w:rPr>
            </w:pPr>
            <w:r w:rsidRPr="003844EF">
              <w:rPr>
                <w:sz w:val="22"/>
                <w:szCs w:val="22"/>
              </w:rPr>
              <w:t xml:space="preserve">(unlike sedentary </w:t>
            </w:r>
            <w:r w:rsidR="004538F6" w:rsidRPr="003844EF">
              <w:rPr>
                <w:sz w:val="22"/>
                <w:szCs w:val="22"/>
              </w:rPr>
              <w:t>surviv</w:t>
            </w:r>
            <w:r w:rsidRPr="003844EF">
              <w:rPr>
                <w:sz w:val="22"/>
                <w:szCs w:val="22"/>
              </w:rPr>
              <w:t xml:space="preserve">ing population) </w:t>
            </w:r>
          </w:p>
          <w:p w14:paraId="4E2E0A29" w14:textId="77777777" w:rsidR="00D82B2F" w:rsidRPr="003844EF" w:rsidRDefault="00B31CFD">
            <w:pPr>
              <w:rPr>
                <w:sz w:val="22"/>
                <w:szCs w:val="22"/>
              </w:rPr>
            </w:pPr>
            <w:r w:rsidRPr="003844EF">
              <w:rPr>
                <w:sz w:val="22"/>
                <w:szCs w:val="22"/>
              </w:rPr>
              <w:t>July-Februar</w:t>
            </w:r>
            <w:r w:rsidR="004538F6" w:rsidRPr="003844EF">
              <w:rPr>
                <w:sz w:val="22"/>
                <w:szCs w:val="22"/>
              </w:rPr>
              <w:t>y</w:t>
            </w:r>
            <w:r w:rsidRPr="003844EF">
              <w:rPr>
                <w:sz w:val="22"/>
                <w:szCs w:val="22"/>
              </w:rPr>
              <w:t xml:space="preserve"> </w:t>
            </w:r>
          </w:p>
        </w:tc>
      </w:tr>
      <w:tr w:rsidR="00D82B2F" w:rsidRPr="00A800B6" w14:paraId="0B1623F6" w14:textId="77777777" w:rsidTr="003844EF">
        <w:tc>
          <w:tcPr>
            <w:tcW w:w="1455" w:type="pct"/>
          </w:tcPr>
          <w:p w14:paraId="18034134" w14:textId="77777777" w:rsidR="00D82B2F" w:rsidRPr="003844EF" w:rsidRDefault="00D82B2F">
            <w:pPr>
              <w:rPr>
                <w:sz w:val="22"/>
                <w:szCs w:val="22"/>
              </w:rPr>
            </w:pPr>
            <w:r w:rsidRPr="003844EF">
              <w:rPr>
                <w:sz w:val="22"/>
                <w:szCs w:val="22"/>
              </w:rPr>
              <w:t>Algeria</w:t>
            </w:r>
          </w:p>
        </w:tc>
        <w:tc>
          <w:tcPr>
            <w:tcW w:w="1421" w:type="pct"/>
          </w:tcPr>
          <w:p w14:paraId="4FE93537" w14:textId="77777777" w:rsidR="00D82B2F" w:rsidRPr="003844EF" w:rsidRDefault="00B31CFD" w:rsidP="003844EF">
            <w:pPr>
              <w:rPr>
                <w:sz w:val="22"/>
                <w:szCs w:val="22"/>
              </w:rPr>
            </w:pPr>
            <w:bookmarkStart w:id="20" w:name="_Toc427335260"/>
            <w:r w:rsidRPr="003844EF">
              <w:rPr>
                <w:sz w:val="22"/>
                <w:szCs w:val="22"/>
              </w:rPr>
              <w:t>1987-1990 (Fellous</w:t>
            </w:r>
            <w:r w:rsidR="00D82B2F" w:rsidRPr="003844EF">
              <w:rPr>
                <w:sz w:val="22"/>
                <w:szCs w:val="22"/>
              </w:rPr>
              <w:t xml:space="preserve"> 2004)</w:t>
            </w:r>
            <w:bookmarkEnd w:id="20"/>
          </w:p>
        </w:tc>
        <w:tc>
          <w:tcPr>
            <w:tcW w:w="2124" w:type="pct"/>
          </w:tcPr>
          <w:p w14:paraId="40AB6A34" w14:textId="77777777" w:rsidR="00D82B2F" w:rsidRPr="003844EF" w:rsidRDefault="005C20C8">
            <w:pPr>
              <w:rPr>
                <w:sz w:val="22"/>
                <w:szCs w:val="22"/>
              </w:rPr>
            </w:pPr>
            <w:r w:rsidRPr="003844EF">
              <w:rPr>
                <w:sz w:val="22"/>
                <w:szCs w:val="22"/>
              </w:rPr>
              <w:t>Migrant. June-Feb</w:t>
            </w:r>
          </w:p>
        </w:tc>
      </w:tr>
      <w:tr w:rsidR="00D82B2F" w:rsidRPr="00A800B6" w14:paraId="3CA18417" w14:textId="77777777" w:rsidTr="003844EF">
        <w:trPr>
          <w:trHeight w:val="1235"/>
        </w:trPr>
        <w:tc>
          <w:tcPr>
            <w:tcW w:w="1455" w:type="pct"/>
          </w:tcPr>
          <w:p w14:paraId="6B6E4A63" w14:textId="77777777" w:rsidR="00D82B2F" w:rsidRPr="003844EF" w:rsidRDefault="00D82B2F">
            <w:pPr>
              <w:rPr>
                <w:sz w:val="22"/>
                <w:szCs w:val="22"/>
              </w:rPr>
            </w:pPr>
            <w:r w:rsidRPr="003844EF">
              <w:rPr>
                <w:sz w:val="22"/>
                <w:szCs w:val="22"/>
              </w:rPr>
              <w:t>Turkey</w:t>
            </w:r>
          </w:p>
        </w:tc>
        <w:tc>
          <w:tcPr>
            <w:tcW w:w="1421" w:type="pct"/>
          </w:tcPr>
          <w:p w14:paraId="0128B6BF" w14:textId="77777777" w:rsidR="00D82B2F" w:rsidRPr="003844EF" w:rsidRDefault="00D82B2F">
            <w:pPr>
              <w:rPr>
                <w:sz w:val="22"/>
                <w:szCs w:val="22"/>
              </w:rPr>
            </w:pPr>
            <w:r w:rsidRPr="003844EF">
              <w:rPr>
                <w:sz w:val="22"/>
                <w:szCs w:val="22"/>
              </w:rPr>
              <w:t>1989 extinction of wild population</w:t>
            </w:r>
            <w:r w:rsidR="00B31CFD" w:rsidRPr="003844EF">
              <w:rPr>
                <w:sz w:val="22"/>
                <w:szCs w:val="22"/>
              </w:rPr>
              <w:t xml:space="preserve"> </w:t>
            </w:r>
            <w:r w:rsidRPr="003844EF">
              <w:rPr>
                <w:sz w:val="22"/>
                <w:szCs w:val="22"/>
              </w:rPr>
              <w:t xml:space="preserve">(Arihan 1999) </w:t>
            </w:r>
          </w:p>
        </w:tc>
        <w:tc>
          <w:tcPr>
            <w:tcW w:w="2124" w:type="pct"/>
          </w:tcPr>
          <w:p w14:paraId="11F77DC1" w14:textId="77777777" w:rsidR="001B7425" w:rsidRPr="003844EF" w:rsidRDefault="000A4CAE">
            <w:pPr>
              <w:rPr>
                <w:sz w:val="22"/>
                <w:szCs w:val="22"/>
              </w:rPr>
            </w:pPr>
            <w:r w:rsidRPr="003844EF">
              <w:rPr>
                <w:sz w:val="22"/>
                <w:szCs w:val="22"/>
              </w:rPr>
              <w:t>Migrant</w:t>
            </w:r>
            <w:r w:rsidR="00D82B2F" w:rsidRPr="003844EF">
              <w:rPr>
                <w:sz w:val="22"/>
                <w:szCs w:val="22"/>
              </w:rPr>
              <w:t xml:space="preserve"> </w:t>
            </w:r>
          </w:p>
          <w:p w14:paraId="5EA009B6" w14:textId="4F537B33" w:rsidR="00D82B2F" w:rsidRPr="003844EF" w:rsidRDefault="00856D03">
            <w:pPr>
              <w:rPr>
                <w:sz w:val="22"/>
                <w:szCs w:val="22"/>
              </w:rPr>
            </w:pPr>
            <w:r w:rsidRPr="003844EF">
              <w:rPr>
                <w:sz w:val="22"/>
                <w:szCs w:val="22"/>
              </w:rPr>
              <w:t>E</w:t>
            </w:r>
            <w:r w:rsidR="00D82B2F" w:rsidRPr="003844EF">
              <w:rPr>
                <w:sz w:val="22"/>
                <w:szCs w:val="22"/>
              </w:rPr>
              <w:t xml:space="preserve">arly </w:t>
            </w:r>
            <w:r w:rsidR="004C4DC6" w:rsidRPr="003844EF">
              <w:rPr>
                <w:sz w:val="22"/>
                <w:szCs w:val="22"/>
              </w:rPr>
              <w:t xml:space="preserve">July </w:t>
            </w:r>
            <w:r w:rsidRPr="003844EF">
              <w:rPr>
                <w:sz w:val="22"/>
                <w:szCs w:val="22"/>
              </w:rPr>
              <w:t>to mid</w:t>
            </w:r>
            <w:r w:rsidR="00634EC9">
              <w:rPr>
                <w:sz w:val="22"/>
                <w:szCs w:val="22"/>
              </w:rPr>
              <w:t>-</w:t>
            </w:r>
            <w:r w:rsidRPr="003844EF">
              <w:rPr>
                <w:sz w:val="22"/>
                <w:szCs w:val="22"/>
              </w:rPr>
              <w:t>February</w:t>
            </w:r>
          </w:p>
        </w:tc>
      </w:tr>
      <w:tr w:rsidR="00D82B2F" w:rsidRPr="00A800B6" w14:paraId="5DBA5B21" w14:textId="77777777" w:rsidTr="003844EF">
        <w:tc>
          <w:tcPr>
            <w:tcW w:w="1455" w:type="pct"/>
          </w:tcPr>
          <w:p w14:paraId="1B5536FB" w14:textId="77777777" w:rsidR="00D82B2F" w:rsidRPr="003844EF" w:rsidRDefault="00D82B2F">
            <w:pPr>
              <w:rPr>
                <w:sz w:val="22"/>
                <w:szCs w:val="22"/>
              </w:rPr>
            </w:pPr>
            <w:r w:rsidRPr="003844EF">
              <w:rPr>
                <w:sz w:val="22"/>
                <w:szCs w:val="22"/>
              </w:rPr>
              <w:t>Syria</w:t>
            </w:r>
          </w:p>
        </w:tc>
        <w:tc>
          <w:tcPr>
            <w:tcW w:w="1421" w:type="pct"/>
          </w:tcPr>
          <w:p w14:paraId="2F2AFFBF" w14:textId="77777777" w:rsidR="00D82B2F" w:rsidRPr="003844EF" w:rsidRDefault="000C08E5">
            <w:pPr>
              <w:rPr>
                <w:sz w:val="22"/>
                <w:szCs w:val="22"/>
              </w:rPr>
            </w:pPr>
            <w:r w:rsidRPr="003844EF">
              <w:rPr>
                <w:sz w:val="22"/>
                <w:szCs w:val="22"/>
              </w:rPr>
              <w:t>Thought extinct 194</w:t>
            </w:r>
            <w:r w:rsidR="000A4CAE" w:rsidRPr="003844EF">
              <w:rPr>
                <w:sz w:val="22"/>
                <w:szCs w:val="22"/>
              </w:rPr>
              <w:t>0s but one colony rediscovered 2002</w:t>
            </w:r>
          </w:p>
        </w:tc>
        <w:tc>
          <w:tcPr>
            <w:tcW w:w="2124" w:type="pct"/>
          </w:tcPr>
          <w:p w14:paraId="1FA1FD95" w14:textId="77777777" w:rsidR="00D82B2F" w:rsidRPr="003844EF" w:rsidRDefault="000A4CAE">
            <w:pPr>
              <w:rPr>
                <w:sz w:val="22"/>
                <w:szCs w:val="22"/>
              </w:rPr>
            </w:pPr>
            <w:r w:rsidRPr="003844EF">
              <w:rPr>
                <w:sz w:val="22"/>
                <w:szCs w:val="22"/>
              </w:rPr>
              <w:t>Migrant</w:t>
            </w:r>
          </w:p>
          <w:p w14:paraId="248A03A3" w14:textId="50AA3D2D" w:rsidR="000A4CAE" w:rsidRPr="003844EF" w:rsidRDefault="001B7425">
            <w:pPr>
              <w:rPr>
                <w:sz w:val="22"/>
                <w:szCs w:val="22"/>
              </w:rPr>
            </w:pPr>
            <w:r w:rsidRPr="003844EF">
              <w:rPr>
                <w:sz w:val="22"/>
                <w:szCs w:val="22"/>
              </w:rPr>
              <w:t xml:space="preserve">Early </w:t>
            </w:r>
            <w:r w:rsidR="00B20D06" w:rsidRPr="003844EF">
              <w:rPr>
                <w:sz w:val="22"/>
                <w:szCs w:val="22"/>
              </w:rPr>
              <w:t xml:space="preserve">July </w:t>
            </w:r>
            <w:r w:rsidRPr="003844EF">
              <w:rPr>
                <w:sz w:val="22"/>
                <w:szCs w:val="22"/>
              </w:rPr>
              <w:t>to mid</w:t>
            </w:r>
            <w:r w:rsidR="00634EC9">
              <w:rPr>
                <w:sz w:val="22"/>
                <w:szCs w:val="22"/>
              </w:rPr>
              <w:t>-</w:t>
            </w:r>
            <w:r w:rsidRPr="003844EF">
              <w:rPr>
                <w:sz w:val="22"/>
                <w:szCs w:val="22"/>
              </w:rPr>
              <w:t>February</w:t>
            </w:r>
          </w:p>
        </w:tc>
      </w:tr>
      <w:tr w:rsidR="00D82B2F" w:rsidRPr="00FE6896" w14:paraId="048E5198" w14:textId="77777777" w:rsidTr="003844EF">
        <w:tc>
          <w:tcPr>
            <w:tcW w:w="1455" w:type="pct"/>
          </w:tcPr>
          <w:p w14:paraId="5146F5CD" w14:textId="77777777" w:rsidR="00D82B2F" w:rsidRPr="00FE6896" w:rsidRDefault="00D82B2F" w:rsidP="00D82B2F">
            <w:pPr>
              <w:rPr>
                <w:sz w:val="22"/>
                <w:szCs w:val="22"/>
                <w:lang w:val="en-ZA"/>
              </w:rPr>
            </w:pPr>
            <w:r w:rsidRPr="00FE6896">
              <w:rPr>
                <w:sz w:val="22"/>
                <w:szCs w:val="22"/>
                <w:lang w:val="en-ZA"/>
              </w:rPr>
              <w:t>Germany</w:t>
            </w:r>
          </w:p>
        </w:tc>
        <w:tc>
          <w:tcPr>
            <w:tcW w:w="1421" w:type="pct"/>
          </w:tcPr>
          <w:p w14:paraId="2A509A22" w14:textId="77777777" w:rsidR="000C08E5" w:rsidRPr="00FE6896" w:rsidRDefault="000C08E5" w:rsidP="00D82B2F">
            <w:pPr>
              <w:rPr>
                <w:sz w:val="22"/>
                <w:szCs w:val="22"/>
                <w:lang w:val="en-ZA"/>
              </w:rPr>
            </w:pPr>
            <w:r w:rsidRPr="00FE6896">
              <w:rPr>
                <w:sz w:val="22"/>
                <w:szCs w:val="22"/>
                <w:lang w:val="en-ZA"/>
              </w:rPr>
              <w:t>1593</w:t>
            </w:r>
          </w:p>
          <w:p w14:paraId="7135C9F7" w14:textId="77777777" w:rsidR="00D82B2F" w:rsidRPr="00FE6896" w:rsidRDefault="00D82B2F" w:rsidP="00D82B2F">
            <w:pPr>
              <w:rPr>
                <w:sz w:val="22"/>
                <w:szCs w:val="22"/>
                <w:lang w:val="en-ZA"/>
              </w:rPr>
            </w:pPr>
          </w:p>
        </w:tc>
        <w:tc>
          <w:tcPr>
            <w:tcW w:w="2124" w:type="pct"/>
          </w:tcPr>
          <w:p w14:paraId="3791EABD" w14:textId="77777777" w:rsidR="000C08E5" w:rsidRPr="00FE6896" w:rsidRDefault="000C08E5" w:rsidP="000A4CAE">
            <w:pPr>
              <w:rPr>
                <w:sz w:val="22"/>
                <w:szCs w:val="22"/>
                <w:lang w:val="en-ZA"/>
              </w:rPr>
            </w:pPr>
            <w:r w:rsidRPr="00FE6896">
              <w:rPr>
                <w:sz w:val="22"/>
                <w:szCs w:val="22"/>
                <w:lang w:val="en-ZA"/>
              </w:rPr>
              <w:t xml:space="preserve">Presumed </w:t>
            </w:r>
            <w:r w:rsidR="007557C4">
              <w:rPr>
                <w:sz w:val="22"/>
                <w:szCs w:val="22"/>
                <w:lang w:val="en-ZA"/>
              </w:rPr>
              <w:t>to have been a summer m</w:t>
            </w:r>
            <w:r w:rsidR="000A4CAE" w:rsidRPr="00FE6896">
              <w:rPr>
                <w:sz w:val="22"/>
                <w:szCs w:val="22"/>
                <w:lang w:val="en-ZA"/>
              </w:rPr>
              <w:t>igrant</w:t>
            </w:r>
            <w:r w:rsidR="004017BC">
              <w:rPr>
                <w:sz w:val="22"/>
                <w:szCs w:val="22"/>
                <w:lang w:val="en-ZA"/>
              </w:rPr>
              <w:t xml:space="preserve"> </w:t>
            </w:r>
            <w:r w:rsidR="007557C4">
              <w:rPr>
                <w:sz w:val="22"/>
                <w:szCs w:val="22"/>
                <w:lang w:val="en-ZA"/>
              </w:rPr>
              <w:t>wintering further south</w:t>
            </w:r>
            <w:r w:rsidR="00D82B2F" w:rsidRPr="00FE6896">
              <w:rPr>
                <w:sz w:val="22"/>
                <w:szCs w:val="22"/>
                <w:lang w:val="en-ZA"/>
              </w:rPr>
              <w:t xml:space="preserve"> (no data</w:t>
            </w:r>
            <w:r w:rsidR="00287687">
              <w:rPr>
                <w:sz w:val="22"/>
                <w:szCs w:val="22"/>
                <w:lang w:val="en-ZA"/>
              </w:rPr>
              <w:t xml:space="preserve">, but see Conrad Gessner </w:t>
            </w:r>
            <w:r w:rsidR="002B4F22">
              <w:rPr>
                <w:sz w:val="22"/>
                <w:szCs w:val="22"/>
                <w:lang w:val="en-ZA"/>
              </w:rPr>
              <w:t>1555</w:t>
            </w:r>
            <w:r w:rsidRPr="00FE6896">
              <w:rPr>
                <w:sz w:val="22"/>
                <w:szCs w:val="22"/>
                <w:lang w:val="en-ZA"/>
              </w:rPr>
              <w:t>)</w:t>
            </w:r>
          </w:p>
          <w:p w14:paraId="73E71E9D" w14:textId="77777777" w:rsidR="00D82B2F" w:rsidRPr="00FE6896" w:rsidRDefault="00D82B2F" w:rsidP="000C08E5">
            <w:pPr>
              <w:rPr>
                <w:sz w:val="22"/>
                <w:szCs w:val="22"/>
                <w:lang w:val="en-ZA"/>
              </w:rPr>
            </w:pPr>
            <w:r w:rsidRPr="00FE6896">
              <w:rPr>
                <w:sz w:val="22"/>
                <w:szCs w:val="22"/>
                <w:lang w:val="en-ZA"/>
              </w:rPr>
              <w:t xml:space="preserve"> </w:t>
            </w:r>
          </w:p>
        </w:tc>
      </w:tr>
      <w:tr w:rsidR="00D82B2F" w:rsidRPr="00FE6896" w14:paraId="1BC120BE" w14:textId="77777777" w:rsidTr="003844EF">
        <w:tc>
          <w:tcPr>
            <w:tcW w:w="1455" w:type="pct"/>
          </w:tcPr>
          <w:p w14:paraId="62DCDEB4" w14:textId="77777777" w:rsidR="00D82B2F" w:rsidRPr="00FE6896" w:rsidRDefault="00D82B2F" w:rsidP="00D82B2F">
            <w:pPr>
              <w:rPr>
                <w:sz w:val="22"/>
                <w:szCs w:val="22"/>
                <w:lang w:val="en-ZA"/>
              </w:rPr>
            </w:pPr>
            <w:r w:rsidRPr="00FE6896">
              <w:rPr>
                <w:sz w:val="22"/>
                <w:szCs w:val="22"/>
                <w:lang w:val="en-ZA"/>
              </w:rPr>
              <w:t>Austria</w:t>
            </w:r>
          </w:p>
        </w:tc>
        <w:tc>
          <w:tcPr>
            <w:tcW w:w="1421" w:type="pct"/>
          </w:tcPr>
          <w:p w14:paraId="4E5878DB" w14:textId="77777777" w:rsidR="00D82B2F" w:rsidRPr="00FE6896" w:rsidRDefault="00287687" w:rsidP="000C08E5">
            <w:pPr>
              <w:rPr>
                <w:sz w:val="22"/>
                <w:szCs w:val="22"/>
                <w:lang w:val="en-ZA"/>
              </w:rPr>
            </w:pPr>
            <w:r>
              <w:rPr>
                <w:sz w:val="22"/>
                <w:szCs w:val="22"/>
                <w:lang w:val="en-ZA"/>
              </w:rPr>
              <w:t>1621</w:t>
            </w:r>
          </w:p>
        </w:tc>
        <w:tc>
          <w:tcPr>
            <w:tcW w:w="2124" w:type="pct"/>
          </w:tcPr>
          <w:p w14:paraId="33213EC1" w14:textId="77777777" w:rsidR="000C08E5" w:rsidRPr="00FE6896" w:rsidRDefault="000C08E5" w:rsidP="000C08E5">
            <w:pPr>
              <w:rPr>
                <w:sz w:val="22"/>
                <w:szCs w:val="22"/>
                <w:lang w:val="en-ZA"/>
              </w:rPr>
            </w:pPr>
            <w:r w:rsidRPr="00FE6896">
              <w:rPr>
                <w:sz w:val="22"/>
                <w:szCs w:val="22"/>
                <w:lang w:val="en-ZA"/>
              </w:rPr>
              <w:t xml:space="preserve">Presumed </w:t>
            </w:r>
            <w:r w:rsidR="007557C4">
              <w:rPr>
                <w:sz w:val="22"/>
                <w:szCs w:val="22"/>
                <w:lang w:val="en-ZA"/>
              </w:rPr>
              <w:t>to have been a summer m</w:t>
            </w:r>
            <w:r w:rsidRPr="00FE6896">
              <w:rPr>
                <w:sz w:val="22"/>
                <w:szCs w:val="22"/>
                <w:lang w:val="en-ZA"/>
              </w:rPr>
              <w:t>igrant</w:t>
            </w:r>
            <w:r w:rsidR="007557C4">
              <w:rPr>
                <w:sz w:val="22"/>
                <w:szCs w:val="22"/>
                <w:lang w:val="en-ZA"/>
              </w:rPr>
              <w:t xml:space="preserve"> wintering further south</w:t>
            </w:r>
            <w:r w:rsidRPr="00FE6896">
              <w:rPr>
                <w:sz w:val="22"/>
                <w:szCs w:val="22"/>
                <w:lang w:val="en-ZA"/>
              </w:rPr>
              <w:t xml:space="preserve"> (no data</w:t>
            </w:r>
            <w:r w:rsidR="00287687">
              <w:rPr>
                <w:sz w:val="22"/>
                <w:szCs w:val="22"/>
                <w:lang w:val="en-ZA"/>
              </w:rPr>
              <w:t xml:space="preserve">, but see Conrad Gessner </w:t>
            </w:r>
            <w:r w:rsidR="002B4F22">
              <w:rPr>
                <w:sz w:val="22"/>
                <w:szCs w:val="22"/>
                <w:lang w:val="en-ZA"/>
              </w:rPr>
              <w:t>1555</w:t>
            </w:r>
            <w:r w:rsidRPr="00FE6896">
              <w:rPr>
                <w:sz w:val="22"/>
                <w:szCs w:val="22"/>
                <w:lang w:val="en-ZA"/>
              </w:rPr>
              <w:t>)</w:t>
            </w:r>
          </w:p>
          <w:p w14:paraId="1D7139BF" w14:textId="77777777" w:rsidR="00D82B2F" w:rsidRPr="00FE6896" w:rsidRDefault="00D82B2F" w:rsidP="00D82B2F">
            <w:pPr>
              <w:rPr>
                <w:sz w:val="22"/>
                <w:szCs w:val="22"/>
                <w:lang w:val="en-ZA"/>
              </w:rPr>
            </w:pPr>
          </w:p>
        </w:tc>
      </w:tr>
      <w:tr w:rsidR="00D82B2F" w:rsidRPr="00FE6896" w14:paraId="2AAB4D8B" w14:textId="77777777" w:rsidTr="003844EF">
        <w:tc>
          <w:tcPr>
            <w:tcW w:w="1455" w:type="pct"/>
          </w:tcPr>
          <w:p w14:paraId="5B11D005" w14:textId="77777777" w:rsidR="00D82B2F" w:rsidRPr="00FE6896" w:rsidRDefault="00D82B2F" w:rsidP="00D82B2F">
            <w:pPr>
              <w:rPr>
                <w:sz w:val="22"/>
                <w:szCs w:val="22"/>
                <w:lang w:val="en-ZA"/>
              </w:rPr>
            </w:pPr>
            <w:r w:rsidRPr="00FE6896">
              <w:rPr>
                <w:sz w:val="22"/>
                <w:szCs w:val="22"/>
                <w:lang w:val="en-ZA"/>
              </w:rPr>
              <w:t>Switzerland</w:t>
            </w:r>
          </w:p>
        </w:tc>
        <w:tc>
          <w:tcPr>
            <w:tcW w:w="1421" w:type="pct"/>
          </w:tcPr>
          <w:p w14:paraId="55663618" w14:textId="77777777" w:rsidR="00D82B2F" w:rsidRPr="00FE6896" w:rsidRDefault="000C08E5" w:rsidP="000C08E5">
            <w:pPr>
              <w:rPr>
                <w:sz w:val="22"/>
                <w:szCs w:val="22"/>
                <w:lang w:val="en-ZA"/>
              </w:rPr>
            </w:pPr>
            <w:r w:rsidRPr="00FE6896">
              <w:rPr>
                <w:sz w:val="22"/>
                <w:szCs w:val="22"/>
                <w:lang w:val="en-ZA"/>
              </w:rPr>
              <w:t>1535</w:t>
            </w:r>
          </w:p>
        </w:tc>
        <w:tc>
          <w:tcPr>
            <w:tcW w:w="2124" w:type="pct"/>
          </w:tcPr>
          <w:p w14:paraId="4D360E3C" w14:textId="77777777" w:rsidR="000C08E5" w:rsidRPr="00FE6896" w:rsidRDefault="000C08E5" w:rsidP="000C08E5">
            <w:pPr>
              <w:rPr>
                <w:sz w:val="22"/>
                <w:szCs w:val="22"/>
                <w:lang w:val="en-ZA"/>
              </w:rPr>
            </w:pPr>
            <w:r w:rsidRPr="00FE6896">
              <w:rPr>
                <w:sz w:val="22"/>
                <w:szCs w:val="22"/>
                <w:lang w:val="en-ZA"/>
              </w:rPr>
              <w:t xml:space="preserve">Presumed </w:t>
            </w:r>
            <w:r w:rsidR="007557C4">
              <w:rPr>
                <w:sz w:val="22"/>
                <w:szCs w:val="22"/>
                <w:lang w:val="en-ZA"/>
              </w:rPr>
              <w:t>to have been a summer m</w:t>
            </w:r>
            <w:r w:rsidRPr="00FE6896">
              <w:rPr>
                <w:sz w:val="22"/>
                <w:szCs w:val="22"/>
                <w:lang w:val="en-ZA"/>
              </w:rPr>
              <w:t>igrant</w:t>
            </w:r>
            <w:r w:rsidR="007557C4">
              <w:rPr>
                <w:sz w:val="22"/>
                <w:szCs w:val="22"/>
                <w:lang w:val="en-ZA"/>
              </w:rPr>
              <w:t xml:space="preserve"> wintering further south</w:t>
            </w:r>
            <w:r w:rsidR="007557C4" w:rsidRPr="00FE6896" w:rsidDel="007557C4">
              <w:rPr>
                <w:sz w:val="22"/>
                <w:szCs w:val="22"/>
                <w:lang w:val="en-ZA"/>
              </w:rPr>
              <w:t xml:space="preserve"> </w:t>
            </w:r>
            <w:r w:rsidRPr="00FE6896">
              <w:rPr>
                <w:sz w:val="22"/>
                <w:szCs w:val="22"/>
                <w:lang w:val="en-ZA"/>
              </w:rPr>
              <w:t>(no data</w:t>
            </w:r>
            <w:r w:rsidR="00287687">
              <w:rPr>
                <w:sz w:val="22"/>
                <w:szCs w:val="22"/>
                <w:lang w:val="en-ZA"/>
              </w:rPr>
              <w:t>, but see Conrad Gessner account</w:t>
            </w:r>
            <w:r w:rsidRPr="00FE6896">
              <w:rPr>
                <w:sz w:val="22"/>
                <w:szCs w:val="22"/>
                <w:lang w:val="en-ZA"/>
              </w:rPr>
              <w:t>)</w:t>
            </w:r>
          </w:p>
          <w:p w14:paraId="2DCCF3A2" w14:textId="77777777" w:rsidR="00D82B2F" w:rsidRPr="00FE6896" w:rsidRDefault="00D82B2F" w:rsidP="00D82B2F">
            <w:pPr>
              <w:rPr>
                <w:sz w:val="22"/>
                <w:szCs w:val="22"/>
                <w:lang w:val="en-ZA"/>
              </w:rPr>
            </w:pPr>
          </w:p>
        </w:tc>
      </w:tr>
    </w:tbl>
    <w:p w14:paraId="08CA901C" w14:textId="77777777" w:rsidR="00BA4BD1" w:rsidRPr="00FE6896" w:rsidRDefault="00BA4BD1" w:rsidP="00500A03">
      <w:pPr>
        <w:rPr>
          <w:rFonts w:ascii="Book Antiqua" w:hAnsi="Book Antiqua"/>
          <w:sz w:val="22"/>
          <w:szCs w:val="22"/>
        </w:rPr>
      </w:pPr>
    </w:p>
    <w:p w14:paraId="3A7B02A0" w14:textId="77777777" w:rsidR="00884AD5" w:rsidRDefault="00884AD5" w:rsidP="00FE6896">
      <w:pPr>
        <w:pStyle w:val="Caption"/>
        <w:rPr>
          <w:sz w:val="22"/>
          <w:szCs w:val="22"/>
        </w:rPr>
      </w:pPr>
    </w:p>
    <w:p w14:paraId="1C208FC4" w14:textId="77777777" w:rsidR="00BA4BD1" w:rsidRDefault="00BA4BD1" w:rsidP="00FE6896">
      <w:pPr>
        <w:pStyle w:val="Caption"/>
        <w:rPr>
          <w:b w:val="0"/>
          <w:i/>
          <w:sz w:val="22"/>
          <w:szCs w:val="22"/>
        </w:rPr>
      </w:pPr>
      <w:r w:rsidRPr="00FE6896">
        <w:rPr>
          <w:sz w:val="22"/>
          <w:szCs w:val="22"/>
        </w:rPr>
        <w:t xml:space="preserve">Table </w:t>
      </w:r>
      <w:r w:rsidR="00FB72DA">
        <w:rPr>
          <w:sz w:val="22"/>
          <w:szCs w:val="22"/>
        </w:rPr>
        <w:t>4.</w:t>
      </w:r>
      <w:r w:rsidRPr="00FE6896">
        <w:rPr>
          <w:sz w:val="22"/>
          <w:szCs w:val="22"/>
        </w:rPr>
        <w:t xml:space="preserve"> </w:t>
      </w:r>
      <w:r w:rsidR="00913957">
        <w:rPr>
          <w:sz w:val="22"/>
          <w:szCs w:val="22"/>
        </w:rPr>
        <w:t>Current r</w:t>
      </w:r>
      <w:r w:rsidRPr="00FE6896">
        <w:rPr>
          <w:sz w:val="22"/>
          <w:szCs w:val="22"/>
        </w:rPr>
        <w:t xml:space="preserve">ange states for the species, the ones in bold being priority in which the Action Plan should be implemented </w:t>
      </w:r>
      <w:r w:rsidR="00FB72DA" w:rsidRPr="00774C38">
        <w:rPr>
          <w:b w:val="0"/>
          <w:i/>
          <w:sz w:val="22"/>
          <w:szCs w:val="22"/>
        </w:rPr>
        <w:t>(countries in brackets where presence is only extremely brief so not currently of major importance)</w:t>
      </w:r>
    </w:p>
    <w:p w14:paraId="28380B4D" w14:textId="77777777" w:rsidR="00ED357D" w:rsidRPr="00ED357D" w:rsidRDefault="00ED357D" w:rsidP="00ED357D"/>
    <w:tbl>
      <w:tblPr>
        <w:tblW w:w="8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6"/>
        <w:gridCol w:w="1813"/>
        <w:gridCol w:w="2270"/>
        <w:gridCol w:w="2910"/>
      </w:tblGrid>
      <w:tr w:rsidR="00BA4BD1" w:rsidRPr="00FE6896" w14:paraId="7D9E9912" w14:textId="77777777" w:rsidTr="00774C38">
        <w:trPr>
          <w:trHeight w:val="246"/>
        </w:trPr>
        <w:tc>
          <w:tcPr>
            <w:tcW w:w="1706" w:type="dxa"/>
            <w:shd w:val="clear" w:color="auto" w:fill="C6D9F1"/>
          </w:tcPr>
          <w:p w14:paraId="09164C30" w14:textId="77777777" w:rsidR="00BA4BD1" w:rsidRPr="00FE6896" w:rsidRDefault="00BA4BD1" w:rsidP="000A1F10">
            <w:pPr>
              <w:rPr>
                <w:b/>
                <w:sz w:val="22"/>
                <w:szCs w:val="22"/>
              </w:rPr>
            </w:pPr>
            <w:r w:rsidRPr="00FE6896">
              <w:rPr>
                <w:b/>
                <w:sz w:val="22"/>
                <w:szCs w:val="22"/>
              </w:rPr>
              <w:t xml:space="preserve">Breeding </w:t>
            </w:r>
          </w:p>
        </w:tc>
        <w:tc>
          <w:tcPr>
            <w:tcW w:w="1813" w:type="dxa"/>
            <w:shd w:val="clear" w:color="auto" w:fill="C6D9F1"/>
          </w:tcPr>
          <w:p w14:paraId="37757E4B" w14:textId="77777777" w:rsidR="00BA4BD1" w:rsidRPr="00FE6896" w:rsidRDefault="00BA4BD1" w:rsidP="000A1F10">
            <w:pPr>
              <w:rPr>
                <w:b/>
                <w:sz w:val="22"/>
                <w:szCs w:val="22"/>
              </w:rPr>
            </w:pPr>
            <w:r w:rsidRPr="00FE6896">
              <w:rPr>
                <w:b/>
                <w:sz w:val="22"/>
                <w:szCs w:val="22"/>
              </w:rPr>
              <w:t xml:space="preserve">Migration </w:t>
            </w:r>
          </w:p>
        </w:tc>
        <w:tc>
          <w:tcPr>
            <w:tcW w:w="2270" w:type="dxa"/>
            <w:shd w:val="clear" w:color="auto" w:fill="C6D9F1"/>
          </w:tcPr>
          <w:p w14:paraId="317AC735" w14:textId="77777777" w:rsidR="00BA4BD1" w:rsidRPr="00FE6896" w:rsidRDefault="00BA4BD1" w:rsidP="000A1F10">
            <w:pPr>
              <w:rPr>
                <w:b/>
                <w:sz w:val="22"/>
                <w:szCs w:val="22"/>
              </w:rPr>
            </w:pPr>
            <w:r w:rsidRPr="00FE6896">
              <w:rPr>
                <w:b/>
                <w:sz w:val="22"/>
                <w:szCs w:val="22"/>
              </w:rPr>
              <w:t xml:space="preserve">Wintering </w:t>
            </w:r>
          </w:p>
        </w:tc>
        <w:tc>
          <w:tcPr>
            <w:tcW w:w="2910" w:type="dxa"/>
            <w:shd w:val="clear" w:color="auto" w:fill="C6D9F1"/>
          </w:tcPr>
          <w:p w14:paraId="4E390C6D" w14:textId="77777777" w:rsidR="00BA4BD1" w:rsidRPr="00FE6896" w:rsidRDefault="000169BF" w:rsidP="000169BF">
            <w:pPr>
              <w:rPr>
                <w:b/>
                <w:sz w:val="22"/>
                <w:szCs w:val="22"/>
              </w:rPr>
            </w:pPr>
            <w:r>
              <w:rPr>
                <w:b/>
                <w:sz w:val="22"/>
                <w:szCs w:val="22"/>
              </w:rPr>
              <w:t xml:space="preserve">Priority </w:t>
            </w:r>
            <w:r w:rsidR="00BA4BD1" w:rsidRPr="00FE6896">
              <w:rPr>
                <w:b/>
                <w:sz w:val="22"/>
                <w:szCs w:val="22"/>
              </w:rPr>
              <w:t>Release</w:t>
            </w:r>
            <w:r>
              <w:rPr>
                <w:b/>
                <w:sz w:val="22"/>
                <w:szCs w:val="22"/>
              </w:rPr>
              <w:t xml:space="preserve"> </w:t>
            </w:r>
            <w:r w:rsidR="00BA4BD1" w:rsidRPr="00FE6896">
              <w:rPr>
                <w:b/>
                <w:sz w:val="22"/>
                <w:szCs w:val="22"/>
              </w:rPr>
              <w:t>Potential</w:t>
            </w:r>
          </w:p>
        </w:tc>
      </w:tr>
      <w:tr w:rsidR="00BA4BD1" w:rsidRPr="00FE6896" w14:paraId="465CDCAA" w14:textId="77777777" w:rsidTr="00774C38">
        <w:trPr>
          <w:trHeight w:val="477"/>
        </w:trPr>
        <w:tc>
          <w:tcPr>
            <w:tcW w:w="1706" w:type="dxa"/>
            <w:tcBorders>
              <w:top w:val="single" w:sz="4" w:space="0" w:color="auto"/>
              <w:left w:val="single" w:sz="4" w:space="0" w:color="auto"/>
              <w:bottom w:val="single" w:sz="4" w:space="0" w:color="auto"/>
              <w:right w:val="single" w:sz="4" w:space="0" w:color="auto"/>
            </w:tcBorders>
          </w:tcPr>
          <w:p w14:paraId="486341D2" w14:textId="77777777" w:rsidR="00BA4BD1" w:rsidRPr="00FE6896" w:rsidRDefault="00BA4BD1" w:rsidP="000A1F10">
            <w:pPr>
              <w:rPr>
                <w:b/>
                <w:sz w:val="22"/>
                <w:szCs w:val="22"/>
              </w:rPr>
            </w:pPr>
            <w:r w:rsidRPr="00FE6896">
              <w:rPr>
                <w:b/>
                <w:sz w:val="22"/>
                <w:szCs w:val="22"/>
              </w:rPr>
              <w:t>Morocco</w:t>
            </w:r>
          </w:p>
        </w:tc>
        <w:tc>
          <w:tcPr>
            <w:tcW w:w="1813" w:type="dxa"/>
            <w:tcBorders>
              <w:top w:val="single" w:sz="4" w:space="0" w:color="auto"/>
              <w:left w:val="single" w:sz="4" w:space="0" w:color="auto"/>
              <w:bottom w:val="single" w:sz="4" w:space="0" w:color="auto"/>
              <w:right w:val="single" w:sz="4" w:space="0" w:color="auto"/>
            </w:tcBorders>
          </w:tcPr>
          <w:p w14:paraId="22E0FFEA" w14:textId="77777777" w:rsidR="00BA4BD1" w:rsidRPr="00FE6896" w:rsidRDefault="00BA4BD1" w:rsidP="000A1F10">
            <w:pPr>
              <w:rPr>
                <w:b/>
                <w:sz w:val="22"/>
                <w:szCs w:val="22"/>
              </w:rPr>
            </w:pPr>
            <w:r w:rsidRPr="00FE6896">
              <w:rPr>
                <w:b/>
                <w:sz w:val="22"/>
                <w:szCs w:val="22"/>
              </w:rPr>
              <w:t>Saudi Arabia</w:t>
            </w:r>
          </w:p>
        </w:tc>
        <w:tc>
          <w:tcPr>
            <w:tcW w:w="2270" w:type="dxa"/>
            <w:tcBorders>
              <w:top w:val="single" w:sz="4" w:space="0" w:color="auto"/>
              <w:left w:val="single" w:sz="4" w:space="0" w:color="auto"/>
              <w:bottom w:val="single" w:sz="4" w:space="0" w:color="auto"/>
              <w:right w:val="single" w:sz="4" w:space="0" w:color="auto"/>
            </w:tcBorders>
          </w:tcPr>
          <w:p w14:paraId="2CC679B1" w14:textId="77777777" w:rsidR="00BA4BD1" w:rsidRPr="00FE6896" w:rsidRDefault="00BA4BD1" w:rsidP="000A1F10">
            <w:pPr>
              <w:rPr>
                <w:b/>
                <w:sz w:val="22"/>
                <w:szCs w:val="22"/>
              </w:rPr>
            </w:pPr>
            <w:r w:rsidRPr="00FE6896">
              <w:rPr>
                <w:b/>
                <w:sz w:val="22"/>
                <w:szCs w:val="22"/>
              </w:rPr>
              <w:t xml:space="preserve">Ethiopia </w:t>
            </w:r>
          </w:p>
        </w:tc>
        <w:tc>
          <w:tcPr>
            <w:tcW w:w="2910" w:type="dxa"/>
            <w:tcBorders>
              <w:top w:val="single" w:sz="4" w:space="0" w:color="auto"/>
              <w:left w:val="single" w:sz="4" w:space="0" w:color="auto"/>
              <w:bottom w:val="single" w:sz="4" w:space="0" w:color="auto"/>
              <w:right w:val="single" w:sz="4" w:space="0" w:color="auto"/>
            </w:tcBorders>
          </w:tcPr>
          <w:p w14:paraId="5537524B" w14:textId="77777777" w:rsidR="00BA4BD1" w:rsidRPr="00FE6896" w:rsidRDefault="00BA4BD1" w:rsidP="000A1F10">
            <w:pPr>
              <w:rPr>
                <w:b/>
                <w:sz w:val="22"/>
                <w:szCs w:val="22"/>
              </w:rPr>
            </w:pPr>
            <w:r w:rsidRPr="00FE6896">
              <w:rPr>
                <w:b/>
                <w:sz w:val="22"/>
                <w:szCs w:val="22"/>
              </w:rPr>
              <w:t>Turkey</w:t>
            </w:r>
          </w:p>
        </w:tc>
      </w:tr>
      <w:tr w:rsidR="00BA4BD1" w:rsidRPr="00FE6896" w14:paraId="7693E6AC" w14:textId="77777777" w:rsidTr="00774C38">
        <w:trPr>
          <w:trHeight w:val="246"/>
        </w:trPr>
        <w:tc>
          <w:tcPr>
            <w:tcW w:w="1706" w:type="dxa"/>
            <w:tcBorders>
              <w:top w:val="single" w:sz="4" w:space="0" w:color="auto"/>
              <w:left w:val="single" w:sz="4" w:space="0" w:color="auto"/>
              <w:bottom w:val="single" w:sz="4" w:space="0" w:color="auto"/>
              <w:right w:val="single" w:sz="4" w:space="0" w:color="auto"/>
            </w:tcBorders>
          </w:tcPr>
          <w:p w14:paraId="738A424B" w14:textId="77777777" w:rsidR="00BA4BD1" w:rsidRPr="00FE6896" w:rsidRDefault="00BA4BD1" w:rsidP="000A1F10">
            <w:pPr>
              <w:rPr>
                <w:b/>
                <w:sz w:val="22"/>
                <w:szCs w:val="22"/>
              </w:rPr>
            </w:pPr>
            <w:r w:rsidRPr="00FE6896">
              <w:rPr>
                <w:b/>
                <w:sz w:val="22"/>
                <w:szCs w:val="22"/>
              </w:rPr>
              <w:t>Syria</w:t>
            </w:r>
          </w:p>
        </w:tc>
        <w:tc>
          <w:tcPr>
            <w:tcW w:w="1813" w:type="dxa"/>
            <w:tcBorders>
              <w:top w:val="single" w:sz="4" w:space="0" w:color="auto"/>
              <w:left w:val="single" w:sz="4" w:space="0" w:color="auto"/>
              <w:bottom w:val="single" w:sz="4" w:space="0" w:color="auto"/>
              <w:right w:val="single" w:sz="4" w:space="0" w:color="auto"/>
            </w:tcBorders>
          </w:tcPr>
          <w:p w14:paraId="1A1E1D9A" w14:textId="77777777" w:rsidR="00BA4BD1" w:rsidRPr="00FE6896" w:rsidRDefault="00BA4BD1" w:rsidP="000A1F10">
            <w:pPr>
              <w:rPr>
                <w:b/>
                <w:sz w:val="22"/>
                <w:szCs w:val="22"/>
              </w:rPr>
            </w:pPr>
            <w:r w:rsidRPr="00FE6896">
              <w:rPr>
                <w:b/>
                <w:sz w:val="22"/>
                <w:szCs w:val="22"/>
              </w:rPr>
              <w:t>Yemen</w:t>
            </w:r>
          </w:p>
        </w:tc>
        <w:tc>
          <w:tcPr>
            <w:tcW w:w="2270" w:type="dxa"/>
            <w:tcBorders>
              <w:top w:val="single" w:sz="4" w:space="0" w:color="auto"/>
              <w:left w:val="single" w:sz="4" w:space="0" w:color="auto"/>
              <w:bottom w:val="single" w:sz="4" w:space="0" w:color="auto"/>
              <w:right w:val="single" w:sz="4" w:space="0" w:color="auto"/>
            </w:tcBorders>
          </w:tcPr>
          <w:p w14:paraId="10625538" w14:textId="77777777" w:rsidR="00BA4BD1" w:rsidRPr="00FE6896" w:rsidRDefault="00BA4BD1" w:rsidP="000A1F10">
            <w:pPr>
              <w:rPr>
                <w:b/>
                <w:sz w:val="22"/>
                <w:szCs w:val="22"/>
              </w:rPr>
            </w:pPr>
            <w:r w:rsidRPr="00FE6896">
              <w:rPr>
                <w:b/>
                <w:sz w:val="22"/>
                <w:szCs w:val="22"/>
              </w:rPr>
              <w:t>Morocco</w:t>
            </w:r>
          </w:p>
        </w:tc>
        <w:tc>
          <w:tcPr>
            <w:tcW w:w="2910" w:type="dxa"/>
            <w:tcBorders>
              <w:top w:val="single" w:sz="4" w:space="0" w:color="auto"/>
              <w:left w:val="single" w:sz="4" w:space="0" w:color="auto"/>
              <w:bottom w:val="single" w:sz="4" w:space="0" w:color="auto"/>
              <w:right w:val="single" w:sz="4" w:space="0" w:color="auto"/>
            </w:tcBorders>
          </w:tcPr>
          <w:p w14:paraId="276C08A2" w14:textId="77777777" w:rsidR="00BA4BD1" w:rsidRPr="00FE6896" w:rsidRDefault="00454E40" w:rsidP="000A1F10">
            <w:pPr>
              <w:rPr>
                <w:b/>
                <w:sz w:val="22"/>
                <w:szCs w:val="22"/>
              </w:rPr>
            </w:pPr>
            <w:r>
              <w:rPr>
                <w:b/>
                <w:sz w:val="22"/>
                <w:szCs w:val="22"/>
              </w:rPr>
              <w:t>Syria</w:t>
            </w:r>
          </w:p>
        </w:tc>
      </w:tr>
      <w:tr w:rsidR="00BA4BD1" w:rsidRPr="00FE6896" w14:paraId="4EBD5558" w14:textId="77777777" w:rsidTr="00774C38">
        <w:trPr>
          <w:trHeight w:val="232"/>
        </w:trPr>
        <w:tc>
          <w:tcPr>
            <w:tcW w:w="1706" w:type="dxa"/>
            <w:tcBorders>
              <w:top w:val="single" w:sz="4" w:space="0" w:color="auto"/>
              <w:left w:val="single" w:sz="4" w:space="0" w:color="auto"/>
              <w:bottom w:val="single" w:sz="4" w:space="0" w:color="auto"/>
              <w:right w:val="single" w:sz="4" w:space="0" w:color="auto"/>
            </w:tcBorders>
          </w:tcPr>
          <w:p w14:paraId="23053AB0" w14:textId="77777777" w:rsidR="00BA4BD1" w:rsidRPr="00FE6896" w:rsidRDefault="00BA4BD1" w:rsidP="000A1F10">
            <w:pPr>
              <w:rPr>
                <w:b/>
                <w:sz w:val="22"/>
                <w:szCs w:val="22"/>
              </w:rPr>
            </w:pPr>
          </w:p>
        </w:tc>
        <w:tc>
          <w:tcPr>
            <w:tcW w:w="1813" w:type="dxa"/>
            <w:tcBorders>
              <w:top w:val="single" w:sz="4" w:space="0" w:color="auto"/>
              <w:left w:val="single" w:sz="4" w:space="0" w:color="auto"/>
              <w:bottom w:val="single" w:sz="4" w:space="0" w:color="auto"/>
              <w:right w:val="single" w:sz="4" w:space="0" w:color="auto"/>
            </w:tcBorders>
          </w:tcPr>
          <w:p w14:paraId="1AA9427D" w14:textId="77777777" w:rsidR="00BA4BD1" w:rsidRPr="00454E40" w:rsidRDefault="00BA4BD1" w:rsidP="000A1F10">
            <w:pPr>
              <w:rPr>
                <w:b/>
                <w:sz w:val="22"/>
                <w:szCs w:val="22"/>
              </w:rPr>
            </w:pPr>
            <w:r w:rsidRPr="00454E40">
              <w:rPr>
                <w:b/>
                <w:sz w:val="22"/>
                <w:szCs w:val="22"/>
              </w:rPr>
              <w:t>Eritrea</w:t>
            </w:r>
          </w:p>
        </w:tc>
        <w:tc>
          <w:tcPr>
            <w:tcW w:w="2270" w:type="dxa"/>
            <w:tcBorders>
              <w:top w:val="single" w:sz="4" w:space="0" w:color="auto"/>
              <w:left w:val="single" w:sz="4" w:space="0" w:color="auto"/>
              <w:bottom w:val="single" w:sz="4" w:space="0" w:color="auto"/>
              <w:right w:val="single" w:sz="4" w:space="0" w:color="auto"/>
            </w:tcBorders>
          </w:tcPr>
          <w:p w14:paraId="6A687300" w14:textId="77777777" w:rsidR="00BA4BD1" w:rsidRPr="00FB72DA" w:rsidRDefault="00FB72DA" w:rsidP="000A1F10">
            <w:pPr>
              <w:rPr>
                <w:sz w:val="22"/>
                <w:szCs w:val="22"/>
              </w:rPr>
            </w:pPr>
            <w:r w:rsidRPr="00FB72DA">
              <w:rPr>
                <w:sz w:val="22"/>
                <w:szCs w:val="22"/>
              </w:rPr>
              <w:t>(Djibouti)</w:t>
            </w:r>
          </w:p>
        </w:tc>
        <w:tc>
          <w:tcPr>
            <w:tcW w:w="2910" w:type="dxa"/>
            <w:tcBorders>
              <w:top w:val="single" w:sz="4" w:space="0" w:color="auto"/>
              <w:left w:val="single" w:sz="4" w:space="0" w:color="auto"/>
              <w:bottom w:val="single" w:sz="4" w:space="0" w:color="auto"/>
              <w:right w:val="single" w:sz="4" w:space="0" w:color="auto"/>
            </w:tcBorders>
          </w:tcPr>
          <w:p w14:paraId="4410ACAE" w14:textId="77777777" w:rsidR="00BA4BD1" w:rsidRPr="00FE6896" w:rsidRDefault="00454E40" w:rsidP="000A1F10">
            <w:pPr>
              <w:rPr>
                <w:b/>
                <w:sz w:val="22"/>
                <w:szCs w:val="22"/>
              </w:rPr>
            </w:pPr>
            <w:r w:rsidRPr="00FE6896">
              <w:rPr>
                <w:b/>
                <w:sz w:val="22"/>
                <w:szCs w:val="22"/>
              </w:rPr>
              <w:t>Algeria</w:t>
            </w:r>
          </w:p>
        </w:tc>
      </w:tr>
      <w:tr w:rsidR="00BA4BD1" w:rsidRPr="00FE6896" w14:paraId="2EA305A6" w14:textId="77777777" w:rsidTr="00774C38">
        <w:trPr>
          <w:trHeight w:val="246"/>
        </w:trPr>
        <w:tc>
          <w:tcPr>
            <w:tcW w:w="1706" w:type="dxa"/>
            <w:tcBorders>
              <w:top w:val="single" w:sz="4" w:space="0" w:color="auto"/>
              <w:left w:val="single" w:sz="4" w:space="0" w:color="auto"/>
              <w:bottom w:val="single" w:sz="4" w:space="0" w:color="auto"/>
              <w:right w:val="single" w:sz="4" w:space="0" w:color="auto"/>
            </w:tcBorders>
          </w:tcPr>
          <w:p w14:paraId="507FEB68" w14:textId="77777777" w:rsidR="00BA4BD1" w:rsidRPr="00FE6896" w:rsidRDefault="00BA4BD1" w:rsidP="000A1F10">
            <w:pPr>
              <w:rPr>
                <w:b/>
                <w:sz w:val="22"/>
                <w:szCs w:val="22"/>
              </w:rPr>
            </w:pPr>
          </w:p>
        </w:tc>
        <w:tc>
          <w:tcPr>
            <w:tcW w:w="1813" w:type="dxa"/>
            <w:tcBorders>
              <w:top w:val="single" w:sz="4" w:space="0" w:color="auto"/>
              <w:left w:val="single" w:sz="4" w:space="0" w:color="auto"/>
              <w:bottom w:val="single" w:sz="4" w:space="0" w:color="auto"/>
              <w:right w:val="single" w:sz="4" w:space="0" w:color="auto"/>
            </w:tcBorders>
          </w:tcPr>
          <w:p w14:paraId="5676D7D6" w14:textId="77777777" w:rsidR="00BA4BD1" w:rsidRPr="00FE6896" w:rsidRDefault="00FB72DA" w:rsidP="000A1F10">
            <w:pPr>
              <w:rPr>
                <w:bCs/>
                <w:sz w:val="22"/>
                <w:szCs w:val="22"/>
              </w:rPr>
            </w:pPr>
            <w:r>
              <w:rPr>
                <w:bCs/>
                <w:sz w:val="22"/>
                <w:szCs w:val="22"/>
              </w:rPr>
              <w:t>(</w:t>
            </w:r>
            <w:r w:rsidR="00BA4BD1" w:rsidRPr="00FE6896">
              <w:rPr>
                <w:bCs/>
                <w:sz w:val="22"/>
                <w:szCs w:val="22"/>
              </w:rPr>
              <w:t>Jordan</w:t>
            </w:r>
            <w:r>
              <w:rPr>
                <w:bCs/>
                <w:sz w:val="22"/>
                <w:szCs w:val="22"/>
              </w:rPr>
              <w:t>)</w:t>
            </w:r>
          </w:p>
        </w:tc>
        <w:tc>
          <w:tcPr>
            <w:tcW w:w="2270" w:type="dxa"/>
            <w:tcBorders>
              <w:top w:val="single" w:sz="4" w:space="0" w:color="auto"/>
              <w:left w:val="single" w:sz="4" w:space="0" w:color="auto"/>
              <w:bottom w:val="single" w:sz="4" w:space="0" w:color="auto"/>
              <w:right w:val="single" w:sz="4" w:space="0" w:color="auto"/>
            </w:tcBorders>
          </w:tcPr>
          <w:p w14:paraId="28430B87" w14:textId="77777777" w:rsidR="00BA4BD1" w:rsidRPr="00FE6896" w:rsidRDefault="00BA4BD1" w:rsidP="000A1F10">
            <w:pPr>
              <w:rPr>
                <w:b/>
                <w:sz w:val="22"/>
                <w:szCs w:val="22"/>
              </w:rPr>
            </w:pPr>
          </w:p>
        </w:tc>
        <w:tc>
          <w:tcPr>
            <w:tcW w:w="2910" w:type="dxa"/>
            <w:tcBorders>
              <w:top w:val="single" w:sz="4" w:space="0" w:color="auto"/>
              <w:left w:val="single" w:sz="4" w:space="0" w:color="auto"/>
              <w:bottom w:val="single" w:sz="4" w:space="0" w:color="auto"/>
              <w:right w:val="single" w:sz="4" w:space="0" w:color="auto"/>
            </w:tcBorders>
          </w:tcPr>
          <w:p w14:paraId="2F1E0B44" w14:textId="77777777" w:rsidR="00BA4BD1" w:rsidRPr="00FE6896" w:rsidRDefault="00BA4BD1" w:rsidP="000A1F10">
            <w:pPr>
              <w:rPr>
                <w:bCs/>
                <w:sz w:val="22"/>
                <w:szCs w:val="22"/>
              </w:rPr>
            </w:pPr>
          </w:p>
        </w:tc>
      </w:tr>
      <w:tr w:rsidR="00BA4BD1" w:rsidRPr="00FE6896" w14:paraId="5802478D" w14:textId="77777777" w:rsidTr="00774C38">
        <w:trPr>
          <w:trHeight w:val="232"/>
        </w:trPr>
        <w:tc>
          <w:tcPr>
            <w:tcW w:w="1706" w:type="dxa"/>
            <w:tcBorders>
              <w:top w:val="single" w:sz="4" w:space="0" w:color="auto"/>
              <w:left w:val="single" w:sz="4" w:space="0" w:color="auto"/>
              <w:bottom w:val="single" w:sz="4" w:space="0" w:color="auto"/>
              <w:right w:val="single" w:sz="4" w:space="0" w:color="auto"/>
            </w:tcBorders>
          </w:tcPr>
          <w:p w14:paraId="3F1C71E5" w14:textId="77777777" w:rsidR="00BA4BD1" w:rsidRPr="00FE6896" w:rsidRDefault="00BA4BD1" w:rsidP="000A1F10">
            <w:pPr>
              <w:rPr>
                <w:b/>
                <w:sz w:val="22"/>
                <w:szCs w:val="22"/>
              </w:rPr>
            </w:pPr>
          </w:p>
        </w:tc>
        <w:tc>
          <w:tcPr>
            <w:tcW w:w="1813" w:type="dxa"/>
            <w:tcBorders>
              <w:top w:val="single" w:sz="4" w:space="0" w:color="auto"/>
              <w:left w:val="single" w:sz="4" w:space="0" w:color="auto"/>
              <w:bottom w:val="single" w:sz="4" w:space="0" w:color="auto"/>
              <w:right w:val="single" w:sz="4" w:space="0" w:color="auto"/>
            </w:tcBorders>
          </w:tcPr>
          <w:p w14:paraId="414A27B2" w14:textId="77777777" w:rsidR="00BA4BD1" w:rsidRPr="00FE6896" w:rsidRDefault="00FB72DA" w:rsidP="000A1F10">
            <w:pPr>
              <w:rPr>
                <w:bCs/>
                <w:sz w:val="22"/>
                <w:szCs w:val="22"/>
              </w:rPr>
            </w:pPr>
            <w:r>
              <w:rPr>
                <w:bCs/>
                <w:sz w:val="22"/>
                <w:szCs w:val="22"/>
              </w:rPr>
              <w:t>(</w:t>
            </w:r>
            <w:r w:rsidR="00BA4BD1" w:rsidRPr="00FE6896">
              <w:rPr>
                <w:bCs/>
                <w:sz w:val="22"/>
                <w:szCs w:val="22"/>
              </w:rPr>
              <w:t>Sudan</w:t>
            </w:r>
            <w:r>
              <w:rPr>
                <w:bCs/>
                <w:sz w:val="22"/>
                <w:szCs w:val="22"/>
              </w:rPr>
              <w:t>)</w:t>
            </w:r>
          </w:p>
        </w:tc>
        <w:tc>
          <w:tcPr>
            <w:tcW w:w="2270" w:type="dxa"/>
            <w:tcBorders>
              <w:top w:val="single" w:sz="4" w:space="0" w:color="auto"/>
              <w:left w:val="single" w:sz="4" w:space="0" w:color="auto"/>
              <w:bottom w:val="single" w:sz="4" w:space="0" w:color="auto"/>
              <w:right w:val="single" w:sz="4" w:space="0" w:color="auto"/>
            </w:tcBorders>
          </w:tcPr>
          <w:p w14:paraId="54E1B8C5" w14:textId="77777777" w:rsidR="00BA4BD1" w:rsidRPr="00FE6896" w:rsidRDefault="00BA4BD1" w:rsidP="000A1F10">
            <w:pPr>
              <w:rPr>
                <w:b/>
                <w:sz w:val="22"/>
                <w:szCs w:val="22"/>
              </w:rPr>
            </w:pPr>
          </w:p>
        </w:tc>
        <w:tc>
          <w:tcPr>
            <w:tcW w:w="2910" w:type="dxa"/>
            <w:tcBorders>
              <w:top w:val="single" w:sz="4" w:space="0" w:color="auto"/>
              <w:left w:val="single" w:sz="4" w:space="0" w:color="auto"/>
              <w:bottom w:val="single" w:sz="4" w:space="0" w:color="auto"/>
              <w:right w:val="single" w:sz="4" w:space="0" w:color="auto"/>
            </w:tcBorders>
          </w:tcPr>
          <w:p w14:paraId="727A46FD" w14:textId="77777777" w:rsidR="00BA4BD1" w:rsidRPr="00FE6896" w:rsidRDefault="00BA4BD1" w:rsidP="000A1F10">
            <w:pPr>
              <w:rPr>
                <w:bCs/>
                <w:sz w:val="22"/>
                <w:szCs w:val="22"/>
              </w:rPr>
            </w:pPr>
          </w:p>
        </w:tc>
      </w:tr>
    </w:tbl>
    <w:p w14:paraId="6A7FDEF0" w14:textId="77777777" w:rsidR="00BA4BD1" w:rsidRDefault="00BA4BD1" w:rsidP="00BA4BD1">
      <w:pPr>
        <w:rPr>
          <w:rFonts w:ascii="Book Antiqua" w:hAnsi="Book Antiqua"/>
          <w:szCs w:val="24"/>
        </w:rPr>
      </w:pPr>
    </w:p>
    <w:p w14:paraId="46987A8C" w14:textId="77777777" w:rsidR="00BA4BD1" w:rsidRDefault="00BA4BD1" w:rsidP="00BA4BD1">
      <w:pPr>
        <w:rPr>
          <w:rFonts w:ascii="Book Antiqua" w:hAnsi="Book Antiqua"/>
          <w:szCs w:val="24"/>
        </w:rPr>
      </w:pPr>
    </w:p>
    <w:p w14:paraId="62A23322" w14:textId="77777777" w:rsidR="00500A03" w:rsidRPr="00BA4BD1" w:rsidRDefault="00500A03" w:rsidP="00BA4BD1">
      <w:pPr>
        <w:rPr>
          <w:rFonts w:ascii="Book Antiqua" w:hAnsi="Book Antiqua"/>
          <w:szCs w:val="24"/>
        </w:rPr>
        <w:sectPr w:rsidR="00500A03" w:rsidRPr="00BA4BD1" w:rsidSect="003844EF">
          <w:footerReference w:type="default" r:id="rId26"/>
          <w:footnotePr>
            <w:numRestart w:val="eachPage"/>
          </w:footnotePr>
          <w:pgSz w:w="11907" w:h="16840" w:code="9"/>
          <w:pgMar w:top="1559" w:right="992" w:bottom="1418" w:left="1418" w:header="720" w:footer="720" w:gutter="0"/>
          <w:pgNumType w:start="4"/>
          <w:cols w:space="720"/>
        </w:sectPr>
      </w:pPr>
    </w:p>
    <w:p w14:paraId="03909D3C" w14:textId="77777777" w:rsidR="0085136A" w:rsidRPr="00BC6B7E" w:rsidRDefault="0085136A" w:rsidP="00082A0E">
      <w:pPr>
        <w:pStyle w:val="Heading2"/>
        <w:numPr>
          <w:ilvl w:val="0"/>
          <w:numId w:val="0"/>
        </w:numPr>
      </w:pPr>
      <w:bookmarkStart w:id="21" w:name="_Toc9232690"/>
      <w:bookmarkStart w:id="22" w:name="_Toc13990604"/>
      <w:bookmarkStart w:id="23" w:name="_Toc15718065"/>
      <w:bookmarkStart w:id="24" w:name="_Toc192330454"/>
      <w:bookmarkStart w:id="25" w:name="_Toc194830876"/>
      <w:bookmarkStart w:id="26" w:name="_Toc427336767"/>
      <w:r w:rsidRPr="00BC6B7E">
        <w:t>2 - T</w:t>
      </w:r>
      <w:r w:rsidR="001C0456" w:rsidRPr="00BC6B7E">
        <w:t>hreats</w:t>
      </w:r>
      <w:bookmarkEnd w:id="21"/>
      <w:bookmarkEnd w:id="22"/>
      <w:bookmarkEnd w:id="23"/>
      <w:bookmarkEnd w:id="24"/>
      <w:bookmarkEnd w:id="25"/>
      <w:bookmarkEnd w:id="26"/>
    </w:p>
    <w:p w14:paraId="5DECC044" w14:textId="77777777" w:rsidR="0085136A" w:rsidRPr="001C0456" w:rsidRDefault="0085136A" w:rsidP="0085136A">
      <w:pPr>
        <w:rPr>
          <w:sz w:val="22"/>
          <w:szCs w:val="22"/>
        </w:rPr>
      </w:pPr>
    </w:p>
    <w:p w14:paraId="5E98D6C1" w14:textId="059F6EA1" w:rsidR="0085136A" w:rsidRPr="001C0456" w:rsidRDefault="003273EA" w:rsidP="0085136A">
      <w:pPr>
        <w:pStyle w:val="Heading3"/>
        <w:rPr>
          <w:rFonts w:ascii="Times New Roman" w:hAnsi="Times New Roman"/>
          <w:bCs/>
          <w:sz w:val="22"/>
          <w:szCs w:val="22"/>
        </w:rPr>
      </w:pPr>
      <w:bookmarkStart w:id="27" w:name="_Toc194830877"/>
      <w:bookmarkStart w:id="28" w:name="_Toc427336768"/>
      <w:r w:rsidRPr="001C0456">
        <w:rPr>
          <w:rFonts w:ascii="Times New Roman" w:hAnsi="Times New Roman"/>
          <w:bCs/>
          <w:sz w:val="22"/>
          <w:szCs w:val="22"/>
        </w:rPr>
        <w:t xml:space="preserve">2.1. </w:t>
      </w:r>
      <w:r w:rsidR="0085136A" w:rsidRPr="001C0456">
        <w:rPr>
          <w:rFonts w:ascii="Times New Roman" w:hAnsi="Times New Roman"/>
          <w:bCs/>
          <w:sz w:val="22"/>
          <w:szCs w:val="22"/>
        </w:rPr>
        <w:t xml:space="preserve">General </w:t>
      </w:r>
      <w:r w:rsidR="00BC6B7E">
        <w:rPr>
          <w:rFonts w:ascii="Times New Roman" w:hAnsi="Times New Roman"/>
          <w:bCs/>
          <w:sz w:val="22"/>
          <w:szCs w:val="22"/>
        </w:rPr>
        <w:t>O</w:t>
      </w:r>
      <w:r w:rsidR="0085136A" w:rsidRPr="001C0456">
        <w:rPr>
          <w:rFonts w:ascii="Times New Roman" w:hAnsi="Times New Roman"/>
          <w:bCs/>
          <w:sz w:val="22"/>
          <w:szCs w:val="22"/>
        </w:rPr>
        <w:t>verview</w:t>
      </w:r>
      <w:bookmarkEnd w:id="27"/>
      <w:bookmarkEnd w:id="28"/>
    </w:p>
    <w:p w14:paraId="28739317" w14:textId="77777777" w:rsidR="00342215" w:rsidRPr="001C0456" w:rsidRDefault="00342215">
      <w:pPr>
        <w:rPr>
          <w:sz w:val="22"/>
          <w:szCs w:val="22"/>
        </w:rPr>
      </w:pPr>
    </w:p>
    <w:p w14:paraId="74DE9F30" w14:textId="77777777" w:rsidR="00BE6FE9" w:rsidRDefault="00BE6FE9" w:rsidP="00BE6FE9">
      <w:pPr>
        <w:jc w:val="both"/>
        <w:rPr>
          <w:sz w:val="22"/>
          <w:szCs w:val="22"/>
        </w:rPr>
      </w:pPr>
      <w:r>
        <w:rPr>
          <w:sz w:val="22"/>
          <w:szCs w:val="22"/>
        </w:rPr>
        <w:t>Th</w:t>
      </w:r>
      <w:r w:rsidR="00C27D6F" w:rsidRPr="001C0456">
        <w:rPr>
          <w:sz w:val="22"/>
          <w:szCs w:val="22"/>
        </w:rPr>
        <w:t xml:space="preserve">e first AEWA </w:t>
      </w:r>
      <w:r>
        <w:rPr>
          <w:sz w:val="22"/>
          <w:szCs w:val="22"/>
        </w:rPr>
        <w:t xml:space="preserve">Single Species Action Plan for the Conservation of the </w:t>
      </w:r>
      <w:r w:rsidR="00C27D6F" w:rsidRPr="001C0456">
        <w:rPr>
          <w:sz w:val="22"/>
          <w:szCs w:val="22"/>
        </w:rPr>
        <w:t xml:space="preserve">Northern Bald Ibis (Armesto et al 2006) </w:t>
      </w:r>
      <w:r>
        <w:rPr>
          <w:sz w:val="22"/>
          <w:szCs w:val="22"/>
        </w:rPr>
        <w:t>identified the following critical threats:</w:t>
      </w:r>
    </w:p>
    <w:p w14:paraId="1B8DD95E" w14:textId="77777777" w:rsidR="00BE6FE9" w:rsidRDefault="00BE6FE9" w:rsidP="00BE6FE9">
      <w:pPr>
        <w:jc w:val="both"/>
        <w:rPr>
          <w:sz w:val="22"/>
          <w:szCs w:val="22"/>
        </w:rPr>
      </w:pPr>
    </w:p>
    <w:p w14:paraId="2BD8B867" w14:textId="77777777" w:rsidR="00BE6FE9" w:rsidRPr="00BE6FE9" w:rsidRDefault="00C27D6F" w:rsidP="00BE6FE9">
      <w:pPr>
        <w:pStyle w:val="ListParagraph"/>
        <w:numPr>
          <w:ilvl w:val="0"/>
          <w:numId w:val="16"/>
        </w:numPr>
        <w:tabs>
          <w:tab w:val="clear" w:pos="360"/>
          <w:tab w:val="num" w:pos="720"/>
        </w:tabs>
        <w:ind w:firstLine="0"/>
        <w:jc w:val="both"/>
        <w:rPr>
          <w:sz w:val="22"/>
          <w:szCs w:val="22"/>
        </w:rPr>
      </w:pPr>
      <w:r w:rsidRPr="00BE6FE9">
        <w:rPr>
          <w:sz w:val="22"/>
          <w:szCs w:val="22"/>
        </w:rPr>
        <w:t xml:space="preserve">Illegal building </w:t>
      </w:r>
      <w:r w:rsidR="00BE6FE9" w:rsidRPr="00BE6FE9">
        <w:rPr>
          <w:sz w:val="22"/>
          <w:szCs w:val="22"/>
        </w:rPr>
        <w:t xml:space="preserve">- </w:t>
      </w:r>
      <w:r w:rsidRPr="00BE6FE9">
        <w:rPr>
          <w:sz w:val="22"/>
          <w:szCs w:val="22"/>
        </w:rPr>
        <w:t>primarily on the breeding grounds in Morocco</w:t>
      </w:r>
      <w:r w:rsidR="00BE6FE9" w:rsidRPr="00BE6FE9">
        <w:rPr>
          <w:sz w:val="22"/>
          <w:szCs w:val="22"/>
        </w:rPr>
        <w:t>;</w:t>
      </w:r>
    </w:p>
    <w:p w14:paraId="78F814E7" w14:textId="77777777" w:rsidR="00E66582" w:rsidRDefault="00C27D6F" w:rsidP="00BE6FE9">
      <w:pPr>
        <w:pStyle w:val="ListParagraph"/>
        <w:numPr>
          <w:ilvl w:val="0"/>
          <w:numId w:val="16"/>
        </w:numPr>
        <w:tabs>
          <w:tab w:val="clear" w:pos="360"/>
          <w:tab w:val="num" w:pos="720"/>
        </w:tabs>
        <w:ind w:firstLine="0"/>
        <w:jc w:val="both"/>
        <w:rPr>
          <w:sz w:val="22"/>
          <w:szCs w:val="22"/>
        </w:rPr>
      </w:pPr>
      <w:r w:rsidRPr="00BE6FE9">
        <w:rPr>
          <w:sz w:val="22"/>
          <w:szCs w:val="22"/>
        </w:rPr>
        <w:t>Increased greenhouse crops</w:t>
      </w:r>
      <w:r w:rsidR="007B4CAF">
        <w:rPr>
          <w:sz w:val="22"/>
          <w:szCs w:val="22"/>
        </w:rPr>
        <w:t>,</w:t>
      </w:r>
      <w:r w:rsidRPr="00BE6FE9">
        <w:rPr>
          <w:sz w:val="22"/>
          <w:szCs w:val="22"/>
        </w:rPr>
        <w:t xml:space="preserve"> irrigated barley</w:t>
      </w:r>
      <w:r w:rsidR="007B4CAF">
        <w:rPr>
          <w:sz w:val="22"/>
          <w:szCs w:val="22"/>
        </w:rPr>
        <w:t xml:space="preserve"> and other agricultural intensification</w:t>
      </w:r>
      <w:r w:rsidRPr="00BE6FE9">
        <w:rPr>
          <w:sz w:val="22"/>
          <w:szCs w:val="22"/>
        </w:rPr>
        <w:t xml:space="preserve"> </w:t>
      </w:r>
      <w:r w:rsidR="007B4CAF">
        <w:rPr>
          <w:sz w:val="22"/>
          <w:szCs w:val="22"/>
        </w:rPr>
        <w:t>around</w:t>
      </w:r>
      <w:r w:rsidRPr="00BE6FE9">
        <w:rPr>
          <w:sz w:val="22"/>
          <w:szCs w:val="22"/>
        </w:rPr>
        <w:t xml:space="preserve"> the breeding </w:t>
      </w:r>
    </w:p>
    <w:p w14:paraId="3427054F" w14:textId="6046CC2A" w:rsidR="00BE6FE9" w:rsidRPr="00E66582" w:rsidRDefault="00C27D6F" w:rsidP="00E66582">
      <w:pPr>
        <w:ind w:left="360" w:firstLine="360"/>
        <w:jc w:val="both"/>
        <w:rPr>
          <w:sz w:val="22"/>
          <w:szCs w:val="22"/>
        </w:rPr>
      </w:pPr>
      <w:r w:rsidRPr="00E66582">
        <w:rPr>
          <w:sz w:val="22"/>
          <w:szCs w:val="22"/>
        </w:rPr>
        <w:t>grounds in Morocco</w:t>
      </w:r>
      <w:r w:rsidR="00BE6FE9" w:rsidRPr="00E66582">
        <w:rPr>
          <w:sz w:val="22"/>
          <w:szCs w:val="22"/>
        </w:rPr>
        <w:t>;</w:t>
      </w:r>
    </w:p>
    <w:p w14:paraId="580382E3" w14:textId="77777777" w:rsidR="00BE6FE9" w:rsidRDefault="00C27D6F" w:rsidP="00BE6FE9">
      <w:pPr>
        <w:pStyle w:val="ListParagraph"/>
        <w:numPr>
          <w:ilvl w:val="0"/>
          <w:numId w:val="16"/>
        </w:numPr>
        <w:tabs>
          <w:tab w:val="clear" w:pos="360"/>
          <w:tab w:val="num" w:pos="720"/>
        </w:tabs>
        <w:ind w:firstLine="0"/>
        <w:jc w:val="both"/>
        <w:rPr>
          <w:sz w:val="22"/>
          <w:szCs w:val="22"/>
        </w:rPr>
      </w:pPr>
      <w:r w:rsidRPr="00BE6FE9">
        <w:rPr>
          <w:sz w:val="22"/>
          <w:szCs w:val="22"/>
        </w:rPr>
        <w:t>Impact of overgrazing and firewood collection on the breeding grounds in Syria</w:t>
      </w:r>
      <w:r w:rsidR="00BE6FE9">
        <w:rPr>
          <w:sz w:val="22"/>
          <w:szCs w:val="22"/>
        </w:rPr>
        <w:t>;</w:t>
      </w:r>
    </w:p>
    <w:p w14:paraId="196D7570" w14:textId="77777777" w:rsidR="00E66582" w:rsidRDefault="00C27D6F" w:rsidP="00BE6FE9">
      <w:pPr>
        <w:pStyle w:val="ListParagraph"/>
        <w:numPr>
          <w:ilvl w:val="0"/>
          <w:numId w:val="16"/>
        </w:numPr>
        <w:tabs>
          <w:tab w:val="clear" w:pos="360"/>
          <w:tab w:val="num" w:pos="720"/>
        </w:tabs>
        <w:ind w:firstLine="0"/>
        <w:jc w:val="both"/>
        <w:rPr>
          <w:sz w:val="22"/>
          <w:szCs w:val="22"/>
        </w:rPr>
      </w:pPr>
      <w:r w:rsidRPr="00BE6FE9">
        <w:rPr>
          <w:sz w:val="22"/>
          <w:szCs w:val="22"/>
        </w:rPr>
        <w:t xml:space="preserve">Intensive poultry farming </w:t>
      </w:r>
      <w:r w:rsidR="001B7425">
        <w:rPr>
          <w:sz w:val="22"/>
          <w:szCs w:val="22"/>
        </w:rPr>
        <w:t xml:space="preserve">in close proximity to main roost site poses disease risks potentially </w:t>
      </w:r>
      <w:r w:rsidRPr="00BE6FE9">
        <w:rPr>
          <w:sz w:val="22"/>
          <w:szCs w:val="22"/>
        </w:rPr>
        <w:t xml:space="preserve">affecting adult </w:t>
      </w:r>
    </w:p>
    <w:p w14:paraId="19C11A7B" w14:textId="173F185D" w:rsidR="00342215" w:rsidRPr="00E66582" w:rsidRDefault="00C27D6F" w:rsidP="00E66582">
      <w:pPr>
        <w:ind w:left="360" w:firstLine="360"/>
        <w:jc w:val="both"/>
        <w:rPr>
          <w:sz w:val="22"/>
          <w:szCs w:val="22"/>
        </w:rPr>
      </w:pPr>
      <w:r w:rsidRPr="00E66582">
        <w:rPr>
          <w:sz w:val="22"/>
          <w:szCs w:val="22"/>
        </w:rPr>
        <w:t>survival in Morocco</w:t>
      </w:r>
      <w:r w:rsidR="00BE6FE9" w:rsidRPr="00E66582">
        <w:rPr>
          <w:sz w:val="22"/>
          <w:szCs w:val="22"/>
        </w:rPr>
        <w:t>.</w:t>
      </w:r>
    </w:p>
    <w:p w14:paraId="20219642" w14:textId="77777777" w:rsidR="00BE6FE9" w:rsidRPr="00BE6FE9" w:rsidRDefault="00BE6FE9" w:rsidP="00BE6FE9">
      <w:pPr>
        <w:pStyle w:val="ListParagraph"/>
        <w:ind w:left="360"/>
        <w:jc w:val="both"/>
        <w:rPr>
          <w:sz w:val="22"/>
          <w:szCs w:val="22"/>
        </w:rPr>
      </w:pPr>
    </w:p>
    <w:p w14:paraId="438E36F2" w14:textId="77777777" w:rsidR="00BE6FE9" w:rsidRDefault="003273EA" w:rsidP="001C0456">
      <w:pPr>
        <w:jc w:val="both"/>
        <w:rPr>
          <w:sz w:val="22"/>
          <w:szCs w:val="22"/>
        </w:rPr>
      </w:pPr>
      <w:r w:rsidRPr="001C0456">
        <w:rPr>
          <w:sz w:val="22"/>
          <w:szCs w:val="22"/>
        </w:rPr>
        <w:t xml:space="preserve">Whilst measures have been taken </w:t>
      </w:r>
      <w:r w:rsidR="001B7425">
        <w:rPr>
          <w:sz w:val="22"/>
          <w:szCs w:val="22"/>
        </w:rPr>
        <w:t xml:space="preserve">specifically </w:t>
      </w:r>
      <w:r w:rsidRPr="001C0456">
        <w:rPr>
          <w:sz w:val="22"/>
          <w:szCs w:val="22"/>
        </w:rPr>
        <w:t xml:space="preserve">to reduce all of </w:t>
      </w:r>
      <w:r w:rsidR="00BE6FE9">
        <w:rPr>
          <w:sz w:val="22"/>
          <w:szCs w:val="22"/>
        </w:rPr>
        <w:t>these critical threats</w:t>
      </w:r>
      <w:r w:rsidRPr="001C0456">
        <w:rPr>
          <w:sz w:val="22"/>
          <w:szCs w:val="22"/>
        </w:rPr>
        <w:t xml:space="preserve"> during the lifetime of the previous plan, all </w:t>
      </w:r>
      <w:r w:rsidR="001B7425">
        <w:rPr>
          <w:sz w:val="22"/>
          <w:szCs w:val="22"/>
        </w:rPr>
        <w:t xml:space="preserve">four </w:t>
      </w:r>
      <w:r w:rsidRPr="001C0456">
        <w:rPr>
          <w:sz w:val="22"/>
          <w:szCs w:val="22"/>
        </w:rPr>
        <w:t>remain as serious threats</w:t>
      </w:r>
      <w:r w:rsidR="00BE6FE9">
        <w:rPr>
          <w:sz w:val="22"/>
          <w:szCs w:val="22"/>
        </w:rPr>
        <w:t xml:space="preserve"> to the survival of the species</w:t>
      </w:r>
      <w:r w:rsidRPr="001C0456">
        <w:rPr>
          <w:sz w:val="22"/>
          <w:szCs w:val="22"/>
        </w:rPr>
        <w:t xml:space="preserve">. </w:t>
      </w:r>
    </w:p>
    <w:p w14:paraId="41DEBB01" w14:textId="77777777" w:rsidR="00BE6FE9" w:rsidRDefault="00BE6FE9" w:rsidP="001C0456">
      <w:pPr>
        <w:jc w:val="both"/>
        <w:rPr>
          <w:sz w:val="22"/>
          <w:szCs w:val="22"/>
        </w:rPr>
      </w:pPr>
    </w:p>
    <w:p w14:paraId="18B8EE15" w14:textId="77777777" w:rsidR="00BE6FE9" w:rsidRDefault="00BE6FE9" w:rsidP="001C0456">
      <w:pPr>
        <w:jc w:val="both"/>
        <w:rPr>
          <w:sz w:val="22"/>
          <w:szCs w:val="22"/>
        </w:rPr>
      </w:pPr>
      <w:r>
        <w:rPr>
          <w:sz w:val="22"/>
          <w:szCs w:val="22"/>
        </w:rPr>
        <w:t xml:space="preserve">In addition, since the adoption of the previous ISSAP </w:t>
      </w:r>
      <w:r w:rsidR="003273EA" w:rsidRPr="001C0456">
        <w:rPr>
          <w:sz w:val="22"/>
          <w:szCs w:val="22"/>
        </w:rPr>
        <w:t xml:space="preserve">it has </w:t>
      </w:r>
      <w:r w:rsidR="000D6AE7" w:rsidRPr="001C0456">
        <w:rPr>
          <w:sz w:val="22"/>
          <w:szCs w:val="22"/>
        </w:rPr>
        <w:t>emerged</w:t>
      </w:r>
      <w:r w:rsidR="003273EA" w:rsidRPr="001C0456">
        <w:rPr>
          <w:sz w:val="22"/>
          <w:szCs w:val="22"/>
        </w:rPr>
        <w:t xml:space="preserve"> that the</w:t>
      </w:r>
      <w:r w:rsidR="000D6AE7" w:rsidRPr="001C0456">
        <w:rPr>
          <w:sz w:val="22"/>
          <w:szCs w:val="22"/>
        </w:rPr>
        <w:t>re are additional</w:t>
      </w:r>
      <w:r w:rsidR="003273EA" w:rsidRPr="001C0456">
        <w:rPr>
          <w:sz w:val="22"/>
          <w:szCs w:val="22"/>
        </w:rPr>
        <w:t xml:space="preserve"> key threats </w:t>
      </w:r>
      <w:r>
        <w:rPr>
          <w:sz w:val="22"/>
          <w:szCs w:val="22"/>
        </w:rPr>
        <w:t>mainly to the E</w:t>
      </w:r>
      <w:r w:rsidR="003273EA" w:rsidRPr="001C0456">
        <w:rPr>
          <w:sz w:val="22"/>
          <w:szCs w:val="22"/>
        </w:rPr>
        <w:t xml:space="preserve">astern population </w:t>
      </w:r>
      <w:r w:rsidR="000D6AE7" w:rsidRPr="001C0456">
        <w:rPr>
          <w:sz w:val="22"/>
          <w:szCs w:val="22"/>
        </w:rPr>
        <w:t xml:space="preserve">which </w:t>
      </w:r>
      <w:r>
        <w:rPr>
          <w:sz w:val="22"/>
          <w:szCs w:val="22"/>
        </w:rPr>
        <w:t>include:</w:t>
      </w:r>
    </w:p>
    <w:p w14:paraId="09925182" w14:textId="77777777" w:rsidR="00BE6FE9" w:rsidRDefault="00BE6FE9" w:rsidP="001C0456">
      <w:pPr>
        <w:jc w:val="both"/>
        <w:rPr>
          <w:sz w:val="22"/>
          <w:szCs w:val="22"/>
        </w:rPr>
      </w:pPr>
    </w:p>
    <w:p w14:paraId="4D4D8C57" w14:textId="77777777" w:rsidR="00BE6FE9" w:rsidRDefault="00BE6FE9" w:rsidP="00BE6FE9">
      <w:pPr>
        <w:pStyle w:val="ListParagraph"/>
        <w:numPr>
          <w:ilvl w:val="0"/>
          <w:numId w:val="33"/>
        </w:numPr>
        <w:tabs>
          <w:tab w:val="left" w:pos="0"/>
        </w:tabs>
        <w:jc w:val="both"/>
        <w:rPr>
          <w:sz w:val="22"/>
          <w:szCs w:val="22"/>
        </w:rPr>
      </w:pPr>
      <w:r>
        <w:rPr>
          <w:sz w:val="22"/>
          <w:szCs w:val="22"/>
        </w:rPr>
        <w:t>Illegal hunting</w:t>
      </w:r>
      <w:r w:rsidR="00895889" w:rsidRPr="00895889">
        <w:rPr>
          <w:sz w:val="22"/>
          <w:szCs w:val="22"/>
        </w:rPr>
        <w:t xml:space="preserve"> </w:t>
      </w:r>
      <w:r w:rsidR="00895889">
        <w:rPr>
          <w:sz w:val="22"/>
          <w:szCs w:val="22"/>
        </w:rPr>
        <w:t>at the breeding site in Syria but especially along the migratory route</w:t>
      </w:r>
    </w:p>
    <w:p w14:paraId="330DD493" w14:textId="77777777" w:rsidR="00BE6FE9" w:rsidRPr="007448B7" w:rsidRDefault="00D16091" w:rsidP="00BE6FE9">
      <w:pPr>
        <w:pStyle w:val="ListParagraph"/>
        <w:numPr>
          <w:ilvl w:val="0"/>
          <w:numId w:val="33"/>
        </w:numPr>
        <w:tabs>
          <w:tab w:val="left" w:pos="0"/>
        </w:tabs>
        <w:jc w:val="both"/>
        <w:rPr>
          <w:sz w:val="22"/>
          <w:szCs w:val="22"/>
        </w:rPr>
      </w:pPr>
      <w:r>
        <w:rPr>
          <w:sz w:val="22"/>
          <w:szCs w:val="22"/>
        </w:rPr>
        <w:t>E</w:t>
      </w:r>
      <w:r w:rsidR="003273EA" w:rsidRPr="00BE6FE9">
        <w:rPr>
          <w:sz w:val="22"/>
          <w:szCs w:val="22"/>
        </w:rPr>
        <w:t>lectrocution</w:t>
      </w:r>
      <w:r w:rsidR="001B7425">
        <w:rPr>
          <w:sz w:val="22"/>
          <w:szCs w:val="22"/>
        </w:rPr>
        <w:t xml:space="preserve"> (</w:t>
      </w:r>
      <w:r w:rsidR="000169BF">
        <w:rPr>
          <w:sz w:val="22"/>
          <w:szCs w:val="22"/>
        </w:rPr>
        <w:t>power lines</w:t>
      </w:r>
      <w:r w:rsidR="001B7425">
        <w:rPr>
          <w:sz w:val="22"/>
          <w:szCs w:val="22"/>
        </w:rPr>
        <w:t xml:space="preserve"> and particularly poorly designed electricity pylons)</w:t>
      </w:r>
      <w:r w:rsidR="00AC6EB9">
        <w:rPr>
          <w:sz w:val="22"/>
          <w:szCs w:val="22"/>
        </w:rPr>
        <w:t xml:space="preserve"> along migration route and </w:t>
      </w:r>
      <w:r w:rsidR="00AC6EB9" w:rsidRPr="007448B7">
        <w:rPr>
          <w:sz w:val="22"/>
          <w:szCs w:val="22"/>
        </w:rPr>
        <w:t>Birecik area</w:t>
      </w:r>
    </w:p>
    <w:p w14:paraId="34A0E59E" w14:textId="77777777" w:rsidR="00AC6EB9" w:rsidRPr="007448B7" w:rsidRDefault="008D187C" w:rsidP="00AC6EB9">
      <w:pPr>
        <w:pStyle w:val="ColorfulList-Accent11"/>
        <w:numPr>
          <w:ilvl w:val="0"/>
          <w:numId w:val="33"/>
        </w:numPr>
        <w:tabs>
          <w:tab w:val="left" w:pos="0"/>
        </w:tabs>
        <w:jc w:val="both"/>
        <w:rPr>
          <w:sz w:val="22"/>
          <w:szCs w:val="22"/>
        </w:rPr>
      </w:pPr>
      <w:r w:rsidRPr="007448B7">
        <w:rPr>
          <w:sz w:val="22"/>
          <w:szCs w:val="22"/>
        </w:rPr>
        <w:t xml:space="preserve">Breeding habitat degradation and destruction due to overgrazing and uncontrolled infrastructure building (Syria) </w:t>
      </w:r>
    </w:p>
    <w:p w14:paraId="1B95AC8D" w14:textId="77777777" w:rsidR="00BE6FE9" w:rsidRDefault="00BE6FE9" w:rsidP="00BE6FE9">
      <w:pPr>
        <w:tabs>
          <w:tab w:val="left" w:pos="0"/>
        </w:tabs>
        <w:jc w:val="both"/>
        <w:rPr>
          <w:sz w:val="22"/>
          <w:szCs w:val="22"/>
        </w:rPr>
      </w:pPr>
    </w:p>
    <w:p w14:paraId="58096201" w14:textId="77777777" w:rsidR="00D16091" w:rsidRDefault="008453B4" w:rsidP="00BE6FE9">
      <w:pPr>
        <w:tabs>
          <w:tab w:val="left" w:pos="0"/>
        </w:tabs>
        <w:jc w:val="both"/>
        <w:rPr>
          <w:sz w:val="22"/>
          <w:szCs w:val="22"/>
        </w:rPr>
      </w:pPr>
      <w:r>
        <w:rPr>
          <w:sz w:val="22"/>
          <w:szCs w:val="22"/>
        </w:rPr>
        <w:t>T</w:t>
      </w:r>
      <w:r w:rsidR="00FB72DA">
        <w:rPr>
          <w:sz w:val="22"/>
          <w:szCs w:val="22"/>
        </w:rPr>
        <w:t>hese</w:t>
      </w:r>
      <w:r w:rsidR="00BE6FE9">
        <w:rPr>
          <w:sz w:val="22"/>
          <w:szCs w:val="22"/>
        </w:rPr>
        <w:t xml:space="preserve"> </w:t>
      </w:r>
      <w:r>
        <w:rPr>
          <w:sz w:val="22"/>
          <w:szCs w:val="22"/>
        </w:rPr>
        <w:t xml:space="preserve">threats </w:t>
      </w:r>
      <w:r w:rsidR="00BE6FE9">
        <w:rPr>
          <w:sz w:val="22"/>
          <w:szCs w:val="22"/>
        </w:rPr>
        <w:t>are</w:t>
      </w:r>
      <w:r w:rsidR="003273EA" w:rsidRPr="00BE6FE9">
        <w:rPr>
          <w:sz w:val="22"/>
          <w:szCs w:val="22"/>
        </w:rPr>
        <w:t xml:space="preserve"> exacerbated by the small population size.</w:t>
      </w:r>
      <w:r w:rsidR="00BE6FE9">
        <w:rPr>
          <w:sz w:val="22"/>
          <w:szCs w:val="22"/>
        </w:rPr>
        <w:t xml:space="preserve"> </w:t>
      </w:r>
    </w:p>
    <w:p w14:paraId="7B01B6D2" w14:textId="77777777" w:rsidR="00D16091" w:rsidRDefault="00D16091" w:rsidP="00BE6FE9">
      <w:pPr>
        <w:tabs>
          <w:tab w:val="left" w:pos="0"/>
        </w:tabs>
        <w:jc w:val="both"/>
        <w:rPr>
          <w:sz w:val="22"/>
          <w:szCs w:val="22"/>
        </w:rPr>
      </w:pPr>
    </w:p>
    <w:p w14:paraId="0BCF9D2A" w14:textId="77777777" w:rsidR="00342215" w:rsidRDefault="000D6AE7" w:rsidP="00BE6FE9">
      <w:pPr>
        <w:tabs>
          <w:tab w:val="left" w:pos="0"/>
        </w:tabs>
        <w:jc w:val="both"/>
        <w:rPr>
          <w:sz w:val="22"/>
          <w:szCs w:val="22"/>
        </w:rPr>
      </w:pPr>
      <w:r w:rsidRPr="001C0456">
        <w:rPr>
          <w:sz w:val="22"/>
          <w:szCs w:val="22"/>
        </w:rPr>
        <w:t>The key thr</w:t>
      </w:r>
      <w:r w:rsidR="003273EA" w:rsidRPr="001C0456">
        <w:rPr>
          <w:sz w:val="22"/>
          <w:szCs w:val="22"/>
        </w:rPr>
        <w:t>eat</w:t>
      </w:r>
      <w:r w:rsidRPr="001C0456">
        <w:rPr>
          <w:sz w:val="22"/>
          <w:szCs w:val="22"/>
        </w:rPr>
        <w:t>s</w:t>
      </w:r>
      <w:r w:rsidR="003273EA" w:rsidRPr="001C0456">
        <w:rPr>
          <w:sz w:val="22"/>
          <w:szCs w:val="22"/>
        </w:rPr>
        <w:t xml:space="preserve"> to the</w:t>
      </w:r>
      <w:r w:rsidR="00BE6FE9">
        <w:rPr>
          <w:sz w:val="22"/>
          <w:szCs w:val="22"/>
        </w:rPr>
        <w:t xml:space="preserve"> W</w:t>
      </w:r>
      <w:r w:rsidR="003273EA" w:rsidRPr="001C0456">
        <w:rPr>
          <w:sz w:val="22"/>
          <w:szCs w:val="22"/>
        </w:rPr>
        <w:t xml:space="preserve">estern population </w:t>
      </w:r>
      <w:r w:rsidR="007557C4">
        <w:rPr>
          <w:sz w:val="22"/>
          <w:szCs w:val="22"/>
        </w:rPr>
        <w:t>are</w:t>
      </w:r>
      <w:r w:rsidR="003273EA" w:rsidRPr="001C0456">
        <w:rPr>
          <w:sz w:val="22"/>
          <w:szCs w:val="22"/>
        </w:rPr>
        <w:t xml:space="preserve"> the loss of breeding </w:t>
      </w:r>
      <w:r w:rsidRPr="001C0456">
        <w:rPr>
          <w:sz w:val="22"/>
          <w:szCs w:val="22"/>
        </w:rPr>
        <w:t xml:space="preserve">and feeding </w:t>
      </w:r>
      <w:r w:rsidR="003273EA" w:rsidRPr="001C0456">
        <w:rPr>
          <w:sz w:val="22"/>
          <w:szCs w:val="22"/>
        </w:rPr>
        <w:t xml:space="preserve">habitat through </w:t>
      </w:r>
      <w:r w:rsidR="007557C4">
        <w:rPr>
          <w:sz w:val="22"/>
          <w:szCs w:val="22"/>
        </w:rPr>
        <w:t xml:space="preserve">various </w:t>
      </w:r>
      <w:r w:rsidR="003273EA" w:rsidRPr="001C0456">
        <w:rPr>
          <w:sz w:val="22"/>
          <w:szCs w:val="22"/>
        </w:rPr>
        <w:t>devel</w:t>
      </w:r>
      <w:r w:rsidR="00BE6FE9">
        <w:rPr>
          <w:sz w:val="22"/>
          <w:szCs w:val="22"/>
        </w:rPr>
        <w:t>opment</w:t>
      </w:r>
      <w:r w:rsidR="007557C4">
        <w:rPr>
          <w:sz w:val="22"/>
          <w:szCs w:val="22"/>
        </w:rPr>
        <w:t xml:space="preserve"> (both </w:t>
      </w:r>
      <w:r w:rsidR="004070E7">
        <w:rPr>
          <w:sz w:val="22"/>
          <w:szCs w:val="22"/>
        </w:rPr>
        <w:t xml:space="preserve">direct </w:t>
      </w:r>
      <w:r w:rsidR="007557C4">
        <w:rPr>
          <w:sz w:val="22"/>
          <w:szCs w:val="22"/>
        </w:rPr>
        <w:t xml:space="preserve">construction </w:t>
      </w:r>
      <w:r w:rsidR="004070E7">
        <w:rPr>
          <w:sz w:val="22"/>
          <w:szCs w:val="22"/>
        </w:rPr>
        <w:t>threats as well as various leisure/tourism activities that increase human visitation, hang-gliding, surfing, sightseers and birdwatchers etc),</w:t>
      </w:r>
      <w:r w:rsidR="007557C4">
        <w:rPr>
          <w:sz w:val="22"/>
          <w:szCs w:val="22"/>
        </w:rPr>
        <w:t xml:space="preserve"> </w:t>
      </w:r>
      <w:r w:rsidR="004070E7">
        <w:rPr>
          <w:sz w:val="22"/>
          <w:szCs w:val="22"/>
        </w:rPr>
        <w:t xml:space="preserve">plus </w:t>
      </w:r>
      <w:r w:rsidR="007557C4">
        <w:rPr>
          <w:sz w:val="22"/>
          <w:szCs w:val="22"/>
        </w:rPr>
        <w:t>intensification and changes of agricultural practices</w:t>
      </w:r>
      <w:r w:rsidR="004070E7">
        <w:rPr>
          <w:sz w:val="22"/>
          <w:szCs w:val="22"/>
        </w:rPr>
        <w:t xml:space="preserve">, </w:t>
      </w:r>
      <w:r w:rsidR="007557C4">
        <w:rPr>
          <w:sz w:val="22"/>
          <w:szCs w:val="22"/>
        </w:rPr>
        <w:t xml:space="preserve">most notably horticulture and higher intensity farming practices </w:t>
      </w:r>
      <w:r w:rsidR="00BE6FE9">
        <w:rPr>
          <w:sz w:val="22"/>
          <w:szCs w:val="22"/>
        </w:rPr>
        <w:t xml:space="preserve">- and </w:t>
      </w:r>
      <w:r w:rsidR="007557C4">
        <w:rPr>
          <w:sz w:val="22"/>
          <w:szCs w:val="22"/>
        </w:rPr>
        <w:t xml:space="preserve">the </w:t>
      </w:r>
      <w:r w:rsidR="00BE6FE9">
        <w:rPr>
          <w:sz w:val="22"/>
          <w:szCs w:val="22"/>
        </w:rPr>
        <w:t xml:space="preserve">associated </w:t>
      </w:r>
      <w:r w:rsidR="007557C4">
        <w:rPr>
          <w:sz w:val="22"/>
          <w:szCs w:val="22"/>
        </w:rPr>
        <w:t xml:space="preserve">human </w:t>
      </w:r>
      <w:r w:rsidR="00BE6FE9">
        <w:rPr>
          <w:sz w:val="22"/>
          <w:szCs w:val="22"/>
        </w:rPr>
        <w:t xml:space="preserve">disturbance </w:t>
      </w:r>
      <w:r w:rsidR="00095753">
        <w:rPr>
          <w:sz w:val="22"/>
          <w:szCs w:val="22"/>
        </w:rPr>
        <w:t>at the breeding sites</w:t>
      </w:r>
      <w:r w:rsidR="00F147A8">
        <w:rPr>
          <w:sz w:val="22"/>
          <w:szCs w:val="22"/>
        </w:rPr>
        <w:t>,</w:t>
      </w:r>
      <w:r w:rsidRPr="001C0456">
        <w:rPr>
          <w:sz w:val="22"/>
          <w:szCs w:val="22"/>
        </w:rPr>
        <w:t xml:space="preserve"> but other factors like </w:t>
      </w:r>
      <w:r w:rsidR="004070E7">
        <w:rPr>
          <w:sz w:val="22"/>
          <w:szCs w:val="22"/>
        </w:rPr>
        <w:t xml:space="preserve">pesticide </w:t>
      </w:r>
      <w:r w:rsidRPr="001C0456">
        <w:rPr>
          <w:sz w:val="22"/>
          <w:szCs w:val="22"/>
        </w:rPr>
        <w:t>locust control</w:t>
      </w:r>
      <w:r w:rsidR="004070E7">
        <w:rPr>
          <w:sz w:val="22"/>
          <w:szCs w:val="22"/>
        </w:rPr>
        <w:t xml:space="preserve"> in feeding areas and</w:t>
      </w:r>
      <w:r w:rsidRPr="001C0456">
        <w:rPr>
          <w:sz w:val="22"/>
          <w:szCs w:val="22"/>
        </w:rPr>
        <w:t xml:space="preserve"> poultry units</w:t>
      </w:r>
      <w:r w:rsidR="004070E7">
        <w:rPr>
          <w:sz w:val="22"/>
          <w:szCs w:val="22"/>
        </w:rPr>
        <w:t xml:space="preserve"> in close proximity to roost sites</w:t>
      </w:r>
      <w:r w:rsidRPr="001C0456">
        <w:rPr>
          <w:sz w:val="22"/>
          <w:szCs w:val="22"/>
        </w:rPr>
        <w:t xml:space="preserve"> etc</w:t>
      </w:r>
      <w:r w:rsidR="00BE6FE9">
        <w:rPr>
          <w:sz w:val="22"/>
          <w:szCs w:val="22"/>
        </w:rPr>
        <w:t>.</w:t>
      </w:r>
      <w:r w:rsidRPr="001C0456">
        <w:rPr>
          <w:sz w:val="22"/>
          <w:szCs w:val="22"/>
        </w:rPr>
        <w:t xml:space="preserve"> are also </w:t>
      </w:r>
      <w:r w:rsidR="007557C4">
        <w:rPr>
          <w:sz w:val="22"/>
          <w:szCs w:val="22"/>
        </w:rPr>
        <w:t xml:space="preserve">potentially </w:t>
      </w:r>
      <w:r w:rsidR="00882B8B">
        <w:rPr>
          <w:sz w:val="22"/>
          <w:szCs w:val="22"/>
        </w:rPr>
        <w:t>critical</w:t>
      </w:r>
      <w:r w:rsidRPr="001C0456">
        <w:rPr>
          <w:sz w:val="22"/>
          <w:szCs w:val="22"/>
        </w:rPr>
        <w:t>.</w:t>
      </w:r>
      <w:r w:rsidR="00BE6FE9">
        <w:rPr>
          <w:sz w:val="22"/>
          <w:szCs w:val="22"/>
        </w:rPr>
        <w:t xml:space="preserve"> The main threats for both populations as identified by the AEWA Northern Bald Ibis International Working Group are outlined in more detail below.</w:t>
      </w:r>
    </w:p>
    <w:p w14:paraId="36CD05F0" w14:textId="77777777" w:rsidR="007448B7" w:rsidRPr="001C0456" w:rsidRDefault="007448B7" w:rsidP="000D6AE7">
      <w:pPr>
        <w:ind w:left="360"/>
        <w:rPr>
          <w:sz w:val="22"/>
          <w:szCs w:val="22"/>
        </w:rPr>
      </w:pPr>
    </w:p>
    <w:p w14:paraId="72698C12" w14:textId="2105665C" w:rsidR="003273EA" w:rsidRDefault="003273EA" w:rsidP="0085136A">
      <w:pPr>
        <w:pStyle w:val="Heading3"/>
        <w:rPr>
          <w:rFonts w:ascii="Times New Roman" w:hAnsi="Times New Roman"/>
          <w:bCs/>
          <w:sz w:val="22"/>
          <w:szCs w:val="22"/>
        </w:rPr>
      </w:pPr>
      <w:bookmarkStart w:id="29" w:name="_Toc427336769"/>
      <w:bookmarkStart w:id="30" w:name="_Toc194830878"/>
      <w:r w:rsidRPr="001C0456">
        <w:rPr>
          <w:rFonts w:ascii="Times New Roman" w:hAnsi="Times New Roman"/>
          <w:bCs/>
          <w:sz w:val="22"/>
          <w:szCs w:val="22"/>
        </w:rPr>
        <w:t xml:space="preserve">2.2 </w:t>
      </w:r>
      <w:r w:rsidR="001C0456">
        <w:rPr>
          <w:rFonts w:ascii="Times New Roman" w:hAnsi="Times New Roman"/>
          <w:bCs/>
          <w:sz w:val="22"/>
          <w:szCs w:val="22"/>
        </w:rPr>
        <w:t xml:space="preserve">Critical and </w:t>
      </w:r>
      <w:r w:rsidR="00BC6B7E">
        <w:rPr>
          <w:rFonts w:ascii="Times New Roman" w:hAnsi="Times New Roman"/>
          <w:bCs/>
          <w:sz w:val="22"/>
          <w:szCs w:val="22"/>
        </w:rPr>
        <w:t>H</w:t>
      </w:r>
      <w:r w:rsidR="001C0456">
        <w:rPr>
          <w:rFonts w:ascii="Times New Roman" w:hAnsi="Times New Roman"/>
          <w:bCs/>
          <w:sz w:val="22"/>
          <w:szCs w:val="22"/>
        </w:rPr>
        <w:t xml:space="preserve">igh </w:t>
      </w:r>
      <w:r w:rsidR="00BC6B7E">
        <w:rPr>
          <w:rFonts w:ascii="Times New Roman" w:hAnsi="Times New Roman"/>
          <w:bCs/>
          <w:sz w:val="22"/>
          <w:szCs w:val="22"/>
        </w:rPr>
        <w:t>T</w:t>
      </w:r>
      <w:r w:rsidR="001C0456">
        <w:rPr>
          <w:rFonts w:ascii="Times New Roman" w:hAnsi="Times New Roman"/>
          <w:bCs/>
          <w:sz w:val="22"/>
          <w:szCs w:val="22"/>
        </w:rPr>
        <w:t>hreats</w:t>
      </w:r>
      <w:bookmarkEnd w:id="29"/>
    </w:p>
    <w:p w14:paraId="562F7E1B" w14:textId="77777777" w:rsidR="001C0456" w:rsidRPr="001C0456" w:rsidRDefault="001C0456" w:rsidP="001C0456"/>
    <w:p w14:paraId="7705BD7A" w14:textId="77777777" w:rsidR="00342215" w:rsidRPr="001C0456" w:rsidRDefault="001C0456" w:rsidP="001C0456">
      <w:pPr>
        <w:rPr>
          <w:i/>
          <w:sz w:val="22"/>
          <w:szCs w:val="22"/>
        </w:rPr>
      </w:pPr>
      <w:bookmarkStart w:id="31" w:name="_Toc13990606"/>
      <w:bookmarkStart w:id="32" w:name="_Toc13990810"/>
      <w:bookmarkStart w:id="33" w:name="_Toc13994503"/>
      <w:bookmarkStart w:id="34" w:name="_Toc14772981"/>
      <w:bookmarkStart w:id="35" w:name="_Toc15718067"/>
      <w:bookmarkEnd w:id="30"/>
      <w:r>
        <w:rPr>
          <w:i/>
          <w:sz w:val="22"/>
          <w:szCs w:val="22"/>
        </w:rPr>
        <w:t xml:space="preserve">2.2.1. </w:t>
      </w:r>
      <w:r w:rsidR="00605D34" w:rsidRPr="001C0456">
        <w:rPr>
          <w:i/>
          <w:sz w:val="22"/>
          <w:szCs w:val="22"/>
        </w:rPr>
        <w:t>Hunting</w:t>
      </w:r>
      <w:r>
        <w:rPr>
          <w:i/>
          <w:sz w:val="22"/>
          <w:szCs w:val="22"/>
        </w:rPr>
        <w:t xml:space="preserve"> - E</w:t>
      </w:r>
      <w:r w:rsidR="009D3D31" w:rsidRPr="001C0456">
        <w:rPr>
          <w:i/>
          <w:sz w:val="22"/>
          <w:szCs w:val="22"/>
        </w:rPr>
        <w:t>astern pop</w:t>
      </w:r>
      <w:r w:rsidR="00527065" w:rsidRPr="001C0456">
        <w:rPr>
          <w:i/>
          <w:sz w:val="22"/>
          <w:szCs w:val="22"/>
        </w:rPr>
        <w:t>ulation</w:t>
      </w:r>
      <w:bookmarkEnd w:id="31"/>
      <w:bookmarkEnd w:id="32"/>
      <w:bookmarkEnd w:id="33"/>
      <w:bookmarkEnd w:id="34"/>
      <w:bookmarkEnd w:id="35"/>
      <w:r>
        <w:rPr>
          <w:b/>
          <w:sz w:val="22"/>
          <w:szCs w:val="22"/>
        </w:rPr>
        <w:t xml:space="preserve"> </w:t>
      </w:r>
      <w:r>
        <w:rPr>
          <w:i/>
          <w:sz w:val="22"/>
          <w:szCs w:val="22"/>
        </w:rPr>
        <w:t>(critical)</w:t>
      </w:r>
    </w:p>
    <w:p w14:paraId="3242F233" w14:textId="77777777" w:rsidR="001C0456" w:rsidRDefault="001C0456" w:rsidP="001C0456">
      <w:pPr>
        <w:rPr>
          <w:b/>
          <w:sz w:val="22"/>
          <w:szCs w:val="22"/>
        </w:rPr>
      </w:pPr>
      <w:bookmarkStart w:id="36" w:name="_Toc13990607"/>
      <w:bookmarkStart w:id="37" w:name="_Toc13990811"/>
      <w:bookmarkStart w:id="38" w:name="_Toc13994504"/>
      <w:bookmarkStart w:id="39" w:name="_Toc14772982"/>
      <w:bookmarkStart w:id="40" w:name="_Toc15718068"/>
    </w:p>
    <w:p w14:paraId="4D525230" w14:textId="673497DC" w:rsidR="00FC070C" w:rsidRPr="001C0456" w:rsidRDefault="00527065" w:rsidP="00FC070C">
      <w:pPr>
        <w:jc w:val="both"/>
        <w:rPr>
          <w:sz w:val="22"/>
          <w:szCs w:val="22"/>
        </w:rPr>
      </w:pPr>
      <w:r w:rsidRPr="001C0456">
        <w:rPr>
          <w:sz w:val="22"/>
          <w:szCs w:val="22"/>
        </w:rPr>
        <w:t xml:space="preserve">The </w:t>
      </w:r>
      <w:r w:rsidR="005E50B7" w:rsidRPr="001C0456">
        <w:rPr>
          <w:sz w:val="22"/>
          <w:szCs w:val="22"/>
        </w:rPr>
        <w:t xml:space="preserve">available evidence points to low survival </w:t>
      </w:r>
      <w:r w:rsidR="00C45B9E" w:rsidRPr="001C0456">
        <w:rPr>
          <w:sz w:val="22"/>
          <w:szCs w:val="22"/>
        </w:rPr>
        <w:t xml:space="preserve">rates </w:t>
      </w:r>
      <w:r w:rsidRPr="001C0456">
        <w:rPr>
          <w:sz w:val="22"/>
          <w:szCs w:val="22"/>
        </w:rPr>
        <w:t xml:space="preserve">particularly </w:t>
      </w:r>
      <w:r w:rsidR="00C45B9E" w:rsidRPr="001C0456">
        <w:rPr>
          <w:sz w:val="22"/>
          <w:szCs w:val="22"/>
        </w:rPr>
        <w:t xml:space="preserve">for </w:t>
      </w:r>
      <w:r w:rsidR="005E50B7" w:rsidRPr="001C0456">
        <w:rPr>
          <w:sz w:val="22"/>
          <w:szCs w:val="22"/>
        </w:rPr>
        <w:t xml:space="preserve">subadult birds </w:t>
      </w:r>
      <w:r w:rsidRPr="001C0456">
        <w:rPr>
          <w:sz w:val="22"/>
          <w:szCs w:val="22"/>
        </w:rPr>
        <w:t>of</w:t>
      </w:r>
      <w:r w:rsidR="005E50B7" w:rsidRPr="001C0456">
        <w:rPr>
          <w:sz w:val="22"/>
          <w:szCs w:val="22"/>
        </w:rPr>
        <w:t xml:space="preserve"> the eastern population, and </w:t>
      </w:r>
      <w:r w:rsidR="00C45B9E" w:rsidRPr="001C0456">
        <w:rPr>
          <w:sz w:val="22"/>
          <w:szCs w:val="22"/>
        </w:rPr>
        <w:t xml:space="preserve">for </w:t>
      </w:r>
      <w:r w:rsidR="005E50B7" w:rsidRPr="001C0456">
        <w:rPr>
          <w:sz w:val="22"/>
          <w:szCs w:val="22"/>
        </w:rPr>
        <w:t>hunting</w:t>
      </w:r>
      <w:r w:rsidR="00C45B9E" w:rsidRPr="001C0456">
        <w:rPr>
          <w:sz w:val="22"/>
          <w:szCs w:val="22"/>
        </w:rPr>
        <w:t xml:space="preserve"> a</w:t>
      </w:r>
      <w:r w:rsidR="005E50B7" w:rsidRPr="001C0456">
        <w:rPr>
          <w:sz w:val="22"/>
          <w:szCs w:val="22"/>
        </w:rPr>
        <w:t xml:space="preserve">s a primary source of </w:t>
      </w:r>
      <w:r w:rsidR="00C45B9E" w:rsidRPr="001C0456">
        <w:rPr>
          <w:sz w:val="22"/>
          <w:szCs w:val="22"/>
        </w:rPr>
        <w:t xml:space="preserve">this high </w:t>
      </w:r>
      <w:r w:rsidR="005E50B7" w:rsidRPr="001C0456">
        <w:rPr>
          <w:sz w:val="22"/>
          <w:szCs w:val="22"/>
        </w:rPr>
        <w:t>mortality</w:t>
      </w:r>
      <w:r w:rsidR="00C45B9E" w:rsidRPr="001C0456">
        <w:rPr>
          <w:sz w:val="22"/>
          <w:szCs w:val="22"/>
        </w:rPr>
        <w:t>.</w:t>
      </w:r>
      <w:r w:rsidR="005E50B7" w:rsidRPr="001C0456">
        <w:rPr>
          <w:sz w:val="22"/>
          <w:szCs w:val="22"/>
        </w:rPr>
        <w:t xml:space="preserve"> </w:t>
      </w:r>
      <w:r w:rsidR="00C45B9E" w:rsidRPr="001C0456">
        <w:rPr>
          <w:sz w:val="22"/>
          <w:szCs w:val="22"/>
        </w:rPr>
        <w:t xml:space="preserve">Hunting mortality has been indicated </w:t>
      </w:r>
      <w:r w:rsidR="001C0456">
        <w:rPr>
          <w:sz w:val="22"/>
          <w:szCs w:val="22"/>
        </w:rPr>
        <w:t xml:space="preserve">mainly in the Arabian </w:t>
      </w:r>
      <w:r w:rsidR="00C12DA8">
        <w:rPr>
          <w:sz w:val="22"/>
          <w:szCs w:val="22"/>
        </w:rPr>
        <w:t>Peninsula</w:t>
      </w:r>
      <w:r w:rsidR="00C45B9E" w:rsidRPr="001C0456">
        <w:rPr>
          <w:sz w:val="22"/>
          <w:szCs w:val="22"/>
        </w:rPr>
        <w:t xml:space="preserve"> along the migration route and also in Syria</w:t>
      </w:r>
      <w:r w:rsidR="00AF0152">
        <w:rPr>
          <w:sz w:val="22"/>
          <w:szCs w:val="22"/>
        </w:rPr>
        <w:t xml:space="preserve"> (Serra et al.</w:t>
      </w:r>
      <w:r w:rsidR="008453B4">
        <w:rPr>
          <w:sz w:val="22"/>
          <w:szCs w:val="22"/>
        </w:rPr>
        <w:t xml:space="preserve"> 2009a &amp; 2014</w:t>
      </w:r>
      <w:r w:rsidR="00AF0152">
        <w:rPr>
          <w:sz w:val="22"/>
          <w:szCs w:val="22"/>
        </w:rPr>
        <w:t>)</w:t>
      </w:r>
      <w:r w:rsidR="00C45B9E" w:rsidRPr="001C0456">
        <w:rPr>
          <w:sz w:val="22"/>
          <w:szCs w:val="22"/>
        </w:rPr>
        <w:t xml:space="preserve">. The fact that subadults spend more of their time in </w:t>
      </w:r>
      <w:r w:rsidRPr="001C0456">
        <w:rPr>
          <w:sz w:val="22"/>
          <w:szCs w:val="22"/>
        </w:rPr>
        <w:t>Arabia</w:t>
      </w:r>
      <w:r w:rsidR="00C45B9E" w:rsidRPr="001C0456">
        <w:rPr>
          <w:sz w:val="22"/>
          <w:szCs w:val="22"/>
        </w:rPr>
        <w:t xml:space="preserve"> coincides with the perception that </w:t>
      </w:r>
      <w:bookmarkStart w:id="41" w:name="_Toc13990608"/>
      <w:bookmarkStart w:id="42" w:name="_Toc13990812"/>
      <w:bookmarkStart w:id="43" w:name="_Toc13994505"/>
      <w:bookmarkStart w:id="44" w:name="_Toc14772983"/>
      <w:bookmarkStart w:id="45" w:name="_Toc15718069"/>
      <w:bookmarkEnd w:id="36"/>
      <w:bookmarkEnd w:id="37"/>
      <w:bookmarkEnd w:id="38"/>
      <w:bookmarkEnd w:id="39"/>
      <w:bookmarkEnd w:id="40"/>
      <w:r w:rsidR="00C45B9E" w:rsidRPr="001C0456">
        <w:rPr>
          <w:sz w:val="22"/>
          <w:szCs w:val="22"/>
        </w:rPr>
        <w:t xml:space="preserve">this is where the hunting threat is greatest. There have also been hunting mortality cases from Morocco </w:t>
      </w:r>
      <w:r w:rsidR="006A6EB0" w:rsidRPr="001C0456">
        <w:rPr>
          <w:sz w:val="22"/>
          <w:szCs w:val="22"/>
        </w:rPr>
        <w:t xml:space="preserve">and this requires vigilance, but </w:t>
      </w:r>
      <w:r w:rsidR="00C45B9E" w:rsidRPr="001C0456">
        <w:rPr>
          <w:sz w:val="22"/>
          <w:szCs w:val="22"/>
        </w:rPr>
        <w:t>is a more incidental problem there</w:t>
      </w:r>
      <w:r w:rsidR="00287687">
        <w:rPr>
          <w:sz w:val="22"/>
          <w:szCs w:val="22"/>
        </w:rPr>
        <w:t>, partly because the population is largely sedentary</w:t>
      </w:r>
      <w:r w:rsidR="00C45B9E" w:rsidRPr="001C0456">
        <w:rPr>
          <w:sz w:val="22"/>
          <w:szCs w:val="22"/>
        </w:rPr>
        <w:t xml:space="preserve">. </w:t>
      </w:r>
      <w:r w:rsidR="00062E43">
        <w:rPr>
          <w:sz w:val="22"/>
          <w:szCs w:val="22"/>
        </w:rPr>
        <w:t xml:space="preserve">Even the Turkish population which is not thought to have suffered significant hunting pressure at Birecik could become susceptible, particularly with the recent influx of refugees from Syria. </w:t>
      </w:r>
      <w:r w:rsidR="00C45B9E" w:rsidRPr="001C0456">
        <w:rPr>
          <w:sz w:val="22"/>
          <w:szCs w:val="22"/>
        </w:rPr>
        <w:t xml:space="preserve">It is </w:t>
      </w:r>
      <w:r w:rsidR="006A6EB0" w:rsidRPr="001C0456">
        <w:rPr>
          <w:sz w:val="22"/>
          <w:szCs w:val="22"/>
        </w:rPr>
        <w:t xml:space="preserve">however </w:t>
      </w:r>
      <w:r w:rsidR="00C45B9E" w:rsidRPr="001C0456">
        <w:rPr>
          <w:sz w:val="22"/>
          <w:szCs w:val="22"/>
        </w:rPr>
        <w:t xml:space="preserve">an issue that needs </w:t>
      </w:r>
      <w:r w:rsidRPr="001C0456">
        <w:rPr>
          <w:sz w:val="22"/>
          <w:szCs w:val="22"/>
        </w:rPr>
        <w:t xml:space="preserve">very </w:t>
      </w:r>
      <w:r w:rsidR="00C45B9E" w:rsidRPr="001C0456">
        <w:rPr>
          <w:sz w:val="22"/>
          <w:szCs w:val="22"/>
        </w:rPr>
        <w:t xml:space="preserve">serious and careful evaluation </w:t>
      </w:r>
      <w:r w:rsidR="00FC070C">
        <w:rPr>
          <w:sz w:val="22"/>
          <w:szCs w:val="22"/>
        </w:rPr>
        <w:t xml:space="preserve">(eg by tagging birds of the Moroccan population) </w:t>
      </w:r>
      <w:r w:rsidR="00C45B9E" w:rsidRPr="001C0456">
        <w:rPr>
          <w:sz w:val="22"/>
          <w:szCs w:val="22"/>
        </w:rPr>
        <w:t xml:space="preserve">for any </w:t>
      </w:r>
      <w:r w:rsidRPr="001C0456">
        <w:rPr>
          <w:sz w:val="22"/>
          <w:szCs w:val="22"/>
        </w:rPr>
        <w:t xml:space="preserve">potential </w:t>
      </w:r>
      <w:r w:rsidR="00C45B9E" w:rsidRPr="001C0456">
        <w:rPr>
          <w:sz w:val="22"/>
          <w:szCs w:val="22"/>
        </w:rPr>
        <w:t xml:space="preserve">reintroduction </w:t>
      </w:r>
      <w:r w:rsidRPr="001C0456">
        <w:rPr>
          <w:sz w:val="22"/>
          <w:szCs w:val="22"/>
        </w:rPr>
        <w:t xml:space="preserve">areas and </w:t>
      </w:r>
      <w:r w:rsidR="00C45B9E" w:rsidRPr="001C0456">
        <w:rPr>
          <w:sz w:val="22"/>
          <w:szCs w:val="22"/>
        </w:rPr>
        <w:t>plans.</w:t>
      </w:r>
      <w:r w:rsidR="00951B9A">
        <w:rPr>
          <w:sz w:val="22"/>
          <w:szCs w:val="22"/>
        </w:rPr>
        <w:t xml:space="preserve"> </w:t>
      </w:r>
      <w:r w:rsidR="00FC070C">
        <w:rPr>
          <w:sz w:val="22"/>
          <w:szCs w:val="22"/>
        </w:rPr>
        <w:t xml:space="preserve">The release programme in Central Europe has clearly demonstrated bird hunting as a major threat for establishing migratory populations. 65% of the losses during the period 2002-2012 can be assigned to illegal bird hunting in Italy during autumn migration (Fritz &amp; Unsöld 2013). </w:t>
      </w:r>
    </w:p>
    <w:p w14:paraId="6A27D619" w14:textId="77777777" w:rsidR="00C45B9E" w:rsidRPr="001C0456" w:rsidRDefault="00C45B9E" w:rsidP="0085136A">
      <w:pPr>
        <w:ind w:left="720"/>
        <w:rPr>
          <w:sz w:val="22"/>
          <w:szCs w:val="22"/>
        </w:rPr>
      </w:pPr>
    </w:p>
    <w:bookmarkEnd w:id="41"/>
    <w:bookmarkEnd w:id="42"/>
    <w:bookmarkEnd w:id="43"/>
    <w:bookmarkEnd w:id="44"/>
    <w:bookmarkEnd w:id="45"/>
    <w:p w14:paraId="154D750C" w14:textId="77777777" w:rsidR="005B5D56" w:rsidRPr="001C0456" w:rsidRDefault="001C0456" w:rsidP="001C0456">
      <w:pPr>
        <w:rPr>
          <w:i/>
          <w:sz w:val="22"/>
          <w:szCs w:val="22"/>
        </w:rPr>
      </w:pPr>
      <w:r>
        <w:rPr>
          <w:i/>
          <w:sz w:val="22"/>
          <w:szCs w:val="22"/>
        </w:rPr>
        <w:t>2.2.2. Infrastructure development - Morocco and Syria (critical)</w:t>
      </w:r>
    </w:p>
    <w:p w14:paraId="578FF96B" w14:textId="77777777" w:rsidR="001C0456" w:rsidRDefault="001C0456" w:rsidP="001C0456">
      <w:pPr>
        <w:rPr>
          <w:sz w:val="22"/>
          <w:szCs w:val="22"/>
        </w:rPr>
      </w:pPr>
    </w:p>
    <w:p w14:paraId="49605038" w14:textId="77777777" w:rsidR="005B5D56" w:rsidRPr="001C0456" w:rsidRDefault="005B5D56" w:rsidP="00FE2270">
      <w:pPr>
        <w:rPr>
          <w:sz w:val="22"/>
          <w:szCs w:val="22"/>
        </w:rPr>
      </w:pPr>
      <w:r w:rsidRPr="001C0456">
        <w:rPr>
          <w:sz w:val="22"/>
          <w:szCs w:val="22"/>
        </w:rPr>
        <w:t>Hotel and tourism developments or indeed other construction and leisure developments that directly reduce the feeding areas or indeed lead to direct disturbance of breeding or key roosting sites pose an ever increasing threat both in Morocco and Syria</w:t>
      </w:r>
      <w:r w:rsidR="00062E43">
        <w:rPr>
          <w:sz w:val="22"/>
          <w:szCs w:val="22"/>
        </w:rPr>
        <w:t>, as well as in Turkey</w:t>
      </w:r>
      <w:r w:rsidRPr="001C0456">
        <w:rPr>
          <w:sz w:val="22"/>
          <w:szCs w:val="22"/>
        </w:rPr>
        <w:t xml:space="preserve">. </w:t>
      </w:r>
      <w:r w:rsidR="008453B4">
        <w:rPr>
          <w:sz w:val="22"/>
          <w:szCs w:val="22"/>
        </w:rPr>
        <w:t xml:space="preserve">Oil prospection has been an additional pressure in Syria. </w:t>
      </w:r>
      <w:r w:rsidRPr="001C0456">
        <w:rPr>
          <w:sz w:val="22"/>
          <w:szCs w:val="22"/>
        </w:rPr>
        <w:t>Protection legislation and implementation needs increased efforts as these pressures inevitably grow</w:t>
      </w:r>
      <w:r w:rsidR="004070E7">
        <w:rPr>
          <w:sz w:val="22"/>
          <w:szCs w:val="22"/>
        </w:rPr>
        <w:t xml:space="preserve">, and the Tamri area which supports half the Moroccan population </w:t>
      </w:r>
      <w:r w:rsidR="00BA4445">
        <w:rPr>
          <w:sz w:val="22"/>
          <w:szCs w:val="22"/>
        </w:rPr>
        <w:t xml:space="preserve">is </w:t>
      </w:r>
      <w:r w:rsidR="004070E7">
        <w:rPr>
          <w:sz w:val="22"/>
          <w:szCs w:val="22"/>
        </w:rPr>
        <w:t xml:space="preserve">particularly </w:t>
      </w:r>
      <w:r w:rsidR="00BA4445">
        <w:rPr>
          <w:sz w:val="22"/>
          <w:szCs w:val="22"/>
        </w:rPr>
        <w:t>in need of more formal. E</w:t>
      </w:r>
      <w:r w:rsidR="004070E7">
        <w:rPr>
          <w:sz w:val="22"/>
          <w:szCs w:val="22"/>
        </w:rPr>
        <w:t xml:space="preserve">ven within the Souss-Massa </w:t>
      </w:r>
      <w:r w:rsidR="00BA4445">
        <w:rPr>
          <w:sz w:val="22"/>
          <w:szCs w:val="22"/>
        </w:rPr>
        <w:t>N</w:t>
      </w:r>
      <w:r w:rsidR="004070E7">
        <w:rPr>
          <w:sz w:val="22"/>
          <w:szCs w:val="22"/>
        </w:rPr>
        <w:t xml:space="preserve">ational Park </w:t>
      </w:r>
      <w:r w:rsidR="00BA4445">
        <w:rPr>
          <w:sz w:val="22"/>
          <w:szCs w:val="22"/>
        </w:rPr>
        <w:t>these threats are still a major concern due to limitations of the legislation</w:t>
      </w:r>
      <w:r w:rsidR="00222974">
        <w:rPr>
          <w:sz w:val="22"/>
          <w:szCs w:val="22"/>
        </w:rPr>
        <w:t xml:space="preserve"> (Bowden et al. 2008</w:t>
      </w:r>
      <w:r w:rsidR="008B5A23">
        <w:rPr>
          <w:sz w:val="22"/>
          <w:szCs w:val="22"/>
        </w:rPr>
        <w:t>,</w:t>
      </w:r>
      <w:r w:rsidR="008453B4">
        <w:rPr>
          <w:sz w:val="22"/>
          <w:szCs w:val="22"/>
        </w:rPr>
        <w:t xml:space="preserve"> Serra et al. 2011</w:t>
      </w:r>
      <w:r w:rsidR="00BF4F36">
        <w:rPr>
          <w:sz w:val="22"/>
          <w:szCs w:val="22"/>
        </w:rPr>
        <w:t>)</w:t>
      </w:r>
      <w:r w:rsidRPr="001C0456">
        <w:rPr>
          <w:sz w:val="22"/>
          <w:szCs w:val="22"/>
        </w:rPr>
        <w:t>.</w:t>
      </w:r>
    </w:p>
    <w:p w14:paraId="0EF23FBA" w14:textId="77777777" w:rsidR="005B5D56" w:rsidRPr="001C0456" w:rsidRDefault="005B5D56" w:rsidP="005B5D56">
      <w:pPr>
        <w:ind w:firstLine="720"/>
        <w:rPr>
          <w:sz w:val="22"/>
          <w:szCs w:val="22"/>
        </w:rPr>
      </w:pPr>
    </w:p>
    <w:p w14:paraId="7E836BB4" w14:textId="77777777" w:rsidR="005B5D56" w:rsidRPr="001C0456" w:rsidRDefault="001C0456" w:rsidP="001C0456">
      <w:pPr>
        <w:rPr>
          <w:i/>
          <w:sz w:val="22"/>
          <w:szCs w:val="22"/>
        </w:rPr>
      </w:pPr>
      <w:r w:rsidRPr="001C0456">
        <w:rPr>
          <w:i/>
          <w:sz w:val="22"/>
          <w:szCs w:val="22"/>
        </w:rPr>
        <w:t xml:space="preserve">2.2.3. </w:t>
      </w:r>
      <w:r w:rsidR="005B5D56" w:rsidRPr="001C0456">
        <w:rPr>
          <w:i/>
          <w:sz w:val="22"/>
          <w:szCs w:val="22"/>
        </w:rPr>
        <w:t>Human</w:t>
      </w:r>
      <w:r>
        <w:rPr>
          <w:i/>
          <w:sz w:val="22"/>
          <w:szCs w:val="22"/>
        </w:rPr>
        <w:t xml:space="preserve"> disturbance at breeding sites - E</w:t>
      </w:r>
      <w:r w:rsidR="005B5D56" w:rsidRPr="001C0456">
        <w:rPr>
          <w:i/>
          <w:sz w:val="22"/>
          <w:szCs w:val="22"/>
        </w:rPr>
        <w:t xml:space="preserve">astern &amp; </w:t>
      </w:r>
      <w:r>
        <w:rPr>
          <w:i/>
          <w:sz w:val="22"/>
          <w:szCs w:val="22"/>
        </w:rPr>
        <w:t>W</w:t>
      </w:r>
      <w:r w:rsidR="005B5D56" w:rsidRPr="001C0456">
        <w:rPr>
          <w:i/>
          <w:sz w:val="22"/>
          <w:szCs w:val="22"/>
        </w:rPr>
        <w:t>estern populations</w:t>
      </w:r>
      <w:r>
        <w:rPr>
          <w:i/>
          <w:sz w:val="22"/>
          <w:szCs w:val="22"/>
        </w:rPr>
        <w:t xml:space="preserve"> (critical)</w:t>
      </w:r>
    </w:p>
    <w:p w14:paraId="12C7CDE2" w14:textId="77777777" w:rsidR="001C0456" w:rsidRDefault="001C0456" w:rsidP="001C0456">
      <w:pPr>
        <w:rPr>
          <w:sz w:val="22"/>
          <w:szCs w:val="22"/>
        </w:rPr>
      </w:pPr>
    </w:p>
    <w:p w14:paraId="16320363" w14:textId="77777777" w:rsidR="005B5D56" w:rsidRPr="001C0456" w:rsidRDefault="005B5D56" w:rsidP="001C0456">
      <w:pPr>
        <w:rPr>
          <w:sz w:val="22"/>
          <w:szCs w:val="22"/>
        </w:rPr>
      </w:pPr>
      <w:r w:rsidRPr="001C0456">
        <w:rPr>
          <w:sz w:val="22"/>
          <w:szCs w:val="22"/>
        </w:rPr>
        <w:t xml:space="preserve">This issue has led to the abandonment of earlier sites altogether </w:t>
      </w:r>
      <w:r w:rsidR="00AF0152">
        <w:rPr>
          <w:sz w:val="22"/>
          <w:szCs w:val="22"/>
        </w:rPr>
        <w:t>(Hirsch 19</w:t>
      </w:r>
      <w:r w:rsidR="003822AA">
        <w:rPr>
          <w:sz w:val="22"/>
          <w:szCs w:val="22"/>
        </w:rPr>
        <w:t>79</w:t>
      </w:r>
      <w:r w:rsidR="00BF4F36">
        <w:rPr>
          <w:sz w:val="22"/>
          <w:szCs w:val="22"/>
        </w:rPr>
        <w:t>, Pegoraro 1996</w:t>
      </w:r>
      <w:r w:rsidR="00AF0152">
        <w:rPr>
          <w:sz w:val="22"/>
          <w:szCs w:val="22"/>
        </w:rPr>
        <w:t xml:space="preserve">) </w:t>
      </w:r>
      <w:r w:rsidRPr="001C0456">
        <w:rPr>
          <w:sz w:val="22"/>
          <w:szCs w:val="22"/>
        </w:rPr>
        <w:t>and without adequate protection measures such as wardening and site protection in place is still a major issue in all cases. Note it may appear less of a priority where those measures are effective and already in place.</w:t>
      </w:r>
    </w:p>
    <w:p w14:paraId="17B8ADDB" w14:textId="77777777" w:rsidR="001C0456" w:rsidRDefault="001C0456" w:rsidP="001C0456">
      <w:pPr>
        <w:rPr>
          <w:sz w:val="22"/>
          <w:szCs w:val="22"/>
        </w:rPr>
      </w:pPr>
    </w:p>
    <w:p w14:paraId="22F26993" w14:textId="77777777" w:rsidR="001C0456" w:rsidRPr="001C0456" w:rsidRDefault="001C0456" w:rsidP="001C0456">
      <w:pPr>
        <w:rPr>
          <w:i/>
          <w:sz w:val="22"/>
          <w:szCs w:val="22"/>
        </w:rPr>
      </w:pPr>
      <w:r>
        <w:rPr>
          <w:i/>
          <w:sz w:val="22"/>
          <w:szCs w:val="22"/>
        </w:rPr>
        <w:t xml:space="preserve">2.2.4. </w:t>
      </w:r>
      <w:r w:rsidRPr="001C0456">
        <w:rPr>
          <w:i/>
          <w:sz w:val="22"/>
          <w:szCs w:val="22"/>
        </w:rPr>
        <w:t>T</w:t>
      </w:r>
      <w:r w:rsidR="00353040" w:rsidRPr="001C0456">
        <w:rPr>
          <w:i/>
          <w:sz w:val="22"/>
          <w:szCs w:val="22"/>
        </w:rPr>
        <w:t>he potential for disease to spread through breeding population</w:t>
      </w:r>
      <w:r>
        <w:rPr>
          <w:i/>
          <w:sz w:val="22"/>
          <w:szCs w:val="22"/>
        </w:rPr>
        <w:t>s -</w:t>
      </w:r>
      <w:r w:rsidR="00353040" w:rsidRPr="001C0456">
        <w:rPr>
          <w:i/>
          <w:sz w:val="22"/>
          <w:szCs w:val="22"/>
        </w:rPr>
        <w:t xml:space="preserve"> </w:t>
      </w:r>
      <w:r>
        <w:rPr>
          <w:i/>
          <w:sz w:val="22"/>
          <w:szCs w:val="22"/>
        </w:rPr>
        <w:t>E</w:t>
      </w:r>
      <w:r w:rsidRPr="001C0456">
        <w:rPr>
          <w:i/>
          <w:sz w:val="22"/>
          <w:szCs w:val="22"/>
        </w:rPr>
        <w:t xml:space="preserve">astern &amp; </w:t>
      </w:r>
      <w:r>
        <w:rPr>
          <w:i/>
          <w:sz w:val="22"/>
          <w:szCs w:val="22"/>
        </w:rPr>
        <w:t>W</w:t>
      </w:r>
      <w:r w:rsidRPr="001C0456">
        <w:rPr>
          <w:i/>
          <w:sz w:val="22"/>
          <w:szCs w:val="22"/>
        </w:rPr>
        <w:t>estern populations</w:t>
      </w:r>
      <w:r>
        <w:rPr>
          <w:i/>
          <w:sz w:val="22"/>
          <w:szCs w:val="22"/>
        </w:rPr>
        <w:t xml:space="preserve"> (unknown, but potentially critical)</w:t>
      </w:r>
    </w:p>
    <w:p w14:paraId="48C8FD06" w14:textId="77777777" w:rsidR="001C0456" w:rsidRDefault="001C0456" w:rsidP="001C0456">
      <w:pPr>
        <w:rPr>
          <w:sz w:val="22"/>
          <w:szCs w:val="22"/>
        </w:rPr>
      </w:pPr>
    </w:p>
    <w:p w14:paraId="619FBA1A" w14:textId="77777777" w:rsidR="00353040" w:rsidRPr="001C0456" w:rsidRDefault="00353040" w:rsidP="001C0456">
      <w:pPr>
        <w:jc w:val="both"/>
        <w:rPr>
          <w:sz w:val="22"/>
          <w:szCs w:val="22"/>
        </w:rPr>
      </w:pPr>
      <w:r w:rsidRPr="001C0456">
        <w:rPr>
          <w:sz w:val="22"/>
          <w:szCs w:val="22"/>
        </w:rPr>
        <w:t xml:space="preserve">The mortality incident in Morocco in 1996 </w:t>
      </w:r>
      <w:r w:rsidR="00BF4F36">
        <w:rPr>
          <w:sz w:val="22"/>
          <w:szCs w:val="22"/>
        </w:rPr>
        <w:t xml:space="preserve">(Touti et al.1999) </w:t>
      </w:r>
      <w:r w:rsidRPr="001C0456">
        <w:rPr>
          <w:sz w:val="22"/>
          <w:szCs w:val="22"/>
        </w:rPr>
        <w:t>highlighted the risks to the population posed by disease or indeed a contaminated food or water source, exacerbated by the highly social behaviour and clustered distribution of the remaining birds. Close proximity of poultry facilities to roosting sites in Morocco pose a serious risk that could be reduced, and the concentration of almost all the remaining genetic source for eastern population at Birecik in Turkey also leaves the population highly susceptible to this unquantified but undoubtedly real risk</w:t>
      </w:r>
      <w:r w:rsidR="00AE5EE3">
        <w:rPr>
          <w:sz w:val="22"/>
          <w:szCs w:val="22"/>
        </w:rPr>
        <w:t xml:space="preserve"> (Cunningham 2000)</w:t>
      </w:r>
      <w:r w:rsidRPr="001C0456">
        <w:rPr>
          <w:sz w:val="22"/>
          <w:szCs w:val="22"/>
        </w:rPr>
        <w:t>.</w:t>
      </w:r>
    </w:p>
    <w:p w14:paraId="47B35900" w14:textId="77777777" w:rsidR="00353040" w:rsidRPr="001C0456" w:rsidRDefault="00353040" w:rsidP="00353040">
      <w:pPr>
        <w:ind w:left="1080"/>
        <w:rPr>
          <w:sz w:val="22"/>
          <w:szCs w:val="22"/>
        </w:rPr>
      </w:pPr>
    </w:p>
    <w:p w14:paraId="466A41DF" w14:textId="77777777" w:rsidR="00353040" w:rsidRPr="001C0456" w:rsidRDefault="001C0456" w:rsidP="001C0456">
      <w:pPr>
        <w:rPr>
          <w:i/>
          <w:sz w:val="22"/>
          <w:szCs w:val="22"/>
        </w:rPr>
      </w:pPr>
      <w:r w:rsidRPr="001C0456">
        <w:rPr>
          <w:i/>
          <w:sz w:val="22"/>
          <w:szCs w:val="22"/>
        </w:rPr>
        <w:t xml:space="preserve">2.2.5. </w:t>
      </w:r>
      <w:r w:rsidR="00353040" w:rsidRPr="001C0456">
        <w:rPr>
          <w:i/>
          <w:sz w:val="22"/>
          <w:szCs w:val="22"/>
        </w:rPr>
        <w:t>Use of locust treatments on the feeding grounds in Morocco</w:t>
      </w:r>
      <w:r>
        <w:rPr>
          <w:i/>
          <w:sz w:val="22"/>
          <w:szCs w:val="22"/>
        </w:rPr>
        <w:t xml:space="preserve"> (high, but potentially critical)</w:t>
      </w:r>
    </w:p>
    <w:p w14:paraId="756DDEED" w14:textId="77777777" w:rsidR="001C0456" w:rsidRDefault="001C0456" w:rsidP="001C0456">
      <w:pPr>
        <w:rPr>
          <w:sz w:val="22"/>
          <w:szCs w:val="22"/>
        </w:rPr>
      </w:pPr>
    </w:p>
    <w:p w14:paraId="130E1EEA" w14:textId="77777777" w:rsidR="00353040" w:rsidRPr="001C0456" w:rsidRDefault="00353040" w:rsidP="001C0456">
      <w:pPr>
        <w:jc w:val="both"/>
        <w:rPr>
          <w:sz w:val="22"/>
          <w:szCs w:val="22"/>
        </w:rPr>
      </w:pPr>
      <w:r w:rsidRPr="001C0456">
        <w:rPr>
          <w:sz w:val="22"/>
          <w:szCs w:val="22"/>
        </w:rPr>
        <w:t>Locusts can feature prominently in the diet and any treatments can potentially cause dramatic mortality through secondary poisoning. Use of lower toxicity pesticides and close contact between the control agencies and the National Park have apparently helped avert any major impact in ‘locust years’ but this requires ongoing concerted efforts</w:t>
      </w:r>
      <w:r w:rsidR="00AE5EE3">
        <w:rPr>
          <w:sz w:val="22"/>
          <w:szCs w:val="22"/>
        </w:rPr>
        <w:t xml:space="preserve"> (Cunningham 2000)</w:t>
      </w:r>
      <w:r w:rsidRPr="001C0456">
        <w:rPr>
          <w:sz w:val="22"/>
          <w:szCs w:val="22"/>
        </w:rPr>
        <w:t>.</w:t>
      </w:r>
    </w:p>
    <w:p w14:paraId="1FC4B161" w14:textId="77777777" w:rsidR="001C0456" w:rsidRDefault="001C0456" w:rsidP="001C0456">
      <w:pPr>
        <w:rPr>
          <w:b/>
          <w:sz w:val="22"/>
          <w:szCs w:val="22"/>
        </w:rPr>
      </w:pPr>
    </w:p>
    <w:p w14:paraId="57D59CD2" w14:textId="77777777" w:rsidR="00353040" w:rsidRPr="001C0456" w:rsidRDefault="001C0456" w:rsidP="001C0456">
      <w:pPr>
        <w:rPr>
          <w:i/>
          <w:sz w:val="22"/>
          <w:szCs w:val="22"/>
        </w:rPr>
      </w:pPr>
      <w:r w:rsidRPr="001C0456">
        <w:rPr>
          <w:i/>
          <w:sz w:val="22"/>
          <w:szCs w:val="22"/>
        </w:rPr>
        <w:t xml:space="preserve">2.2.6. </w:t>
      </w:r>
      <w:r w:rsidR="00353040" w:rsidRPr="001C0456">
        <w:rPr>
          <w:i/>
          <w:sz w:val="22"/>
          <w:szCs w:val="22"/>
        </w:rPr>
        <w:t xml:space="preserve">Expansion and intensification of agriculture and </w:t>
      </w:r>
      <w:r>
        <w:rPr>
          <w:i/>
          <w:sz w:val="22"/>
          <w:szCs w:val="22"/>
        </w:rPr>
        <w:t>any switch to glasshouse crops - Morocco (high)</w:t>
      </w:r>
    </w:p>
    <w:p w14:paraId="38EE022D" w14:textId="77777777" w:rsidR="001C0456" w:rsidRDefault="001C0456" w:rsidP="001C0456">
      <w:pPr>
        <w:rPr>
          <w:sz w:val="22"/>
          <w:szCs w:val="22"/>
        </w:rPr>
      </w:pPr>
    </w:p>
    <w:p w14:paraId="1DD642AE" w14:textId="77777777" w:rsidR="00353040" w:rsidRPr="001C0456" w:rsidRDefault="00353040" w:rsidP="001C0456">
      <w:pPr>
        <w:jc w:val="both"/>
        <w:rPr>
          <w:sz w:val="22"/>
          <w:szCs w:val="22"/>
        </w:rPr>
      </w:pPr>
      <w:r w:rsidRPr="001C0456">
        <w:rPr>
          <w:sz w:val="22"/>
          <w:szCs w:val="22"/>
        </w:rPr>
        <w:t>Steppe and long-interval fallow fields are the primary feeding areas of the breeding population in Morocco, and any increase in the frequency of cultivations or more directly if such areas are covered by glasshouses and thereby effectively lost as feeding sites will have a detrimental impact on the overall habitat availability and  thereby the carrying capacity</w:t>
      </w:r>
      <w:r w:rsidR="00AE5EE3">
        <w:rPr>
          <w:sz w:val="22"/>
          <w:szCs w:val="22"/>
        </w:rPr>
        <w:t xml:space="preserve"> (Bowden et al. 2009)</w:t>
      </w:r>
      <w:r w:rsidRPr="001C0456">
        <w:rPr>
          <w:sz w:val="22"/>
          <w:szCs w:val="22"/>
        </w:rPr>
        <w:t>.</w:t>
      </w:r>
    </w:p>
    <w:p w14:paraId="3FC8C7E1" w14:textId="77777777" w:rsidR="001C0456" w:rsidRPr="001C0456" w:rsidRDefault="001C0456" w:rsidP="001C0456">
      <w:pPr>
        <w:rPr>
          <w:i/>
          <w:sz w:val="22"/>
          <w:szCs w:val="22"/>
        </w:rPr>
      </w:pPr>
    </w:p>
    <w:p w14:paraId="14A8E532" w14:textId="77777777" w:rsidR="00342215" w:rsidRPr="001C0456" w:rsidRDefault="001C0456" w:rsidP="001C0456">
      <w:pPr>
        <w:rPr>
          <w:i/>
          <w:sz w:val="22"/>
          <w:szCs w:val="22"/>
        </w:rPr>
      </w:pPr>
      <w:r w:rsidRPr="001C0456">
        <w:rPr>
          <w:i/>
          <w:sz w:val="22"/>
          <w:szCs w:val="22"/>
        </w:rPr>
        <w:t xml:space="preserve">2.2.7. </w:t>
      </w:r>
      <w:r w:rsidR="00605D34" w:rsidRPr="001C0456">
        <w:rPr>
          <w:i/>
          <w:sz w:val="22"/>
          <w:szCs w:val="22"/>
        </w:rPr>
        <w:t>Electrocution by powerlines</w:t>
      </w:r>
      <w:r>
        <w:rPr>
          <w:i/>
          <w:sz w:val="22"/>
          <w:szCs w:val="22"/>
        </w:rPr>
        <w:t xml:space="preserve"> </w:t>
      </w:r>
      <w:r w:rsidR="001B1563">
        <w:rPr>
          <w:i/>
          <w:sz w:val="22"/>
          <w:szCs w:val="22"/>
        </w:rPr>
        <w:t xml:space="preserve">and poorly designed electricity pylons </w:t>
      </w:r>
      <w:r>
        <w:rPr>
          <w:i/>
          <w:sz w:val="22"/>
          <w:szCs w:val="22"/>
        </w:rPr>
        <w:t>- E</w:t>
      </w:r>
      <w:r w:rsidR="00D34ED8" w:rsidRPr="001C0456">
        <w:rPr>
          <w:i/>
          <w:sz w:val="22"/>
          <w:szCs w:val="22"/>
        </w:rPr>
        <w:t>astern pop</w:t>
      </w:r>
      <w:r w:rsidR="005B5D56" w:rsidRPr="001C0456">
        <w:rPr>
          <w:i/>
          <w:sz w:val="22"/>
          <w:szCs w:val="22"/>
        </w:rPr>
        <w:t>ulation</w:t>
      </w:r>
      <w:r>
        <w:rPr>
          <w:i/>
          <w:sz w:val="22"/>
          <w:szCs w:val="22"/>
        </w:rPr>
        <w:t xml:space="preserve"> (high)</w:t>
      </w:r>
    </w:p>
    <w:p w14:paraId="2E6D7C91" w14:textId="77777777" w:rsidR="001B1563" w:rsidRPr="001C0456" w:rsidRDefault="001B1563">
      <w:pPr>
        <w:jc w:val="both"/>
        <w:rPr>
          <w:sz w:val="22"/>
          <w:szCs w:val="22"/>
        </w:rPr>
      </w:pPr>
    </w:p>
    <w:p w14:paraId="39509281" w14:textId="77777777" w:rsidR="00342215" w:rsidRPr="001C0456" w:rsidRDefault="00527065" w:rsidP="001C0456">
      <w:pPr>
        <w:jc w:val="both"/>
        <w:rPr>
          <w:sz w:val="22"/>
          <w:szCs w:val="22"/>
        </w:rPr>
      </w:pPr>
      <w:r w:rsidRPr="001C0456">
        <w:rPr>
          <w:sz w:val="22"/>
          <w:szCs w:val="22"/>
        </w:rPr>
        <w:t>There is strong evidence that electrocution is a contributing factor to the high adult and sub</w:t>
      </w:r>
      <w:r w:rsidR="001C0456">
        <w:rPr>
          <w:sz w:val="22"/>
          <w:szCs w:val="22"/>
        </w:rPr>
        <w:t>-</w:t>
      </w:r>
      <w:r w:rsidRPr="001C0456">
        <w:rPr>
          <w:sz w:val="22"/>
          <w:szCs w:val="22"/>
        </w:rPr>
        <w:t>adult mortality for the eastern population in particular</w:t>
      </w:r>
      <w:r w:rsidR="005F569E">
        <w:rPr>
          <w:sz w:val="22"/>
          <w:szCs w:val="22"/>
        </w:rPr>
        <w:t xml:space="preserve"> as well as in both Central Europe and Spanish release projects</w:t>
      </w:r>
      <w:r w:rsidRPr="001C0456">
        <w:rPr>
          <w:sz w:val="22"/>
          <w:szCs w:val="22"/>
        </w:rPr>
        <w:t>. Perching and roosting on pylons is known to be frequent in areas where cliffs or tall trees are not available, so along the migration route of the eastern population in particular</w:t>
      </w:r>
      <w:r w:rsidR="00AE5EE3">
        <w:rPr>
          <w:sz w:val="22"/>
          <w:szCs w:val="22"/>
        </w:rPr>
        <w:t xml:space="preserve"> (Serra et al. 2013)</w:t>
      </w:r>
      <w:r w:rsidRPr="001C0456">
        <w:rPr>
          <w:sz w:val="22"/>
          <w:szCs w:val="22"/>
        </w:rPr>
        <w:t xml:space="preserve">. </w:t>
      </w:r>
      <w:r w:rsidR="005F569E">
        <w:rPr>
          <w:sz w:val="22"/>
          <w:szCs w:val="22"/>
        </w:rPr>
        <w:t xml:space="preserve">This is reinforced with data from the </w:t>
      </w:r>
      <w:r w:rsidR="00526109">
        <w:rPr>
          <w:sz w:val="22"/>
          <w:szCs w:val="22"/>
        </w:rPr>
        <w:t xml:space="preserve">Central </w:t>
      </w:r>
      <w:r w:rsidR="005F569E">
        <w:rPr>
          <w:sz w:val="22"/>
          <w:szCs w:val="22"/>
        </w:rPr>
        <w:t xml:space="preserve">European </w:t>
      </w:r>
      <w:r w:rsidR="00526109">
        <w:rPr>
          <w:sz w:val="22"/>
          <w:szCs w:val="22"/>
        </w:rPr>
        <w:t xml:space="preserve">released </w:t>
      </w:r>
      <w:r w:rsidR="005F569E">
        <w:rPr>
          <w:sz w:val="22"/>
          <w:szCs w:val="22"/>
        </w:rPr>
        <w:t>birds. There, electrocution is the second highest mortality cause (Fritz &amp; Unsöld 2013).</w:t>
      </w:r>
      <w:r w:rsidR="00973FDE">
        <w:rPr>
          <w:sz w:val="22"/>
          <w:szCs w:val="22"/>
        </w:rPr>
        <w:t xml:space="preserve"> In Spain the project there suffered comparable high losses and has made major efforts to modify particular sections of pylons to help address this (Quevedo pers. comm).</w:t>
      </w:r>
    </w:p>
    <w:p w14:paraId="751E919E" w14:textId="77777777" w:rsidR="00BC6B7E" w:rsidRDefault="00BC6B7E" w:rsidP="001C0456">
      <w:pPr>
        <w:pStyle w:val="Heading3"/>
        <w:rPr>
          <w:rFonts w:ascii="Times New Roman" w:hAnsi="Times New Roman"/>
          <w:b w:val="0"/>
          <w:sz w:val="22"/>
          <w:szCs w:val="22"/>
        </w:rPr>
      </w:pPr>
    </w:p>
    <w:p w14:paraId="30C54732" w14:textId="77777777" w:rsidR="00BC6B7E" w:rsidRDefault="00BC6B7E" w:rsidP="003844EF"/>
    <w:p w14:paraId="1B49191D" w14:textId="77777777" w:rsidR="00BC6B7E" w:rsidRDefault="00BC6B7E" w:rsidP="003844EF"/>
    <w:p w14:paraId="5E55401B" w14:textId="77777777" w:rsidR="00BC6B7E" w:rsidRPr="003844EF" w:rsidRDefault="00BC6B7E" w:rsidP="003844EF"/>
    <w:p w14:paraId="58CAC8E4" w14:textId="77777777" w:rsidR="00FF7FAA" w:rsidRPr="003844EF" w:rsidRDefault="00FF7FAA" w:rsidP="00FF7FAA"/>
    <w:p w14:paraId="0634E844" w14:textId="67B2B4DA" w:rsidR="001C0456" w:rsidRDefault="001C0456" w:rsidP="001C0456">
      <w:pPr>
        <w:pStyle w:val="Heading3"/>
        <w:rPr>
          <w:rFonts w:ascii="Times New Roman" w:hAnsi="Times New Roman"/>
          <w:bCs/>
          <w:sz w:val="22"/>
          <w:szCs w:val="22"/>
        </w:rPr>
      </w:pPr>
      <w:bookmarkStart w:id="46" w:name="_Toc427336770"/>
      <w:r>
        <w:rPr>
          <w:rFonts w:ascii="Times New Roman" w:hAnsi="Times New Roman"/>
          <w:bCs/>
          <w:sz w:val="22"/>
          <w:szCs w:val="22"/>
        </w:rPr>
        <w:t>2.3.</w:t>
      </w:r>
      <w:r w:rsidRPr="001C0456">
        <w:rPr>
          <w:rFonts w:ascii="Times New Roman" w:hAnsi="Times New Roman"/>
          <w:bCs/>
          <w:sz w:val="22"/>
          <w:szCs w:val="22"/>
        </w:rPr>
        <w:t xml:space="preserve"> </w:t>
      </w:r>
      <w:r>
        <w:rPr>
          <w:rFonts w:ascii="Times New Roman" w:hAnsi="Times New Roman"/>
          <w:bCs/>
          <w:sz w:val="22"/>
          <w:szCs w:val="22"/>
        </w:rPr>
        <w:t xml:space="preserve">Medium </w:t>
      </w:r>
      <w:r w:rsidR="00BC6B7E">
        <w:rPr>
          <w:rFonts w:ascii="Times New Roman" w:hAnsi="Times New Roman"/>
          <w:bCs/>
          <w:sz w:val="22"/>
          <w:szCs w:val="22"/>
        </w:rPr>
        <w:t>T</w:t>
      </w:r>
      <w:r>
        <w:rPr>
          <w:rFonts w:ascii="Times New Roman" w:hAnsi="Times New Roman"/>
          <w:bCs/>
          <w:sz w:val="22"/>
          <w:szCs w:val="22"/>
        </w:rPr>
        <w:t>hreats</w:t>
      </w:r>
      <w:bookmarkEnd w:id="46"/>
    </w:p>
    <w:p w14:paraId="36BF2476" w14:textId="77777777" w:rsidR="001C0456" w:rsidRPr="001C0456" w:rsidRDefault="001C0456" w:rsidP="001C0456">
      <w:pPr>
        <w:rPr>
          <w:sz w:val="22"/>
          <w:szCs w:val="22"/>
        </w:rPr>
      </w:pPr>
    </w:p>
    <w:p w14:paraId="5DE69FB4" w14:textId="77777777" w:rsidR="00342215" w:rsidRPr="001C0456" w:rsidRDefault="001C0456" w:rsidP="001C0456">
      <w:pPr>
        <w:rPr>
          <w:i/>
          <w:sz w:val="22"/>
          <w:szCs w:val="22"/>
        </w:rPr>
      </w:pPr>
      <w:r>
        <w:rPr>
          <w:i/>
          <w:sz w:val="22"/>
          <w:szCs w:val="22"/>
        </w:rPr>
        <w:t xml:space="preserve">2.3.1. </w:t>
      </w:r>
      <w:r w:rsidRPr="001C0456">
        <w:rPr>
          <w:i/>
          <w:sz w:val="22"/>
          <w:szCs w:val="22"/>
        </w:rPr>
        <w:t>Depleted</w:t>
      </w:r>
      <w:r w:rsidR="0005357F" w:rsidRPr="001C0456">
        <w:rPr>
          <w:i/>
          <w:sz w:val="22"/>
          <w:szCs w:val="22"/>
        </w:rPr>
        <w:t xml:space="preserve"> food availability and lack of access to water</w:t>
      </w:r>
      <w:r>
        <w:rPr>
          <w:i/>
          <w:sz w:val="22"/>
          <w:szCs w:val="22"/>
        </w:rPr>
        <w:t xml:space="preserve"> (medium)</w:t>
      </w:r>
    </w:p>
    <w:p w14:paraId="73899840" w14:textId="77777777" w:rsidR="001C0456" w:rsidRDefault="001C0456" w:rsidP="001C0456">
      <w:pPr>
        <w:rPr>
          <w:sz w:val="22"/>
          <w:szCs w:val="22"/>
        </w:rPr>
      </w:pPr>
    </w:p>
    <w:p w14:paraId="00A2C39E" w14:textId="77777777" w:rsidR="00E174C3" w:rsidRPr="001C0456" w:rsidRDefault="00B26C9B" w:rsidP="001C0456">
      <w:pPr>
        <w:jc w:val="both"/>
        <w:rPr>
          <w:sz w:val="22"/>
          <w:szCs w:val="22"/>
        </w:rPr>
      </w:pPr>
      <w:r w:rsidRPr="001C0456">
        <w:rPr>
          <w:sz w:val="22"/>
          <w:szCs w:val="22"/>
        </w:rPr>
        <w:t>Years with</w:t>
      </w:r>
      <w:r w:rsidR="00E174C3" w:rsidRPr="001C0456">
        <w:rPr>
          <w:sz w:val="22"/>
          <w:szCs w:val="22"/>
        </w:rPr>
        <w:t xml:space="preserve"> relatively high rainfall have higher productivity, and the provision of water points close to breeding sites in Morocco</w:t>
      </w:r>
      <w:r w:rsidRPr="001C0456">
        <w:rPr>
          <w:sz w:val="22"/>
          <w:szCs w:val="22"/>
        </w:rPr>
        <w:t xml:space="preserve"> was</w:t>
      </w:r>
      <w:r w:rsidR="00E174C3" w:rsidRPr="001C0456">
        <w:rPr>
          <w:sz w:val="22"/>
          <w:szCs w:val="22"/>
        </w:rPr>
        <w:t xml:space="preserve"> </w:t>
      </w:r>
      <w:r w:rsidRPr="001C0456">
        <w:rPr>
          <w:sz w:val="22"/>
          <w:szCs w:val="22"/>
        </w:rPr>
        <w:t xml:space="preserve">demonstrated to be </w:t>
      </w:r>
      <w:r w:rsidR="00E174C3" w:rsidRPr="001C0456">
        <w:rPr>
          <w:sz w:val="22"/>
          <w:szCs w:val="22"/>
        </w:rPr>
        <w:t>statistically significant in improving chick survival</w:t>
      </w:r>
      <w:r w:rsidR="00FB56EF">
        <w:rPr>
          <w:sz w:val="22"/>
          <w:szCs w:val="22"/>
        </w:rPr>
        <w:t xml:space="preserve"> (Smith et al. 2008</w:t>
      </w:r>
      <w:r w:rsidR="00AE5EE3">
        <w:rPr>
          <w:sz w:val="22"/>
          <w:szCs w:val="22"/>
        </w:rPr>
        <w:t>)</w:t>
      </w:r>
      <w:r w:rsidR="00E174C3" w:rsidRPr="001C0456">
        <w:rPr>
          <w:sz w:val="22"/>
          <w:szCs w:val="22"/>
        </w:rPr>
        <w:t>. Such measures and ensuring undisturbed access to water and adequate feeding areas are key measures.</w:t>
      </w:r>
    </w:p>
    <w:p w14:paraId="7F373B51" w14:textId="77777777" w:rsidR="00BC3474" w:rsidRDefault="00BC3474" w:rsidP="00BC3474">
      <w:pPr>
        <w:rPr>
          <w:sz w:val="22"/>
          <w:szCs w:val="22"/>
          <w:highlight w:val="yellow"/>
        </w:rPr>
      </w:pPr>
    </w:p>
    <w:p w14:paraId="04EB981A" w14:textId="77777777" w:rsidR="00BC3474" w:rsidRPr="00BC3474" w:rsidRDefault="00BC3474" w:rsidP="00BC3474">
      <w:pPr>
        <w:rPr>
          <w:i/>
          <w:sz w:val="22"/>
          <w:szCs w:val="22"/>
        </w:rPr>
      </w:pPr>
      <w:r w:rsidRPr="00645046">
        <w:rPr>
          <w:i/>
          <w:sz w:val="22"/>
          <w:szCs w:val="22"/>
        </w:rPr>
        <w:t>2.3.2. Overgrazing and firewood collection – Syria (</w:t>
      </w:r>
      <w:r w:rsidRPr="00BC3474">
        <w:rPr>
          <w:i/>
          <w:sz w:val="22"/>
          <w:szCs w:val="22"/>
        </w:rPr>
        <w:t>medium)</w:t>
      </w:r>
    </w:p>
    <w:p w14:paraId="5D36DE42" w14:textId="77777777" w:rsidR="00BC3474" w:rsidRDefault="00BC3474" w:rsidP="00BC3474">
      <w:pPr>
        <w:rPr>
          <w:sz w:val="22"/>
          <w:szCs w:val="22"/>
        </w:rPr>
      </w:pPr>
    </w:p>
    <w:p w14:paraId="0BC93D70" w14:textId="77777777" w:rsidR="00D272DC" w:rsidRDefault="00BC3474" w:rsidP="00193136">
      <w:pPr>
        <w:rPr>
          <w:sz w:val="22"/>
          <w:szCs w:val="22"/>
        </w:rPr>
        <w:sectPr w:rsidR="00D272DC" w:rsidSect="003844EF">
          <w:footerReference w:type="default" r:id="rId27"/>
          <w:pgSz w:w="11907" w:h="16840" w:code="9"/>
          <w:pgMar w:top="1559" w:right="748" w:bottom="1418" w:left="902" w:header="720" w:footer="720" w:gutter="0"/>
          <w:cols w:space="720"/>
        </w:sectPr>
      </w:pPr>
      <w:r>
        <w:rPr>
          <w:sz w:val="22"/>
          <w:szCs w:val="22"/>
        </w:rPr>
        <w:t xml:space="preserve">Feeding areas are subject to degradation through unsustainable grazing pressure by goats as well as firewood collection. These have negative impacts on NBI prey abundance (Serra et al. </w:t>
      </w:r>
      <w:r w:rsidR="00222974">
        <w:rPr>
          <w:sz w:val="22"/>
          <w:szCs w:val="22"/>
        </w:rPr>
        <w:t>2008</w:t>
      </w:r>
      <w:r>
        <w:rPr>
          <w:sz w:val="22"/>
          <w:szCs w:val="22"/>
        </w:rPr>
        <w:t>)</w:t>
      </w:r>
      <w:r w:rsidR="00D272DC">
        <w:rPr>
          <w:sz w:val="22"/>
          <w:szCs w:val="22"/>
        </w:rPr>
        <w:t>.</w:t>
      </w:r>
    </w:p>
    <w:p w14:paraId="1A686C9F" w14:textId="3480D8EC" w:rsidR="00D272DC" w:rsidRDefault="00D272DC" w:rsidP="00D272DC">
      <w:pPr>
        <w:rPr>
          <w:b/>
          <w:bCs/>
          <w:i/>
          <w:iCs/>
          <w:sz w:val="20"/>
        </w:rPr>
      </w:pPr>
      <w:r>
        <w:rPr>
          <w:b/>
          <w:bCs/>
          <w:iCs/>
          <w:noProof/>
          <w:sz w:val="28"/>
          <w:szCs w:val="28"/>
          <w:lang w:val="en-US"/>
        </w:rPr>
        <w:drawing>
          <wp:anchor distT="0" distB="0" distL="114300" distR="114300" simplePos="0" relativeHeight="251659776" behindDoc="1" locked="0" layoutInCell="1" allowOverlap="1" wp14:anchorId="4E0EA010" wp14:editId="24C507DE">
            <wp:simplePos x="0" y="0"/>
            <wp:positionH relativeFrom="column">
              <wp:posOffset>724535</wp:posOffset>
            </wp:positionH>
            <wp:positionV relativeFrom="paragraph">
              <wp:posOffset>0</wp:posOffset>
            </wp:positionV>
            <wp:extent cx="7689600" cy="5900400"/>
            <wp:effectExtent l="0" t="0" r="6985" b="5715"/>
            <wp:wrapTight wrapText="bothSides">
              <wp:wrapPolygon edited="0">
                <wp:start x="0" y="0"/>
                <wp:lineTo x="0" y="21551"/>
                <wp:lineTo x="21566" y="21551"/>
                <wp:lineTo x="2156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3_NBI SSAP.jpeg"/>
                    <pic:cNvPicPr/>
                  </pic:nvPicPr>
                  <pic:blipFill>
                    <a:blip r:embed="rId28">
                      <a:extLst>
                        <a:ext uri="{28A0092B-C50C-407E-A947-70E740481C1C}">
                          <a14:useLocalDpi xmlns:a14="http://schemas.microsoft.com/office/drawing/2010/main" val="0"/>
                        </a:ext>
                      </a:extLst>
                    </a:blip>
                    <a:stretch>
                      <a:fillRect/>
                    </a:stretch>
                  </pic:blipFill>
                  <pic:spPr>
                    <a:xfrm>
                      <a:off x="0" y="0"/>
                      <a:ext cx="7689600" cy="5900400"/>
                    </a:xfrm>
                    <a:prstGeom prst="rect">
                      <a:avLst/>
                    </a:prstGeom>
                  </pic:spPr>
                </pic:pic>
              </a:graphicData>
            </a:graphic>
            <wp14:sizeRelH relativeFrom="margin">
              <wp14:pctWidth>0</wp14:pctWidth>
            </wp14:sizeRelH>
            <wp14:sizeRelV relativeFrom="margin">
              <wp14:pctHeight>0</wp14:pctHeight>
            </wp14:sizeRelV>
          </wp:anchor>
        </w:drawing>
      </w:r>
    </w:p>
    <w:p w14:paraId="331BC423" w14:textId="77777777" w:rsidR="00D272DC" w:rsidRDefault="00D272DC" w:rsidP="00D272DC">
      <w:pPr>
        <w:rPr>
          <w:b/>
          <w:bCs/>
          <w:i/>
          <w:iCs/>
          <w:sz w:val="20"/>
        </w:rPr>
      </w:pPr>
    </w:p>
    <w:p w14:paraId="4B404B48" w14:textId="77777777" w:rsidR="00D272DC" w:rsidRDefault="00D272DC" w:rsidP="00D272DC">
      <w:pPr>
        <w:rPr>
          <w:b/>
          <w:bCs/>
          <w:i/>
          <w:iCs/>
          <w:sz w:val="20"/>
        </w:rPr>
      </w:pPr>
    </w:p>
    <w:p w14:paraId="7C94D774" w14:textId="77777777" w:rsidR="00D272DC" w:rsidRDefault="00D272DC" w:rsidP="00D272DC">
      <w:pPr>
        <w:rPr>
          <w:b/>
          <w:bCs/>
          <w:i/>
          <w:iCs/>
          <w:sz w:val="20"/>
        </w:rPr>
      </w:pPr>
    </w:p>
    <w:p w14:paraId="751A7639" w14:textId="77777777" w:rsidR="00D272DC" w:rsidRDefault="00D272DC" w:rsidP="00D272DC">
      <w:pPr>
        <w:rPr>
          <w:b/>
          <w:bCs/>
          <w:i/>
          <w:iCs/>
          <w:sz w:val="20"/>
        </w:rPr>
      </w:pPr>
    </w:p>
    <w:p w14:paraId="133656EE" w14:textId="77777777" w:rsidR="00D272DC" w:rsidRDefault="00D272DC" w:rsidP="00D272DC">
      <w:pPr>
        <w:rPr>
          <w:b/>
          <w:bCs/>
          <w:i/>
          <w:iCs/>
          <w:sz w:val="20"/>
        </w:rPr>
      </w:pPr>
    </w:p>
    <w:p w14:paraId="26B1A36E" w14:textId="77777777" w:rsidR="00D272DC" w:rsidRDefault="00D272DC" w:rsidP="00D272DC">
      <w:pPr>
        <w:rPr>
          <w:b/>
          <w:bCs/>
          <w:i/>
          <w:iCs/>
          <w:sz w:val="20"/>
        </w:rPr>
      </w:pPr>
    </w:p>
    <w:p w14:paraId="07D78AEE" w14:textId="77777777" w:rsidR="00D272DC" w:rsidRDefault="00D272DC" w:rsidP="00D272DC">
      <w:pPr>
        <w:rPr>
          <w:b/>
          <w:bCs/>
          <w:i/>
          <w:iCs/>
          <w:sz w:val="20"/>
        </w:rPr>
      </w:pPr>
    </w:p>
    <w:p w14:paraId="72F98960" w14:textId="77777777" w:rsidR="00D272DC" w:rsidRDefault="00D272DC" w:rsidP="00D272DC">
      <w:pPr>
        <w:rPr>
          <w:b/>
          <w:bCs/>
          <w:i/>
          <w:iCs/>
          <w:sz w:val="20"/>
        </w:rPr>
      </w:pPr>
    </w:p>
    <w:p w14:paraId="6A181B90" w14:textId="77777777" w:rsidR="00D272DC" w:rsidRDefault="00D272DC" w:rsidP="00D272DC">
      <w:pPr>
        <w:rPr>
          <w:b/>
          <w:bCs/>
          <w:i/>
          <w:iCs/>
          <w:sz w:val="20"/>
        </w:rPr>
      </w:pPr>
    </w:p>
    <w:p w14:paraId="39E64E89" w14:textId="77777777" w:rsidR="00D272DC" w:rsidRDefault="00D272DC" w:rsidP="00D272DC">
      <w:pPr>
        <w:rPr>
          <w:b/>
          <w:bCs/>
          <w:i/>
          <w:iCs/>
          <w:sz w:val="20"/>
        </w:rPr>
      </w:pPr>
    </w:p>
    <w:p w14:paraId="535FB4D6" w14:textId="77777777" w:rsidR="00D272DC" w:rsidRDefault="00D272DC" w:rsidP="00D272DC">
      <w:pPr>
        <w:rPr>
          <w:b/>
          <w:bCs/>
          <w:i/>
          <w:iCs/>
          <w:sz w:val="20"/>
        </w:rPr>
      </w:pPr>
    </w:p>
    <w:p w14:paraId="19A95222" w14:textId="77777777" w:rsidR="00D272DC" w:rsidRDefault="00D272DC" w:rsidP="00D272DC">
      <w:pPr>
        <w:rPr>
          <w:b/>
          <w:bCs/>
          <w:i/>
          <w:iCs/>
          <w:sz w:val="20"/>
        </w:rPr>
      </w:pPr>
    </w:p>
    <w:p w14:paraId="0FC09468" w14:textId="77777777" w:rsidR="00D272DC" w:rsidRDefault="00D272DC" w:rsidP="00D272DC">
      <w:pPr>
        <w:rPr>
          <w:b/>
          <w:bCs/>
          <w:i/>
          <w:iCs/>
          <w:sz w:val="20"/>
        </w:rPr>
      </w:pPr>
    </w:p>
    <w:p w14:paraId="6A0A1A24" w14:textId="77777777" w:rsidR="00D272DC" w:rsidRDefault="00D272DC" w:rsidP="00D272DC">
      <w:pPr>
        <w:rPr>
          <w:b/>
          <w:bCs/>
          <w:i/>
          <w:iCs/>
          <w:sz w:val="20"/>
        </w:rPr>
      </w:pPr>
    </w:p>
    <w:p w14:paraId="2099D868" w14:textId="77777777" w:rsidR="00D272DC" w:rsidRDefault="00D272DC" w:rsidP="00D272DC">
      <w:pPr>
        <w:rPr>
          <w:b/>
          <w:bCs/>
          <w:i/>
          <w:iCs/>
          <w:sz w:val="20"/>
        </w:rPr>
      </w:pPr>
    </w:p>
    <w:p w14:paraId="490FD4E3" w14:textId="77777777" w:rsidR="00D272DC" w:rsidRDefault="00D272DC" w:rsidP="00D272DC">
      <w:pPr>
        <w:rPr>
          <w:b/>
          <w:bCs/>
          <w:i/>
          <w:iCs/>
          <w:sz w:val="20"/>
        </w:rPr>
      </w:pPr>
    </w:p>
    <w:p w14:paraId="7F66F0C3" w14:textId="77777777" w:rsidR="00D272DC" w:rsidRDefault="00D272DC" w:rsidP="00D272DC">
      <w:pPr>
        <w:rPr>
          <w:b/>
          <w:bCs/>
          <w:i/>
          <w:iCs/>
          <w:sz w:val="20"/>
        </w:rPr>
      </w:pPr>
    </w:p>
    <w:p w14:paraId="2B2F630D" w14:textId="77777777" w:rsidR="00D272DC" w:rsidRDefault="00D272DC" w:rsidP="00D272DC">
      <w:pPr>
        <w:rPr>
          <w:b/>
          <w:bCs/>
          <w:i/>
          <w:iCs/>
          <w:sz w:val="20"/>
        </w:rPr>
      </w:pPr>
    </w:p>
    <w:p w14:paraId="53F7A717" w14:textId="77777777" w:rsidR="00D272DC" w:rsidRDefault="00D272DC" w:rsidP="00D272DC">
      <w:pPr>
        <w:rPr>
          <w:b/>
          <w:bCs/>
          <w:i/>
          <w:iCs/>
          <w:sz w:val="20"/>
        </w:rPr>
      </w:pPr>
    </w:p>
    <w:p w14:paraId="5ED1EE20" w14:textId="77777777" w:rsidR="00D272DC" w:rsidRDefault="00D272DC" w:rsidP="00D272DC">
      <w:pPr>
        <w:rPr>
          <w:b/>
          <w:bCs/>
          <w:i/>
          <w:iCs/>
          <w:sz w:val="20"/>
        </w:rPr>
      </w:pPr>
    </w:p>
    <w:p w14:paraId="36A93A7C" w14:textId="77777777" w:rsidR="00D272DC" w:rsidRDefault="00D272DC" w:rsidP="00D272DC">
      <w:pPr>
        <w:rPr>
          <w:b/>
          <w:bCs/>
          <w:i/>
          <w:iCs/>
          <w:sz w:val="20"/>
        </w:rPr>
      </w:pPr>
    </w:p>
    <w:p w14:paraId="1535805D" w14:textId="77777777" w:rsidR="00D272DC" w:rsidRDefault="00D272DC" w:rsidP="00D272DC">
      <w:pPr>
        <w:rPr>
          <w:b/>
          <w:bCs/>
          <w:i/>
          <w:iCs/>
          <w:sz w:val="20"/>
        </w:rPr>
      </w:pPr>
    </w:p>
    <w:p w14:paraId="408A370B" w14:textId="77777777" w:rsidR="00D272DC" w:rsidRDefault="00D272DC" w:rsidP="00D272DC">
      <w:pPr>
        <w:rPr>
          <w:b/>
          <w:bCs/>
          <w:i/>
          <w:iCs/>
          <w:sz w:val="20"/>
        </w:rPr>
      </w:pPr>
    </w:p>
    <w:p w14:paraId="116E70DF" w14:textId="77777777" w:rsidR="00D272DC" w:rsidRDefault="00D272DC" w:rsidP="00D272DC">
      <w:pPr>
        <w:rPr>
          <w:b/>
          <w:bCs/>
          <w:i/>
          <w:iCs/>
          <w:sz w:val="20"/>
        </w:rPr>
      </w:pPr>
    </w:p>
    <w:p w14:paraId="54ECE69D" w14:textId="77777777" w:rsidR="00D272DC" w:rsidRDefault="00D272DC" w:rsidP="00D272DC">
      <w:pPr>
        <w:rPr>
          <w:b/>
          <w:bCs/>
          <w:i/>
          <w:iCs/>
          <w:sz w:val="20"/>
        </w:rPr>
      </w:pPr>
    </w:p>
    <w:p w14:paraId="1F57F971" w14:textId="77777777" w:rsidR="00D272DC" w:rsidRDefault="00D272DC" w:rsidP="00D272DC">
      <w:pPr>
        <w:rPr>
          <w:b/>
          <w:bCs/>
          <w:i/>
          <w:iCs/>
          <w:sz w:val="20"/>
        </w:rPr>
      </w:pPr>
    </w:p>
    <w:p w14:paraId="0D0926D1" w14:textId="77777777" w:rsidR="00D272DC" w:rsidRDefault="00D272DC" w:rsidP="00D272DC">
      <w:pPr>
        <w:rPr>
          <w:b/>
          <w:bCs/>
          <w:i/>
          <w:iCs/>
          <w:sz w:val="20"/>
        </w:rPr>
      </w:pPr>
    </w:p>
    <w:p w14:paraId="3322CD55" w14:textId="77777777" w:rsidR="00D272DC" w:rsidRDefault="00D272DC" w:rsidP="00D272DC">
      <w:pPr>
        <w:rPr>
          <w:b/>
          <w:bCs/>
          <w:i/>
          <w:iCs/>
          <w:sz w:val="20"/>
        </w:rPr>
      </w:pPr>
    </w:p>
    <w:p w14:paraId="592C1290" w14:textId="77777777" w:rsidR="00D272DC" w:rsidRDefault="00D272DC" w:rsidP="00D272DC">
      <w:pPr>
        <w:rPr>
          <w:b/>
          <w:bCs/>
          <w:i/>
          <w:iCs/>
          <w:sz w:val="20"/>
        </w:rPr>
      </w:pPr>
    </w:p>
    <w:p w14:paraId="0AD1129B" w14:textId="77777777" w:rsidR="00D272DC" w:rsidRDefault="00D272DC" w:rsidP="00D272DC">
      <w:pPr>
        <w:rPr>
          <w:b/>
          <w:bCs/>
          <w:i/>
          <w:iCs/>
          <w:sz w:val="20"/>
        </w:rPr>
      </w:pPr>
    </w:p>
    <w:p w14:paraId="11C37431" w14:textId="77777777" w:rsidR="00D272DC" w:rsidRDefault="00D272DC" w:rsidP="00D272DC">
      <w:pPr>
        <w:rPr>
          <w:b/>
          <w:bCs/>
          <w:i/>
          <w:iCs/>
          <w:sz w:val="20"/>
        </w:rPr>
      </w:pPr>
    </w:p>
    <w:p w14:paraId="124D31E7" w14:textId="77777777" w:rsidR="00D272DC" w:rsidRDefault="00D272DC" w:rsidP="00D272DC">
      <w:pPr>
        <w:rPr>
          <w:b/>
          <w:bCs/>
          <w:i/>
          <w:iCs/>
          <w:sz w:val="20"/>
        </w:rPr>
      </w:pPr>
    </w:p>
    <w:p w14:paraId="368023F0" w14:textId="77777777" w:rsidR="00D272DC" w:rsidRDefault="00D272DC" w:rsidP="00D272DC">
      <w:pPr>
        <w:rPr>
          <w:b/>
          <w:bCs/>
          <w:i/>
          <w:iCs/>
          <w:sz w:val="20"/>
        </w:rPr>
      </w:pPr>
    </w:p>
    <w:p w14:paraId="6CEF90CA" w14:textId="77777777" w:rsidR="00D272DC" w:rsidRDefault="00D272DC" w:rsidP="00D272DC">
      <w:pPr>
        <w:rPr>
          <w:b/>
          <w:bCs/>
          <w:i/>
          <w:iCs/>
          <w:sz w:val="20"/>
        </w:rPr>
      </w:pPr>
    </w:p>
    <w:p w14:paraId="3D929716" w14:textId="77777777" w:rsidR="00D272DC" w:rsidRDefault="00D272DC" w:rsidP="00D272DC">
      <w:pPr>
        <w:rPr>
          <w:b/>
          <w:bCs/>
          <w:i/>
          <w:iCs/>
          <w:sz w:val="20"/>
        </w:rPr>
      </w:pPr>
    </w:p>
    <w:p w14:paraId="3BBAEAA7" w14:textId="77777777" w:rsidR="00D272DC" w:rsidRDefault="00D272DC" w:rsidP="00D272DC">
      <w:pPr>
        <w:rPr>
          <w:b/>
          <w:bCs/>
          <w:i/>
          <w:iCs/>
          <w:sz w:val="20"/>
        </w:rPr>
      </w:pPr>
    </w:p>
    <w:p w14:paraId="0CC8E356" w14:textId="77777777" w:rsidR="00D272DC" w:rsidRDefault="00D272DC" w:rsidP="00D272DC">
      <w:pPr>
        <w:rPr>
          <w:b/>
          <w:bCs/>
          <w:i/>
          <w:iCs/>
          <w:sz w:val="20"/>
        </w:rPr>
      </w:pPr>
    </w:p>
    <w:p w14:paraId="11C6057B" w14:textId="77777777" w:rsidR="00D272DC" w:rsidRDefault="00D272DC" w:rsidP="00D272DC">
      <w:pPr>
        <w:rPr>
          <w:b/>
          <w:bCs/>
          <w:i/>
          <w:iCs/>
          <w:sz w:val="20"/>
        </w:rPr>
      </w:pPr>
    </w:p>
    <w:p w14:paraId="74CCEBBD" w14:textId="77777777" w:rsidR="00D272DC" w:rsidRDefault="00D272DC" w:rsidP="00D272DC">
      <w:pPr>
        <w:rPr>
          <w:b/>
          <w:bCs/>
          <w:i/>
          <w:iCs/>
          <w:sz w:val="20"/>
        </w:rPr>
      </w:pPr>
    </w:p>
    <w:p w14:paraId="747CAA5E" w14:textId="77777777" w:rsidR="00D272DC" w:rsidRDefault="00D272DC" w:rsidP="00D272DC">
      <w:pPr>
        <w:rPr>
          <w:b/>
          <w:bCs/>
          <w:i/>
          <w:iCs/>
          <w:sz w:val="20"/>
        </w:rPr>
      </w:pPr>
    </w:p>
    <w:p w14:paraId="252542F6" w14:textId="77777777" w:rsidR="00D272DC" w:rsidRPr="00447949" w:rsidRDefault="00D272DC" w:rsidP="00D272DC">
      <w:pPr>
        <w:rPr>
          <w:sz w:val="20"/>
        </w:rPr>
      </w:pPr>
      <w:r w:rsidRPr="00447949">
        <w:rPr>
          <w:bCs/>
          <w:i/>
          <w:iCs/>
          <w:sz w:val="20"/>
        </w:rPr>
        <w:t xml:space="preserve">Figure 3. Problem tree analysis: Threats causing low reproduction success and no establishment of new colonies (1 = critical, 2 = high, 3 = medium, 4 = low) </w:t>
      </w:r>
    </w:p>
    <w:p w14:paraId="1CF96864" w14:textId="51A0D291" w:rsidR="00E174C3" w:rsidRPr="001C0456" w:rsidRDefault="00D272DC" w:rsidP="00193136">
      <w:pPr>
        <w:rPr>
          <w:sz w:val="22"/>
          <w:szCs w:val="22"/>
        </w:rPr>
      </w:pPr>
      <w:r>
        <w:rPr>
          <w:noProof/>
          <w:sz w:val="22"/>
          <w:szCs w:val="22"/>
          <w:lang w:val="en-US"/>
        </w:rPr>
        <w:drawing>
          <wp:inline distT="0" distB="0" distL="0" distR="0" wp14:anchorId="21BADEBE" wp14:editId="5801795B">
            <wp:extent cx="7480800" cy="59328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4_NBI SSAP.jpeg"/>
                    <pic:cNvPicPr/>
                  </pic:nvPicPr>
                  <pic:blipFill>
                    <a:blip r:embed="rId29">
                      <a:extLst>
                        <a:ext uri="{28A0092B-C50C-407E-A947-70E740481C1C}">
                          <a14:useLocalDpi xmlns:a14="http://schemas.microsoft.com/office/drawing/2010/main" val="0"/>
                        </a:ext>
                      </a:extLst>
                    </a:blip>
                    <a:stretch>
                      <a:fillRect/>
                    </a:stretch>
                  </pic:blipFill>
                  <pic:spPr>
                    <a:xfrm>
                      <a:off x="0" y="0"/>
                      <a:ext cx="7480800" cy="5932800"/>
                    </a:xfrm>
                    <a:prstGeom prst="rect">
                      <a:avLst/>
                    </a:prstGeom>
                  </pic:spPr>
                </pic:pic>
              </a:graphicData>
            </a:graphic>
          </wp:inline>
        </w:drawing>
      </w:r>
    </w:p>
    <w:p w14:paraId="7E3964F2" w14:textId="77777777" w:rsidR="00B37909" w:rsidRDefault="00B37909">
      <w:pPr>
        <w:rPr>
          <w:b/>
          <w:bCs/>
          <w:iCs/>
          <w:sz w:val="28"/>
          <w:szCs w:val="28"/>
        </w:rPr>
      </w:pPr>
      <w:bookmarkStart w:id="47" w:name="_Toc13990610"/>
      <w:bookmarkStart w:id="48" w:name="_Toc15718071"/>
      <w:bookmarkStart w:id="49" w:name="_Toc192330456"/>
      <w:bookmarkStart w:id="50" w:name="_Toc194830881"/>
    </w:p>
    <w:p w14:paraId="379F3C6F" w14:textId="77777777" w:rsidR="00D272DC" w:rsidRPr="00447949" w:rsidRDefault="00D272DC" w:rsidP="00D272DC">
      <w:pPr>
        <w:rPr>
          <w:bCs/>
          <w:i/>
          <w:iCs/>
          <w:sz w:val="22"/>
          <w:szCs w:val="22"/>
        </w:rPr>
        <w:sectPr w:rsidR="00D272DC" w:rsidRPr="00447949" w:rsidSect="00447949">
          <w:pgSz w:w="16840" w:h="11907" w:orient="landscape" w:code="9"/>
          <w:pgMar w:top="567" w:right="1418" w:bottom="567" w:left="1559" w:header="567" w:footer="454" w:gutter="0"/>
          <w:cols w:space="720"/>
          <w:docGrid w:linePitch="326"/>
        </w:sectPr>
      </w:pPr>
      <w:r w:rsidRPr="00447949">
        <w:rPr>
          <w:bCs/>
          <w:i/>
          <w:iCs/>
          <w:sz w:val="22"/>
          <w:szCs w:val="22"/>
        </w:rPr>
        <w:t>Figure 4. Problem tree analysis: Threats causing high adult / juvenile mortality (1 = critical, 2 = high, 3 = medium, 4 = low)</w:t>
      </w:r>
    </w:p>
    <w:p w14:paraId="1779930E" w14:textId="608DC94E" w:rsidR="00FE22F8" w:rsidRDefault="00FE22F8">
      <w:pPr>
        <w:rPr>
          <w:b/>
          <w:bCs/>
          <w:iCs/>
          <w:sz w:val="28"/>
          <w:szCs w:val="28"/>
        </w:rPr>
      </w:pPr>
      <w:r>
        <w:rPr>
          <w:b/>
          <w:bCs/>
          <w:iCs/>
          <w:sz w:val="28"/>
          <w:szCs w:val="28"/>
        </w:rPr>
        <w:t>3 –Knowledge</w:t>
      </w:r>
      <w:r w:rsidR="00044DFE">
        <w:rPr>
          <w:b/>
          <w:bCs/>
          <w:iCs/>
          <w:sz w:val="28"/>
          <w:szCs w:val="28"/>
        </w:rPr>
        <w:t xml:space="preserve"> </w:t>
      </w:r>
      <w:r w:rsidR="00B37909">
        <w:rPr>
          <w:b/>
          <w:bCs/>
          <w:iCs/>
          <w:sz w:val="28"/>
          <w:szCs w:val="28"/>
        </w:rPr>
        <w:t>N</w:t>
      </w:r>
      <w:r w:rsidR="00044DFE">
        <w:rPr>
          <w:b/>
          <w:bCs/>
          <w:iCs/>
          <w:sz w:val="28"/>
          <w:szCs w:val="28"/>
        </w:rPr>
        <w:t>eeds</w:t>
      </w:r>
    </w:p>
    <w:p w14:paraId="2E0B34D6" w14:textId="77777777" w:rsidR="00FE22F8" w:rsidRDefault="00FE22F8">
      <w:pPr>
        <w:rPr>
          <w:bCs/>
          <w:iCs/>
          <w:sz w:val="22"/>
          <w:szCs w:val="22"/>
        </w:rPr>
      </w:pPr>
    </w:p>
    <w:p w14:paraId="7EF6CAC8" w14:textId="77777777" w:rsidR="00415BEA" w:rsidRDefault="00FE22F8">
      <w:pPr>
        <w:rPr>
          <w:bCs/>
          <w:iCs/>
          <w:sz w:val="22"/>
          <w:szCs w:val="22"/>
        </w:rPr>
      </w:pPr>
      <w:r>
        <w:rPr>
          <w:bCs/>
          <w:iCs/>
          <w:sz w:val="22"/>
          <w:szCs w:val="22"/>
        </w:rPr>
        <w:t>Current knowledge of the Northern Bald Ibis is limited in several areas that have cru</w:t>
      </w:r>
      <w:r w:rsidR="00415BEA">
        <w:rPr>
          <w:bCs/>
          <w:iCs/>
          <w:sz w:val="22"/>
          <w:szCs w:val="22"/>
        </w:rPr>
        <w:t>cial relevance for the successful implementation of comprehensive conservation measures.</w:t>
      </w:r>
    </w:p>
    <w:p w14:paraId="5CCE6114" w14:textId="77777777" w:rsidR="00415BEA" w:rsidRDefault="00415BEA">
      <w:pPr>
        <w:rPr>
          <w:bCs/>
          <w:iCs/>
          <w:sz w:val="22"/>
          <w:szCs w:val="22"/>
        </w:rPr>
      </w:pPr>
    </w:p>
    <w:p w14:paraId="746F1102" w14:textId="77777777" w:rsidR="00415BEA" w:rsidRPr="00415BEA" w:rsidRDefault="00415BEA">
      <w:pPr>
        <w:rPr>
          <w:bCs/>
          <w:iCs/>
          <w:sz w:val="22"/>
          <w:szCs w:val="22"/>
        </w:rPr>
      </w:pPr>
      <w:r w:rsidRPr="00415BEA">
        <w:rPr>
          <w:bCs/>
          <w:iCs/>
          <w:sz w:val="22"/>
          <w:szCs w:val="22"/>
        </w:rPr>
        <w:t>Key areas identified by the AEWA Northern Bald Ibis International Working Group where gaps in knowledge exist include:</w:t>
      </w:r>
    </w:p>
    <w:p w14:paraId="63EC6446" w14:textId="77777777" w:rsidR="00415BEA" w:rsidRPr="00415BEA" w:rsidRDefault="00415BEA">
      <w:pPr>
        <w:rPr>
          <w:bCs/>
          <w:iCs/>
          <w:sz w:val="22"/>
          <w:szCs w:val="22"/>
        </w:rPr>
      </w:pPr>
    </w:p>
    <w:p w14:paraId="7ECFB6A8" w14:textId="77777777" w:rsidR="0090291A" w:rsidRPr="0090291A" w:rsidRDefault="0090291A" w:rsidP="0090291A">
      <w:pPr>
        <w:pStyle w:val="ListParagraph"/>
        <w:numPr>
          <w:ilvl w:val="0"/>
          <w:numId w:val="16"/>
        </w:numPr>
        <w:rPr>
          <w:bCs/>
          <w:iCs/>
          <w:sz w:val="22"/>
          <w:szCs w:val="22"/>
        </w:rPr>
      </w:pPr>
      <w:r>
        <w:rPr>
          <w:bCs/>
          <w:iCs/>
          <w:sz w:val="22"/>
          <w:szCs w:val="22"/>
        </w:rPr>
        <w:t>Updated local assessments of immediate threats or pressures (both human and natural) at Moroccan breeding and feeding sites (</w:t>
      </w:r>
      <w:r w:rsidRPr="0063574E">
        <w:rPr>
          <w:bCs/>
          <w:i/>
          <w:iCs/>
          <w:sz w:val="22"/>
          <w:szCs w:val="22"/>
        </w:rPr>
        <w:t>high)</w:t>
      </w:r>
    </w:p>
    <w:p w14:paraId="019F3416" w14:textId="77777777" w:rsidR="0090291A" w:rsidRPr="0090291A" w:rsidRDefault="0090291A" w:rsidP="0090291A">
      <w:pPr>
        <w:pStyle w:val="ListParagraph"/>
        <w:ind w:left="360"/>
        <w:rPr>
          <w:bCs/>
          <w:iCs/>
          <w:sz w:val="22"/>
          <w:szCs w:val="22"/>
        </w:rPr>
      </w:pPr>
    </w:p>
    <w:p w14:paraId="539DD694" w14:textId="77777777" w:rsidR="0090291A" w:rsidRPr="007137BD" w:rsidRDefault="0090291A" w:rsidP="0090291A">
      <w:pPr>
        <w:pStyle w:val="ListParagraph"/>
        <w:numPr>
          <w:ilvl w:val="0"/>
          <w:numId w:val="16"/>
        </w:numPr>
        <w:rPr>
          <w:bCs/>
          <w:iCs/>
          <w:sz w:val="22"/>
          <w:szCs w:val="22"/>
        </w:rPr>
      </w:pPr>
      <w:r w:rsidRPr="007137BD">
        <w:rPr>
          <w:bCs/>
          <w:iCs/>
          <w:sz w:val="22"/>
          <w:szCs w:val="22"/>
        </w:rPr>
        <w:t xml:space="preserve">Population assessment </w:t>
      </w:r>
      <w:r w:rsidR="007137BD" w:rsidRPr="007137BD">
        <w:rPr>
          <w:bCs/>
          <w:iCs/>
          <w:sz w:val="22"/>
          <w:szCs w:val="22"/>
        </w:rPr>
        <w:t xml:space="preserve">system </w:t>
      </w:r>
      <w:r w:rsidRPr="007137BD">
        <w:rPr>
          <w:bCs/>
          <w:iCs/>
          <w:sz w:val="22"/>
          <w:szCs w:val="22"/>
        </w:rPr>
        <w:t xml:space="preserve">continually updated </w:t>
      </w:r>
      <w:r w:rsidR="007137BD" w:rsidRPr="007137BD">
        <w:rPr>
          <w:bCs/>
          <w:iCs/>
          <w:sz w:val="22"/>
          <w:szCs w:val="22"/>
        </w:rPr>
        <w:t>and evaluated</w:t>
      </w:r>
      <w:r w:rsidR="007137BD">
        <w:rPr>
          <w:bCs/>
          <w:iCs/>
          <w:sz w:val="22"/>
          <w:szCs w:val="22"/>
        </w:rPr>
        <w:t xml:space="preserve"> (Morocco</w:t>
      </w:r>
      <w:r w:rsidR="00DB6657">
        <w:rPr>
          <w:bCs/>
          <w:iCs/>
          <w:sz w:val="22"/>
          <w:szCs w:val="22"/>
        </w:rPr>
        <w:t>,</w:t>
      </w:r>
      <w:r w:rsidR="007137BD">
        <w:rPr>
          <w:bCs/>
          <w:iCs/>
          <w:sz w:val="22"/>
          <w:szCs w:val="22"/>
        </w:rPr>
        <w:t xml:space="preserve"> Syria</w:t>
      </w:r>
      <w:r w:rsidR="00DB6657">
        <w:rPr>
          <w:bCs/>
          <w:iCs/>
          <w:sz w:val="22"/>
          <w:szCs w:val="22"/>
        </w:rPr>
        <w:t xml:space="preserve"> &amp; Turkey</w:t>
      </w:r>
      <w:r w:rsidR="007137BD">
        <w:rPr>
          <w:bCs/>
          <w:iCs/>
          <w:sz w:val="22"/>
          <w:szCs w:val="22"/>
        </w:rPr>
        <w:t xml:space="preserve">) </w:t>
      </w:r>
      <w:r w:rsidR="007137BD">
        <w:rPr>
          <w:bCs/>
          <w:i/>
          <w:iCs/>
          <w:sz w:val="22"/>
          <w:szCs w:val="22"/>
        </w:rPr>
        <w:t>(high)</w:t>
      </w:r>
    </w:p>
    <w:p w14:paraId="693DDA82" w14:textId="77777777" w:rsidR="0090291A" w:rsidRDefault="0090291A" w:rsidP="0090291A">
      <w:pPr>
        <w:pStyle w:val="ListParagraph"/>
        <w:ind w:left="360"/>
        <w:rPr>
          <w:bCs/>
          <w:iCs/>
          <w:sz w:val="22"/>
          <w:szCs w:val="22"/>
        </w:rPr>
      </w:pPr>
    </w:p>
    <w:p w14:paraId="04F4A45E" w14:textId="77777777" w:rsidR="00415BEA" w:rsidRDefault="009064E2" w:rsidP="00415BEA">
      <w:pPr>
        <w:pStyle w:val="ListParagraph"/>
        <w:numPr>
          <w:ilvl w:val="0"/>
          <w:numId w:val="16"/>
        </w:numPr>
        <w:rPr>
          <w:bCs/>
          <w:iCs/>
          <w:sz w:val="22"/>
          <w:szCs w:val="22"/>
        </w:rPr>
      </w:pPr>
      <w:r>
        <w:rPr>
          <w:bCs/>
          <w:iCs/>
          <w:sz w:val="22"/>
          <w:szCs w:val="22"/>
        </w:rPr>
        <w:t xml:space="preserve">The </w:t>
      </w:r>
      <w:r w:rsidR="00BA4445">
        <w:rPr>
          <w:bCs/>
          <w:iCs/>
          <w:sz w:val="22"/>
          <w:szCs w:val="22"/>
        </w:rPr>
        <w:t xml:space="preserve">frequentation </w:t>
      </w:r>
      <w:r w:rsidR="00415BEA" w:rsidRPr="00415BEA">
        <w:rPr>
          <w:bCs/>
          <w:iCs/>
          <w:sz w:val="22"/>
          <w:szCs w:val="22"/>
        </w:rPr>
        <w:t xml:space="preserve">of </w:t>
      </w:r>
      <w:r w:rsidR="00BA4445">
        <w:rPr>
          <w:bCs/>
          <w:iCs/>
          <w:sz w:val="22"/>
          <w:szCs w:val="22"/>
        </w:rPr>
        <w:t>alternative</w:t>
      </w:r>
      <w:r w:rsidR="00415BEA" w:rsidRPr="00415BEA">
        <w:rPr>
          <w:bCs/>
          <w:iCs/>
          <w:sz w:val="22"/>
          <w:szCs w:val="22"/>
        </w:rPr>
        <w:t xml:space="preserve"> sites </w:t>
      </w:r>
      <w:r w:rsidR="00BA4445">
        <w:rPr>
          <w:bCs/>
          <w:iCs/>
          <w:sz w:val="22"/>
          <w:szCs w:val="22"/>
        </w:rPr>
        <w:t xml:space="preserve">(including former colonies) in the region of southern Morocco </w:t>
      </w:r>
      <w:r w:rsidR="00415BEA" w:rsidRPr="00415BEA">
        <w:rPr>
          <w:bCs/>
          <w:iCs/>
          <w:sz w:val="22"/>
          <w:szCs w:val="22"/>
        </w:rPr>
        <w:t xml:space="preserve">and </w:t>
      </w:r>
      <w:r>
        <w:rPr>
          <w:bCs/>
          <w:iCs/>
          <w:sz w:val="22"/>
          <w:szCs w:val="22"/>
        </w:rPr>
        <w:t xml:space="preserve">their </w:t>
      </w:r>
      <w:r w:rsidR="00415BEA" w:rsidRPr="00415BEA">
        <w:rPr>
          <w:bCs/>
          <w:iCs/>
          <w:sz w:val="22"/>
          <w:szCs w:val="22"/>
        </w:rPr>
        <w:t xml:space="preserve">suitability for colonisation is </w:t>
      </w:r>
      <w:r>
        <w:rPr>
          <w:bCs/>
          <w:iCs/>
          <w:sz w:val="22"/>
          <w:szCs w:val="22"/>
        </w:rPr>
        <w:t>unknown</w:t>
      </w:r>
      <w:r w:rsidR="00644855">
        <w:rPr>
          <w:bCs/>
          <w:iCs/>
          <w:sz w:val="22"/>
          <w:szCs w:val="22"/>
        </w:rPr>
        <w:t xml:space="preserve"> </w:t>
      </w:r>
      <w:r w:rsidR="00644855">
        <w:rPr>
          <w:bCs/>
          <w:i/>
          <w:iCs/>
          <w:sz w:val="22"/>
          <w:szCs w:val="22"/>
        </w:rPr>
        <w:t>(high)</w:t>
      </w:r>
      <w:r>
        <w:rPr>
          <w:bCs/>
          <w:iCs/>
          <w:sz w:val="22"/>
          <w:szCs w:val="22"/>
        </w:rPr>
        <w:t>;</w:t>
      </w:r>
    </w:p>
    <w:p w14:paraId="38525648" w14:textId="77777777" w:rsidR="009064E2" w:rsidRPr="00415BEA" w:rsidRDefault="009064E2" w:rsidP="009064E2">
      <w:pPr>
        <w:pStyle w:val="ListParagraph"/>
        <w:ind w:left="360"/>
        <w:rPr>
          <w:bCs/>
          <w:iCs/>
          <w:sz w:val="22"/>
          <w:szCs w:val="22"/>
        </w:rPr>
      </w:pPr>
    </w:p>
    <w:p w14:paraId="49C4E178" w14:textId="77777777" w:rsidR="00440C65" w:rsidRPr="00440C65" w:rsidRDefault="00440C65" w:rsidP="00415BEA">
      <w:pPr>
        <w:pStyle w:val="ListParagraph"/>
        <w:numPr>
          <w:ilvl w:val="0"/>
          <w:numId w:val="16"/>
        </w:numPr>
        <w:rPr>
          <w:bCs/>
          <w:iCs/>
          <w:sz w:val="22"/>
          <w:szCs w:val="22"/>
        </w:rPr>
      </w:pPr>
      <w:r>
        <w:rPr>
          <w:bCs/>
          <w:iCs/>
          <w:sz w:val="22"/>
          <w:szCs w:val="22"/>
        </w:rPr>
        <w:t>The p</w:t>
      </w:r>
      <w:r w:rsidR="00415BEA" w:rsidRPr="00415BEA">
        <w:rPr>
          <w:bCs/>
          <w:iCs/>
          <w:sz w:val="22"/>
          <w:szCs w:val="22"/>
        </w:rPr>
        <w:t xml:space="preserve">otential for re-colonisation of former breeding sites </w:t>
      </w:r>
      <w:r>
        <w:rPr>
          <w:bCs/>
          <w:iCs/>
          <w:sz w:val="22"/>
          <w:szCs w:val="22"/>
        </w:rPr>
        <w:t xml:space="preserve">is unknown </w:t>
      </w:r>
      <w:r>
        <w:rPr>
          <w:bCs/>
          <w:i/>
          <w:iCs/>
          <w:sz w:val="22"/>
          <w:szCs w:val="22"/>
        </w:rPr>
        <w:t>(high);</w:t>
      </w:r>
    </w:p>
    <w:p w14:paraId="210AA637" w14:textId="77777777" w:rsidR="00415BEA" w:rsidRPr="00440C65" w:rsidRDefault="00440C65" w:rsidP="00440C65">
      <w:pPr>
        <w:rPr>
          <w:bCs/>
          <w:iCs/>
          <w:sz w:val="22"/>
          <w:szCs w:val="22"/>
        </w:rPr>
      </w:pPr>
      <w:r w:rsidRPr="00440C65">
        <w:rPr>
          <w:bCs/>
          <w:iCs/>
          <w:sz w:val="22"/>
          <w:szCs w:val="22"/>
        </w:rPr>
        <w:t xml:space="preserve"> </w:t>
      </w:r>
    </w:p>
    <w:p w14:paraId="30975BDB" w14:textId="77777777" w:rsidR="00415BEA" w:rsidRPr="00440C65" w:rsidRDefault="00415BEA" w:rsidP="00415BEA">
      <w:pPr>
        <w:pStyle w:val="ListParagraph"/>
        <w:numPr>
          <w:ilvl w:val="0"/>
          <w:numId w:val="16"/>
        </w:numPr>
        <w:rPr>
          <w:bCs/>
          <w:iCs/>
          <w:sz w:val="22"/>
          <w:szCs w:val="22"/>
        </w:rPr>
      </w:pPr>
      <w:r w:rsidRPr="00415BEA">
        <w:rPr>
          <w:bCs/>
          <w:iCs/>
          <w:sz w:val="22"/>
          <w:szCs w:val="22"/>
        </w:rPr>
        <w:t>A method of managing juveniles after split</w:t>
      </w:r>
      <w:r w:rsidR="00440C65">
        <w:rPr>
          <w:bCs/>
          <w:iCs/>
          <w:sz w:val="22"/>
          <w:szCs w:val="22"/>
        </w:rPr>
        <w:t>ting</w:t>
      </w:r>
      <w:r w:rsidRPr="00415BEA">
        <w:rPr>
          <w:bCs/>
          <w:iCs/>
          <w:sz w:val="22"/>
          <w:szCs w:val="22"/>
        </w:rPr>
        <w:t xml:space="preserve"> up from migrating flock </w:t>
      </w:r>
      <w:r w:rsidR="00A32AD1">
        <w:rPr>
          <w:bCs/>
          <w:iCs/>
          <w:sz w:val="22"/>
          <w:szCs w:val="22"/>
        </w:rPr>
        <w:t>needs to be</w:t>
      </w:r>
      <w:r w:rsidRPr="00415BEA">
        <w:rPr>
          <w:bCs/>
          <w:iCs/>
          <w:sz w:val="22"/>
          <w:szCs w:val="22"/>
        </w:rPr>
        <w:t xml:space="preserve"> developed</w:t>
      </w:r>
      <w:r w:rsidR="00440C65">
        <w:rPr>
          <w:bCs/>
          <w:iCs/>
          <w:sz w:val="22"/>
          <w:szCs w:val="22"/>
        </w:rPr>
        <w:t xml:space="preserve"> </w:t>
      </w:r>
      <w:r w:rsidR="00440C65">
        <w:rPr>
          <w:bCs/>
          <w:i/>
          <w:iCs/>
          <w:sz w:val="22"/>
          <w:szCs w:val="22"/>
        </w:rPr>
        <w:t>(high);</w:t>
      </w:r>
    </w:p>
    <w:p w14:paraId="39ABAC29" w14:textId="77777777" w:rsidR="00440C65" w:rsidRPr="00440C65" w:rsidRDefault="00440C65" w:rsidP="00440C65">
      <w:pPr>
        <w:rPr>
          <w:bCs/>
          <w:iCs/>
          <w:sz w:val="22"/>
          <w:szCs w:val="22"/>
        </w:rPr>
      </w:pPr>
    </w:p>
    <w:p w14:paraId="09F8854D" w14:textId="77777777" w:rsidR="006A2A03" w:rsidRPr="00F31920" w:rsidRDefault="006A2A03" w:rsidP="006A2A03">
      <w:pPr>
        <w:pStyle w:val="ListParagraph"/>
        <w:numPr>
          <w:ilvl w:val="0"/>
          <w:numId w:val="16"/>
        </w:numPr>
        <w:rPr>
          <w:bCs/>
          <w:iCs/>
          <w:sz w:val="22"/>
          <w:szCs w:val="22"/>
        </w:rPr>
      </w:pPr>
      <w:r>
        <w:rPr>
          <w:bCs/>
          <w:iCs/>
          <w:sz w:val="22"/>
          <w:szCs w:val="22"/>
        </w:rPr>
        <w:t>More information is needed on the p</w:t>
      </w:r>
      <w:r w:rsidRPr="009064E2">
        <w:rPr>
          <w:bCs/>
          <w:iCs/>
          <w:sz w:val="22"/>
          <w:szCs w:val="22"/>
        </w:rPr>
        <w:t xml:space="preserve">otential risk of power line collision and electrocution </w:t>
      </w:r>
      <w:r>
        <w:rPr>
          <w:bCs/>
          <w:i/>
          <w:iCs/>
          <w:sz w:val="22"/>
          <w:szCs w:val="22"/>
        </w:rPr>
        <w:t>(high);</w:t>
      </w:r>
    </w:p>
    <w:p w14:paraId="1E1E9DBC" w14:textId="77777777" w:rsidR="006A2A03" w:rsidRPr="00F31920" w:rsidRDefault="006A2A03" w:rsidP="006A2A03">
      <w:pPr>
        <w:rPr>
          <w:bCs/>
          <w:iCs/>
          <w:sz w:val="22"/>
          <w:szCs w:val="22"/>
        </w:rPr>
      </w:pPr>
    </w:p>
    <w:p w14:paraId="17960912" w14:textId="77777777" w:rsidR="00415BEA" w:rsidRPr="00F31920" w:rsidRDefault="00A32AD1" w:rsidP="00415BEA">
      <w:pPr>
        <w:pStyle w:val="ListParagraph"/>
        <w:numPr>
          <w:ilvl w:val="0"/>
          <w:numId w:val="16"/>
        </w:numPr>
        <w:rPr>
          <w:bCs/>
          <w:iCs/>
          <w:sz w:val="22"/>
          <w:szCs w:val="22"/>
        </w:rPr>
      </w:pPr>
      <w:r>
        <w:rPr>
          <w:bCs/>
          <w:iCs/>
          <w:sz w:val="22"/>
          <w:szCs w:val="22"/>
        </w:rPr>
        <w:t>No p</w:t>
      </w:r>
      <w:r w:rsidR="00415BEA" w:rsidRPr="00415BEA">
        <w:rPr>
          <w:bCs/>
          <w:iCs/>
          <w:sz w:val="22"/>
          <w:szCs w:val="22"/>
        </w:rPr>
        <w:t xml:space="preserve">opulation viability assessment for </w:t>
      </w:r>
      <w:r>
        <w:rPr>
          <w:bCs/>
          <w:iCs/>
          <w:sz w:val="22"/>
          <w:szCs w:val="22"/>
        </w:rPr>
        <w:t>the</w:t>
      </w:r>
      <w:r w:rsidR="00415BEA" w:rsidRPr="00415BEA">
        <w:rPr>
          <w:bCs/>
          <w:iCs/>
          <w:sz w:val="22"/>
          <w:szCs w:val="22"/>
        </w:rPr>
        <w:t xml:space="preserve"> Western and Eastern populations is available</w:t>
      </w:r>
      <w:r w:rsidR="00F31920">
        <w:rPr>
          <w:bCs/>
          <w:iCs/>
          <w:sz w:val="22"/>
          <w:szCs w:val="22"/>
        </w:rPr>
        <w:t xml:space="preserve"> </w:t>
      </w:r>
      <w:r w:rsidR="00F31920">
        <w:rPr>
          <w:bCs/>
          <w:i/>
          <w:iCs/>
          <w:sz w:val="22"/>
          <w:szCs w:val="22"/>
        </w:rPr>
        <w:t>(medium);</w:t>
      </w:r>
    </w:p>
    <w:p w14:paraId="71E6ADDC" w14:textId="77777777" w:rsidR="00F31920" w:rsidRPr="00F31920" w:rsidRDefault="00F31920" w:rsidP="00F31920">
      <w:pPr>
        <w:rPr>
          <w:bCs/>
          <w:iCs/>
          <w:sz w:val="22"/>
          <w:szCs w:val="22"/>
        </w:rPr>
      </w:pPr>
    </w:p>
    <w:p w14:paraId="39A8C536" w14:textId="77777777" w:rsidR="00415BEA" w:rsidRPr="00F31920" w:rsidRDefault="00A32AD1" w:rsidP="00415BEA">
      <w:pPr>
        <w:pStyle w:val="ListParagraph"/>
        <w:numPr>
          <w:ilvl w:val="0"/>
          <w:numId w:val="16"/>
        </w:numPr>
        <w:rPr>
          <w:bCs/>
          <w:iCs/>
          <w:sz w:val="22"/>
          <w:szCs w:val="22"/>
        </w:rPr>
      </w:pPr>
      <w:r>
        <w:rPr>
          <w:bCs/>
          <w:iCs/>
          <w:sz w:val="22"/>
          <w:szCs w:val="22"/>
        </w:rPr>
        <w:t>The u</w:t>
      </w:r>
      <w:r w:rsidR="00415BEA" w:rsidRPr="00415BEA">
        <w:rPr>
          <w:bCs/>
          <w:iCs/>
          <w:sz w:val="22"/>
          <w:szCs w:val="22"/>
        </w:rPr>
        <w:t xml:space="preserve">se of stop-over and wintering sites by birds is </w:t>
      </w:r>
      <w:r>
        <w:rPr>
          <w:bCs/>
          <w:iCs/>
          <w:sz w:val="22"/>
          <w:szCs w:val="22"/>
        </w:rPr>
        <w:t xml:space="preserve">unknown </w:t>
      </w:r>
      <w:r w:rsidR="00F31920">
        <w:rPr>
          <w:bCs/>
          <w:i/>
          <w:iCs/>
          <w:sz w:val="22"/>
          <w:szCs w:val="22"/>
        </w:rPr>
        <w:t>(medium);</w:t>
      </w:r>
    </w:p>
    <w:p w14:paraId="1AA27EDD" w14:textId="77777777" w:rsidR="00F31920" w:rsidRPr="00F31920" w:rsidRDefault="00F31920" w:rsidP="00F31920">
      <w:pPr>
        <w:rPr>
          <w:bCs/>
          <w:iCs/>
          <w:sz w:val="22"/>
          <w:szCs w:val="22"/>
        </w:rPr>
      </w:pPr>
    </w:p>
    <w:p w14:paraId="66E99A62" w14:textId="77777777" w:rsidR="00415BEA" w:rsidRPr="00F31920" w:rsidRDefault="00415BEA" w:rsidP="00415BEA">
      <w:pPr>
        <w:pStyle w:val="ListParagraph"/>
        <w:numPr>
          <w:ilvl w:val="0"/>
          <w:numId w:val="16"/>
        </w:numPr>
        <w:rPr>
          <w:bCs/>
          <w:iCs/>
          <w:sz w:val="22"/>
          <w:szCs w:val="22"/>
        </w:rPr>
      </w:pPr>
      <w:r w:rsidRPr="00415BEA">
        <w:rPr>
          <w:bCs/>
          <w:iCs/>
          <w:sz w:val="22"/>
          <w:szCs w:val="22"/>
        </w:rPr>
        <w:t>Actual sites identified through satellite</w:t>
      </w:r>
      <w:r w:rsidR="00D16091">
        <w:rPr>
          <w:bCs/>
          <w:iCs/>
          <w:sz w:val="22"/>
          <w:szCs w:val="22"/>
        </w:rPr>
        <w:t xml:space="preserve"> </w:t>
      </w:r>
      <w:r w:rsidRPr="00415BEA">
        <w:rPr>
          <w:bCs/>
          <w:iCs/>
          <w:sz w:val="22"/>
          <w:szCs w:val="22"/>
        </w:rPr>
        <w:t xml:space="preserve">tracking </w:t>
      </w:r>
      <w:r w:rsidR="00A32AD1">
        <w:rPr>
          <w:bCs/>
          <w:iCs/>
          <w:sz w:val="22"/>
          <w:szCs w:val="22"/>
        </w:rPr>
        <w:t>need to be verified</w:t>
      </w:r>
      <w:r w:rsidRPr="00415BEA">
        <w:rPr>
          <w:bCs/>
          <w:iCs/>
          <w:sz w:val="22"/>
          <w:szCs w:val="22"/>
        </w:rPr>
        <w:t>, delineated and mapped</w:t>
      </w:r>
      <w:r w:rsidR="00F31920">
        <w:rPr>
          <w:bCs/>
          <w:iCs/>
          <w:sz w:val="22"/>
          <w:szCs w:val="22"/>
        </w:rPr>
        <w:t xml:space="preserve"> </w:t>
      </w:r>
      <w:r w:rsidR="00F31920">
        <w:rPr>
          <w:bCs/>
          <w:i/>
          <w:iCs/>
          <w:sz w:val="22"/>
          <w:szCs w:val="22"/>
        </w:rPr>
        <w:t>(medium);</w:t>
      </w:r>
    </w:p>
    <w:p w14:paraId="2AD480FD" w14:textId="77777777" w:rsidR="00F31920" w:rsidRPr="00F31920" w:rsidRDefault="00F31920" w:rsidP="00F31920">
      <w:pPr>
        <w:rPr>
          <w:bCs/>
          <w:iCs/>
          <w:sz w:val="22"/>
          <w:szCs w:val="22"/>
        </w:rPr>
      </w:pPr>
    </w:p>
    <w:p w14:paraId="35652627" w14:textId="77777777" w:rsidR="00415BEA" w:rsidRPr="00F31920" w:rsidRDefault="00A32AD1" w:rsidP="00415BEA">
      <w:pPr>
        <w:pStyle w:val="ListParagraph"/>
        <w:numPr>
          <w:ilvl w:val="0"/>
          <w:numId w:val="16"/>
        </w:numPr>
        <w:rPr>
          <w:bCs/>
          <w:iCs/>
          <w:sz w:val="22"/>
          <w:szCs w:val="22"/>
        </w:rPr>
      </w:pPr>
      <w:r>
        <w:rPr>
          <w:bCs/>
          <w:iCs/>
          <w:sz w:val="22"/>
          <w:szCs w:val="22"/>
        </w:rPr>
        <w:t>There is a lack of understanding of f</w:t>
      </w:r>
      <w:r w:rsidR="00415BEA" w:rsidRPr="00415BEA">
        <w:rPr>
          <w:bCs/>
          <w:iCs/>
          <w:sz w:val="22"/>
          <w:szCs w:val="22"/>
        </w:rPr>
        <w:t xml:space="preserve">eeding micro-habitat selection in breeding, stop-over and wintering areas </w:t>
      </w:r>
      <w:r w:rsidR="00F31920">
        <w:rPr>
          <w:bCs/>
          <w:i/>
          <w:iCs/>
          <w:sz w:val="22"/>
          <w:szCs w:val="22"/>
        </w:rPr>
        <w:t>(</w:t>
      </w:r>
      <w:r w:rsidR="00F31920" w:rsidRPr="006A2A03">
        <w:rPr>
          <w:bCs/>
          <w:i/>
          <w:iCs/>
          <w:sz w:val="22"/>
          <w:szCs w:val="22"/>
        </w:rPr>
        <w:t>medium</w:t>
      </w:r>
      <w:r w:rsidR="008D187C" w:rsidRPr="006A2A03">
        <w:rPr>
          <w:bCs/>
          <w:i/>
          <w:iCs/>
          <w:sz w:val="22"/>
          <w:szCs w:val="22"/>
        </w:rPr>
        <w:t>);</w:t>
      </w:r>
    </w:p>
    <w:p w14:paraId="04758182" w14:textId="77777777" w:rsidR="00F31920" w:rsidRPr="00F31920" w:rsidRDefault="00F31920" w:rsidP="00F31920">
      <w:pPr>
        <w:rPr>
          <w:bCs/>
          <w:iCs/>
          <w:sz w:val="22"/>
          <w:szCs w:val="22"/>
        </w:rPr>
      </w:pPr>
    </w:p>
    <w:p w14:paraId="14168FB3" w14:textId="77777777" w:rsidR="00415BEA" w:rsidRPr="00F31920" w:rsidRDefault="00415BEA" w:rsidP="00415BEA">
      <w:pPr>
        <w:pStyle w:val="ListParagraph"/>
        <w:numPr>
          <w:ilvl w:val="0"/>
          <w:numId w:val="16"/>
        </w:numPr>
        <w:rPr>
          <w:bCs/>
          <w:iCs/>
          <w:sz w:val="22"/>
          <w:szCs w:val="22"/>
        </w:rPr>
      </w:pPr>
      <w:r w:rsidRPr="00415BEA">
        <w:rPr>
          <w:bCs/>
          <w:iCs/>
          <w:sz w:val="22"/>
          <w:szCs w:val="22"/>
        </w:rPr>
        <w:t xml:space="preserve">Genetic make-up and levels of inbreeding/outbreeding have </w:t>
      </w:r>
      <w:r w:rsidR="00A32AD1">
        <w:rPr>
          <w:bCs/>
          <w:iCs/>
          <w:sz w:val="22"/>
          <w:szCs w:val="22"/>
        </w:rPr>
        <w:t>yet to be</w:t>
      </w:r>
      <w:r w:rsidRPr="00415BEA">
        <w:rPr>
          <w:bCs/>
          <w:iCs/>
          <w:sz w:val="22"/>
          <w:szCs w:val="22"/>
        </w:rPr>
        <w:t xml:space="preserve"> determined in </w:t>
      </w:r>
      <w:r w:rsidR="00A32AD1">
        <w:rPr>
          <w:bCs/>
          <w:iCs/>
          <w:sz w:val="22"/>
          <w:szCs w:val="22"/>
        </w:rPr>
        <w:t>the Eastern</w:t>
      </w:r>
      <w:r w:rsidRPr="00415BEA">
        <w:rPr>
          <w:bCs/>
          <w:iCs/>
          <w:sz w:val="22"/>
          <w:szCs w:val="22"/>
        </w:rPr>
        <w:t xml:space="preserve"> </w:t>
      </w:r>
      <w:r w:rsidR="007C5234">
        <w:rPr>
          <w:bCs/>
          <w:iCs/>
          <w:sz w:val="22"/>
          <w:szCs w:val="22"/>
        </w:rPr>
        <w:t xml:space="preserve">(including </w:t>
      </w:r>
      <w:r w:rsidRPr="00415BEA">
        <w:rPr>
          <w:bCs/>
          <w:iCs/>
          <w:sz w:val="22"/>
          <w:szCs w:val="22"/>
        </w:rPr>
        <w:t xml:space="preserve">Turkish </w:t>
      </w:r>
      <w:r w:rsidR="007C5234">
        <w:rPr>
          <w:bCs/>
          <w:iCs/>
          <w:sz w:val="22"/>
          <w:szCs w:val="22"/>
        </w:rPr>
        <w:t xml:space="preserve">semi-wild flock) </w:t>
      </w:r>
      <w:r w:rsidRPr="00415BEA">
        <w:rPr>
          <w:bCs/>
          <w:iCs/>
          <w:sz w:val="22"/>
          <w:szCs w:val="22"/>
        </w:rPr>
        <w:t>population</w:t>
      </w:r>
      <w:r w:rsidR="00F31920">
        <w:rPr>
          <w:bCs/>
          <w:iCs/>
          <w:sz w:val="22"/>
          <w:szCs w:val="22"/>
        </w:rPr>
        <w:t xml:space="preserve"> </w:t>
      </w:r>
      <w:r w:rsidR="00F31920">
        <w:rPr>
          <w:bCs/>
          <w:i/>
          <w:iCs/>
          <w:sz w:val="22"/>
          <w:szCs w:val="22"/>
        </w:rPr>
        <w:t>(medium);</w:t>
      </w:r>
    </w:p>
    <w:p w14:paraId="409371B6" w14:textId="77777777" w:rsidR="00F31920" w:rsidRPr="00F31920" w:rsidRDefault="00F31920" w:rsidP="00F31920">
      <w:pPr>
        <w:rPr>
          <w:bCs/>
          <w:iCs/>
          <w:sz w:val="22"/>
          <w:szCs w:val="22"/>
        </w:rPr>
      </w:pPr>
    </w:p>
    <w:p w14:paraId="737E28FB" w14:textId="77777777" w:rsidR="00415BEA" w:rsidRPr="00F31920" w:rsidRDefault="00415BEA" w:rsidP="009064E2">
      <w:pPr>
        <w:pStyle w:val="ListParagraph"/>
        <w:numPr>
          <w:ilvl w:val="0"/>
          <w:numId w:val="16"/>
        </w:numPr>
        <w:rPr>
          <w:bCs/>
          <w:iCs/>
          <w:sz w:val="22"/>
          <w:szCs w:val="22"/>
        </w:rPr>
      </w:pPr>
      <w:r w:rsidRPr="009064E2">
        <w:rPr>
          <w:bCs/>
          <w:iCs/>
          <w:sz w:val="22"/>
          <w:szCs w:val="22"/>
        </w:rPr>
        <w:t xml:space="preserve">Juvenile dispersal in </w:t>
      </w:r>
      <w:r w:rsidR="00A32AD1">
        <w:rPr>
          <w:bCs/>
          <w:iCs/>
          <w:sz w:val="22"/>
          <w:szCs w:val="22"/>
        </w:rPr>
        <w:t>the Western</w:t>
      </w:r>
      <w:r w:rsidRPr="009064E2">
        <w:rPr>
          <w:bCs/>
          <w:iCs/>
          <w:sz w:val="22"/>
          <w:szCs w:val="22"/>
        </w:rPr>
        <w:t xml:space="preserve"> population </w:t>
      </w:r>
      <w:r w:rsidR="00A32AD1">
        <w:rPr>
          <w:bCs/>
          <w:iCs/>
          <w:sz w:val="22"/>
          <w:szCs w:val="22"/>
        </w:rPr>
        <w:t>needs to be</w:t>
      </w:r>
      <w:r w:rsidRPr="009064E2">
        <w:rPr>
          <w:bCs/>
          <w:iCs/>
          <w:sz w:val="22"/>
          <w:szCs w:val="22"/>
        </w:rPr>
        <w:t xml:space="preserve"> mapped</w:t>
      </w:r>
      <w:r w:rsidR="00F31920">
        <w:rPr>
          <w:bCs/>
          <w:iCs/>
          <w:sz w:val="22"/>
          <w:szCs w:val="22"/>
        </w:rPr>
        <w:t xml:space="preserve"> </w:t>
      </w:r>
      <w:r w:rsidR="00F31920">
        <w:rPr>
          <w:bCs/>
          <w:i/>
          <w:iCs/>
          <w:sz w:val="22"/>
          <w:szCs w:val="22"/>
        </w:rPr>
        <w:t>(medium);</w:t>
      </w:r>
    </w:p>
    <w:p w14:paraId="2A4DCE1C" w14:textId="77777777" w:rsidR="00415BEA" w:rsidRPr="00F31920" w:rsidRDefault="005D2728" w:rsidP="00415BEA">
      <w:pPr>
        <w:pStyle w:val="ListParagraph"/>
        <w:numPr>
          <w:ilvl w:val="0"/>
          <w:numId w:val="16"/>
        </w:numPr>
        <w:rPr>
          <w:bCs/>
          <w:iCs/>
          <w:sz w:val="22"/>
          <w:szCs w:val="22"/>
        </w:rPr>
      </w:pPr>
      <w:r>
        <w:rPr>
          <w:bCs/>
          <w:iCs/>
          <w:sz w:val="22"/>
          <w:szCs w:val="22"/>
        </w:rPr>
        <w:t>The r</w:t>
      </w:r>
      <w:r w:rsidR="00415BEA" w:rsidRPr="00415BEA">
        <w:rPr>
          <w:bCs/>
          <w:iCs/>
          <w:sz w:val="22"/>
          <w:szCs w:val="22"/>
        </w:rPr>
        <w:t xml:space="preserve">easons for </w:t>
      </w:r>
      <w:r>
        <w:rPr>
          <w:bCs/>
          <w:iCs/>
          <w:sz w:val="22"/>
          <w:szCs w:val="22"/>
        </w:rPr>
        <w:t xml:space="preserve">the </w:t>
      </w:r>
      <w:r w:rsidR="00415BEA" w:rsidRPr="00415BEA">
        <w:rPr>
          <w:bCs/>
          <w:iCs/>
          <w:sz w:val="22"/>
          <w:szCs w:val="22"/>
        </w:rPr>
        <w:t xml:space="preserve">extinction of former colonies </w:t>
      </w:r>
      <w:r>
        <w:rPr>
          <w:bCs/>
          <w:iCs/>
          <w:sz w:val="22"/>
          <w:szCs w:val="22"/>
        </w:rPr>
        <w:t>are not yet understood and documented</w:t>
      </w:r>
      <w:r w:rsidR="00F31920">
        <w:rPr>
          <w:bCs/>
          <w:iCs/>
          <w:sz w:val="22"/>
          <w:szCs w:val="22"/>
        </w:rPr>
        <w:t xml:space="preserve"> </w:t>
      </w:r>
      <w:r w:rsidR="00F31920">
        <w:rPr>
          <w:bCs/>
          <w:i/>
          <w:iCs/>
          <w:sz w:val="22"/>
          <w:szCs w:val="22"/>
        </w:rPr>
        <w:t>(medium);</w:t>
      </w:r>
    </w:p>
    <w:p w14:paraId="05E8C983" w14:textId="77777777" w:rsidR="00F31920" w:rsidRPr="00F31920" w:rsidRDefault="00F31920" w:rsidP="00F31920">
      <w:pPr>
        <w:rPr>
          <w:bCs/>
          <w:iCs/>
          <w:sz w:val="22"/>
          <w:szCs w:val="22"/>
        </w:rPr>
      </w:pPr>
    </w:p>
    <w:p w14:paraId="4E87690D" w14:textId="77777777" w:rsidR="005D2728" w:rsidRPr="005D2728" w:rsidRDefault="005D2728" w:rsidP="00415BEA">
      <w:pPr>
        <w:pStyle w:val="ListParagraph"/>
        <w:numPr>
          <w:ilvl w:val="0"/>
          <w:numId w:val="16"/>
        </w:numPr>
        <w:rPr>
          <w:b/>
          <w:sz w:val="22"/>
          <w:szCs w:val="22"/>
        </w:rPr>
      </w:pPr>
      <w:r>
        <w:rPr>
          <w:bCs/>
          <w:iCs/>
          <w:sz w:val="22"/>
          <w:szCs w:val="22"/>
        </w:rPr>
        <w:t>The possible i</w:t>
      </w:r>
      <w:r w:rsidR="00415BEA" w:rsidRPr="00415BEA">
        <w:rPr>
          <w:bCs/>
          <w:iCs/>
          <w:sz w:val="22"/>
          <w:szCs w:val="22"/>
        </w:rPr>
        <w:t xml:space="preserve">mpact of parasites and disease is </w:t>
      </w:r>
      <w:r>
        <w:rPr>
          <w:bCs/>
          <w:iCs/>
          <w:sz w:val="22"/>
          <w:szCs w:val="22"/>
        </w:rPr>
        <w:t>unknown</w:t>
      </w:r>
      <w:r w:rsidR="00F31920">
        <w:rPr>
          <w:bCs/>
          <w:iCs/>
          <w:sz w:val="22"/>
          <w:szCs w:val="22"/>
        </w:rPr>
        <w:t xml:space="preserve"> </w:t>
      </w:r>
      <w:r>
        <w:rPr>
          <w:bCs/>
          <w:i/>
          <w:iCs/>
          <w:sz w:val="22"/>
          <w:szCs w:val="22"/>
        </w:rPr>
        <w:t>(low);</w:t>
      </w:r>
    </w:p>
    <w:p w14:paraId="3BD5F5FC" w14:textId="77777777" w:rsidR="005D2728" w:rsidRPr="005D2728" w:rsidRDefault="005D2728" w:rsidP="005D2728">
      <w:pPr>
        <w:pStyle w:val="ListParagraph"/>
        <w:rPr>
          <w:bCs/>
          <w:i/>
          <w:iCs/>
          <w:sz w:val="22"/>
          <w:szCs w:val="22"/>
        </w:rPr>
      </w:pPr>
    </w:p>
    <w:p w14:paraId="1A4A8B5B" w14:textId="77777777" w:rsidR="001C0456" w:rsidRPr="00415BEA" w:rsidRDefault="005D2728" w:rsidP="00415BEA">
      <w:pPr>
        <w:pStyle w:val="ListParagraph"/>
        <w:numPr>
          <w:ilvl w:val="0"/>
          <w:numId w:val="16"/>
        </w:numPr>
        <w:rPr>
          <w:b/>
          <w:sz w:val="22"/>
          <w:szCs w:val="22"/>
        </w:rPr>
      </w:pPr>
      <w:r>
        <w:rPr>
          <w:bCs/>
          <w:iCs/>
          <w:sz w:val="22"/>
          <w:szCs w:val="22"/>
        </w:rPr>
        <w:t xml:space="preserve">The possible impact of windfarms is unknown </w:t>
      </w:r>
      <w:r>
        <w:rPr>
          <w:bCs/>
          <w:i/>
          <w:iCs/>
          <w:sz w:val="22"/>
          <w:szCs w:val="22"/>
        </w:rPr>
        <w:t>(</w:t>
      </w:r>
      <w:r w:rsidR="007C5234">
        <w:rPr>
          <w:bCs/>
          <w:i/>
          <w:iCs/>
          <w:sz w:val="22"/>
          <w:szCs w:val="22"/>
        </w:rPr>
        <w:t>low</w:t>
      </w:r>
      <w:r>
        <w:rPr>
          <w:bCs/>
          <w:i/>
          <w:iCs/>
          <w:sz w:val="22"/>
          <w:szCs w:val="22"/>
        </w:rPr>
        <w:t>).</w:t>
      </w:r>
      <w:r w:rsidR="001C0456" w:rsidRPr="00415BEA">
        <w:rPr>
          <w:bCs/>
          <w:i/>
          <w:iCs/>
          <w:sz w:val="22"/>
          <w:szCs w:val="22"/>
        </w:rPr>
        <w:br w:type="page"/>
      </w:r>
    </w:p>
    <w:p w14:paraId="38D0EE7C" w14:textId="77777777" w:rsidR="0085136A" w:rsidRPr="00DB04E1" w:rsidRDefault="00AB448F" w:rsidP="00082A0E">
      <w:pPr>
        <w:pStyle w:val="Heading2"/>
        <w:numPr>
          <w:ilvl w:val="0"/>
          <w:numId w:val="0"/>
        </w:numPr>
        <w:rPr>
          <w:bCs w:val="0"/>
          <w:iCs w:val="0"/>
        </w:rPr>
      </w:pPr>
      <w:bookmarkStart w:id="51" w:name="_Toc427336771"/>
      <w:r w:rsidRPr="00DB04E1">
        <w:rPr>
          <w:bCs w:val="0"/>
          <w:iCs w:val="0"/>
        </w:rPr>
        <w:t>4</w:t>
      </w:r>
      <w:r w:rsidR="0085136A" w:rsidRPr="00DB04E1">
        <w:rPr>
          <w:bCs w:val="0"/>
          <w:iCs w:val="0"/>
        </w:rPr>
        <w:t xml:space="preserve"> - P</w:t>
      </w:r>
      <w:r w:rsidRPr="00DB04E1">
        <w:rPr>
          <w:bCs w:val="0"/>
          <w:iCs w:val="0"/>
        </w:rPr>
        <w:t>olicies and</w:t>
      </w:r>
      <w:r w:rsidR="0085136A" w:rsidRPr="00DB04E1">
        <w:rPr>
          <w:bCs w:val="0"/>
          <w:iCs w:val="0"/>
        </w:rPr>
        <w:t xml:space="preserve"> L</w:t>
      </w:r>
      <w:r w:rsidRPr="00DB04E1">
        <w:rPr>
          <w:bCs w:val="0"/>
          <w:iCs w:val="0"/>
        </w:rPr>
        <w:t>egislation</w:t>
      </w:r>
      <w:r w:rsidR="0085136A" w:rsidRPr="00DB04E1">
        <w:rPr>
          <w:bCs w:val="0"/>
          <w:iCs w:val="0"/>
        </w:rPr>
        <w:t xml:space="preserve"> R</w:t>
      </w:r>
      <w:r w:rsidRPr="00DB04E1">
        <w:rPr>
          <w:bCs w:val="0"/>
          <w:iCs w:val="0"/>
        </w:rPr>
        <w:t>elevant</w:t>
      </w:r>
      <w:r w:rsidR="0085136A" w:rsidRPr="00DB04E1">
        <w:rPr>
          <w:bCs w:val="0"/>
          <w:iCs w:val="0"/>
        </w:rPr>
        <w:t xml:space="preserve"> </w:t>
      </w:r>
      <w:r w:rsidRPr="00DB04E1">
        <w:rPr>
          <w:bCs w:val="0"/>
          <w:iCs w:val="0"/>
        </w:rPr>
        <w:t>for</w:t>
      </w:r>
      <w:r w:rsidR="0085136A" w:rsidRPr="00DB04E1">
        <w:rPr>
          <w:bCs w:val="0"/>
          <w:iCs w:val="0"/>
        </w:rPr>
        <w:t xml:space="preserve"> M</w:t>
      </w:r>
      <w:r w:rsidRPr="00DB04E1">
        <w:rPr>
          <w:bCs w:val="0"/>
          <w:iCs w:val="0"/>
        </w:rPr>
        <w:t>anagement</w:t>
      </w:r>
      <w:bookmarkEnd w:id="47"/>
      <w:bookmarkEnd w:id="48"/>
      <w:bookmarkEnd w:id="49"/>
      <w:bookmarkEnd w:id="50"/>
      <w:bookmarkEnd w:id="51"/>
    </w:p>
    <w:p w14:paraId="4259EF60" w14:textId="77777777" w:rsidR="0085136A" w:rsidRPr="00BC203E" w:rsidRDefault="0085136A" w:rsidP="0085136A">
      <w:pPr>
        <w:jc w:val="both"/>
        <w:rPr>
          <w:kern w:val="28"/>
          <w:sz w:val="22"/>
          <w:szCs w:val="22"/>
        </w:rPr>
      </w:pPr>
    </w:p>
    <w:p w14:paraId="0F411809" w14:textId="46057A19" w:rsidR="0085136A" w:rsidRPr="00BC203E" w:rsidRDefault="00DF4DF8" w:rsidP="0085136A">
      <w:pPr>
        <w:pStyle w:val="Heading3"/>
        <w:rPr>
          <w:rFonts w:ascii="Times New Roman" w:hAnsi="Times New Roman"/>
          <w:bCs/>
          <w:sz w:val="22"/>
          <w:szCs w:val="22"/>
        </w:rPr>
      </w:pPr>
      <w:bookmarkStart w:id="52" w:name="_Toc192330457"/>
      <w:bookmarkStart w:id="53" w:name="_Toc194830882"/>
      <w:bookmarkStart w:id="54" w:name="_Toc427336772"/>
      <w:r w:rsidRPr="00BC203E">
        <w:rPr>
          <w:rFonts w:ascii="Times New Roman" w:hAnsi="Times New Roman"/>
          <w:bCs/>
          <w:sz w:val="22"/>
          <w:szCs w:val="22"/>
        </w:rPr>
        <w:t>4</w:t>
      </w:r>
      <w:r w:rsidR="00072F2A" w:rsidRPr="00BC203E">
        <w:rPr>
          <w:rFonts w:ascii="Times New Roman" w:hAnsi="Times New Roman"/>
          <w:bCs/>
          <w:sz w:val="22"/>
          <w:szCs w:val="22"/>
        </w:rPr>
        <w:t>.1</w:t>
      </w:r>
      <w:r w:rsidR="007D6FE0">
        <w:rPr>
          <w:rFonts w:ascii="Times New Roman" w:hAnsi="Times New Roman"/>
          <w:bCs/>
          <w:sz w:val="22"/>
          <w:szCs w:val="22"/>
        </w:rPr>
        <w:t>.</w:t>
      </w:r>
      <w:r w:rsidR="00072F2A" w:rsidRPr="00BC203E">
        <w:rPr>
          <w:rFonts w:ascii="Times New Roman" w:hAnsi="Times New Roman"/>
          <w:bCs/>
          <w:sz w:val="22"/>
          <w:szCs w:val="22"/>
        </w:rPr>
        <w:t xml:space="preserve"> </w:t>
      </w:r>
      <w:r w:rsidR="0085136A" w:rsidRPr="00BC203E">
        <w:rPr>
          <w:rFonts w:ascii="Times New Roman" w:hAnsi="Times New Roman"/>
          <w:bCs/>
          <w:sz w:val="22"/>
          <w:szCs w:val="22"/>
        </w:rPr>
        <w:t xml:space="preserve">International </w:t>
      </w:r>
      <w:bookmarkEnd w:id="52"/>
      <w:r w:rsidR="00D312DA">
        <w:rPr>
          <w:rFonts w:ascii="Times New Roman" w:hAnsi="Times New Roman"/>
          <w:bCs/>
          <w:sz w:val="22"/>
          <w:szCs w:val="22"/>
        </w:rPr>
        <w:t>C</w:t>
      </w:r>
      <w:r w:rsidR="0085136A" w:rsidRPr="00BC203E">
        <w:rPr>
          <w:rFonts w:ascii="Times New Roman" w:hAnsi="Times New Roman"/>
          <w:bCs/>
          <w:sz w:val="22"/>
          <w:szCs w:val="22"/>
        </w:rPr>
        <w:t xml:space="preserve">onservation and </w:t>
      </w:r>
      <w:r w:rsidR="00D312DA">
        <w:rPr>
          <w:rFonts w:ascii="Times New Roman" w:hAnsi="Times New Roman"/>
          <w:bCs/>
          <w:sz w:val="22"/>
          <w:szCs w:val="22"/>
        </w:rPr>
        <w:t>L</w:t>
      </w:r>
      <w:r w:rsidR="0085136A" w:rsidRPr="00BC203E">
        <w:rPr>
          <w:rFonts w:ascii="Times New Roman" w:hAnsi="Times New Roman"/>
          <w:bCs/>
          <w:sz w:val="22"/>
          <w:szCs w:val="22"/>
        </w:rPr>
        <w:t xml:space="preserve">egal </w:t>
      </w:r>
      <w:r w:rsidR="00D312DA">
        <w:rPr>
          <w:rFonts w:ascii="Times New Roman" w:hAnsi="Times New Roman"/>
          <w:bCs/>
          <w:sz w:val="22"/>
          <w:szCs w:val="22"/>
        </w:rPr>
        <w:t>S</w:t>
      </w:r>
      <w:r w:rsidR="0085136A" w:rsidRPr="00BC203E">
        <w:rPr>
          <w:rFonts w:ascii="Times New Roman" w:hAnsi="Times New Roman"/>
          <w:bCs/>
          <w:sz w:val="22"/>
          <w:szCs w:val="22"/>
        </w:rPr>
        <w:t xml:space="preserve">tatus of the </w:t>
      </w:r>
      <w:r w:rsidR="00D312DA">
        <w:rPr>
          <w:rFonts w:ascii="Times New Roman" w:hAnsi="Times New Roman"/>
          <w:bCs/>
          <w:sz w:val="22"/>
          <w:szCs w:val="22"/>
        </w:rPr>
        <w:t>S</w:t>
      </w:r>
      <w:r w:rsidR="0085136A" w:rsidRPr="00BC203E">
        <w:rPr>
          <w:rFonts w:ascii="Times New Roman" w:hAnsi="Times New Roman"/>
          <w:bCs/>
          <w:sz w:val="22"/>
          <w:szCs w:val="22"/>
        </w:rPr>
        <w:t>pecies</w:t>
      </w:r>
      <w:bookmarkEnd w:id="53"/>
      <w:bookmarkEnd w:id="54"/>
    </w:p>
    <w:p w14:paraId="4F43C2CC" w14:textId="77777777" w:rsidR="00BC203E" w:rsidRPr="00BC203E" w:rsidRDefault="00BC203E" w:rsidP="00BC203E">
      <w:pPr>
        <w:rPr>
          <w:sz w:val="22"/>
          <w:szCs w:val="22"/>
        </w:rPr>
      </w:pPr>
    </w:p>
    <w:p w14:paraId="7594E86B" w14:textId="77777777" w:rsidR="0085136A" w:rsidRDefault="00BC203E" w:rsidP="00D64A67">
      <w:pPr>
        <w:jc w:val="both"/>
        <w:rPr>
          <w:rFonts w:eastAsia="MS Mincho"/>
          <w:sz w:val="22"/>
          <w:szCs w:val="22"/>
        </w:rPr>
      </w:pPr>
      <w:r w:rsidRPr="006C0991">
        <w:rPr>
          <w:rFonts w:eastAsia="MS Mincho"/>
          <w:sz w:val="22"/>
          <w:szCs w:val="22"/>
        </w:rPr>
        <w:t xml:space="preserve">The Northern Bald Ibis </w:t>
      </w:r>
      <w:r w:rsidRPr="006C0991">
        <w:rPr>
          <w:rFonts w:eastAsia="MS Mincho"/>
          <w:i/>
          <w:iCs/>
          <w:sz w:val="22"/>
          <w:szCs w:val="22"/>
        </w:rPr>
        <w:t>Geronticus eremita</w:t>
      </w:r>
      <w:r w:rsidRPr="006C0991">
        <w:rPr>
          <w:rFonts w:eastAsia="MS Mincho"/>
          <w:sz w:val="22"/>
          <w:szCs w:val="22"/>
        </w:rPr>
        <w:t xml:space="preserve"> is</w:t>
      </w:r>
      <w:r>
        <w:rPr>
          <w:rFonts w:eastAsia="MS Mincho"/>
          <w:sz w:val="22"/>
          <w:szCs w:val="22"/>
        </w:rPr>
        <w:t xml:space="preserve"> globally threatened, being recognized as</w:t>
      </w:r>
      <w:r w:rsidRPr="006C0991">
        <w:rPr>
          <w:rFonts w:eastAsia="MS Mincho"/>
          <w:sz w:val="22"/>
          <w:szCs w:val="22"/>
        </w:rPr>
        <w:t xml:space="preserve"> Critically </w:t>
      </w:r>
      <w:r>
        <w:rPr>
          <w:rFonts w:eastAsia="MS Mincho"/>
          <w:sz w:val="22"/>
          <w:szCs w:val="22"/>
        </w:rPr>
        <w:t>Endangered on the IUCN Red List</w:t>
      </w:r>
      <w:r w:rsidR="00D64A67">
        <w:rPr>
          <w:rFonts w:eastAsia="MS Mincho"/>
          <w:sz w:val="22"/>
          <w:szCs w:val="22"/>
        </w:rPr>
        <w:t xml:space="preserve"> and it is listed </w:t>
      </w:r>
      <w:r w:rsidR="00D64A67" w:rsidRPr="00D64A67">
        <w:rPr>
          <w:rFonts w:eastAsia="MS Mincho"/>
          <w:sz w:val="22"/>
          <w:szCs w:val="22"/>
        </w:rPr>
        <w:t xml:space="preserve">in Column A </w:t>
      </w:r>
      <w:r w:rsidR="00152E7F">
        <w:rPr>
          <w:rFonts w:eastAsia="MS Mincho"/>
          <w:sz w:val="22"/>
          <w:szCs w:val="22"/>
        </w:rPr>
        <w:t xml:space="preserve">of Table 1 </w:t>
      </w:r>
      <w:r w:rsidR="00D64A67" w:rsidRPr="00D64A67">
        <w:rPr>
          <w:rFonts w:eastAsia="MS Mincho"/>
          <w:sz w:val="22"/>
          <w:szCs w:val="22"/>
        </w:rPr>
        <w:t>of the Action Plan under the African-Eurasian Migratory Waterbird Agreement (AEWA)</w:t>
      </w:r>
      <w:r w:rsidR="00D64A67">
        <w:rPr>
          <w:rFonts w:eastAsia="MS Mincho"/>
          <w:sz w:val="22"/>
          <w:szCs w:val="22"/>
        </w:rPr>
        <w:t>.</w:t>
      </w:r>
    </w:p>
    <w:p w14:paraId="6CA548AE" w14:textId="77777777" w:rsidR="00D64A67" w:rsidRPr="00BC203E" w:rsidRDefault="00D64A67" w:rsidP="0085136A">
      <w:pPr>
        <w:rPr>
          <w:i/>
          <w:sz w:val="22"/>
          <w:szCs w:val="22"/>
        </w:rPr>
      </w:pPr>
    </w:p>
    <w:p w14:paraId="1BE22623" w14:textId="77777777" w:rsidR="00342215" w:rsidRDefault="00886318">
      <w:pPr>
        <w:rPr>
          <w:b/>
          <w:i/>
          <w:sz w:val="22"/>
          <w:szCs w:val="22"/>
        </w:rPr>
      </w:pPr>
      <w:bookmarkStart w:id="55" w:name="OLE_LINK3"/>
      <w:r w:rsidRPr="007D6FE0">
        <w:rPr>
          <w:b/>
          <w:sz w:val="22"/>
          <w:szCs w:val="22"/>
        </w:rPr>
        <w:t xml:space="preserve">Table </w:t>
      </w:r>
      <w:r w:rsidR="009756E7">
        <w:rPr>
          <w:b/>
          <w:sz w:val="22"/>
          <w:szCs w:val="22"/>
        </w:rPr>
        <w:t>5.</w:t>
      </w:r>
      <w:r w:rsidRPr="007D6FE0">
        <w:rPr>
          <w:b/>
          <w:sz w:val="22"/>
          <w:szCs w:val="22"/>
        </w:rPr>
        <w:t xml:space="preserve"> </w:t>
      </w:r>
      <w:r w:rsidR="00E41460" w:rsidRPr="007D6FE0">
        <w:rPr>
          <w:b/>
          <w:sz w:val="22"/>
          <w:szCs w:val="22"/>
        </w:rPr>
        <w:t>Summary</w:t>
      </w:r>
      <w:r w:rsidRPr="007D6FE0">
        <w:rPr>
          <w:b/>
          <w:sz w:val="22"/>
          <w:szCs w:val="22"/>
        </w:rPr>
        <w:t xml:space="preserve"> </w:t>
      </w:r>
      <w:r w:rsidR="00D64A67">
        <w:rPr>
          <w:b/>
          <w:sz w:val="22"/>
          <w:szCs w:val="22"/>
        </w:rPr>
        <w:t xml:space="preserve">of </w:t>
      </w:r>
      <w:r w:rsidRPr="007D6FE0">
        <w:rPr>
          <w:b/>
          <w:sz w:val="22"/>
          <w:szCs w:val="22"/>
        </w:rPr>
        <w:t xml:space="preserve">the international conservation designations and legal status of the Northern Bald Ibis </w:t>
      </w:r>
    </w:p>
    <w:p w14:paraId="4DDDC7FC" w14:textId="77777777" w:rsidR="001B1563" w:rsidRPr="007D6FE0" w:rsidRDefault="001B1563">
      <w:pPr>
        <w:rPr>
          <w:b/>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1276"/>
        <w:gridCol w:w="1682"/>
        <w:gridCol w:w="1683"/>
        <w:gridCol w:w="1683"/>
        <w:gridCol w:w="1683"/>
      </w:tblGrid>
      <w:tr w:rsidR="00610DF1" w:rsidRPr="00DF4DF8" w14:paraId="1B4E506E" w14:textId="77777777" w:rsidTr="00D73662">
        <w:trPr>
          <w:trHeight w:val="478"/>
        </w:trPr>
        <w:tc>
          <w:tcPr>
            <w:tcW w:w="2088" w:type="dxa"/>
            <w:shd w:val="clear" w:color="auto" w:fill="C6D9F1"/>
          </w:tcPr>
          <w:bookmarkEnd w:id="55"/>
          <w:p w14:paraId="504DDC06" w14:textId="77777777" w:rsidR="00886318" w:rsidRPr="0031123F" w:rsidRDefault="0031123F" w:rsidP="000B5AE7">
            <w:pPr>
              <w:rPr>
                <w:b/>
                <w:sz w:val="20"/>
              </w:rPr>
            </w:pPr>
            <w:r>
              <w:rPr>
                <w:b/>
                <w:sz w:val="20"/>
              </w:rPr>
              <w:t>Global status (IUCN Red-List)</w:t>
            </w:r>
            <w:r>
              <w:rPr>
                <w:rStyle w:val="FootnoteReference"/>
                <w:b/>
                <w:sz w:val="20"/>
              </w:rPr>
              <w:footnoteReference w:id="1"/>
            </w:r>
          </w:p>
        </w:tc>
        <w:tc>
          <w:tcPr>
            <w:tcW w:w="1276" w:type="dxa"/>
            <w:shd w:val="clear" w:color="auto" w:fill="C6D9F1"/>
          </w:tcPr>
          <w:p w14:paraId="55FEA4F9" w14:textId="77777777" w:rsidR="00886318" w:rsidRPr="0031123F" w:rsidRDefault="00E41460" w:rsidP="000B5AE7">
            <w:pPr>
              <w:rPr>
                <w:b/>
                <w:sz w:val="20"/>
              </w:rPr>
            </w:pPr>
            <w:r>
              <w:rPr>
                <w:b/>
                <w:sz w:val="20"/>
              </w:rPr>
              <w:t>AEWA</w:t>
            </w:r>
            <w:r>
              <w:rPr>
                <w:rStyle w:val="FootnoteReference"/>
                <w:b/>
                <w:sz w:val="20"/>
              </w:rPr>
              <w:footnoteReference w:id="2"/>
            </w:r>
          </w:p>
        </w:tc>
        <w:tc>
          <w:tcPr>
            <w:tcW w:w="1682" w:type="dxa"/>
            <w:shd w:val="clear" w:color="auto" w:fill="C6D9F1"/>
          </w:tcPr>
          <w:p w14:paraId="250BD9A6" w14:textId="77777777" w:rsidR="00886318" w:rsidRPr="0031123F" w:rsidRDefault="00D73662" w:rsidP="000B5AE7">
            <w:pPr>
              <w:rPr>
                <w:b/>
                <w:sz w:val="20"/>
              </w:rPr>
            </w:pPr>
            <w:r>
              <w:rPr>
                <w:b/>
                <w:sz w:val="20"/>
              </w:rPr>
              <w:t>CMS</w:t>
            </w:r>
            <w:r w:rsidR="00E41460">
              <w:rPr>
                <w:rStyle w:val="FootnoteReference"/>
                <w:b/>
                <w:sz w:val="20"/>
              </w:rPr>
              <w:footnoteReference w:id="3"/>
            </w:r>
          </w:p>
        </w:tc>
        <w:tc>
          <w:tcPr>
            <w:tcW w:w="1683" w:type="dxa"/>
            <w:shd w:val="clear" w:color="auto" w:fill="C6D9F1"/>
          </w:tcPr>
          <w:p w14:paraId="52A96C14" w14:textId="77777777" w:rsidR="00886318" w:rsidRPr="0031123F" w:rsidRDefault="00886318" w:rsidP="000B5AE7">
            <w:pPr>
              <w:rPr>
                <w:b/>
                <w:sz w:val="20"/>
              </w:rPr>
            </w:pPr>
            <w:r w:rsidRPr="0031123F">
              <w:rPr>
                <w:b/>
                <w:sz w:val="20"/>
              </w:rPr>
              <w:t>CITES</w:t>
            </w:r>
            <w:r w:rsidR="00D73662">
              <w:rPr>
                <w:rStyle w:val="FootnoteReference"/>
                <w:b/>
                <w:sz w:val="20"/>
              </w:rPr>
              <w:footnoteReference w:id="4"/>
            </w:r>
          </w:p>
        </w:tc>
        <w:tc>
          <w:tcPr>
            <w:tcW w:w="1683" w:type="dxa"/>
            <w:shd w:val="clear" w:color="auto" w:fill="C6D9F1"/>
          </w:tcPr>
          <w:p w14:paraId="48A40CA3" w14:textId="77777777" w:rsidR="00886318" w:rsidRPr="0031123F" w:rsidRDefault="00D73662" w:rsidP="000B5AE7">
            <w:pPr>
              <w:rPr>
                <w:b/>
                <w:sz w:val="20"/>
              </w:rPr>
            </w:pPr>
            <w:r>
              <w:rPr>
                <w:b/>
                <w:sz w:val="20"/>
              </w:rPr>
              <w:t>Bern Convention</w:t>
            </w:r>
            <w:r>
              <w:rPr>
                <w:rStyle w:val="FootnoteReference"/>
                <w:b/>
                <w:sz w:val="20"/>
              </w:rPr>
              <w:footnoteReference w:id="5"/>
            </w:r>
          </w:p>
        </w:tc>
        <w:tc>
          <w:tcPr>
            <w:tcW w:w="1683" w:type="dxa"/>
            <w:shd w:val="clear" w:color="auto" w:fill="C6D9F1"/>
          </w:tcPr>
          <w:p w14:paraId="5885AD18" w14:textId="77777777" w:rsidR="00886318" w:rsidRPr="0031123F" w:rsidRDefault="00D73662" w:rsidP="000B5AE7">
            <w:pPr>
              <w:rPr>
                <w:b/>
                <w:sz w:val="20"/>
              </w:rPr>
            </w:pPr>
            <w:r>
              <w:rPr>
                <w:b/>
                <w:sz w:val="20"/>
              </w:rPr>
              <w:t>EU Birds Directive</w:t>
            </w:r>
            <w:r>
              <w:rPr>
                <w:rStyle w:val="FootnoteReference"/>
                <w:b/>
                <w:sz w:val="20"/>
              </w:rPr>
              <w:footnoteReference w:id="6"/>
            </w:r>
          </w:p>
        </w:tc>
      </w:tr>
      <w:tr w:rsidR="005F569E" w:rsidRPr="00DF4DF8" w14:paraId="7E286922" w14:textId="77777777" w:rsidTr="00D73662">
        <w:trPr>
          <w:trHeight w:val="541"/>
        </w:trPr>
        <w:tc>
          <w:tcPr>
            <w:tcW w:w="2088" w:type="dxa"/>
          </w:tcPr>
          <w:p w14:paraId="26705637" w14:textId="77777777" w:rsidR="005F569E" w:rsidRPr="007D6FE0" w:rsidRDefault="005F569E" w:rsidP="000B5AE7">
            <w:pPr>
              <w:rPr>
                <w:sz w:val="22"/>
                <w:szCs w:val="22"/>
                <w:highlight w:val="yellow"/>
              </w:rPr>
            </w:pPr>
            <w:r w:rsidRPr="00D64A67">
              <w:rPr>
                <w:sz w:val="22"/>
                <w:szCs w:val="22"/>
              </w:rPr>
              <w:t>Critically Endangered</w:t>
            </w:r>
            <w:r>
              <w:rPr>
                <w:sz w:val="22"/>
                <w:szCs w:val="22"/>
              </w:rPr>
              <w:t xml:space="preserve"> (C2a(ii))</w:t>
            </w:r>
          </w:p>
        </w:tc>
        <w:tc>
          <w:tcPr>
            <w:tcW w:w="1276" w:type="dxa"/>
          </w:tcPr>
          <w:p w14:paraId="3EA8560B" w14:textId="77777777" w:rsidR="005F569E" w:rsidRPr="007D6FE0" w:rsidRDefault="005F569E" w:rsidP="000B5AE7">
            <w:pPr>
              <w:rPr>
                <w:sz w:val="22"/>
                <w:szCs w:val="22"/>
                <w:highlight w:val="yellow"/>
              </w:rPr>
            </w:pPr>
            <w:r w:rsidRPr="00D64A67">
              <w:rPr>
                <w:sz w:val="22"/>
                <w:szCs w:val="22"/>
              </w:rPr>
              <w:t>A1a, 1b &amp; 1c</w:t>
            </w:r>
          </w:p>
        </w:tc>
        <w:tc>
          <w:tcPr>
            <w:tcW w:w="1682" w:type="dxa"/>
          </w:tcPr>
          <w:p w14:paraId="5AF9CA92" w14:textId="77777777" w:rsidR="005F569E" w:rsidRPr="007D6FE0" w:rsidRDefault="005F569E" w:rsidP="000B5AE7">
            <w:pPr>
              <w:rPr>
                <w:sz w:val="22"/>
                <w:szCs w:val="22"/>
                <w:highlight w:val="yellow"/>
              </w:rPr>
            </w:pPr>
            <w:r w:rsidRPr="00D64A67">
              <w:rPr>
                <w:sz w:val="22"/>
                <w:szCs w:val="22"/>
              </w:rPr>
              <w:t>Appendix I &amp; II</w:t>
            </w:r>
          </w:p>
        </w:tc>
        <w:tc>
          <w:tcPr>
            <w:tcW w:w="1683" w:type="dxa"/>
          </w:tcPr>
          <w:p w14:paraId="3BDD366E" w14:textId="77777777" w:rsidR="005F569E" w:rsidRPr="00D64A67" w:rsidRDefault="005F569E" w:rsidP="00D64A67">
            <w:pPr>
              <w:jc w:val="center"/>
              <w:rPr>
                <w:sz w:val="22"/>
                <w:szCs w:val="22"/>
              </w:rPr>
            </w:pPr>
            <w:r w:rsidRPr="00D64A67">
              <w:rPr>
                <w:sz w:val="22"/>
                <w:szCs w:val="22"/>
              </w:rPr>
              <w:t>Appendix I</w:t>
            </w:r>
          </w:p>
        </w:tc>
        <w:tc>
          <w:tcPr>
            <w:tcW w:w="1683" w:type="dxa"/>
          </w:tcPr>
          <w:p w14:paraId="307DE950" w14:textId="77777777" w:rsidR="005F569E" w:rsidRPr="00D64A67" w:rsidRDefault="005F569E" w:rsidP="00D64A67">
            <w:pPr>
              <w:jc w:val="center"/>
              <w:rPr>
                <w:sz w:val="22"/>
                <w:szCs w:val="22"/>
              </w:rPr>
            </w:pPr>
            <w:r w:rsidRPr="00D64A67">
              <w:rPr>
                <w:sz w:val="22"/>
                <w:szCs w:val="22"/>
              </w:rPr>
              <w:t>Yes</w:t>
            </w:r>
          </w:p>
        </w:tc>
        <w:tc>
          <w:tcPr>
            <w:tcW w:w="1683" w:type="dxa"/>
          </w:tcPr>
          <w:p w14:paraId="696C633F" w14:textId="77777777" w:rsidR="005F569E" w:rsidRPr="00D64A67" w:rsidRDefault="005F569E" w:rsidP="00D64A67">
            <w:pPr>
              <w:jc w:val="center"/>
              <w:rPr>
                <w:sz w:val="22"/>
                <w:szCs w:val="22"/>
              </w:rPr>
            </w:pPr>
            <w:r w:rsidRPr="00D64A67">
              <w:rPr>
                <w:sz w:val="22"/>
                <w:szCs w:val="22"/>
              </w:rPr>
              <w:t>No</w:t>
            </w:r>
          </w:p>
        </w:tc>
      </w:tr>
    </w:tbl>
    <w:p w14:paraId="6F564A37" w14:textId="77777777" w:rsidR="0085136A" w:rsidRPr="00DF4DF8" w:rsidRDefault="0085136A" w:rsidP="0085136A">
      <w:pPr>
        <w:rPr>
          <w:sz w:val="22"/>
          <w:szCs w:val="22"/>
          <w:lang w:val="en-US"/>
        </w:rPr>
      </w:pPr>
    </w:p>
    <w:p w14:paraId="5C6A0C66" w14:textId="77777777" w:rsidR="00D73662" w:rsidRDefault="00D73662" w:rsidP="0085136A">
      <w:pPr>
        <w:rPr>
          <w:sz w:val="22"/>
          <w:szCs w:val="22"/>
        </w:rPr>
      </w:pPr>
      <w:r>
        <w:rPr>
          <w:sz w:val="22"/>
          <w:szCs w:val="22"/>
        </w:rPr>
        <w:t>It is important to note that the international instruments mentioned here – such as the Directives of the European Union – do not apply throughout the range of the Northern Bald Ibis.</w:t>
      </w:r>
    </w:p>
    <w:p w14:paraId="6B6A9EF6" w14:textId="77777777" w:rsidR="00D73662" w:rsidRPr="00D73662" w:rsidRDefault="00D73662" w:rsidP="0085136A">
      <w:pPr>
        <w:rPr>
          <w:sz w:val="22"/>
          <w:szCs w:val="22"/>
        </w:rPr>
      </w:pPr>
    </w:p>
    <w:p w14:paraId="74613182" w14:textId="77777777" w:rsidR="00072F2A" w:rsidRDefault="00072F2A" w:rsidP="0085136A">
      <w:pPr>
        <w:rPr>
          <w:b/>
          <w:sz w:val="22"/>
          <w:szCs w:val="22"/>
          <w:lang w:val="en-US"/>
        </w:rPr>
      </w:pPr>
      <w:r w:rsidRPr="007D6FE0">
        <w:rPr>
          <w:b/>
          <w:sz w:val="22"/>
          <w:szCs w:val="22"/>
          <w:lang w:val="en-US"/>
        </w:rPr>
        <w:t>Tabl</w:t>
      </w:r>
      <w:r w:rsidR="00D73662" w:rsidRPr="007D6FE0">
        <w:rPr>
          <w:b/>
          <w:sz w:val="22"/>
          <w:szCs w:val="22"/>
          <w:lang w:val="en-US"/>
        </w:rPr>
        <w:t xml:space="preserve">e </w:t>
      </w:r>
      <w:r w:rsidR="009756E7">
        <w:rPr>
          <w:b/>
          <w:sz w:val="22"/>
          <w:szCs w:val="22"/>
          <w:lang w:val="en-US"/>
        </w:rPr>
        <w:t>6</w:t>
      </w:r>
      <w:r w:rsidR="00E65EB9">
        <w:rPr>
          <w:b/>
          <w:sz w:val="22"/>
          <w:szCs w:val="22"/>
          <w:lang w:val="en-US"/>
        </w:rPr>
        <w:t>.</w:t>
      </w:r>
      <w:r w:rsidRPr="007D6FE0">
        <w:rPr>
          <w:b/>
          <w:sz w:val="22"/>
          <w:szCs w:val="22"/>
          <w:lang w:val="en-US"/>
        </w:rPr>
        <w:t xml:space="preserve"> </w:t>
      </w:r>
      <w:r w:rsidR="00D73662" w:rsidRPr="007D6FE0">
        <w:rPr>
          <w:b/>
          <w:sz w:val="22"/>
          <w:szCs w:val="22"/>
          <w:lang w:val="en-US"/>
        </w:rPr>
        <w:t>A</w:t>
      </w:r>
      <w:r w:rsidRPr="007D6FE0">
        <w:rPr>
          <w:b/>
          <w:sz w:val="22"/>
          <w:szCs w:val="22"/>
          <w:lang w:val="en-US"/>
        </w:rPr>
        <w:t xml:space="preserve">pplicability of </w:t>
      </w:r>
      <w:r w:rsidR="00D73662" w:rsidRPr="007D6FE0">
        <w:rPr>
          <w:b/>
          <w:sz w:val="22"/>
          <w:szCs w:val="22"/>
          <w:lang w:val="en-US"/>
        </w:rPr>
        <w:t>major international conservation instruments to the Principal Range S</w:t>
      </w:r>
      <w:r w:rsidRPr="007D6FE0">
        <w:rPr>
          <w:b/>
          <w:sz w:val="22"/>
          <w:szCs w:val="22"/>
          <w:lang w:val="en-US"/>
        </w:rPr>
        <w:t>t</w:t>
      </w:r>
      <w:r w:rsidR="00D73662" w:rsidRPr="007D6FE0">
        <w:rPr>
          <w:b/>
          <w:sz w:val="22"/>
          <w:szCs w:val="22"/>
          <w:lang w:val="en-US"/>
        </w:rPr>
        <w:t>ates for the Northern Bald Ibis</w:t>
      </w:r>
      <w:r w:rsidR="00D73662" w:rsidRPr="007D6FE0">
        <w:rPr>
          <w:rStyle w:val="FootnoteReference"/>
          <w:b/>
          <w:sz w:val="22"/>
          <w:szCs w:val="22"/>
          <w:lang w:val="en-US"/>
        </w:rPr>
        <w:footnoteReference w:id="7"/>
      </w:r>
    </w:p>
    <w:p w14:paraId="4FB54907" w14:textId="77777777" w:rsidR="001B1563" w:rsidRPr="007D6FE0" w:rsidRDefault="001B1563" w:rsidP="0085136A">
      <w:pPr>
        <w:rPr>
          <w:b/>
          <w:sz w:val="22"/>
          <w:szCs w:val="22"/>
          <w:lang w:val="en-US"/>
        </w:rPr>
      </w:pPr>
    </w:p>
    <w:tbl>
      <w:tblPr>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350"/>
        <w:gridCol w:w="1781"/>
        <w:gridCol w:w="1088"/>
        <w:gridCol w:w="1074"/>
        <w:gridCol w:w="1074"/>
        <w:gridCol w:w="921"/>
        <w:gridCol w:w="1074"/>
      </w:tblGrid>
      <w:tr w:rsidR="005E50B7" w:rsidRPr="00DF4DF8" w14:paraId="5A8F1C80" w14:textId="77777777" w:rsidTr="00D73662">
        <w:trPr>
          <w:trHeight w:val="987"/>
        </w:trPr>
        <w:tc>
          <w:tcPr>
            <w:tcW w:w="1728" w:type="dxa"/>
            <w:shd w:val="clear" w:color="auto" w:fill="C6D9F1"/>
          </w:tcPr>
          <w:p w14:paraId="78BF74AC" w14:textId="77777777" w:rsidR="00072F2A" w:rsidRPr="00D73662" w:rsidRDefault="00072F2A" w:rsidP="00D73662">
            <w:pPr>
              <w:rPr>
                <w:b/>
                <w:sz w:val="20"/>
              </w:rPr>
            </w:pPr>
            <w:r w:rsidRPr="00D73662">
              <w:rPr>
                <w:b/>
                <w:sz w:val="20"/>
              </w:rPr>
              <w:t xml:space="preserve">Principal range state </w:t>
            </w:r>
          </w:p>
        </w:tc>
        <w:tc>
          <w:tcPr>
            <w:tcW w:w="1350" w:type="dxa"/>
            <w:shd w:val="clear" w:color="auto" w:fill="C6D9F1"/>
          </w:tcPr>
          <w:p w14:paraId="63EBD03C" w14:textId="77777777" w:rsidR="00072F2A" w:rsidRPr="00D73662" w:rsidRDefault="00D73662" w:rsidP="000B5AE7">
            <w:pPr>
              <w:rPr>
                <w:b/>
                <w:sz w:val="20"/>
              </w:rPr>
            </w:pPr>
            <w:r w:rsidRPr="00D73662">
              <w:rPr>
                <w:b/>
                <w:sz w:val="20"/>
              </w:rPr>
              <w:t>EU Member State</w:t>
            </w:r>
          </w:p>
        </w:tc>
        <w:tc>
          <w:tcPr>
            <w:tcW w:w="1781" w:type="dxa"/>
            <w:shd w:val="clear" w:color="auto" w:fill="C6D9F1"/>
          </w:tcPr>
          <w:p w14:paraId="68A08169" w14:textId="77777777" w:rsidR="00072F2A" w:rsidRPr="00D73662" w:rsidRDefault="00072F2A" w:rsidP="000B5AE7">
            <w:pPr>
              <w:rPr>
                <w:b/>
                <w:sz w:val="20"/>
              </w:rPr>
            </w:pPr>
            <w:r w:rsidRPr="00D73662">
              <w:rPr>
                <w:b/>
                <w:sz w:val="20"/>
              </w:rPr>
              <w:t>Beneficiary of EU European Neighbourhood Policy</w:t>
            </w:r>
          </w:p>
        </w:tc>
        <w:tc>
          <w:tcPr>
            <w:tcW w:w="1088" w:type="dxa"/>
            <w:shd w:val="clear" w:color="auto" w:fill="C6D9F1"/>
          </w:tcPr>
          <w:p w14:paraId="70917D65" w14:textId="77777777" w:rsidR="00072F2A" w:rsidRPr="00D73662" w:rsidRDefault="00072F2A" w:rsidP="000B5AE7">
            <w:pPr>
              <w:rPr>
                <w:b/>
                <w:sz w:val="20"/>
              </w:rPr>
            </w:pPr>
            <w:r w:rsidRPr="00D73662">
              <w:rPr>
                <w:b/>
                <w:sz w:val="20"/>
              </w:rPr>
              <w:t>Party to AEWA</w:t>
            </w:r>
          </w:p>
        </w:tc>
        <w:tc>
          <w:tcPr>
            <w:tcW w:w="1074" w:type="dxa"/>
            <w:shd w:val="clear" w:color="auto" w:fill="C6D9F1"/>
          </w:tcPr>
          <w:p w14:paraId="18848D3F" w14:textId="77777777" w:rsidR="00072F2A" w:rsidRPr="00D73662" w:rsidRDefault="00072F2A" w:rsidP="000B5AE7">
            <w:pPr>
              <w:rPr>
                <w:b/>
                <w:sz w:val="20"/>
              </w:rPr>
            </w:pPr>
            <w:r w:rsidRPr="00D73662">
              <w:rPr>
                <w:b/>
                <w:sz w:val="20"/>
              </w:rPr>
              <w:t>Party to CMS</w:t>
            </w:r>
          </w:p>
        </w:tc>
        <w:tc>
          <w:tcPr>
            <w:tcW w:w="1074" w:type="dxa"/>
            <w:shd w:val="clear" w:color="auto" w:fill="C6D9F1"/>
          </w:tcPr>
          <w:p w14:paraId="302B5F9D" w14:textId="77777777" w:rsidR="00072F2A" w:rsidRPr="00D73662" w:rsidRDefault="00072F2A" w:rsidP="000B5AE7">
            <w:pPr>
              <w:rPr>
                <w:b/>
                <w:sz w:val="20"/>
              </w:rPr>
            </w:pPr>
            <w:r w:rsidRPr="00D73662">
              <w:rPr>
                <w:b/>
                <w:sz w:val="20"/>
              </w:rPr>
              <w:t>Party to Bern</w:t>
            </w:r>
          </w:p>
        </w:tc>
        <w:tc>
          <w:tcPr>
            <w:tcW w:w="921" w:type="dxa"/>
            <w:shd w:val="clear" w:color="auto" w:fill="C6D9F1"/>
          </w:tcPr>
          <w:p w14:paraId="0AFFC695" w14:textId="77777777" w:rsidR="00072F2A" w:rsidRPr="00D73662" w:rsidRDefault="00072F2A" w:rsidP="000B5AE7">
            <w:pPr>
              <w:rPr>
                <w:b/>
                <w:sz w:val="20"/>
              </w:rPr>
            </w:pPr>
            <w:r w:rsidRPr="00D73662">
              <w:rPr>
                <w:b/>
                <w:sz w:val="20"/>
              </w:rPr>
              <w:t>Party to CBD</w:t>
            </w:r>
          </w:p>
        </w:tc>
        <w:tc>
          <w:tcPr>
            <w:tcW w:w="1074" w:type="dxa"/>
            <w:shd w:val="clear" w:color="auto" w:fill="C6D9F1"/>
          </w:tcPr>
          <w:p w14:paraId="1171EC9E" w14:textId="77777777" w:rsidR="00072F2A" w:rsidRPr="00D73662" w:rsidRDefault="00072F2A" w:rsidP="000B5AE7">
            <w:pPr>
              <w:rPr>
                <w:b/>
                <w:sz w:val="20"/>
              </w:rPr>
            </w:pPr>
            <w:r w:rsidRPr="00D73662">
              <w:rPr>
                <w:b/>
                <w:sz w:val="20"/>
              </w:rPr>
              <w:t>Party to Ramsar</w:t>
            </w:r>
          </w:p>
        </w:tc>
      </w:tr>
      <w:tr w:rsidR="005E50B7" w:rsidRPr="00DF4DF8" w14:paraId="71796FAC" w14:textId="77777777" w:rsidTr="00D73662">
        <w:trPr>
          <w:trHeight w:val="276"/>
        </w:trPr>
        <w:tc>
          <w:tcPr>
            <w:tcW w:w="1728" w:type="dxa"/>
          </w:tcPr>
          <w:p w14:paraId="3F452FB2" w14:textId="77777777" w:rsidR="00072F2A" w:rsidRPr="00E07109" w:rsidRDefault="005215B8" w:rsidP="000B5AE7">
            <w:pPr>
              <w:rPr>
                <w:b/>
                <w:sz w:val="20"/>
              </w:rPr>
            </w:pPr>
            <w:r>
              <w:rPr>
                <w:b/>
                <w:sz w:val="20"/>
              </w:rPr>
              <w:t>Algeria</w:t>
            </w:r>
          </w:p>
        </w:tc>
        <w:tc>
          <w:tcPr>
            <w:tcW w:w="1350" w:type="dxa"/>
          </w:tcPr>
          <w:p w14:paraId="5C43874B" w14:textId="77777777" w:rsidR="00072F2A" w:rsidRPr="00E07109" w:rsidRDefault="005215B8" w:rsidP="000B5AE7">
            <w:pPr>
              <w:rPr>
                <w:sz w:val="20"/>
              </w:rPr>
            </w:pPr>
            <w:r>
              <w:rPr>
                <w:sz w:val="20"/>
              </w:rPr>
              <w:t>n/a</w:t>
            </w:r>
          </w:p>
        </w:tc>
        <w:tc>
          <w:tcPr>
            <w:tcW w:w="1781" w:type="dxa"/>
          </w:tcPr>
          <w:p w14:paraId="25AA3AF7" w14:textId="77777777" w:rsidR="00072F2A" w:rsidRPr="00E07109" w:rsidRDefault="00F460E0" w:rsidP="000B5AE7">
            <w:pPr>
              <w:rPr>
                <w:sz w:val="20"/>
              </w:rPr>
            </w:pPr>
            <w:r>
              <w:rPr>
                <w:sz w:val="20"/>
              </w:rPr>
              <w:t>yes</w:t>
            </w:r>
          </w:p>
        </w:tc>
        <w:tc>
          <w:tcPr>
            <w:tcW w:w="1088" w:type="dxa"/>
          </w:tcPr>
          <w:p w14:paraId="0EA4CCBB" w14:textId="77777777" w:rsidR="00072F2A" w:rsidRPr="00E07109" w:rsidRDefault="00F460E0" w:rsidP="000B5AE7">
            <w:pPr>
              <w:rPr>
                <w:sz w:val="20"/>
              </w:rPr>
            </w:pPr>
            <w:r>
              <w:rPr>
                <w:sz w:val="20"/>
              </w:rPr>
              <w:t>yes</w:t>
            </w:r>
          </w:p>
        </w:tc>
        <w:tc>
          <w:tcPr>
            <w:tcW w:w="1074" w:type="dxa"/>
          </w:tcPr>
          <w:p w14:paraId="634EE1D8" w14:textId="77777777" w:rsidR="00072F2A" w:rsidRPr="00E07109" w:rsidRDefault="00F460E0" w:rsidP="000B5AE7">
            <w:pPr>
              <w:jc w:val="both"/>
              <w:rPr>
                <w:sz w:val="20"/>
              </w:rPr>
            </w:pPr>
            <w:r>
              <w:rPr>
                <w:sz w:val="20"/>
              </w:rPr>
              <w:t>yes</w:t>
            </w:r>
          </w:p>
        </w:tc>
        <w:tc>
          <w:tcPr>
            <w:tcW w:w="1074" w:type="dxa"/>
          </w:tcPr>
          <w:p w14:paraId="643B1959" w14:textId="77777777" w:rsidR="00072F2A" w:rsidRPr="00E07109" w:rsidRDefault="00F460E0" w:rsidP="000B5AE7">
            <w:pPr>
              <w:jc w:val="both"/>
              <w:rPr>
                <w:sz w:val="20"/>
              </w:rPr>
            </w:pPr>
            <w:r>
              <w:rPr>
                <w:sz w:val="20"/>
              </w:rPr>
              <w:t>n/a</w:t>
            </w:r>
          </w:p>
        </w:tc>
        <w:tc>
          <w:tcPr>
            <w:tcW w:w="921" w:type="dxa"/>
          </w:tcPr>
          <w:p w14:paraId="4A484B2A" w14:textId="77777777" w:rsidR="00072F2A" w:rsidRPr="00E07109" w:rsidRDefault="00F460E0" w:rsidP="000B5AE7">
            <w:pPr>
              <w:jc w:val="both"/>
              <w:rPr>
                <w:sz w:val="20"/>
              </w:rPr>
            </w:pPr>
            <w:r>
              <w:rPr>
                <w:sz w:val="20"/>
              </w:rPr>
              <w:t>yes</w:t>
            </w:r>
          </w:p>
        </w:tc>
        <w:tc>
          <w:tcPr>
            <w:tcW w:w="1074" w:type="dxa"/>
          </w:tcPr>
          <w:p w14:paraId="5278704F" w14:textId="77777777" w:rsidR="00072F2A" w:rsidRPr="00E07109" w:rsidRDefault="00F460E0" w:rsidP="000B5AE7">
            <w:pPr>
              <w:jc w:val="both"/>
              <w:rPr>
                <w:sz w:val="20"/>
              </w:rPr>
            </w:pPr>
            <w:r>
              <w:rPr>
                <w:sz w:val="20"/>
              </w:rPr>
              <w:t>yes</w:t>
            </w:r>
          </w:p>
        </w:tc>
      </w:tr>
      <w:tr w:rsidR="005E50B7" w:rsidRPr="00DF4DF8" w14:paraId="3A91C018" w14:textId="77777777" w:rsidTr="00D73662">
        <w:trPr>
          <w:trHeight w:val="276"/>
        </w:trPr>
        <w:tc>
          <w:tcPr>
            <w:tcW w:w="1728" w:type="dxa"/>
          </w:tcPr>
          <w:p w14:paraId="5ABE05AE" w14:textId="77777777" w:rsidR="00072F2A" w:rsidRPr="00884AD5" w:rsidRDefault="00F460E0" w:rsidP="000B5AE7">
            <w:pPr>
              <w:rPr>
                <w:b/>
                <w:sz w:val="20"/>
              </w:rPr>
            </w:pPr>
            <w:r w:rsidRPr="00884AD5">
              <w:rPr>
                <w:b/>
                <w:sz w:val="20"/>
              </w:rPr>
              <w:t>Eritrea</w:t>
            </w:r>
          </w:p>
        </w:tc>
        <w:tc>
          <w:tcPr>
            <w:tcW w:w="1350" w:type="dxa"/>
          </w:tcPr>
          <w:p w14:paraId="46ECC924" w14:textId="77777777" w:rsidR="00072F2A" w:rsidRPr="00E07109" w:rsidRDefault="005215B8" w:rsidP="000B5AE7">
            <w:pPr>
              <w:rPr>
                <w:sz w:val="20"/>
              </w:rPr>
            </w:pPr>
            <w:r>
              <w:rPr>
                <w:sz w:val="20"/>
              </w:rPr>
              <w:t>n/a</w:t>
            </w:r>
          </w:p>
        </w:tc>
        <w:tc>
          <w:tcPr>
            <w:tcW w:w="1781" w:type="dxa"/>
          </w:tcPr>
          <w:p w14:paraId="04ED3742" w14:textId="77777777" w:rsidR="00072F2A" w:rsidRPr="00E07109" w:rsidRDefault="00F460E0" w:rsidP="000B5AE7">
            <w:pPr>
              <w:rPr>
                <w:sz w:val="20"/>
              </w:rPr>
            </w:pPr>
            <w:r>
              <w:rPr>
                <w:sz w:val="20"/>
              </w:rPr>
              <w:t>no</w:t>
            </w:r>
          </w:p>
        </w:tc>
        <w:tc>
          <w:tcPr>
            <w:tcW w:w="1088" w:type="dxa"/>
          </w:tcPr>
          <w:p w14:paraId="1B6D95E7" w14:textId="77777777" w:rsidR="00072F2A" w:rsidRPr="00E07109" w:rsidRDefault="00F460E0" w:rsidP="000B5AE7">
            <w:pPr>
              <w:rPr>
                <w:sz w:val="20"/>
              </w:rPr>
            </w:pPr>
            <w:r>
              <w:rPr>
                <w:sz w:val="20"/>
              </w:rPr>
              <w:t>no</w:t>
            </w:r>
          </w:p>
        </w:tc>
        <w:tc>
          <w:tcPr>
            <w:tcW w:w="1074" w:type="dxa"/>
          </w:tcPr>
          <w:p w14:paraId="561C77DD" w14:textId="77777777" w:rsidR="00072F2A" w:rsidRPr="00E07109" w:rsidRDefault="00F460E0" w:rsidP="000B5AE7">
            <w:pPr>
              <w:jc w:val="both"/>
              <w:rPr>
                <w:sz w:val="20"/>
              </w:rPr>
            </w:pPr>
            <w:r>
              <w:rPr>
                <w:sz w:val="20"/>
              </w:rPr>
              <w:t>yes</w:t>
            </w:r>
          </w:p>
        </w:tc>
        <w:tc>
          <w:tcPr>
            <w:tcW w:w="1074" w:type="dxa"/>
          </w:tcPr>
          <w:p w14:paraId="1D2F34ED" w14:textId="77777777" w:rsidR="00072F2A" w:rsidRPr="00E07109" w:rsidRDefault="00F460E0" w:rsidP="000B5AE7">
            <w:pPr>
              <w:jc w:val="both"/>
              <w:rPr>
                <w:sz w:val="20"/>
              </w:rPr>
            </w:pPr>
            <w:r>
              <w:rPr>
                <w:sz w:val="20"/>
              </w:rPr>
              <w:t>n/a</w:t>
            </w:r>
          </w:p>
        </w:tc>
        <w:tc>
          <w:tcPr>
            <w:tcW w:w="921" w:type="dxa"/>
          </w:tcPr>
          <w:p w14:paraId="370E2132" w14:textId="77777777" w:rsidR="00072F2A" w:rsidRPr="00E07109" w:rsidRDefault="00F460E0" w:rsidP="000B5AE7">
            <w:pPr>
              <w:jc w:val="both"/>
              <w:rPr>
                <w:sz w:val="20"/>
              </w:rPr>
            </w:pPr>
            <w:r>
              <w:rPr>
                <w:sz w:val="20"/>
              </w:rPr>
              <w:t>yes</w:t>
            </w:r>
          </w:p>
        </w:tc>
        <w:tc>
          <w:tcPr>
            <w:tcW w:w="1074" w:type="dxa"/>
          </w:tcPr>
          <w:p w14:paraId="341C3E60" w14:textId="77777777" w:rsidR="00072F2A" w:rsidRPr="00E07109" w:rsidRDefault="00F460E0" w:rsidP="000B5AE7">
            <w:pPr>
              <w:jc w:val="both"/>
              <w:rPr>
                <w:sz w:val="20"/>
              </w:rPr>
            </w:pPr>
            <w:r>
              <w:rPr>
                <w:sz w:val="20"/>
              </w:rPr>
              <w:t>no</w:t>
            </w:r>
          </w:p>
        </w:tc>
      </w:tr>
      <w:tr w:rsidR="005E50B7" w:rsidRPr="00DF4DF8" w14:paraId="11F9FB44" w14:textId="77777777" w:rsidTr="00D73662">
        <w:trPr>
          <w:trHeight w:val="276"/>
        </w:trPr>
        <w:tc>
          <w:tcPr>
            <w:tcW w:w="1728" w:type="dxa"/>
          </w:tcPr>
          <w:p w14:paraId="04831CAF" w14:textId="77777777" w:rsidR="00072F2A" w:rsidRPr="005215B8" w:rsidRDefault="00F460E0" w:rsidP="000B5AE7">
            <w:pPr>
              <w:rPr>
                <w:sz w:val="20"/>
              </w:rPr>
            </w:pPr>
            <w:r>
              <w:rPr>
                <w:b/>
                <w:sz w:val="20"/>
              </w:rPr>
              <w:t>Ethiopia</w:t>
            </w:r>
          </w:p>
        </w:tc>
        <w:tc>
          <w:tcPr>
            <w:tcW w:w="1350" w:type="dxa"/>
          </w:tcPr>
          <w:p w14:paraId="34F00F63" w14:textId="77777777" w:rsidR="00072F2A" w:rsidRPr="00E07109" w:rsidRDefault="005215B8" w:rsidP="000B5AE7">
            <w:pPr>
              <w:rPr>
                <w:sz w:val="20"/>
              </w:rPr>
            </w:pPr>
            <w:r>
              <w:rPr>
                <w:sz w:val="20"/>
              </w:rPr>
              <w:t>n/a</w:t>
            </w:r>
          </w:p>
        </w:tc>
        <w:tc>
          <w:tcPr>
            <w:tcW w:w="1781" w:type="dxa"/>
          </w:tcPr>
          <w:p w14:paraId="788B0A13" w14:textId="77777777" w:rsidR="00072F2A" w:rsidRPr="00E07109" w:rsidRDefault="00F460E0" w:rsidP="000B5AE7">
            <w:pPr>
              <w:rPr>
                <w:sz w:val="20"/>
              </w:rPr>
            </w:pPr>
            <w:r>
              <w:rPr>
                <w:sz w:val="20"/>
              </w:rPr>
              <w:t>no</w:t>
            </w:r>
          </w:p>
        </w:tc>
        <w:tc>
          <w:tcPr>
            <w:tcW w:w="1088" w:type="dxa"/>
          </w:tcPr>
          <w:p w14:paraId="090E7530" w14:textId="77777777" w:rsidR="00072F2A" w:rsidRPr="00E07109" w:rsidRDefault="00F460E0" w:rsidP="000B5AE7">
            <w:pPr>
              <w:rPr>
                <w:sz w:val="20"/>
              </w:rPr>
            </w:pPr>
            <w:r>
              <w:rPr>
                <w:sz w:val="20"/>
              </w:rPr>
              <w:t>yes</w:t>
            </w:r>
          </w:p>
        </w:tc>
        <w:tc>
          <w:tcPr>
            <w:tcW w:w="1074" w:type="dxa"/>
          </w:tcPr>
          <w:p w14:paraId="0AB276B3" w14:textId="77777777" w:rsidR="00072F2A" w:rsidRPr="00E07109" w:rsidRDefault="00F460E0" w:rsidP="000B5AE7">
            <w:pPr>
              <w:jc w:val="both"/>
              <w:rPr>
                <w:sz w:val="20"/>
              </w:rPr>
            </w:pPr>
            <w:r>
              <w:rPr>
                <w:sz w:val="20"/>
              </w:rPr>
              <w:t>yes</w:t>
            </w:r>
          </w:p>
        </w:tc>
        <w:tc>
          <w:tcPr>
            <w:tcW w:w="1074" w:type="dxa"/>
          </w:tcPr>
          <w:p w14:paraId="7B8076B5" w14:textId="77777777" w:rsidR="00072F2A" w:rsidRPr="00E07109" w:rsidRDefault="00F460E0" w:rsidP="000B5AE7">
            <w:pPr>
              <w:jc w:val="both"/>
              <w:rPr>
                <w:sz w:val="20"/>
              </w:rPr>
            </w:pPr>
            <w:r>
              <w:rPr>
                <w:sz w:val="20"/>
              </w:rPr>
              <w:t>n/a</w:t>
            </w:r>
          </w:p>
        </w:tc>
        <w:tc>
          <w:tcPr>
            <w:tcW w:w="921" w:type="dxa"/>
          </w:tcPr>
          <w:p w14:paraId="0A56FB1D" w14:textId="77777777" w:rsidR="00072F2A" w:rsidRPr="00E07109" w:rsidRDefault="00F460E0" w:rsidP="000B5AE7">
            <w:pPr>
              <w:jc w:val="both"/>
              <w:rPr>
                <w:sz w:val="20"/>
              </w:rPr>
            </w:pPr>
            <w:r>
              <w:rPr>
                <w:sz w:val="20"/>
              </w:rPr>
              <w:t>yes</w:t>
            </w:r>
          </w:p>
        </w:tc>
        <w:tc>
          <w:tcPr>
            <w:tcW w:w="1074" w:type="dxa"/>
          </w:tcPr>
          <w:p w14:paraId="45EC36AA" w14:textId="77777777" w:rsidR="00072F2A" w:rsidRPr="00E07109" w:rsidRDefault="00F460E0" w:rsidP="000B5AE7">
            <w:pPr>
              <w:jc w:val="both"/>
              <w:rPr>
                <w:sz w:val="20"/>
              </w:rPr>
            </w:pPr>
            <w:r>
              <w:rPr>
                <w:sz w:val="20"/>
              </w:rPr>
              <w:t>no</w:t>
            </w:r>
          </w:p>
        </w:tc>
      </w:tr>
      <w:tr w:rsidR="005215B8" w:rsidRPr="00DF4DF8" w14:paraId="13B40D96" w14:textId="77777777" w:rsidTr="00D73662">
        <w:trPr>
          <w:trHeight w:val="276"/>
        </w:trPr>
        <w:tc>
          <w:tcPr>
            <w:tcW w:w="1728" w:type="dxa"/>
          </w:tcPr>
          <w:p w14:paraId="3E291B92" w14:textId="77777777" w:rsidR="005215B8" w:rsidRPr="00E07109" w:rsidRDefault="005215B8" w:rsidP="00415BEA">
            <w:pPr>
              <w:rPr>
                <w:b/>
                <w:sz w:val="20"/>
              </w:rPr>
            </w:pPr>
            <w:r>
              <w:rPr>
                <w:b/>
                <w:sz w:val="20"/>
              </w:rPr>
              <w:t>Morocco</w:t>
            </w:r>
          </w:p>
        </w:tc>
        <w:tc>
          <w:tcPr>
            <w:tcW w:w="1350" w:type="dxa"/>
          </w:tcPr>
          <w:p w14:paraId="4A138EE6" w14:textId="77777777" w:rsidR="005215B8" w:rsidRPr="005215B8" w:rsidRDefault="005215B8" w:rsidP="000B5AE7">
            <w:pPr>
              <w:rPr>
                <w:sz w:val="20"/>
              </w:rPr>
            </w:pPr>
            <w:r>
              <w:rPr>
                <w:sz w:val="20"/>
              </w:rPr>
              <w:t>n/a</w:t>
            </w:r>
          </w:p>
        </w:tc>
        <w:tc>
          <w:tcPr>
            <w:tcW w:w="1781" w:type="dxa"/>
          </w:tcPr>
          <w:p w14:paraId="6B5DE5BE" w14:textId="77777777" w:rsidR="005215B8" w:rsidRPr="00E07109" w:rsidRDefault="00F460E0" w:rsidP="000B5AE7">
            <w:pPr>
              <w:rPr>
                <w:sz w:val="20"/>
              </w:rPr>
            </w:pPr>
            <w:r>
              <w:rPr>
                <w:sz w:val="20"/>
              </w:rPr>
              <w:t>yes</w:t>
            </w:r>
          </w:p>
        </w:tc>
        <w:tc>
          <w:tcPr>
            <w:tcW w:w="1088" w:type="dxa"/>
          </w:tcPr>
          <w:p w14:paraId="0C43A236" w14:textId="77777777" w:rsidR="005215B8" w:rsidRPr="00E07109" w:rsidRDefault="00F460E0" w:rsidP="000B5AE7">
            <w:pPr>
              <w:rPr>
                <w:sz w:val="20"/>
              </w:rPr>
            </w:pPr>
            <w:r>
              <w:rPr>
                <w:sz w:val="20"/>
              </w:rPr>
              <w:t>yes</w:t>
            </w:r>
          </w:p>
        </w:tc>
        <w:tc>
          <w:tcPr>
            <w:tcW w:w="1074" w:type="dxa"/>
          </w:tcPr>
          <w:p w14:paraId="19B2B295" w14:textId="77777777" w:rsidR="005215B8" w:rsidRPr="00E07109" w:rsidRDefault="00F460E0" w:rsidP="000B5AE7">
            <w:pPr>
              <w:jc w:val="both"/>
              <w:rPr>
                <w:sz w:val="20"/>
              </w:rPr>
            </w:pPr>
            <w:r>
              <w:rPr>
                <w:sz w:val="20"/>
              </w:rPr>
              <w:t>yes</w:t>
            </w:r>
          </w:p>
        </w:tc>
        <w:tc>
          <w:tcPr>
            <w:tcW w:w="1074" w:type="dxa"/>
          </w:tcPr>
          <w:p w14:paraId="7779C41C" w14:textId="77777777" w:rsidR="005215B8" w:rsidRPr="00F460E0" w:rsidRDefault="00F460E0" w:rsidP="00FF428E">
            <w:pPr>
              <w:jc w:val="both"/>
              <w:rPr>
                <w:sz w:val="20"/>
              </w:rPr>
            </w:pPr>
            <w:r>
              <w:rPr>
                <w:sz w:val="20"/>
              </w:rPr>
              <w:t>yes</w:t>
            </w:r>
          </w:p>
        </w:tc>
        <w:tc>
          <w:tcPr>
            <w:tcW w:w="921" w:type="dxa"/>
          </w:tcPr>
          <w:p w14:paraId="1565590A" w14:textId="77777777" w:rsidR="005215B8" w:rsidRPr="00E07109" w:rsidRDefault="00F460E0" w:rsidP="000B5AE7">
            <w:pPr>
              <w:jc w:val="both"/>
              <w:rPr>
                <w:sz w:val="20"/>
              </w:rPr>
            </w:pPr>
            <w:r>
              <w:rPr>
                <w:sz w:val="20"/>
              </w:rPr>
              <w:t>yes</w:t>
            </w:r>
          </w:p>
        </w:tc>
        <w:tc>
          <w:tcPr>
            <w:tcW w:w="1074" w:type="dxa"/>
          </w:tcPr>
          <w:p w14:paraId="6C1599A4" w14:textId="77777777" w:rsidR="005215B8" w:rsidRPr="00E07109" w:rsidRDefault="00F460E0" w:rsidP="000B5AE7">
            <w:pPr>
              <w:jc w:val="both"/>
              <w:rPr>
                <w:sz w:val="20"/>
              </w:rPr>
            </w:pPr>
            <w:r>
              <w:rPr>
                <w:sz w:val="20"/>
              </w:rPr>
              <w:t>yes</w:t>
            </w:r>
          </w:p>
        </w:tc>
      </w:tr>
      <w:tr w:rsidR="005215B8" w:rsidRPr="00DF4DF8" w14:paraId="41638E11" w14:textId="77777777" w:rsidTr="00D73662">
        <w:trPr>
          <w:trHeight w:val="276"/>
        </w:trPr>
        <w:tc>
          <w:tcPr>
            <w:tcW w:w="1728" w:type="dxa"/>
          </w:tcPr>
          <w:p w14:paraId="7D79E145" w14:textId="77777777" w:rsidR="005215B8" w:rsidRPr="00E07109" w:rsidRDefault="005215B8" w:rsidP="00415BEA">
            <w:pPr>
              <w:rPr>
                <w:b/>
                <w:sz w:val="20"/>
              </w:rPr>
            </w:pPr>
            <w:r>
              <w:rPr>
                <w:b/>
                <w:sz w:val="20"/>
              </w:rPr>
              <w:t>Saudi Arabia</w:t>
            </w:r>
          </w:p>
        </w:tc>
        <w:tc>
          <w:tcPr>
            <w:tcW w:w="1350" w:type="dxa"/>
          </w:tcPr>
          <w:p w14:paraId="47C41398" w14:textId="77777777" w:rsidR="005215B8" w:rsidRPr="00E07109" w:rsidRDefault="005215B8" w:rsidP="000B5AE7">
            <w:pPr>
              <w:rPr>
                <w:sz w:val="20"/>
              </w:rPr>
            </w:pPr>
            <w:r>
              <w:rPr>
                <w:sz w:val="20"/>
              </w:rPr>
              <w:t>n/a</w:t>
            </w:r>
          </w:p>
        </w:tc>
        <w:tc>
          <w:tcPr>
            <w:tcW w:w="1781" w:type="dxa"/>
          </w:tcPr>
          <w:p w14:paraId="48308E0D" w14:textId="77777777" w:rsidR="005215B8" w:rsidRPr="00E07109" w:rsidRDefault="00F460E0" w:rsidP="000B5AE7">
            <w:pPr>
              <w:rPr>
                <w:sz w:val="20"/>
              </w:rPr>
            </w:pPr>
            <w:r>
              <w:rPr>
                <w:sz w:val="20"/>
              </w:rPr>
              <w:t>no</w:t>
            </w:r>
          </w:p>
        </w:tc>
        <w:tc>
          <w:tcPr>
            <w:tcW w:w="1088" w:type="dxa"/>
          </w:tcPr>
          <w:p w14:paraId="09C66EC7" w14:textId="77777777" w:rsidR="005215B8" w:rsidRPr="00E07109" w:rsidRDefault="00F460E0" w:rsidP="000B5AE7">
            <w:pPr>
              <w:rPr>
                <w:sz w:val="20"/>
              </w:rPr>
            </w:pPr>
            <w:r>
              <w:rPr>
                <w:sz w:val="20"/>
              </w:rPr>
              <w:t>no</w:t>
            </w:r>
          </w:p>
        </w:tc>
        <w:tc>
          <w:tcPr>
            <w:tcW w:w="1074" w:type="dxa"/>
          </w:tcPr>
          <w:p w14:paraId="1C948AE8" w14:textId="77777777" w:rsidR="005215B8" w:rsidRPr="00E07109" w:rsidRDefault="00F460E0" w:rsidP="000B5AE7">
            <w:pPr>
              <w:jc w:val="both"/>
              <w:rPr>
                <w:sz w:val="20"/>
              </w:rPr>
            </w:pPr>
            <w:r>
              <w:rPr>
                <w:sz w:val="20"/>
              </w:rPr>
              <w:t>yes</w:t>
            </w:r>
          </w:p>
        </w:tc>
        <w:tc>
          <w:tcPr>
            <w:tcW w:w="1074" w:type="dxa"/>
          </w:tcPr>
          <w:p w14:paraId="09A1AC1E" w14:textId="77777777" w:rsidR="005215B8" w:rsidRPr="00E07109" w:rsidRDefault="00F460E0" w:rsidP="000B5AE7">
            <w:pPr>
              <w:jc w:val="both"/>
              <w:rPr>
                <w:sz w:val="20"/>
              </w:rPr>
            </w:pPr>
            <w:r>
              <w:rPr>
                <w:sz w:val="20"/>
              </w:rPr>
              <w:t>n/a</w:t>
            </w:r>
          </w:p>
        </w:tc>
        <w:tc>
          <w:tcPr>
            <w:tcW w:w="921" w:type="dxa"/>
          </w:tcPr>
          <w:p w14:paraId="1A54B977" w14:textId="77777777" w:rsidR="005215B8" w:rsidRPr="00E07109" w:rsidRDefault="00F460E0" w:rsidP="000B5AE7">
            <w:pPr>
              <w:jc w:val="both"/>
              <w:rPr>
                <w:sz w:val="20"/>
              </w:rPr>
            </w:pPr>
            <w:r>
              <w:rPr>
                <w:sz w:val="20"/>
              </w:rPr>
              <w:t>yes</w:t>
            </w:r>
          </w:p>
        </w:tc>
        <w:tc>
          <w:tcPr>
            <w:tcW w:w="1074" w:type="dxa"/>
          </w:tcPr>
          <w:p w14:paraId="3F5BD768" w14:textId="77777777" w:rsidR="005215B8" w:rsidRPr="00E07109" w:rsidRDefault="00F460E0" w:rsidP="000B5AE7">
            <w:pPr>
              <w:jc w:val="both"/>
              <w:rPr>
                <w:sz w:val="20"/>
              </w:rPr>
            </w:pPr>
            <w:r>
              <w:rPr>
                <w:sz w:val="20"/>
              </w:rPr>
              <w:t>no</w:t>
            </w:r>
          </w:p>
        </w:tc>
      </w:tr>
      <w:tr w:rsidR="005215B8" w:rsidRPr="00DF4DF8" w14:paraId="6D7D7076" w14:textId="77777777" w:rsidTr="00D73662">
        <w:trPr>
          <w:trHeight w:val="276"/>
        </w:trPr>
        <w:tc>
          <w:tcPr>
            <w:tcW w:w="1728" w:type="dxa"/>
          </w:tcPr>
          <w:p w14:paraId="234E017D" w14:textId="77777777" w:rsidR="005215B8" w:rsidRPr="00E07109" w:rsidRDefault="005215B8" w:rsidP="00415BEA">
            <w:pPr>
              <w:rPr>
                <w:b/>
                <w:sz w:val="20"/>
              </w:rPr>
            </w:pPr>
            <w:r>
              <w:rPr>
                <w:b/>
                <w:sz w:val="20"/>
              </w:rPr>
              <w:t>Syria</w:t>
            </w:r>
          </w:p>
        </w:tc>
        <w:tc>
          <w:tcPr>
            <w:tcW w:w="1350" w:type="dxa"/>
          </w:tcPr>
          <w:p w14:paraId="029BCDB0" w14:textId="77777777" w:rsidR="005215B8" w:rsidRPr="005215B8" w:rsidRDefault="005215B8" w:rsidP="000B5AE7">
            <w:pPr>
              <w:rPr>
                <w:sz w:val="20"/>
              </w:rPr>
            </w:pPr>
            <w:r>
              <w:rPr>
                <w:sz w:val="20"/>
              </w:rPr>
              <w:t>n/a</w:t>
            </w:r>
          </w:p>
        </w:tc>
        <w:tc>
          <w:tcPr>
            <w:tcW w:w="1781" w:type="dxa"/>
          </w:tcPr>
          <w:p w14:paraId="2E2E9209" w14:textId="77777777" w:rsidR="005215B8" w:rsidRPr="00E07109" w:rsidRDefault="00F460E0" w:rsidP="000B5AE7">
            <w:pPr>
              <w:rPr>
                <w:sz w:val="20"/>
              </w:rPr>
            </w:pPr>
            <w:r>
              <w:rPr>
                <w:sz w:val="20"/>
              </w:rPr>
              <w:t>yes</w:t>
            </w:r>
          </w:p>
        </w:tc>
        <w:tc>
          <w:tcPr>
            <w:tcW w:w="1088" w:type="dxa"/>
          </w:tcPr>
          <w:p w14:paraId="4BA5267B" w14:textId="77777777" w:rsidR="005215B8" w:rsidRPr="00E07109" w:rsidRDefault="00F460E0" w:rsidP="000B5AE7">
            <w:pPr>
              <w:rPr>
                <w:sz w:val="20"/>
              </w:rPr>
            </w:pPr>
            <w:r>
              <w:rPr>
                <w:sz w:val="20"/>
              </w:rPr>
              <w:t>yes</w:t>
            </w:r>
          </w:p>
        </w:tc>
        <w:tc>
          <w:tcPr>
            <w:tcW w:w="1074" w:type="dxa"/>
          </w:tcPr>
          <w:p w14:paraId="19C22AE8" w14:textId="77777777" w:rsidR="005215B8" w:rsidRPr="00E07109" w:rsidRDefault="00DA2A94" w:rsidP="000B5AE7">
            <w:pPr>
              <w:jc w:val="both"/>
              <w:rPr>
                <w:sz w:val="20"/>
              </w:rPr>
            </w:pPr>
            <w:r>
              <w:rPr>
                <w:sz w:val="20"/>
              </w:rPr>
              <w:t>yes</w:t>
            </w:r>
          </w:p>
        </w:tc>
        <w:tc>
          <w:tcPr>
            <w:tcW w:w="1074" w:type="dxa"/>
          </w:tcPr>
          <w:p w14:paraId="48F4C12D" w14:textId="77777777" w:rsidR="005215B8" w:rsidRPr="00E07109" w:rsidRDefault="00DA2A94" w:rsidP="000B5AE7">
            <w:pPr>
              <w:jc w:val="both"/>
              <w:rPr>
                <w:sz w:val="20"/>
              </w:rPr>
            </w:pPr>
            <w:r>
              <w:rPr>
                <w:sz w:val="20"/>
              </w:rPr>
              <w:t>n/a</w:t>
            </w:r>
          </w:p>
        </w:tc>
        <w:tc>
          <w:tcPr>
            <w:tcW w:w="921" w:type="dxa"/>
          </w:tcPr>
          <w:p w14:paraId="70A3AC58" w14:textId="77777777" w:rsidR="005215B8" w:rsidRPr="00E07109" w:rsidRDefault="00DA2A94" w:rsidP="000B5AE7">
            <w:pPr>
              <w:jc w:val="both"/>
              <w:rPr>
                <w:sz w:val="20"/>
              </w:rPr>
            </w:pPr>
            <w:r>
              <w:rPr>
                <w:sz w:val="20"/>
              </w:rPr>
              <w:t>yes</w:t>
            </w:r>
          </w:p>
        </w:tc>
        <w:tc>
          <w:tcPr>
            <w:tcW w:w="1074" w:type="dxa"/>
          </w:tcPr>
          <w:p w14:paraId="5217935E" w14:textId="77777777" w:rsidR="005215B8" w:rsidRPr="00E07109" w:rsidRDefault="00DA2A94" w:rsidP="000B5AE7">
            <w:pPr>
              <w:jc w:val="both"/>
              <w:rPr>
                <w:sz w:val="20"/>
              </w:rPr>
            </w:pPr>
            <w:r>
              <w:rPr>
                <w:sz w:val="20"/>
              </w:rPr>
              <w:t>yes</w:t>
            </w:r>
          </w:p>
        </w:tc>
      </w:tr>
      <w:tr w:rsidR="005215B8" w:rsidRPr="00DF4DF8" w14:paraId="62541FBB" w14:textId="77777777" w:rsidTr="00D73662">
        <w:trPr>
          <w:trHeight w:val="276"/>
        </w:trPr>
        <w:tc>
          <w:tcPr>
            <w:tcW w:w="1728" w:type="dxa"/>
          </w:tcPr>
          <w:p w14:paraId="00504D9E" w14:textId="77777777" w:rsidR="005215B8" w:rsidRPr="00E07109" w:rsidRDefault="005215B8" w:rsidP="00415BEA">
            <w:pPr>
              <w:rPr>
                <w:b/>
                <w:sz w:val="20"/>
              </w:rPr>
            </w:pPr>
            <w:r>
              <w:rPr>
                <w:b/>
                <w:sz w:val="20"/>
              </w:rPr>
              <w:t>Turkey</w:t>
            </w:r>
          </w:p>
        </w:tc>
        <w:tc>
          <w:tcPr>
            <w:tcW w:w="1350" w:type="dxa"/>
          </w:tcPr>
          <w:p w14:paraId="23BE457F" w14:textId="77777777" w:rsidR="005215B8" w:rsidRPr="00E07109" w:rsidRDefault="00DA2A94" w:rsidP="000B5AE7">
            <w:pPr>
              <w:rPr>
                <w:sz w:val="20"/>
              </w:rPr>
            </w:pPr>
            <w:r>
              <w:rPr>
                <w:sz w:val="20"/>
              </w:rPr>
              <w:t>no</w:t>
            </w:r>
          </w:p>
        </w:tc>
        <w:tc>
          <w:tcPr>
            <w:tcW w:w="1781" w:type="dxa"/>
          </w:tcPr>
          <w:p w14:paraId="557CDB39" w14:textId="77777777" w:rsidR="005215B8" w:rsidRPr="00E07109" w:rsidRDefault="00DA2A94" w:rsidP="000B5AE7">
            <w:pPr>
              <w:rPr>
                <w:sz w:val="20"/>
              </w:rPr>
            </w:pPr>
            <w:r>
              <w:rPr>
                <w:sz w:val="20"/>
              </w:rPr>
              <w:t>n/a</w:t>
            </w:r>
            <w:r w:rsidR="00FF428E">
              <w:rPr>
                <w:sz w:val="20"/>
              </w:rPr>
              <w:t>*</w:t>
            </w:r>
          </w:p>
        </w:tc>
        <w:tc>
          <w:tcPr>
            <w:tcW w:w="1088" w:type="dxa"/>
          </w:tcPr>
          <w:p w14:paraId="31F309E0" w14:textId="77777777" w:rsidR="005215B8" w:rsidRPr="00E07109" w:rsidRDefault="00DA2A94" w:rsidP="000B5AE7">
            <w:pPr>
              <w:rPr>
                <w:sz w:val="20"/>
              </w:rPr>
            </w:pPr>
            <w:r>
              <w:rPr>
                <w:sz w:val="20"/>
              </w:rPr>
              <w:t>no</w:t>
            </w:r>
          </w:p>
        </w:tc>
        <w:tc>
          <w:tcPr>
            <w:tcW w:w="1074" w:type="dxa"/>
          </w:tcPr>
          <w:p w14:paraId="53CEACFE" w14:textId="77777777" w:rsidR="005215B8" w:rsidRPr="00E07109" w:rsidRDefault="00DA2A94" w:rsidP="000B5AE7">
            <w:pPr>
              <w:jc w:val="both"/>
              <w:rPr>
                <w:sz w:val="20"/>
              </w:rPr>
            </w:pPr>
            <w:r>
              <w:rPr>
                <w:sz w:val="20"/>
              </w:rPr>
              <w:t>no</w:t>
            </w:r>
          </w:p>
        </w:tc>
        <w:tc>
          <w:tcPr>
            <w:tcW w:w="1074" w:type="dxa"/>
          </w:tcPr>
          <w:p w14:paraId="3ACF6537" w14:textId="77777777" w:rsidR="005215B8" w:rsidRPr="00E07109" w:rsidRDefault="00DA2A94" w:rsidP="000B5AE7">
            <w:pPr>
              <w:jc w:val="both"/>
              <w:rPr>
                <w:sz w:val="20"/>
              </w:rPr>
            </w:pPr>
            <w:r>
              <w:rPr>
                <w:sz w:val="20"/>
              </w:rPr>
              <w:t>yes</w:t>
            </w:r>
          </w:p>
        </w:tc>
        <w:tc>
          <w:tcPr>
            <w:tcW w:w="921" w:type="dxa"/>
          </w:tcPr>
          <w:p w14:paraId="416AB9C2" w14:textId="77777777" w:rsidR="005215B8" w:rsidRPr="00E07109" w:rsidRDefault="00DA2A94" w:rsidP="000B5AE7">
            <w:pPr>
              <w:jc w:val="both"/>
              <w:rPr>
                <w:sz w:val="20"/>
              </w:rPr>
            </w:pPr>
            <w:r>
              <w:rPr>
                <w:sz w:val="20"/>
              </w:rPr>
              <w:t>yes</w:t>
            </w:r>
          </w:p>
        </w:tc>
        <w:tc>
          <w:tcPr>
            <w:tcW w:w="1074" w:type="dxa"/>
          </w:tcPr>
          <w:p w14:paraId="36652BF5" w14:textId="77777777" w:rsidR="005215B8" w:rsidRPr="00E07109" w:rsidRDefault="00DA2A94" w:rsidP="000B5AE7">
            <w:pPr>
              <w:jc w:val="both"/>
              <w:rPr>
                <w:sz w:val="20"/>
              </w:rPr>
            </w:pPr>
            <w:r>
              <w:rPr>
                <w:sz w:val="20"/>
              </w:rPr>
              <w:t>yes</w:t>
            </w:r>
          </w:p>
        </w:tc>
      </w:tr>
      <w:tr w:rsidR="005E50B7" w:rsidRPr="00DF4DF8" w14:paraId="60B779D6" w14:textId="77777777" w:rsidTr="00D73662">
        <w:trPr>
          <w:trHeight w:val="291"/>
        </w:trPr>
        <w:tc>
          <w:tcPr>
            <w:tcW w:w="1728" w:type="dxa"/>
          </w:tcPr>
          <w:p w14:paraId="50523EF2" w14:textId="77777777" w:rsidR="00072F2A" w:rsidRPr="00E07109" w:rsidRDefault="005215B8" w:rsidP="000B5AE7">
            <w:pPr>
              <w:rPr>
                <w:b/>
                <w:sz w:val="20"/>
              </w:rPr>
            </w:pPr>
            <w:r>
              <w:rPr>
                <w:b/>
                <w:sz w:val="20"/>
              </w:rPr>
              <w:t>Yemen</w:t>
            </w:r>
          </w:p>
        </w:tc>
        <w:tc>
          <w:tcPr>
            <w:tcW w:w="1350" w:type="dxa"/>
          </w:tcPr>
          <w:p w14:paraId="7E45A6F9" w14:textId="77777777" w:rsidR="00072F2A" w:rsidRPr="00E07109" w:rsidRDefault="005215B8" w:rsidP="000B5AE7">
            <w:pPr>
              <w:rPr>
                <w:sz w:val="20"/>
              </w:rPr>
            </w:pPr>
            <w:r>
              <w:rPr>
                <w:sz w:val="20"/>
              </w:rPr>
              <w:t>n/a</w:t>
            </w:r>
          </w:p>
        </w:tc>
        <w:tc>
          <w:tcPr>
            <w:tcW w:w="1781" w:type="dxa"/>
          </w:tcPr>
          <w:p w14:paraId="51238F39" w14:textId="77777777" w:rsidR="00072F2A" w:rsidRPr="00E07109" w:rsidRDefault="00DA2A94" w:rsidP="000B5AE7">
            <w:pPr>
              <w:rPr>
                <w:sz w:val="20"/>
              </w:rPr>
            </w:pPr>
            <w:r>
              <w:rPr>
                <w:sz w:val="20"/>
              </w:rPr>
              <w:t>no</w:t>
            </w:r>
          </w:p>
        </w:tc>
        <w:tc>
          <w:tcPr>
            <w:tcW w:w="1088" w:type="dxa"/>
          </w:tcPr>
          <w:p w14:paraId="5C3A65C8" w14:textId="77777777" w:rsidR="00072F2A" w:rsidRPr="00E07109" w:rsidRDefault="00DA2A94" w:rsidP="000B5AE7">
            <w:pPr>
              <w:rPr>
                <w:sz w:val="20"/>
              </w:rPr>
            </w:pPr>
            <w:r>
              <w:rPr>
                <w:sz w:val="20"/>
              </w:rPr>
              <w:t>no</w:t>
            </w:r>
          </w:p>
        </w:tc>
        <w:tc>
          <w:tcPr>
            <w:tcW w:w="1074" w:type="dxa"/>
          </w:tcPr>
          <w:p w14:paraId="475F8EF6" w14:textId="77777777" w:rsidR="00072F2A" w:rsidRPr="00E07109" w:rsidRDefault="00DA2A94" w:rsidP="000B5AE7">
            <w:pPr>
              <w:jc w:val="both"/>
              <w:rPr>
                <w:sz w:val="20"/>
              </w:rPr>
            </w:pPr>
            <w:r>
              <w:rPr>
                <w:sz w:val="20"/>
              </w:rPr>
              <w:t>yes</w:t>
            </w:r>
          </w:p>
        </w:tc>
        <w:tc>
          <w:tcPr>
            <w:tcW w:w="1074" w:type="dxa"/>
          </w:tcPr>
          <w:p w14:paraId="37FC3D06" w14:textId="77777777" w:rsidR="00072F2A" w:rsidRPr="00E07109" w:rsidRDefault="00DA2A94" w:rsidP="000B5AE7">
            <w:pPr>
              <w:jc w:val="both"/>
              <w:rPr>
                <w:sz w:val="20"/>
              </w:rPr>
            </w:pPr>
            <w:r>
              <w:rPr>
                <w:sz w:val="20"/>
              </w:rPr>
              <w:t>n/a</w:t>
            </w:r>
          </w:p>
        </w:tc>
        <w:tc>
          <w:tcPr>
            <w:tcW w:w="921" w:type="dxa"/>
          </w:tcPr>
          <w:p w14:paraId="62BDD7DC" w14:textId="77777777" w:rsidR="00072F2A" w:rsidRPr="00E07109" w:rsidRDefault="00DA2A94" w:rsidP="000B5AE7">
            <w:pPr>
              <w:jc w:val="both"/>
              <w:rPr>
                <w:sz w:val="20"/>
              </w:rPr>
            </w:pPr>
            <w:r>
              <w:rPr>
                <w:sz w:val="20"/>
              </w:rPr>
              <w:t>yes</w:t>
            </w:r>
          </w:p>
        </w:tc>
        <w:tc>
          <w:tcPr>
            <w:tcW w:w="1074" w:type="dxa"/>
          </w:tcPr>
          <w:p w14:paraId="280EF41B" w14:textId="77777777" w:rsidR="00072F2A" w:rsidRPr="00E07109" w:rsidRDefault="00DA2A94" w:rsidP="000B5AE7">
            <w:pPr>
              <w:jc w:val="both"/>
              <w:rPr>
                <w:sz w:val="20"/>
              </w:rPr>
            </w:pPr>
            <w:r>
              <w:rPr>
                <w:sz w:val="20"/>
              </w:rPr>
              <w:t>yes</w:t>
            </w:r>
          </w:p>
        </w:tc>
      </w:tr>
    </w:tbl>
    <w:p w14:paraId="79C9F243" w14:textId="77777777" w:rsidR="00DA2A94" w:rsidRPr="00F460E0" w:rsidRDefault="00DA2A94" w:rsidP="0085136A">
      <w:pPr>
        <w:rPr>
          <w:i/>
          <w:sz w:val="22"/>
          <w:szCs w:val="22"/>
          <w:lang w:val="en-US"/>
        </w:rPr>
      </w:pPr>
      <w:r w:rsidRPr="00FF428E">
        <w:rPr>
          <w:i/>
          <w:sz w:val="22"/>
          <w:szCs w:val="22"/>
          <w:lang w:val="en-US"/>
        </w:rPr>
        <w:t>* Turkey is a</w:t>
      </w:r>
      <w:r w:rsidR="00FF428E" w:rsidRPr="00FF428E">
        <w:rPr>
          <w:i/>
          <w:sz w:val="22"/>
          <w:szCs w:val="22"/>
          <w:lang w:val="en-US"/>
        </w:rPr>
        <w:t>n</w:t>
      </w:r>
      <w:r w:rsidR="00FF428E">
        <w:rPr>
          <w:i/>
          <w:sz w:val="22"/>
          <w:szCs w:val="22"/>
          <w:lang w:val="en-US"/>
        </w:rPr>
        <w:t xml:space="preserve"> EU candidate country, which means that it </w:t>
      </w:r>
      <w:r w:rsidR="00DB6657">
        <w:rPr>
          <w:i/>
          <w:sz w:val="22"/>
          <w:szCs w:val="22"/>
          <w:lang w:val="en-US"/>
        </w:rPr>
        <w:t>can be</w:t>
      </w:r>
      <w:r w:rsidR="00FF428E">
        <w:rPr>
          <w:i/>
          <w:sz w:val="22"/>
          <w:szCs w:val="22"/>
          <w:lang w:val="en-US"/>
        </w:rPr>
        <w:t xml:space="preserve"> eligible for EU funding </w:t>
      </w:r>
      <w:r w:rsidR="00DB6657">
        <w:rPr>
          <w:i/>
          <w:sz w:val="22"/>
          <w:szCs w:val="22"/>
          <w:lang w:val="en-US"/>
        </w:rPr>
        <w:t>but not as primary proposer/benefactor</w:t>
      </w:r>
      <w:r w:rsidR="00FF428E">
        <w:rPr>
          <w:i/>
          <w:sz w:val="22"/>
          <w:szCs w:val="22"/>
          <w:lang w:val="en-US"/>
        </w:rPr>
        <w:t>.</w:t>
      </w:r>
      <w:r w:rsidR="00FF428E">
        <w:rPr>
          <w:rStyle w:val="FootnoteReference"/>
          <w:i/>
          <w:sz w:val="22"/>
          <w:szCs w:val="22"/>
          <w:lang w:val="en-US"/>
        </w:rPr>
        <w:footnoteReference w:id="8"/>
      </w:r>
      <w:r>
        <w:rPr>
          <w:i/>
          <w:sz w:val="22"/>
          <w:szCs w:val="22"/>
          <w:lang w:val="en-US"/>
        </w:rPr>
        <w:t xml:space="preserve"> </w:t>
      </w:r>
    </w:p>
    <w:p w14:paraId="535FE747" w14:textId="77777777" w:rsidR="00072F2A" w:rsidRPr="00DF4DF8" w:rsidRDefault="00072F2A" w:rsidP="0085136A">
      <w:pPr>
        <w:rPr>
          <w:sz w:val="22"/>
          <w:szCs w:val="22"/>
          <w:lang w:val="en-US"/>
        </w:rPr>
      </w:pPr>
    </w:p>
    <w:p w14:paraId="21388136" w14:textId="5B29E53A" w:rsidR="0085136A" w:rsidRPr="00DF4DF8" w:rsidRDefault="007D6FE0" w:rsidP="0085136A">
      <w:pPr>
        <w:pStyle w:val="Heading3"/>
        <w:rPr>
          <w:rFonts w:ascii="Times New Roman" w:hAnsi="Times New Roman"/>
          <w:sz w:val="22"/>
          <w:szCs w:val="22"/>
        </w:rPr>
      </w:pPr>
      <w:bookmarkStart w:id="56" w:name="_Toc13990612"/>
      <w:bookmarkStart w:id="57" w:name="_Toc15718073"/>
      <w:bookmarkStart w:id="58" w:name="_Toc192330458"/>
      <w:bookmarkStart w:id="59" w:name="_Toc194830883"/>
      <w:bookmarkStart w:id="60" w:name="_Toc427336773"/>
      <w:r>
        <w:rPr>
          <w:rFonts w:ascii="Times New Roman" w:hAnsi="Times New Roman"/>
          <w:sz w:val="22"/>
          <w:szCs w:val="22"/>
        </w:rPr>
        <w:t>4</w:t>
      </w:r>
      <w:r w:rsidR="00072F2A" w:rsidRPr="00DF4DF8">
        <w:rPr>
          <w:rFonts w:ascii="Times New Roman" w:hAnsi="Times New Roman"/>
          <w:sz w:val="22"/>
          <w:szCs w:val="22"/>
        </w:rPr>
        <w:t xml:space="preserve">.2 </w:t>
      </w:r>
      <w:r>
        <w:rPr>
          <w:rFonts w:ascii="Times New Roman" w:hAnsi="Times New Roman"/>
          <w:sz w:val="22"/>
          <w:szCs w:val="22"/>
        </w:rPr>
        <w:t xml:space="preserve">National </w:t>
      </w:r>
      <w:r w:rsidR="00D312DA">
        <w:rPr>
          <w:rFonts w:ascii="Times New Roman" w:hAnsi="Times New Roman"/>
          <w:sz w:val="22"/>
          <w:szCs w:val="22"/>
        </w:rPr>
        <w:t>P</w:t>
      </w:r>
      <w:r>
        <w:rPr>
          <w:rFonts w:ascii="Times New Roman" w:hAnsi="Times New Roman"/>
          <w:sz w:val="22"/>
          <w:szCs w:val="22"/>
        </w:rPr>
        <w:t>olicies, Legislation and Ongoing A</w:t>
      </w:r>
      <w:r w:rsidR="0085136A" w:rsidRPr="00DF4DF8">
        <w:rPr>
          <w:rFonts w:ascii="Times New Roman" w:hAnsi="Times New Roman"/>
          <w:sz w:val="22"/>
          <w:szCs w:val="22"/>
        </w:rPr>
        <w:t>ctivities</w:t>
      </w:r>
      <w:bookmarkEnd w:id="56"/>
      <w:bookmarkEnd w:id="57"/>
      <w:bookmarkEnd w:id="58"/>
      <w:bookmarkEnd w:id="59"/>
      <w:bookmarkEnd w:id="60"/>
      <w:r w:rsidR="0085136A" w:rsidRPr="00DF4DF8">
        <w:rPr>
          <w:rFonts w:ascii="Times New Roman" w:hAnsi="Times New Roman"/>
          <w:sz w:val="22"/>
          <w:szCs w:val="22"/>
        </w:rPr>
        <w:t xml:space="preserve"> </w:t>
      </w:r>
    </w:p>
    <w:p w14:paraId="0FC1B61C" w14:textId="77777777" w:rsidR="00D14717" w:rsidRDefault="00D14717" w:rsidP="0085136A">
      <w:pPr>
        <w:pStyle w:val="BodyText"/>
        <w:widowControl/>
        <w:jc w:val="both"/>
        <w:rPr>
          <w:rFonts w:ascii="Times New Roman" w:hAnsi="Times New Roman"/>
          <w:i w:val="0"/>
          <w:sz w:val="22"/>
          <w:szCs w:val="22"/>
        </w:rPr>
      </w:pPr>
    </w:p>
    <w:p w14:paraId="1573FA36" w14:textId="77777777" w:rsidR="00F31920" w:rsidRDefault="00B0649D" w:rsidP="0085136A">
      <w:pPr>
        <w:pStyle w:val="BodyText"/>
        <w:widowControl/>
        <w:jc w:val="both"/>
        <w:rPr>
          <w:rFonts w:ascii="Times New Roman" w:hAnsi="Times New Roman"/>
          <w:i w:val="0"/>
          <w:sz w:val="22"/>
          <w:szCs w:val="22"/>
        </w:rPr>
      </w:pPr>
      <w:r>
        <w:rPr>
          <w:rFonts w:ascii="Times New Roman" w:hAnsi="Times New Roman"/>
          <w:i w:val="0"/>
          <w:sz w:val="22"/>
          <w:szCs w:val="22"/>
        </w:rPr>
        <w:t>The Northern Bald Ibis is legally protected across its range</w:t>
      </w:r>
      <w:r w:rsidR="007F2DA2">
        <w:rPr>
          <w:rFonts w:ascii="Times New Roman" w:hAnsi="Times New Roman"/>
          <w:i w:val="0"/>
          <w:sz w:val="22"/>
          <w:szCs w:val="22"/>
        </w:rPr>
        <w:t>. However, implementation and enforcement of conservation legislation remains a main challenge.</w:t>
      </w:r>
      <w:r w:rsidR="000D4B54">
        <w:rPr>
          <w:rFonts w:ascii="Times New Roman" w:hAnsi="Times New Roman"/>
          <w:i w:val="0"/>
          <w:sz w:val="22"/>
          <w:szCs w:val="22"/>
        </w:rPr>
        <w:t xml:space="preserve"> Along the migration route of the eastern population in particular</w:t>
      </w:r>
      <w:r w:rsidR="00FB2012">
        <w:rPr>
          <w:rFonts w:ascii="Times New Roman" w:hAnsi="Times New Roman"/>
          <w:i w:val="0"/>
          <w:sz w:val="22"/>
          <w:szCs w:val="22"/>
        </w:rPr>
        <w:t xml:space="preserve"> (Syria</w:t>
      </w:r>
      <w:r w:rsidR="00DC6DFA">
        <w:rPr>
          <w:rFonts w:ascii="Times New Roman" w:hAnsi="Times New Roman"/>
          <w:i w:val="0"/>
          <w:sz w:val="22"/>
          <w:szCs w:val="22"/>
        </w:rPr>
        <w:t>, Yemen</w:t>
      </w:r>
      <w:r w:rsidR="00FB2012">
        <w:rPr>
          <w:rFonts w:ascii="Times New Roman" w:hAnsi="Times New Roman"/>
          <w:i w:val="0"/>
          <w:sz w:val="22"/>
          <w:szCs w:val="22"/>
        </w:rPr>
        <w:t xml:space="preserve"> and Saudi Arabia)</w:t>
      </w:r>
      <w:r w:rsidR="000D4B54">
        <w:rPr>
          <w:rFonts w:ascii="Times New Roman" w:hAnsi="Times New Roman"/>
          <w:i w:val="0"/>
          <w:sz w:val="22"/>
          <w:szCs w:val="22"/>
        </w:rPr>
        <w:t>, the enforcement of protection against hunting is one of the biggest concerns</w:t>
      </w:r>
      <w:r w:rsidR="00FB2012">
        <w:rPr>
          <w:rFonts w:ascii="Times New Roman" w:hAnsi="Times New Roman"/>
          <w:i w:val="0"/>
          <w:sz w:val="22"/>
          <w:szCs w:val="22"/>
        </w:rPr>
        <w:t>.</w:t>
      </w:r>
      <w:r w:rsidR="000D4B54">
        <w:rPr>
          <w:rFonts w:ascii="Times New Roman" w:hAnsi="Times New Roman"/>
          <w:i w:val="0"/>
          <w:sz w:val="22"/>
          <w:szCs w:val="22"/>
        </w:rPr>
        <w:t xml:space="preserve"> Such issues are also present in </w:t>
      </w:r>
      <w:r w:rsidR="00E622C0">
        <w:rPr>
          <w:rFonts w:ascii="Times New Roman" w:hAnsi="Times New Roman"/>
          <w:i w:val="0"/>
          <w:sz w:val="22"/>
          <w:szCs w:val="22"/>
        </w:rPr>
        <w:t>all range states.</w:t>
      </w:r>
    </w:p>
    <w:p w14:paraId="1D529946" w14:textId="77777777" w:rsidR="00FB2012" w:rsidRPr="00DF4DF8" w:rsidRDefault="00FB2012" w:rsidP="0085136A">
      <w:pPr>
        <w:pStyle w:val="BodyText"/>
        <w:widowControl/>
        <w:jc w:val="both"/>
        <w:rPr>
          <w:rFonts w:ascii="Times New Roman" w:hAnsi="Times New Roman"/>
          <w:i w:val="0"/>
          <w:sz w:val="22"/>
          <w:szCs w:val="22"/>
        </w:rPr>
      </w:pPr>
    </w:p>
    <w:p w14:paraId="04CED9FD" w14:textId="77777777" w:rsidR="006B1C3A" w:rsidRDefault="006B1C3A" w:rsidP="006B1C3A">
      <w:pPr>
        <w:rPr>
          <w:b/>
          <w:sz w:val="22"/>
          <w:szCs w:val="22"/>
          <w:lang w:val="en-US"/>
        </w:rPr>
      </w:pPr>
      <w:r w:rsidRPr="007D6FE0">
        <w:rPr>
          <w:b/>
          <w:sz w:val="22"/>
          <w:szCs w:val="22"/>
          <w:lang w:val="en-US"/>
        </w:rPr>
        <w:t xml:space="preserve">Table </w:t>
      </w:r>
      <w:r>
        <w:rPr>
          <w:b/>
          <w:sz w:val="22"/>
          <w:szCs w:val="22"/>
          <w:lang w:val="en-US"/>
        </w:rPr>
        <w:t>7.</w:t>
      </w:r>
      <w:r w:rsidRPr="007D6FE0">
        <w:rPr>
          <w:b/>
          <w:sz w:val="22"/>
          <w:szCs w:val="22"/>
          <w:lang w:val="en-US"/>
        </w:rPr>
        <w:t xml:space="preserve"> </w:t>
      </w:r>
      <w:r>
        <w:rPr>
          <w:b/>
          <w:sz w:val="22"/>
          <w:szCs w:val="22"/>
          <w:lang w:val="en-US"/>
        </w:rPr>
        <w:t xml:space="preserve">Conservation </w:t>
      </w:r>
      <w:r w:rsidR="00804B83">
        <w:rPr>
          <w:b/>
          <w:sz w:val="22"/>
          <w:szCs w:val="22"/>
          <w:lang w:val="en-US"/>
        </w:rPr>
        <w:t>and protection status within each of</w:t>
      </w:r>
      <w:r w:rsidRPr="007D6FE0">
        <w:rPr>
          <w:b/>
          <w:sz w:val="22"/>
          <w:szCs w:val="22"/>
          <w:lang w:val="en-US"/>
        </w:rPr>
        <w:t xml:space="preserve"> the Principal Range States for the Northern Bald Ibis</w:t>
      </w:r>
    </w:p>
    <w:p w14:paraId="0E8D844C" w14:textId="77777777" w:rsidR="00804B83" w:rsidRPr="007D6FE0" w:rsidRDefault="00804B83" w:rsidP="006B1C3A">
      <w:pPr>
        <w:rPr>
          <w:b/>
          <w:sz w:val="22"/>
          <w:szCs w:val="22"/>
          <w:lang w:val="en-US"/>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5610"/>
        <w:gridCol w:w="2835"/>
      </w:tblGrid>
      <w:tr w:rsidR="006B1C3A" w:rsidRPr="00DF4DF8" w14:paraId="60DD97C9" w14:textId="77777777" w:rsidTr="00804B83">
        <w:trPr>
          <w:trHeight w:val="987"/>
        </w:trPr>
        <w:tc>
          <w:tcPr>
            <w:tcW w:w="1728" w:type="dxa"/>
            <w:shd w:val="clear" w:color="auto" w:fill="C6D9F1"/>
          </w:tcPr>
          <w:p w14:paraId="661912BA" w14:textId="77777777" w:rsidR="006B1C3A" w:rsidRPr="00D73662" w:rsidRDefault="006B1C3A" w:rsidP="006B1C3A">
            <w:pPr>
              <w:rPr>
                <w:b/>
                <w:sz w:val="20"/>
              </w:rPr>
            </w:pPr>
            <w:r w:rsidRPr="00D73662">
              <w:rPr>
                <w:b/>
                <w:sz w:val="20"/>
              </w:rPr>
              <w:t xml:space="preserve">Principal range state </w:t>
            </w:r>
          </w:p>
        </w:tc>
        <w:tc>
          <w:tcPr>
            <w:tcW w:w="5610" w:type="dxa"/>
            <w:shd w:val="clear" w:color="auto" w:fill="C6D9F1"/>
          </w:tcPr>
          <w:p w14:paraId="6AF04F78" w14:textId="77777777" w:rsidR="006B1C3A" w:rsidRPr="00D73662" w:rsidRDefault="006B1C3A" w:rsidP="006B1C3A">
            <w:pPr>
              <w:rPr>
                <w:b/>
                <w:sz w:val="20"/>
              </w:rPr>
            </w:pPr>
            <w:r>
              <w:rPr>
                <w:b/>
                <w:sz w:val="20"/>
              </w:rPr>
              <w:t xml:space="preserve">Conservation </w:t>
            </w:r>
            <w:r w:rsidR="00804B83">
              <w:rPr>
                <w:b/>
                <w:sz w:val="20"/>
              </w:rPr>
              <w:t xml:space="preserve">and formal protection </w:t>
            </w:r>
            <w:r>
              <w:rPr>
                <w:b/>
                <w:sz w:val="20"/>
              </w:rPr>
              <w:t>status</w:t>
            </w:r>
            <w:r w:rsidR="00804B83">
              <w:rPr>
                <w:b/>
                <w:sz w:val="20"/>
              </w:rPr>
              <w:t xml:space="preserve"> (at national level) </w:t>
            </w:r>
          </w:p>
        </w:tc>
        <w:tc>
          <w:tcPr>
            <w:tcW w:w="2835" w:type="dxa"/>
            <w:shd w:val="clear" w:color="auto" w:fill="C6D9F1"/>
          </w:tcPr>
          <w:p w14:paraId="2025AFFF" w14:textId="77777777" w:rsidR="006B1C3A" w:rsidRPr="00D73662" w:rsidRDefault="006B1C3A" w:rsidP="006B1C3A">
            <w:pPr>
              <w:rPr>
                <w:b/>
                <w:sz w:val="20"/>
              </w:rPr>
            </w:pPr>
            <w:r>
              <w:rPr>
                <w:b/>
                <w:sz w:val="20"/>
              </w:rPr>
              <w:t>Remarks</w:t>
            </w:r>
          </w:p>
        </w:tc>
      </w:tr>
      <w:tr w:rsidR="006B1C3A" w:rsidRPr="00DF4DF8" w14:paraId="74499DBC" w14:textId="77777777" w:rsidTr="00804B83">
        <w:trPr>
          <w:trHeight w:val="276"/>
        </w:trPr>
        <w:tc>
          <w:tcPr>
            <w:tcW w:w="1728" w:type="dxa"/>
          </w:tcPr>
          <w:p w14:paraId="3014E52B" w14:textId="77777777" w:rsidR="006B1C3A" w:rsidRPr="00E07109" w:rsidRDefault="006B1C3A" w:rsidP="006B1C3A">
            <w:pPr>
              <w:rPr>
                <w:b/>
                <w:sz w:val="20"/>
              </w:rPr>
            </w:pPr>
            <w:r>
              <w:rPr>
                <w:b/>
                <w:sz w:val="20"/>
              </w:rPr>
              <w:t>Algeria</w:t>
            </w:r>
          </w:p>
        </w:tc>
        <w:tc>
          <w:tcPr>
            <w:tcW w:w="5610" w:type="dxa"/>
          </w:tcPr>
          <w:p w14:paraId="2CA872B9" w14:textId="714BBB3B" w:rsidR="006B1C3A" w:rsidRPr="001C2705" w:rsidRDefault="001C2705" w:rsidP="001C2705">
            <w:pPr>
              <w:shd w:val="clear" w:color="auto" w:fill="FFFFFF"/>
              <w:rPr>
                <w:color w:val="000000"/>
                <w:sz w:val="20"/>
              </w:rPr>
            </w:pPr>
            <w:r>
              <w:rPr>
                <w:color w:val="000000"/>
                <w:sz w:val="20"/>
              </w:rPr>
              <w:t>L</w:t>
            </w:r>
            <w:r w:rsidRPr="001C2705">
              <w:rPr>
                <w:color w:val="000000"/>
                <w:sz w:val="20"/>
              </w:rPr>
              <w:t>isted as a high</w:t>
            </w:r>
            <w:r>
              <w:rPr>
                <w:color w:val="000000"/>
                <w:sz w:val="20"/>
              </w:rPr>
              <w:t>ly protected threatened species</w:t>
            </w:r>
            <w:r w:rsidRPr="001C2705">
              <w:rPr>
                <w:color w:val="000000"/>
                <w:sz w:val="20"/>
              </w:rPr>
              <w:t xml:space="preserve"> under the ordinance n°06-05 of 15 July 2006 </w:t>
            </w:r>
            <w:r>
              <w:rPr>
                <w:color w:val="000000"/>
                <w:sz w:val="20"/>
              </w:rPr>
              <w:t>covering</w:t>
            </w:r>
            <w:r w:rsidRPr="001C2705">
              <w:rPr>
                <w:color w:val="000000"/>
                <w:sz w:val="20"/>
              </w:rPr>
              <w:t xml:space="preserve"> </w:t>
            </w:r>
            <w:r>
              <w:rPr>
                <w:color w:val="000000"/>
                <w:sz w:val="20"/>
              </w:rPr>
              <w:t xml:space="preserve">the protection </w:t>
            </w:r>
            <w:r w:rsidRPr="001C2705">
              <w:rPr>
                <w:color w:val="000000"/>
                <w:sz w:val="20"/>
              </w:rPr>
              <w:t>of certain threatened animal species</w:t>
            </w:r>
          </w:p>
        </w:tc>
        <w:tc>
          <w:tcPr>
            <w:tcW w:w="2835" w:type="dxa"/>
          </w:tcPr>
          <w:p w14:paraId="5545DD5A" w14:textId="3C40EAAC" w:rsidR="00C4048D" w:rsidRPr="003844EF" w:rsidRDefault="00B95B32" w:rsidP="003844EF">
            <w:pPr>
              <w:shd w:val="clear" w:color="auto" w:fill="FFFFFF"/>
              <w:rPr>
                <w:color w:val="000000"/>
                <w:sz w:val="20"/>
              </w:rPr>
            </w:pPr>
            <w:r>
              <w:rPr>
                <w:color w:val="000000"/>
                <w:sz w:val="20"/>
              </w:rPr>
              <w:t>T</w:t>
            </w:r>
            <w:r w:rsidR="001C2705" w:rsidRPr="001C2705">
              <w:rPr>
                <w:color w:val="000000"/>
                <w:sz w:val="20"/>
              </w:rPr>
              <w:t>his ordonnance is a high level law where the offender incurs heavy penalties such as financial sanctions and imprisonment.</w:t>
            </w:r>
          </w:p>
        </w:tc>
      </w:tr>
      <w:tr w:rsidR="006B1C3A" w:rsidRPr="00DF4DF8" w14:paraId="7AB84F78" w14:textId="77777777" w:rsidTr="00804B83">
        <w:trPr>
          <w:trHeight w:val="276"/>
        </w:trPr>
        <w:tc>
          <w:tcPr>
            <w:tcW w:w="1728" w:type="dxa"/>
          </w:tcPr>
          <w:p w14:paraId="47351F8C" w14:textId="77777777" w:rsidR="006B1C3A" w:rsidRPr="00884AD5" w:rsidRDefault="006B1C3A" w:rsidP="006B1C3A">
            <w:pPr>
              <w:rPr>
                <w:b/>
                <w:sz w:val="20"/>
              </w:rPr>
            </w:pPr>
            <w:r w:rsidRPr="00884AD5">
              <w:rPr>
                <w:b/>
                <w:sz w:val="20"/>
              </w:rPr>
              <w:t>Eritrea</w:t>
            </w:r>
          </w:p>
        </w:tc>
        <w:tc>
          <w:tcPr>
            <w:tcW w:w="5610" w:type="dxa"/>
          </w:tcPr>
          <w:p w14:paraId="5C080736" w14:textId="217794B0" w:rsidR="006B1C3A" w:rsidRPr="006C1ED7" w:rsidRDefault="00B95B32" w:rsidP="00152E7F">
            <w:pPr>
              <w:rPr>
                <w:sz w:val="20"/>
              </w:rPr>
            </w:pPr>
            <w:r w:rsidRPr="006C1ED7">
              <w:rPr>
                <w:i/>
                <w:sz w:val="20"/>
              </w:rPr>
              <w:t>N</w:t>
            </w:r>
            <w:r w:rsidR="002317EC" w:rsidRPr="006C1ED7">
              <w:rPr>
                <w:i/>
                <w:sz w:val="20"/>
              </w:rPr>
              <w:t>o information at time of writing</w:t>
            </w:r>
            <w:r w:rsidR="002317EC" w:rsidRPr="006C1ED7" w:rsidDel="002317EC">
              <w:rPr>
                <w:sz w:val="20"/>
              </w:rPr>
              <w:t xml:space="preserve"> </w:t>
            </w:r>
          </w:p>
        </w:tc>
        <w:tc>
          <w:tcPr>
            <w:tcW w:w="2835" w:type="dxa"/>
          </w:tcPr>
          <w:p w14:paraId="3B099C27" w14:textId="136362E1" w:rsidR="006B1C3A" w:rsidRPr="00884AD5" w:rsidRDefault="002317EC" w:rsidP="006B1C3A">
            <w:pPr>
              <w:rPr>
                <w:color w:val="FF0000"/>
                <w:sz w:val="20"/>
              </w:rPr>
            </w:pPr>
            <w:r w:rsidRPr="006C1ED7">
              <w:rPr>
                <w:sz w:val="20"/>
              </w:rPr>
              <w:t>-</w:t>
            </w:r>
          </w:p>
        </w:tc>
      </w:tr>
      <w:tr w:rsidR="006B1C3A" w:rsidRPr="00DF4DF8" w14:paraId="68F1C101" w14:textId="77777777" w:rsidTr="00804B83">
        <w:trPr>
          <w:trHeight w:val="276"/>
        </w:trPr>
        <w:tc>
          <w:tcPr>
            <w:tcW w:w="1728" w:type="dxa"/>
          </w:tcPr>
          <w:p w14:paraId="0BCD9D7E" w14:textId="77777777" w:rsidR="006B1C3A" w:rsidRPr="005215B8" w:rsidRDefault="006B1C3A" w:rsidP="006B1C3A">
            <w:pPr>
              <w:rPr>
                <w:sz w:val="20"/>
              </w:rPr>
            </w:pPr>
            <w:r>
              <w:rPr>
                <w:b/>
                <w:sz w:val="20"/>
              </w:rPr>
              <w:t>Ethiopia</w:t>
            </w:r>
          </w:p>
        </w:tc>
        <w:tc>
          <w:tcPr>
            <w:tcW w:w="5610" w:type="dxa"/>
          </w:tcPr>
          <w:p w14:paraId="6A1F97A7" w14:textId="77777777" w:rsidR="00DC0C0E" w:rsidRDefault="00CF5D01" w:rsidP="007448B7">
            <w:pPr>
              <w:rPr>
                <w:sz w:val="20"/>
              </w:rPr>
            </w:pPr>
            <w:r w:rsidRPr="007448B7">
              <w:rPr>
                <w:sz w:val="20"/>
              </w:rPr>
              <w:t xml:space="preserve">Northern Bald Ibis (Waldrapp) has a </w:t>
            </w:r>
            <w:r w:rsidR="007448B7" w:rsidRPr="007448B7">
              <w:rPr>
                <w:sz w:val="20"/>
              </w:rPr>
              <w:t xml:space="preserve">legally </w:t>
            </w:r>
            <w:r w:rsidRPr="007448B7">
              <w:rPr>
                <w:sz w:val="20"/>
              </w:rPr>
              <w:t>protected status in Ethiopia. This means that it cannot be hunted or traded. The only time it can be collected is for scientific or research ensuring the safe release of birds.</w:t>
            </w:r>
          </w:p>
          <w:p w14:paraId="04EF778B" w14:textId="77777777" w:rsidR="00B95B32" w:rsidRPr="007448B7" w:rsidRDefault="00B95B32" w:rsidP="007448B7">
            <w:pPr>
              <w:rPr>
                <w:sz w:val="20"/>
              </w:rPr>
            </w:pPr>
          </w:p>
          <w:p w14:paraId="5909DA4D" w14:textId="77777777" w:rsidR="006B1C3A" w:rsidRPr="007448B7" w:rsidRDefault="007448B7" w:rsidP="007448B7">
            <w:pPr>
              <w:rPr>
                <w:sz w:val="20"/>
              </w:rPr>
            </w:pPr>
            <w:r>
              <w:rPr>
                <w:sz w:val="20"/>
              </w:rPr>
              <w:t>Listed</w:t>
            </w:r>
            <w:r w:rsidR="00F12363" w:rsidRPr="007448B7">
              <w:rPr>
                <w:sz w:val="20"/>
              </w:rPr>
              <w:t xml:space="preserve"> under the </w:t>
            </w:r>
            <w:r w:rsidR="00DC0C0E" w:rsidRPr="007448B7">
              <w:rPr>
                <w:bCs/>
                <w:iCs/>
                <w:sz w:val="20"/>
              </w:rPr>
              <w:t>Wildlife Development Conservation and Utilization Regulation, Council of Ministers' Regulation – ref regulation no 163/2008</w:t>
            </w:r>
          </w:p>
        </w:tc>
        <w:tc>
          <w:tcPr>
            <w:tcW w:w="2835" w:type="dxa"/>
          </w:tcPr>
          <w:p w14:paraId="6A08A6BE" w14:textId="77777777" w:rsidR="006B1C3A" w:rsidRPr="007448B7" w:rsidRDefault="00DC0C0E" w:rsidP="007448B7">
            <w:pPr>
              <w:rPr>
                <w:sz w:val="20"/>
              </w:rPr>
            </w:pPr>
            <w:r w:rsidRPr="007448B7">
              <w:rPr>
                <w:sz w:val="20"/>
              </w:rPr>
              <w:t xml:space="preserve">Note </w:t>
            </w:r>
            <w:r w:rsidR="007448B7">
              <w:rPr>
                <w:sz w:val="20"/>
              </w:rPr>
              <w:t>the paucity of records over</w:t>
            </w:r>
            <w:r w:rsidRPr="007448B7">
              <w:rPr>
                <w:sz w:val="20"/>
              </w:rPr>
              <w:t xml:space="preserve"> the past century has hindered conservation attention for the species. The recent regular sightings </w:t>
            </w:r>
            <w:r w:rsidR="007448B7">
              <w:rPr>
                <w:sz w:val="20"/>
              </w:rPr>
              <w:t>potentially provide</w:t>
            </w:r>
            <w:r w:rsidRPr="007448B7">
              <w:rPr>
                <w:sz w:val="20"/>
              </w:rPr>
              <w:t xml:space="preserve"> a premise for developing conservation action including formal protection of the main site and habitats.</w:t>
            </w:r>
          </w:p>
        </w:tc>
      </w:tr>
      <w:tr w:rsidR="006B1C3A" w:rsidRPr="00DF4DF8" w14:paraId="3DC44C77" w14:textId="77777777" w:rsidTr="00804B83">
        <w:trPr>
          <w:trHeight w:val="276"/>
        </w:trPr>
        <w:tc>
          <w:tcPr>
            <w:tcW w:w="1728" w:type="dxa"/>
          </w:tcPr>
          <w:p w14:paraId="1D86387B" w14:textId="77777777" w:rsidR="006B1C3A" w:rsidRPr="00E07109" w:rsidRDefault="006B1C3A" w:rsidP="006B1C3A">
            <w:pPr>
              <w:rPr>
                <w:b/>
                <w:sz w:val="20"/>
              </w:rPr>
            </w:pPr>
            <w:r>
              <w:rPr>
                <w:b/>
                <w:sz w:val="20"/>
              </w:rPr>
              <w:t>Morocco</w:t>
            </w:r>
          </w:p>
        </w:tc>
        <w:tc>
          <w:tcPr>
            <w:tcW w:w="5610" w:type="dxa"/>
          </w:tcPr>
          <w:p w14:paraId="71C9C73D" w14:textId="77777777" w:rsidR="00B95B32" w:rsidRDefault="0039193F" w:rsidP="00337909">
            <w:pPr>
              <w:rPr>
                <w:rStyle w:val="hps"/>
                <w:sz w:val="20"/>
              </w:rPr>
            </w:pPr>
            <w:r w:rsidRPr="00337909">
              <w:rPr>
                <w:sz w:val="20"/>
              </w:rPr>
              <w:t xml:space="preserve">Included in </w:t>
            </w:r>
            <w:r w:rsidR="00337909">
              <w:rPr>
                <w:sz w:val="20"/>
              </w:rPr>
              <w:t>n</w:t>
            </w:r>
            <w:r w:rsidRPr="00337909">
              <w:rPr>
                <w:sz w:val="20"/>
              </w:rPr>
              <w:t>ational legislation (hunting law), listed as a protected species, permitting no hunting, capture, holding in captivity, nor any egg, chick or nest destruction.</w:t>
            </w:r>
            <w:r w:rsidRPr="00337909">
              <w:rPr>
                <w:sz w:val="20"/>
              </w:rPr>
              <w:br/>
            </w:r>
          </w:p>
          <w:p w14:paraId="4131767D" w14:textId="64ED74C1" w:rsidR="006B1C3A" w:rsidRDefault="0039193F" w:rsidP="00337909">
            <w:pPr>
              <w:rPr>
                <w:rStyle w:val="hps"/>
                <w:sz w:val="20"/>
              </w:rPr>
            </w:pPr>
            <w:r w:rsidRPr="00337909">
              <w:rPr>
                <w:rStyle w:val="hps"/>
                <w:sz w:val="20"/>
              </w:rPr>
              <w:t>The species is also</w:t>
            </w:r>
            <w:r w:rsidRPr="00337909">
              <w:rPr>
                <w:sz w:val="20"/>
              </w:rPr>
              <w:t xml:space="preserve"> </w:t>
            </w:r>
            <w:r w:rsidRPr="00337909">
              <w:rPr>
                <w:rStyle w:val="hps"/>
                <w:sz w:val="20"/>
              </w:rPr>
              <w:t>protected by law</w:t>
            </w:r>
            <w:r w:rsidRPr="00337909">
              <w:rPr>
                <w:sz w:val="20"/>
              </w:rPr>
              <w:t xml:space="preserve"> </w:t>
            </w:r>
            <w:r w:rsidRPr="00337909">
              <w:rPr>
                <w:rStyle w:val="hps"/>
                <w:sz w:val="20"/>
              </w:rPr>
              <w:t>29-05</w:t>
            </w:r>
            <w:r w:rsidRPr="00337909">
              <w:rPr>
                <w:sz w:val="20"/>
              </w:rPr>
              <w:t xml:space="preserve"> </w:t>
            </w:r>
            <w:r w:rsidRPr="00337909">
              <w:rPr>
                <w:rStyle w:val="hps"/>
                <w:sz w:val="20"/>
              </w:rPr>
              <w:t>on</w:t>
            </w:r>
            <w:r w:rsidRPr="00337909">
              <w:rPr>
                <w:sz w:val="20"/>
              </w:rPr>
              <w:t xml:space="preserve"> </w:t>
            </w:r>
            <w:r w:rsidRPr="00337909">
              <w:rPr>
                <w:rStyle w:val="hps"/>
                <w:sz w:val="20"/>
              </w:rPr>
              <w:t>the protection of wild</w:t>
            </w:r>
            <w:r w:rsidRPr="00337909">
              <w:rPr>
                <w:sz w:val="20"/>
              </w:rPr>
              <w:t xml:space="preserve"> </w:t>
            </w:r>
            <w:r w:rsidRPr="00337909">
              <w:rPr>
                <w:rStyle w:val="hps"/>
                <w:sz w:val="20"/>
              </w:rPr>
              <w:t>flora</w:t>
            </w:r>
            <w:r w:rsidRPr="00337909">
              <w:rPr>
                <w:sz w:val="20"/>
              </w:rPr>
              <w:t xml:space="preserve"> </w:t>
            </w:r>
            <w:r w:rsidRPr="00337909">
              <w:rPr>
                <w:rStyle w:val="hps"/>
                <w:sz w:val="20"/>
              </w:rPr>
              <w:t>and fauna</w:t>
            </w:r>
            <w:r w:rsidRPr="00337909">
              <w:rPr>
                <w:sz w:val="20"/>
              </w:rPr>
              <w:t xml:space="preserve"> </w:t>
            </w:r>
            <w:r w:rsidRPr="00337909">
              <w:rPr>
                <w:rStyle w:val="hps"/>
                <w:sz w:val="20"/>
              </w:rPr>
              <w:t>species</w:t>
            </w:r>
            <w:r w:rsidRPr="00337909">
              <w:rPr>
                <w:sz w:val="20"/>
              </w:rPr>
              <w:t xml:space="preserve"> </w:t>
            </w:r>
            <w:r w:rsidRPr="00337909">
              <w:rPr>
                <w:rStyle w:val="hps"/>
                <w:sz w:val="20"/>
              </w:rPr>
              <w:t>regulating trade</w:t>
            </w:r>
            <w:r w:rsidRPr="00337909">
              <w:rPr>
                <w:sz w:val="20"/>
              </w:rPr>
              <w:t xml:space="preserve"> </w:t>
            </w:r>
            <w:r w:rsidRPr="00337909">
              <w:rPr>
                <w:rStyle w:val="hps"/>
                <w:sz w:val="20"/>
              </w:rPr>
              <w:t>(adopted</w:t>
            </w:r>
            <w:r w:rsidRPr="00337909">
              <w:rPr>
                <w:sz w:val="20"/>
              </w:rPr>
              <w:t xml:space="preserve"> </w:t>
            </w:r>
            <w:r w:rsidRPr="00337909">
              <w:rPr>
                <w:rStyle w:val="hps"/>
                <w:sz w:val="20"/>
              </w:rPr>
              <w:t>in 2011).</w:t>
            </w:r>
          </w:p>
          <w:p w14:paraId="219B6EE8" w14:textId="77777777" w:rsidR="008B5A23" w:rsidRPr="00FE2270" w:rsidRDefault="001218AD" w:rsidP="001218AD">
            <w:pPr>
              <w:rPr>
                <w:sz w:val="20"/>
              </w:rPr>
            </w:pPr>
            <w:r w:rsidRPr="001218AD">
              <w:rPr>
                <w:rStyle w:val="hps"/>
                <w:sz w:val="20"/>
              </w:rPr>
              <w:t>Also by l</w:t>
            </w:r>
            <w:r w:rsidR="00FE2270" w:rsidRPr="001218AD">
              <w:rPr>
                <w:rStyle w:val="hps"/>
                <w:sz w:val="20"/>
              </w:rPr>
              <w:t>aw on protected area</w:t>
            </w:r>
            <w:r w:rsidRPr="001218AD">
              <w:rPr>
                <w:rStyle w:val="hps"/>
                <w:sz w:val="20"/>
              </w:rPr>
              <w:t>s</w:t>
            </w:r>
            <w:r w:rsidR="00FE2270" w:rsidRPr="001218AD">
              <w:rPr>
                <w:rStyle w:val="hps"/>
                <w:sz w:val="20"/>
              </w:rPr>
              <w:t xml:space="preserve"> 22-07</w:t>
            </w:r>
            <w:r w:rsidRPr="001218AD">
              <w:rPr>
                <w:rStyle w:val="hps"/>
                <w:sz w:val="20"/>
              </w:rPr>
              <w:t>.</w:t>
            </w:r>
          </w:p>
        </w:tc>
        <w:tc>
          <w:tcPr>
            <w:tcW w:w="2835" w:type="dxa"/>
          </w:tcPr>
          <w:p w14:paraId="62FA776C" w14:textId="77777777" w:rsidR="006B1C3A" w:rsidRPr="00337909" w:rsidRDefault="00337909" w:rsidP="00E2512C">
            <w:pPr>
              <w:rPr>
                <w:sz w:val="20"/>
              </w:rPr>
            </w:pPr>
            <w:r w:rsidRPr="00337909">
              <w:rPr>
                <w:sz w:val="20"/>
              </w:rPr>
              <w:t>Note the legal text (29-05) is in the process of being adopted.</w:t>
            </w:r>
          </w:p>
        </w:tc>
      </w:tr>
      <w:tr w:rsidR="006B1C3A" w:rsidRPr="00DF4DF8" w14:paraId="3F31C08A" w14:textId="77777777" w:rsidTr="00804B83">
        <w:trPr>
          <w:trHeight w:val="276"/>
        </w:trPr>
        <w:tc>
          <w:tcPr>
            <w:tcW w:w="1728" w:type="dxa"/>
          </w:tcPr>
          <w:p w14:paraId="2EB65017" w14:textId="77777777" w:rsidR="006B1C3A" w:rsidRPr="00E07109" w:rsidRDefault="006B1C3A" w:rsidP="006B1C3A">
            <w:pPr>
              <w:rPr>
                <w:b/>
                <w:sz w:val="20"/>
              </w:rPr>
            </w:pPr>
            <w:r>
              <w:rPr>
                <w:b/>
                <w:sz w:val="20"/>
              </w:rPr>
              <w:t>Saudi Arabia</w:t>
            </w:r>
          </w:p>
        </w:tc>
        <w:tc>
          <w:tcPr>
            <w:tcW w:w="5610" w:type="dxa"/>
          </w:tcPr>
          <w:p w14:paraId="232B5A8C" w14:textId="038FF35E" w:rsidR="006B1C3A" w:rsidRPr="006C1ED7" w:rsidRDefault="00B95B32" w:rsidP="006B1C3A">
            <w:pPr>
              <w:rPr>
                <w:sz w:val="20"/>
              </w:rPr>
            </w:pPr>
            <w:r w:rsidRPr="006C1ED7">
              <w:rPr>
                <w:i/>
                <w:sz w:val="20"/>
              </w:rPr>
              <w:t>N</w:t>
            </w:r>
            <w:r w:rsidR="002317EC" w:rsidRPr="006C1ED7">
              <w:rPr>
                <w:i/>
                <w:sz w:val="20"/>
              </w:rPr>
              <w:t>o information at time of writing</w:t>
            </w:r>
          </w:p>
        </w:tc>
        <w:tc>
          <w:tcPr>
            <w:tcW w:w="2835" w:type="dxa"/>
          </w:tcPr>
          <w:p w14:paraId="513D7EAE" w14:textId="140259FF" w:rsidR="006B1C3A" w:rsidRPr="006C1ED7" w:rsidRDefault="002317EC" w:rsidP="006B1C3A">
            <w:pPr>
              <w:rPr>
                <w:sz w:val="20"/>
              </w:rPr>
            </w:pPr>
            <w:r w:rsidRPr="006C1ED7">
              <w:rPr>
                <w:sz w:val="20"/>
              </w:rPr>
              <w:t>-</w:t>
            </w:r>
          </w:p>
        </w:tc>
      </w:tr>
      <w:tr w:rsidR="006439A0" w:rsidRPr="00DF4DF8" w14:paraId="33DFB917" w14:textId="77777777" w:rsidTr="00804B83">
        <w:trPr>
          <w:trHeight w:val="276"/>
        </w:trPr>
        <w:tc>
          <w:tcPr>
            <w:tcW w:w="1728" w:type="dxa"/>
          </w:tcPr>
          <w:p w14:paraId="72B4341D" w14:textId="77777777" w:rsidR="006439A0" w:rsidRPr="00E07109" w:rsidRDefault="006439A0" w:rsidP="006B1C3A">
            <w:pPr>
              <w:rPr>
                <w:b/>
                <w:sz w:val="20"/>
              </w:rPr>
            </w:pPr>
            <w:r>
              <w:rPr>
                <w:b/>
                <w:sz w:val="20"/>
              </w:rPr>
              <w:t>Syria</w:t>
            </w:r>
          </w:p>
        </w:tc>
        <w:tc>
          <w:tcPr>
            <w:tcW w:w="5610" w:type="dxa"/>
          </w:tcPr>
          <w:p w14:paraId="06402F67" w14:textId="77777777" w:rsidR="006439A0" w:rsidRPr="005215B8" w:rsidRDefault="006439A0" w:rsidP="006439A0">
            <w:pPr>
              <w:rPr>
                <w:sz w:val="20"/>
              </w:rPr>
            </w:pPr>
            <w:r>
              <w:rPr>
                <w:sz w:val="20"/>
              </w:rPr>
              <w:t>High profile protection due to national and international attention since rediscovery</w:t>
            </w:r>
            <w:r w:rsidR="00EF30A5">
              <w:rPr>
                <w:sz w:val="20"/>
              </w:rPr>
              <w:t xml:space="preserve"> in 2002</w:t>
            </w:r>
            <w:r>
              <w:rPr>
                <w:sz w:val="20"/>
              </w:rPr>
              <w:t xml:space="preserve">. But in formal </w:t>
            </w:r>
            <w:r w:rsidR="00EF30A5">
              <w:rPr>
                <w:sz w:val="20"/>
              </w:rPr>
              <w:t>terms</w:t>
            </w:r>
            <w:r>
              <w:rPr>
                <w:sz w:val="20"/>
              </w:rPr>
              <w:t xml:space="preserve"> is included in the draft updated Hunting Law anticipated </w:t>
            </w:r>
            <w:r w:rsidR="00EF30A5">
              <w:rPr>
                <w:sz w:val="20"/>
              </w:rPr>
              <w:t>to be issued in</w:t>
            </w:r>
            <w:r>
              <w:rPr>
                <w:sz w:val="20"/>
              </w:rPr>
              <w:t xml:space="preserve"> 2015 together with other endangered species.</w:t>
            </w:r>
          </w:p>
        </w:tc>
        <w:tc>
          <w:tcPr>
            <w:tcW w:w="2835" w:type="dxa"/>
          </w:tcPr>
          <w:p w14:paraId="6767476D" w14:textId="77777777" w:rsidR="006439A0" w:rsidRPr="00BC3474" w:rsidRDefault="006439A0" w:rsidP="00EF30A5">
            <w:pPr>
              <w:rPr>
                <w:sz w:val="20"/>
              </w:rPr>
            </w:pPr>
            <w:r>
              <w:rPr>
                <w:sz w:val="20"/>
              </w:rPr>
              <w:t xml:space="preserve">Enforcement and awareness within local community is key </w:t>
            </w:r>
            <w:r w:rsidRPr="00BC3474">
              <w:rPr>
                <w:sz w:val="20"/>
              </w:rPr>
              <w:t xml:space="preserve">issue, and </w:t>
            </w:r>
            <w:r w:rsidR="00EF30A5" w:rsidRPr="00BC3474">
              <w:rPr>
                <w:sz w:val="20"/>
              </w:rPr>
              <w:t>progress is being made</w:t>
            </w:r>
            <w:r w:rsidRPr="00BC3474">
              <w:rPr>
                <w:sz w:val="20"/>
              </w:rPr>
              <w:t>.</w:t>
            </w:r>
          </w:p>
          <w:p w14:paraId="002C059B" w14:textId="77777777" w:rsidR="00BC3474" w:rsidRPr="00E07109" w:rsidRDefault="00BC3474" w:rsidP="00BC3474">
            <w:pPr>
              <w:rPr>
                <w:sz w:val="20"/>
              </w:rPr>
            </w:pPr>
            <w:r w:rsidRPr="00BC3474">
              <w:rPr>
                <w:sz w:val="20"/>
              </w:rPr>
              <w:t>Syrian Government recognised the beneficial role played by NBI in national agriculture through Decree n. 28 issued in 1967.</w:t>
            </w:r>
          </w:p>
        </w:tc>
      </w:tr>
      <w:tr w:rsidR="00704810" w:rsidRPr="00DF4DF8" w14:paraId="52716AC2" w14:textId="77777777" w:rsidTr="00804B83">
        <w:trPr>
          <w:trHeight w:val="276"/>
        </w:trPr>
        <w:tc>
          <w:tcPr>
            <w:tcW w:w="1728" w:type="dxa"/>
          </w:tcPr>
          <w:p w14:paraId="28CC8086" w14:textId="77777777" w:rsidR="00704810" w:rsidRPr="00E07109" w:rsidRDefault="00704810" w:rsidP="006B1C3A">
            <w:pPr>
              <w:rPr>
                <w:b/>
                <w:sz w:val="20"/>
              </w:rPr>
            </w:pPr>
            <w:r>
              <w:rPr>
                <w:b/>
                <w:sz w:val="20"/>
              </w:rPr>
              <w:t>Turkey</w:t>
            </w:r>
          </w:p>
        </w:tc>
        <w:tc>
          <w:tcPr>
            <w:tcW w:w="5610" w:type="dxa"/>
          </w:tcPr>
          <w:p w14:paraId="486B5C63" w14:textId="77777777" w:rsidR="00704810" w:rsidRPr="00E07109" w:rsidRDefault="009834E8" w:rsidP="006B1C3A">
            <w:pPr>
              <w:rPr>
                <w:sz w:val="20"/>
              </w:rPr>
            </w:pPr>
            <w:r>
              <w:rPr>
                <w:sz w:val="20"/>
              </w:rPr>
              <w:t xml:space="preserve">Fully </w:t>
            </w:r>
            <w:r w:rsidR="00704810">
              <w:rPr>
                <w:sz w:val="20"/>
              </w:rPr>
              <w:t>Protected</w:t>
            </w:r>
            <w:r>
              <w:rPr>
                <w:sz w:val="20"/>
              </w:rPr>
              <w:t xml:space="preserve"> (Land Hunting Law coded 4915)</w:t>
            </w:r>
          </w:p>
        </w:tc>
        <w:tc>
          <w:tcPr>
            <w:tcW w:w="2835" w:type="dxa"/>
          </w:tcPr>
          <w:p w14:paraId="59C41549" w14:textId="77777777" w:rsidR="00704810" w:rsidRPr="00E07109" w:rsidRDefault="00704810" w:rsidP="009834E8">
            <w:pPr>
              <w:rPr>
                <w:sz w:val="20"/>
              </w:rPr>
            </w:pPr>
            <w:r>
              <w:rPr>
                <w:sz w:val="20"/>
              </w:rPr>
              <w:t>Hunting of thi</w:t>
            </w:r>
            <w:r w:rsidR="009834E8">
              <w:rPr>
                <w:sz w:val="20"/>
              </w:rPr>
              <w:t>s species is prohibited throughout</w:t>
            </w:r>
            <w:r>
              <w:rPr>
                <w:sz w:val="20"/>
              </w:rPr>
              <w:t xml:space="preserve"> Turkey </w:t>
            </w:r>
            <w:r w:rsidR="009834E8">
              <w:rPr>
                <w:sz w:val="20"/>
              </w:rPr>
              <w:t>and all year round</w:t>
            </w:r>
            <w:r>
              <w:rPr>
                <w:sz w:val="20"/>
              </w:rPr>
              <w:t>.</w:t>
            </w:r>
          </w:p>
        </w:tc>
      </w:tr>
      <w:tr w:rsidR="006B1C3A" w:rsidRPr="00DF4DF8" w14:paraId="15983DDC" w14:textId="77777777" w:rsidTr="00804B83">
        <w:trPr>
          <w:trHeight w:val="291"/>
        </w:trPr>
        <w:tc>
          <w:tcPr>
            <w:tcW w:w="1728" w:type="dxa"/>
          </w:tcPr>
          <w:p w14:paraId="64197B20" w14:textId="77777777" w:rsidR="006B1C3A" w:rsidRPr="00E07109" w:rsidRDefault="006B1C3A" w:rsidP="006B1C3A">
            <w:pPr>
              <w:rPr>
                <w:b/>
                <w:sz w:val="20"/>
              </w:rPr>
            </w:pPr>
            <w:r>
              <w:rPr>
                <w:b/>
                <w:sz w:val="20"/>
              </w:rPr>
              <w:t>Yemen</w:t>
            </w:r>
          </w:p>
        </w:tc>
        <w:tc>
          <w:tcPr>
            <w:tcW w:w="5610" w:type="dxa"/>
          </w:tcPr>
          <w:p w14:paraId="409574FC" w14:textId="4477FEF1" w:rsidR="006B1C3A" w:rsidRPr="006C1ED7" w:rsidRDefault="00B95B32" w:rsidP="006B1C3A">
            <w:pPr>
              <w:rPr>
                <w:sz w:val="20"/>
              </w:rPr>
            </w:pPr>
            <w:r w:rsidRPr="006C1ED7">
              <w:rPr>
                <w:i/>
                <w:sz w:val="20"/>
              </w:rPr>
              <w:t>N</w:t>
            </w:r>
            <w:r w:rsidR="002317EC" w:rsidRPr="006C1ED7">
              <w:rPr>
                <w:i/>
                <w:sz w:val="20"/>
              </w:rPr>
              <w:t>o information at time of writing</w:t>
            </w:r>
            <w:r w:rsidR="002317EC" w:rsidRPr="006C1ED7" w:rsidDel="002317EC">
              <w:rPr>
                <w:sz w:val="20"/>
              </w:rPr>
              <w:t xml:space="preserve"> </w:t>
            </w:r>
          </w:p>
        </w:tc>
        <w:tc>
          <w:tcPr>
            <w:tcW w:w="2835" w:type="dxa"/>
          </w:tcPr>
          <w:p w14:paraId="40B5B2C6" w14:textId="5FE1F930" w:rsidR="006B1C3A" w:rsidRPr="006C1ED7" w:rsidRDefault="002317EC" w:rsidP="006B1C3A">
            <w:pPr>
              <w:rPr>
                <w:sz w:val="20"/>
              </w:rPr>
            </w:pPr>
            <w:r w:rsidRPr="006C1ED7">
              <w:rPr>
                <w:sz w:val="20"/>
              </w:rPr>
              <w:t xml:space="preserve"> -</w:t>
            </w:r>
          </w:p>
        </w:tc>
      </w:tr>
    </w:tbl>
    <w:p w14:paraId="0C89D1EE" w14:textId="77777777" w:rsidR="006B1C3A" w:rsidRDefault="006B1C3A" w:rsidP="0085136A">
      <w:pPr>
        <w:pStyle w:val="BodyText"/>
        <w:widowControl/>
        <w:jc w:val="both"/>
        <w:rPr>
          <w:rFonts w:ascii="Times New Roman" w:hAnsi="Times New Roman"/>
          <w:b/>
          <w:i w:val="0"/>
          <w:sz w:val="22"/>
          <w:szCs w:val="22"/>
        </w:rPr>
      </w:pPr>
    </w:p>
    <w:p w14:paraId="1E4742FF" w14:textId="77777777" w:rsidR="00562741" w:rsidRPr="00E2512C" w:rsidRDefault="00562741" w:rsidP="0085136A">
      <w:pPr>
        <w:pStyle w:val="BodyText"/>
        <w:widowControl/>
        <w:jc w:val="both"/>
        <w:rPr>
          <w:rFonts w:ascii="Times New Roman" w:hAnsi="Times New Roman"/>
          <w:i w:val="0"/>
          <w:sz w:val="22"/>
          <w:szCs w:val="22"/>
        </w:rPr>
      </w:pPr>
      <w:r w:rsidRPr="00E2512C">
        <w:rPr>
          <w:rFonts w:ascii="Times New Roman" w:hAnsi="Times New Roman"/>
          <w:i w:val="0"/>
          <w:sz w:val="22"/>
          <w:szCs w:val="22"/>
        </w:rPr>
        <w:t xml:space="preserve">Protection status is generally good (Table 7) and the species recognised as having importance, although it is not given </w:t>
      </w:r>
      <w:r w:rsidR="00337909" w:rsidRPr="00E2512C">
        <w:rPr>
          <w:rFonts w:ascii="Times New Roman" w:hAnsi="Times New Roman"/>
          <w:i w:val="0"/>
          <w:sz w:val="22"/>
          <w:szCs w:val="22"/>
        </w:rPr>
        <w:t xml:space="preserve">significant </w:t>
      </w:r>
      <w:r w:rsidRPr="00E2512C">
        <w:rPr>
          <w:rFonts w:ascii="Times New Roman" w:hAnsi="Times New Roman"/>
          <w:i w:val="0"/>
          <w:sz w:val="22"/>
          <w:szCs w:val="22"/>
        </w:rPr>
        <w:t xml:space="preserve">additional priority over other less threatened species. </w:t>
      </w:r>
    </w:p>
    <w:p w14:paraId="2EE1F892" w14:textId="77777777" w:rsidR="00804B83" w:rsidRDefault="00804B83" w:rsidP="0085136A">
      <w:pPr>
        <w:pStyle w:val="BodyText"/>
        <w:widowControl/>
        <w:jc w:val="both"/>
        <w:rPr>
          <w:rFonts w:ascii="Times New Roman" w:hAnsi="Times New Roman"/>
          <w:b/>
          <w:i w:val="0"/>
          <w:sz w:val="22"/>
          <w:szCs w:val="22"/>
        </w:rPr>
      </w:pPr>
    </w:p>
    <w:p w14:paraId="2E09BAE7" w14:textId="77777777" w:rsidR="00072F2A" w:rsidRPr="007D6FE0" w:rsidRDefault="007D6FE0" w:rsidP="0085136A">
      <w:pPr>
        <w:pStyle w:val="BodyText"/>
        <w:widowControl/>
        <w:jc w:val="both"/>
        <w:rPr>
          <w:rFonts w:ascii="Times New Roman" w:hAnsi="Times New Roman"/>
          <w:b/>
          <w:i w:val="0"/>
          <w:sz w:val="22"/>
          <w:szCs w:val="22"/>
        </w:rPr>
      </w:pPr>
      <w:r w:rsidRPr="007D6FE0">
        <w:rPr>
          <w:rFonts w:ascii="Times New Roman" w:hAnsi="Times New Roman"/>
          <w:b/>
          <w:i w:val="0"/>
          <w:sz w:val="22"/>
          <w:szCs w:val="22"/>
        </w:rPr>
        <w:t>4.3. Site and Habitat Protection</w:t>
      </w:r>
    </w:p>
    <w:p w14:paraId="41C2C844" w14:textId="77777777" w:rsidR="00B95B32" w:rsidRDefault="00B95B32" w:rsidP="00046AD1">
      <w:pPr>
        <w:pStyle w:val="BodyText"/>
        <w:widowControl/>
        <w:jc w:val="both"/>
        <w:rPr>
          <w:rFonts w:ascii="Times New Roman" w:hAnsi="Times New Roman"/>
          <w:i w:val="0"/>
          <w:sz w:val="22"/>
          <w:szCs w:val="22"/>
        </w:rPr>
      </w:pPr>
    </w:p>
    <w:p w14:paraId="4653FCCB" w14:textId="4A7C3A51" w:rsidR="007D6FE0" w:rsidRDefault="00B55C4F" w:rsidP="00046AD1">
      <w:pPr>
        <w:pStyle w:val="BodyText"/>
        <w:widowControl/>
        <w:jc w:val="both"/>
        <w:rPr>
          <w:rFonts w:ascii="Times New Roman" w:hAnsi="Times New Roman"/>
          <w:i w:val="0"/>
          <w:sz w:val="22"/>
          <w:szCs w:val="22"/>
        </w:rPr>
      </w:pPr>
      <w:r w:rsidRPr="001218AD">
        <w:rPr>
          <w:rFonts w:ascii="Times New Roman" w:hAnsi="Times New Roman"/>
          <w:i w:val="0"/>
          <w:sz w:val="22"/>
          <w:szCs w:val="22"/>
        </w:rPr>
        <w:t>In 1991</w:t>
      </w:r>
      <w:r w:rsidR="001218AD" w:rsidRPr="001218AD">
        <w:rPr>
          <w:rFonts w:ascii="Times New Roman" w:hAnsi="Times New Roman"/>
          <w:i w:val="0"/>
          <w:sz w:val="22"/>
          <w:szCs w:val="22"/>
        </w:rPr>
        <w:t>,</w:t>
      </w:r>
      <w:r w:rsidRPr="001218AD">
        <w:rPr>
          <w:rFonts w:ascii="Times New Roman" w:hAnsi="Times New Roman"/>
          <w:i w:val="0"/>
          <w:sz w:val="22"/>
          <w:szCs w:val="22"/>
        </w:rPr>
        <w:t xml:space="preserve"> Morocco </w:t>
      </w:r>
      <w:r w:rsidR="001218AD" w:rsidRPr="001218AD">
        <w:rPr>
          <w:rFonts w:ascii="Times New Roman" w:hAnsi="Times New Roman"/>
          <w:i w:val="0"/>
          <w:sz w:val="22"/>
          <w:szCs w:val="22"/>
        </w:rPr>
        <w:t>took the major step of creating</w:t>
      </w:r>
      <w:r w:rsidRPr="001218AD">
        <w:rPr>
          <w:rFonts w:ascii="Times New Roman" w:hAnsi="Times New Roman"/>
          <w:i w:val="0"/>
          <w:sz w:val="22"/>
          <w:szCs w:val="22"/>
        </w:rPr>
        <w:t xml:space="preserve"> Souss</w:t>
      </w:r>
      <w:r w:rsidR="00296978">
        <w:rPr>
          <w:rFonts w:ascii="Times New Roman" w:hAnsi="Times New Roman"/>
          <w:i w:val="0"/>
          <w:sz w:val="22"/>
          <w:szCs w:val="22"/>
        </w:rPr>
        <w:t>-</w:t>
      </w:r>
      <w:r w:rsidRPr="001218AD">
        <w:rPr>
          <w:rFonts w:ascii="Times New Roman" w:hAnsi="Times New Roman"/>
          <w:i w:val="0"/>
          <w:sz w:val="22"/>
          <w:szCs w:val="22"/>
        </w:rPr>
        <w:t xml:space="preserve">Massa National Park </w:t>
      </w:r>
      <w:r w:rsidR="00046AD1" w:rsidRPr="001218AD">
        <w:rPr>
          <w:rFonts w:ascii="Times New Roman" w:hAnsi="Times New Roman"/>
          <w:i w:val="0"/>
          <w:sz w:val="22"/>
          <w:szCs w:val="22"/>
        </w:rPr>
        <w:t>(</w:t>
      </w:r>
      <w:r w:rsidRPr="001218AD">
        <w:rPr>
          <w:rFonts w:ascii="Times New Roman" w:hAnsi="Times New Roman"/>
          <w:i w:val="0"/>
          <w:sz w:val="22"/>
          <w:szCs w:val="22"/>
        </w:rPr>
        <w:t>33</w:t>
      </w:r>
      <w:r w:rsidR="00296978">
        <w:rPr>
          <w:rFonts w:ascii="Times New Roman" w:hAnsi="Times New Roman"/>
          <w:i w:val="0"/>
          <w:sz w:val="22"/>
          <w:szCs w:val="22"/>
        </w:rPr>
        <w:t>,</w:t>
      </w:r>
      <w:r w:rsidRPr="001218AD">
        <w:rPr>
          <w:rFonts w:ascii="Times New Roman" w:hAnsi="Times New Roman"/>
          <w:i w:val="0"/>
          <w:sz w:val="22"/>
          <w:szCs w:val="22"/>
        </w:rPr>
        <w:t>800 ha</w:t>
      </w:r>
      <w:r w:rsidR="00046AD1" w:rsidRPr="001218AD">
        <w:rPr>
          <w:rFonts w:ascii="Times New Roman" w:hAnsi="Times New Roman"/>
          <w:i w:val="0"/>
          <w:sz w:val="22"/>
          <w:szCs w:val="22"/>
        </w:rPr>
        <w:t>) to protect the breeding roosting and feeding area</w:t>
      </w:r>
      <w:r w:rsidR="001218AD" w:rsidRPr="001218AD">
        <w:rPr>
          <w:rFonts w:ascii="Times New Roman" w:hAnsi="Times New Roman"/>
          <w:i w:val="0"/>
          <w:sz w:val="22"/>
          <w:szCs w:val="22"/>
        </w:rPr>
        <w:t>s</w:t>
      </w:r>
      <w:r w:rsidR="00046AD1" w:rsidRPr="001218AD">
        <w:rPr>
          <w:rFonts w:ascii="Times New Roman" w:hAnsi="Times New Roman"/>
          <w:i w:val="0"/>
          <w:sz w:val="22"/>
          <w:szCs w:val="22"/>
        </w:rPr>
        <w:t xml:space="preserve"> known at that time. For Tamri </w:t>
      </w:r>
      <w:r w:rsidR="001218AD" w:rsidRPr="001218AD">
        <w:rPr>
          <w:rFonts w:ascii="Times New Roman" w:hAnsi="Times New Roman"/>
          <w:i w:val="0"/>
          <w:sz w:val="22"/>
          <w:szCs w:val="22"/>
        </w:rPr>
        <w:t>the Government has</w:t>
      </w:r>
      <w:r w:rsidR="00046AD1" w:rsidRPr="001218AD">
        <w:rPr>
          <w:rFonts w:ascii="Times New Roman" w:hAnsi="Times New Roman"/>
          <w:i w:val="0"/>
          <w:sz w:val="22"/>
          <w:szCs w:val="22"/>
        </w:rPr>
        <w:t xml:space="preserve"> undertaken </w:t>
      </w:r>
      <w:r w:rsidR="001218AD" w:rsidRPr="001218AD">
        <w:rPr>
          <w:rFonts w:ascii="Times New Roman" w:hAnsi="Times New Roman"/>
          <w:i w:val="0"/>
          <w:sz w:val="22"/>
          <w:szCs w:val="22"/>
        </w:rPr>
        <w:t>an evaluation specifically aimed to give the</w:t>
      </w:r>
      <w:r w:rsidR="00046AD1" w:rsidRPr="001218AD">
        <w:rPr>
          <w:rFonts w:ascii="Times New Roman" w:hAnsi="Times New Roman"/>
          <w:i w:val="0"/>
          <w:sz w:val="22"/>
          <w:szCs w:val="22"/>
        </w:rPr>
        <w:t xml:space="preserve"> region formal protection status</w:t>
      </w:r>
      <w:r w:rsidR="001218AD" w:rsidRPr="001218AD">
        <w:rPr>
          <w:rFonts w:ascii="Times New Roman" w:hAnsi="Times New Roman"/>
          <w:i w:val="0"/>
          <w:sz w:val="22"/>
          <w:szCs w:val="22"/>
        </w:rPr>
        <w:t>.</w:t>
      </w:r>
    </w:p>
    <w:p w14:paraId="6889AE45" w14:textId="77777777" w:rsidR="00B95B32" w:rsidRDefault="00B95B32" w:rsidP="00046AD1">
      <w:pPr>
        <w:pStyle w:val="BodyText"/>
        <w:widowControl/>
        <w:jc w:val="both"/>
        <w:rPr>
          <w:rFonts w:ascii="Times New Roman" w:hAnsi="Times New Roman"/>
          <w:i w:val="0"/>
          <w:sz w:val="22"/>
          <w:szCs w:val="22"/>
        </w:rPr>
      </w:pPr>
    </w:p>
    <w:p w14:paraId="1F15DF86" w14:textId="77777777" w:rsidR="00D257CD" w:rsidRDefault="00E622C0" w:rsidP="00046AD1">
      <w:pPr>
        <w:pStyle w:val="BodyText"/>
        <w:widowControl/>
        <w:jc w:val="both"/>
        <w:rPr>
          <w:rFonts w:ascii="Times New Roman" w:hAnsi="Times New Roman"/>
          <w:i w:val="0"/>
          <w:sz w:val="22"/>
          <w:szCs w:val="22"/>
        </w:rPr>
      </w:pPr>
      <w:r>
        <w:rPr>
          <w:rFonts w:ascii="Times New Roman" w:hAnsi="Times New Roman"/>
          <w:i w:val="0"/>
          <w:sz w:val="22"/>
          <w:szCs w:val="22"/>
        </w:rPr>
        <w:t>One major issue has been the need for stronger protection status</w:t>
      </w:r>
      <w:r w:rsidR="00FE2270">
        <w:rPr>
          <w:rFonts w:ascii="Times New Roman" w:hAnsi="Times New Roman"/>
          <w:i w:val="0"/>
          <w:sz w:val="22"/>
          <w:szCs w:val="22"/>
        </w:rPr>
        <w:t xml:space="preserve"> </w:t>
      </w:r>
      <w:r>
        <w:rPr>
          <w:rFonts w:ascii="Times New Roman" w:hAnsi="Times New Roman"/>
          <w:i w:val="0"/>
          <w:sz w:val="22"/>
          <w:szCs w:val="22"/>
        </w:rPr>
        <w:t xml:space="preserve">for the Tamri area in Morocco which </w:t>
      </w:r>
      <w:r w:rsidR="006372E6">
        <w:rPr>
          <w:rFonts w:ascii="Times New Roman" w:hAnsi="Times New Roman"/>
          <w:i w:val="0"/>
          <w:sz w:val="22"/>
          <w:szCs w:val="22"/>
        </w:rPr>
        <w:t xml:space="preserve">currently </w:t>
      </w:r>
      <w:r>
        <w:rPr>
          <w:rFonts w:ascii="Times New Roman" w:hAnsi="Times New Roman"/>
          <w:i w:val="0"/>
          <w:sz w:val="22"/>
          <w:szCs w:val="22"/>
        </w:rPr>
        <w:t xml:space="preserve">supports </w:t>
      </w:r>
      <w:r w:rsidR="006372E6">
        <w:rPr>
          <w:rFonts w:ascii="Times New Roman" w:hAnsi="Times New Roman"/>
          <w:i w:val="0"/>
          <w:sz w:val="22"/>
          <w:szCs w:val="22"/>
        </w:rPr>
        <w:t xml:space="preserve">over </w:t>
      </w:r>
      <w:r>
        <w:rPr>
          <w:rFonts w:ascii="Times New Roman" w:hAnsi="Times New Roman"/>
          <w:i w:val="0"/>
          <w:sz w:val="22"/>
          <w:szCs w:val="22"/>
        </w:rPr>
        <w:t xml:space="preserve">half the </w:t>
      </w:r>
      <w:r w:rsidR="00D257CD">
        <w:rPr>
          <w:rFonts w:ascii="Times New Roman" w:hAnsi="Times New Roman"/>
          <w:i w:val="0"/>
          <w:sz w:val="22"/>
          <w:szCs w:val="22"/>
        </w:rPr>
        <w:t xml:space="preserve">world’s wild </w:t>
      </w:r>
      <w:r>
        <w:rPr>
          <w:rFonts w:ascii="Times New Roman" w:hAnsi="Times New Roman"/>
          <w:i w:val="0"/>
          <w:sz w:val="22"/>
          <w:szCs w:val="22"/>
        </w:rPr>
        <w:t xml:space="preserve">ibis population but has </w:t>
      </w:r>
      <w:r w:rsidR="000A5468">
        <w:rPr>
          <w:rFonts w:ascii="Times New Roman" w:hAnsi="Times New Roman"/>
          <w:i w:val="0"/>
          <w:sz w:val="22"/>
          <w:szCs w:val="22"/>
        </w:rPr>
        <w:t xml:space="preserve">only </w:t>
      </w:r>
      <w:r>
        <w:rPr>
          <w:rFonts w:ascii="Times New Roman" w:hAnsi="Times New Roman"/>
          <w:i w:val="0"/>
          <w:sz w:val="22"/>
          <w:szCs w:val="22"/>
        </w:rPr>
        <w:t xml:space="preserve">formal protection from hunting. </w:t>
      </w:r>
      <w:r w:rsidR="000A5468">
        <w:rPr>
          <w:rFonts w:ascii="Times New Roman" w:hAnsi="Times New Roman"/>
          <w:i w:val="0"/>
          <w:sz w:val="22"/>
          <w:szCs w:val="22"/>
        </w:rPr>
        <w:t xml:space="preserve">Tamri has been highlighted for increased protection status since the earlier action plan, but to date this has not been formally agreed or achieved. </w:t>
      </w:r>
    </w:p>
    <w:p w14:paraId="252CE11D" w14:textId="77777777" w:rsidR="00D257CD" w:rsidRDefault="00D257CD" w:rsidP="0085136A">
      <w:pPr>
        <w:pStyle w:val="BodyText"/>
        <w:widowControl/>
        <w:jc w:val="both"/>
        <w:rPr>
          <w:rFonts w:ascii="Times New Roman" w:hAnsi="Times New Roman"/>
          <w:i w:val="0"/>
          <w:sz w:val="22"/>
          <w:szCs w:val="22"/>
        </w:rPr>
      </w:pPr>
    </w:p>
    <w:p w14:paraId="45C4C950" w14:textId="2D567CBD" w:rsidR="00D257CD" w:rsidRPr="009834E8" w:rsidRDefault="00E622C0" w:rsidP="0085136A">
      <w:pPr>
        <w:pStyle w:val="BodyText"/>
        <w:widowControl/>
        <w:jc w:val="both"/>
        <w:rPr>
          <w:rFonts w:ascii="Times New Roman" w:hAnsi="Times New Roman"/>
          <w:i w:val="0"/>
          <w:sz w:val="22"/>
          <w:szCs w:val="22"/>
        </w:rPr>
      </w:pPr>
      <w:r>
        <w:rPr>
          <w:rFonts w:ascii="Times New Roman" w:hAnsi="Times New Roman"/>
          <w:i w:val="0"/>
          <w:sz w:val="22"/>
          <w:szCs w:val="22"/>
        </w:rPr>
        <w:t xml:space="preserve">In Syria, the area around the breeding colony including the feeding sites has been </w:t>
      </w:r>
      <w:r w:rsidR="00EF30A5">
        <w:rPr>
          <w:rFonts w:ascii="Times New Roman" w:hAnsi="Times New Roman"/>
          <w:i w:val="0"/>
          <w:sz w:val="22"/>
          <w:szCs w:val="22"/>
        </w:rPr>
        <w:t>demarcated</w:t>
      </w:r>
      <w:r>
        <w:rPr>
          <w:rFonts w:ascii="Times New Roman" w:hAnsi="Times New Roman"/>
          <w:i w:val="0"/>
          <w:sz w:val="22"/>
          <w:szCs w:val="22"/>
        </w:rPr>
        <w:t xml:space="preserve"> as a no hunting area, </w:t>
      </w:r>
      <w:r w:rsidR="00EF30A5">
        <w:rPr>
          <w:rFonts w:ascii="Times New Roman" w:hAnsi="Times New Roman"/>
          <w:i w:val="0"/>
          <w:sz w:val="22"/>
          <w:szCs w:val="22"/>
        </w:rPr>
        <w:t>and was also proposed and recently declared a designated Protected Area for the NBI. No wide scale interference is allowed within the area</w:t>
      </w:r>
      <w:r w:rsidR="006D0F9B">
        <w:rPr>
          <w:rFonts w:ascii="Times New Roman" w:hAnsi="Times New Roman"/>
          <w:i w:val="0"/>
          <w:sz w:val="22"/>
          <w:szCs w:val="22"/>
        </w:rPr>
        <w:t>. This</w:t>
      </w:r>
      <w:r>
        <w:rPr>
          <w:rFonts w:ascii="Times New Roman" w:hAnsi="Times New Roman"/>
          <w:i w:val="0"/>
          <w:sz w:val="22"/>
          <w:szCs w:val="22"/>
        </w:rPr>
        <w:t xml:space="preserve"> formal </w:t>
      </w:r>
      <w:r w:rsidRPr="009834E8">
        <w:rPr>
          <w:rFonts w:ascii="Times New Roman" w:hAnsi="Times New Roman"/>
          <w:i w:val="0"/>
          <w:sz w:val="22"/>
          <w:szCs w:val="22"/>
        </w:rPr>
        <w:t xml:space="preserve">protection status requires </w:t>
      </w:r>
      <w:r w:rsidR="00EF30A5">
        <w:rPr>
          <w:rFonts w:ascii="Times New Roman" w:hAnsi="Times New Roman"/>
          <w:i w:val="0"/>
          <w:sz w:val="22"/>
          <w:szCs w:val="22"/>
        </w:rPr>
        <w:t xml:space="preserve">monitoring and further </w:t>
      </w:r>
      <w:r w:rsidRPr="009834E8">
        <w:rPr>
          <w:rFonts w:ascii="Times New Roman" w:hAnsi="Times New Roman"/>
          <w:i w:val="0"/>
          <w:sz w:val="22"/>
          <w:szCs w:val="22"/>
        </w:rPr>
        <w:t>strengthening</w:t>
      </w:r>
      <w:r w:rsidR="006D0F9B">
        <w:rPr>
          <w:rFonts w:ascii="Times New Roman" w:hAnsi="Times New Roman"/>
          <w:i w:val="0"/>
          <w:sz w:val="22"/>
          <w:szCs w:val="22"/>
        </w:rPr>
        <w:t>,</w:t>
      </w:r>
      <w:r w:rsidR="00D257CD" w:rsidRPr="009834E8">
        <w:rPr>
          <w:rFonts w:ascii="Times New Roman" w:hAnsi="Times New Roman"/>
          <w:i w:val="0"/>
          <w:sz w:val="22"/>
          <w:szCs w:val="22"/>
        </w:rPr>
        <w:t xml:space="preserve"> </w:t>
      </w:r>
      <w:r w:rsidR="006D0F9B">
        <w:rPr>
          <w:rFonts w:ascii="Times New Roman" w:hAnsi="Times New Roman"/>
          <w:i w:val="0"/>
          <w:sz w:val="22"/>
          <w:szCs w:val="22"/>
        </w:rPr>
        <w:t>especially in terms of defining the borders according to updated knowledge about bird land use, of adopting a management plan, hiring staff etc. (Serra et al</w:t>
      </w:r>
      <w:r w:rsidR="00296978">
        <w:rPr>
          <w:rFonts w:ascii="Times New Roman" w:hAnsi="Times New Roman"/>
          <w:i w:val="0"/>
          <w:sz w:val="22"/>
          <w:szCs w:val="22"/>
        </w:rPr>
        <w:t>.</w:t>
      </w:r>
      <w:r w:rsidR="006D0F9B">
        <w:rPr>
          <w:rFonts w:ascii="Times New Roman" w:hAnsi="Times New Roman"/>
          <w:i w:val="0"/>
          <w:sz w:val="22"/>
          <w:szCs w:val="22"/>
        </w:rPr>
        <w:t xml:space="preserve"> 2009b).</w:t>
      </w:r>
    </w:p>
    <w:p w14:paraId="296BC93F" w14:textId="77777777" w:rsidR="009834E8" w:rsidRPr="009834E8" w:rsidRDefault="009834E8" w:rsidP="0085136A">
      <w:pPr>
        <w:pStyle w:val="BodyText"/>
        <w:widowControl/>
        <w:jc w:val="both"/>
        <w:rPr>
          <w:rFonts w:ascii="Times New Roman" w:hAnsi="Times New Roman"/>
          <w:i w:val="0"/>
          <w:sz w:val="22"/>
          <w:szCs w:val="22"/>
        </w:rPr>
      </w:pPr>
    </w:p>
    <w:p w14:paraId="27143ECB" w14:textId="77777777" w:rsidR="00D257CD" w:rsidRPr="009834E8" w:rsidRDefault="009834E8" w:rsidP="0085136A">
      <w:pPr>
        <w:pStyle w:val="BodyText"/>
        <w:widowControl/>
        <w:jc w:val="both"/>
        <w:rPr>
          <w:rFonts w:ascii="Times New Roman" w:hAnsi="Times New Roman"/>
          <w:i w:val="0"/>
          <w:sz w:val="22"/>
          <w:szCs w:val="22"/>
        </w:rPr>
      </w:pPr>
      <w:r w:rsidRPr="009834E8">
        <w:rPr>
          <w:rFonts w:ascii="Times New Roman" w:hAnsi="Times New Roman"/>
          <w:i w:val="0"/>
          <w:sz w:val="22"/>
          <w:szCs w:val="22"/>
        </w:rPr>
        <w:t>In Turkey 180</w:t>
      </w:r>
      <w:r>
        <w:rPr>
          <w:rFonts w:ascii="Times New Roman" w:hAnsi="Times New Roman"/>
          <w:i w:val="0"/>
          <w:sz w:val="22"/>
          <w:szCs w:val="22"/>
        </w:rPr>
        <w:t xml:space="preserve"> hectare of</w:t>
      </w:r>
      <w:r w:rsidRPr="009834E8">
        <w:rPr>
          <w:rFonts w:ascii="Times New Roman" w:hAnsi="Times New Roman"/>
          <w:i w:val="0"/>
          <w:sz w:val="22"/>
          <w:szCs w:val="22"/>
        </w:rPr>
        <w:t xml:space="preserve"> Birecik habitat</w:t>
      </w:r>
      <w:r>
        <w:rPr>
          <w:rFonts w:ascii="Times New Roman" w:hAnsi="Times New Roman"/>
          <w:i w:val="0"/>
          <w:sz w:val="22"/>
          <w:szCs w:val="22"/>
        </w:rPr>
        <w:t xml:space="preserve"> frequented by the ibis was</w:t>
      </w:r>
      <w:r w:rsidRPr="009834E8">
        <w:rPr>
          <w:rFonts w:ascii="Times New Roman" w:hAnsi="Times New Roman"/>
          <w:i w:val="0"/>
          <w:sz w:val="22"/>
          <w:szCs w:val="22"/>
        </w:rPr>
        <w:t xml:space="preserve"> designated as </w:t>
      </w:r>
      <w:r w:rsidR="001A0240">
        <w:rPr>
          <w:rFonts w:ascii="Times New Roman" w:hAnsi="Times New Roman"/>
          <w:i w:val="0"/>
          <w:sz w:val="22"/>
          <w:szCs w:val="22"/>
        </w:rPr>
        <w:t>“</w:t>
      </w:r>
      <w:r w:rsidRPr="009834E8">
        <w:rPr>
          <w:rFonts w:ascii="Times New Roman" w:hAnsi="Times New Roman"/>
          <w:i w:val="0"/>
          <w:sz w:val="22"/>
          <w:szCs w:val="22"/>
        </w:rPr>
        <w:t>Wildlife Improvement Area” in 2011. The management plan has been prepared and waiting for approval</w:t>
      </w:r>
    </w:p>
    <w:p w14:paraId="4EB9C178" w14:textId="77777777" w:rsidR="009834E8" w:rsidRPr="009834E8" w:rsidRDefault="009834E8" w:rsidP="0085136A">
      <w:pPr>
        <w:pStyle w:val="BodyText"/>
        <w:widowControl/>
        <w:jc w:val="both"/>
        <w:rPr>
          <w:rFonts w:ascii="Times New Roman" w:hAnsi="Times New Roman"/>
          <w:i w:val="0"/>
          <w:sz w:val="22"/>
          <w:szCs w:val="22"/>
        </w:rPr>
      </w:pPr>
    </w:p>
    <w:p w14:paraId="473FFC9F" w14:textId="77777777" w:rsidR="00B0649D" w:rsidRDefault="00D257CD" w:rsidP="0085136A">
      <w:pPr>
        <w:pStyle w:val="BodyText"/>
        <w:widowControl/>
        <w:jc w:val="both"/>
        <w:rPr>
          <w:rFonts w:ascii="Times New Roman" w:hAnsi="Times New Roman"/>
          <w:i w:val="0"/>
          <w:sz w:val="22"/>
          <w:szCs w:val="22"/>
        </w:rPr>
      </w:pPr>
      <w:r w:rsidRPr="009834E8">
        <w:rPr>
          <w:rFonts w:ascii="Times New Roman" w:hAnsi="Times New Roman"/>
          <w:i w:val="0"/>
          <w:sz w:val="22"/>
          <w:szCs w:val="22"/>
        </w:rPr>
        <w:t>Note the regular stop-over areas along the Arabian migration route (in Saudi Arabia and Yemen) once clearly defined from tracking results may also require protection measures. The main Ethiopian wintering site is currently regarded as secure and not appropriate for formal protection</w:t>
      </w:r>
      <w:r>
        <w:rPr>
          <w:rFonts w:ascii="Times New Roman" w:hAnsi="Times New Roman"/>
          <w:i w:val="0"/>
          <w:sz w:val="22"/>
          <w:szCs w:val="22"/>
        </w:rPr>
        <w:t xml:space="preserve"> status, but needs regular monitoring for potential review on this. </w:t>
      </w:r>
    </w:p>
    <w:p w14:paraId="7CCB4C68" w14:textId="77777777" w:rsidR="007F2DA2" w:rsidRPr="00DF4DF8" w:rsidRDefault="007F2DA2" w:rsidP="0085136A">
      <w:pPr>
        <w:pStyle w:val="BodyText"/>
        <w:widowControl/>
        <w:jc w:val="both"/>
        <w:rPr>
          <w:rFonts w:ascii="Times New Roman" w:hAnsi="Times New Roman"/>
          <w:i w:val="0"/>
          <w:sz w:val="22"/>
          <w:szCs w:val="22"/>
        </w:rPr>
      </w:pPr>
    </w:p>
    <w:p w14:paraId="1E3F1A29" w14:textId="77777777" w:rsidR="00AB448F" w:rsidRPr="007D6FE0" w:rsidRDefault="007D6FE0">
      <w:pPr>
        <w:rPr>
          <w:b/>
          <w:sz w:val="22"/>
          <w:szCs w:val="22"/>
        </w:rPr>
      </w:pPr>
      <w:bookmarkStart w:id="61" w:name="_Toc9232697"/>
      <w:bookmarkStart w:id="62" w:name="_Toc13990613"/>
      <w:bookmarkStart w:id="63" w:name="_Toc15718074"/>
      <w:bookmarkStart w:id="64" w:name="_Toc192330459"/>
      <w:bookmarkStart w:id="65" w:name="_Toc194830884"/>
      <w:r w:rsidRPr="007D6FE0">
        <w:rPr>
          <w:b/>
          <w:sz w:val="22"/>
          <w:szCs w:val="22"/>
        </w:rPr>
        <w:t>4.4. Recent Conservation Measures and Coordination of Implementation</w:t>
      </w:r>
    </w:p>
    <w:p w14:paraId="75DB4B6B" w14:textId="77777777" w:rsidR="007D6FE0" w:rsidRDefault="007D6FE0">
      <w:pPr>
        <w:rPr>
          <w:sz w:val="22"/>
          <w:szCs w:val="22"/>
        </w:rPr>
      </w:pPr>
    </w:p>
    <w:p w14:paraId="78E92E5F" w14:textId="77777777" w:rsidR="007D6FE0" w:rsidRPr="007D6FE0" w:rsidRDefault="007D6FE0">
      <w:pPr>
        <w:rPr>
          <w:i/>
          <w:sz w:val="22"/>
          <w:szCs w:val="22"/>
        </w:rPr>
      </w:pPr>
      <w:r w:rsidRPr="007D6FE0">
        <w:rPr>
          <w:i/>
          <w:sz w:val="22"/>
          <w:szCs w:val="22"/>
        </w:rPr>
        <w:t>4.4.1. AEWA Northern Bald Ibis International Working Group</w:t>
      </w:r>
    </w:p>
    <w:p w14:paraId="24A4DEEF" w14:textId="77777777" w:rsidR="007D6FE0" w:rsidRDefault="007D6FE0">
      <w:pPr>
        <w:rPr>
          <w:sz w:val="22"/>
          <w:szCs w:val="22"/>
        </w:rPr>
      </w:pPr>
    </w:p>
    <w:p w14:paraId="64094A5E" w14:textId="77777777" w:rsidR="007D6FE0" w:rsidRDefault="007D6FE0" w:rsidP="007D6FE0">
      <w:pPr>
        <w:jc w:val="both"/>
        <w:rPr>
          <w:sz w:val="22"/>
          <w:szCs w:val="22"/>
        </w:rPr>
      </w:pPr>
      <w:r>
        <w:rPr>
          <w:sz w:val="22"/>
          <w:szCs w:val="22"/>
        </w:rPr>
        <w:t xml:space="preserve">The AEWA Northern Bald Ibis International Working Group was convened by the UNEP/AEWA Secretariat in </w:t>
      </w:r>
      <w:r w:rsidR="0031119E">
        <w:rPr>
          <w:sz w:val="22"/>
          <w:szCs w:val="22"/>
        </w:rPr>
        <w:t>2012</w:t>
      </w:r>
      <w:r w:rsidR="00514607">
        <w:rPr>
          <w:sz w:val="22"/>
          <w:szCs w:val="22"/>
        </w:rPr>
        <w:t xml:space="preserve"> </w:t>
      </w:r>
      <w:r>
        <w:rPr>
          <w:sz w:val="22"/>
          <w:szCs w:val="22"/>
        </w:rPr>
        <w:t xml:space="preserve">following the </w:t>
      </w:r>
      <w:r w:rsidR="0031119E">
        <w:rPr>
          <w:sz w:val="22"/>
          <w:szCs w:val="22"/>
        </w:rPr>
        <w:t xml:space="preserve">earlier </w:t>
      </w:r>
      <w:r>
        <w:rPr>
          <w:sz w:val="22"/>
          <w:szCs w:val="22"/>
        </w:rPr>
        <w:t>adoption of the first AEWA International Single Species Action Plan for the Conservation of the Northern Bald Ibis at the 3</w:t>
      </w:r>
      <w:r w:rsidRPr="007D6FE0">
        <w:rPr>
          <w:sz w:val="22"/>
          <w:szCs w:val="22"/>
          <w:vertAlign w:val="superscript"/>
        </w:rPr>
        <w:t>rd</w:t>
      </w:r>
      <w:r>
        <w:rPr>
          <w:sz w:val="22"/>
          <w:szCs w:val="22"/>
        </w:rPr>
        <w:t xml:space="preserve"> Meeting of the AEWA Parties in 2005. </w:t>
      </w:r>
      <w:r w:rsidR="00CE2286">
        <w:rPr>
          <w:sz w:val="22"/>
          <w:szCs w:val="22"/>
        </w:rPr>
        <w:t xml:space="preserve">In line with the framework established for AEWA </w:t>
      </w:r>
      <w:r w:rsidR="00942CBF">
        <w:rPr>
          <w:sz w:val="22"/>
          <w:szCs w:val="22"/>
        </w:rPr>
        <w:t xml:space="preserve">International </w:t>
      </w:r>
      <w:r w:rsidR="00CE2286">
        <w:rPr>
          <w:sz w:val="22"/>
          <w:szCs w:val="22"/>
        </w:rPr>
        <w:t xml:space="preserve">Species Working Groups, members consist of designated government representatives and species experts from </w:t>
      </w:r>
      <w:r w:rsidR="0031119E">
        <w:rPr>
          <w:sz w:val="22"/>
          <w:szCs w:val="22"/>
        </w:rPr>
        <w:t>most</w:t>
      </w:r>
      <w:r w:rsidR="00CE2286">
        <w:rPr>
          <w:sz w:val="22"/>
          <w:szCs w:val="22"/>
        </w:rPr>
        <w:t xml:space="preserve"> of the </w:t>
      </w:r>
      <w:r w:rsidR="00942CBF">
        <w:rPr>
          <w:sz w:val="22"/>
          <w:szCs w:val="22"/>
        </w:rPr>
        <w:t xml:space="preserve">eight </w:t>
      </w:r>
      <w:r w:rsidR="00CE2286">
        <w:rPr>
          <w:sz w:val="22"/>
          <w:szCs w:val="22"/>
        </w:rPr>
        <w:t>Principle Range States</w:t>
      </w:r>
      <w:r w:rsidR="00942CBF">
        <w:rPr>
          <w:sz w:val="22"/>
          <w:szCs w:val="22"/>
        </w:rPr>
        <w:t>, the Range States with trial releases</w:t>
      </w:r>
      <w:r w:rsidR="00CE2286">
        <w:rPr>
          <w:sz w:val="22"/>
          <w:szCs w:val="22"/>
        </w:rPr>
        <w:t xml:space="preserve"> as well as observers from international conservation organisations</w:t>
      </w:r>
      <w:r w:rsidR="0031119E">
        <w:rPr>
          <w:sz w:val="22"/>
          <w:szCs w:val="22"/>
        </w:rPr>
        <w:t xml:space="preserve"> notably through the expertise network for the species of the International Advisory Group for Northern bald Ibis (IAGNBI)</w:t>
      </w:r>
      <w:r w:rsidR="00CE2286">
        <w:rPr>
          <w:sz w:val="22"/>
          <w:szCs w:val="22"/>
        </w:rPr>
        <w:t>. Coordination of the Working Group is currently being provided by the Royal Society for the Protection of Birds (RSPB)</w:t>
      </w:r>
      <w:r w:rsidR="0031119E">
        <w:rPr>
          <w:sz w:val="22"/>
          <w:szCs w:val="22"/>
        </w:rPr>
        <w:t xml:space="preserve"> on behalf of BirdLife International</w:t>
      </w:r>
      <w:r w:rsidR="00CE2286">
        <w:rPr>
          <w:sz w:val="22"/>
          <w:szCs w:val="22"/>
        </w:rPr>
        <w:t xml:space="preserve">. </w:t>
      </w:r>
      <w:r w:rsidR="00A55239">
        <w:rPr>
          <w:sz w:val="22"/>
          <w:szCs w:val="22"/>
        </w:rPr>
        <w:t>All meeting documents as well as final reports of the Working Group can be found on the AEWA website (</w:t>
      </w:r>
      <w:hyperlink r:id="rId30" w:history="1">
        <w:r w:rsidR="00884AD5" w:rsidRPr="009B411E">
          <w:rPr>
            <w:rStyle w:val="Hyperlink"/>
            <w:sz w:val="22"/>
            <w:szCs w:val="22"/>
          </w:rPr>
          <w:t>http://www.unep-aewa.org/en/workinggroup/aewa-international-species-working-groups-iswg</w:t>
        </w:r>
      </w:hyperlink>
      <w:r w:rsidR="00D446EC">
        <w:rPr>
          <w:sz w:val="22"/>
          <w:szCs w:val="22"/>
        </w:rPr>
        <w:t xml:space="preserve">). </w:t>
      </w:r>
    </w:p>
    <w:p w14:paraId="5376E64B" w14:textId="77777777" w:rsidR="00A55239" w:rsidRDefault="00A55239" w:rsidP="007D6FE0">
      <w:pPr>
        <w:jc w:val="both"/>
        <w:rPr>
          <w:sz w:val="22"/>
          <w:szCs w:val="22"/>
        </w:rPr>
      </w:pPr>
    </w:p>
    <w:p w14:paraId="136DA58A" w14:textId="77777777" w:rsidR="00A55239" w:rsidRDefault="00A55239" w:rsidP="007D6FE0">
      <w:pPr>
        <w:jc w:val="both"/>
        <w:rPr>
          <w:sz w:val="22"/>
          <w:szCs w:val="22"/>
        </w:rPr>
      </w:pPr>
      <w:r>
        <w:rPr>
          <w:sz w:val="22"/>
          <w:szCs w:val="22"/>
        </w:rPr>
        <w:t>At the time of writing, a website and international workspace provided by the UNEP/AEWA Secretariat for all Species Working Groups was in development to facilitate the inter-sessional communication between Working Group members and to communicate the activities of the Working Group to the wider conservation community. For up-to-date information on Working Group activities, please visit the Working Group website (</w:t>
      </w:r>
      <w:hyperlink r:id="rId31" w:history="1">
        <w:r w:rsidR="00884AD5" w:rsidRPr="009B411E">
          <w:rPr>
            <w:rStyle w:val="Hyperlink"/>
            <w:sz w:val="22"/>
            <w:szCs w:val="22"/>
          </w:rPr>
          <w:t>http://northernbaldibis.aewa.info</w:t>
        </w:r>
      </w:hyperlink>
      <w:r>
        <w:rPr>
          <w:sz w:val="22"/>
          <w:szCs w:val="22"/>
        </w:rPr>
        <w:t>).</w:t>
      </w:r>
    </w:p>
    <w:p w14:paraId="70744DE3" w14:textId="77777777" w:rsidR="00CE2286" w:rsidRDefault="00CE2286" w:rsidP="007D6FE0">
      <w:pPr>
        <w:jc w:val="both"/>
        <w:rPr>
          <w:sz w:val="22"/>
          <w:szCs w:val="22"/>
        </w:rPr>
      </w:pPr>
    </w:p>
    <w:p w14:paraId="38DCE47E" w14:textId="77777777" w:rsidR="007D6FE0" w:rsidRPr="007D6FE0" w:rsidRDefault="007D6FE0">
      <w:pPr>
        <w:rPr>
          <w:i/>
          <w:sz w:val="22"/>
          <w:szCs w:val="22"/>
        </w:rPr>
      </w:pPr>
      <w:r w:rsidRPr="007D6FE0">
        <w:rPr>
          <w:i/>
          <w:sz w:val="22"/>
          <w:szCs w:val="22"/>
        </w:rPr>
        <w:t>4.4.2. Recent conservation projects</w:t>
      </w:r>
    </w:p>
    <w:p w14:paraId="0D368653" w14:textId="77777777" w:rsidR="007D6FE0" w:rsidRDefault="007D6FE0">
      <w:pPr>
        <w:rPr>
          <w:sz w:val="22"/>
          <w:szCs w:val="22"/>
        </w:rPr>
      </w:pPr>
    </w:p>
    <w:p w14:paraId="7FCBDBBD" w14:textId="77777777" w:rsidR="002714AC" w:rsidRDefault="002F1FB5" w:rsidP="00514607">
      <w:pPr>
        <w:jc w:val="both"/>
        <w:rPr>
          <w:sz w:val="22"/>
          <w:szCs w:val="22"/>
        </w:rPr>
      </w:pPr>
      <w:r>
        <w:rPr>
          <w:sz w:val="22"/>
          <w:szCs w:val="22"/>
        </w:rPr>
        <w:t xml:space="preserve">Ongoing monitoring and some related awareness and rural development work has taken place at both of the project areas in Morocco and Syria. The monitoring is mentioned below, and in addition some preliminary satellite tagging work </w:t>
      </w:r>
      <w:r w:rsidR="00D257CD">
        <w:rPr>
          <w:sz w:val="22"/>
          <w:szCs w:val="22"/>
        </w:rPr>
        <w:t xml:space="preserve">has been </w:t>
      </w:r>
      <w:r>
        <w:rPr>
          <w:sz w:val="22"/>
          <w:szCs w:val="22"/>
        </w:rPr>
        <w:t xml:space="preserve">carried out in Morocco. </w:t>
      </w:r>
    </w:p>
    <w:p w14:paraId="4AB9EDB3" w14:textId="77777777" w:rsidR="00D800C3" w:rsidRDefault="00D800C3" w:rsidP="00514607">
      <w:pPr>
        <w:jc w:val="both"/>
        <w:rPr>
          <w:sz w:val="22"/>
          <w:szCs w:val="22"/>
        </w:rPr>
      </w:pPr>
    </w:p>
    <w:p w14:paraId="59E0D899" w14:textId="77777777" w:rsidR="00A7269E" w:rsidRPr="00A7269E" w:rsidRDefault="00A7269E" w:rsidP="00373030">
      <w:pPr>
        <w:jc w:val="both"/>
        <w:rPr>
          <w:sz w:val="22"/>
          <w:szCs w:val="22"/>
        </w:rPr>
      </w:pPr>
      <w:r>
        <w:rPr>
          <w:sz w:val="22"/>
          <w:szCs w:val="22"/>
        </w:rPr>
        <w:t>In Morocco, m</w:t>
      </w:r>
      <w:r w:rsidRPr="00A7269E">
        <w:rPr>
          <w:sz w:val="22"/>
          <w:szCs w:val="22"/>
        </w:rPr>
        <w:t xml:space="preserve">onitoring </w:t>
      </w:r>
      <w:r>
        <w:rPr>
          <w:sz w:val="22"/>
          <w:szCs w:val="22"/>
        </w:rPr>
        <w:t xml:space="preserve">especially at the breeding and roosting sites </w:t>
      </w:r>
      <w:r w:rsidRPr="00A7269E">
        <w:rPr>
          <w:sz w:val="22"/>
          <w:szCs w:val="22"/>
        </w:rPr>
        <w:t xml:space="preserve">has continued </w:t>
      </w:r>
      <w:r>
        <w:rPr>
          <w:sz w:val="22"/>
          <w:szCs w:val="22"/>
        </w:rPr>
        <w:t xml:space="preserve">and this reinforced </w:t>
      </w:r>
      <w:r w:rsidRPr="00A7269E">
        <w:rPr>
          <w:sz w:val="22"/>
          <w:szCs w:val="22"/>
        </w:rPr>
        <w:t xml:space="preserve">the success of the conservation measures taken up </w:t>
      </w:r>
      <w:r>
        <w:rPr>
          <w:sz w:val="22"/>
          <w:szCs w:val="22"/>
        </w:rPr>
        <w:t>over recent years</w:t>
      </w:r>
      <w:r w:rsidRPr="00A7269E">
        <w:rPr>
          <w:sz w:val="22"/>
          <w:szCs w:val="22"/>
        </w:rPr>
        <w:t xml:space="preserve">. Awareness rising by the </w:t>
      </w:r>
      <w:r>
        <w:rPr>
          <w:sz w:val="22"/>
          <w:szCs w:val="22"/>
        </w:rPr>
        <w:t xml:space="preserve">locally appointed </w:t>
      </w:r>
      <w:r w:rsidRPr="00A7269E">
        <w:rPr>
          <w:sz w:val="22"/>
          <w:szCs w:val="22"/>
        </w:rPr>
        <w:t xml:space="preserve">wardens and </w:t>
      </w:r>
      <w:r>
        <w:rPr>
          <w:sz w:val="22"/>
          <w:szCs w:val="22"/>
        </w:rPr>
        <w:t>the Souss-Massa National Park team, together with</w:t>
      </w:r>
      <w:r w:rsidRPr="00A7269E">
        <w:rPr>
          <w:sz w:val="22"/>
          <w:szCs w:val="22"/>
        </w:rPr>
        <w:t xml:space="preserve"> socioeconomic projects implemented are </w:t>
      </w:r>
      <w:r>
        <w:rPr>
          <w:sz w:val="22"/>
          <w:szCs w:val="22"/>
        </w:rPr>
        <w:t>delivering positive</w:t>
      </w:r>
      <w:r w:rsidRPr="00A7269E">
        <w:rPr>
          <w:sz w:val="22"/>
          <w:szCs w:val="22"/>
        </w:rPr>
        <w:t xml:space="preserve"> results, in </w:t>
      </w:r>
      <w:r>
        <w:rPr>
          <w:sz w:val="22"/>
          <w:szCs w:val="22"/>
        </w:rPr>
        <w:t xml:space="preserve">the </w:t>
      </w:r>
      <w:r w:rsidR="00DA7821">
        <w:rPr>
          <w:sz w:val="22"/>
          <w:szCs w:val="22"/>
        </w:rPr>
        <w:t>form of</w:t>
      </w:r>
      <w:r>
        <w:rPr>
          <w:sz w:val="22"/>
          <w:szCs w:val="22"/>
        </w:rPr>
        <w:t xml:space="preserve"> </w:t>
      </w:r>
      <w:r w:rsidRPr="00A7269E">
        <w:rPr>
          <w:sz w:val="22"/>
          <w:szCs w:val="22"/>
        </w:rPr>
        <w:t>respect</w:t>
      </w:r>
      <w:r w:rsidR="00DA7821">
        <w:rPr>
          <w:sz w:val="22"/>
          <w:szCs w:val="22"/>
        </w:rPr>
        <w:t xml:space="preserve"> and cooperation for</w:t>
      </w:r>
      <w:r w:rsidRPr="00A7269E">
        <w:rPr>
          <w:sz w:val="22"/>
          <w:szCs w:val="22"/>
        </w:rPr>
        <w:t xml:space="preserve"> the breeding</w:t>
      </w:r>
      <w:r>
        <w:rPr>
          <w:sz w:val="22"/>
          <w:szCs w:val="22"/>
        </w:rPr>
        <w:t>, roosting and feeding areas. The latest</w:t>
      </w:r>
      <w:r w:rsidRPr="00A7269E">
        <w:rPr>
          <w:sz w:val="22"/>
          <w:szCs w:val="22"/>
        </w:rPr>
        <w:t xml:space="preserve"> rural development project finished in 2010 and included several aspects regarding beekeeping</w:t>
      </w:r>
      <w:r w:rsidR="00373030">
        <w:rPr>
          <w:sz w:val="22"/>
          <w:szCs w:val="22"/>
        </w:rPr>
        <w:t>,</w:t>
      </w:r>
      <w:r w:rsidRPr="00A7269E">
        <w:rPr>
          <w:sz w:val="22"/>
          <w:szCs w:val="22"/>
        </w:rPr>
        <w:t xml:space="preserve"> fisheries</w:t>
      </w:r>
      <w:r w:rsidR="00373030" w:rsidRPr="00373030">
        <w:rPr>
          <w:sz w:val="22"/>
          <w:szCs w:val="22"/>
        </w:rPr>
        <w:t xml:space="preserve"> </w:t>
      </w:r>
      <w:r w:rsidR="00373030" w:rsidRPr="00092A3D">
        <w:rPr>
          <w:sz w:val="22"/>
          <w:szCs w:val="22"/>
        </w:rPr>
        <w:t>and ecotourism</w:t>
      </w:r>
      <w:r w:rsidRPr="00092A3D">
        <w:rPr>
          <w:sz w:val="22"/>
          <w:szCs w:val="22"/>
        </w:rPr>
        <w:t>.</w:t>
      </w:r>
    </w:p>
    <w:p w14:paraId="21E246FE" w14:textId="77777777" w:rsidR="00A7269E" w:rsidRPr="00A7269E" w:rsidRDefault="00A7269E" w:rsidP="00A7269E">
      <w:pPr>
        <w:jc w:val="both"/>
        <w:rPr>
          <w:sz w:val="22"/>
          <w:szCs w:val="22"/>
        </w:rPr>
      </w:pPr>
    </w:p>
    <w:p w14:paraId="00CA36D9" w14:textId="77777777" w:rsidR="00A7269E" w:rsidRDefault="00A7269E" w:rsidP="00A7269E">
      <w:pPr>
        <w:jc w:val="both"/>
        <w:rPr>
          <w:sz w:val="22"/>
          <w:szCs w:val="22"/>
        </w:rPr>
      </w:pPr>
      <w:r w:rsidRPr="00A7269E">
        <w:rPr>
          <w:sz w:val="22"/>
          <w:szCs w:val="22"/>
        </w:rPr>
        <w:t xml:space="preserve">One project is ongoing to clean and improve the quality of the colonies’ ledges to </w:t>
      </w:r>
      <w:r w:rsidR="00DA7821">
        <w:rPr>
          <w:sz w:val="22"/>
          <w:szCs w:val="22"/>
        </w:rPr>
        <w:t>facilitate</w:t>
      </w:r>
      <w:r w:rsidRPr="00A7269E">
        <w:rPr>
          <w:sz w:val="22"/>
          <w:szCs w:val="22"/>
        </w:rPr>
        <w:t xml:space="preserve"> further occupation</w:t>
      </w:r>
      <w:r w:rsidR="00DA7821">
        <w:rPr>
          <w:sz w:val="22"/>
          <w:szCs w:val="22"/>
        </w:rPr>
        <w:t xml:space="preserve"> by the birds in sites where disturbance is well controlled</w:t>
      </w:r>
      <w:r w:rsidRPr="00A7269E">
        <w:rPr>
          <w:sz w:val="22"/>
          <w:szCs w:val="22"/>
        </w:rPr>
        <w:t>. Throughout 2015 survey</w:t>
      </w:r>
      <w:r w:rsidR="00DA7821">
        <w:rPr>
          <w:sz w:val="22"/>
          <w:szCs w:val="22"/>
        </w:rPr>
        <w:t>s are planned</w:t>
      </w:r>
      <w:r w:rsidRPr="00A7269E">
        <w:rPr>
          <w:sz w:val="22"/>
          <w:szCs w:val="22"/>
        </w:rPr>
        <w:t xml:space="preserve"> to check potential roosting sites for a group of ibis frequently seen </w:t>
      </w:r>
      <w:r w:rsidR="00DA7821">
        <w:rPr>
          <w:sz w:val="22"/>
          <w:szCs w:val="22"/>
        </w:rPr>
        <w:t>to the n</w:t>
      </w:r>
      <w:r w:rsidRPr="00A7269E">
        <w:rPr>
          <w:sz w:val="22"/>
          <w:szCs w:val="22"/>
        </w:rPr>
        <w:t xml:space="preserve">orth </w:t>
      </w:r>
      <w:r w:rsidR="00DA7821">
        <w:rPr>
          <w:sz w:val="22"/>
          <w:szCs w:val="22"/>
        </w:rPr>
        <w:t>of</w:t>
      </w:r>
      <w:r w:rsidRPr="00A7269E">
        <w:rPr>
          <w:sz w:val="22"/>
          <w:szCs w:val="22"/>
        </w:rPr>
        <w:t xml:space="preserve"> the currently monitored area.</w:t>
      </w:r>
      <w:r w:rsidR="00DA7821" w:rsidRPr="00DA7821">
        <w:rPr>
          <w:sz w:val="22"/>
          <w:szCs w:val="22"/>
        </w:rPr>
        <w:t xml:space="preserve"> </w:t>
      </w:r>
      <w:r w:rsidR="00DA7821" w:rsidRPr="00A7269E">
        <w:rPr>
          <w:sz w:val="22"/>
          <w:szCs w:val="22"/>
        </w:rPr>
        <w:t xml:space="preserve">One bird is </w:t>
      </w:r>
      <w:r w:rsidR="00DA7821">
        <w:rPr>
          <w:sz w:val="22"/>
          <w:szCs w:val="22"/>
        </w:rPr>
        <w:t xml:space="preserve">also </w:t>
      </w:r>
      <w:r w:rsidR="00DA7821" w:rsidRPr="00A7269E">
        <w:rPr>
          <w:sz w:val="22"/>
          <w:szCs w:val="22"/>
        </w:rPr>
        <w:t xml:space="preserve">being monitored </w:t>
      </w:r>
      <w:r w:rsidR="00DA7821">
        <w:rPr>
          <w:sz w:val="22"/>
          <w:szCs w:val="22"/>
        </w:rPr>
        <w:t>through</w:t>
      </w:r>
      <w:r w:rsidR="00DA7821" w:rsidRPr="00A7269E">
        <w:rPr>
          <w:sz w:val="22"/>
          <w:szCs w:val="22"/>
        </w:rPr>
        <w:t xml:space="preserve"> satellite t</w:t>
      </w:r>
      <w:r w:rsidR="00DA7821">
        <w:rPr>
          <w:sz w:val="22"/>
          <w:szCs w:val="22"/>
        </w:rPr>
        <w:t>racking</w:t>
      </w:r>
      <w:r w:rsidR="00DA7821" w:rsidRPr="00A7269E">
        <w:rPr>
          <w:sz w:val="22"/>
          <w:szCs w:val="22"/>
        </w:rPr>
        <w:t xml:space="preserve"> sin</w:t>
      </w:r>
      <w:r w:rsidR="00DA7821">
        <w:rPr>
          <w:sz w:val="22"/>
          <w:szCs w:val="22"/>
        </w:rPr>
        <w:t>ce 2011, giving detailed information</w:t>
      </w:r>
      <w:r w:rsidR="00DA7821" w:rsidRPr="00A7269E">
        <w:rPr>
          <w:sz w:val="22"/>
          <w:szCs w:val="22"/>
        </w:rPr>
        <w:t xml:space="preserve"> on its movements.</w:t>
      </w:r>
    </w:p>
    <w:p w14:paraId="68A6DBA0" w14:textId="77777777" w:rsidR="00D800C3" w:rsidRDefault="00D800C3" w:rsidP="00514607">
      <w:pPr>
        <w:jc w:val="both"/>
        <w:rPr>
          <w:sz w:val="22"/>
          <w:szCs w:val="22"/>
        </w:rPr>
      </w:pPr>
    </w:p>
    <w:p w14:paraId="64447D30" w14:textId="77777777" w:rsidR="00EF30A5" w:rsidRDefault="00EF30A5" w:rsidP="00514607">
      <w:pPr>
        <w:jc w:val="both"/>
        <w:rPr>
          <w:sz w:val="22"/>
          <w:szCs w:val="22"/>
        </w:rPr>
      </w:pPr>
      <w:r>
        <w:rPr>
          <w:sz w:val="22"/>
          <w:szCs w:val="22"/>
        </w:rPr>
        <w:t xml:space="preserve">In Syria, </w:t>
      </w:r>
      <w:r w:rsidR="003B6BDB">
        <w:rPr>
          <w:sz w:val="22"/>
          <w:szCs w:val="22"/>
        </w:rPr>
        <w:t>three conservation projects, under different leadership (FAO, BirdLife and IUCN), were run between 2002 and 2010.</w:t>
      </w:r>
      <w:r w:rsidR="00DA7821">
        <w:rPr>
          <w:sz w:val="22"/>
          <w:szCs w:val="22"/>
        </w:rPr>
        <w:t xml:space="preserve"> </w:t>
      </w:r>
      <w:r w:rsidR="003B6BDB">
        <w:rPr>
          <w:sz w:val="22"/>
          <w:szCs w:val="22"/>
        </w:rPr>
        <w:t>L</w:t>
      </w:r>
      <w:r>
        <w:rPr>
          <w:sz w:val="22"/>
          <w:szCs w:val="22"/>
        </w:rPr>
        <w:t xml:space="preserve">ow-level wardening has continued sporadically despite the challenges of </w:t>
      </w:r>
      <w:r w:rsidR="003B6BDB">
        <w:rPr>
          <w:sz w:val="22"/>
          <w:szCs w:val="22"/>
        </w:rPr>
        <w:t xml:space="preserve">more recent </w:t>
      </w:r>
      <w:r>
        <w:rPr>
          <w:sz w:val="22"/>
          <w:szCs w:val="22"/>
        </w:rPr>
        <w:t>civil unrest, and several workshops were held by SSCW in cooperation with MAAR-GCB with support from Bird</w:t>
      </w:r>
      <w:r w:rsidR="001A0240">
        <w:rPr>
          <w:sz w:val="22"/>
          <w:szCs w:val="22"/>
        </w:rPr>
        <w:t>L</w:t>
      </w:r>
      <w:r>
        <w:rPr>
          <w:sz w:val="22"/>
          <w:szCs w:val="22"/>
        </w:rPr>
        <w:t xml:space="preserve">ife International and RSPB. These were to assess and inform stakeholders on the updated status of the NBI population in Syria and to highlight the national Hunting Regulations and the need to update these laws for the benefit of endangered species (including Sociable Lapwing) and wildlife in general. </w:t>
      </w:r>
    </w:p>
    <w:p w14:paraId="32838D9A" w14:textId="77777777" w:rsidR="00EF30A5" w:rsidRDefault="00EF30A5" w:rsidP="00514607">
      <w:pPr>
        <w:jc w:val="both"/>
        <w:rPr>
          <w:sz w:val="22"/>
          <w:szCs w:val="22"/>
        </w:rPr>
      </w:pPr>
    </w:p>
    <w:p w14:paraId="7BDC2DC0" w14:textId="77777777" w:rsidR="009D0F92" w:rsidRDefault="002F1FB5" w:rsidP="00514607">
      <w:pPr>
        <w:jc w:val="both"/>
        <w:rPr>
          <w:sz w:val="22"/>
          <w:szCs w:val="22"/>
        </w:rPr>
      </w:pPr>
      <w:r>
        <w:rPr>
          <w:sz w:val="22"/>
          <w:szCs w:val="22"/>
        </w:rPr>
        <w:t xml:space="preserve">A </w:t>
      </w:r>
      <w:r w:rsidR="006810CB">
        <w:rPr>
          <w:sz w:val="22"/>
          <w:szCs w:val="22"/>
        </w:rPr>
        <w:t xml:space="preserve">reinforcement </w:t>
      </w:r>
      <w:r>
        <w:rPr>
          <w:sz w:val="22"/>
          <w:szCs w:val="22"/>
        </w:rPr>
        <w:t xml:space="preserve">attempt was made in Syria </w:t>
      </w:r>
      <w:r w:rsidR="003B6BDB">
        <w:rPr>
          <w:sz w:val="22"/>
          <w:szCs w:val="22"/>
        </w:rPr>
        <w:t xml:space="preserve">in 2010 </w:t>
      </w:r>
      <w:r>
        <w:rPr>
          <w:sz w:val="22"/>
          <w:szCs w:val="22"/>
        </w:rPr>
        <w:t xml:space="preserve">involving an immensely diverse set of partners, and although ultimately unsuccessful it showed </w:t>
      </w:r>
      <w:r w:rsidR="002714AC">
        <w:rPr>
          <w:sz w:val="22"/>
          <w:szCs w:val="22"/>
        </w:rPr>
        <w:t>very promising indications that such an initiative could well work in future</w:t>
      </w:r>
      <w:r w:rsidR="00360511">
        <w:rPr>
          <w:sz w:val="22"/>
          <w:szCs w:val="22"/>
        </w:rPr>
        <w:t xml:space="preserve"> </w:t>
      </w:r>
      <w:r w:rsidR="003B6BDB">
        <w:rPr>
          <w:sz w:val="22"/>
          <w:szCs w:val="22"/>
        </w:rPr>
        <w:t>(</w:t>
      </w:r>
      <w:r w:rsidR="00360511">
        <w:rPr>
          <w:sz w:val="22"/>
          <w:szCs w:val="22"/>
        </w:rPr>
        <w:t>Bowden et al. 2012)</w:t>
      </w:r>
      <w:r w:rsidR="002714AC">
        <w:rPr>
          <w:sz w:val="22"/>
          <w:szCs w:val="22"/>
        </w:rPr>
        <w:t>.</w:t>
      </w:r>
    </w:p>
    <w:p w14:paraId="48D412AA" w14:textId="77777777" w:rsidR="002F1FB5" w:rsidRDefault="002F1FB5" w:rsidP="00514607">
      <w:pPr>
        <w:jc w:val="both"/>
        <w:rPr>
          <w:sz w:val="22"/>
          <w:szCs w:val="22"/>
        </w:rPr>
      </w:pPr>
    </w:p>
    <w:p w14:paraId="0ADCDD9A" w14:textId="77777777" w:rsidR="00360511" w:rsidRDefault="00360511" w:rsidP="00514607">
      <w:pPr>
        <w:jc w:val="both"/>
        <w:rPr>
          <w:sz w:val="22"/>
          <w:szCs w:val="22"/>
        </w:rPr>
      </w:pPr>
      <w:r>
        <w:rPr>
          <w:sz w:val="22"/>
          <w:szCs w:val="22"/>
        </w:rPr>
        <w:t xml:space="preserve">Further trial releases of small </w:t>
      </w:r>
      <w:r w:rsidRPr="00A50F84">
        <w:rPr>
          <w:sz w:val="22"/>
          <w:szCs w:val="22"/>
        </w:rPr>
        <w:t xml:space="preserve">numbers of birds </w:t>
      </w:r>
      <w:r w:rsidR="00A50F84" w:rsidRPr="00A50F84">
        <w:rPr>
          <w:sz w:val="22"/>
          <w:szCs w:val="22"/>
        </w:rPr>
        <w:t xml:space="preserve">(2007 </w:t>
      </w:r>
      <w:r w:rsidR="00A50F84">
        <w:rPr>
          <w:sz w:val="22"/>
          <w:szCs w:val="22"/>
        </w:rPr>
        <w:t>(</w:t>
      </w:r>
      <w:r w:rsidR="00A50F84" w:rsidRPr="00A50F84">
        <w:rPr>
          <w:sz w:val="22"/>
          <w:szCs w:val="22"/>
        </w:rPr>
        <w:t>4</w:t>
      </w:r>
      <w:r w:rsidR="00A50F84">
        <w:rPr>
          <w:sz w:val="22"/>
          <w:szCs w:val="22"/>
        </w:rPr>
        <w:t>)</w:t>
      </w:r>
      <w:r w:rsidR="00A50F84" w:rsidRPr="00A50F84">
        <w:rPr>
          <w:sz w:val="22"/>
          <w:szCs w:val="22"/>
        </w:rPr>
        <w:t xml:space="preserve">, 2008 </w:t>
      </w:r>
      <w:r w:rsidR="00A50F84">
        <w:rPr>
          <w:sz w:val="22"/>
          <w:szCs w:val="22"/>
        </w:rPr>
        <w:t>(</w:t>
      </w:r>
      <w:r w:rsidR="00A50F84" w:rsidRPr="00A50F84">
        <w:rPr>
          <w:sz w:val="22"/>
          <w:szCs w:val="22"/>
        </w:rPr>
        <w:t>4</w:t>
      </w:r>
      <w:r w:rsidR="00A50F84">
        <w:rPr>
          <w:sz w:val="22"/>
          <w:szCs w:val="22"/>
        </w:rPr>
        <w:t>)</w:t>
      </w:r>
      <w:r w:rsidR="00A50F84" w:rsidRPr="00A50F84">
        <w:rPr>
          <w:sz w:val="22"/>
          <w:szCs w:val="22"/>
        </w:rPr>
        <w:t xml:space="preserve">, 2009 </w:t>
      </w:r>
      <w:r w:rsidR="00A50F84">
        <w:rPr>
          <w:sz w:val="22"/>
          <w:szCs w:val="22"/>
        </w:rPr>
        <w:t>(</w:t>
      </w:r>
      <w:r w:rsidR="00A50F84" w:rsidRPr="00A50F84">
        <w:rPr>
          <w:sz w:val="22"/>
          <w:szCs w:val="22"/>
        </w:rPr>
        <w:t>4</w:t>
      </w:r>
      <w:r w:rsidR="00A50F84">
        <w:rPr>
          <w:sz w:val="22"/>
          <w:szCs w:val="22"/>
        </w:rPr>
        <w:t>)</w:t>
      </w:r>
      <w:r w:rsidR="00A50F84" w:rsidRPr="00A50F84">
        <w:rPr>
          <w:sz w:val="22"/>
          <w:szCs w:val="22"/>
        </w:rPr>
        <w:t>, 2011</w:t>
      </w:r>
      <w:r w:rsidR="00A50F84">
        <w:rPr>
          <w:sz w:val="22"/>
          <w:szCs w:val="22"/>
        </w:rPr>
        <w:t>(</w:t>
      </w:r>
      <w:r w:rsidR="00A50F84" w:rsidRPr="00A50F84">
        <w:rPr>
          <w:sz w:val="22"/>
          <w:szCs w:val="22"/>
        </w:rPr>
        <w:t>4</w:t>
      </w:r>
      <w:r w:rsidR="00A50F84">
        <w:rPr>
          <w:sz w:val="22"/>
          <w:szCs w:val="22"/>
        </w:rPr>
        <w:t>)</w:t>
      </w:r>
      <w:r w:rsidR="00A50F84" w:rsidRPr="00A50F84">
        <w:rPr>
          <w:sz w:val="22"/>
          <w:szCs w:val="22"/>
        </w:rPr>
        <w:t xml:space="preserve">, 2013 </w:t>
      </w:r>
      <w:r w:rsidR="00A50F84">
        <w:rPr>
          <w:sz w:val="22"/>
          <w:szCs w:val="22"/>
        </w:rPr>
        <w:t>(</w:t>
      </w:r>
      <w:r w:rsidR="00A50F84" w:rsidRPr="00A50F84">
        <w:rPr>
          <w:sz w:val="22"/>
          <w:szCs w:val="22"/>
        </w:rPr>
        <w:t>7</w:t>
      </w:r>
      <w:r w:rsidR="00A50F84">
        <w:rPr>
          <w:sz w:val="22"/>
          <w:szCs w:val="22"/>
        </w:rPr>
        <w:t>) so</w:t>
      </w:r>
      <w:r w:rsidR="00A50F84" w:rsidRPr="00A50F84">
        <w:rPr>
          <w:sz w:val="22"/>
          <w:szCs w:val="22"/>
        </w:rPr>
        <w:t xml:space="preserve"> in total 23) </w:t>
      </w:r>
      <w:r w:rsidRPr="00A50F84">
        <w:rPr>
          <w:sz w:val="22"/>
          <w:szCs w:val="22"/>
        </w:rPr>
        <w:t>have</w:t>
      </w:r>
      <w:r>
        <w:rPr>
          <w:sz w:val="22"/>
          <w:szCs w:val="22"/>
        </w:rPr>
        <w:t xml:space="preserve"> taken place from Birecik, Turkey, with most birds being tagged or satellite tagged. Again these have not been successful </w:t>
      </w:r>
      <w:r w:rsidR="00053A73">
        <w:rPr>
          <w:sz w:val="22"/>
          <w:szCs w:val="22"/>
        </w:rPr>
        <w:t xml:space="preserve">further indicating very high mortality rates soon after release in Syria/northern Saudi Arabia (Serra et al. 2014, www.IAGNBI.org website). </w:t>
      </w:r>
    </w:p>
    <w:p w14:paraId="562E0841" w14:textId="77777777" w:rsidR="00053A73" w:rsidRDefault="00053A73" w:rsidP="00514607">
      <w:pPr>
        <w:jc w:val="both"/>
        <w:rPr>
          <w:sz w:val="22"/>
          <w:szCs w:val="22"/>
        </w:rPr>
      </w:pPr>
    </w:p>
    <w:p w14:paraId="3EFF7F01" w14:textId="77777777" w:rsidR="009834E8" w:rsidRDefault="009834E8" w:rsidP="00514607">
      <w:pPr>
        <w:jc w:val="both"/>
        <w:rPr>
          <w:sz w:val="22"/>
          <w:szCs w:val="22"/>
        </w:rPr>
      </w:pPr>
      <w:r>
        <w:rPr>
          <w:sz w:val="22"/>
          <w:szCs w:val="22"/>
        </w:rPr>
        <w:t xml:space="preserve">In Turkey reproductive success has been monitored each year since 2005. </w:t>
      </w:r>
      <w:r>
        <w:t>A three y</w:t>
      </w:r>
      <w:r w:rsidR="00B7746A">
        <w:t>ear study on foraging behaviour</w:t>
      </w:r>
      <w:r>
        <w:t xml:space="preserve">, </w:t>
      </w:r>
      <w:r w:rsidR="00B7746A">
        <w:t xml:space="preserve">examining the relative dependence on </w:t>
      </w:r>
      <w:r>
        <w:rPr>
          <w:sz w:val="22"/>
          <w:szCs w:val="22"/>
        </w:rPr>
        <w:t xml:space="preserve">artificial </w:t>
      </w:r>
      <w:r w:rsidR="00B7746A">
        <w:rPr>
          <w:sz w:val="22"/>
          <w:szCs w:val="22"/>
        </w:rPr>
        <w:t xml:space="preserve">(food provided) </w:t>
      </w:r>
      <w:r>
        <w:rPr>
          <w:sz w:val="22"/>
          <w:szCs w:val="22"/>
        </w:rPr>
        <w:t>and natural foraging,</w:t>
      </w:r>
      <w:r>
        <w:t xml:space="preserve"> </w:t>
      </w:r>
      <w:r>
        <w:rPr>
          <w:sz w:val="22"/>
          <w:szCs w:val="22"/>
        </w:rPr>
        <w:t xml:space="preserve">the key sites for natural foraging </w:t>
      </w:r>
      <w:r>
        <w:t xml:space="preserve">during </w:t>
      </w:r>
      <w:r w:rsidR="00B7746A">
        <w:t xml:space="preserve">the </w:t>
      </w:r>
      <w:r>
        <w:t xml:space="preserve">breeding season has </w:t>
      </w:r>
      <w:r w:rsidR="00B7746A">
        <w:t>just been completed</w:t>
      </w:r>
      <w:r>
        <w:t xml:space="preserve"> and the results </w:t>
      </w:r>
      <w:r w:rsidR="00FF55D4">
        <w:t>are being comp</w:t>
      </w:r>
      <w:r w:rsidR="00B7746A">
        <w:t>i</w:t>
      </w:r>
      <w:r w:rsidR="00FF55D4">
        <w:t>l</w:t>
      </w:r>
      <w:r w:rsidR="00B7746A">
        <w:t>ed</w:t>
      </w:r>
      <w:r>
        <w:t>.</w:t>
      </w:r>
      <w:r w:rsidR="00B7746A">
        <w:rPr>
          <w:sz w:val="22"/>
          <w:szCs w:val="22"/>
        </w:rPr>
        <w:t xml:space="preserve"> For</w:t>
      </w:r>
      <w:r>
        <w:rPr>
          <w:sz w:val="22"/>
          <w:szCs w:val="22"/>
        </w:rPr>
        <w:t xml:space="preserve"> identified immediate threats, measures have </w:t>
      </w:r>
      <w:r w:rsidR="00B7746A">
        <w:rPr>
          <w:sz w:val="22"/>
          <w:szCs w:val="22"/>
        </w:rPr>
        <w:t xml:space="preserve">already </w:t>
      </w:r>
      <w:r>
        <w:rPr>
          <w:sz w:val="22"/>
          <w:szCs w:val="22"/>
        </w:rPr>
        <w:t xml:space="preserve">been taken. Public awareness activities targeting locals, particularly farmers, is an ongoing activity for </w:t>
      </w:r>
      <w:r w:rsidR="00B7746A">
        <w:rPr>
          <w:sz w:val="22"/>
          <w:szCs w:val="22"/>
        </w:rPr>
        <w:t xml:space="preserve">future </w:t>
      </w:r>
      <w:r>
        <w:rPr>
          <w:sz w:val="22"/>
          <w:szCs w:val="22"/>
        </w:rPr>
        <w:t xml:space="preserve">years, focusing on the </w:t>
      </w:r>
      <w:r w:rsidR="00B7746A">
        <w:rPr>
          <w:sz w:val="22"/>
          <w:szCs w:val="22"/>
        </w:rPr>
        <w:t xml:space="preserve">ecological </w:t>
      </w:r>
      <w:r>
        <w:rPr>
          <w:sz w:val="22"/>
          <w:szCs w:val="22"/>
        </w:rPr>
        <w:t xml:space="preserve">importance of the species and the </w:t>
      </w:r>
      <w:r w:rsidR="00B7746A">
        <w:rPr>
          <w:sz w:val="22"/>
          <w:szCs w:val="22"/>
        </w:rPr>
        <w:t xml:space="preserve">negative </w:t>
      </w:r>
      <w:r>
        <w:rPr>
          <w:sz w:val="22"/>
          <w:szCs w:val="22"/>
        </w:rPr>
        <w:t xml:space="preserve">effects of </w:t>
      </w:r>
      <w:r w:rsidR="00B7746A">
        <w:rPr>
          <w:sz w:val="22"/>
          <w:szCs w:val="22"/>
        </w:rPr>
        <w:t>using</w:t>
      </w:r>
      <w:r>
        <w:rPr>
          <w:sz w:val="22"/>
          <w:szCs w:val="22"/>
        </w:rPr>
        <w:t xml:space="preserve"> pesticides. </w:t>
      </w:r>
    </w:p>
    <w:p w14:paraId="6AB81796" w14:textId="77777777" w:rsidR="009834E8" w:rsidRDefault="009834E8" w:rsidP="00514607">
      <w:pPr>
        <w:jc w:val="both"/>
        <w:rPr>
          <w:sz w:val="22"/>
          <w:szCs w:val="22"/>
        </w:rPr>
      </w:pPr>
    </w:p>
    <w:p w14:paraId="336DC79C" w14:textId="77777777" w:rsidR="00782D9A" w:rsidRDefault="00782D9A" w:rsidP="00A7269E">
      <w:pPr>
        <w:jc w:val="both"/>
        <w:rPr>
          <w:sz w:val="22"/>
          <w:szCs w:val="22"/>
        </w:rPr>
      </w:pPr>
      <w:r>
        <w:rPr>
          <w:sz w:val="22"/>
          <w:szCs w:val="22"/>
        </w:rPr>
        <w:t xml:space="preserve">Because the profile of Northern Bald Ibis has remained relatively low, particularly in Morocco which ironically holds the main wild population, there is limited political support for prioritising the key actions required. Awareness-raising in Turkey had important impact, the species being more familiar to a wider audience there than elsewhere, and means that actions for the species are more likely to receive support. There have been some recent initiatives </w:t>
      </w:r>
      <w:r w:rsidR="00A7269E">
        <w:rPr>
          <w:sz w:val="22"/>
          <w:szCs w:val="22"/>
        </w:rPr>
        <w:t xml:space="preserve">and television documentaries </w:t>
      </w:r>
      <w:r>
        <w:rPr>
          <w:sz w:val="22"/>
          <w:szCs w:val="22"/>
        </w:rPr>
        <w:t xml:space="preserve">in Morocco </w:t>
      </w:r>
      <w:r w:rsidR="00FE3EA1">
        <w:rPr>
          <w:sz w:val="22"/>
          <w:szCs w:val="22"/>
        </w:rPr>
        <w:t>but clearly more is needed and this will have a very important long-term impact.</w:t>
      </w:r>
      <w:r>
        <w:rPr>
          <w:sz w:val="22"/>
          <w:szCs w:val="22"/>
        </w:rPr>
        <w:t xml:space="preserve"> </w:t>
      </w:r>
    </w:p>
    <w:p w14:paraId="158F77A7" w14:textId="77777777" w:rsidR="00782D9A" w:rsidRDefault="00782D9A" w:rsidP="00514607">
      <w:pPr>
        <w:jc w:val="both"/>
        <w:rPr>
          <w:sz w:val="22"/>
          <w:szCs w:val="22"/>
        </w:rPr>
      </w:pPr>
    </w:p>
    <w:p w14:paraId="3BEDFC30" w14:textId="7B21812C" w:rsidR="00FE3EA1" w:rsidRDefault="00FE3EA1" w:rsidP="003844EF">
      <w:pPr>
        <w:jc w:val="both"/>
        <w:rPr>
          <w:sz w:val="22"/>
          <w:szCs w:val="22"/>
        </w:rPr>
      </w:pPr>
      <w:r>
        <w:rPr>
          <w:sz w:val="22"/>
          <w:szCs w:val="22"/>
        </w:rPr>
        <w:t xml:space="preserve">Finally, the International Advisory Group for Northern Bald Ibis (IAGNBI </w:t>
      </w:r>
      <w:hyperlink r:id="rId32" w:history="1">
        <w:r w:rsidRPr="00117113">
          <w:rPr>
            <w:rStyle w:val="Hyperlink"/>
            <w:sz w:val="22"/>
            <w:szCs w:val="22"/>
          </w:rPr>
          <w:t>www.iagnbi,org</w:t>
        </w:r>
      </w:hyperlink>
      <w:r>
        <w:rPr>
          <w:sz w:val="22"/>
          <w:szCs w:val="22"/>
        </w:rPr>
        <w:t>) which was established in 1999 has continued to provide a network of the key partners involved in work for the species, and provides a web presence that informs enquiries on the wider situation and all major ongoing work. This virtual group last held a formal three day meeting in 2009</w:t>
      </w:r>
      <w:r w:rsidR="004E22EB">
        <w:rPr>
          <w:sz w:val="22"/>
          <w:szCs w:val="22"/>
        </w:rPr>
        <w:t xml:space="preserve"> in Syria</w:t>
      </w:r>
      <w:r>
        <w:rPr>
          <w:sz w:val="22"/>
          <w:szCs w:val="22"/>
        </w:rPr>
        <w:t xml:space="preserve"> but has continued to provide a channel of contact between the interested parties. It provides an established body of the key expertis</w:t>
      </w:r>
      <w:r w:rsidR="004E22EB">
        <w:rPr>
          <w:sz w:val="22"/>
          <w:szCs w:val="22"/>
        </w:rPr>
        <w:t>e that is available to the International Working Group for the species.</w:t>
      </w:r>
    </w:p>
    <w:p w14:paraId="33F091F5" w14:textId="77777777" w:rsidR="00FE3EA1" w:rsidRDefault="00FE3EA1" w:rsidP="00EB7E75">
      <w:pPr>
        <w:rPr>
          <w:sz w:val="22"/>
          <w:szCs w:val="22"/>
        </w:rPr>
      </w:pPr>
      <w:r>
        <w:rPr>
          <w:sz w:val="22"/>
          <w:szCs w:val="22"/>
        </w:rPr>
        <w:t xml:space="preserve"> </w:t>
      </w:r>
    </w:p>
    <w:p w14:paraId="2F1C39A6" w14:textId="77777777" w:rsidR="007D6FE0" w:rsidRPr="007D6FE0" w:rsidRDefault="007D6FE0">
      <w:pPr>
        <w:rPr>
          <w:i/>
          <w:sz w:val="22"/>
          <w:szCs w:val="22"/>
        </w:rPr>
      </w:pPr>
      <w:r w:rsidRPr="007D6FE0">
        <w:rPr>
          <w:i/>
          <w:sz w:val="22"/>
          <w:szCs w:val="22"/>
        </w:rPr>
        <w:t>4.4.3. Monitoring</w:t>
      </w:r>
    </w:p>
    <w:p w14:paraId="68DC6061" w14:textId="77777777" w:rsidR="007D6FE0" w:rsidRDefault="007D6FE0">
      <w:pPr>
        <w:rPr>
          <w:sz w:val="22"/>
          <w:szCs w:val="22"/>
        </w:rPr>
      </w:pPr>
    </w:p>
    <w:p w14:paraId="696A6997" w14:textId="1AD61C4E" w:rsidR="00846C8C" w:rsidRDefault="00846C8C" w:rsidP="000F4D47">
      <w:pPr>
        <w:jc w:val="both"/>
        <w:rPr>
          <w:sz w:val="22"/>
          <w:szCs w:val="22"/>
        </w:rPr>
      </w:pPr>
      <w:r>
        <w:rPr>
          <w:sz w:val="22"/>
          <w:szCs w:val="22"/>
        </w:rPr>
        <w:t>Regular and intensive monitoring is carried out at the breeding and key roosting sites in Morocco by a team of locally based wardens. Their work is managed and coordinated by the staff of the Souss-Massa National Park in conjunction with support from GREPOM, a national NGO together with SEO/BirdLife.</w:t>
      </w:r>
      <w:r w:rsidR="00E12C8F">
        <w:rPr>
          <w:sz w:val="22"/>
          <w:szCs w:val="22"/>
        </w:rPr>
        <w:t xml:space="preserve"> </w:t>
      </w:r>
      <w:r>
        <w:rPr>
          <w:sz w:val="22"/>
          <w:szCs w:val="22"/>
        </w:rPr>
        <w:t xml:space="preserve">Wardens are present at all colonies throughout the breeding season, and at key roost sites </w:t>
      </w:r>
      <w:r w:rsidR="00CD22EA" w:rsidRPr="00092A3D">
        <w:rPr>
          <w:sz w:val="22"/>
          <w:szCs w:val="22"/>
        </w:rPr>
        <w:t>and feeding are</w:t>
      </w:r>
      <w:r w:rsidR="00092A3D" w:rsidRPr="00092A3D">
        <w:rPr>
          <w:sz w:val="22"/>
          <w:szCs w:val="22"/>
        </w:rPr>
        <w:t>a within Souss</w:t>
      </w:r>
      <w:r w:rsidR="00296978">
        <w:rPr>
          <w:sz w:val="22"/>
          <w:szCs w:val="22"/>
        </w:rPr>
        <w:t>-</w:t>
      </w:r>
      <w:r w:rsidR="00092A3D" w:rsidRPr="00092A3D">
        <w:rPr>
          <w:sz w:val="22"/>
          <w:szCs w:val="22"/>
        </w:rPr>
        <w:t>Massa NP and Tam</w:t>
      </w:r>
      <w:r w:rsidR="00CD22EA" w:rsidRPr="00092A3D">
        <w:rPr>
          <w:sz w:val="22"/>
          <w:szCs w:val="22"/>
        </w:rPr>
        <w:t>ri,</w:t>
      </w:r>
      <w:r w:rsidR="00CD22EA">
        <w:rPr>
          <w:sz w:val="22"/>
          <w:szCs w:val="22"/>
        </w:rPr>
        <w:t xml:space="preserve"> </w:t>
      </w:r>
      <w:r>
        <w:rPr>
          <w:sz w:val="22"/>
          <w:szCs w:val="22"/>
        </w:rPr>
        <w:t>throughout the year</w:t>
      </w:r>
      <w:r w:rsidR="00BA4445">
        <w:rPr>
          <w:sz w:val="22"/>
          <w:szCs w:val="22"/>
        </w:rPr>
        <w:t>,</w:t>
      </w:r>
      <w:r>
        <w:rPr>
          <w:sz w:val="22"/>
          <w:szCs w:val="22"/>
        </w:rPr>
        <w:t xml:space="preserve"> despite an ongoing need to formalise </w:t>
      </w:r>
      <w:r w:rsidR="00BA4445">
        <w:rPr>
          <w:sz w:val="22"/>
          <w:szCs w:val="22"/>
        </w:rPr>
        <w:t xml:space="preserve">and secure </w:t>
      </w:r>
      <w:r>
        <w:rPr>
          <w:sz w:val="22"/>
          <w:szCs w:val="22"/>
        </w:rPr>
        <w:t>their employment status. Summaries are produced annually from the information collected.</w:t>
      </w:r>
    </w:p>
    <w:p w14:paraId="3261A577" w14:textId="77777777" w:rsidR="00846C8C" w:rsidRDefault="00846C8C" w:rsidP="000F4D47">
      <w:pPr>
        <w:jc w:val="both"/>
        <w:rPr>
          <w:sz w:val="22"/>
          <w:szCs w:val="22"/>
        </w:rPr>
      </w:pPr>
    </w:p>
    <w:p w14:paraId="67159760" w14:textId="77777777" w:rsidR="00846C8C" w:rsidRDefault="00846C8C" w:rsidP="000F4D47">
      <w:pPr>
        <w:jc w:val="both"/>
        <w:rPr>
          <w:sz w:val="22"/>
          <w:szCs w:val="22"/>
        </w:rPr>
      </w:pPr>
      <w:r>
        <w:rPr>
          <w:sz w:val="22"/>
          <w:szCs w:val="22"/>
        </w:rPr>
        <w:t xml:space="preserve">In Syria, a small team of wardens continues to function despite the difficult working conditions in the country, and this work is carried out through the </w:t>
      </w:r>
      <w:r w:rsidR="00EF30A5">
        <w:rPr>
          <w:sz w:val="22"/>
          <w:szCs w:val="22"/>
        </w:rPr>
        <w:t xml:space="preserve">General Badia </w:t>
      </w:r>
      <w:r>
        <w:rPr>
          <w:sz w:val="22"/>
          <w:szCs w:val="22"/>
        </w:rPr>
        <w:t xml:space="preserve">Commission </w:t>
      </w:r>
      <w:r w:rsidR="00EF30A5">
        <w:rPr>
          <w:sz w:val="22"/>
          <w:szCs w:val="22"/>
        </w:rPr>
        <w:t xml:space="preserve">(GBC) </w:t>
      </w:r>
      <w:r>
        <w:rPr>
          <w:sz w:val="22"/>
          <w:szCs w:val="22"/>
        </w:rPr>
        <w:t xml:space="preserve">with input from both the Syrian Society for Wildlife </w:t>
      </w:r>
      <w:r w:rsidR="00EF30A5">
        <w:rPr>
          <w:sz w:val="22"/>
          <w:szCs w:val="22"/>
        </w:rPr>
        <w:t xml:space="preserve">Conservation (SSCW) </w:t>
      </w:r>
      <w:r>
        <w:rPr>
          <w:sz w:val="22"/>
          <w:szCs w:val="22"/>
        </w:rPr>
        <w:t xml:space="preserve">and the BirdLife Middle </w:t>
      </w:r>
      <w:r w:rsidR="00F24ED7">
        <w:rPr>
          <w:sz w:val="22"/>
          <w:szCs w:val="22"/>
        </w:rPr>
        <w:t>E</w:t>
      </w:r>
      <w:r>
        <w:rPr>
          <w:sz w:val="22"/>
          <w:szCs w:val="22"/>
        </w:rPr>
        <w:t>ast office</w:t>
      </w:r>
      <w:r w:rsidR="00EF30A5">
        <w:rPr>
          <w:sz w:val="22"/>
          <w:szCs w:val="22"/>
        </w:rPr>
        <w:t xml:space="preserve"> with RSPB support</w:t>
      </w:r>
      <w:r>
        <w:rPr>
          <w:sz w:val="22"/>
          <w:szCs w:val="22"/>
        </w:rPr>
        <w:t>. Only brief summary reports are possible from this scaled down work</w:t>
      </w:r>
      <w:r w:rsidR="00E12C8F">
        <w:rPr>
          <w:sz w:val="22"/>
          <w:szCs w:val="22"/>
        </w:rPr>
        <w:t>.</w:t>
      </w:r>
      <w:r w:rsidR="009D0F92">
        <w:rPr>
          <w:sz w:val="22"/>
          <w:szCs w:val="22"/>
        </w:rPr>
        <w:t xml:space="preserve"> In Ethiopia, an annual visit is made to the wintering site supported by RSPB, but carried out by experienced Ethiopian </w:t>
      </w:r>
      <w:r w:rsidR="00BA4445">
        <w:rPr>
          <w:sz w:val="22"/>
          <w:szCs w:val="22"/>
        </w:rPr>
        <w:t xml:space="preserve">Wildlife and </w:t>
      </w:r>
      <w:r w:rsidR="009D0F92">
        <w:rPr>
          <w:sz w:val="22"/>
          <w:szCs w:val="22"/>
        </w:rPr>
        <w:t>Natural History Society staff.</w:t>
      </w:r>
    </w:p>
    <w:p w14:paraId="425D3336" w14:textId="77777777" w:rsidR="00E12C8F" w:rsidRDefault="00E12C8F" w:rsidP="000F4D47">
      <w:pPr>
        <w:jc w:val="both"/>
        <w:rPr>
          <w:sz w:val="22"/>
          <w:szCs w:val="22"/>
        </w:rPr>
      </w:pPr>
    </w:p>
    <w:p w14:paraId="0C8289B1" w14:textId="77777777" w:rsidR="00E83D5E" w:rsidRDefault="00E12C8F" w:rsidP="003844EF">
      <w:pPr>
        <w:jc w:val="both"/>
        <w:rPr>
          <w:sz w:val="22"/>
          <w:szCs w:val="22"/>
        </w:rPr>
      </w:pPr>
      <w:r>
        <w:rPr>
          <w:sz w:val="22"/>
          <w:szCs w:val="22"/>
        </w:rPr>
        <w:t>In Turkey, the semi-wild population is funded and managed by the Turkish Forest and Wildlife Ministry but has recently been closely and thoroughly monitored by staff of Do</w:t>
      </w:r>
      <w:r w:rsidR="00BA4445">
        <w:rPr>
          <w:sz w:val="22"/>
          <w:szCs w:val="22"/>
        </w:rPr>
        <w:t>g</w:t>
      </w:r>
      <w:r>
        <w:rPr>
          <w:sz w:val="22"/>
          <w:szCs w:val="22"/>
        </w:rPr>
        <w:t>a Dernegi (BirdLife Turkey). Information from the recent monitoring is compiled and will be published and otherwise made available.</w:t>
      </w:r>
    </w:p>
    <w:p w14:paraId="3DD40C86" w14:textId="77777777" w:rsidR="007D6FE0" w:rsidRPr="007D6FE0" w:rsidRDefault="009D0F92" w:rsidP="00E83D5E">
      <w:pPr>
        <w:rPr>
          <w:b/>
          <w:sz w:val="22"/>
          <w:szCs w:val="22"/>
        </w:rPr>
      </w:pPr>
      <w:r w:rsidDel="009D0F92">
        <w:rPr>
          <w:sz w:val="22"/>
          <w:szCs w:val="22"/>
        </w:rPr>
        <w:t xml:space="preserve"> </w:t>
      </w:r>
      <w:r w:rsidR="007D6FE0" w:rsidRPr="007D6FE0">
        <w:rPr>
          <w:b/>
          <w:sz w:val="22"/>
          <w:szCs w:val="22"/>
        </w:rPr>
        <w:t>4.5. The Potential Role for Reintroduction</w:t>
      </w:r>
    </w:p>
    <w:p w14:paraId="630181CD" w14:textId="303BEAA4" w:rsidR="007137BD" w:rsidRDefault="0031119E" w:rsidP="000F4D47">
      <w:pPr>
        <w:jc w:val="both"/>
        <w:rPr>
          <w:sz w:val="22"/>
          <w:szCs w:val="22"/>
        </w:rPr>
      </w:pPr>
      <w:r>
        <w:rPr>
          <w:sz w:val="22"/>
          <w:szCs w:val="22"/>
        </w:rPr>
        <w:t xml:space="preserve">Although early reintroduction work encountered major problems and limitations </w:t>
      </w:r>
      <w:r w:rsidRPr="00884AD5">
        <w:rPr>
          <w:sz w:val="22"/>
          <w:szCs w:val="22"/>
        </w:rPr>
        <w:t xml:space="preserve">(eg </w:t>
      </w:r>
      <w:r w:rsidR="00FF4E7E" w:rsidRPr="00884AD5">
        <w:rPr>
          <w:sz w:val="22"/>
          <w:szCs w:val="22"/>
        </w:rPr>
        <w:t>Mendelssohn</w:t>
      </w:r>
      <w:r w:rsidRPr="00884AD5">
        <w:rPr>
          <w:sz w:val="22"/>
          <w:szCs w:val="22"/>
        </w:rPr>
        <w:t xml:space="preserve"> 1994</w:t>
      </w:r>
      <w:r w:rsidR="004E795E" w:rsidRPr="00884AD5">
        <w:rPr>
          <w:sz w:val="22"/>
          <w:szCs w:val="22"/>
        </w:rPr>
        <w:t>,</w:t>
      </w:r>
      <w:r w:rsidR="004E795E">
        <w:rPr>
          <w:sz w:val="22"/>
          <w:szCs w:val="22"/>
        </w:rPr>
        <w:t xml:space="preserve"> Pegoraro 1996</w:t>
      </w:r>
      <w:r>
        <w:rPr>
          <w:sz w:val="22"/>
          <w:szCs w:val="22"/>
        </w:rPr>
        <w:t xml:space="preserve">), many of these </w:t>
      </w:r>
      <w:r w:rsidR="005A6B87">
        <w:rPr>
          <w:sz w:val="22"/>
          <w:szCs w:val="22"/>
        </w:rPr>
        <w:t xml:space="preserve">issues </w:t>
      </w:r>
      <w:r>
        <w:rPr>
          <w:sz w:val="22"/>
          <w:szCs w:val="22"/>
        </w:rPr>
        <w:t>have been subsequently overcome</w:t>
      </w:r>
      <w:r w:rsidR="004E795E">
        <w:rPr>
          <w:sz w:val="22"/>
          <w:szCs w:val="22"/>
        </w:rPr>
        <w:t xml:space="preserve"> by using a combination of </w:t>
      </w:r>
      <w:r w:rsidR="008D6F20">
        <w:rPr>
          <w:sz w:val="22"/>
          <w:szCs w:val="22"/>
        </w:rPr>
        <w:t xml:space="preserve">initial </w:t>
      </w:r>
      <w:r w:rsidR="004E795E">
        <w:rPr>
          <w:sz w:val="22"/>
          <w:szCs w:val="22"/>
        </w:rPr>
        <w:t xml:space="preserve">hand-rearing </w:t>
      </w:r>
      <w:r w:rsidR="008D6F20">
        <w:rPr>
          <w:sz w:val="22"/>
          <w:szCs w:val="22"/>
        </w:rPr>
        <w:t>and imprinting on humans followed by a progression of</w:t>
      </w:r>
      <w:r w:rsidR="004E795E">
        <w:rPr>
          <w:sz w:val="22"/>
          <w:szCs w:val="22"/>
        </w:rPr>
        <w:t xml:space="preserve"> soft release</w:t>
      </w:r>
      <w:r w:rsidR="008D6F20">
        <w:rPr>
          <w:sz w:val="22"/>
          <w:szCs w:val="22"/>
        </w:rPr>
        <w:t xml:space="preserve"> technique</w:t>
      </w:r>
      <w:r w:rsidR="004E795E">
        <w:rPr>
          <w:sz w:val="22"/>
          <w:szCs w:val="22"/>
        </w:rPr>
        <w:t>s</w:t>
      </w:r>
      <w:r w:rsidR="005A6B87">
        <w:rPr>
          <w:sz w:val="22"/>
          <w:szCs w:val="22"/>
        </w:rPr>
        <w:t>.</w:t>
      </w:r>
      <w:r>
        <w:rPr>
          <w:sz w:val="22"/>
          <w:szCs w:val="22"/>
        </w:rPr>
        <w:t xml:space="preserve"> </w:t>
      </w:r>
      <w:r w:rsidR="005A6B87">
        <w:rPr>
          <w:sz w:val="22"/>
          <w:szCs w:val="22"/>
        </w:rPr>
        <w:t>So</w:t>
      </w:r>
      <w:r>
        <w:rPr>
          <w:sz w:val="22"/>
          <w:szCs w:val="22"/>
        </w:rPr>
        <w:t xml:space="preserve"> despite several early </w:t>
      </w:r>
      <w:r w:rsidR="008D6F20">
        <w:rPr>
          <w:sz w:val="22"/>
          <w:szCs w:val="22"/>
        </w:rPr>
        <w:t>setbacks</w:t>
      </w:r>
      <w:r>
        <w:rPr>
          <w:sz w:val="22"/>
          <w:szCs w:val="22"/>
        </w:rPr>
        <w:t xml:space="preserve">, there are now established methodologies </w:t>
      </w:r>
      <w:r w:rsidR="004E795E">
        <w:rPr>
          <w:sz w:val="22"/>
          <w:szCs w:val="22"/>
        </w:rPr>
        <w:t xml:space="preserve">available </w:t>
      </w:r>
      <w:r>
        <w:rPr>
          <w:sz w:val="22"/>
          <w:szCs w:val="22"/>
        </w:rPr>
        <w:t xml:space="preserve">for the </w:t>
      </w:r>
      <w:r w:rsidR="004E795E">
        <w:rPr>
          <w:sz w:val="22"/>
          <w:szCs w:val="22"/>
        </w:rPr>
        <w:t>re</w:t>
      </w:r>
      <w:r w:rsidR="006810CB">
        <w:rPr>
          <w:sz w:val="22"/>
          <w:szCs w:val="22"/>
        </w:rPr>
        <w:t>-</w:t>
      </w:r>
      <w:r>
        <w:rPr>
          <w:sz w:val="22"/>
          <w:szCs w:val="22"/>
        </w:rPr>
        <w:t>establishment of sedentary populations (</w:t>
      </w:r>
      <w:r w:rsidR="004E795E" w:rsidRPr="00D800C3">
        <w:rPr>
          <w:sz w:val="22"/>
          <w:szCs w:val="22"/>
        </w:rPr>
        <w:t xml:space="preserve">Kotrschal </w:t>
      </w:r>
      <w:r w:rsidR="003E7C75" w:rsidRPr="00D800C3">
        <w:rPr>
          <w:sz w:val="22"/>
          <w:szCs w:val="22"/>
        </w:rPr>
        <w:t>2001</w:t>
      </w:r>
      <w:r w:rsidR="00D800C3" w:rsidRPr="00D800C3">
        <w:rPr>
          <w:sz w:val="22"/>
          <w:szCs w:val="22"/>
        </w:rPr>
        <w:t>)</w:t>
      </w:r>
      <w:r w:rsidR="005A6B87">
        <w:rPr>
          <w:sz w:val="22"/>
          <w:szCs w:val="22"/>
        </w:rPr>
        <w:t xml:space="preserve"> and there ar</w:t>
      </w:r>
      <w:r w:rsidR="00F24573">
        <w:rPr>
          <w:sz w:val="22"/>
          <w:szCs w:val="22"/>
        </w:rPr>
        <w:t>e very encouraging signs of these</w:t>
      </w:r>
      <w:r w:rsidR="005A6B87">
        <w:rPr>
          <w:sz w:val="22"/>
          <w:szCs w:val="22"/>
        </w:rPr>
        <w:t xml:space="preserve"> being </w:t>
      </w:r>
      <w:r w:rsidR="00F24573">
        <w:rPr>
          <w:sz w:val="22"/>
          <w:szCs w:val="22"/>
        </w:rPr>
        <w:t>adapted</w:t>
      </w:r>
      <w:r w:rsidR="005A6B87">
        <w:rPr>
          <w:sz w:val="22"/>
          <w:szCs w:val="22"/>
        </w:rPr>
        <w:t xml:space="preserve"> in Spain, and even </w:t>
      </w:r>
      <w:r w:rsidR="00F24573">
        <w:rPr>
          <w:sz w:val="22"/>
          <w:szCs w:val="22"/>
        </w:rPr>
        <w:t xml:space="preserve">methodology for </w:t>
      </w:r>
      <w:r w:rsidR="005A6B87">
        <w:rPr>
          <w:sz w:val="22"/>
          <w:szCs w:val="22"/>
        </w:rPr>
        <w:t>re-establishing migratory populations</w:t>
      </w:r>
      <w:r w:rsidR="00F24573">
        <w:rPr>
          <w:sz w:val="22"/>
          <w:szCs w:val="22"/>
        </w:rPr>
        <w:t xml:space="preserve"> in central Europe</w:t>
      </w:r>
      <w:r w:rsidR="002317EC">
        <w:rPr>
          <w:sz w:val="22"/>
          <w:szCs w:val="22"/>
        </w:rPr>
        <w:t xml:space="preserve"> are being developed</w:t>
      </w:r>
      <w:r w:rsidR="004E795E" w:rsidRPr="00D800C3">
        <w:rPr>
          <w:sz w:val="22"/>
          <w:szCs w:val="22"/>
        </w:rPr>
        <w:t>.</w:t>
      </w:r>
      <w:r w:rsidR="008D6F20">
        <w:rPr>
          <w:sz w:val="22"/>
          <w:szCs w:val="22"/>
        </w:rPr>
        <w:t xml:space="preserve"> </w:t>
      </w:r>
    </w:p>
    <w:p w14:paraId="4BDD7F32" w14:textId="77777777" w:rsidR="007137BD" w:rsidRDefault="007137BD" w:rsidP="000F4D47">
      <w:pPr>
        <w:jc w:val="both"/>
        <w:rPr>
          <w:sz w:val="22"/>
          <w:szCs w:val="22"/>
        </w:rPr>
      </w:pPr>
    </w:p>
    <w:p w14:paraId="0B658652" w14:textId="4F6573EA" w:rsidR="007137BD" w:rsidRDefault="008D6F20" w:rsidP="000F4D47">
      <w:pPr>
        <w:jc w:val="both"/>
        <w:rPr>
          <w:sz w:val="22"/>
          <w:szCs w:val="22"/>
        </w:rPr>
      </w:pPr>
      <w:r>
        <w:rPr>
          <w:sz w:val="22"/>
          <w:szCs w:val="22"/>
        </w:rPr>
        <w:t>The work at Gruenau in Austria show</w:t>
      </w:r>
      <w:r w:rsidR="00F24573">
        <w:rPr>
          <w:sz w:val="22"/>
          <w:szCs w:val="22"/>
        </w:rPr>
        <w:t>ed</w:t>
      </w:r>
      <w:r>
        <w:rPr>
          <w:sz w:val="22"/>
          <w:szCs w:val="22"/>
        </w:rPr>
        <w:t xml:space="preserve"> that the combination of </w:t>
      </w:r>
      <w:r w:rsidR="00F24573">
        <w:rPr>
          <w:sz w:val="22"/>
          <w:szCs w:val="22"/>
        </w:rPr>
        <w:t xml:space="preserve">intensive </w:t>
      </w:r>
      <w:r>
        <w:rPr>
          <w:sz w:val="22"/>
          <w:szCs w:val="22"/>
        </w:rPr>
        <w:t xml:space="preserve">hand rearing/imprinting, exposure of the birds to a variety of terrains </w:t>
      </w:r>
      <w:r w:rsidR="00F24573">
        <w:rPr>
          <w:sz w:val="22"/>
          <w:szCs w:val="22"/>
        </w:rPr>
        <w:t>can with care lead to</w:t>
      </w:r>
      <w:r>
        <w:rPr>
          <w:sz w:val="22"/>
          <w:szCs w:val="22"/>
        </w:rPr>
        <w:t xml:space="preserve"> maintaining a stable social structure</w:t>
      </w:r>
      <w:r w:rsidR="00F24573">
        <w:rPr>
          <w:sz w:val="22"/>
          <w:szCs w:val="22"/>
        </w:rPr>
        <w:t>.</w:t>
      </w:r>
      <w:r>
        <w:rPr>
          <w:sz w:val="22"/>
          <w:szCs w:val="22"/>
        </w:rPr>
        <w:t xml:space="preserve"> </w:t>
      </w:r>
      <w:r w:rsidR="00F24573">
        <w:rPr>
          <w:sz w:val="22"/>
          <w:szCs w:val="22"/>
        </w:rPr>
        <w:t xml:space="preserve">An important element was the </w:t>
      </w:r>
      <w:r>
        <w:rPr>
          <w:sz w:val="22"/>
          <w:szCs w:val="22"/>
        </w:rPr>
        <w:t>enclosure of the birds during the pre-migration period (ten weeks is sufficient</w:t>
      </w:r>
      <w:r w:rsidR="00972412">
        <w:rPr>
          <w:sz w:val="22"/>
          <w:szCs w:val="22"/>
        </w:rPr>
        <w:t xml:space="preserve">, and only </w:t>
      </w:r>
      <w:r w:rsidR="006810CB">
        <w:rPr>
          <w:sz w:val="22"/>
          <w:szCs w:val="22"/>
        </w:rPr>
        <w:t xml:space="preserve">required </w:t>
      </w:r>
      <w:r w:rsidR="00972412">
        <w:rPr>
          <w:sz w:val="22"/>
          <w:szCs w:val="22"/>
        </w:rPr>
        <w:t>for the first 2-3 years</w:t>
      </w:r>
      <w:r>
        <w:rPr>
          <w:sz w:val="22"/>
          <w:szCs w:val="22"/>
        </w:rPr>
        <w:t xml:space="preserve">) </w:t>
      </w:r>
      <w:r w:rsidR="00F24573">
        <w:rPr>
          <w:sz w:val="22"/>
          <w:szCs w:val="22"/>
        </w:rPr>
        <w:t xml:space="preserve">which </w:t>
      </w:r>
      <w:r>
        <w:rPr>
          <w:sz w:val="22"/>
          <w:szCs w:val="22"/>
        </w:rPr>
        <w:t>is effective</w:t>
      </w:r>
      <w:r w:rsidR="00972412">
        <w:rPr>
          <w:sz w:val="22"/>
          <w:szCs w:val="22"/>
        </w:rPr>
        <w:t xml:space="preserve"> for </w:t>
      </w:r>
      <w:r w:rsidR="007C7252">
        <w:rPr>
          <w:sz w:val="22"/>
          <w:szCs w:val="22"/>
        </w:rPr>
        <w:t xml:space="preserve">establishing </w:t>
      </w:r>
      <w:r w:rsidR="00F24573">
        <w:rPr>
          <w:sz w:val="22"/>
          <w:szCs w:val="22"/>
        </w:rPr>
        <w:t>the</w:t>
      </w:r>
      <w:r w:rsidR="007C7252">
        <w:rPr>
          <w:sz w:val="22"/>
          <w:szCs w:val="22"/>
        </w:rPr>
        <w:t xml:space="preserve"> population, during which time </w:t>
      </w:r>
      <w:r w:rsidR="00F24573">
        <w:rPr>
          <w:sz w:val="22"/>
          <w:szCs w:val="22"/>
        </w:rPr>
        <w:t xml:space="preserve">and subsequently </w:t>
      </w:r>
      <w:r w:rsidR="007C7252">
        <w:rPr>
          <w:sz w:val="22"/>
          <w:szCs w:val="22"/>
        </w:rPr>
        <w:t>the human involvement can be gradually reduced.</w:t>
      </w:r>
      <w:r w:rsidR="004E795E">
        <w:rPr>
          <w:sz w:val="22"/>
          <w:szCs w:val="22"/>
        </w:rPr>
        <w:t xml:space="preserve"> </w:t>
      </w:r>
      <w:r w:rsidR="007C7252">
        <w:rPr>
          <w:sz w:val="22"/>
          <w:szCs w:val="22"/>
        </w:rPr>
        <w:t>The major issue i</w:t>
      </w:r>
      <w:r w:rsidR="00884AD5">
        <w:rPr>
          <w:sz w:val="22"/>
          <w:szCs w:val="22"/>
        </w:rPr>
        <w:t>n Austria is that the birds cann</w:t>
      </w:r>
      <w:r w:rsidR="007C7252">
        <w:rPr>
          <w:sz w:val="22"/>
          <w:szCs w:val="22"/>
        </w:rPr>
        <w:t xml:space="preserve">ot survive the winter on site and so food provisioning and enclosure is necessary through the winter. </w:t>
      </w:r>
    </w:p>
    <w:p w14:paraId="50DEB382" w14:textId="77777777" w:rsidR="007137BD" w:rsidRDefault="007137BD" w:rsidP="000F4D47">
      <w:pPr>
        <w:jc w:val="both"/>
        <w:rPr>
          <w:sz w:val="22"/>
          <w:szCs w:val="22"/>
        </w:rPr>
      </w:pPr>
    </w:p>
    <w:p w14:paraId="0A995327" w14:textId="00173C0B" w:rsidR="007137BD" w:rsidRDefault="004E795E" w:rsidP="000F4D47">
      <w:pPr>
        <w:jc w:val="both"/>
        <w:rPr>
          <w:sz w:val="22"/>
          <w:szCs w:val="22"/>
        </w:rPr>
      </w:pPr>
      <w:r>
        <w:rPr>
          <w:sz w:val="22"/>
          <w:szCs w:val="22"/>
        </w:rPr>
        <w:t>More recent attention has</w:t>
      </w:r>
      <w:r w:rsidR="0031119E">
        <w:rPr>
          <w:sz w:val="22"/>
          <w:szCs w:val="22"/>
        </w:rPr>
        <w:t xml:space="preserve"> focused on simplifying and reducing costs in the </w:t>
      </w:r>
      <w:r w:rsidR="007E0AB6">
        <w:rPr>
          <w:sz w:val="22"/>
          <w:szCs w:val="22"/>
        </w:rPr>
        <w:t xml:space="preserve">lengthy </w:t>
      </w:r>
      <w:r w:rsidR="0031119E">
        <w:rPr>
          <w:sz w:val="22"/>
          <w:szCs w:val="22"/>
        </w:rPr>
        <w:t xml:space="preserve">methodology </w:t>
      </w:r>
      <w:r w:rsidR="007C7252">
        <w:rPr>
          <w:sz w:val="22"/>
          <w:szCs w:val="22"/>
        </w:rPr>
        <w:t xml:space="preserve">in Spain </w:t>
      </w:r>
      <w:r>
        <w:rPr>
          <w:sz w:val="22"/>
          <w:szCs w:val="22"/>
        </w:rPr>
        <w:t xml:space="preserve">(Quevedo </w:t>
      </w:r>
      <w:r w:rsidR="00FF55D4" w:rsidRPr="00FF55D4">
        <w:rPr>
          <w:sz w:val="22"/>
          <w:szCs w:val="22"/>
        </w:rPr>
        <w:t>pers.</w:t>
      </w:r>
      <w:r w:rsidR="00296978">
        <w:rPr>
          <w:sz w:val="22"/>
          <w:szCs w:val="22"/>
        </w:rPr>
        <w:t xml:space="preserve"> </w:t>
      </w:r>
      <w:r w:rsidR="00FF55D4" w:rsidRPr="00FF55D4">
        <w:rPr>
          <w:sz w:val="22"/>
          <w:szCs w:val="22"/>
        </w:rPr>
        <w:t>comm.</w:t>
      </w:r>
      <w:r w:rsidRPr="00FF55D4">
        <w:rPr>
          <w:sz w:val="22"/>
          <w:szCs w:val="22"/>
        </w:rPr>
        <w:t>)</w:t>
      </w:r>
      <w:r>
        <w:rPr>
          <w:sz w:val="22"/>
          <w:szCs w:val="22"/>
        </w:rPr>
        <w:t xml:space="preserve"> </w:t>
      </w:r>
      <w:r w:rsidR="0031119E">
        <w:rPr>
          <w:sz w:val="22"/>
          <w:szCs w:val="22"/>
        </w:rPr>
        <w:t xml:space="preserve">and </w:t>
      </w:r>
      <w:r w:rsidR="007E0AB6">
        <w:rPr>
          <w:sz w:val="22"/>
          <w:szCs w:val="22"/>
        </w:rPr>
        <w:t>also</w:t>
      </w:r>
      <w:r>
        <w:rPr>
          <w:sz w:val="22"/>
          <w:szCs w:val="22"/>
        </w:rPr>
        <w:t xml:space="preserve"> the </w:t>
      </w:r>
      <w:r w:rsidR="007C7252">
        <w:rPr>
          <w:sz w:val="22"/>
          <w:szCs w:val="22"/>
        </w:rPr>
        <w:t xml:space="preserve">on </w:t>
      </w:r>
      <w:r>
        <w:rPr>
          <w:sz w:val="22"/>
          <w:szCs w:val="22"/>
        </w:rPr>
        <w:t xml:space="preserve">addressing the </w:t>
      </w:r>
      <w:r w:rsidR="007137BD">
        <w:rPr>
          <w:sz w:val="22"/>
          <w:szCs w:val="22"/>
        </w:rPr>
        <w:t>significantly</w:t>
      </w:r>
      <w:r w:rsidR="007E0AB6">
        <w:rPr>
          <w:sz w:val="22"/>
          <w:szCs w:val="22"/>
        </w:rPr>
        <w:t xml:space="preserve"> </w:t>
      </w:r>
      <w:r>
        <w:rPr>
          <w:sz w:val="22"/>
          <w:szCs w:val="22"/>
        </w:rPr>
        <w:t>greater challenges involved in establishing a migratory population (</w:t>
      </w:r>
      <w:r w:rsidRPr="00FF55D4">
        <w:rPr>
          <w:sz w:val="22"/>
          <w:szCs w:val="22"/>
        </w:rPr>
        <w:t xml:space="preserve">Fritz </w:t>
      </w:r>
      <w:r w:rsidR="00FF55D4" w:rsidRPr="00FF55D4">
        <w:rPr>
          <w:sz w:val="22"/>
          <w:szCs w:val="22"/>
        </w:rPr>
        <w:t>pers.</w:t>
      </w:r>
      <w:r w:rsidR="00296978">
        <w:rPr>
          <w:sz w:val="22"/>
          <w:szCs w:val="22"/>
        </w:rPr>
        <w:t xml:space="preserve"> </w:t>
      </w:r>
      <w:r w:rsidR="00FF55D4" w:rsidRPr="00FF55D4">
        <w:rPr>
          <w:sz w:val="22"/>
          <w:szCs w:val="22"/>
        </w:rPr>
        <w:t>comm.</w:t>
      </w:r>
      <w:r w:rsidRPr="00FF55D4">
        <w:rPr>
          <w:sz w:val="22"/>
          <w:szCs w:val="22"/>
        </w:rPr>
        <w:t>).</w:t>
      </w:r>
      <w:r>
        <w:rPr>
          <w:sz w:val="22"/>
          <w:szCs w:val="22"/>
        </w:rPr>
        <w:t xml:space="preserve"> </w:t>
      </w:r>
      <w:r w:rsidR="007C7252">
        <w:rPr>
          <w:sz w:val="22"/>
          <w:szCs w:val="22"/>
        </w:rPr>
        <w:t>In both cases, m</w:t>
      </w:r>
      <w:r>
        <w:rPr>
          <w:sz w:val="22"/>
          <w:szCs w:val="22"/>
        </w:rPr>
        <w:t>ajor headway has been made</w:t>
      </w:r>
      <w:r w:rsidR="007E0AB6">
        <w:rPr>
          <w:sz w:val="22"/>
          <w:szCs w:val="22"/>
        </w:rPr>
        <w:t xml:space="preserve"> </w:t>
      </w:r>
      <w:r w:rsidR="00C653D8">
        <w:rPr>
          <w:sz w:val="22"/>
          <w:szCs w:val="22"/>
        </w:rPr>
        <w:t>in developing methodology and techniques. F</w:t>
      </w:r>
      <w:r w:rsidR="007C7252">
        <w:rPr>
          <w:sz w:val="22"/>
          <w:szCs w:val="22"/>
        </w:rPr>
        <w:t xml:space="preserve">ree-flying birds are now breeding in the wild in both cases. </w:t>
      </w:r>
    </w:p>
    <w:p w14:paraId="3717B93D" w14:textId="77777777" w:rsidR="007137BD" w:rsidRDefault="007137BD" w:rsidP="000F4D47">
      <w:pPr>
        <w:jc w:val="both"/>
        <w:rPr>
          <w:sz w:val="22"/>
          <w:szCs w:val="22"/>
        </w:rPr>
      </w:pPr>
    </w:p>
    <w:p w14:paraId="242A2A3C" w14:textId="23089EE0" w:rsidR="00565509" w:rsidRPr="00565509" w:rsidRDefault="007137BD" w:rsidP="000F4D47">
      <w:pPr>
        <w:jc w:val="both"/>
        <w:rPr>
          <w:sz w:val="22"/>
          <w:szCs w:val="22"/>
        </w:rPr>
      </w:pPr>
      <w:r>
        <w:rPr>
          <w:sz w:val="22"/>
          <w:szCs w:val="22"/>
        </w:rPr>
        <w:t xml:space="preserve">In summary, </w:t>
      </w:r>
      <w:r w:rsidR="00434E51">
        <w:rPr>
          <w:sz w:val="22"/>
          <w:szCs w:val="22"/>
        </w:rPr>
        <w:t>with th</w:t>
      </w:r>
      <w:r>
        <w:rPr>
          <w:sz w:val="22"/>
          <w:szCs w:val="22"/>
        </w:rPr>
        <w:t>e significant</w:t>
      </w:r>
      <w:r w:rsidR="00434E51">
        <w:rPr>
          <w:sz w:val="22"/>
          <w:szCs w:val="22"/>
        </w:rPr>
        <w:t xml:space="preserve"> progress </w:t>
      </w:r>
      <w:r w:rsidR="007E0AB6">
        <w:rPr>
          <w:sz w:val="22"/>
          <w:szCs w:val="22"/>
        </w:rPr>
        <w:t xml:space="preserve">over the past </w:t>
      </w:r>
      <w:r w:rsidR="00434E51">
        <w:rPr>
          <w:sz w:val="22"/>
          <w:szCs w:val="22"/>
        </w:rPr>
        <w:t>five to ten</w:t>
      </w:r>
      <w:r w:rsidR="007E0AB6">
        <w:rPr>
          <w:sz w:val="22"/>
          <w:szCs w:val="22"/>
        </w:rPr>
        <w:t xml:space="preserve"> years</w:t>
      </w:r>
      <w:r w:rsidR="00434E51">
        <w:rPr>
          <w:sz w:val="22"/>
          <w:szCs w:val="22"/>
        </w:rPr>
        <w:t>,</w:t>
      </w:r>
      <w:r w:rsidR="006810CB">
        <w:rPr>
          <w:sz w:val="22"/>
          <w:szCs w:val="22"/>
        </w:rPr>
        <w:t xml:space="preserve"> conservation translocation and especially</w:t>
      </w:r>
      <w:r w:rsidR="004E795E">
        <w:rPr>
          <w:sz w:val="22"/>
          <w:szCs w:val="22"/>
        </w:rPr>
        <w:t xml:space="preserve"> reintroduction </w:t>
      </w:r>
      <w:r w:rsidR="00434E51">
        <w:rPr>
          <w:sz w:val="22"/>
          <w:szCs w:val="22"/>
        </w:rPr>
        <w:t>has</w:t>
      </w:r>
      <w:r w:rsidR="008D6F20">
        <w:rPr>
          <w:sz w:val="22"/>
          <w:szCs w:val="22"/>
        </w:rPr>
        <w:t xml:space="preserve"> </w:t>
      </w:r>
      <w:r w:rsidR="004E795E">
        <w:rPr>
          <w:sz w:val="22"/>
          <w:szCs w:val="22"/>
        </w:rPr>
        <w:t>becom</w:t>
      </w:r>
      <w:r w:rsidR="00434E51">
        <w:rPr>
          <w:sz w:val="22"/>
          <w:szCs w:val="22"/>
        </w:rPr>
        <w:t>e</w:t>
      </w:r>
      <w:r w:rsidR="004E795E">
        <w:rPr>
          <w:sz w:val="22"/>
          <w:szCs w:val="22"/>
        </w:rPr>
        <w:t xml:space="preserve"> a</w:t>
      </w:r>
      <w:r w:rsidR="008D6F20">
        <w:rPr>
          <w:sz w:val="22"/>
          <w:szCs w:val="22"/>
        </w:rPr>
        <w:t xml:space="preserve"> serious</w:t>
      </w:r>
      <w:r w:rsidR="004E795E">
        <w:rPr>
          <w:sz w:val="22"/>
          <w:szCs w:val="22"/>
        </w:rPr>
        <w:t xml:space="preserve"> option to consider among the po</w:t>
      </w:r>
      <w:r w:rsidR="007E0AB6">
        <w:rPr>
          <w:sz w:val="22"/>
          <w:szCs w:val="22"/>
        </w:rPr>
        <w:t>tential</w:t>
      </w:r>
      <w:r w:rsidR="004E795E">
        <w:rPr>
          <w:sz w:val="22"/>
          <w:szCs w:val="22"/>
        </w:rPr>
        <w:t xml:space="preserve"> ways to re-establish or increase the overall population of the species</w:t>
      </w:r>
      <w:r w:rsidR="007E0AB6">
        <w:rPr>
          <w:sz w:val="22"/>
          <w:szCs w:val="22"/>
        </w:rPr>
        <w:t xml:space="preserve"> in the wild</w:t>
      </w:r>
      <w:r w:rsidR="004E795E">
        <w:rPr>
          <w:sz w:val="22"/>
          <w:szCs w:val="22"/>
        </w:rPr>
        <w:t xml:space="preserve">. </w:t>
      </w:r>
      <w:r w:rsidR="000820CE">
        <w:rPr>
          <w:sz w:val="22"/>
          <w:szCs w:val="22"/>
        </w:rPr>
        <w:t xml:space="preserve">It was agreed </w:t>
      </w:r>
      <w:r w:rsidR="00D501F5">
        <w:rPr>
          <w:sz w:val="22"/>
          <w:szCs w:val="22"/>
        </w:rPr>
        <w:t xml:space="preserve">during the </w:t>
      </w:r>
      <w:r w:rsidR="00C653D8">
        <w:rPr>
          <w:sz w:val="22"/>
          <w:szCs w:val="22"/>
        </w:rPr>
        <w:t>1st meeting of the AEWA NBI IWG (November 2012, J</w:t>
      </w:r>
      <w:r w:rsidR="00296978">
        <w:rPr>
          <w:sz w:val="22"/>
          <w:szCs w:val="22"/>
        </w:rPr>
        <w:t>a</w:t>
      </w:r>
      <w:r w:rsidR="00C653D8">
        <w:rPr>
          <w:sz w:val="22"/>
          <w:szCs w:val="22"/>
        </w:rPr>
        <w:t>zan, Saudi Arabia)</w:t>
      </w:r>
      <w:r w:rsidR="00D501F5">
        <w:rPr>
          <w:sz w:val="22"/>
          <w:szCs w:val="22"/>
        </w:rPr>
        <w:t xml:space="preserve"> </w:t>
      </w:r>
      <w:r w:rsidR="000820CE">
        <w:rPr>
          <w:sz w:val="22"/>
          <w:szCs w:val="22"/>
        </w:rPr>
        <w:t xml:space="preserve">that Algeria should be the higher priority for a reintroduction programme for the western population, </w:t>
      </w:r>
      <w:r w:rsidR="00D501F5">
        <w:rPr>
          <w:sz w:val="22"/>
          <w:szCs w:val="22"/>
        </w:rPr>
        <w:t xml:space="preserve">being further from the existing wild population but in areas that have held birds </w:t>
      </w:r>
      <w:r w:rsidR="00F24573">
        <w:rPr>
          <w:sz w:val="22"/>
          <w:szCs w:val="22"/>
        </w:rPr>
        <w:t>relatively</w:t>
      </w:r>
      <w:r w:rsidR="00D501F5">
        <w:rPr>
          <w:sz w:val="22"/>
          <w:szCs w:val="22"/>
        </w:rPr>
        <w:t xml:space="preserve"> recently (within the past 25 years).  </w:t>
      </w:r>
      <w:r w:rsidR="000820CE">
        <w:rPr>
          <w:sz w:val="22"/>
          <w:szCs w:val="22"/>
        </w:rPr>
        <w:t xml:space="preserve">Turkey </w:t>
      </w:r>
      <w:r w:rsidR="00D501F5">
        <w:rPr>
          <w:sz w:val="22"/>
          <w:szCs w:val="22"/>
        </w:rPr>
        <w:t xml:space="preserve">was considered the next priority or possibly </w:t>
      </w:r>
      <w:r w:rsidR="000820CE">
        <w:rPr>
          <w:sz w:val="22"/>
          <w:szCs w:val="22"/>
        </w:rPr>
        <w:t xml:space="preserve">further south (either Syria or possibly </w:t>
      </w:r>
      <w:r w:rsidR="003A3C56">
        <w:rPr>
          <w:sz w:val="22"/>
          <w:szCs w:val="22"/>
        </w:rPr>
        <w:t xml:space="preserve">elsewhere </w:t>
      </w:r>
      <w:r w:rsidR="000820CE">
        <w:rPr>
          <w:sz w:val="22"/>
          <w:szCs w:val="22"/>
        </w:rPr>
        <w:t xml:space="preserve">within </w:t>
      </w:r>
      <w:r w:rsidR="0013750B">
        <w:rPr>
          <w:sz w:val="22"/>
          <w:szCs w:val="22"/>
        </w:rPr>
        <w:t xml:space="preserve">the </w:t>
      </w:r>
      <w:r w:rsidR="000820CE">
        <w:rPr>
          <w:sz w:val="22"/>
          <w:szCs w:val="22"/>
        </w:rPr>
        <w:t>Arabian peninsula</w:t>
      </w:r>
      <w:r w:rsidR="0013750B">
        <w:rPr>
          <w:sz w:val="22"/>
          <w:szCs w:val="22"/>
        </w:rPr>
        <w:t>, e.g. further south along the flyway of the Syrian population</w:t>
      </w:r>
      <w:r w:rsidR="000820CE">
        <w:rPr>
          <w:sz w:val="22"/>
          <w:szCs w:val="22"/>
        </w:rPr>
        <w:t xml:space="preserve">) for </w:t>
      </w:r>
      <w:r w:rsidR="006810CB">
        <w:rPr>
          <w:sz w:val="22"/>
          <w:szCs w:val="22"/>
        </w:rPr>
        <w:t xml:space="preserve">reintroduction or reinforcement of </w:t>
      </w:r>
      <w:r w:rsidR="000820CE">
        <w:rPr>
          <w:sz w:val="22"/>
          <w:szCs w:val="22"/>
        </w:rPr>
        <w:t xml:space="preserve">the eastern population, but </w:t>
      </w:r>
      <w:r w:rsidR="00D501F5">
        <w:rPr>
          <w:sz w:val="22"/>
          <w:szCs w:val="22"/>
        </w:rPr>
        <w:t xml:space="preserve">again </w:t>
      </w:r>
      <w:r w:rsidR="000820CE">
        <w:rPr>
          <w:sz w:val="22"/>
          <w:szCs w:val="22"/>
        </w:rPr>
        <w:t xml:space="preserve">subject to further evaluation in both cases, </w:t>
      </w:r>
      <w:r w:rsidR="00D501F5">
        <w:rPr>
          <w:sz w:val="22"/>
          <w:szCs w:val="22"/>
        </w:rPr>
        <w:t>wi</w:t>
      </w:r>
      <w:r w:rsidR="00BA4445">
        <w:rPr>
          <w:sz w:val="22"/>
          <w:szCs w:val="22"/>
        </w:rPr>
        <w:t xml:space="preserve">th </w:t>
      </w:r>
      <w:r w:rsidR="00D501F5">
        <w:rPr>
          <w:sz w:val="22"/>
          <w:szCs w:val="22"/>
        </w:rPr>
        <w:t xml:space="preserve">reference to </w:t>
      </w:r>
      <w:r w:rsidR="00C653D8">
        <w:rPr>
          <w:sz w:val="22"/>
          <w:szCs w:val="22"/>
        </w:rPr>
        <w:t xml:space="preserve">the AEWA </w:t>
      </w:r>
      <w:r w:rsidR="002317EC">
        <w:rPr>
          <w:sz w:val="22"/>
          <w:szCs w:val="22"/>
        </w:rPr>
        <w:t>T</w:t>
      </w:r>
      <w:r w:rsidR="00BA4445">
        <w:rPr>
          <w:sz w:val="22"/>
          <w:szCs w:val="22"/>
        </w:rPr>
        <w:t xml:space="preserve">ranslocation </w:t>
      </w:r>
      <w:r w:rsidR="002317EC">
        <w:rPr>
          <w:sz w:val="22"/>
          <w:szCs w:val="22"/>
        </w:rPr>
        <w:t>G</w:t>
      </w:r>
      <w:r w:rsidR="00BA4445">
        <w:rPr>
          <w:sz w:val="22"/>
          <w:szCs w:val="22"/>
        </w:rPr>
        <w:t xml:space="preserve">uidelines, </w:t>
      </w:r>
      <w:r w:rsidR="000820CE">
        <w:rPr>
          <w:sz w:val="22"/>
          <w:szCs w:val="22"/>
        </w:rPr>
        <w:t xml:space="preserve">expert opinion and </w:t>
      </w:r>
      <w:r w:rsidR="00D501F5">
        <w:rPr>
          <w:sz w:val="22"/>
          <w:szCs w:val="22"/>
        </w:rPr>
        <w:t xml:space="preserve">other </w:t>
      </w:r>
      <w:r w:rsidR="000820CE">
        <w:rPr>
          <w:sz w:val="22"/>
          <w:szCs w:val="22"/>
        </w:rPr>
        <w:t>practical considerations.</w:t>
      </w:r>
    </w:p>
    <w:p w14:paraId="00A307CF" w14:textId="77777777" w:rsidR="007D6FE0" w:rsidRDefault="007D6FE0">
      <w:pPr>
        <w:rPr>
          <w:szCs w:val="24"/>
        </w:rPr>
      </w:pPr>
    </w:p>
    <w:p w14:paraId="096F32AB" w14:textId="77777777" w:rsidR="00994A30" w:rsidRDefault="00994A30">
      <w:pPr>
        <w:rPr>
          <w:b/>
          <w:sz w:val="28"/>
          <w:szCs w:val="28"/>
        </w:rPr>
      </w:pPr>
      <w:r>
        <w:rPr>
          <w:bCs/>
          <w:i/>
          <w:iCs/>
        </w:rPr>
        <w:br w:type="page"/>
      </w:r>
    </w:p>
    <w:p w14:paraId="09F792E2" w14:textId="20BF398E" w:rsidR="00F24573" w:rsidRPr="00DB04E1" w:rsidRDefault="00244994" w:rsidP="00630C69">
      <w:pPr>
        <w:pStyle w:val="Heading2"/>
        <w:numPr>
          <w:ilvl w:val="0"/>
          <w:numId w:val="0"/>
        </w:numPr>
        <w:rPr>
          <w:b w:val="0"/>
        </w:rPr>
      </w:pPr>
      <w:bookmarkStart w:id="66" w:name="_Toc427336774"/>
      <w:r w:rsidRPr="00DB04E1">
        <w:rPr>
          <w:bCs w:val="0"/>
          <w:iCs w:val="0"/>
        </w:rPr>
        <w:t>5</w:t>
      </w:r>
      <w:r w:rsidR="00884AD5" w:rsidRPr="00DB04E1">
        <w:rPr>
          <w:bCs w:val="0"/>
          <w:iCs w:val="0"/>
        </w:rPr>
        <w:t xml:space="preserve"> -</w:t>
      </w:r>
      <w:r w:rsidRPr="00DB04E1">
        <w:rPr>
          <w:bCs w:val="0"/>
          <w:iCs w:val="0"/>
        </w:rPr>
        <w:t xml:space="preserve"> </w:t>
      </w:r>
      <w:r w:rsidR="005D5DA0" w:rsidRPr="00DB04E1">
        <w:rPr>
          <w:bCs w:val="0"/>
          <w:iCs w:val="0"/>
        </w:rPr>
        <w:t xml:space="preserve">Ongoing </w:t>
      </w:r>
      <w:r w:rsidR="00D312DA">
        <w:rPr>
          <w:bCs w:val="0"/>
          <w:iCs w:val="0"/>
        </w:rPr>
        <w:t>T</w:t>
      </w:r>
      <w:r w:rsidRPr="00DB04E1">
        <w:rPr>
          <w:rStyle w:val="H3Char"/>
          <w:b/>
        </w:rPr>
        <w:t xml:space="preserve">ranslocation </w:t>
      </w:r>
      <w:r w:rsidR="00D312DA">
        <w:rPr>
          <w:rStyle w:val="H3Char"/>
          <w:b/>
        </w:rPr>
        <w:t>P</w:t>
      </w:r>
      <w:r w:rsidRPr="00DB04E1">
        <w:rPr>
          <w:rStyle w:val="H3Char"/>
          <w:b/>
        </w:rPr>
        <w:t xml:space="preserve">rojects and their </w:t>
      </w:r>
      <w:r w:rsidR="00D312DA">
        <w:rPr>
          <w:rStyle w:val="H3Char"/>
          <w:b/>
        </w:rPr>
        <w:t>P</w:t>
      </w:r>
      <w:r w:rsidRPr="00DB04E1">
        <w:rPr>
          <w:rStyle w:val="H3Char"/>
          <w:b/>
        </w:rPr>
        <w:t xml:space="preserve">otential </w:t>
      </w:r>
      <w:r w:rsidR="00D312DA">
        <w:rPr>
          <w:rStyle w:val="H3Char"/>
          <w:b/>
        </w:rPr>
        <w:t>A</w:t>
      </w:r>
      <w:r w:rsidR="005D5DA0" w:rsidRPr="00DB04E1">
        <w:rPr>
          <w:rStyle w:val="H3Char"/>
          <w:b/>
        </w:rPr>
        <w:t>ssociation with</w:t>
      </w:r>
      <w:r w:rsidRPr="00DB04E1">
        <w:rPr>
          <w:rStyle w:val="H3Char"/>
          <w:b/>
        </w:rPr>
        <w:t xml:space="preserve"> the </w:t>
      </w:r>
      <w:r w:rsidR="005D5DA0" w:rsidRPr="00DB04E1">
        <w:rPr>
          <w:rStyle w:val="H3Char"/>
          <w:b/>
        </w:rPr>
        <w:t>I</w:t>
      </w:r>
      <w:r w:rsidRPr="00DB04E1">
        <w:rPr>
          <w:rStyle w:val="H3Char"/>
          <w:b/>
        </w:rPr>
        <w:t>SSAP</w:t>
      </w:r>
      <w:bookmarkEnd w:id="66"/>
    </w:p>
    <w:p w14:paraId="79CA8F06" w14:textId="77777777" w:rsidR="00994A30" w:rsidRDefault="00994A30" w:rsidP="00DA7821">
      <w:pPr>
        <w:rPr>
          <w:sz w:val="22"/>
          <w:szCs w:val="22"/>
        </w:rPr>
      </w:pPr>
    </w:p>
    <w:p w14:paraId="6ADDD419" w14:textId="2A3318F7" w:rsidR="00DA7821" w:rsidRDefault="00DA7821" w:rsidP="003844EF">
      <w:pPr>
        <w:jc w:val="both"/>
        <w:rPr>
          <w:sz w:val="22"/>
          <w:szCs w:val="22"/>
        </w:rPr>
      </w:pPr>
      <w:r>
        <w:rPr>
          <w:sz w:val="22"/>
          <w:szCs w:val="22"/>
        </w:rPr>
        <w:t>T</w:t>
      </w:r>
      <w:r w:rsidR="00F24573">
        <w:rPr>
          <w:sz w:val="22"/>
          <w:szCs w:val="22"/>
        </w:rPr>
        <w:t>he t</w:t>
      </w:r>
      <w:r>
        <w:rPr>
          <w:sz w:val="22"/>
          <w:szCs w:val="22"/>
        </w:rPr>
        <w:t xml:space="preserve">wo </w:t>
      </w:r>
      <w:r w:rsidR="00F24573">
        <w:rPr>
          <w:sz w:val="22"/>
          <w:szCs w:val="22"/>
        </w:rPr>
        <w:t xml:space="preserve">main </w:t>
      </w:r>
      <w:r>
        <w:rPr>
          <w:sz w:val="22"/>
          <w:szCs w:val="22"/>
        </w:rPr>
        <w:t>European release projects in central Europe and Spain respectively have developed independently of the AEWA process and strategic planning. Their aims are to create self-sustaining populations, and the</w:t>
      </w:r>
      <w:r w:rsidR="002317EC">
        <w:rPr>
          <w:sz w:val="22"/>
          <w:szCs w:val="22"/>
        </w:rPr>
        <w:t xml:space="preserve"> EU</w:t>
      </w:r>
      <w:r>
        <w:rPr>
          <w:sz w:val="22"/>
          <w:szCs w:val="22"/>
        </w:rPr>
        <w:t xml:space="preserve"> LIFE+ project </w:t>
      </w:r>
      <w:r w:rsidR="002E7D4F">
        <w:rPr>
          <w:sz w:val="22"/>
          <w:szCs w:val="22"/>
        </w:rPr>
        <w:t xml:space="preserve">(cf. 5.2 below) </w:t>
      </w:r>
      <w:r>
        <w:rPr>
          <w:sz w:val="22"/>
          <w:szCs w:val="22"/>
        </w:rPr>
        <w:t xml:space="preserve">also has important elements to evaluate the genetics of captive populations which has so far developed primers and should produce published outputs in the near future. </w:t>
      </w:r>
    </w:p>
    <w:p w14:paraId="5B1EAF80" w14:textId="77777777" w:rsidR="00DA7821" w:rsidRDefault="00DA7821" w:rsidP="003844EF">
      <w:pPr>
        <w:jc w:val="both"/>
        <w:rPr>
          <w:sz w:val="22"/>
          <w:szCs w:val="22"/>
        </w:rPr>
      </w:pPr>
    </w:p>
    <w:p w14:paraId="433FBB69" w14:textId="77777777" w:rsidR="00994A30" w:rsidRPr="003844EF" w:rsidRDefault="00244994" w:rsidP="003844EF">
      <w:pPr>
        <w:rPr>
          <w:b/>
          <w:sz w:val="22"/>
          <w:szCs w:val="22"/>
        </w:rPr>
      </w:pPr>
      <w:r w:rsidRPr="003844EF">
        <w:rPr>
          <w:sz w:val="22"/>
          <w:szCs w:val="22"/>
        </w:rPr>
        <w:t xml:space="preserve">Early soft release trials using captive stock encountered major problems (Pegoraro 2003, Mendelssohn 1994), having no success in establishing birds in a wild state despite multiple trials. This highlighted the fact that translocation and releases required major advances before they could be regarded as a useful tool for the reestablishment of populations into the wild. Earlier action plans and red data book accounts have </w:t>
      </w:r>
      <w:r w:rsidR="00994A30" w:rsidRPr="003844EF">
        <w:rPr>
          <w:sz w:val="22"/>
          <w:szCs w:val="22"/>
        </w:rPr>
        <w:t xml:space="preserve">therefore </w:t>
      </w:r>
      <w:r w:rsidRPr="003844EF">
        <w:rPr>
          <w:sz w:val="22"/>
          <w:szCs w:val="22"/>
        </w:rPr>
        <w:t>not considered translocation to be a priority</w:t>
      </w:r>
      <w:r w:rsidR="00994A30" w:rsidRPr="003844EF">
        <w:rPr>
          <w:sz w:val="22"/>
          <w:szCs w:val="22"/>
        </w:rPr>
        <w:t xml:space="preserve"> action</w:t>
      </w:r>
      <w:r w:rsidRPr="003844EF">
        <w:rPr>
          <w:sz w:val="22"/>
          <w:szCs w:val="22"/>
        </w:rPr>
        <w:t xml:space="preserve">, instead putting emphasis on </w:t>
      </w:r>
      <w:r w:rsidRPr="006C1ED7">
        <w:rPr>
          <w:i/>
          <w:sz w:val="22"/>
          <w:szCs w:val="22"/>
        </w:rPr>
        <w:t>in situ</w:t>
      </w:r>
      <w:r w:rsidRPr="003844EF">
        <w:rPr>
          <w:sz w:val="22"/>
          <w:szCs w:val="22"/>
        </w:rPr>
        <w:t xml:space="preserve"> actions and to a lesser extent on the development of translocation methodology. </w:t>
      </w:r>
    </w:p>
    <w:p w14:paraId="7F0572EC" w14:textId="77777777" w:rsidR="00994A30" w:rsidRPr="003844EF" w:rsidRDefault="00994A30" w:rsidP="003844EF">
      <w:pPr>
        <w:rPr>
          <w:b/>
          <w:sz w:val="22"/>
          <w:szCs w:val="22"/>
        </w:rPr>
      </w:pPr>
    </w:p>
    <w:p w14:paraId="0F16C864" w14:textId="77777777" w:rsidR="00244994" w:rsidRPr="003844EF" w:rsidRDefault="00244994" w:rsidP="003844EF">
      <w:pPr>
        <w:rPr>
          <w:b/>
          <w:sz w:val="22"/>
          <w:szCs w:val="22"/>
        </w:rPr>
      </w:pPr>
      <w:r w:rsidRPr="003844EF">
        <w:rPr>
          <w:sz w:val="22"/>
          <w:szCs w:val="22"/>
        </w:rPr>
        <w:t>Since the development of the 200</w:t>
      </w:r>
      <w:r w:rsidR="002E7D4F" w:rsidRPr="003844EF">
        <w:rPr>
          <w:sz w:val="22"/>
          <w:szCs w:val="22"/>
        </w:rPr>
        <w:t>5</w:t>
      </w:r>
      <w:r w:rsidRPr="003844EF">
        <w:rPr>
          <w:sz w:val="22"/>
          <w:szCs w:val="22"/>
        </w:rPr>
        <w:t xml:space="preserve"> Action Plan there have been some significant advances in this area, and two projects have taken the initiative in the process of developing release methodology</w:t>
      </w:r>
      <w:r w:rsidR="002E7D4F" w:rsidRPr="003844EF">
        <w:rPr>
          <w:sz w:val="22"/>
          <w:szCs w:val="22"/>
        </w:rPr>
        <w:t xml:space="preserve">, which later </w:t>
      </w:r>
      <w:r w:rsidRPr="003844EF">
        <w:rPr>
          <w:sz w:val="22"/>
          <w:szCs w:val="22"/>
        </w:rPr>
        <w:t>convert</w:t>
      </w:r>
      <w:r w:rsidR="002E7D4F" w:rsidRPr="003844EF">
        <w:rPr>
          <w:sz w:val="22"/>
          <w:szCs w:val="22"/>
        </w:rPr>
        <w:t>ed</w:t>
      </w:r>
      <w:r w:rsidRPr="003844EF">
        <w:rPr>
          <w:sz w:val="22"/>
          <w:szCs w:val="22"/>
        </w:rPr>
        <w:t xml:space="preserve"> into full translocation programmes. This has been done outside the prioritised action-planning process, and before these can be incorporated, there is a need to systematically review the </w:t>
      </w:r>
      <w:r w:rsidR="005D5DA0" w:rsidRPr="003844EF">
        <w:rPr>
          <w:sz w:val="22"/>
          <w:szCs w:val="22"/>
        </w:rPr>
        <w:t>projects with their objectives, justifications and implementation against the AEWA criteria</w:t>
      </w:r>
      <w:r w:rsidRPr="003844EF">
        <w:rPr>
          <w:sz w:val="22"/>
          <w:szCs w:val="22"/>
        </w:rPr>
        <w:t xml:space="preserve">. </w:t>
      </w:r>
    </w:p>
    <w:p w14:paraId="78125328" w14:textId="77777777" w:rsidR="00244994" w:rsidRDefault="00244994" w:rsidP="00244994">
      <w:pPr>
        <w:jc w:val="both"/>
        <w:rPr>
          <w:rFonts w:eastAsia="MS Mincho"/>
          <w:sz w:val="22"/>
          <w:szCs w:val="22"/>
        </w:rPr>
      </w:pPr>
    </w:p>
    <w:p w14:paraId="0D3AEE76" w14:textId="720FB8B6" w:rsidR="00296978" w:rsidRDefault="00244994" w:rsidP="00244994">
      <w:pPr>
        <w:jc w:val="both"/>
        <w:rPr>
          <w:rFonts w:eastAsia="MS Mincho"/>
          <w:sz w:val="22"/>
          <w:szCs w:val="22"/>
        </w:rPr>
      </w:pPr>
      <w:r w:rsidRPr="006E4955">
        <w:rPr>
          <w:rFonts w:eastAsia="MS Mincho"/>
          <w:b/>
          <w:sz w:val="22"/>
          <w:szCs w:val="22"/>
        </w:rPr>
        <w:t>5.1</w:t>
      </w:r>
      <w:r>
        <w:rPr>
          <w:rFonts w:eastAsia="MS Mincho"/>
          <w:sz w:val="22"/>
          <w:szCs w:val="22"/>
        </w:rPr>
        <w:t xml:space="preserve"> </w:t>
      </w:r>
      <w:r w:rsidR="00296978" w:rsidRPr="006C1ED7">
        <w:rPr>
          <w:rFonts w:eastAsia="MS Mincho"/>
          <w:b/>
          <w:sz w:val="22"/>
          <w:szCs w:val="22"/>
        </w:rPr>
        <w:t>Translocation project in Spain</w:t>
      </w:r>
    </w:p>
    <w:p w14:paraId="720D1386" w14:textId="1CC3B63E" w:rsidR="00244994" w:rsidRDefault="00244994" w:rsidP="00244994">
      <w:pPr>
        <w:jc w:val="both"/>
        <w:rPr>
          <w:rFonts w:eastAsia="MS Mincho"/>
          <w:sz w:val="22"/>
          <w:szCs w:val="22"/>
        </w:rPr>
      </w:pPr>
      <w:r>
        <w:rPr>
          <w:rFonts w:eastAsia="MS Mincho"/>
          <w:sz w:val="22"/>
          <w:szCs w:val="22"/>
        </w:rPr>
        <w:t xml:space="preserve">The Spanish project ‘Proyecto eremita’ started in </w:t>
      </w:r>
      <w:r w:rsidR="00162A87" w:rsidRPr="00162A87">
        <w:rPr>
          <w:rFonts w:eastAsia="MS Mincho"/>
          <w:sz w:val="22"/>
          <w:szCs w:val="22"/>
        </w:rPr>
        <w:t>2003</w:t>
      </w:r>
      <w:r w:rsidRPr="00162A87">
        <w:rPr>
          <w:rFonts w:eastAsia="MS Mincho"/>
          <w:sz w:val="22"/>
          <w:szCs w:val="22"/>
        </w:rPr>
        <w:t xml:space="preserve"> and</w:t>
      </w:r>
      <w:r>
        <w:rPr>
          <w:rFonts w:eastAsia="MS Mincho"/>
          <w:sz w:val="22"/>
          <w:szCs w:val="22"/>
        </w:rPr>
        <w:t xml:space="preserve"> has been mainly supported by the Andalusian Government</w:t>
      </w:r>
      <w:r w:rsidR="00162A87">
        <w:rPr>
          <w:rFonts w:eastAsia="MS Mincho"/>
          <w:sz w:val="22"/>
          <w:szCs w:val="22"/>
        </w:rPr>
        <w:t xml:space="preserve"> </w:t>
      </w:r>
      <w:r w:rsidR="00994A30">
        <w:rPr>
          <w:rFonts w:eastAsia="MS Mincho"/>
          <w:sz w:val="22"/>
          <w:szCs w:val="22"/>
        </w:rPr>
        <w:t>although it</w:t>
      </w:r>
      <w:r w:rsidR="00162A87">
        <w:rPr>
          <w:rFonts w:eastAsia="MS Mincho"/>
          <w:sz w:val="22"/>
          <w:szCs w:val="22"/>
        </w:rPr>
        <w:t xml:space="preserve"> comprises multiple partners</w:t>
      </w:r>
      <w:r>
        <w:rPr>
          <w:rFonts w:eastAsia="MS Mincho"/>
          <w:sz w:val="22"/>
          <w:szCs w:val="22"/>
        </w:rPr>
        <w:t>.</w:t>
      </w:r>
      <w:r w:rsidR="00162A87">
        <w:rPr>
          <w:rFonts w:eastAsia="MS Mincho"/>
          <w:sz w:val="22"/>
          <w:szCs w:val="22"/>
        </w:rPr>
        <w:t xml:space="preserve"> Early testing of techniques including cross-fostering </w:t>
      </w:r>
      <w:r w:rsidR="007717E4">
        <w:rPr>
          <w:rFonts w:eastAsia="MS Mincho"/>
          <w:sz w:val="22"/>
          <w:szCs w:val="22"/>
        </w:rPr>
        <w:t xml:space="preserve">with Cattle Egrets but </w:t>
      </w:r>
      <w:r w:rsidR="00162A87">
        <w:rPr>
          <w:rFonts w:eastAsia="MS Mincho"/>
          <w:sz w:val="22"/>
          <w:szCs w:val="22"/>
        </w:rPr>
        <w:t xml:space="preserve">evolved into less intensive </w:t>
      </w:r>
      <w:r w:rsidR="00994A30">
        <w:rPr>
          <w:rFonts w:eastAsia="MS Mincho"/>
          <w:sz w:val="22"/>
          <w:szCs w:val="22"/>
        </w:rPr>
        <w:t xml:space="preserve">hand-rearing </w:t>
      </w:r>
      <w:r w:rsidR="00162A87">
        <w:rPr>
          <w:rFonts w:eastAsia="MS Mincho"/>
          <w:sz w:val="22"/>
          <w:szCs w:val="22"/>
        </w:rPr>
        <w:t xml:space="preserve">methodology than </w:t>
      </w:r>
      <w:r w:rsidR="00252F25">
        <w:rPr>
          <w:rFonts w:eastAsia="MS Mincho"/>
          <w:sz w:val="22"/>
          <w:szCs w:val="22"/>
        </w:rPr>
        <w:t xml:space="preserve">the </w:t>
      </w:r>
      <w:r w:rsidR="00162A87">
        <w:rPr>
          <w:rFonts w:eastAsia="MS Mincho"/>
          <w:sz w:val="22"/>
          <w:szCs w:val="22"/>
        </w:rPr>
        <w:t>Austrian techniques</w:t>
      </w:r>
      <w:r w:rsidR="007717E4">
        <w:rPr>
          <w:rFonts w:eastAsia="MS Mincho"/>
          <w:sz w:val="22"/>
          <w:szCs w:val="22"/>
        </w:rPr>
        <w:t>, but using ‘characterised hand-rearing’</w:t>
      </w:r>
      <w:r w:rsidR="00252F25">
        <w:rPr>
          <w:rFonts w:eastAsia="MS Mincho"/>
          <w:sz w:val="22"/>
          <w:szCs w:val="22"/>
        </w:rPr>
        <w:t xml:space="preserve"> by a larger team of human foster parents</w:t>
      </w:r>
      <w:r w:rsidR="00994A30">
        <w:rPr>
          <w:rFonts w:eastAsia="MS Mincho"/>
          <w:sz w:val="22"/>
          <w:szCs w:val="22"/>
        </w:rPr>
        <w:t xml:space="preserve"> weari</w:t>
      </w:r>
      <w:r w:rsidR="008118D9">
        <w:rPr>
          <w:rFonts w:eastAsia="MS Mincho"/>
          <w:sz w:val="22"/>
          <w:szCs w:val="22"/>
        </w:rPr>
        <w:t>ng</w:t>
      </w:r>
      <w:r w:rsidR="00994A30">
        <w:rPr>
          <w:rFonts w:eastAsia="MS Mincho"/>
          <w:sz w:val="22"/>
          <w:szCs w:val="22"/>
        </w:rPr>
        <w:t xml:space="preserve"> characteristic clothing and headgear</w:t>
      </w:r>
      <w:r w:rsidR="007717E4">
        <w:rPr>
          <w:rFonts w:eastAsia="MS Mincho"/>
          <w:sz w:val="22"/>
          <w:szCs w:val="22"/>
        </w:rPr>
        <w:t>. A</w:t>
      </w:r>
      <w:r w:rsidR="00162A87">
        <w:rPr>
          <w:rFonts w:eastAsia="MS Mincho"/>
          <w:sz w:val="22"/>
          <w:szCs w:val="22"/>
        </w:rPr>
        <w:t>lthough a larger proportion of birds was lost</w:t>
      </w:r>
      <w:r w:rsidR="008118D9">
        <w:rPr>
          <w:rFonts w:eastAsia="MS Mincho"/>
          <w:sz w:val="22"/>
          <w:szCs w:val="22"/>
        </w:rPr>
        <w:t xml:space="preserve"> than in Austria</w:t>
      </w:r>
      <w:r w:rsidR="00162A87">
        <w:rPr>
          <w:rFonts w:eastAsia="MS Mincho"/>
          <w:sz w:val="22"/>
          <w:szCs w:val="22"/>
        </w:rPr>
        <w:t xml:space="preserve">, it </w:t>
      </w:r>
      <w:r w:rsidR="00252F25">
        <w:rPr>
          <w:rFonts w:eastAsia="MS Mincho"/>
          <w:sz w:val="22"/>
          <w:szCs w:val="22"/>
        </w:rPr>
        <w:t>h</w:t>
      </w:r>
      <w:r w:rsidR="00162A87">
        <w:rPr>
          <w:rFonts w:eastAsia="MS Mincho"/>
          <w:sz w:val="22"/>
          <w:szCs w:val="22"/>
        </w:rPr>
        <w:t xml:space="preserve">as ultimately </w:t>
      </w:r>
      <w:r w:rsidR="00252F25">
        <w:rPr>
          <w:rFonts w:eastAsia="MS Mincho"/>
          <w:sz w:val="22"/>
          <w:szCs w:val="22"/>
        </w:rPr>
        <w:t xml:space="preserve">been </w:t>
      </w:r>
      <w:r w:rsidR="00162A87">
        <w:rPr>
          <w:rFonts w:eastAsia="MS Mincho"/>
          <w:sz w:val="22"/>
          <w:szCs w:val="22"/>
        </w:rPr>
        <w:t xml:space="preserve">successful in establishing an essentially sedentary population. There is now an independent </w:t>
      </w:r>
      <w:r w:rsidR="00252F25">
        <w:rPr>
          <w:rFonts w:eastAsia="MS Mincho"/>
          <w:sz w:val="22"/>
          <w:szCs w:val="22"/>
        </w:rPr>
        <w:t xml:space="preserve">non-migratory </w:t>
      </w:r>
      <w:r w:rsidR="00162A87">
        <w:rPr>
          <w:rFonts w:eastAsia="MS Mincho"/>
          <w:sz w:val="22"/>
          <w:szCs w:val="22"/>
        </w:rPr>
        <w:t xml:space="preserve">colony </w:t>
      </w:r>
      <w:r w:rsidR="00252F25">
        <w:rPr>
          <w:rFonts w:eastAsia="MS Mincho"/>
          <w:sz w:val="22"/>
          <w:szCs w:val="22"/>
        </w:rPr>
        <w:t xml:space="preserve">of 14 breeding pairs </w:t>
      </w:r>
      <w:r w:rsidR="00162A87">
        <w:rPr>
          <w:rFonts w:eastAsia="MS Mincho"/>
          <w:sz w:val="22"/>
          <w:szCs w:val="22"/>
        </w:rPr>
        <w:t>that is becoming well</w:t>
      </w:r>
      <w:r w:rsidR="00A4382C">
        <w:rPr>
          <w:rFonts w:eastAsia="MS Mincho"/>
          <w:sz w:val="22"/>
          <w:szCs w:val="22"/>
        </w:rPr>
        <w:t>-</w:t>
      </w:r>
      <w:r w:rsidR="00162A87">
        <w:rPr>
          <w:rFonts w:eastAsia="MS Mincho"/>
          <w:sz w:val="22"/>
          <w:szCs w:val="22"/>
        </w:rPr>
        <w:t>established</w:t>
      </w:r>
      <w:r w:rsidR="007717E4">
        <w:rPr>
          <w:rFonts w:eastAsia="MS Mincho"/>
          <w:sz w:val="22"/>
          <w:szCs w:val="22"/>
        </w:rPr>
        <w:t xml:space="preserve"> in the area</w:t>
      </w:r>
      <w:r w:rsidR="008118D9">
        <w:rPr>
          <w:rFonts w:eastAsia="MS Mincho"/>
          <w:sz w:val="22"/>
          <w:szCs w:val="22"/>
        </w:rPr>
        <w:t>, mainly at one location</w:t>
      </w:r>
      <w:r w:rsidR="00252F25">
        <w:rPr>
          <w:rFonts w:eastAsia="MS Mincho"/>
          <w:sz w:val="22"/>
          <w:szCs w:val="22"/>
        </w:rPr>
        <w:t xml:space="preserve"> within 40km of the release site</w:t>
      </w:r>
      <w:r w:rsidR="00162A87">
        <w:rPr>
          <w:rFonts w:eastAsia="MS Mincho"/>
          <w:sz w:val="22"/>
          <w:szCs w:val="22"/>
        </w:rPr>
        <w:t xml:space="preserve">. </w:t>
      </w:r>
      <w:r w:rsidR="007717E4">
        <w:rPr>
          <w:rFonts w:eastAsia="MS Mincho"/>
          <w:sz w:val="22"/>
          <w:szCs w:val="22"/>
        </w:rPr>
        <w:t>The project is currently running at a low and unintensive level of mainly monitoring</w:t>
      </w:r>
      <w:r w:rsidR="0012637C">
        <w:rPr>
          <w:rFonts w:eastAsia="MS Mincho"/>
          <w:sz w:val="22"/>
          <w:szCs w:val="22"/>
        </w:rPr>
        <w:t xml:space="preserve"> although supplementation has still been continued each year</w:t>
      </w:r>
      <w:r w:rsidR="007717E4">
        <w:rPr>
          <w:rFonts w:eastAsia="MS Mincho"/>
          <w:sz w:val="22"/>
          <w:szCs w:val="22"/>
        </w:rPr>
        <w:t>.</w:t>
      </w:r>
      <w:r>
        <w:rPr>
          <w:rFonts w:eastAsia="MS Mincho"/>
          <w:sz w:val="22"/>
          <w:szCs w:val="22"/>
        </w:rPr>
        <w:t xml:space="preserve"> </w:t>
      </w:r>
      <w:r w:rsidR="00252F25">
        <w:rPr>
          <w:rFonts w:eastAsia="MS Mincho"/>
          <w:sz w:val="22"/>
          <w:szCs w:val="22"/>
        </w:rPr>
        <w:t>Problems of electrocution (caused by poor pylon design)</w:t>
      </w:r>
      <w:r w:rsidR="002E7D4F">
        <w:rPr>
          <w:rFonts w:eastAsia="MS Mincho"/>
          <w:sz w:val="22"/>
          <w:szCs w:val="22"/>
        </w:rPr>
        <w:t>,</w:t>
      </w:r>
      <w:r w:rsidR="00252F25">
        <w:rPr>
          <w:rFonts w:eastAsia="MS Mincho"/>
          <w:sz w:val="22"/>
          <w:szCs w:val="22"/>
        </w:rPr>
        <w:t xml:space="preserve"> wider dispersal</w:t>
      </w:r>
      <w:r w:rsidR="00630C69">
        <w:rPr>
          <w:rFonts w:eastAsia="MS Mincho"/>
          <w:sz w:val="22"/>
          <w:szCs w:val="22"/>
        </w:rPr>
        <w:t>, rat nest-predation</w:t>
      </w:r>
      <w:r w:rsidR="00252F25">
        <w:rPr>
          <w:rFonts w:eastAsia="MS Mincho"/>
          <w:sz w:val="22"/>
          <w:szCs w:val="22"/>
        </w:rPr>
        <w:t xml:space="preserve"> a</w:t>
      </w:r>
      <w:r w:rsidR="008118D9">
        <w:rPr>
          <w:rFonts w:eastAsia="MS Mincho"/>
          <w:sz w:val="22"/>
          <w:szCs w:val="22"/>
        </w:rPr>
        <w:t>s well as</w:t>
      </w:r>
      <w:r w:rsidR="00252F25">
        <w:rPr>
          <w:rFonts w:eastAsia="MS Mincho"/>
          <w:sz w:val="22"/>
          <w:szCs w:val="22"/>
        </w:rPr>
        <w:t xml:space="preserve"> </w:t>
      </w:r>
      <w:r w:rsidR="00630C69">
        <w:rPr>
          <w:rFonts w:eastAsia="MS Mincho"/>
          <w:sz w:val="22"/>
          <w:szCs w:val="22"/>
        </w:rPr>
        <w:t xml:space="preserve">other </w:t>
      </w:r>
      <w:r w:rsidR="00252F25">
        <w:rPr>
          <w:rFonts w:eastAsia="MS Mincho"/>
          <w:sz w:val="22"/>
          <w:szCs w:val="22"/>
        </w:rPr>
        <w:t xml:space="preserve">losses have been </w:t>
      </w:r>
      <w:r w:rsidR="00630C69">
        <w:rPr>
          <w:rFonts w:eastAsia="MS Mincho"/>
          <w:sz w:val="22"/>
          <w:szCs w:val="22"/>
        </w:rPr>
        <w:t xml:space="preserve">addressed in specific areas, and the birds are now thought to be </w:t>
      </w:r>
      <w:r w:rsidR="0012637C">
        <w:rPr>
          <w:rFonts w:eastAsia="MS Mincho"/>
          <w:sz w:val="22"/>
          <w:szCs w:val="22"/>
        </w:rPr>
        <w:t xml:space="preserve">close to being </w:t>
      </w:r>
      <w:r w:rsidR="00630C69">
        <w:rPr>
          <w:rFonts w:eastAsia="MS Mincho"/>
          <w:sz w:val="22"/>
          <w:szCs w:val="22"/>
        </w:rPr>
        <w:t>self</w:t>
      </w:r>
      <w:r w:rsidR="002E7D4F">
        <w:rPr>
          <w:rFonts w:eastAsia="MS Mincho"/>
          <w:sz w:val="22"/>
          <w:szCs w:val="22"/>
        </w:rPr>
        <w:t>-</w:t>
      </w:r>
      <w:r w:rsidR="00630C69">
        <w:rPr>
          <w:rFonts w:eastAsia="MS Mincho"/>
          <w:sz w:val="22"/>
          <w:szCs w:val="22"/>
        </w:rPr>
        <w:t>sustaining.</w:t>
      </w:r>
    </w:p>
    <w:p w14:paraId="7AB2EE64" w14:textId="77777777" w:rsidR="00244994" w:rsidRDefault="00244994" w:rsidP="00244994">
      <w:pPr>
        <w:jc w:val="both"/>
        <w:rPr>
          <w:rFonts w:eastAsia="MS Mincho"/>
          <w:sz w:val="22"/>
          <w:szCs w:val="22"/>
        </w:rPr>
      </w:pPr>
    </w:p>
    <w:p w14:paraId="602E1B65" w14:textId="5D2DAC2C" w:rsidR="00296978" w:rsidRDefault="00244994" w:rsidP="00244994">
      <w:pPr>
        <w:jc w:val="both"/>
        <w:rPr>
          <w:rFonts w:eastAsia="MS Mincho"/>
          <w:b/>
          <w:sz w:val="22"/>
          <w:szCs w:val="22"/>
        </w:rPr>
      </w:pPr>
      <w:r w:rsidRPr="006E4955">
        <w:rPr>
          <w:rFonts w:eastAsia="MS Mincho"/>
          <w:b/>
          <w:sz w:val="22"/>
          <w:szCs w:val="22"/>
        </w:rPr>
        <w:t xml:space="preserve">5.2 </w:t>
      </w:r>
      <w:r w:rsidR="00296978">
        <w:rPr>
          <w:rFonts w:eastAsia="MS Mincho"/>
          <w:b/>
          <w:sz w:val="22"/>
          <w:szCs w:val="22"/>
        </w:rPr>
        <w:t>Translocation project for a migratory population breeding in Austria</w:t>
      </w:r>
    </w:p>
    <w:p w14:paraId="3D707621" w14:textId="63DDE681" w:rsidR="00244994" w:rsidRDefault="00244994" w:rsidP="00244994">
      <w:pPr>
        <w:jc w:val="both"/>
        <w:rPr>
          <w:sz w:val="22"/>
          <w:szCs w:val="22"/>
        </w:rPr>
      </w:pPr>
      <w:r>
        <w:rPr>
          <w:sz w:val="22"/>
          <w:szCs w:val="22"/>
        </w:rPr>
        <w:t xml:space="preserve">The European </w:t>
      </w:r>
      <w:r w:rsidR="00D027E4">
        <w:rPr>
          <w:sz w:val="22"/>
          <w:szCs w:val="22"/>
        </w:rPr>
        <w:t xml:space="preserve">EU </w:t>
      </w:r>
      <w:r>
        <w:rPr>
          <w:sz w:val="22"/>
          <w:szCs w:val="22"/>
        </w:rPr>
        <w:t xml:space="preserve">LIFE+ </w:t>
      </w:r>
      <w:r w:rsidRPr="002317EC">
        <w:rPr>
          <w:sz w:val="22"/>
          <w:szCs w:val="22"/>
        </w:rPr>
        <w:t>project (</w:t>
      </w:r>
      <w:r w:rsidRPr="003844EF">
        <w:rPr>
          <w:color w:val="000000"/>
          <w:sz w:val="22"/>
          <w:szCs w:val="22"/>
        </w:rPr>
        <w:t>LIFE+12-BIO_AT_000143</w:t>
      </w:r>
      <w:r w:rsidRPr="002317EC">
        <w:rPr>
          <w:sz w:val="22"/>
          <w:szCs w:val="22"/>
        </w:rPr>
        <w:t>) has</w:t>
      </w:r>
      <w:r>
        <w:rPr>
          <w:sz w:val="22"/>
          <w:szCs w:val="22"/>
        </w:rPr>
        <w:t xml:space="preserve"> developed from a 12-year feasibility study which has established a small migratory breeding colony in Austria. Since 2011, </w:t>
      </w:r>
      <w:r w:rsidR="00630C69">
        <w:rPr>
          <w:sz w:val="22"/>
          <w:szCs w:val="22"/>
        </w:rPr>
        <w:t xml:space="preserve">up to 30 </w:t>
      </w:r>
      <w:r>
        <w:rPr>
          <w:sz w:val="22"/>
          <w:szCs w:val="22"/>
        </w:rPr>
        <w:t>birds independently migrate between breeding sites north of the Alps and a wintering site in southern Tuscany, Italy. They breed regularly and lead juveniles to the wintering area</w:t>
      </w:r>
      <w:r w:rsidR="00630C69">
        <w:rPr>
          <w:sz w:val="22"/>
          <w:szCs w:val="22"/>
        </w:rPr>
        <w:t xml:space="preserve"> usually without human intervention</w:t>
      </w:r>
      <w:r w:rsidR="0012637C">
        <w:rPr>
          <w:sz w:val="22"/>
          <w:szCs w:val="22"/>
        </w:rPr>
        <w:t xml:space="preserve"> in more recent years</w:t>
      </w:r>
      <w:r>
        <w:rPr>
          <w:sz w:val="22"/>
          <w:szCs w:val="22"/>
        </w:rPr>
        <w:t xml:space="preserve">. All birds are GPS tracked to follow their movements. The major objective of the </w:t>
      </w:r>
      <w:r w:rsidR="00D027E4">
        <w:rPr>
          <w:sz w:val="22"/>
          <w:szCs w:val="22"/>
        </w:rPr>
        <w:t xml:space="preserve">EU </w:t>
      </w:r>
      <w:r>
        <w:rPr>
          <w:sz w:val="22"/>
          <w:szCs w:val="22"/>
        </w:rPr>
        <w:t>LIFE+ project is the reintroduction of a self-sustaining, migratory NBI population in central Europe and more specifically the establishment of three breeding colonies north of the Alps (120+ individuals) by the end of 2019. Further major object</w:t>
      </w:r>
      <w:r w:rsidR="0012637C">
        <w:rPr>
          <w:sz w:val="22"/>
          <w:szCs w:val="22"/>
        </w:rPr>
        <w:t>ives are (1) the development of</w:t>
      </w:r>
      <w:r>
        <w:rPr>
          <w:sz w:val="22"/>
          <w:szCs w:val="22"/>
        </w:rPr>
        <w:t xml:space="preserve"> methodology for the reintroduction of migratory populations, (2) a sustainable reduction of illegal hunting in Italy, (3) extensive veterinary screening of the released population, (4) development of genetic markers and detailed NBI genetics study to optimize the genetic variability of the zoo breeding stock and for release, and (5) basic science on aspects of birds flight and birds migration</w:t>
      </w:r>
      <w:r>
        <w:rPr>
          <w:rFonts w:eastAsia="MS Mincho"/>
          <w:sz w:val="22"/>
          <w:szCs w:val="22"/>
        </w:rPr>
        <w:t xml:space="preserve">. </w:t>
      </w:r>
      <w:r>
        <w:rPr>
          <w:sz w:val="22"/>
          <w:szCs w:val="22"/>
        </w:rPr>
        <w:t xml:space="preserve">The project has a large team involved and the outputs from this work </w:t>
      </w:r>
      <w:r w:rsidR="00E326CA">
        <w:rPr>
          <w:sz w:val="22"/>
          <w:szCs w:val="22"/>
        </w:rPr>
        <w:t xml:space="preserve">attract significant media profile, and </w:t>
      </w:r>
      <w:r>
        <w:rPr>
          <w:sz w:val="22"/>
          <w:szCs w:val="22"/>
        </w:rPr>
        <w:t xml:space="preserve">are constantly updated on websites as well as through a series of publications. </w:t>
      </w:r>
    </w:p>
    <w:p w14:paraId="1E7096F3" w14:textId="77777777" w:rsidR="00244994" w:rsidRDefault="00244994" w:rsidP="00244994">
      <w:pPr>
        <w:jc w:val="both"/>
        <w:rPr>
          <w:sz w:val="22"/>
          <w:szCs w:val="22"/>
        </w:rPr>
      </w:pPr>
    </w:p>
    <w:p w14:paraId="605B9C47" w14:textId="630FCD48" w:rsidR="00244994" w:rsidRDefault="00244994" w:rsidP="00244994">
      <w:pPr>
        <w:jc w:val="both"/>
        <w:rPr>
          <w:sz w:val="22"/>
          <w:szCs w:val="22"/>
        </w:rPr>
      </w:pPr>
      <w:r>
        <w:rPr>
          <w:sz w:val="22"/>
          <w:szCs w:val="22"/>
        </w:rPr>
        <w:t xml:space="preserve">Both projects have </w:t>
      </w:r>
      <w:r w:rsidR="00D027E4">
        <w:rPr>
          <w:sz w:val="22"/>
          <w:szCs w:val="22"/>
        </w:rPr>
        <w:t xml:space="preserve">been </w:t>
      </w:r>
      <w:r>
        <w:rPr>
          <w:sz w:val="22"/>
          <w:szCs w:val="22"/>
        </w:rPr>
        <w:t xml:space="preserve">developed outside the AEWA </w:t>
      </w:r>
      <w:r w:rsidR="004739F4">
        <w:rPr>
          <w:sz w:val="22"/>
          <w:szCs w:val="22"/>
        </w:rPr>
        <w:t xml:space="preserve">framework and processes </w:t>
      </w:r>
      <w:r>
        <w:rPr>
          <w:sz w:val="22"/>
          <w:szCs w:val="22"/>
        </w:rPr>
        <w:t>and without prior strategic agreement that these locations represent the priority or preferred locations. Neither was initiated as a reintroduction project</w:t>
      </w:r>
      <w:r w:rsidR="00775551">
        <w:rPr>
          <w:sz w:val="22"/>
          <w:szCs w:val="22"/>
        </w:rPr>
        <w:t xml:space="preserve"> although both have undoubtedly progressed highly relevant methodologies and full publication of these </w:t>
      </w:r>
      <w:r w:rsidR="00E326CA">
        <w:rPr>
          <w:sz w:val="22"/>
          <w:szCs w:val="22"/>
        </w:rPr>
        <w:t xml:space="preserve">methodological </w:t>
      </w:r>
      <w:r w:rsidR="00775551">
        <w:rPr>
          <w:sz w:val="22"/>
          <w:szCs w:val="22"/>
        </w:rPr>
        <w:t>advances will be an important contribution</w:t>
      </w:r>
      <w:r>
        <w:rPr>
          <w:sz w:val="22"/>
          <w:szCs w:val="22"/>
        </w:rPr>
        <w:t xml:space="preserve">. Before they </w:t>
      </w:r>
      <w:r w:rsidR="005D5DA0">
        <w:rPr>
          <w:sz w:val="22"/>
          <w:szCs w:val="22"/>
        </w:rPr>
        <w:t xml:space="preserve">can be considered for </w:t>
      </w:r>
      <w:r w:rsidR="00E326CA">
        <w:rPr>
          <w:sz w:val="22"/>
          <w:szCs w:val="22"/>
        </w:rPr>
        <w:t xml:space="preserve">full </w:t>
      </w:r>
      <w:r w:rsidR="005D5DA0">
        <w:rPr>
          <w:sz w:val="22"/>
          <w:szCs w:val="22"/>
        </w:rPr>
        <w:t>association with th</w:t>
      </w:r>
      <w:r w:rsidR="00D027E4">
        <w:rPr>
          <w:sz w:val="22"/>
          <w:szCs w:val="22"/>
        </w:rPr>
        <w:t>is</w:t>
      </w:r>
      <w:r w:rsidR="005D5DA0">
        <w:rPr>
          <w:sz w:val="22"/>
          <w:szCs w:val="22"/>
        </w:rPr>
        <w:t xml:space="preserve"> ISSAP</w:t>
      </w:r>
      <w:r>
        <w:rPr>
          <w:sz w:val="22"/>
          <w:szCs w:val="22"/>
        </w:rPr>
        <w:t xml:space="preserve">, it seems appropriate to </w:t>
      </w:r>
      <w:r w:rsidR="004739F4">
        <w:rPr>
          <w:sz w:val="22"/>
          <w:szCs w:val="22"/>
        </w:rPr>
        <w:t xml:space="preserve">undertake an AEWA-led </w:t>
      </w:r>
      <w:r>
        <w:rPr>
          <w:sz w:val="22"/>
          <w:szCs w:val="22"/>
        </w:rPr>
        <w:t xml:space="preserve">review </w:t>
      </w:r>
      <w:r w:rsidR="004739F4">
        <w:rPr>
          <w:sz w:val="22"/>
          <w:szCs w:val="22"/>
        </w:rPr>
        <w:t xml:space="preserve">of </w:t>
      </w:r>
      <w:r>
        <w:rPr>
          <w:sz w:val="22"/>
          <w:szCs w:val="22"/>
        </w:rPr>
        <w:t xml:space="preserve">their </w:t>
      </w:r>
      <w:r w:rsidR="004739F4">
        <w:rPr>
          <w:sz w:val="22"/>
          <w:szCs w:val="22"/>
        </w:rPr>
        <w:t xml:space="preserve">objectives, justification and </w:t>
      </w:r>
      <w:r>
        <w:rPr>
          <w:sz w:val="22"/>
          <w:szCs w:val="22"/>
        </w:rPr>
        <w:t>status, and utilise the criteria laid out in the AEWA guidelines on translocation to do so.</w:t>
      </w:r>
    </w:p>
    <w:p w14:paraId="35872BE1" w14:textId="77777777" w:rsidR="000719A4" w:rsidRDefault="000719A4" w:rsidP="00244994">
      <w:pPr>
        <w:jc w:val="both"/>
        <w:rPr>
          <w:sz w:val="22"/>
          <w:szCs w:val="22"/>
        </w:rPr>
      </w:pPr>
    </w:p>
    <w:p w14:paraId="1DAB39A5" w14:textId="77777777" w:rsidR="000719A4" w:rsidRDefault="000719A4" w:rsidP="00244994">
      <w:pPr>
        <w:jc w:val="both"/>
        <w:rPr>
          <w:sz w:val="22"/>
          <w:szCs w:val="22"/>
        </w:rPr>
      </w:pPr>
      <w:r>
        <w:rPr>
          <w:sz w:val="22"/>
          <w:szCs w:val="22"/>
        </w:rPr>
        <w:t>With the above points in mind, the key actions required are as follows</w:t>
      </w:r>
      <w:r w:rsidR="002E7D4F">
        <w:rPr>
          <w:sz w:val="22"/>
          <w:szCs w:val="22"/>
        </w:rPr>
        <w:t>:</w:t>
      </w:r>
      <w:r w:rsidR="00A6533D">
        <w:rPr>
          <w:sz w:val="22"/>
          <w:szCs w:val="22"/>
        </w:rPr>
        <w:t xml:space="preserve"> </w:t>
      </w:r>
    </w:p>
    <w:p w14:paraId="4CCF3FCA" w14:textId="77777777" w:rsidR="000719A4" w:rsidRPr="000719A4" w:rsidRDefault="000719A4" w:rsidP="000719A4">
      <w:pPr>
        <w:pStyle w:val="ListParagraph"/>
        <w:numPr>
          <w:ilvl w:val="0"/>
          <w:numId w:val="40"/>
        </w:numPr>
        <w:jc w:val="both"/>
        <w:rPr>
          <w:sz w:val="22"/>
          <w:szCs w:val="22"/>
        </w:rPr>
      </w:pPr>
      <w:r w:rsidRPr="000719A4">
        <w:rPr>
          <w:sz w:val="22"/>
          <w:szCs w:val="22"/>
        </w:rPr>
        <w:t>Establish a detailed scientific record of the release methodologies used in successful (and unsuccessful) cases</w:t>
      </w:r>
      <w:r w:rsidR="00611101">
        <w:rPr>
          <w:sz w:val="22"/>
          <w:szCs w:val="22"/>
        </w:rPr>
        <w:t>;</w:t>
      </w:r>
    </w:p>
    <w:p w14:paraId="45CF01D9" w14:textId="77777777" w:rsidR="000719A4" w:rsidRPr="000719A4" w:rsidRDefault="00611101" w:rsidP="000719A4">
      <w:pPr>
        <w:pStyle w:val="ListParagraph"/>
        <w:numPr>
          <w:ilvl w:val="0"/>
          <w:numId w:val="40"/>
        </w:numPr>
        <w:jc w:val="both"/>
        <w:rPr>
          <w:sz w:val="22"/>
          <w:szCs w:val="22"/>
        </w:rPr>
      </w:pPr>
      <w:r>
        <w:rPr>
          <w:sz w:val="22"/>
          <w:szCs w:val="22"/>
        </w:rPr>
        <w:t>(</w:t>
      </w:r>
      <w:r w:rsidR="000719A4">
        <w:rPr>
          <w:sz w:val="22"/>
          <w:szCs w:val="22"/>
        </w:rPr>
        <w:t>Ongoing</w:t>
      </w:r>
      <w:r>
        <w:rPr>
          <w:sz w:val="22"/>
          <w:szCs w:val="22"/>
        </w:rPr>
        <w:t>)</w:t>
      </w:r>
      <w:r w:rsidR="000719A4">
        <w:rPr>
          <w:sz w:val="22"/>
          <w:szCs w:val="22"/>
        </w:rPr>
        <w:t xml:space="preserve"> m</w:t>
      </w:r>
      <w:r w:rsidR="000719A4" w:rsidRPr="000719A4">
        <w:rPr>
          <w:sz w:val="22"/>
          <w:szCs w:val="22"/>
        </w:rPr>
        <w:t>on</w:t>
      </w:r>
      <w:r w:rsidR="00A6533D">
        <w:rPr>
          <w:sz w:val="22"/>
          <w:szCs w:val="22"/>
        </w:rPr>
        <w:t>i</w:t>
      </w:r>
      <w:r w:rsidR="000719A4" w:rsidRPr="000719A4">
        <w:rPr>
          <w:sz w:val="22"/>
          <w:szCs w:val="22"/>
        </w:rPr>
        <w:t>tor</w:t>
      </w:r>
      <w:r w:rsidR="000719A4">
        <w:rPr>
          <w:sz w:val="22"/>
          <w:szCs w:val="22"/>
        </w:rPr>
        <w:t>ing of</w:t>
      </w:r>
      <w:r w:rsidR="000719A4" w:rsidRPr="000719A4">
        <w:rPr>
          <w:sz w:val="22"/>
          <w:szCs w:val="22"/>
        </w:rPr>
        <w:t xml:space="preserve"> released populations including satellite tracking or similar</w:t>
      </w:r>
      <w:r>
        <w:rPr>
          <w:sz w:val="22"/>
          <w:szCs w:val="22"/>
        </w:rPr>
        <w:t>;</w:t>
      </w:r>
    </w:p>
    <w:p w14:paraId="3186B707" w14:textId="5D56EACB" w:rsidR="000719A4" w:rsidRPr="000719A4" w:rsidRDefault="000719A4" w:rsidP="000719A4">
      <w:pPr>
        <w:pStyle w:val="ListParagraph"/>
        <w:numPr>
          <w:ilvl w:val="0"/>
          <w:numId w:val="40"/>
        </w:numPr>
        <w:jc w:val="both"/>
        <w:rPr>
          <w:sz w:val="22"/>
          <w:szCs w:val="22"/>
        </w:rPr>
      </w:pPr>
      <w:r>
        <w:rPr>
          <w:sz w:val="22"/>
          <w:szCs w:val="22"/>
        </w:rPr>
        <w:t>Detailed a</w:t>
      </w:r>
      <w:r w:rsidRPr="000719A4">
        <w:rPr>
          <w:sz w:val="22"/>
          <w:szCs w:val="22"/>
        </w:rPr>
        <w:t>ssessment of the self-sustainability of trial populations and carry out regular reviews of documentation of methodology and potential lessons for use in main flyways</w:t>
      </w:r>
      <w:r>
        <w:rPr>
          <w:sz w:val="22"/>
          <w:szCs w:val="22"/>
        </w:rPr>
        <w:t xml:space="preserve"> and with reference to </w:t>
      </w:r>
      <w:r w:rsidR="00D027E4">
        <w:rPr>
          <w:sz w:val="22"/>
          <w:szCs w:val="22"/>
        </w:rPr>
        <w:t xml:space="preserve">the </w:t>
      </w:r>
      <w:r>
        <w:rPr>
          <w:sz w:val="22"/>
          <w:szCs w:val="22"/>
        </w:rPr>
        <w:t xml:space="preserve">AEWA </w:t>
      </w:r>
      <w:r w:rsidR="00D027E4">
        <w:rPr>
          <w:sz w:val="22"/>
          <w:szCs w:val="22"/>
        </w:rPr>
        <w:t>T</w:t>
      </w:r>
      <w:r>
        <w:rPr>
          <w:sz w:val="22"/>
          <w:szCs w:val="22"/>
        </w:rPr>
        <w:t xml:space="preserve">ranslocation </w:t>
      </w:r>
      <w:r w:rsidR="00D027E4">
        <w:rPr>
          <w:sz w:val="22"/>
          <w:szCs w:val="22"/>
        </w:rPr>
        <w:t>G</w:t>
      </w:r>
      <w:r>
        <w:rPr>
          <w:sz w:val="22"/>
          <w:szCs w:val="22"/>
        </w:rPr>
        <w:t>uidelines</w:t>
      </w:r>
      <w:r w:rsidR="00611101">
        <w:rPr>
          <w:sz w:val="22"/>
          <w:szCs w:val="22"/>
        </w:rPr>
        <w:t>.</w:t>
      </w:r>
    </w:p>
    <w:p w14:paraId="18284F2D" w14:textId="77777777" w:rsidR="00244994" w:rsidRDefault="00244994" w:rsidP="00244994">
      <w:pPr>
        <w:jc w:val="both"/>
        <w:rPr>
          <w:sz w:val="22"/>
          <w:szCs w:val="22"/>
        </w:rPr>
      </w:pPr>
    </w:p>
    <w:p w14:paraId="5D723DB3" w14:textId="6A7A5B10" w:rsidR="002E7D4F" w:rsidRDefault="002E7D4F" w:rsidP="002E7D4F">
      <w:pPr>
        <w:jc w:val="both"/>
        <w:rPr>
          <w:sz w:val="22"/>
          <w:szCs w:val="22"/>
        </w:rPr>
      </w:pPr>
      <w:r>
        <w:rPr>
          <w:sz w:val="22"/>
          <w:szCs w:val="22"/>
        </w:rPr>
        <w:t xml:space="preserve">The results of these actions will </w:t>
      </w:r>
      <w:r w:rsidR="00611101">
        <w:rPr>
          <w:sz w:val="22"/>
          <w:szCs w:val="22"/>
        </w:rPr>
        <w:t xml:space="preserve">be </w:t>
      </w:r>
      <w:r>
        <w:rPr>
          <w:sz w:val="22"/>
          <w:szCs w:val="22"/>
        </w:rPr>
        <w:t xml:space="preserve">assessed, amongst other things, </w:t>
      </w:r>
      <w:r w:rsidR="00611101">
        <w:rPr>
          <w:sz w:val="22"/>
          <w:szCs w:val="22"/>
        </w:rPr>
        <w:t xml:space="preserve">before deciding on the </w:t>
      </w:r>
      <w:r>
        <w:rPr>
          <w:sz w:val="22"/>
          <w:szCs w:val="22"/>
        </w:rPr>
        <w:t>association of these projects to a future form of th</w:t>
      </w:r>
      <w:r w:rsidR="00D027E4">
        <w:rPr>
          <w:sz w:val="22"/>
          <w:szCs w:val="22"/>
        </w:rPr>
        <w:t>is</w:t>
      </w:r>
      <w:r>
        <w:rPr>
          <w:sz w:val="22"/>
          <w:szCs w:val="22"/>
        </w:rPr>
        <w:t xml:space="preserve"> ISSAP</w:t>
      </w:r>
      <w:r w:rsidR="00611101">
        <w:rPr>
          <w:sz w:val="22"/>
          <w:szCs w:val="22"/>
        </w:rPr>
        <w:t>.</w:t>
      </w:r>
    </w:p>
    <w:p w14:paraId="02B5D964" w14:textId="77777777" w:rsidR="002E7D4F" w:rsidRDefault="002E7D4F" w:rsidP="00244994">
      <w:pPr>
        <w:jc w:val="both"/>
        <w:rPr>
          <w:sz w:val="22"/>
          <w:szCs w:val="22"/>
        </w:rPr>
      </w:pPr>
    </w:p>
    <w:p w14:paraId="1561913F" w14:textId="77777777" w:rsidR="000719A4" w:rsidRDefault="000719A4">
      <w:pPr>
        <w:rPr>
          <w:b/>
          <w:bCs/>
          <w:iCs/>
          <w:sz w:val="28"/>
          <w:szCs w:val="28"/>
        </w:rPr>
      </w:pPr>
      <w:r>
        <w:rPr>
          <w:i/>
        </w:rPr>
        <w:br w:type="page"/>
      </w:r>
    </w:p>
    <w:p w14:paraId="5B0DCF0A" w14:textId="77777777" w:rsidR="0085136A" w:rsidRPr="00DB04E1" w:rsidRDefault="00DC1816" w:rsidP="00082A0E">
      <w:pPr>
        <w:pStyle w:val="Heading2"/>
        <w:numPr>
          <w:ilvl w:val="0"/>
          <w:numId w:val="0"/>
        </w:numPr>
      </w:pPr>
      <w:bookmarkStart w:id="67" w:name="_Toc427336775"/>
      <w:r w:rsidRPr="001F2DF4">
        <w:t>6</w:t>
      </w:r>
      <w:r w:rsidR="0085136A" w:rsidRPr="001F2DF4">
        <w:t xml:space="preserve"> </w:t>
      </w:r>
      <w:r w:rsidR="0020394E" w:rsidRPr="001F2DF4">
        <w:t>–</w:t>
      </w:r>
      <w:r w:rsidR="0085136A" w:rsidRPr="001F2DF4">
        <w:t xml:space="preserve"> </w:t>
      </w:r>
      <w:bookmarkEnd w:id="61"/>
      <w:bookmarkEnd w:id="62"/>
      <w:bookmarkEnd w:id="63"/>
      <w:bookmarkEnd w:id="64"/>
      <w:bookmarkEnd w:id="65"/>
      <w:r w:rsidR="0020394E" w:rsidRPr="001F2DF4">
        <w:t>Framework for Action</w:t>
      </w:r>
      <w:bookmarkEnd w:id="67"/>
      <w:r w:rsidR="0085136A" w:rsidRPr="00DB04E1">
        <w:t xml:space="preserve"> </w:t>
      </w:r>
    </w:p>
    <w:p w14:paraId="3BCCA978" w14:textId="77777777" w:rsidR="0085136A" w:rsidRDefault="0085136A" w:rsidP="0085136A">
      <w:pPr>
        <w:jc w:val="both"/>
        <w:rPr>
          <w:sz w:val="22"/>
          <w:szCs w:val="22"/>
        </w:rPr>
      </w:pPr>
    </w:p>
    <w:p w14:paraId="358E3D95" w14:textId="7C6EF491" w:rsidR="00E13682" w:rsidRDefault="00E13682">
      <w:pPr>
        <w:ind w:left="1440" w:hanging="1440"/>
        <w:jc w:val="both"/>
        <w:rPr>
          <w:sz w:val="22"/>
          <w:szCs w:val="22"/>
        </w:rPr>
      </w:pPr>
    </w:p>
    <w:p w14:paraId="2CDD4091" w14:textId="77777777" w:rsidR="00AB6A1B" w:rsidRPr="0089542E" w:rsidRDefault="00AB6A1B" w:rsidP="0085136A">
      <w:pPr>
        <w:jc w:val="both"/>
        <w:rPr>
          <w:sz w:val="22"/>
          <w:szCs w:val="22"/>
        </w:rPr>
      </w:pPr>
    </w:p>
    <w:p w14:paraId="3F02C06F" w14:textId="07C351BA" w:rsidR="0085136A" w:rsidRPr="003844EF" w:rsidRDefault="0020394E" w:rsidP="003844EF">
      <w:pPr>
        <w:rPr>
          <w:b/>
        </w:rPr>
      </w:pPr>
      <w:bookmarkStart w:id="68" w:name="_Toc194830885"/>
      <w:r w:rsidRPr="003844EF">
        <w:rPr>
          <w:b/>
        </w:rPr>
        <w:t>GOAL</w:t>
      </w:r>
      <w:bookmarkEnd w:id="68"/>
      <w:r w:rsidRPr="003844EF">
        <w:rPr>
          <w:b/>
        </w:rPr>
        <w:t>:</w:t>
      </w:r>
      <w:r w:rsidRPr="00FF7FAA">
        <w:tab/>
      </w:r>
      <w:r w:rsidR="001F2DF4">
        <w:rPr>
          <w:sz w:val="22"/>
          <w:szCs w:val="22"/>
        </w:rPr>
        <w:t>R</w:t>
      </w:r>
      <w:r w:rsidR="001F2DF4" w:rsidRPr="00AB6A1B">
        <w:rPr>
          <w:sz w:val="22"/>
          <w:szCs w:val="22"/>
        </w:rPr>
        <w:t>estore the Northern Bald Ibis to a favourable conservation status.</w:t>
      </w:r>
      <w:r w:rsidR="005C747C" w:rsidRPr="00BC6B7E">
        <w:t xml:space="preserve"> </w:t>
      </w:r>
    </w:p>
    <w:p w14:paraId="679D4048" w14:textId="77777777" w:rsidR="00EB1BE1" w:rsidRDefault="00EB1BE1" w:rsidP="00647435">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7"/>
        <w:gridCol w:w="5130"/>
      </w:tblGrid>
      <w:tr w:rsidR="00EB1BE1" w14:paraId="77437392" w14:textId="77777777" w:rsidTr="00A80EB2">
        <w:tc>
          <w:tcPr>
            <w:tcW w:w="5236" w:type="dxa"/>
            <w:shd w:val="clear" w:color="auto" w:fill="C6D9F1"/>
          </w:tcPr>
          <w:p w14:paraId="16B801D2" w14:textId="77777777" w:rsidR="00EB1BE1" w:rsidRPr="00A80EB2" w:rsidRDefault="00EB1BE1" w:rsidP="00A80EB2">
            <w:pPr>
              <w:jc w:val="center"/>
              <w:rPr>
                <w:b/>
                <w:sz w:val="22"/>
                <w:szCs w:val="22"/>
              </w:rPr>
            </w:pPr>
            <w:r w:rsidRPr="00A80EB2">
              <w:rPr>
                <w:b/>
                <w:sz w:val="22"/>
                <w:szCs w:val="22"/>
              </w:rPr>
              <w:t>INDICATOR</w:t>
            </w:r>
          </w:p>
        </w:tc>
        <w:tc>
          <w:tcPr>
            <w:tcW w:w="5237" w:type="dxa"/>
            <w:shd w:val="clear" w:color="auto" w:fill="C6D9F1"/>
          </w:tcPr>
          <w:p w14:paraId="2C2A8BD7" w14:textId="77777777" w:rsidR="00EB1BE1" w:rsidRPr="00A80EB2" w:rsidRDefault="00EB1BE1" w:rsidP="00A80EB2">
            <w:pPr>
              <w:jc w:val="center"/>
              <w:rPr>
                <w:b/>
                <w:sz w:val="22"/>
                <w:szCs w:val="22"/>
              </w:rPr>
            </w:pPr>
            <w:r w:rsidRPr="00A80EB2">
              <w:rPr>
                <w:b/>
                <w:sz w:val="22"/>
                <w:szCs w:val="22"/>
              </w:rPr>
              <w:t>MEANS OF VERIFICATION</w:t>
            </w:r>
          </w:p>
        </w:tc>
      </w:tr>
      <w:tr w:rsidR="00EB1BE1" w14:paraId="365D10A9" w14:textId="77777777" w:rsidTr="00A80EB2">
        <w:tc>
          <w:tcPr>
            <w:tcW w:w="5236" w:type="dxa"/>
          </w:tcPr>
          <w:p w14:paraId="71B59847" w14:textId="18D4B8AE" w:rsidR="00EB1BE1" w:rsidRPr="00A80EB2" w:rsidRDefault="001F2DF4" w:rsidP="001F2DF4">
            <w:pPr>
              <w:rPr>
                <w:sz w:val="22"/>
                <w:szCs w:val="22"/>
              </w:rPr>
            </w:pPr>
            <w:r w:rsidRPr="00FF7FAA">
              <w:t xml:space="preserve">Downlist the species from </w:t>
            </w:r>
            <w:r w:rsidRPr="00B37909">
              <w:t xml:space="preserve">the </w:t>
            </w:r>
            <w:r>
              <w:t xml:space="preserve">globally threatened </w:t>
            </w:r>
            <w:r w:rsidRPr="00B37909">
              <w:t>categor</w:t>
            </w:r>
            <w:r>
              <w:t>ies</w:t>
            </w:r>
            <w:r w:rsidRPr="00B37909">
              <w:t xml:space="preserve"> on the IUCN Red List </w:t>
            </w:r>
            <w:r>
              <w:t>and from Column A, Category 1 of the AEWA Table 1</w:t>
            </w:r>
          </w:p>
        </w:tc>
        <w:tc>
          <w:tcPr>
            <w:tcW w:w="5237" w:type="dxa"/>
          </w:tcPr>
          <w:p w14:paraId="5E9FDFE4" w14:textId="13BCE32E" w:rsidR="00EB1BE1" w:rsidRPr="00A80EB2" w:rsidRDefault="0017407B" w:rsidP="001F2DF4">
            <w:pPr>
              <w:rPr>
                <w:sz w:val="22"/>
                <w:szCs w:val="22"/>
              </w:rPr>
            </w:pPr>
            <w:r w:rsidRPr="00A80EB2">
              <w:rPr>
                <w:sz w:val="22"/>
                <w:szCs w:val="22"/>
              </w:rPr>
              <w:t>IUCN Red</w:t>
            </w:r>
            <w:r w:rsidR="001F2DF4">
              <w:rPr>
                <w:sz w:val="22"/>
                <w:szCs w:val="22"/>
              </w:rPr>
              <w:t xml:space="preserve"> L</w:t>
            </w:r>
            <w:r w:rsidRPr="00A80EB2">
              <w:rPr>
                <w:sz w:val="22"/>
                <w:szCs w:val="22"/>
              </w:rPr>
              <w:t>ist and related discussion forums</w:t>
            </w:r>
            <w:r w:rsidR="001F2DF4">
              <w:rPr>
                <w:sz w:val="22"/>
                <w:szCs w:val="22"/>
              </w:rPr>
              <w:t>; AEWA Table 1</w:t>
            </w:r>
            <w:r w:rsidRPr="00A80EB2">
              <w:rPr>
                <w:sz w:val="22"/>
                <w:szCs w:val="22"/>
              </w:rPr>
              <w:t xml:space="preserve"> </w:t>
            </w:r>
          </w:p>
        </w:tc>
      </w:tr>
    </w:tbl>
    <w:p w14:paraId="2B54ED47" w14:textId="77777777" w:rsidR="00EB1BE1" w:rsidRPr="00647435" w:rsidRDefault="00EB1BE1" w:rsidP="00647435">
      <w:pPr>
        <w:rPr>
          <w:sz w:val="22"/>
          <w:szCs w:val="22"/>
        </w:rPr>
      </w:pPr>
    </w:p>
    <w:p w14:paraId="741F7403" w14:textId="77777777" w:rsidR="0020394E" w:rsidRPr="00647435" w:rsidRDefault="0020394E" w:rsidP="0020394E">
      <w:pPr>
        <w:rPr>
          <w:sz w:val="22"/>
          <w:szCs w:val="22"/>
        </w:rPr>
      </w:pPr>
      <w:r w:rsidRPr="00647435">
        <w:rPr>
          <w:b/>
          <w:sz w:val="22"/>
          <w:szCs w:val="22"/>
        </w:rPr>
        <w:t xml:space="preserve">PURPOSE: </w:t>
      </w:r>
      <w:r w:rsidRPr="00647435">
        <w:rPr>
          <w:b/>
          <w:sz w:val="22"/>
          <w:szCs w:val="22"/>
        </w:rPr>
        <w:tab/>
      </w:r>
      <w:r w:rsidRPr="00647435">
        <w:rPr>
          <w:sz w:val="22"/>
          <w:szCs w:val="22"/>
        </w:rPr>
        <w:t>Increas</w:t>
      </w:r>
      <w:r w:rsidR="005A2B85">
        <w:rPr>
          <w:sz w:val="22"/>
          <w:szCs w:val="22"/>
        </w:rPr>
        <w:t>e</w:t>
      </w:r>
      <w:r w:rsidRPr="00647435">
        <w:rPr>
          <w:sz w:val="22"/>
          <w:szCs w:val="22"/>
        </w:rPr>
        <w:t xml:space="preserve"> population size and breeding range</w:t>
      </w:r>
      <w:r w:rsidR="0017407B">
        <w:rPr>
          <w:sz w:val="22"/>
          <w:szCs w:val="22"/>
        </w:rPr>
        <w:t xml:space="preserve"> in the wild</w:t>
      </w:r>
      <w:r w:rsidR="00611101">
        <w:rPr>
          <w:sz w:val="22"/>
          <w:szCs w:val="22"/>
        </w:rPr>
        <w:t xml:space="preserve"> by 2025</w:t>
      </w:r>
      <w:r w:rsidRPr="00647435">
        <w:rPr>
          <w:sz w:val="22"/>
          <w:szCs w:val="22"/>
        </w:rPr>
        <w:t>.</w:t>
      </w:r>
    </w:p>
    <w:p w14:paraId="75B29245" w14:textId="77777777" w:rsidR="0020394E" w:rsidRDefault="0020394E" w:rsidP="0020394E">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7"/>
        <w:gridCol w:w="5130"/>
      </w:tblGrid>
      <w:tr w:rsidR="00EB1BE1" w14:paraId="02B7AA5B" w14:textId="77777777" w:rsidTr="00A80EB2">
        <w:tc>
          <w:tcPr>
            <w:tcW w:w="5236" w:type="dxa"/>
            <w:shd w:val="clear" w:color="auto" w:fill="C6D9F1"/>
          </w:tcPr>
          <w:p w14:paraId="5EA25295" w14:textId="77777777" w:rsidR="00EB1BE1" w:rsidRPr="00A80EB2" w:rsidRDefault="00EB1BE1" w:rsidP="00A80EB2">
            <w:pPr>
              <w:jc w:val="center"/>
              <w:rPr>
                <w:b/>
                <w:sz w:val="22"/>
                <w:szCs w:val="22"/>
              </w:rPr>
            </w:pPr>
            <w:r w:rsidRPr="00A80EB2">
              <w:rPr>
                <w:b/>
                <w:sz w:val="22"/>
                <w:szCs w:val="22"/>
              </w:rPr>
              <w:t>INDICATOR</w:t>
            </w:r>
          </w:p>
        </w:tc>
        <w:tc>
          <w:tcPr>
            <w:tcW w:w="5237" w:type="dxa"/>
            <w:shd w:val="clear" w:color="auto" w:fill="C6D9F1"/>
          </w:tcPr>
          <w:p w14:paraId="1446FF2A" w14:textId="77777777" w:rsidR="00EB1BE1" w:rsidRPr="00A80EB2" w:rsidRDefault="00EB1BE1" w:rsidP="00A80EB2">
            <w:pPr>
              <w:jc w:val="center"/>
              <w:rPr>
                <w:b/>
                <w:sz w:val="22"/>
                <w:szCs w:val="22"/>
              </w:rPr>
            </w:pPr>
            <w:r w:rsidRPr="00A80EB2">
              <w:rPr>
                <w:b/>
                <w:sz w:val="22"/>
                <w:szCs w:val="22"/>
              </w:rPr>
              <w:t>MEANS OF VERIFICATION</w:t>
            </w:r>
          </w:p>
        </w:tc>
      </w:tr>
      <w:tr w:rsidR="00EB1BE1" w14:paraId="735A6297" w14:textId="77777777" w:rsidTr="00A80EB2">
        <w:tc>
          <w:tcPr>
            <w:tcW w:w="5236" w:type="dxa"/>
          </w:tcPr>
          <w:p w14:paraId="5B0F0C18" w14:textId="77777777" w:rsidR="00EB1BE1" w:rsidRPr="00A80EB2" w:rsidRDefault="00804B83" w:rsidP="006C1ED7">
            <w:pPr>
              <w:rPr>
                <w:sz w:val="22"/>
                <w:szCs w:val="22"/>
              </w:rPr>
            </w:pPr>
            <w:r w:rsidRPr="00C11375">
              <w:rPr>
                <w:sz w:val="22"/>
                <w:szCs w:val="22"/>
              </w:rPr>
              <w:t xml:space="preserve">Two new colonies </w:t>
            </w:r>
            <w:r w:rsidR="00775551" w:rsidRPr="00C11375">
              <w:rPr>
                <w:sz w:val="22"/>
                <w:szCs w:val="22"/>
              </w:rPr>
              <w:t xml:space="preserve">(of 5 or more pairs each) </w:t>
            </w:r>
            <w:r w:rsidRPr="00C11375">
              <w:rPr>
                <w:sz w:val="22"/>
                <w:szCs w:val="22"/>
              </w:rPr>
              <w:t xml:space="preserve">established away from current breeding sites </w:t>
            </w:r>
            <w:r w:rsidR="00C11375" w:rsidRPr="00C11375">
              <w:rPr>
                <w:sz w:val="22"/>
                <w:szCs w:val="22"/>
              </w:rPr>
              <w:t>in Morocco or other former</w:t>
            </w:r>
            <w:r w:rsidR="001B4265" w:rsidRPr="00C11375">
              <w:rPr>
                <w:sz w:val="22"/>
                <w:szCs w:val="22"/>
              </w:rPr>
              <w:t xml:space="preserve"> sites, </w:t>
            </w:r>
            <w:r w:rsidRPr="00C11375">
              <w:rPr>
                <w:sz w:val="22"/>
                <w:szCs w:val="22"/>
              </w:rPr>
              <w:t>and Moroccan population continuing to increase</w:t>
            </w:r>
            <w:r w:rsidR="00C11375" w:rsidRPr="00C11375">
              <w:rPr>
                <w:sz w:val="22"/>
                <w:szCs w:val="22"/>
              </w:rPr>
              <w:t xml:space="preserve"> to 7</w:t>
            </w:r>
            <w:r w:rsidR="00775551" w:rsidRPr="00C11375">
              <w:rPr>
                <w:sz w:val="22"/>
                <w:szCs w:val="22"/>
              </w:rPr>
              <w:t>00 individuals</w:t>
            </w:r>
          </w:p>
        </w:tc>
        <w:tc>
          <w:tcPr>
            <w:tcW w:w="5237" w:type="dxa"/>
          </w:tcPr>
          <w:p w14:paraId="6B4FE6E9" w14:textId="77777777" w:rsidR="00EB1BE1" w:rsidRPr="00A80EB2" w:rsidRDefault="00804B83" w:rsidP="001B4265">
            <w:pPr>
              <w:rPr>
                <w:sz w:val="22"/>
                <w:szCs w:val="22"/>
              </w:rPr>
            </w:pPr>
            <w:r w:rsidRPr="00A80EB2">
              <w:rPr>
                <w:sz w:val="22"/>
                <w:szCs w:val="22"/>
              </w:rPr>
              <w:t>Reports and publications from Morocco</w:t>
            </w:r>
            <w:r w:rsidR="001B4265">
              <w:rPr>
                <w:sz w:val="22"/>
                <w:szCs w:val="22"/>
              </w:rPr>
              <w:t>, Turkey, Syria, Algeria</w:t>
            </w:r>
            <w:r w:rsidR="005C747C">
              <w:rPr>
                <w:sz w:val="22"/>
                <w:szCs w:val="22"/>
              </w:rPr>
              <w:t xml:space="preserve"> </w:t>
            </w:r>
          </w:p>
        </w:tc>
      </w:tr>
    </w:tbl>
    <w:p w14:paraId="6D853510" w14:textId="77777777" w:rsidR="00092A3D" w:rsidRDefault="00092A3D" w:rsidP="0020394E">
      <w:pPr>
        <w:rPr>
          <w:sz w:val="22"/>
          <w:szCs w:val="22"/>
        </w:rPr>
      </w:pPr>
    </w:p>
    <w:p w14:paraId="2A518A8B" w14:textId="77777777" w:rsidR="00647435" w:rsidRDefault="00647435" w:rsidP="0020394E">
      <w:pPr>
        <w:rPr>
          <w:sz w:val="22"/>
          <w:szCs w:val="22"/>
        </w:rPr>
      </w:pPr>
      <w:r>
        <w:rPr>
          <w:sz w:val="22"/>
          <w:szCs w:val="22"/>
        </w:rPr>
        <w:t xml:space="preserve">Four </w:t>
      </w:r>
      <w:r w:rsidR="00F24ED7">
        <w:rPr>
          <w:b/>
          <w:sz w:val="22"/>
          <w:szCs w:val="22"/>
        </w:rPr>
        <w:t>OBJECTIVES</w:t>
      </w:r>
      <w:r w:rsidR="00F24ED7">
        <w:rPr>
          <w:sz w:val="22"/>
          <w:szCs w:val="22"/>
        </w:rPr>
        <w:t xml:space="preserve"> </w:t>
      </w:r>
      <w:r>
        <w:rPr>
          <w:sz w:val="22"/>
          <w:szCs w:val="22"/>
        </w:rPr>
        <w:t>have been identified to deliver the goal:</w:t>
      </w:r>
    </w:p>
    <w:p w14:paraId="153CC759" w14:textId="77777777" w:rsidR="00647435" w:rsidRDefault="00647435" w:rsidP="0020394E">
      <w:pPr>
        <w:rPr>
          <w:sz w:val="22"/>
          <w:szCs w:val="22"/>
        </w:rPr>
      </w:pPr>
    </w:p>
    <w:p w14:paraId="57B8546F" w14:textId="77777777" w:rsidR="00647435" w:rsidRDefault="00F24ED7" w:rsidP="0020394E">
      <w:pPr>
        <w:rPr>
          <w:sz w:val="22"/>
          <w:szCs w:val="22"/>
        </w:rPr>
      </w:pPr>
      <w:r>
        <w:rPr>
          <w:b/>
          <w:sz w:val="22"/>
          <w:szCs w:val="22"/>
        </w:rPr>
        <w:t>Objective</w:t>
      </w:r>
      <w:r w:rsidRPr="00254F5A">
        <w:rPr>
          <w:b/>
          <w:sz w:val="22"/>
          <w:szCs w:val="22"/>
        </w:rPr>
        <w:t xml:space="preserve"> </w:t>
      </w:r>
      <w:r w:rsidR="00647435" w:rsidRPr="00254F5A">
        <w:rPr>
          <w:b/>
          <w:sz w:val="22"/>
          <w:szCs w:val="22"/>
        </w:rPr>
        <w:t>1:</w:t>
      </w:r>
      <w:r w:rsidR="00647435">
        <w:rPr>
          <w:sz w:val="22"/>
          <w:szCs w:val="22"/>
        </w:rPr>
        <w:t xml:space="preserve"> </w:t>
      </w:r>
      <w:r w:rsidR="00254F5A">
        <w:rPr>
          <w:sz w:val="22"/>
          <w:szCs w:val="22"/>
        </w:rPr>
        <w:tab/>
      </w:r>
      <w:r w:rsidR="00EB4F8B">
        <w:rPr>
          <w:sz w:val="22"/>
          <w:szCs w:val="22"/>
        </w:rPr>
        <w:t>I</w:t>
      </w:r>
      <w:r w:rsidR="00254F5A">
        <w:rPr>
          <w:sz w:val="22"/>
          <w:szCs w:val="22"/>
        </w:rPr>
        <w:t>ncrease reproduction success;</w:t>
      </w:r>
    </w:p>
    <w:p w14:paraId="558BFB84" w14:textId="77777777" w:rsidR="00254F5A" w:rsidRDefault="00F24ED7" w:rsidP="0020394E">
      <w:pPr>
        <w:rPr>
          <w:sz w:val="22"/>
          <w:szCs w:val="22"/>
        </w:rPr>
      </w:pPr>
      <w:r>
        <w:rPr>
          <w:b/>
          <w:sz w:val="22"/>
          <w:szCs w:val="22"/>
        </w:rPr>
        <w:t xml:space="preserve">Objective </w:t>
      </w:r>
      <w:r w:rsidR="00254F5A" w:rsidRPr="00254F5A">
        <w:rPr>
          <w:b/>
          <w:sz w:val="22"/>
          <w:szCs w:val="22"/>
        </w:rPr>
        <w:t>2:</w:t>
      </w:r>
      <w:r w:rsidR="00254F5A">
        <w:rPr>
          <w:sz w:val="22"/>
          <w:szCs w:val="22"/>
        </w:rPr>
        <w:t xml:space="preserve"> </w:t>
      </w:r>
      <w:r w:rsidR="00254F5A">
        <w:rPr>
          <w:sz w:val="22"/>
          <w:szCs w:val="22"/>
        </w:rPr>
        <w:tab/>
      </w:r>
      <w:r w:rsidR="00EB4F8B">
        <w:rPr>
          <w:sz w:val="22"/>
          <w:szCs w:val="22"/>
        </w:rPr>
        <w:t>R</w:t>
      </w:r>
      <w:r w:rsidR="00254F5A">
        <w:rPr>
          <w:sz w:val="22"/>
          <w:szCs w:val="22"/>
        </w:rPr>
        <w:t>educe adult/juvenile mortality;</w:t>
      </w:r>
    </w:p>
    <w:p w14:paraId="763CE4F2" w14:textId="77777777" w:rsidR="00254F5A" w:rsidRDefault="00F24ED7" w:rsidP="0020394E">
      <w:pPr>
        <w:rPr>
          <w:sz w:val="22"/>
          <w:szCs w:val="22"/>
        </w:rPr>
      </w:pPr>
      <w:r>
        <w:rPr>
          <w:b/>
          <w:sz w:val="22"/>
          <w:szCs w:val="22"/>
        </w:rPr>
        <w:t xml:space="preserve">Objective </w:t>
      </w:r>
      <w:r w:rsidR="00254F5A" w:rsidRPr="00254F5A">
        <w:rPr>
          <w:b/>
          <w:sz w:val="22"/>
          <w:szCs w:val="22"/>
        </w:rPr>
        <w:t>3:</w:t>
      </w:r>
      <w:r w:rsidR="00254F5A">
        <w:rPr>
          <w:sz w:val="22"/>
          <w:szCs w:val="22"/>
        </w:rPr>
        <w:t xml:space="preserve"> </w:t>
      </w:r>
      <w:r w:rsidR="00254F5A">
        <w:rPr>
          <w:sz w:val="22"/>
          <w:szCs w:val="22"/>
        </w:rPr>
        <w:tab/>
      </w:r>
      <w:r w:rsidR="001F32B0">
        <w:rPr>
          <w:sz w:val="22"/>
          <w:szCs w:val="22"/>
        </w:rPr>
        <w:t>Establish</w:t>
      </w:r>
      <w:r w:rsidR="00254F5A">
        <w:rPr>
          <w:sz w:val="22"/>
          <w:szCs w:val="22"/>
        </w:rPr>
        <w:t xml:space="preserve"> new colonies;</w:t>
      </w:r>
    </w:p>
    <w:p w14:paraId="19280AA2" w14:textId="77777777" w:rsidR="00254F5A" w:rsidRDefault="00F24ED7" w:rsidP="0020394E">
      <w:pPr>
        <w:rPr>
          <w:sz w:val="22"/>
          <w:szCs w:val="22"/>
        </w:rPr>
      </w:pPr>
      <w:r>
        <w:rPr>
          <w:b/>
          <w:sz w:val="22"/>
          <w:szCs w:val="22"/>
        </w:rPr>
        <w:t xml:space="preserve">Objective </w:t>
      </w:r>
      <w:r w:rsidR="00254F5A" w:rsidRPr="00254F5A">
        <w:rPr>
          <w:b/>
          <w:sz w:val="22"/>
          <w:szCs w:val="22"/>
        </w:rPr>
        <w:t>4:</w:t>
      </w:r>
      <w:r w:rsidR="00254F5A">
        <w:rPr>
          <w:sz w:val="22"/>
          <w:szCs w:val="22"/>
        </w:rPr>
        <w:t xml:space="preserve"> </w:t>
      </w:r>
      <w:r w:rsidR="00254F5A">
        <w:rPr>
          <w:sz w:val="22"/>
          <w:szCs w:val="22"/>
        </w:rPr>
        <w:tab/>
      </w:r>
      <w:r w:rsidR="00EB4F8B">
        <w:rPr>
          <w:sz w:val="22"/>
          <w:szCs w:val="22"/>
        </w:rPr>
        <w:t>Fill k</w:t>
      </w:r>
      <w:r w:rsidR="00254F5A">
        <w:rPr>
          <w:sz w:val="22"/>
          <w:szCs w:val="22"/>
        </w:rPr>
        <w:t>ey knowledge gaps.</w:t>
      </w:r>
    </w:p>
    <w:p w14:paraId="302C9FED" w14:textId="77777777" w:rsidR="00325D68" w:rsidRDefault="00325D68" w:rsidP="0020394E">
      <w:pPr>
        <w:rPr>
          <w:sz w:val="22"/>
          <w:szCs w:val="22"/>
        </w:rPr>
      </w:pPr>
    </w:p>
    <w:p w14:paraId="3B000DFB" w14:textId="77777777" w:rsidR="00325D68" w:rsidRDefault="009105A9" w:rsidP="00BF1823">
      <w:pPr>
        <w:jc w:val="both"/>
        <w:rPr>
          <w:sz w:val="22"/>
          <w:szCs w:val="22"/>
        </w:rPr>
      </w:pPr>
      <w:r>
        <w:rPr>
          <w:sz w:val="22"/>
          <w:szCs w:val="22"/>
        </w:rPr>
        <w:t xml:space="preserve">For each Objective a number of related </w:t>
      </w:r>
      <w:r w:rsidR="008D187C" w:rsidRPr="008D187C">
        <w:rPr>
          <w:b/>
          <w:sz w:val="22"/>
          <w:szCs w:val="22"/>
        </w:rPr>
        <w:t>RESULTS</w:t>
      </w:r>
      <w:r>
        <w:rPr>
          <w:sz w:val="22"/>
          <w:szCs w:val="22"/>
        </w:rPr>
        <w:t xml:space="preserve"> have been identified, which </w:t>
      </w:r>
      <w:r w:rsidR="00325D68">
        <w:rPr>
          <w:sz w:val="22"/>
          <w:szCs w:val="22"/>
        </w:rPr>
        <w:t xml:space="preserve">are to be achieved through the implementation of specific </w:t>
      </w:r>
      <w:r w:rsidR="00325D68" w:rsidRPr="00EB1BE1">
        <w:rPr>
          <w:b/>
          <w:sz w:val="22"/>
          <w:szCs w:val="22"/>
        </w:rPr>
        <w:t>ACTIONS</w:t>
      </w:r>
      <w:r w:rsidR="00325D68">
        <w:rPr>
          <w:sz w:val="22"/>
          <w:szCs w:val="22"/>
        </w:rPr>
        <w:t>, which address the identified key threats (</w:t>
      </w:r>
      <w:r w:rsidR="00846C8C" w:rsidRPr="004E7E35">
        <w:rPr>
          <w:sz w:val="22"/>
          <w:szCs w:val="22"/>
        </w:rPr>
        <w:t>T</w:t>
      </w:r>
      <w:r w:rsidR="00325D68" w:rsidRPr="004E7E35">
        <w:rPr>
          <w:sz w:val="22"/>
          <w:szCs w:val="22"/>
        </w:rPr>
        <w:t xml:space="preserve">ables </w:t>
      </w:r>
      <w:r w:rsidR="00846C8C" w:rsidRPr="004E7E35">
        <w:rPr>
          <w:sz w:val="22"/>
          <w:szCs w:val="22"/>
        </w:rPr>
        <w:t>7-10</w:t>
      </w:r>
      <w:r w:rsidR="00325D68" w:rsidRPr="004E7E35">
        <w:rPr>
          <w:b/>
          <w:sz w:val="22"/>
          <w:szCs w:val="22"/>
        </w:rPr>
        <w:t xml:space="preserve"> </w:t>
      </w:r>
      <w:r w:rsidR="00325D68" w:rsidRPr="004E7E35">
        <w:rPr>
          <w:sz w:val="22"/>
          <w:szCs w:val="22"/>
        </w:rPr>
        <w:t>below</w:t>
      </w:r>
      <w:r w:rsidR="00325D68">
        <w:rPr>
          <w:sz w:val="22"/>
          <w:szCs w:val="22"/>
        </w:rPr>
        <w:t>).</w:t>
      </w:r>
      <w:r w:rsidR="00EB1BE1">
        <w:rPr>
          <w:sz w:val="22"/>
          <w:szCs w:val="22"/>
        </w:rPr>
        <w:t xml:space="preserve"> Actions should be implemented in all range states and significant progress should be made on all activities by 2025 unless otherwise indicated. It should be noted that the prioritization of activities will not be equally applicable to all range states.</w:t>
      </w:r>
    </w:p>
    <w:p w14:paraId="0C252995" w14:textId="77777777" w:rsidR="00BF1823" w:rsidRDefault="00BF1823" w:rsidP="00BF1823">
      <w:pPr>
        <w:jc w:val="both"/>
        <w:rPr>
          <w:sz w:val="22"/>
          <w:szCs w:val="22"/>
        </w:rPr>
      </w:pPr>
    </w:p>
    <w:p w14:paraId="08B8F2FA" w14:textId="77777777" w:rsidR="0066467F" w:rsidRPr="00647435" w:rsidRDefault="00BF1823" w:rsidP="0085136A">
      <w:pPr>
        <w:jc w:val="both"/>
        <w:rPr>
          <w:sz w:val="22"/>
          <w:szCs w:val="22"/>
        </w:rPr>
      </w:pPr>
      <w:r w:rsidRPr="00660A0F">
        <w:rPr>
          <w:sz w:val="22"/>
          <w:szCs w:val="22"/>
        </w:rPr>
        <w:t xml:space="preserve">The main focus of </w:t>
      </w:r>
      <w:r w:rsidR="00A24AF8" w:rsidRPr="00660A0F">
        <w:rPr>
          <w:sz w:val="22"/>
          <w:szCs w:val="22"/>
        </w:rPr>
        <w:t xml:space="preserve">this </w:t>
      </w:r>
      <w:r w:rsidR="00660A0F" w:rsidRPr="00660A0F">
        <w:rPr>
          <w:sz w:val="22"/>
          <w:szCs w:val="22"/>
        </w:rPr>
        <w:t xml:space="preserve">International </w:t>
      </w:r>
      <w:r w:rsidR="00A24AF8" w:rsidRPr="00660A0F">
        <w:rPr>
          <w:sz w:val="22"/>
          <w:szCs w:val="22"/>
        </w:rPr>
        <w:t>Single Species Action Plan is on</w:t>
      </w:r>
      <w:r w:rsidR="00660A0F" w:rsidRPr="00660A0F">
        <w:rPr>
          <w:sz w:val="22"/>
          <w:szCs w:val="22"/>
        </w:rPr>
        <w:t xml:space="preserve"> the conservation of the remaining wild and semi-wild Western and Eastern populations.</w:t>
      </w:r>
      <w:r w:rsidR="00660A0F">
        <w:rPr>
          <w:sz w:val="22"/>
          <w:szCs w:val="22"/>
        </w:rPr>
        <w:t xml:space="preserve"> </w:t>
      </w:r>
      <w:r w:rsidR="0066467F">
        <w:rPr>
          <w:sz w:val="22"/>
          <w:szCs w:val="22"/>
        </w:rPr>
        <w:t xml:space="preserve">Range states are encouraged to adopt National Action Plans for the species, which should incorporate the relevant results and actions outlined in this plan. The AEWA Northern Bald Ibis International Working Group will provide further coordination and assist range states with the implementation of the plan as well as assess implementation progress based </w:t>
      </w:r>
      <w:r w:rsidR="00F24ED7">
        <w:rPr>
          <w:sz w:val="22"/>
          <w:szCs w:val="22"/>
        </w:rPr>
        <w:t xml:space="preserve">on </w:t>
      </w:r>
      <w:r w:rsidR="0066467F">
        <w:rPr>
          <w:sz w:val="22"/>
          <w:szCs w:val="22"/>
        </w:rPr>
        <w:t>information provided by the range states.</w:t>
      </w:r>
    </w:p>
    <w:p w14:paraId="3A4E1CFD" w14:textId="77777777" w:rsidR="0085136A" w:rsidRPr="0020394E" w:rsidRDefault="0085136A" w:rsidP="0085136A">
      <w:pPr>
        <w:rPr>
          <w:i/>
          <w:snapToGrid w:val="0"/>
          <w:sz w:val="22"/>
          <w:szCs w:val="22"/>
          <w:lang w:val="en-US"/>
        </w:rPr>
      </w:pPr>
    </w:p>
    <w:p w14:paraId="61BAEA47" w14:textId="77777777" w:rsidR="0085136A" w:rsidRPr="0020394E" w:rsidRDefault="0085136A" w:rsidP="0085136A">
      <w:pPr>
        <w:rPr>
          <w:snapToGrid w:val="0"/>
          <w:sz w:val="22"/>
          <w:szCs w:val="22"/>
          <w:lang w:val="en-US"/>
        </w:rPr>
      </w:pPr>
    </w:p>
    <w:p w14:paraId="5ABA93DC" w14:textId="77777777" w:rsidR="00EF4AF4" w:rsidRPr="0020394E" w:rsidRDefault="00EF4AF4" w:rsidP="0085136A">
      <w:pPr>
        <w:rPr>
          <w:snapToGrid w:val="0"/>
          <w:sz w:val="22"/>
          <w:szCs w:val="22"/>
          <w:lang w:val="en-US"/>
        </w:rPr>
      </w:pPr>
    </w:p>
    <w:p w14:paraId="42C7589B" w14:textId="77777777" w:rsidR="00EF4AF4" w:rsidRPr="00A46D1E" w:rsidRDefault="00EF4AF4" w:rsidP="0085136A">
      <w:pPr>
        <w:rPr>
          <w:snapToGrid w:val="0"/>
          <w:szCs w:val="24"/>
          <w:lang w:val="en-US"/>
        </w:rPr>
      </w:pPr>
    </w:p>
    <w:p w14:paraId="749F0B8C" w14:textId="77777777" w:rsidR="0085136A" w:rsidRPr="00A46D1E" w:rsidRDefault="0085136A" w:rsidP="0085136A">
      <w:pPr>
        <w:rPr>
          <w:szCs w:val="24"/>
          <w:highlight w:val="yellow"/>
          <w:lang w:val="en-US"/>
        </w:rPr>
        <w:sectPr w:rsidR="0085136A" w:rsidRPr="00A46D1E" w:rsidSect="00447949">
          <w:pgSz w:w="11907" w:h="16840" w:code="9"/>
          <w:pgMar w:top="1559" w:right="748" w:bottom="1418" w:left="902" w:header="720" w:footer="720" w:gutter="0"/>
          <w:cols w:space="720"/>
          <w:docGrid w:linePitch="326"/>
        </w:sectPr>
      </w:pPr>
    </w:p>
    <w:p w14:paraId="148AE084" w14:textId="77777777" w:rsidR="0085136A" w:rsidRPr="00414424" w:rsidRDefault="0066467F" w:rsidP="0085136A">
      <w:pPr>
        <w:rPr>
          <w:b/>
          <w:szCs w:val="24"/>
        </w:rPr>
      </w:pPr>
      <w:r w:rsidRPr="00414424">
        <w:rPr>
          <w:b/>
          <w:szCs w:val="24"/>
        </w:rPr>
        <w:t>ACTIONS</w:t>
      </w:r>
    </w:p>
    <w:p w14:paraId="2ED3D5BC" w14:textId="77777777" w:rsidR="0066467F" w:rsidRDefault="0066467F" w:rsidP="0085136A">
      <w:pPr>
        <w:rPr>
          <w:sz w:val="22"/>
          <w:szCs w:val="22"/>
        </w:rPr>
      </w:pPr>
    </w:p>
    <w:p w14:paraId="0FBB6677" w14:textId="77777777" w:rsidR="0066467F" w:rsidRPr="00414424" w:rsidRDefault="0066467F" w:rsidP="0085136A">
      <w:pPr>
        <w:rPr>
          <w:b/>
          <w:sz w:val="22"/>
          <w:szCs w:val="22"/>
        </w:rPr>
      </w:pPr>
      <w:r w:rsidRPr="00414424">
        <w:rPr>
          <w:b/>
          <w:sz w:val="22"/>
          <w:szCs w:val="22"/>
        </w:rPr>
        <w:t xml:space="preserve">Table </w:t>
      </w:r>
      <w:r w:rsidR="00804B83">
        <w:rPr>
          <w:b/>
          <w:sz w:val="22"/>
          <w:szCs w:val="22"/>
        </w:rPr>
        <w:t>8</w:t>
      </w:r>
      <w:r w:rsidR="009756E7">
        <w:rPr>
          <w:b/>
          <w:sz w:val="22"/>
          <w:szCs w:val="22"/>
        </w:rPr>
        <w:t>.</w:t>
      </w:r>
      <w:r w:rsidR="00D64A67">
        <w:rPr>
          <w:b/>
          <w:sz w:val="22"/>
          <w:szCs w:val="22"/>
        </w:rPr>
        <w:t xml:space="preserve"> </w:t>
      </w:r>
      <w:r w:rsidR="001D4E06">
        <w:rPr>
          <w:b/>
          <w:sz w:val="22"/>
          <w:szCs w:val="22"/>
        </w:rPr>
        <w:t>Objective</w:t>
      </w:r>
      <w:r w:rsidR="001D4E06" w:rsidRPr="00414424">
        <w:rPr>
          <w:b/>
          <w:sz w:val="22"/>
          <w:szCs w:val="22"/>
        </w:rPr>
        <w:t xml:space="preserve"> </w:t>
      </w:r>
      <w:r w:rsidRPr="00414424">
        <w:rPr>
          <w:b/>
          <w:sz w:val="22"/>
          <w:szCs w:val="22"/>
        </w:rPr>
        <w:t xml:space="preserve">1: </w:t>
      </w:r>
      <w:r w:rsidR="005A2B85">
        <w:rPr>
          <w:b/>
          <w:sz w:val="22"/>
          <w:szCs w:val="22"/>
        </w:rPr>
        <w:t>Increase r</w:t>
      </w:r>
      <w:r w:rsidRPr="00414424">
        <w:rPr>
          <w:b/>
          <w:sz w:val="22"/>
          <w:szCs w:val="22"/>
        </w:rPr>
        <w:t>eproduction success</w:t>
      </w:r>
    </w:p>
    <w:p w14:paraId="23569C8D" w14:textId="77777777" w:rsidR="0066467F" w:rsidRDefault="0066467F" w:rsidP="0085136A">
      <w:pPr>
        <w:rPr>
          <w:sz w:val="22"/>
          <w:szCs w:val="22"/>
        </w:rPr>
      </w:pPr>
    </w:p>
    <w:p w14:paraId="4CC0A556" w14:textId="77777777" w:rsidR="0066467F" w:rsidRDefault="0066467F" w:rsidP="009105A9">
      <w:pPr>
        <w:ind w:left="2160" w:hanging="2160"/>
        <w:rPr>
          <w:sz w:val="22"/>
          <w:szCs w:val="22"/>
        </w:rPr>
      </w:pPr>
      <w:r w:rsidRPr="00414424">
        <w:rPr>
          <w:b/>
          <w:sz w:val="22"/>
          <w:szCs w:val="22"/>
        </w:rPr>
        <w:t>INDICATOR:</w:t>
      </w:r>
      <w:r w:rsidRPr="00414424">
        <w:rPr>
          <w:b/>
          <w:sz w:val="22"/>
          <w:szCs w:val="22"/>
        </w:rPr>
        <w:tab/>
      </w:r>
      <w:r w:rsidR="00E32845" w:rsidRPr="000233C8">
        <w:rPr>
          <w:i/>
          <w:sz w:val="22"/>
          <w:szCs w:val="22"/>
        </w:rPr>
        <w:t xml:space="preserve">Breeding productivity figures above 1.2 chicks fledged per breeding pair </w:t>
      </w:r>
      <w:r w:rsidR="009105A9">
        <w:rPr>
          <w:i/>
          <w:sz w:val="22"/>
          <w:szCs w:val="22"/>
        </w:rPr>
        <w:t xml:space="preserve">in each colony </w:t>
      </w:r>
      <w:r w:rsidR="00E32845" w:rsidRPr="000233C8">
        <w:rPr>
          <w:i/>
          <w:sz w:val="22"/>
          <w:szCs w:val="22"/>
        </w:rPr>
        <w:t>(including semi-wild Turkish population</w:t>
      </w:r>
      <w:r w:rsidR="00E32845">
        <w:rPr>
          <w:sz w:val="22"/>
          <w:szCs w:val="22"/>
        </w:rPr>
        <w:t>)</w:t>
      </w:r>
    </w:p>
    <w:p w14:paraId="1593C576" w14:textId="77777777" w:rsidR="0066467F" w:rsidRDefault="0066467F" w:rsidP="000233C8">
      <w:pPr>
        <w:ind w:left="2160" w:hanging="2160"/>
        <w:rPr>
          <w:i/>
          <w:sz w:val="22"/>
          <w:szCs w:val="22"/>
        </w:rPr>
      </w:pPr>
      <w:r w:rsidRPr="00414424">
        <w:rPr>
          <w:b/>
          <w:sz w:val="22"/>
          <w:szCs w:val="22"/>
        </w:rPr>
        <w:t>VERIFICATION:</w:t>
      </w:r>
      <w:r>
        <w:rPr>
          <w:sz w:val="22"/>
          <w:szCs w:val="22"/>
        </w:rPr>
        <w:tab/>
      </w:r>
      <w:r w:rsidR="000233C8">
        <w:rPr>
          <w:i/>
          <w:sz w:val="22"/>
          <w:szCs w:val="22"/>
        </w:rPr>
        <w:t>Monitoring, field survey and project reports, National Reports submitted to meetings of the AEWA Northern Bald Ibis International Working Group, Papers published in peer</w:t>
      </w:r>
      <w:r w:rsidR="00F147A8">
        <w:rPr>
          <w:i/>
          <w:sz w:val="22"/>
          <w:szCs w:val="22"/>
        </w:rPr>
        <w:t xml:space="preserve"> </w:t>
      </w:r>
      <w:r w:rsidR="000233C8">
        <w:rPr>
          <w:i/>
          <w:sz w:val="22"/>
          <w:szCs w:val="22"/>
        </w:rPr>
        <w:t xml:space="preserve">reviewed scientific journals. </w:t>
      </w:r>
    </w:p>
    <w:p w14:paraId="610B04F3" w14:textId="77777777" w:rsidR="00D800C3" w:rsidRDefault="00D800C3" w:rsidP="000233C8">
      <w:pPr>
        <w:ind w:left="2160" w:hanging="2160"/>
        <w:rPr>
          <w:i/>
          <w:sz w:val="22"/>
          <w:szCs w:val="22"/>
        </w:rPr>
      </w:pPr>
    </w:p>
    <w:p w14:paraId="7EC9CA3F" w14:textId="0986BC95" w:rsidR="00D800C3" w:rsidRPr="00D800C3" w:rsidRDefault="00D800C3" w:rsidP="000233C8">
      <w:pPr>
        <w:ind w:left="2160" w:hanging="2160"/>
        <w:rPr>
          <w:sz w:val="22"/>
          <w:szCs w:val="22"/>
        </w:rPr>
      </w:pPr>
      <w:r>
        <w:rPr>
          <w:sz w:val="22"/>
          <w:szCs w:val="22"/>
        </w:rPr>
        <w:t>[</w:t>
      </w:r>
      <w:r w:rsidRPr="00C71231">
        <w:rPr>
          <w:b/>
          <w:sz w:val="22"/>
          <w:szCs w:val="22"/>
        </w:rPr>
        <w:t>Timescales</w:t>
      </w:r>
      <w:r>
        <w:rPr>
          <w:sz w:val="22"/>
          <w:szCs w:val="22"/>
        </w:rPr>
        <w:t xml:space="preserve">: </w:t>
      </w:r>
      <w:r w:rsidRPr="00C71231">
        <w:rPr>
          <w:b/>
          <w:sz w:val="22"/>
          <w:szCs w:val="22"/>
        </w:rPr>
        <w:t>Immediate</w:t>
      </w:r>
      <w:r>
        <w:rPr>
          <w:sz w:val="22"/>
          <w:szCs w:val="22"/>
        </w:rPr>
        <w:t>: Initiated by 2016</w:t>
      </w:r>
      <w:r w:rsidR="008E349D">
        <w:rPr>
          <w:sz w:val="22"/>
          <w:szCs w:val="22"/>
        </w:rPr>
        <w:t>;</w:t>
      </w:r>
      <w:r>
        <w:rPr>
          <w:sz w:val="22"/>
          <w:szCs w:val="22"/>
        </w:rPr>
        <w:t xml:space="preserve"> </w:t>
      </w:r>
      <w:r w:rsidRPr="00C71231">
        <w:rPr>
          <w:b/>
          <w:sz w:val="22"/>
          <w:szCs w:val="22"/>
        </w:rPr>
        <w:t>Short</w:t>
      </w:r>
      <w:r>
        <w:rPr>
          <w:sz w:val="22"/>
          <w:szCs w:val="22"/>
        </w:rPr>
        <w:t>: 2017-18</w:t>
      </w:r>
      <w:r w:rsidR="008E349D">
        <w:rPr>
          <w:sz w:val="22"/>
          <w:szCs w:val="22"/>
        </w:rPr>
        <w:t>;</w:t>
      </w:r>
      <w:r w:rsidR="00C71231">
        <w:rPr>
          <w:sz w:val="22"/>
          <w:szCs w:val="22"/>
        </w:rPr>
        <w:t xml:space="preserve"> </w:t>
      </w:r>
      <w:r w:rsidR="00C71231" w:rsidRPr="00C71231">
        <w:rPr>
          <w:b/>
          <w:sz w:val="22"/>
          <w:szCs w:val="22"/>
        </w:rPr>
        <w:t>Medium</w:t>
      </w:r>
      <w:r w:rsidR="00C71231">
        <w:rPr>
          <w:sz w:val="22"/>
          <w:szCs w:val="22"/>
        </w:rPr>
        <w:t>: By 2020</w:t>
      </w:r>
      <w:r w:rsidR="008E349D">
        <w:rPr>
          <w:sz w:val="22"/>
          <w:szCs w:val="22"/>
        </w:rPr>
        <w:t>;</w:t>
      </w:r>
      <w:r w:rsidR="00C71231">
        <w:rPr>
          <w:sz w:val="22"/>
          <w:szCs w:val="22"/>
        </w:rPr>
        <w:t xml:space="preserve"> </w:t>
      </w:r>
      <w:r w:rsidR="00C71231" w:rsidRPr="00C71231">
        <w:rPr>
          <w:b/>
          <w:sz w:val="22"/>
          <w:szCs w:val="22"/>
        </w:rPr>
        <w:t>Long:</w:t>
      </w:r>
      <w:r w:rsidR="00C71231">
        <w:rPr>
          <w:sz w:val="22"/>
          <w:szCs w:val="22"/>
        </w:rPr>
        <w:t xml:space="preserve"> By 2022-25]</w:t>
      </w:r>
    </w:p>
    <w:p w14:paraId="1E60C947" w14:textId="77777777" w:rsidR="0066467F" w:rsidRDefault="0066467F" w:rsidP="0085136A">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2558"/>
        <w:gridCol w:w="951"/>
        <w:gridCol w:w="1193"/>
        <w:gridCol w:w="2528"/>
      </w:tblGrid>
      <w:tr w:rsidR="00C75547" w14:paraId="1092DD91" w14:textId="77777777" w:rsidTr="00C75547">
        <w:tc>
          <w:tcPr>
            <w:tcW w:w="2173" w:type="dxa"/>
            <w:shd w:val="clear" w:color="auto" w:fill="C6D9F1"/>
          </w:tcPr>
          <w:p w14:paraId="02165BF9" w14:textId="77777777" w:rsidR="0066467F" w:rsidRPr="00A80EB2" w:rsidRDefault="0066467F" w:rsidP="0085136A">
            <w:pPr>
              <w:rPr>
                <w:b/>
                <w:sz w:val="20"/>
              </w:rPr>
            </w:pPr>
            <w:r w:rsidRPr="00A80EB2">
              <w:rPr>
                <w:b/>
                <w:sz w:val="20"/>
              </w:rPr>
              <w:t>Result</w:t>
            </w:r>
          </w:p>
        </w:tc>
        <w:tc>
          <w:tcPr>
            <w:tcW w:w="5526" w:type="dxa"/>
            <w:shd w:val="clear" w:color="auto" w:fill="C6D9F1"/>
          </w:tcPr>
          <w:p w14:paraId="2ED31542" w14:textId="77777777" w:rsidR="0066467F" w:rsidRPr="00A80EB2" w:rsidRDefault="0066467F" w:rsidP="0085136A">
            <w:pPr>
              <w:rPr>
                <w:b/>
                <w:sz w:val="20"/>
              </w:rPr>
            </w:pPr>
            <w:r w:rsidRPr="00A80EB2">
              <w:rPr>
                <w:b/>
                <w:sz w:val="20"/>
              </w:rPr>
              <w:t>Action</w:t>
            </w:r>
          </w:p>
        </w:tc>
        <w:tc>
          <w:tcPr>
            <w:tcW w:w="980" w:type="dxa"/>
            <w:shd w:val="clear" w:color="auto" w:fill="C6D9F1"/>
          </w:tcPr>
          <w:p w14:paraId="72E3487D" w14:textId="77777777" w:rsidR="0066467F" w:rsidRPr="00A80EB2" w:rsidRDefault="0066467F" w:rsidP="0085136A">
            <w:pPr>
              <w:rPr>
                <w:b/>
                <w:sz w:val="20"/>
              </w:rPr>
            </w:pPr>
            <w:r w:rsidRPr="00A80EB2">
              <w:rPr>
                <w:b/>
                <w:sz w:val="20"/>
              </w:rPr>
              <w:t>Priority</w:t>
            </w:r>
          </w:p>
        </w:tc>
        <w:tc>
          <w:tcPr>
            <w:tcW w:w="1352" w:type="dxa"/>
            <w:shd w:val="clear" w:color="auto" w:fill="C6D9F1"/>
          </w:tcPr>
          <w:p w14:paraId="1460C725" w14:textId="77777777" w:rsidR="0066467F" w:rsidRPr="00A80EB2" w:rsidRDefault="0066467F" w:rsidP="0085136A">
            <w:pPr>
              <w:rPr>
                <w:b/>
                <w:sz w:val="20"/>
              </w:rPr>
            </w:pPr>
            <w:r w:rsidRPr="00A80EB2">
              <w:rPr>
                <w:b/>
                <w:sz w:val="20"/>
              </w:rPr>
              <w:t>Timescale</w:t>
            </w:r>
          </w:p>
        </w:tc>
        <w:tc>
          <w:tcPr>
            <w:tcW w:w="3481" w:type="dxa"/>
            <w:shd w:val="clear" w:color="auto" w:fill="C6D9F1"/>
          </w:tcPr>
          <w:p w14:paraId="5FC480ED" w14:textId="77777777" w:rsidR="0066467F" w:rsidRPr="00A80EB2" w:rsidRDefault="0066467F" w:rsidP="0085136A">
            <w:pPr>
              <w:rPr>
                <w:b/>
                <w:sz w:val="20"/>
              </w:rPr>
            </w:pPr>
            <w:r w:rsidRPr="00A80EB2">
              <w:rPr>
                <w:b/>
                <w:sz w:val="20"/>
              </w:rPr>
              <w:t>Organisations</w:t>
            </w:r>
          </w:p>
        </w:tc>
      </w:tr>
      <w:tr w:rsidR="00C75547" w:rsidRPr="00C11375" w14:paraId="1A3EBB79" w14:textId="77777777" w:rsidTr="00C75547">
        <w:tc>
          <w:tcPr>
            <w:tcW w:w="2173" w:type="dxa"/>
            <w:vMerge w:val="restart"/>
          </w:tcPr>
          <w:p w14:paraId="6D4AB281" w14:textId="77777777" w:rsidR="00B7746A" w:rsidRPr="00C11375" w:rsidRDefault="00B7746A" w:rsidP="00A80EB2">
            <w:pPr>
              <w:pStyle w:val="ListParagraph"/>
              <w:numPr>
                <w:ilvl w:val="1"/>
                <w:numId w:val="31"/>
              </w:numPr>
              <w:rPr>
                <w:b/>
                <w:sz w:val="20"/>
              </w:rPr>
            </w:pPr>
            <w:r w:rsidRPr="00C11375">
              <w:rPr>
                <w:b/>
                <w:sz w:val="20"/>
              </w:rPr>
              <w:t>Chick mortality on nest is minimised</w:t>
            </w:r>
          </w:p>
        </w:tc>
        <w:tc>
          <w:tcPr>
            <w:tcW w:w="5526" w:type="dxa"/>
          </w:tcPr>
          <w:p w14:paraId="65AEECDB" w14:textId="77777777" w:rsidR="00A61CF6" w:rsidRPr="00C11375" w:rsidRDefault="00B7746A" w:rsidP="00A61CF6">
            <w:pPr>
              <w:rPr>
                <w:sz w:val="20"/>
              </w:rPr>
            </w:pPr>
            <w:r w:rsidRPr="00C11375">
              <w:rPr>
                <w:sz w:val="20"/>
              </w:rPr>
              <w:t xml:space="preserve">1.1.1. </w:t>
            </w:r>
            <w:r w:rsidR="00A61CF6" w:rsidRPr="00C11375">
              <w:rPr>
                <w:sz w:val="20"/>
              </w:rPr>
              <w:t xml:space="preserve">Prevent human disturbance and incidental nest destruction by predators such as ravens through close monitoring </w:t>
            </w:r>
          </w:p>
          <w:p w14:paraId="02C18047" w14:textId="77777777" w:rsidR="00A61CF6" w:rsidRPr="00C11375" w:rsidRDefault="00A61CF6" w:rsidP="00A61CF6">
            <w:pPr>
              <w:rPr>
                <w:sz w:val="20"/>
              </w:rPr>
            </w:pPr>
          </w:p>
          <w:p w14:paraId="5462DACA" w14:textId="77777777" w:rsidR="00B7746A" w:rsidRPr="00C11375" w:rsidRDefault="00A61CF6" w:rsidP="00A61CF6">
            <w:pPr>
              <w:rPr>
                <w:sz w:val="20"/>
              </w:rPr>
            </w:pPr>
            <w:r w:rsidRPr="00C11375">
              <w:rPr>
                <w:sz w:val="20"/>
              </w:rPr>
              <w:t xml:space="preserve">Applicable: </w:t>
            </w:r>
            <w:r w:rsidRPr="00C11375">
              <w:rPr>
                <w:b/>
                <w:sz w:val="20"/>
              </w:rPr>
              <w:t>Morocco, Syria &amp; Turkey</w:t>
            </w:r>
          </w:p>
        </w:tc>
        <w:tc>
          <w:tcPr>
            <w:tcW w:w="980" w:type="dxa"/>
          </w:tcPr>
          <w:p w14:paraId="6F705DA9" w14:textId="77777777" w:rsidR="00B7746A" w:rsidRPr="00C11375" w:rsidRDefault="00A61CF6" w:rsidP="0085136A">
            <w:pPr>
              <w:rPr>
                <w:sz w:val="20"/>
              </w:rPr>
            </w:pPr>
            <w:r w:rsidRPr="00C11375">
              <w:rPr>
                <w:sz w:val="20"/>
              </w:rPr>
              <w:t>High</w:t>
            </w:r>
          </w:p>
        </w:tc>
        <w:tc>
          <w:tcPr>
            <w:tcW w:w="1352" w:type="dxa"/>
          </w:tcPr>
          <w:p w14:paraId="44C60AEA" w14:textId="77777777" w:rsidR="00B7746A" w:rsidRPr="00C11375" w:rsidRDefault="00B7746A" w:rsidP="0085136A">
            <w:pPr>
              <w:rPr>
                <w:sz w:val="20"/>
              </w:rPr>
            </w:pPr>
            <w:r w:rsidRPr="00C11375">
              <w:rPr>
                <w:sz w:val="20"/>
              </w:rPr>
              <w:t>Ongoing</w:t>
            </w:r>
          </w:p>
        </w:tc>
        <w:tc>
          <w:tcPr>
            <w:tcW w:w="3481" w:type="dxa"/>
          </w:tcPr>
          <w:p w14:paraId="7C9D89D9" w14:textId="77777777" w:rsidR="00B7746A" w:rsidRPr="00C11375" w:rsidRDefault="00CD22EA" w:rsidP="00C75547">
            <w:pPr>
              <w:rPr>
                <w:strike/>
                <w:sz w:val="20"/>
                <w:lang w:val="fr-FR"/>
              </w:rPr>
            </w:pPr>
            <w:r w:rsidRPr="00C11375">
              <w:rPr>
                <w:sz w:val="20"/>
                <w:lang w:val="fr-FR"/>
              </w:rPr>
              <w:t>H</w:t>
            </w:r>
            <w:r w:rsidR="00C75547" w:rsidRPr="00C11375">
              <w:rPr>
                <w:sz w:val="20"/>
                <w:lang w:val="fr-FR"/>
              </w:rPr>
              <w:t xml:space="preserve">aut </w:t>
            </w:r>
            <w:r w:rsidRPr="00C11375">
              <w:rPr>
                <w:sz w:val="20"/>
                <w:lang w:val="fr-FR"/>
              </w:rPr>
              <w:t>C</w:t>
            </w:r>
            <w:r w:rsidR="00C75547" w:rsidRPr="00C11375">
              <w:rPr>
                <w:sz w:val="20"/>
                <w:lang w:val="fr-FR"/>
              </w:rPr>
              <w:t>ommissariat aux Eaux et Forêt et à la lutte Contre la Désertification (H</w:t>
            </w:r>
            <w:r w:rsidR="00092A3D" w:rsidRPr="00C11375">
              <w:rPr>
                <w:sz w:val="20"/>
                <w:lang w:val="fr-FR"/>
              </w:rPr>
              <w:t>C</w:t>
            </w:r>
            <w:r w:rsidRPr="00C11375">
              <w:rPr>
                <w:sz w:val="20"/>
                <w:lang w:val="fr-FR"/>
              </w:rPr>
              <w:t>FLCD</w:t>
            </w:r>
            <w:r w:rsidR="00C75547" w:rsidRPr="00C11375">
              <w:rPr>
                <w:sz w:val="20"/>
                <w:lang w:val="fr-FR"/>
              </w:rPr>
              <w:t>),</w:t>
            </w:r>
            <w:r w:rsidR="001B4265" w:rsidRPr="00C11375">
              <w:rPr>
                <w:sz w:val="20"/>
                <w:lang w:val="fr-FR"/>
              </w:rPr>
              <w:t xml:space="preserve"> GRE</w:t>
            </w:r>
            <w:r w:rsidRPr="00C11375">
              <w:rPr>
                <w:sz w:val="20"/>
                <w:lang w:val="fr-FR"/>
              </w:rPr>
              <w:t>POM</w:t>
            </w:r>
            <w:r w:rsidR="00C75547" w:rsidRPr="00C11375">
              <w:rPr>
                <w:sz w:val="20"/>
                <w:lang w:val="fr-FR"/>
              </w:rPr>
              <w:t xml:space="preserve"> </w:t>
            </w:r>
          </w:p>
          <w:p w14:paraId="42BE37AD" w14:textId="77777777" w:rsidR="00A61CF6" w:rsidRPr="00C11375" w:rsidRDefault="00A61CF6" w:rsidP="0085136A">
            <w:pPr>
              <w:rPr>
                <w:sz w:val="20"/>
                <w:lang w:val="en-US"/>
              </w:rPr>
            </w:pPr>
            <w:r w:rsidRPr="00C11375">
              <w:rPr>
                <w:sz w:val="20"/>
                <w:lang w:val="en-US"/>
              </w:rPr>
              <w:t>General Badia  Commission (GBC)</w:t>
            </w:r>
          </w:p>
          <w:p w14:paraId="166ACCC7" w14:textId="77777777" w:rsidR="00A61CF6" w:rsidRPr="00C11375" w:rsidRDefault="00A61CF6" w:rsidP="0085136A">
            <w:pPr>
              <w:rPr>
                <w:sz w:val="20"/>
              </w:rPr>
            </w:pPr>
            <w:r w:rsidRPr="00C11375">
              <w:rPr>
                <w:sz w:val="20"/>
              </w:rPr>
              <w:t>Ministry of Forestry and Water Affairs</w:t>
            </w:r>
          </w:p>
        </w:tc>
      </w:tr>
      <w:tr w:rsidR="00C75547" w:rsidRPr="00C11375" w14:paraId="0B827559" w14:textId="77777777" w:rsidTr="00C75547">
        <w:tc>
          <w:tcPr>
            <w:tcW w:w="2173" w:type="dxa"/>
            <w:vMerge/>
          </w:tcPr>
          <w:p w14:paraId="73AAC7E0" w14:textId="77777777" w:rsidR="00A61CF6" w:rsidRPr="00C11375" w:rsidRDefault="00A61CF6" w:rsidP="00A80EB2">
            <w:pPr>
              <w:pStyle w:val="ListParagraph"/>
              <w:numPr>
                <w:ilvl w:val="1"/>
                <w:numId w:val="31"/>
              </w:numPr>
              <w:rPr>
                <w:b/>
                <w:sz w:val="20"/>
              </w:rPr>
            </w:pPr>
          </w:p>
        </w:tc>
        <w:tc>
          <w:tcPr>
            <w:tcW w:w="5526" w:type="dxa"/>
          </w:tcPr>
          <w:p w14:paraId="79C2E20B" w14:textId="77777777" w:rsidR="00A61CF6" w:rsidRPr="00C11375" w:rsidRDefault="00A61CF6" w:rsidP="00A61CF6">
            <w:pPr>
              <w:rPr>
                <w:sz w:val="20"/>
              </w:rPr>
            </w:pPr>
            <w:r w:rsidRPr="00C11375">
              <w:rPr>
                <w:sz w:val="20"/>
              </w:rPr>
              <w:t>1.1.2. Collect discarded/lost fishing lines and nets around colonies</w:t>
            </w:r>
          </w:p>
          <w:p w14:paraId="4466C1FF" w14:textId="77777777" w:rsidR="00A61CF6" w:rsidRPr="00C11375" w:rsidRDefault="00A61CF6" w:rsidP="00A61CF6">
            <w:pPr>
              <w:rPr>
                <w:sz w:val="20"/>
              </w:rPr>
            </w:pPr>
          </w:p>
          <w:p w14:paraId="352D332C" w14:textId="77777777" w:rsidR="00A61CF6" w:rsidRPr="00C11375" w:rsidRDefault="00A61CF6" w:rsidP="00A61CF6">
            <w:pPr>
              <w:rPr>
                <w:sz w:val="20"/>
              </w:rPr>
            </w:pPr>
            <w:r w:rsidRPr="00C11375">
              <w:rPr>
                <w:sz w:val="20"/>
              </w:rPr>
              <w:t xml:space="preserve">Applicable: </w:t>
            </w:r>
            <w:r w:rsidRPr="00C11375">
              <w:rPr>
                <w:b/>
                <w:sz w:val="20"/>
              </w:rPr>
              <w:t>Morocco</w:t>
            </w:r>
          </w:p>
        </w:tc>
        <w:tc>
          <w:tcPr>
            <w:tcW w:w="980" w:type="dxa"/>
          </w:tcPr>
          <w:p w14:paraId="2210E92A" w14:textId="77777777" w:rsidR="00A61CF6" w:rsidRPr="00C11375" w:rsidRDefault="00A61CF6" w:rsidP="0085136A">
            <w:pPr>
              <w:rPr>
                <w:sz w:val="20"/>
              </w:rPr>
            </w:pPr>
            <w:r w:rsidRPr="00C11375">
              <w:rPr>
                <w:sz w:val="20"/>
              </w:rPr>
              <w:t>Medium</w:t>
            </w:r>
          </w:p>
        </w:tc>
        <w:tc>
          <w:tcPr>
            <w:tcW w:w="1352" w:type="dxa"/>
          </w:tcPr>
          <w:p w14:paraId="7DCDC35A" w14:textId="77777777" w:rsidR="00A61CF6" w:rsidRPr="00C11375" w:rsidRDefault="00A61CF6" w:rsidP="0085136A">
            <w:pPr>
              <w:rPr>
                <w:sz w:val="20"/>
              </w:rPr>
            </w:pPr>
            <w:r w:rsidRPr="00C11375">
              <w:rPr>
                <w:sz w:val="20"/>
              </w:rPr>
              <w:t>Ongoing</w:t>
            </w:r>
          </w:p>
        </w:tc>
        <w:tc>
          <w:tcPr>
            <w:tcW w:w="3481" w:type="dxa"/>
          </w:tcPr>
          <w:p w14:paraId="59CC3E64" w14:textId="77777777" w:rsidR="00A61CF6" w:rsidRPr="00C11375" w:rsidRDefault="00D50EE3" w:rsidP="00C75547">
            <w:pPr>
              <w:rPr>
                <w:strike/>
                <w:sz w:val="20"/>
              </w:rPr>
            </w:pPr>
            <w:r w:rsidRPr="00C11375">
              <w:rPr>
                <w:sz w:val="20"/>
              </w:rPr>
              <w:t>HCEFLCD</w:t>
            </w:r>
            <w:r w:rsidR="00C75547" w:rsidRPr="00C11375">
              <w:rPr>
                <w:sz w:val="20"/>
              </w:rPr>
              <w:t>,</w:t>
            </w:r>
            <w:r w:rsidR="001B4265" w:rsidRPr="00C11375">
              <w:rPr>
                <w:sz w:val="20"/>
              </w:rPr>
              <w:t xml:space="preserve"> GRE</w:t>
            </w:r>
            <w:r w:rsidRPr="00C11375">
              <w:rPr>
                <w:sz w:val="20"/>
              </w:rPr>
              <w:t xml:space="preserve">POM </w:t>
            </w:r>
          </w:p>
        </w:tc>
      </w:tr>
      <w:tr w:rsidR="00C75547" w:rsidRPr="00C11375" w14:paraId="62AB9F89" w14:textId="77777777" w:rsidTr="00C75547">
        <w:tc>
          <w:tcPr>
            <w:tcW w:w="2173" w:type="dxa"/>
            <w:vMerge/>
          </w:tcPr>
          <w:p w14:paraId="26DC83D7" w14:textId="77777777" w:rsidR="00B7746A" w:rsidRPr="00C11375" w:rsidRDefault="00B7746A" w:rsidP="0085136A">
            <w:pPr>
              <w:rPr>
                <w:sz w:val="20"/>
              </w:rPr>
            </w:pPr>
          </w:p>
        </w:tc>
        <w:tc>
          <w:tcPr>
            <w:tcW w:w="5526" w:type="dxa"/>
          </w:tcPr>
          <w:p w14:paraId="74BAA4E5" w14:textId="77777777" w:rsidR="00B7746A" w:rsidRPr="00C11375" w:rsidRDefault="00B7746A" w:rsidP="0085136A">
            <w:pPr>
              <w:rPr>
                <w:sz w:val="20"/>
              </w:rPr>
            </w:pPr>
            <w:r w:rsidRPr="00C11375">
              <w:rPr>
                <w:sz w:val="20"/>
              </w:rPr>
              <w:t>1.1.</w:t>
            </w:r>
            <w:r w:rsidR="00A61CF6" w:rsidRPr="00C11375">
              <w:rPr>
                <w:sz w:val="20"/>
              </w:rPr>
              <w:t>3</w:t>
            </w:r>
            <w:r w:rsidRPr="00C11375">
              <w:rPr>
                <w:sz w:val="20"/>
              </w:rPr>
              <w:t>. Increase awareness amongst fishermen</w:t>
            </w:r>
          </w:p>
          <w:p w14:paraId="3754E492" w14:textId="77777777" w:rsidR="00B7746A" w:rsidRPr="00C11375" w:rsidRDefault="00B7746A" w:rsidP="0085136A">
            <w:pPr>
              <w:rPr>
                <w:sz w:val="20"/>
              </w:rPr>
            </w:pPr>
          </w:p>
          <w:p w14:paraId="4ED186C9" w14:textId="77777777" w:rsidR="00B7746A" w:rsidRPr="00C11375" w:rsidRDefault="00B7746A" w:rsidP="0085136A">
            <w:pPr>
              <w:rPr>
                <w:sz w:val="20"/>
              </w:rPr>
            </w:pPr>
            <w:r w:rsidRPr="00C11375">
              <w:rPr>
                <w:sz w:val="20"/>
              </w:rPr>
              <w:t xml:space="preserve">Applicable: </w:t>
            </w:r>
            <w:r w:rsidRPr="00C11375">
              <w:rPr>
                <w:b/>
                <w:sz w:val="20"/>
              </w:rPr>
              <w:t>Morocco</w:t>
            </w:r>
          </w:p>
        </w:tc>
        <w:tc>
          <w:tcPr>
            <w:tcW w:w="980" w:type="dxa"/>
          </w:tcPr>
          <w:p w14:paraId="572CAD60" w14:textId="77777777" w:rsidR="00B7746A" w:rsidRPr="00C11375" w:rsidRDefault="00B7746A" w:rsidP="0085136A">
            <w:pPr>
              <w:rPr>
                <w:sz w:val="20"/>
              </w:rPr>
            </w:pPr>
            <w:r w:rsidRPr="00C11375">
              <w:rPr>
                <w:sz w:val="20"/>
              </w:rPr>
              <w:t>Medium</w:t>
            </w:r>
          </w:p>
        </w:tc>
        <w:tc>
          <w:tcPr>
            <w:tcW w:w="1352" w:type="dxa"/>
          </w:tcPr>
          <w:p w14:paraId="68042C57" w14:textId="77777777" w:rsidR="00B7746A" w:rsidRPr="00C11375" w:rsidRDefault="00B7746A" w:rsidP="0085136A">
            <w:pPr>
              <w:rPr>
                <w:sz w:val="20"/>
              </w:rPr>
            </w:pPr>
            <w:r w:rsidRPr="00C11375">
              <w:rPr>
                <w:sz w:val="20"/>
              </w:rPr>
              <w:t>Ongoing</w:t>
            </w:r>
          </w:p>
        </w:tc>
        <w:tc>
          <w:tcPr>
            <w:tcW w:w="3481" w:type="dxa"/>
          </w:tcPr>
          <w:p w14:paraId="0325F81A" w14:textId="77777777" w:rsidR="00B7746A" w:rsidRPr="00C11375" w:rsidRDefault="00D50EE3" w:rsidP="00C75547">
            <w:pPr>
              <w:rPr>
                <w:sz w:val="20"/>
              </w:rPr>
            </w:pPr>
            <w:r w:rsidRPr="00C11375">
              <w:rPr>
                <w:sz w:val="20"/>
              </w:rPr>
              <w:t>HCEFLCD</w:t>
            </w:r>
            <w:r w:rsidR="00C75547" w:rsidRPr="00C11375">
              <w:rPr>
                <w:sz w:val="20"/>
              </w:rPr>
              <w:t>,</w:t>
            </w:r>
            <w:r w:rsidR="001B4265" w:rsidRPr="00C11375">
              <w:rPr>
                <w:sz w:val="20"/>
              </w:rPr>
              <w:t xml:space="preserve"> GRE</w:t>
            </w:r>
            <w:r w:rsidRPr="00C11375">
              <w:rPr>
                <w:sz w:val="20"/>
              </w:rPr>
              <w:t xml:space="preserve">POM </w:t>
            </w:r>
          </w:p>
        </w:tc>
      </w:tr>
      <w:tr w:rsidR="00C75547" w:rsidRPr="00C11375" w14:paraId="28BEE929" w14:textId="77777777" w:rsidTr="00C75547">
        <w:tc>
          <w:tcPr>
            <w:tcW w:w="2173" w:type="dxa"/>
            <w:vMerge/>
          </w:tcPr>
          <w:p w14:paraId="6D143D69" w14:textId="77777777" w:rsidR="00B7746A" w:rsidRPr="00C11375" w:rsidRDefault="00B7746A" w:rsidP="0085136A">
            <w:pPr>
              <w:rPr>
                <w:sz w:val="20"/>
              </w:rPr>
            </w:pPr>
          </w:p>
        </w:tc>
        <w:tc>
          <w:tcPr>
            <w:tcW w:w="5526" w:type="dxa"/>
          </w:tcPr>
          <w:p w14:paraId="3C84D28A" w14:textId="77777777" w:rsidR="00B7746A" w:rsidRPr="00C11375" w:rsidRDefault="00B7746A" w:rsidP="0085136A">
            <w:pPr>
              <w:rPr>
                <w:sz w:val="20"/>
              </w:rPr>
            </w:pPr>
            <w:r w:rsidRPr="00C11375">
              <w:rPr>
                <w:sz w:val="20"/>
              </w:rPr>
              <w:t>1.1.</w:t>
            </w:r>
            <w:r w:rsidR="00A61CF6" w:rsidRPr="00C11375">
              <w:rPr>
                <w:sz w:val="20"/>
              </w:rPr>
              <w:t>4</w:t>
            </w:r>
            <w:r w:rsidRPr="00C11375">
              <w:rPr>
                <w:sz w:val="20"/>
              </w:rPr>
              <w:t>. Provide (safe) nesting material around colonies</w:t>
            </w:r>
          </w:p>
          <w:p w14:paraId="4E8DD977" w14:textId="77777777" w:rsidR="00B7746A" w:rsidRPr="00C11375" w:rsidRDefault="00B7746A" w:rsidP="0085136A">
            <w:pPr>
              <w:rPr>
                <w:sz w:val="20"/>
              </w:rPr>
            </w:pPr>
          </w:p>
          <w:p w14:paraId="32DC8233" w14:textId="77777777" w:rsidR="00B7746A" w:rsidRPr="00C11375" w:rsidRDefault="00B7746A" w:rsidP="0085136A">
            <w:pPr>
              <w:rPr>
                <w:sz w:val="20"/>
              </w:rPr>
            </w:pPr>
            <w:r w:rsidRPr="00C11375">
              <w:rPr>
                <w:sz w:val="20"/>
              </w:rPr>
              <w:t xml:space="preserve">Applicable: </w:t>
            </w:r>
            <w:r w:rsidRPr="00C11375">
              <w:rPr>
                <w:b/>
                <w:sz w:val="20"/>
              </w:rPr>
              <w:t>Morocco, Syria</w:t>
            </w:r>
          </w:p>
        </w:tc>
        <w:tc>
          <w:tcPr>
            <w:tcW w:w="980" w:type="dxa"/>
          </w:tcPr>
          <w:p w14:paraId="507B9B72" w14:textId="77777777" w:rsidR="00B7746A" w:rsidRPr="00C11375" w:rsidRDefault="00B7746A" w:rsidP="0085136A">
            <w:pPr>
              <w:rPr>
                <w:sz w:val="20"/>
              </w:rPr>
            </w:pPr>
            <w:r w:rsidRPr="00C11375">
              <w:rPr>
                <w:sz w:val="20"/>
              </w:rPr>
              <w:t>Medium</w:t>
            </w:r>
          </w:p>
        </w:tc>
        <w:tc>
          <w:tcPr>
            <w:tcW w:w="1352" w:type="dxa"/>
          </w:tcPr>
          <w:p w14:paraId="310731BE" w14:textId="77777777" w:rsidR="00B7746A" w:rsidRPr="00C11375" w:rsidRDefault="00B7746A" w:rsidP="0085136A">
            <w:pPr>
              <w:rPr>
                <w:sz w:val="20"/>
              </w:rPr>
            </w:pPr>
            <w:r w:rsidRPr="00C11375">
              <w:rPr>
                <w:sz w:val="20"/>
              </w:rPr>
              <w:t>Immediate</w:t>
            </w:r>
          </w:p>
        </w:tc>
        <w:tc>
          <w:tcPr>
            <w:tcW w:w="3481" w:type="dxa"/>
          </w:tcPr>
          <w:p w14:paraId="7C0C0AE1" w14:textId="77777777" w:rsidR="00D50EE3" w:rsidRPr="00C11375" w:rsidRDefault="00D50EE3" w:rsidP="00C75547">
            <w:pPr>
              <w:rPr>
                <w:strike/>
                <w:sz w:val="20"/>
              </w:rPr>
            </w:pPr>
            <w:r w:rsidRPr="00C11375">
              <w:rPr>
                <w:sz w:val="20"/>
              </w:rPr>
              <w:t>HCEFLCD</w:t>
            </w:r>
            <w:r w:rsidR="00C75547" w:rsidRPr="00C11375">
              <w:rPr>
                <w:sz w:val="20"/>
              </w:rPr>
              <w:t>,</w:t>
            </w:r>
            <w:r w:rsidR="001B4265" w:rsidRPr="00C11375">
              <w:rPr>
                <w:sz w:val="20"/>
              </w:rPr>
              <w:t xml:space="preserve"> GRE</w:t>
            </w:r>
            <w:r w:rsidRPr="00C11375">
              <w:rPr>
                <w:sz w:val="20"/>
              </w:rPr>
              <w:t xml:space="preserve">POM </w:t>
            </w:r>
          </w:p>
          <w:p w14:paraId="750A572A" w14:textId="77777777" w:rsidR="00B7746A" w:rsidRPr="00C11375" w:rsidRDefault="009318ED" w:rsidP="009318ED">
            <w:pPr>
              <w:rPr>
                <w:sz w:val="20"/>
              </w:rPr>
            </w:pPr>
            <w:r w:rsidRPr="00C11375">
              <w:rPr>
                <w:sz w:val="20"/>
              </w:rPr>
              <w:t xml:space="preserve">General Badia </w:t>
            </w:r>
            <w:r w:rsidR="00B7746A" w:rsidRPr="00C11375">
              <w:rPr>
                <w:sz w:val="20"/>
              </w:rPr>
              <w:t xml:space="preserve"> Commission</w:t>
            </w:r>
            <w:r w:rsidRPr="00C11375">
              <w:rPr>
                <w:sz w:val="20"/>
              </w:rPr>
              <w:t xml:space="preserve"> (GBC)</w:t>
            </w:r>
          </w:p>
        </w:tc>
      </w:tr>
      <w:tr w:rsidR="00C75547" w:rsidRPr="00C11375" w14:paraId="41B34248" w14:textId="77777777" w:rsidTr="00C75547">
        <w:tc>
          <w:tcPr>
            <w:tcW w:w="2173" w:type="dxa"/>
            <w:vMerge/>
          </w:tcPr>
          <w:p w14:paraId="3F0389F5" w14:textId="77777777" w:rsidR="00B7746A" w:rsidRPr="00C11375" w:rsidRDefault="00B7746A" w:rsidP="0085136A">
            <w:pPr>
              <w:rPr>
                <w:sz w:val="20"/>
              </w:rPr>
            </w:pPr>
          </w:p>
        </w:tc>
        <w:tc>
          <w:tcPr>
            <w:tcW w:w="5526" w:type="dxa"/>
          </w:tcPr>
          <w:p w14:paraId="05D06176" w14:textId="77777777" w:rsidR="00B7746A" w:rsidRPr="00C11375" w:rsidRDefault="00B7746A" w:rsidP="0085136A">
            <w:pPr>
              <w:rPr>
                <w:sz w:val="20"/>
              </w:rPr>
            </w:pPr>
            <w:r w:rsidRPr="00C11375">
              <w:rPr>
                <w:sz w:val="20"/>
              </w:rPr>
              <w:t>1.1.</w:t>
            </w:r>
            <w:r w:rsidR="00A61CF6" w:rsidRPr="00C11375">
              <w:rPr>
                <w:sz w:val="20"/>
              </w:rPr>
              <w:t>5</w:t>
            </w:r>
            <w:r w:rsidRPr="00C11375">
              <w:rPr>
                <w:sz w:val="20"/>
              </w:rPr>
              <w:t>. Improve nesting ledges if Syrian population increases</w:t>
            </w:r>
          </w:p>
          <w:p w14:paraId="26379D19" w14:textId="77777777" w:rsidR="00B7746A" w:rsidRPr="00C11375" w:rsidRDefault="00B7746A" w:rsidP="0085136A">
            <w:pPr>
              <w:rPr>
                <w:sz w:val="20"/>
              </w:rPr>
            </w:pPr>
          </w:p>
          <w:p w14:paraId="3E928885" w14:textId="77777777" w:rsidR="00B7746A" w:rsidRPr="00C11375" w:rsidRDefault="00B7746A" w:rsidP="0085136A">
            <w:pPr>
              <w:rPr>
                <w:sz w:val="20"/>
              </w:rPr>
            </w:pPr>
            <w:r w:rsidRPr="00C11375">
              <w:rPr>
                <w:sz w:val="20"/>
              </w:rPr>
              <w:t xml:space="preserve">Applicable: </w:t>
            </w:r>
            <w:r w:rsidRPr="00C11375">
              <w:rPr>
                <w:b/>
                <w:sz w:val="20"/>
              </w:rPr>
              <w:t>Syria</w:t>
            </w:r>
          </w:p>
        </w:tc>
        <w:tc>
          <w:tcPr>
            <w:tcW w:w="980" w:type="dxa"/>
          </w:tcPr>
          <w:p w14:paraId="168C3840" w14:textId="77777777" w:rsidR="00B7746A" w:rsidRPr="00C11375" w:rsidRDefault="00B7746A" w:rsidP="0085136A">
            <w:pPr>
              <w:rPr>
                <w:sz w:val="20"/>
              </w:rPr>
            </w:pPr>
            <w:r w:rsidRPr="00C11375">
              <w:rPr>
                <w:sz w:val="20"/>
              </w:rPr>
              <w:t>High</w:t>
            </w:r>
          </w:p>
        </w:tc>
        <w:tc>
          <w:tcPr>
            <w:tcW w:w="1352" w:type="dxa"/>
          </w:tcPr>
          <w:p w14:paraId="1C56B23D" w14:textId="77777777" w:rsidR="00B7746A" w:rsidRPr="00C11375" w:rsidRDefault="00B7746A" w:rsidP="0085136A">
            <w:pPr>
              <w:rPr>
                <w:sz w:val="20"/>
              </w:rPr>
            </w:pPr>
            <w:r w:rsidRPr="00C11375">
              <w:rPr>
                <w:sz w:val="20"/>
              </w:rPr>
              <w:t>As needed</w:t>
            </w:r>
          </w:p>
        </w:tc>
        <w:tc>
          <w:tcPr>
            <w:tcW w:w="3481" w:type="dxa"/>
          </w:tcPr>
          <w:p w14:paraId="45009079" w14:textId="77777777" w:rsidR="00B7746A" w:rsidRPr="00C11375" w:rsidRDefault="009318ED" w:rsidP="0085136A">
            <w:pPr>
              <w:rPr>
                <w:sz w:val="20"/>
              </w:rPr>
            </w:pPr>
            <w:r w:rsidRPr="00C11375">
              <w:rPr>
                <w:sz w:val="20"/>
              </w:rPr>
              <w:t>General Badia  Commission (GBC)</w:t>
            </w:r>
          </w:p>
        </w:tc>
      </w:tr>
      <w:tr w:rsidR="00C75547" w:rsidRPr="00C11375" w14:paraId="7F978F65" w14:textId="77777777" w:rsidTr="00C75547">
        <w:tc>
          <w:tcPr>
            <w:tcW w:w="2173" w:type="dxa"/>
            <w:vMerge w:val="restart"/>
          </w:tcPr>
          <w:p w14:paraId="15029335" w14:textId="77777777" w:rsidR="00816860" w:rsidRPr="00C11375" w:rsidRDefault="00816860" w:rsidP="00A80EB2">
            <w:pPr>
              <w:pStyle w:val="ListParagraph"/>
              <w:numPr>
                <w:ilvl w:val="1"/>
                <w:numId w:val="31"/>
              </w:numPr>
              <w:rPr>
                <w:b/>
                <w:sz w:val="20"/>
              </w:rPr>
            </w:pPr>
            <w:r w:rsidRPr="00C11375">
              <w:rPr>
                <w:b/>
                <w:sz w:val="20"/>
              </w:rPr>
              <w:t>Food availability is increased</w:t>
            </w:r>
          </w:p>
        </w:tc>
        <w:tc>
          <w:tcPr>
            <w:tcW w:w="5526" w:type="dxa"/>
          </w:tcPr>
          <w:p w14:paraId="1ED623EF" w14:textId="77777777" w:rsidR="00816860" w:rsidRPr="00C11375" w:rsidRDefault="00816860" w:rsidP="00E41115">
            <w:pPr>
              <w:rPr>
                <w:sz w:val="20"/>
              </w:rPr>
            </w:pPr>
            <w:r w:rsidRPr="00C11375">
              <w:rPr>
                <w:sz w:val="20"/>
              </w:rPr>
              <w:t>1.2.1. Maintain the reservoir in proximity of the colony</w:t>
            </w:r>
          </w:p>
          <w:p w14:paraId="182D4CD6" w14:textId="77777777" w:rsidR="00816860" w:rsidRPr="00C11375" w:rsidRDefault="00816860" w:rsidP="00E41115">
            <w:pPr>
              <w:rPr>
                <w:sz w:val="20"/>
              </w:rPr>
            </w:pPr>
          </w:p>
          <w:p w14:paraId="1CE96C62" w14:textId="77777777" w:rsidR="00816860" w:rsidRPr="00C11375" w:rsidRDefault="00816860" w:rsidP="00E41115">
            <w:pPr>
              <w:rPr>
                <w:sz w:val="20"/>
              </w:rPr>
            </w:pPr>
            <w:r w:rsidRPr="00C11375">
              <w:rPr>
                <w:sz w:val="20"/>
              </w:rPr>
              <w:t xml:space="preserve">Applicable: </w:t>
            </w:r>
            <w:r w:rsidRPr="00C11375">
              <w:rPr>
                <w:b/>
                <w:sz w:val="20"/>
              </w:rPr>
              <w:t>Syria</w:t>
            </w:r>
            <w:r w:rsidRPr="00C11375">
              <w:rPr>
                <w:sz w:val="20"/>
              </w:rPr>
              <w:t xml:space="preserve"> </w:t>
            </w:r>
          </w:p>
        </w:tc>
        <w:tc>
          <w:tcPr>
            <w:tcW w:w="980" w:type="dxa"/>
          </w:tcPr>
          <w:p w14:paraId="41EFBFBF" w14:textId="77777777" w:rsidR="00816860" w:rsidRPr="00C11375" w:rsidRDefault="00816860" w:rsidP="0085136A">
            <w:pPr>
              <w:rPr>
                <w:sz w:val="20"/>
              </w:rPr>
            </w:pPr>
            <w:r w:rsidRPr="00C11375">
              <w:rPr>
                <w:sz w:val="20"/>
              </w:rPr>
              <w:t>High</w:t>
            </w:r>
          </w:p>
        </w:tc>
        <w:tc>
          <w:tcPr>
            <w:tcW w:w="1352" w:type="dxa"/>
          </w:tcPr>
          <w:p w14:paraId="259BDB8E" w14:textId="77777777" w:rsidR="00816860" w:rsidRPr="00C11375" w:rsidRDefault="00816860" w:rsidP="0085136A">
            <w:pPr>
              <w:rPr>
                <w:sz w:val="20"/>
              </w:rPr>
            </w:pPr>
            <w:r w:rsidRPr="00C11375">
              <w:rPr>
                <w:sz w:val="20"/>
              </w:rPr>
              <w:t>Ongoing</w:t>
            </w:r>
          </w:p>
        </w:tc>
        <w:tc>
          <w:tcPr>
            <w:tcW w:w="3481" w:type="dxa"/>
          </w:tcPr>
          <w:p w14:paraId="67428FE7" w14:textId="77777777" w:rsidR="00816860" w:rsidRPr="00C11375" w:rsidRDefault="009318ED" w:rsidP="000A1F10">
            <w:pPr>
              <w:rPr>
                <w:sz w:val="20"/>
              </w:rPr>
            </w:pPr>
            <w:r w:rsidRPr="00C11375">
              <w:rPr>
                <w:sz w:val="20"/>
              </w:rPr>
              <w:t>General Badia  Commission (GBC)</w:t>
            </w:r>
          </w:p>
        </w:tc>
      </w:tr>
      <w:tr w:rsidR="00C75547" w:rsidRPr="00C11375" w14:paraId="34A8176A" w14:textId="77777777" w:rsidTr="00C75547">
        <w:tc>
          <w:tcPr>
            <w:tcW w:w="2173" w:type="dxa"/>
            <w:vMerge/>
          </w:tcPr>
          <w:p w14:paraId="746506E8" w14:textId="77777777" w:rsidR="00816860" w:rsidRPr="00C11375" w:rsidRDefault="00816860" w:rsidP="0085136A">
            <w:pPr>
              <w:rPr>
                <w:sz w:val="20"/>
              </w:rPr>
            </w:pPr>
          </w:p>
        </w:tc>
        <w:tc>
          <w:tcPr>
            <w:tcW w:w="5526" w:type="dxa"/>
          </w:tcPr>
          <w:p w14:paraId="62C6DDCD" w14:textId="77777777" w:rsidR="00816860" w:rsidRPr="00C11375" w:rsidRDefault="00816860" w:rsidP="0085136A">
            <w:pPr>
              <w:rPr>
                <w:sz w:val="20"/>
              </w:rPr>
            </w:pPr>
            <w:r w:rsidRPr="00C11375">
              <w:rPr>
                <w:sz w:val="20"/>
              </w:rPr>
              <w:t>1.2.2. Establish food availability monitoring and alarm system for cases of drought</w:t>
            </w:r>
          </w:p>
          <w:p w14:paraId="0237F47E" w14:textId="77777777" w:rsidR="00816860" w:rsidRPr="00C11375" w:rsidRDefault="00816860" w:rsidP="0085136A">
            <w:pPr>
              <w:rPr>
                <w:sz w:val="20"/>
              </w:rPr>
            </w:pPr>
          </w:p>
          <w:p w14:paraId="37AB3248" w14:textId="77777777" w:rsidR="00816860" w:rsidRPr="00C11375" w:rsidRDefault="00816860" w:rsidP="0085136A">
            <w:pPr>
              <w:rPr>
                <w:sz w:val="20"/>
              </w:rPr>
            </w:pPr>
            <w:r w:rsidRPr="00C11375">
              <w:rPr>
                <w:sz w:val="20"/>
              </w:rPr>
              <w:t xml:space="preserve">Applicable: </w:t>
            </w:r>
            <w:r w:rsidRPr="00C11375">
              <w:rPr>
                <w:b/>
                <w:sz w:val="20"/>
              </w:rPr>
              <w:t>Morocco, Syria</w:t>
            </w:r>
          </w:p>
        </w:tc>
        <w:tc>
          <w:tcPr>
            <w:tcW w:w="980" w:type="dxa"/>
          </w:tcPr>
          <w:p w14:paraId="3DB4C9F4" w14:textId="77777777" w:rsidR="00816860" w:rsidRPr="00C11375" w:rsidRDefault="00816860" w:rsidP="0085136A">
            <w:pPr>
              <w:rPr>
                <w:sz w:val="20"/>
              </w:rPr>
            </w:pPr>
            <w:r w:rsidRPr="00C11375">
              <w:rPr>
                <w:sz w:val="20"/>
              </w:rPr>
              <w:t>High</w:t>
            </w:r>
          </w:p>
        </w:tc>
        <w:tc>
          <w:tcPr>
            <w:tcW w:w="1352" w:type="dxa"/>
          </w:tcPr>
          <w:p w14:paraId="5BB45F4B" w14:textId="77777777" w:rsidR="00816860" w:rsidRPr="00C11375" w:rsidRDefault="00816860" w:rsidP="0085136A">
            <w:pPr>
              <w:rPr>
                <w:sz w:val="20"/>
              </w:rPr>
            </w:pPr>
            <w:r w:rsidRPr="00C11375">
              <w:rPr>
                <w:sz w:val="20"/>
              </w:rPr>
              <w:t>Short</w:t>
            </w:r>
            <w:r w:rsidR="007E0AB6" w:rsidRPr="00C11375">
              <w:rPr>
                <w:sz w:val="20"/>
              </w:rPr>
              <w:t>- by 201</w:t>
            </w:r>
            <w:r w:rsidR="00C71231" w:rsidRPr="00C11375">
              <w:rPr>
                <w:sz w:val="20"/>
              </w:rPr>
              <w:t>7</w:t>
            </w:r>
          </w:p>
        </w:tc>
        <w:tc>
          <w:tcPr>
            <w:tcW w:w="3481" w:type="dxa"/>
          </w:tcPr>
          <w:p w14:paraId="31B8AF4B" w14:textId="77777777" w:rsidR="00D50EE3" w:rsidRPr="00C11375" w:rsidRDefault="00D50EE3" w:rsidP="00C75547">
            <w:pPr>
              <w:rPr>
                <w:sz w:val="20"/>
              </w:rPr>
            </w:pPr>
            <w:r w:rsidRPr="00C11375">
              <w:rPr>
                <w:sz w:val="20"/>
              </w:rPr>
              <w:t>HCEFLCD</w:t>
            </w:r>
            <w:r w:rsidR="00C75547" w:rsidRPr="00C11375">
              <w:rPr>
                <w:sz w:val="20"/>
              </w:rPr>
              <w:t>,</w:t>
            </w:r>
            <w:r w:rsidR="001B4265" w:rsidRPr="00C11375">
              <w:rPr>
                <w:sz w:val="20"/>
              </w:rPr>
              <w:t xml:space="preserve"> GRE</w:t>
            </w:r>
            <w:r w:rsidRPr="00C11375">
              <w:rPr>
                <w:sz w:val="20"/>
              </w:rPr>
              <w:t xml:space="preserve">POM </w:t>
            </w:r>
          </w:p>
          <w:p w14:paraId="15298B11" w14:textId="77777777" w:rsidR="00D50EE3" w:rsidRPr="00C11375" w:rsidRDefault="00D50EE3" w:rsidP="00D50EE3">
            <w:pPr>
              <w:rPr>
                <w:strike/>
                <w:sz w:val="20"/>
              </w:rPr>
            </w:pPr>
          </w:p>
          <w:p w14:paraId="75C8D534" w14:textId="77777777" w:rsidR="00816860" w:rsidRPr="00C11375" w:rsidRDefault="00816860" w:rsidP="0085136A">
            <w:pPr>
              <w:rPr>
                <w:sz w:val="20"/>
              </w:rPr>
            </w:pPr>
          </w:p>
        </w:tc>
      </w:tr>
      <w:tr w:rsidR="00C75547" w:rsidRPr="00C11375" w14:paraId="22891622" w14:textId="77777777" w:rsidTr="00C75547">
        <w:tc>
          <w:tcPr>
            <w:tcW w:w="2173" w:type="dxa"/>
            <w:vMerge w:val="restart"/>
          </w:tcPr>
          <w:p w14:paraId="2F970A29" w14:textId="77777777" w:rsidR="00D64A67" w:rsidRPr="00C11375" w:rsidRDefault="00D64A67" w:rsidP="00A80EB2">
            <w:pPr>
              <w:pStyle w:val="ListParagraph"/>
              <w:numPr>
                <w:ilvl w:val="1"/>
                <w:numId w:val="31"/>
              </w:numPr>
              <w:rPr>
                <w:b/>
                <w:sz w:val="20"/>
              </w:rPr>
            </w:pPr>
            <w:r w:rsidRPr="00C11375">
              <w:rPr>
                <w:b/>
                <w:sz w:val="20"/>
              </w:rPr>
              <w:t>Improved access to water</w:t>
            </w:r>
          </w:p>
        </w:tc>
        <w:tc>
          <w:tcPr>
            <w:tcW w:w="5526" w:type="dxa"/>
          </w:tcPr>
          <w:p w14:paraId="506D99C4" w14:textId="77777777" w:rsidR="00D64A67" w:rsidRPr="00C11375" w:rsidRDefault="00D64A67" w:rsidP="0085136A">
            <w:pPr>
              <w:rPr>
                <w:sz w:val="20"/>
              </w:rPr>
            </w:pPr>
            <w:r w:rsidRPr="00C11375">
              <w:rPr>
                <w:sz w:val="20"/>
              </w:rPr>
              <w:t>1.3.1. Maintain supply of fresh water at waterholes close to colonies</w:t>
            </w:r>
          </w:p>
          <w:p w14:paraId="17B0CA00" w14:textId="77777777" w:rsidR="00D64A67" w:rsidRPr="00C11375" w:rsidRDefault="00D64A67" w:rsidP="0085136A">
            <w:pPr>
              <w:rPr>
                <w:sz w:val="20"/>
              </w:rPr>
            </w:pPr>
          </w:p>
          <w:p w14:paraId="744214A6" w14:textId="77777777" w:rsidR="00D64A67" w:rsidRPr="00C11375" w:rsidRDefault="00D64A67" w:rsidP="0085136A">
            <w:pPr>
              <w:rPr>
                <w:sz w:val="20"/>
              </w:rPr>
            </w:pPr>
            <w:r w:rsidRPr="00C11375">
              <w:rPr>
                <w:sz w:val="20"/>
              </w:rPr>
              <w:t xml:space="preserve">Applicable: </w:t>
            </w:r>
            <w:r w:rsidRPr="00C11375">
              <w:rPr>
                <w:b/>
                <w:sz w:val="20"/>
              </w:rPr>
              <w:t>Morocco</w:t>
            </w:r>
          </w:p>
        </w:tc>
        <w:tc>
          <w:tcPr>
            <w:tcW w:w="980" w:type="dxa"/>
          </w:tcPr>
          <w:p w14:paraId="261F1C6B" w14:textId="77777777" w:rsidR="00D64A67" w:rsidRPr="00C11375" w:rsidRDefault="00D64A67" w:rsidP="0085136A">
            <w:pPr>
              <w:rPr>
                <w:sz w:val="20"/>
              </w:rPr>
            </w:pPr>
            <w:r w:rsidRPr="00C11375">
              <w:rPr>
                <w:sz w:val="20"/>
              </w:rPr>
              <w:t>Medium</w:t>
            </w:r>
          </w:p>
        </w:tc>
        <w:tc>
          <w:tcPr>
            <w:tcW w:w="1352" w:type="dxa"/>
          </w:tcPr>
          <w:p w14:paraId="1291EEF2" w14:textId="77777777" w:rsidR="00D64A67" w:rsidRPr="00C11375" w:rsidRDefault="00D64A67" w:rsidP="0085136A">
            <w:pPr>
              <w:rPr>
                <w:sz w:val="20"/>
              </w:rPr>
            </w:pPr>
            <w:r w:rsidRPr="00C11375">
              <w:rPr>
                <w:sz w:val="20"/>
              </w:rPr>
              <w:t>Ongoing</w:t>
            </w:r>
          </w:p>
        </w:tc>
        <w:tc>
          <w:tcPr>
            <w:tcW w:w="3481" w:type="dxa"/>
          </w:tcPr>
          <w:p w14:paraId="038864A1" w14:textId="77777777" w:rsidR="00D64A67" w:rsidRPr="00C11375" w:rsidRDefault="00D50EE3" w:rsidP="00094BCD">
            <w:pPr>
              <w:rPr>
                <w:sz w:val="20"/>
              </w:rPr>
            </w:pPr>
            <w:r w:rsidRPr="00C11375">
              <w:rPr>
                <w:sz w:val="20"/>
              </w:rPr>
              <w:t>HCEFLCD</w:t>
            </w:r>
            <w:r w:rsidR="00094BCD" w:rsidRPr="00C11375">
              <w:rPr>
                <w:sz w:val="20"/>
              </w:rPr>
              <w:t>,</w:t>
            </w:r>
            <w:r w:rsidRPr="00C11375">
              <w:rPr>
                <w:sz w:val="20"/>
              </w:rPr>
              <w:t xml:space="preserve">GREEPOM </w:t>
            </w:r>
          </w:p>
        </w:tc>
      </w:tr>
      <w:tr w:rsidR="00C75547" w:rsidRPr="00C11375" w14:paraId="002831BB" w14:textId="77777777" w:rsidTr="00C75547">
        <w:tc>
          <w:tcPr>
            <w:tcW w:w="2173" w:type="dxa"/>
            <w:vMerge/>
          </w:tcPr>
          <w:p w14:paraId="0022DF30" w14:textId="77777777" w:rsidR="00D64A67" w:rsidRPr="00C11375" w:rsidRDefault="00D64A67" w:rsidP="00D64A67">
            <w:pPr>
              <w:rPr>
                <w:b/>
                <w:sz w:val="20"/>
              </w:rPr>
            </w:pPr>
          </w:p>
        </w:tc>
        <w:tc>
          <w:tcPr>
            <w:tcW w:w="5526" w:type="dxa"/>
          </w:tcPr>
          <w:p w14:paraId="54D8D6D4" w14:textId="77777777" w:rsidR="00D64A67" w:rsidRPr="00C11375" w:rsidRDefault="00D64A67" w:rsidP="0085136A">
            <w:pPr>
              <w:rPr>
                <w:sz w:val="20"/>
              </w:rPr>
            </w:pPr>
            <w:r w:rsidRPr="00C11375">
              <w:rPr>
                <w:sz w:val="20"/>
              </w:rPr>
              <w:t>1.3.2. Establish emergency water ponds for cases of drought</w:t>
            </w:r>
          </w:p>
          <w:p w14:paraId="1DB66B2B" w14:textId="77777777" w:rsidR="00D64A67" w:rsidRPr="00C11375" w:rsidRDefault="00D64A67" w:rsidP="0085136A">
            <w:pPr>
              <w:rPr>
                <w:sz w:val="20"/>
              </w:rPr>
            </w:pPr>
          </w:p>
          <w:p w14:paraId="7A3A24EA" w14:textId="77777777" w:rsidR="00D64A67" w:rsidRPr="00C11375" w:rsidRDefault="00D64A67" w:rsidP="0085136A">
            <w:pPr>
              <w:rPr>
                <w:sz w:val="20"/>
              </w:rPr>
            </w:pPr>
            <w:r w:rsidRPr="00C11375">
              <w:rPr>
                <w:sz w:val="20"/>
              </w:rPr>
              <w:t xml:space="preserve">Applicable: </w:t>
            </w:r>
            <w:r w:rsidRPr="00C11375">
              <w:rPr>
                <w:b/>
                <w:sz w:val="20"/>
              </w:rPr>
              <w:t>Syria</w:t>
            </w:r>
          </w:p>
        </w:tc>
        <w:tc>
          <w:tcPr>
            <w:tcW w:w="980" w:type="dxa"/>
          </w:tcPr>
          <w:p w14:paraId="23A70C1C" w14:textId="77777777" w:rsidR="00D64A67" w:rsidRPr="00C11375" w:rsidRDefault="00D64A67" w:rsidP="009A7650">
            <w:pPr>
              <w:rPr>
                <w:sz w:val="20"/>
              </w:rPr>
            </w:pPr>
            <w:r w:rsidRPr="00C11375">
              <w:rPr>
                <w:sz w:val="20"/>
              </w:rPr>
              <w:t>High</w:t>
            </w:r>
          </w:p>
        </w:tc>
        <w:tc>
          <w:tcPr>
            <w:tcW w:w="1352" w:type="dxa"/>
          </w:tcPr>
          <w:p w14:paraId="5A88659D" w14:textId="77777777" w:rsidR="00D64A67" w:rsidRPr="00C11375" w:rsidRDefault="00D64A67" w:rsidP="009A7650">
            <w:pPr>
              <w:rPr>
                <w:sz w:val="20"/>
              </w:rPr>
            </w:pPr>
            <w:r w:rsidRPr="00C11375">
              <w:rPr>
                <w:sz w:val="20"/>
              </w:rPr>
              <w:t xml:space="preserve">Ongoing </w:t>
            </w:r>
          </w:p>
        </w:tc>
        <w:tc>
          <w:tcPr>
            <w:tcW w:w="3481" w:type="dxa"/>
          </w:tcPr>
          <w:p w14:paraId="3DAF10E7" w14:textId="77777777" w:rsidR="00D64A67" w:rsidRPr="00C11375" w:rsidRDefault="009318ED" w:rsidP="009A7650">
            <w:pPr>
              <w:rPr>
                <w:sz w:val="20"/>
              </w:rPr>
            </w:pPr>
            <w:r w:rsidRPr="00C11375">
              <w:rPr>
                <w:sz w:val="20"/>
              </w:rPr>
              <w:t>General Badia  Commission (GBC)</w:t>
            </w:r>
          </w:p>
        </w:tc>
      </w:tr>
      <w:tr w:rsidR="00C75547" w:rsidRPr="00C11375" w14:paraId="465FDAE8" w14:textId="77777777" w:rsidTr="00C75547">
        <w:tc>
          <w:tcPr>
            <w:tcW w:w="2173" w:type="dxa"/>
            <w:vMerge w:val="restart"/>
          </w:tcPr>
          <w:p w14:paraId="2108952C" w14:textId="77777777" w:rsidR="000B1FAA" w:rsidRPr="00C11375" w:rsidRDefault="000B1FAA" w:rsidP="00A80EB2">
            <w:pPr>
              <w:pStyle w:val="ListParagraph"/>
              <w:numPr>
                <w:ilvl w:val="1"/>
                <w:numId w:val="31"/>
              </w:numPr>
              <w:rPr>
                <w:sz w:val="20"/>
              </w:rPr>
            </w:pPr>
            <w:r w:rsidRPr="00C11375">
              <w:rPr>
                <w:b/>
                <w:sz w:val="20"/>
              </w:rPr>
              <w:t>Catastrophic impact of diseases</w:t>
            </w:r>
            <w:r w:rsidRPr="00C11375">
              <w:rPr>
                <w:sz w:val="20"/>
              </w:rPr>
              <w:t xml:space="preserve"> </w:t>
            </w:r>
            <w:r w:rsidRPr="00C11375">
              <w:rPr>
                <w:b/>
                <w:sz w:val="20"/>
              </w:rPr>
              <w:t>prevented</w:t>
            </w:r>
          </w:p>
        </w:tc>
        <w:tc>
          <w:tcPr>
            <w:tcW w:w="5526" w:type="dxa"/>
          </w:tcPr>
          <w:p w14:paraId="614F8257" w14:textId="77777777" w:rsidR="000B1FAA" w:rsidRPr="00C11375" w:rsidRDefault="000B1FAA" w:rsidP="0085136A">
            <w:pPr>
              <w:rPr>
                <w:sz w:val="20"/>
              </w:rPr>
            </w:pPr>
            <w:r w:rsidRPr="00C11375">
              <w:rPr>
                <w:sz w:val="20"/>
              </w:rPr>
              <w:t>1.4.1. Maintain regular monitoring and hygiene protocol</w:t>
            </w:r>
          </w:p>
          <w:p w14:paraId="4248252A" w14:textId="77777777" w:rsidR="000B1FAA" w:rsidRPr="00C11375" w:rsidRDefault="000B1FAA" w:rsidP="0085136A">
            <w:pPr>
              <w:rPr>
                <w:sz w:val="20"/>
              </w:rPr>
            </w:pPr>
          </w:p>
          <w:p w14:paraId="64C682C3" w14:textId="77777777" w:rsidR="000B1FAA" w:rsidRPr="00C11375" w:rsidRDefault="000B1FAA" w:rsidP="0085136A">
            <w:pPr>
              <w:rPr>
                <w:sz w:val="20"/>
              </w:rPr>
            </w:pPr>
            <w:r w:rsidRPr="00C11375">
              <w:rPr>
                <w:sz w:val="20"/>
              </w:rPr>
              <w:t xml:space="preserve">Applicable: </w:t>
            </w:r>
            <w:r w:rsidRPr="00C11375">
              <w:rPr>
                <w:b/>
                <w:sz w:val="20"/>
              </w:rPr>
              <w:t>Turkey</w:t>
            </w:r>
          </w:p>
        </w:tc>
        <w:tc>
          <w:tcPr>
            <w:tcW w:w="980" w:type="dxa"/>
          </w:tcPr>
          <w:p w14:paraId="2E93701F" w14:textId="77777777" w:rsidR="000B1FAA" w:rsidRPr="00C11375" w:rsidRDefault="000B1FAA" w:rsidP="0085136A">
            <w:pPr>
              <w:rPr>
                <w:sz w:val="20"/>
              </w:rPr>
            </w:pPr>
            <w:r w:rsidRPr="00C11375">
              <w:rPr>
                <w:sz w:val="20"/>
              </w:rPr>
              <w:t>High</w:t>
            </w:r>
          </w:p>
        </w:tc>
        <w:tc>
          <w:tcPr>
            <w:tcW w:w="1352" w:type="dxa"/>
          </w:tcPr>
          <w:p w14:paraId="694123B6" w14:textId="77777777" w:rsidR="000B1FAA" w:rsidRPr="00C11375" w:rsidRDefault="000B1FAA" w:rsidP="0085136A">
            <w:pPr>
              <w:rPr>
                <w:sz w:val="20"/>
              </w:rPr>
            </w:pPr>
            <w:r w:rsidRPr="00C11375">
              <w:rPr>
                <w:sz w:val="20"/>
              </w:rPr>
              <w:t>Immediate</w:t>
            </w:r>
          </w:p>
        </w:tc>
        <w:tc>
          <w:tcPr>
            <w:tcW w:w="3481" w:type="dxa"/>
          </w:tcPr>
          <w:p w14:paraId="0303DDC7" w14:textId="77777777" w:rsidR="000B1FAA" w:rsidRPr="00C11375" w:rsidRDefault="00E32845" w:rsidP="0085136A">
            <w:pPr>
              <w:rPr>
                <w:sz w:val="20"/>
              </w:rPr>
            </w:pPr>
            <w:r w:rsidRPr="00C11375">
              <w:rPr>
                <w:sz w:val="20"/>
              </w:rPr>
              <w:t>Ministry of Forestry and Water Affairs</w:t>
            </w:r>
          </w:p>
        </w:tc>
      </w:tr>
      <w:tr w:rsidR="00C75547" w:rsidRPr="00C11375" w14:paraId="48EAE0FC" w14:textId="77777777" w:rsidTr="00C75547">
        <w:tc>
          <w:tcPr>
            <w:tcW w:w="2173" w:type="dxa"/>
            <w:vMerge/>
          </w:tcPr>
          <w:p w14:paraId="665DD84A" w14:textId="77777777" w:rsidR="000B1FAA" w:rsidRPr="00C11375" w:rsidRDefault="000B1FAA" w:rsidP="0085136A">
            <w:pPr>
              <w:rPr>
                <w:sz w:val="20"/>
              </w:rPr>
            </w:pPr>
          </w:p>
        </w:tc>
        <w:tc>
          <w:tcPr>
            <w:tcW w:w="5526" w:type="dxa"/>
          </w:tcPr>
          <w:p w14:paraId="393F6FD7" w14:textId="77777777" w:rsidR="000B1FAA" w:rsidRPr="00C11375" w:rsidRDefault="000B1FAA" w:rsidP="0085136A">
            <w:pPr>
              <w:rPr>
                <w:sz w:val="20"/>
              </w:rPr>
            </w:pPr>
            <w:r w:rsidRPr="00C11375">
              <w:rPr>
                <w:sz w:val="20"/>
              </w:rPr>
              <w:t xml:space="preserve">1.4.2. Create new </w:t>
            </w:r>
            <w:r w:rsidR="00E32845" w:rsidRPr="00C11375">
              <w:rPr>
                <w:sz w:val="20"/>
              </w:rPr>
              <w:t xml:space="preserve">semi-wild </w:t>
            </w:r>
            <w:r w:rsidRPr="00C11375">
              <w:rPr>
                <w:sz w:val="20"/>
              </w:rPr>
              <w:t>population away from Birecik</w:t>
            </w:r>
          </w:p>
          <w:p w14:paraId="51B26698" w14:textId="77777777" w:rsidR="000B1FAA" w:rsidRPr="00C11375" w:rsidRDefault="000B1FAA" w:rsidP="0085136A">
            <w:pPr>
              <w:rPr>
                <w:sz w:val="20"/>
              </w:rPr>
            </w:pPr>
          </w:p>
          <w:p w14:paraId="4416A6BE" w14:textId="77777777" w:rsidR="000B1FAA" w:rsidRPr="00C11375" w:rsidRDefault="000B1FAA" w:rsidP="0085136A">
            <w:pPr>
              <w:rPr>
                <w:sz w:val="20"/>
              </w:rPr>
            </w:pPr>
            <w:r w:rsidRPr="00C11375">
              <w:rPr>
                <w:sz w:val="20"/>
              </w:rPr>
              <w:t xml:space="preserve">Applicable: </w:t>
            </w:r>
            <w:r w:rsidRPr="00C11375">
              <w:rPr>
                <w:b/>
                <w:sz w:val="20"/>
              </w:rPr>
              <w:t>Turkey</w:t>
            </w:r>
          </w:p>
        </w:tc>
        <w:tc>
          <w:tcPr>
            <w:tcW w:w="980" w:type="dxa"/>
          </w:tcPr>
          <w:p w14:paraId="3407927A" w14:textId="77777777" w:rsidR="000B1FAA" w:rsidRPr="00C11375" w:rsidRDefault="00077C29" w:rsidP="0085136A">
            <w:pPr>
              <w:rPr>
                <w:sz w:val="20"/>
              </w:rPr>
            </w:pPr>
            <w:r w:rsidRPr="00C11375">
              <w:rPr>
                <w:sz w:val="20"/>
              </w:rPr>
              <w:t>High</w:t>
            </w:r>
          </w:p>
        </w:tc>
        <w:tc>
          <w:tcPr>
            <w:tcW w:w="1352" w:type="dxa"/>
          </w:tcPr>
          <w:p w14:paraId="218B28CA" w14:textId="77777777" w:rsidR="000B1FAA" w:rsidRPr="00C11375" w:rsidRDefault="00077C29" w:rsidP="0085136A">
            <w:pPr>
              <w:rPr>
                <w:sz w:val="20"/>
              </w:rPr>
            </w:pPr>
            <w:r w:rsidRPr="00C11375">
              <w:rPr>
                <w:sz w:val="20"/>
              </w:rPr>
              <w:t>Immediate</w:t>
            </w:r>
          </w:p>
        </w:tc>
        <w:tc>
          <w:tcPr>
            <w:tcW w:w="3481" w:type="dxa"/>
          </w:tcPr>
          <w:p w14:paraId="72A89862" w14:textId="77777777" w:rsidR="000B1FAA" w:rsidRPr="00C11375" w:rsidRDefault="00E32845" w:rsidP="0085136A">
            <w:pPr>
              <w:rPr>
                <w:sz w:val="20"/>
              </w:rPr>
            </w:pPr>
            <w:r w:rsidRPr="00C11375">
              <w:rPr>
                <w:sz w:val="20"/>
              </w:rPr>
              <w:t>Ministry of Forestry and Water Affairs</w:t>
            </w:r>
          </w:p>
        </w:tc>
      </w:tr>
      <w:tr w:rsidR="00C75547" w:rsidRPr="00C11375" w14:paraId="42CF8DCA" w14:textId="77777777" w:rsidTr="00C75547">
        <w:tc>
          <w:tcPr>
            <w:tcW w:w="2173" w:type="dxa"/>
            <w:vMerge/>
          </w:tcPr>
          <w:p w14:paraId="75C60746" w14:textId="77777777" w:rsidR="000B1FAA" w:rsidRPr="00C11375" w:rsidRDefault="000B1FAA" w:rsidP="0085136A">
            <w:pPr>
              <w:rPr>
                <w:sz w:val="20"/>
              </w:rPr>
            </w:pPr>
          </w:p>
        </w:tc>
        <w:tc>
          <w:tcPr>
            <w:tcW w:w="5526" w:type="dxa"/>
          </w:tcPr>
          <w:p w14:paraId="4911FF91" w14:textId="77777777" w:rsidR="000B1FAA" w:rsidRPr="00C11375" w:rsidRDefault="000B1FAA" w:rsidP="0085136A">
            <w:pPr>
              <w:rPr>
                <w:sz w:val="20"/>
              </w:rPr>
            </w:pPr>
            <w:r w:rsidRPr="00C11375">
              <w:rPr>
                <w:sz w:val="20"/>
              </w:rPr>
              <w:t>1.4.3. Establish disease emergency response system</w:t>
            </w:r>
          </w:p>
          <w:p w14:paraId="52863052" w14:textId="77777777" w:rsidR="000B1FAA" w:rsidRPr="00C11375" w:rsidRDefault="000B1FAA" w:rsidP="0085136A">
            <w:pPr>
              <w:rPr>
                <w:sz w:val="20"/>
              </w:rPr>
            </w:pPr>
          </w:p>
          <w:p w14:paraId="00F8A10B" w14:textId="77777777" w:rsidR="000B1FAA" w:rsidRPr="00C11375" w:rsidRDefault="000B1FAA" w:rsidP="0085136A">
            <w:pPr>
              <w:rPr>
                <w:sz w:val="20"/>
              </w:rPr>
            </w:pPr>
            <w:r w:rsidRPr="00C11375">
              <w:rPr>
                <w:sz w:val="20"/>
              </w:rPr>
              <w:t xml:space="preserve">Applicable: </w:t>
            </w:r>
            <w:r w:rsidRPr="00C11375">
              <w:rPr>
                <w:b/>
                <w:sz w:val="20"/>
              </w:rPr>
              <w:t>Morocco, Turkey</w:t>
            </w:r>
            <w:r w:rsidRPr="00C11375">
              <w:rPr>
                <w:sz w:val="20"/>
              </w:rPr>
              <w:t xml:space="preserve">   </w:t>
            </w:r>
          </w:p>
        </w:tc>
        <w:tc>
          <w:tcPr>
            <w:tcW w:w="980" w:type="dxa"/>
          </w:tcPr>
          <w:p w14:paraId="5D46E202" w14:textId="77777777" w:rsidR="000B1FAA" w:rsidRPr="00C11375" w:rsidRDefault="000B1FAA" w:rsidP="0085136A">
            <w:pPr>
              <w:rPr>
                <w:sz w:val="20"/>
              </w:rPr>
            </w:pPr>
            <w:r w:rsidRPr="00C11375">
              <w:rPr>
                <w:sz w:val="20"/>
              </w:rPr>
              <w:t>High</w:t>
            </w:r>
          </w:p>
        </w:tc>
        <w:tc>
          <w:tcPr>
            <w:tcW w:w="1352" w:type="dxa"/>
          </w:tcPr>
          <w:p w14:paraId="03595DB8" w14:textId="77777777" w:rsidR="000B1FAA" w:rsidRPr="00C11375" w:rsidRDefault="000B1FAA" w:rsidP="0085136A">
            <w:pPr>
              <w:rPr>
                <w:sz w:val="20"/>
              </w:rPr>
            </w:pPr>
            <w:r w:rsidRPr="00C11375">
              <w:rPr>
                <w:sz w:val="20"/>
              </w:rPr>
              <w:t>Immediate</w:t>
            </w:r>
          </w:p>
        </w:tc>
        <w:tc>
          <w:tcPr>
            <w:tcW w:w="3481" w:type="dxa"/>
          </w:tcPr>
          <w:p w14:paraId="166D0582" w14:textId="77777777" w:rsidR="00D50EE3" w:rsidRPr="00C11375" w:rsidRDefault="00D50EE3" w:rsidP="00C75547">
            <w:pPr>
              <w:rPr>
                <w:strike/>
                <w:sz w:val="20"/>
              </w:rPr>
            </w:pPr>
            <w:r w:rsidRPr="00C11375">
              <w:rPr>
                <w:sz w:val="20"/>
              </w:rPr>
              <w:t>HCEFLCD</w:t>
            </w:r>
            <w:r w:rsidR="00C75547" w:rsidRPr="00C11375">
              <w:rPr>
                <w:sz w:val="20"/>
              </w:rPr>
              <w:t>,</w:t>
            </w:r>
            <w:r w:rsidR="00080110" w:rsidRPr="00C11375">
              <w:rPr>
                <w:sz w:val="20"/>
              </w:rPr>
              <w:t xml:space="preserve"> GRE</w:t>
            </w:r>
            <w:r w:rsidRPr="00C11375">
              <w:rPr>
                <w:sz w:val="20"/>
              </w:rPr>
              <w:t xml:space="preserve">POM </w:t>
            </w:r>
          </w:p>
          <w:p w14:paraId="6F78FF66" w14:textId="77777777" w:rsidR="000B1FAA" w:rsidRPr="00C11375" w:rsidRDefault="000B1FAA" w:rsidP="0085136A">
            <w:pPr>
              <w:rPr>
                <w:sz w:val="20"/>
              </w:rPr>
            </w:pPr>
          </w:p>
          <w:p w14:paraId="0FEAEE95" w14:textId="77777777" w:rsidR="000B1FAA" w:rsidRPr="00C11375" w:rsidRDefault="000B1FAA" w:rsidP="0085136A">
            <w:pPr>
              <w:rPr>
                <w:sz w:val="20"/>
              </w:rPr>
            </w:pPr>
            <w:r w:rsidRPr="00C11375">
              <w:rPr>
                <w:sz w:val="20"/>
              </w:rPr>
              <w:t>Ministry</w:t>
            </w:r>
            <w:r w:rsidR="000D4B54" w:rsidRPr="00C11375">
              <w:rPr>
                <w:sz w:val="20"/>
              </w:rPr>
              <w:t xml:space="preserve"> of Forestry and Water Affairs</w:t>
            </w:r>
          </w:p>
        </w:tc>
      </w:tr>
      <w:tr w:rsidR="00C75547" w:rsidRPr="00C11375" w14:paraId="02C86F3D" w14:textId="77777777" w:rsidTr="00C75547">
        <w:tc>
          <w:tcPr>
            <w:tcW w:w="2173" w:type="dxa"/>
            <w:vMerge/>
          </w:tcPr>
          <w:p w14:paraId="2F7F590C" w14:textId="77777777" w:rsidR="000B1FAA" w:rsidRPr="00C11375" w:rsidRDefault="000B1FAA" w:rsidP="0085136A">
            <w:pPr>
              <w:rPr>
                <w:sz w:val="20"/>
              </w:rPr>
            </w:pPr>
          </w:p>
        </w:tc>
        <w:tc>
          <w:tcPr>
            <w:tcW w:w="5526" w:type="dxa"/>
          </w:tcPr>
          <w:p w14:paraId="4387F2F5" w14:textId="77777777" w:rsidR="000B1FAA" w:rsidRPr="00C11375" w:rsidRDefault="000B1FAA" w:rsidP="0085136A">
            <w:pPr>
              <w:rPr>
                <w:sz w:val="20"/>
              </w:rPr>
            </w:pPr>
            <w:r w:rsidRPr="00C11375">
              <w:rPr>
                <w:sz w:val="20"/>
              </w:rPr>
              <w:t>1.4.4. Raise awareness among domestic bird farmers</w:t>
            </w:r>
          </w:p>
          <w:p w14:paraId="5180736D" w14:textId="77777777" w:rsidR="000B1FAA" w:rsidRPr="00C11375" w:rsidRDefault="000B1FAA" w:rsidP="0085136A">
            <w:pPr>
              <w:rPr>
                <w:sz w:val="20"/>
              </w:rPr>
            </w:pPr>
          </w:p>
          <w:p w14:paraId="47D8EEF2" w14:textId="77777777" w:rsidR="000B1FAA" w:rsidRPr="00C11375" w:rsidRDefault="000B1FAA" w:rsidP="0085136A">
            <w:pPr>
              <w:rPr>
                <w:sz w:val="20"/>
              </w:rPr>
            </w:pPr>
            <w:r w:rsidRPr="00C11375">
              <w:rPr>
                <w:sz w:val="20"/>
              </w:rPr>
              <w:t xml:space="preserve">Applicable </w:t>
            </w:r>
            <w:r w:rsidRPr="00C11375">
              <w:rPr>
                <w:b/>
                <w:sz w:val="20"/>
              </w:rPr>
              <w:t>Morocco</w:t>
            </w:r>
          </w:p>
        </w:tc>
        <w:tc>
          <w:tcPr>
            <w:tcW w:w="980" w:type="dxa"/>
          </w:tcPr>
          <w:p w14:paraId="6853854A" w14:textId="77777777" w:rsidR="000B1FAA" w:rsidRPr="00C11375" w:rsidRDefault="000B1FAA" w:rsidP="0085136A">
            <w:pPr>
              <w:rPr>
                <w:sz w:val="20"/>
              </w:rPr>
            </w:pPr>
            <w:r w:rsidRPr="00C11375">
              <w:rPr>
                <w:sz w:val="20"/>
              </w:rPr>
              <w:t>High</w:t>
            </w:r>
          </w:p>
        </w:tc>
        <w:tc>
          <w:tcPr>
            <w:tcW w:w="1352" w:type="dxa"/>
          </w:tcPr>
          <w:p w14:paraId="672D5DBE" w14:textId="77777777" w:rsidR="000B1FAA" w:rsidRPr="00C11375" w:rsidRDefault="000B1FAA" w:rsidP="0085136A">
            <w:pPr>
              <w:rPr>
                <w:sz w:val="20"/>
              </w:rPr>
            </w:pPr>
            <w:r w:rsidRPr="00C11375">
              <w:rPr>
                <w:sz w:val="20"/>
              </w:rPr>
              <w:t>Medium</w:t>
            </w:r>
            <w:r w:rsidR="00B2687F" w:rsidRPr="00C11375">
              <w:rPr>
                <w:sz w:val="20"/>
              </w:rPr>
              <w:t xml:space="preserve"> – by 2016</w:t>
            </w:r>
          </w:p>
        </w:tc>
        <w:tc>
          <w:tcPr>
            <w:tcW w:w="3481" w:type="dxa"/>
          </w:tcPr>
          <w:p w14:paraId="52723783" w14:textId="77777777" w:rsidR="000B1FAA" w:rsidRPr="00C11375" w:rsidRDefault="00C75547" w:rsidP="00C75547">
            <w:pPr>
              <w:rPr>
                <w:sz w:val="20"/>
              </w:rPr>
            </w:pPr>
            <w:r w:rsidRPr="00C11375">
              <w:rPr>
                <w:sz w:val="20"/>
              </w:rPr>
              <w:t>HCEFLCD,</w:t>
            </w:r>
            <w:r w:rsidR="00080110" w:rsidRPr="00C11375">
              <w:rPr>
                <w:sz w:val="20"/>
              </w:rPr>
              <w:t xml:space="preserve"> GR</w:t>
            </w:r>
            <w:r w:rsidR="00D50EE3" w:rsidRPr="00C11375">
              <w:rPr>
                <w:sz w:val="20"/>
              </w:rPr>
              <w:t xml:space="preserve">EPOM </w:t>
            </w:r>
          </w:p>
        </w:tc>
      </w:tr>
      <w:tr w:rsidR="00C75547" w:rsidRPr="00C11375" w14:paraId="00141F4B" w14:textId="77777777" w:rsidTr="00C75547">
        <w:tc>
          <w:tcPr>
            <w:tcW w:w="2173" w:type="dxa"/>
            <w:vMerge/>
          </w:tcPr>
          <w:p w14:paraId="5E60380C" w14:textId="77777777" w:rsidR="000B1FAA" w:rsidRPr="00C11375" w:rsidRDefault="000B1FAA" w:rsidP="0085136A">
            <w:pPr>
              <w:rPr>
                <w:sz w:val="20"/>
              </w:rPr>
            </w:pPr>
          </w:p>
        </w:tc>
        <w:tc>
          <w:tcPr>
            <w:tcW w:w="5526" w:type="dxa"/>
          </w:tcPr>
          <w:p w14:paraId="2C5309BE" w14:textId="77777777" w:rsidR="000B1FAA" w:rsidRPr="00C11375" w:rsidRDefault="000B1FAA" w:rsidP="0085136A">
            <w:pPr>
              <w:rPr>
                <w:sz w:val="20"/>
              </w:rPr>
            </w:pPr>
            <w:r w:rsidRPr="00C11375">
              <w:rPr>
                <w:sz w:val="20"/>
              </w:rPr>
              <w:t xml:space="preserve">1.4.5. Enforce protocols for carcass and waste removal from domestic bird farms in case of outbreaks </w:t>
            </w:r>
          </w:p>
          <w:p w14:paraId="08A97F4A" w14:textId="77777777" w:rsidR="000B1FAA" w:rsidRPr="00C11375" w:rsidRDefault="000B1FAA" w:rsidP="0085136A">
            <w:pPr>
              <w:rPr>
                <w:sz w:val="20"/>
              </w:rPr>
            </w:pPr>
          </w:p>
          <w:p w14:paraId="6984F560" w14:textId="77777777" w:rsidR="000B1FAA" w:rsidRPr="00C11375" w:rsidRDefault="000B1FAA" w:rsidP="0085136A">
            <w:pPr>
              <w:rPr>
                <w:sz w:val="20"/>
              </w:rPr>
            </w:pPr>
            <w:r w:rsidRPr="00C11375">
              <w:rPr>
                <w:sz w:val="20"/>
              </w:rPr>
              <w:t xml:space="preserve">Applicable: </w:t>
            </w:r>
            <w:r w:rsidRPr="00C11375">
              <w:rPr>
                <w:b/>
                <w:sz w:val="20"/>
              </w:rPr>
              <w:t>Morocco</w:t>
            </w:r>
          </w:p>
        </w:tc>
        <w:tc>
          <w:tcPr>
            <w:tcW w:w="980" w:type="dxa"/>
          </w:tcPr>
          <w:p w14:paraId="2CC64642" w14:textId="77777777" w:rsidR="000B1FAA" w:rsidRPr="00C11375" w:rsidRDefault="000B1FAA" w:rsidP="0085136A">
            <w:pPr>
              <w:rPr>
                <w:sz w:val="20"/>
              </w:rPr>
            </w:pPr>
            <w:r w:rsidRPr="00C11375">
              <w:rPr>
                <w:sz w:val="20"/>
              </w:rPr>
              <w:t>High</w:t>
            </w:r>
          </w:p>
        </w:tc>
        <w:tc>
          <w:tcPr>
            <w:tcW w:w="1352" w:type="dxa"/>
          </w:tcPr>
          <w:p w14:paraId="4D821869" w14:textId="77777777" w:rsidR="000B1FAA" w:rsidRPr="00C11375" w:rsidRDefault="000B1FAA" w:rsidP="0085136A">
            <w:pPr>
              <w:rPr>
                <w:sz w:val="20"/>
              </w:rPr>
            </w:pPr>
            <w:r w:rsidRPr="00C11375">
              <w:rPr>
                <w:sz w:val="20"/>
              </w:rPr>
              <w:t>Medium</w:t>
            </w:r>
          </w:p>
        </w:tc>
        <w:tc>
          <w:tcPr>
            <w:tcW w:w="3481" w:type="dxa"/>
          </w:tcPr>
          <w:p w14:paraId="12EF4419" w14:textId="77777777" w:rsidR="000B1FAA" w:rsidRPr="00C11375" w:rsidRDefault="005A1478" w:rsidP="0085136A">
            <w:pPr>
              <w:rPr>
                <w:strike/>
                <w:sz w:val="20"/>
              </w:rPr>
            </w:pPr>
            <w:r w:rsidRPr="00C11375">
              <w:rPr>
                <w:sz w:val="20"/>
              </w:rPr>
              <w:t>Relevant state authorities</w:t>
            </w:r>
          </w:p>
        </w:tc>
      </w:tr>
      <w:tr w:rsidR="00C75547" w:rsidRPr="00C11375" w14:paraId="71772AF0" w14:textId="77777777" w:rsidTr="00C75547">
        <w:tc>
          <w:tcPr>
            <w:tcW w:w="2173" w:type="dxa"/>
            <w:vMerge/>
          </w:tcPr>
          <w:p w14:paraId="1F013A2B" w14:textId="77777777" w:rsidR="000B1FAA" w:rsidRPr="00C11375" w:rsidRDefault="000B1FAA" w:rsidP="0085136A">
            <w:pPr>
              <w:rPr>
                <w:sz w:val="20"/>
              </w:rPr>
            </w:pPr>
          </w:p>
        </w:tc>
        <w:tc>
          <w:tcPr>
            <w:tcW w:w="5526" w:type="dxa"/>
          </w:tcPr>
          <w:p w14:paraId="0D2146C3" w14:textId="77777777" w:rsidR="000B1FAA" w:rsidRPr="00C11375" w:rsidRDefault="000B1FAA" w:rsidP="0085136A">
            <w:pPr>
              <w:rPr>
                <w:sz w:val="20"/>
              </w:rPr>
            </w:pPr>
            <w:r w:rsidRPr="00C11375">
              <w:rPr>
                <w:sz w:val="20"/>
              </w:rPr>
              <w:t xml:space="preserve">1.4.6. Apply stringent health control and screening of captive birds prior to </w:t>
            </w:r>
            <w:r w:rsidR="00B0585E" w:rsidRPr="00C11375">
              <w:rPr>
                <w:sz w:val="20"/>
              </w:rPr>
              <w:t>conservation translocation</w:t>
            </w:r>
          </w:p>
          <w:p w14:paraId="50A45E5C" w14:textId="77777777" w:rsidR="000B1FAA" w:rsidRPr="00C11375" w:rsidRDefault="000B1FAA" w:rsidP="0085136A">
            <w:pPr>
              <w:rPr>
                <w:sz w:val="20"/>
              </w:rPr>
            </w:pPr>
          </w:p>
          <w:p w14:paraId="4CC4E01D" w14:textId="77777777" w:rsidR="000B1FAA" w:rsidRPr="00C11375" w:rsidRDefault="000B1FAA" w:rsidP="0085136A">
            <w:pPr>
              <w:rPr>
                <w:sz w:val="20"/>
              </w:rPr>
            </w:pPr>
            <w:r w:rsidRPr="00C11375">
              <w:rPr>
                <w:sz w:val="20"/>
              </w:rPr>
              <w:t xml:space="preserve">Applicable: </w:t>
            </w:r>
            <w:r w:rsidRPr="00C11375">
              <w:rPr>
                <w:b/>
                <w:sz w:val="20"/>
              </w:rPr>
              <w:t>ALL</w:t>
            </w:r>
          </w:p>
        </w:tc>
        <w:tc>
          <w:tcPr>
            <w:tcW w:w="980" w:type="dxa"/>
          </w:tcPr>
          <w:p w14:paraId="37D69991" w14:textId="77777777" w:rsidR="000B1FAA" w:rsidRPr="00C11375" w:rsidRDefault="000B1FAA" w:rsidP="0085136A">
            <w:pPr>
              <w:rPr>
                <w:sz w:val="20"/>
              </w:rPr>
            </w:pPr>
            <w:r w:rsidRPr="00C11375">
              <w:rPr>
                <w:sz w:val="20"/>
              </w:rPr>
              <w:t>High</w:t>
            </w:r>
          </w:p>
        </w:tc>
        <w:tc>
          <w:tcPr>
            <w:tcW w:w="1352" w:type="dxa"/>
          </w:tcPr>
          <w:p w14:paraId="3ECE3222" w14:textId="77777777" w:rsidR="000B1FAA" w:rsidRPr="00C11375" w:rsidRDefault="000B1FAA" w:rsidP="0085136A">
            <w:pPr>
              <w:rPr>
                <w:sz w:val="20"/>
              </w:rPr>
            </w:pPr>
            <w:r w:rsidRPr="00C11375">
              <w:rPr>
                <w:sz w:val="20"/>
              </w:rPr>
              <w:t>As needed</w:t>
            </w:r>
          </w:p>
        </w:tc>
        <w:tc>
          <w:tcPr>
            <w:tcW w:w="3481" w:type="dxa"/>
          </w:tcPr>
          <w:p w14:paraId="07660FC2" w14:textId="77777777" w:rsidR="000B1FAA" w:rsidRPr="00C11375" w:rsidRDefault="000B1FAA" w:rsidP="0085136A">
            <w:pPr>
              <w:rPr>
                <w:sz w:val="20"/>
              </w:rPr>
            </w:pPr>
            <w:r w:rsidRPr="00C11375">
              <w:rPr>
                <w:sz w:val="20"/>
              </w:rPr>
              <w:t>Government institutions in charge of nature conservation in collaboration with NBI experts and relevant stakeholders</w:t>
            </w:r>
          </w:p>
        </w:tc>
      </w:tr>
      <w:tr w:rsidR="00C75547" w:rsidRPr="00C11375" w14:paraId="762353E9" w14:textId="77777777" w:rsidTr="00C75547">
        <w:tc>
          <w:tcPr>
            <w:tcW w:w="2173" w:type="dxa"/>
            <w:vMerge w:val="restart"/>
          </w:tcPr>
          <w:p w14:paraId="03B73280" w14:textId="77777777" w:rsidR="000B1FAA" w:rsidRPr="00C11375" w:rsidRDefault="000B1FAA" w:rsidP="0085136A">
            <w:pPr>
              <w:rPr>
                <w:b/>
                <w:sz w:val="20"/>
              </w:rPr>
            </w:pPr>
            <w:r w:rsidRPr="00C11375">
              <w:rPr>
                <w:b/>
                <w:sz w:val="20"/>
              </w:rPr>
              <w:t xml:space="preserve">1.5. </w:t>
            </w:r>
            <w:r w:rsidR="002E0EBC" w:rsidRPr="00C11375">
              <w:rPr>
                <w:b/>
                <w:sz w:val="20"/>
              </w:rPr>
              <w:t>Reduced intra-specific competition for nesting sites</w:t>
            </w:r>
          </w:p>
          <w:p w14:paraId="26190EFA" w14:textId="77777777" w:rsidR="002E0EBC" w:rsidRPr="00C11375" w:rsidRDefault="002E0EBC" w:rsidP="0085136A">
            <w:pPr>
              <w:rPr>
                <w:sz w:val="20"/>
              </w:rPr>
            </w:pPr>
          </w:p>
        </w:tc>
        <w:tc>
          <w:tcPr>
            <w:tcW w:w="5526" w:type="dxa"/>
          </w:tcPr>
          <w:p w14:paraId="2A604252" w14:textId="77777777" w:rsidR="000B1FAA" w:rsidRPr="00C11375" w:rsidRDefault="000B1FAA" w:rsidP="0085136A">
            <w:pPr>
              <w:rPr>
                <w:sz w:val="20"/>
              </w:rPr>
            </w:pPr>
            <w:r w:rsidRPr="00C11375">
              <w:rPr>
                <w:sz w:val="20"/>
              </w:rPr>
              <w:t>1.5.1. Enlarge and improve nesting ledges</w:t>
            </w:r>
          </w:p>
          <w:p w14:paraId="49DD11CA" w14:textId="77777777" w:rsidR="000B1FAA" w:rsidRPr="00C11375" w:rsidRDefault="000B1FAA" w:rsidP="0085136A">
            <w:pPr>
              <w:rPr>
                <w:sz w:val="20"/>
              </w:rPr>
            </w:pPr>
          </w:p>
          <w:p w14:paraId="41004F98" w14:textId="77777777" w:rsidR="000B1FAA" w:rsidRPr="00C11375" w:rsidRDefault="000B1FAA" w:rsidP="0085136A">
            <w:pPr>
              <w:rPr>
                <w:sz w:val="20"/>
              </w:rPr>
            </w:pPr>
            <w:r w:rsidRPr="00C11375">
              <w:rPr>
                <w:sz w:val="20"/>
              </w:rPr>
              <w:t xml:space="preserve">Applicable: </w:t>
            </w:r>
            <w:r w:rsidRPr="00C11375">
              <w:rPr>
                <w:b/>
                <w:sz w:val="20"/>
              </w:rPr>
              <w:t>Morocco</w:t>
            </w:r>
          </w:p>
        </w:tc>
        <w:tc>
          <w:tcPr>
            <w:tcW w:w="980" w:type="dxa"/>
          </w:tcPr>
          <w:p w14:paraId="43FA528F" w14:textId="77777777" w:rsidR="000B1FAA" w:rsidRPr="00C11375" w:rsidRDefault="000B1FAA" w:rsidP="0085136A">
            <w:pPr>
              <w:rPr>
                <w:sz w:val="20"/>
              </w:rPr>
            </w:pPr>
            <w:r w:rsidRPr="00C11375">
              <w:rPr>
                <w:sz w:val="20"/>
              </w:rPr>
              <w:t>High</w:t>
            </w:r>
          </w:p>
        </w:tc>
        <w:tc>
          <w:tcPr>
            <w:tcW w:w="1352" w:type="dxa"/>
          </w:tcPr>
          <w:p w14:paraId="753E17B4" w14:textId="77777777" w:rsidR="000B1FAA" w:rsidRPr="00C11375" w:rsidRDefault="000B1FAA" w:rsidP="0085136A">
            <w:pPr>
              <w:rPr>
                <w:sz w:val="20"/>
              </w:rPr>
            </w:pPr>
            <w:r w:rsidRPr="00C11375">
              <w:rPr>
                <w:sz w:val="20"/>
              </w:rPr>
              <w:t>Immediate</w:t>
            </w:r>
          </w:p>
        </w:tc>
        <w:tc>
          <w:tcPr>
            <w:tcW w:w="3481" w:type="dxa"/>
          </w:tcPr>
          <w:p w14:paraId="6A2059D6" w14:textId="77777777" w:rsidR="000B1FAA" w:rsidRPr="00C11375" w:rsidRDefault="005A1478" w:rsidP="00C75547">
            <w:pPr>
              <w:rPr>
                <w:sz w:val="20"/>
              </w:rPr>
            </w:pPr>
            <w:r w:rsidRPr="00C11375">
              <w:rPr>
                <w:sz w:val="20"/>
              </w:rPr>
              <w:t>HCEFLCD</w:t>
            </w:r>
            <w:r w:rsidR="00C75547" w:rsidRPr="00C11375">
              <w:rPr>
                <w:sz w:val="20"/>
              </w:rPr>
              <w:t>,</w:t>
            </w:r>
            <w:r w:rsidR="00080110" w:rsidRPr="00C11375">
              <w:rPr>
                <w:sz w:val="20"/>
              </w:rPr>
              <w:t xml:space="preserve"> GR</w:t>
            </w:r>
            <w:r w:rsidRPr="00C11375">
              <w:rPr>
                <w:sz w:val="20"/>
              </w:rPr>
              <w:t xml:space="preserve">EPOM </w:t>
            </w:r>
          </w:p>
        </w:tc>
      </w:tr>
      <w:tr w:rsidR="00C75547" w:rsidRPr="00C11375" w14:paraId="0520B1FA" w14:textId="77777777" w:rsidTr="00C75547">
        <w:tc>
          <w:tcPr>
            <w:tcW w:w="2173" w:type="dxa"/>
            <w:vMerge/>
          </w:tcPr>
          <w:p w14:paraId="4457046F" w14:textId="77777777" w:rsidR="000B1FAA" w:rsidRPr="00C11375" w:rsidRDefault="000B1FAA" w:rsidP="0085136A">
            <w:pPr>
              <w:rPr>
                <w:sz w:val="20"/>
              </w:rPr>
            </w:pPr>
          </w:p>
        </w:tc>
        <w:tc>
          <w:tcPr>
            <w:tcW w:w="5526" w:type="dxa"/>
          </w:tcPr>
          <w:p w14:paraId="5951FAA7" w14:textId="77777777" w:rsidR="000B1FAA" w:rsidRPr="00C11375" w:rsidRDefault="000B1FAA" w:rsidP="0085136A">
            <w:pPr>
              <w:rPr>
                <w:sz w:val="20"/>
              </w:rPr>
            </w:pPr>
            <w:r w:rsidRPr="00C11375">
              <w:rPr>
                <w:sz w:val="20"/>
              </w:rPr>
              <w:t>1.5.2. Test and establish artificial ledges</w:t>
            </w:r>
          </w:p>
          <w:p w14:paraId="3909BAD3" w14:textId="77777777" w:rsidR="002E0EBC" w:rsidRPr="00C11375" w:rsidRDefault="002E0EBC" w:rsidP="0085136A">
            <w:pPr>
              <w:rPr>
                <w:sz w:val="20"/>
              </w:rPr>
            </w:pPr>
          </w:p>
          <w:p w14:paraId="4551088B" w14:textId="77777777" w:rsidR="002E0EBC" w:rsidRPr="00C11375" w:rsidRDefault="002E0EBC" w:rsidP="0085136A">
            <w:pPr>
              <w:rPr>
                <w:sz w:val="20"/>
              </w:rPr>
            </w:pPr>
            <w:r w:rsidRPr="00C11375">
              <w:rPr>
                <w:sz w:val="20"/>
              </w:rPr>
              <w:t xml:space="preserve">Applicable: </w:t>
            </w:r>
            <w:r w:rsidRPr="00C11375">
              <w:rPr>
                <w:b/>
                <w:sz w:val="20"/>
              </w:rPr>
              <w:t>Morocco</w:t>
            </w:r>
          </w:p>
        </w:tc>
        <w:tc>
          <w:tcPr>
            <w:tcW w:w="980" w:type="dxa"/>
          </w:tcPr>
          <w:p w14:paraId="50C198CF" w14:textId="77777777" w:rsidR="000B1FAA" w:rsidRPr="00C11375" w:rsidRDefault="000B1FAA" w:rsidP="0085136A">
            <w:pPr>
              <w:rPr>
                <w:sz w:val="20"/>
              </w:rPr>
            </w:pPr>
            <w:r w:rsidRPr="00C11375">
              <w:rPr>
                <w:sz w:val="20"/>
              </w:rPr>
              <w:t xml:space="preserve">High </w:t>
            </w:r>
          </w:p>
        </w:tc>
        <w:tc>
          <w:tcPr>
            <w:tcW w:w="1352" w:type="dxa"/>
          </w:tcPr>
          <w:p w14:paraId="2E100EA6" w14:textId="77777777" w:rsidR="000B1FAA" w:rsidRPr="00C11375" w:rsidRDefault="000B1FAA" w:rsidP="0085136A">
            <w:pPr>
              <w:rPr>
                <w:sz w:val="20"/>
              </w:rPr>
            </w:pPr>
            <w:r w:rsidRPr="00C11375">
              <w:rPr>
                <w:sz w:val="20"/>
              </w:rPr>
              <w:t>Immediate</w:t>
            </w:r>
          </w:p>
        </w:tc>
        <w:tc>
          <w:tcPr>
            <w:tcW w:w="3481" w:type="dxa"/>
          </w:tcPr>
          <w:p w14:paraId="390EBACA" w14:textId="77777777" w:rsidR="000B1FAA" w:rsidRPr="00C11375" w:rsidRDefault="005A1478" w:rsidP="00094BCD">
            <w:pPr>
              <w:rPr>
                <w:sz w:val="20"/>
              </w:rPr>
            </w:pPr>
            <w:r w:rsidRPr="00C11375">
              <w:rPr>
                <w:sz w:val="20"/>
              </w:rPr>
              <w:t>HCEFLCD</w:t>
            </w:r>
            <w:r w:rsidR="00C75547" w:rsidRPr="00C11375">
              <w:rPr>
                <w:sz w:val="20"/>
              </w:rPr>
              <w:t>,</w:t>
            </w:r>
            <w:r w:rsidR="00080110" w:rsidRPr="00C11375">
              <w:rPr>
                <w:sz w:val="20"/>
              </w:rPr>
              <w:t xml:space="preserve"> GRE</w:t>
            </w:r>
            <w:r w:rsidRPr="00C11375">
              <w:rPr>
                <w:sz w:val="20"/>
              </w:rPr>
              <w:t xml:space="preserve">POM </w:t>
            </w:r>
          </w:p>
        </w:tc>
      </w:tr>
      <w:tr w:rsidR="00C75547" w:rsidRPr="00C11375" w14:paraId="3817B243" w14:textId="77777777" w:rsidTr="00C75547">
        <w:tc>
          <w:tcPr>
            <w:tcW w:w="2173" w:type="dxa"/>
            <w:vMerge w:val="restart"/>
          </w:tcPr>
          <w:p w14:paraId="52586816" w14:textId="77777777" w:rsidR="0030017A" w:rsidRPr="00C11375" w:rsidRDefault="0030017A" w:rsidP="0085136A">
            <w:pPr>
              <w:rPr>
                <w:b/>
                <w:sz w:val="20"/>
              </w:rPr>
            </w:pPr>
            <w:r w:rsidRPr="00C11375">
              <w:rPr>
                <w:b/>
                <w:sz w:val="20"/>
              </w:rPr>
              <w:t>1.6. Human disturbance is minimised</w:t>
            </w:r>
          </w:p>
        </w:tc>
        <w:tc>
          <w:tcPr>
            <w:tcW w:w="5526" w:type="dxa"/>
          </w:tcPr>
          <w:p w14:paraId="249DEA89" w14:textId="77777777" w:rsidR="0030017A" w:rsidRPr="00C11375" w:rsidRDefault="0030017A" w:rsidP="0085136A">
            <w:pPr>
              <w:rPr>
                <w:sz w:val="20"/>
              </w:rPr>
            </w:pPr>
            <w:r w:rsidRPr="00C11375">
              <w:rPr>
                <w:sz w:val="20"/>
              </w:rPr>
              <w:t>1.6.1. Maintain and improve wardening in the colonies</w:t>
            </w:r>
          </w:p>
          <w:p w14:paraId="593B5BBD" w14:textId="77777777" w:rsidR="0030017A" w:rsidRPr="00C11375" w:rsidRDefault="0030017A" w:rsidP="0085136A">
            <w:pPr>
              <w:rPr>
                <w:sz w:val="20"/>
              </w:rPr>
            </w:pPr>
          </w:p>
          <w:p w14:paraId="553B56EC" w14:textId="77777777" w:rsidR="0030017A" w:rsidRPr="00C11375" w:rsidRDefault="0030017A" w:rsidP="0085136A">
            <w:pPr>
              <w:rPr>
                <w:sz w:val="20"/>
              </w:rPr>
            </w:pPr>
            <w:r w:rsidRPr="00C11375">
              <w:rPr>
                <w:sz w:val="20"/>
              </w:rPr>
              <w:t xml:space="preserve">Applicable: </w:t>
            </w:r>
            <w:r w:rsidRPr="00C11375">
              <w:rPr>
                <w:b/>
                <w:sz w:val="20"/>
              </w:rPr>
              <w:t>Morocco, Syria</w:t>
            </w:r>
          </w:p>
        </w:tc>
        <w:tc>
          <w:tcPr>
            <w:tcW w:w="980" w:type="dxa"/>
          </w:tcPr>
          <w:p w14:paraId="60827FD6" w14:textId="77777777" w:rsidR="0030017A" w:rsidRPr="00C11375" w:rsidRDefault="0030017A" w:rsidP="0085136A">
            <w:pPr>
              <w:rPr>
                <w:sz w:val="20"/>
              </w:rPr>
            </w:pPr>
            <w:r w:rsidRPr="00C11375">
              <w:rPr>
                <w:sz w:val="20"/>
              </w:rPr>
              <w:t>Essential</w:t>
            </w:r>
          </w:p>
        </w:tc>
        <w:tc>
          <w:tcPr>
            <w:tcW w:w="1352" w:type="dxa"/>
          </w:tcPr>
          <w:p w14:paraId="096F285C" w14:textId="77777777" w:rsidR="0030017A" w:rsidRPr="00C11375" w:rsidRDefault="0030017A" w:rsidP="0085136A">
            <w:pPr>
              <w:rPr>
                <w:sz w:val="20"/>
              </w:rPr>
            </w:pPr>
            <w:r w:rsidRPr="00C11375">
              <w:rPr>
                <w:sz w:val="20"/>
              </w:rPr>
              <w:t>Ongoing</w:t>
            </w:r>
          </w:p>
        </w:tc>
        <w:tc>
          <w:tcPr>
            <w:tcW w:w="3481" w:type="dxa"/>
          </w:tcPr>
          <w:p w14:paraId="086C0F51" w14:textId="77777777" w:rsidR="005A1478" w:rsidRPr="00C11375" w:rsidRDefault="005A1478" w:rsidP="00ED239A">
            <w:pPr>
              <w:rPr>
                <w:strike/>
                <w:sz w:val="20"/>
              </w:rPr>
            </w:pPr>
            <w:r w:rsidRPr="00C11375">
              <w:rPr>
                <w:sz w:val="20"/>
              </w:rPr>
              <w:t>HCEFLCD</w:t>
            </w:r>
            <w:r w:rsidR="00ED239A" w:rsidRPr="00C11375">
              <w:rPr>
                <w:sz w:val="20"/>
              </w:rPr>
              <w:t>,</w:t>
            </w:r>
            <w:r w:rsidR="00080110" w:rsidRPr="00C11375">
              <w:rPr>
                <w:sz w:val="20"/>
              </w:rPr>
              <w:t xml:space="preserve"> GRE</w:t>
            </w:r>
            <w:r w:rsidRPr="00C11375">
              <w:rPr>
                <w:sz w:val="20"/>
              </w:rPr>
              <w:t xml:space="preserve">POM </w:t>
            </w:r>
          </w:p>
          <w:p w14:paraId="34944B40" w14:textId="77777777" w:rsidR="0030017A" w:rsidRPr="00C11375" w:rsidRDefault="009318ED" w:rsidP="0085136A">
            <w:pPr>
              <w:rPr>
                <w:sz w:val="20"/>
              </w:rPr>
            </w:pPr>
            <w:r w:rsidRPr="00C11375">
              <w:rPr>
                <w:sz w:val="20"/>
              </w:rPr>
              <w:t>General Badia  Commission (GBC)</w:t>
            </w:r>
          </w:p>
        </w:tc>
      </w:tr>
      <w:tr w:rsidR="00C75547" w:rsidRPr="00C11375" w14:paraId="1C9F23AA" w14:textId="77777777" w:rsidTr="00C75547">
        <w:tc>
          <w:tcPr>
            <w:tcW w:w="2173" w:type="dxa"/>
            <w:vMerge/>
          </w:tcPr>
          <w:p w14:paraId="001E9048" w14:textId="77777777" w:rsidR="0030017A" w:rsidRPr="00C11375" w:rsidRDefault="0030017A" w:rsidP="0085136A">
            <w:pPr>
              <w:rPr>
                <w:sz w:val="20"/>
              </w:rPr>
            </w:pPr>
          </w:p>
        </w:tc>
        <w:tc>
          <w:tcPr>
            <w:tcW w:w="5526" w:type="dxa"/>
          </w:tcPr>
          <w:p w14:paraId="2F91C8C3" w14:textId="77777777" w:rsidR="0030017A" w:rsidRPr="00C11375" w:rsidRDefault="0030017A" w:rsidP="0085136A">
            <w:pPr>
              <w:rPr>
                <w:sz w:val="20"/>
              </w:rPr>
            </w:pPr>
            <w:r w:rsidRPr="00C11375">
              <w:rPr>
                <w:sz w:val="20"/>
              </w:rPr>
              <w:t>1.6.2. Increase awareness amongst local people and visitors</w:t>
            </w:r>
          </w:p>
          <w:p w14:paraId="06CFB9EF" w14:textId="77777777" w:rsidR="0030017A" w:rsidRPr="00C11375" w:rsidRDefault="0030017A" w:rsidP="0085136A">
            <w:pPr>
              <w:rPr>
                <w:sz w:val="20"/>
              </w:rPr>
            </w:pPr>
          </w:p>
          <w:p w14:paraId="6A1CC68F" w14:textId="77777777" w:rsidR="0030017A" w:rsidRPr="00C11375" w:rsidRDefault="0030017A" w:rsidP="0085136A">
            <w:pPr>
              <w:rPr>
                <w:sz w:val="20"/>
              </w:rPr>
            </w:pPr>
            <w:r w:rsidRPr="00C11375">
              <w:rPr>
                <w:sz w:val="20"/>
              </w:rPr>
              <w:t xml:space="preserve">Applicable: </w:t>
            </w:r>
            <w:r w:rsidRPr="00C11375">
              <w:rPr>
                <w:b/>
                <w:sz w:val="20"/>
              </w:rPr>
              <w:t>Morocco, Syria</w:t>
            </w:r>
          </w:p>
        </w:tc>
        <w:tc>
          <w:tcPr>
            <w:tcW w:w="980" w:type="dxa"/>
          </w:tcPr>
          <w:p w14:paraId="6CFA59C0" w14:textId="77777777" w:rsidR="0030017A" w:rsidRPr="00C11375" w:rsidRDefault="0030017A" w:rsidP="0085136A">
            <w:pPr>
              <w:rPr>
                <w:sz w:val="20"/>
              </w:rPr>
            </w:pPr>
            <w:r w:rsidRPr="00C11375">
              <w:rPr>
                <w:sz w:val="20"/>
              </w:rPr>
              <w:t>High</w:t>
            </w:r>
          </w:p>
        </w:tc>
        <w:tc>
          <w:tcPr>
            <w:tcW w:w="1352" w:type="dxa"/>
          </w:tcPr>
          <w:p w14:paraId="5B5219FA" w14:textId="77777777" w:rsidR="0030017A" w:rsidRPr="00C11375" w:rsidRDefault="009318ED" w:rsidP="0085136A">
            <w:pPr>
              <w:rPr>
                <w:sz w:val="20"/>
              </w:rPr>
            </w:pPr>
            <w:r w:rsidRPr="00C11375">
              <w:rPr>
                <w:sz w:val="20"/>
              </w:rPr>
              <w:t>Ongoing</w:t>
            </w:r>
          </w:p>
        </w:tc>
        <w:tc>
          <w:tcPr>
            <w:tcW w:w="3481" w:type="dxa"/>
          </w:tcPr>
          <w:p w14:paraId="77BB7624" w14:textId="77777777" w:rsidR="005A1478" w:rsidRPr="00C11375" w:rsidRDefault="005A1478" w:rsidP="00C75547">
            <w:pPr>
              <w:rPr>
                <w:strike/>
                <w:sz w:val="20"/>
              </w:rPr>
            </w:pPr>
            <w:r w:rsidRPr="00C11375">
              <w:rPr>
                <w:sz w:val="20"/>
              </w:rPr>
              <w:t>HCEFLCD</w:t>
            </w:r>
            <w:r w:rsidR="00C75547" w:rsidRPr="00C11375">
              <w:rPr>
                <w:sz w:val="20"/>
              </w:rPr>
              <w:t>,</w:t>
            </w:r>
            <w:r w:rsidR="00080110" w:rsidRPr="00C11375">
              <w:rPr>
                <w:sz w:val="20"/>
              </w:rPr>
              <w:t xml:space="preserve"> GR</w:t>
            </w:r>
            <w:r w:rsidRPr="00C11375">
              <w:rPr>
                <w:sz w:val="20"/>
              </w:rPr>
              <w:t xml:space="preserve">EPOM </w:t>
            </w:r>
          </w:p>
          <w:p w14:paraId="6DB0399D" w14:textId="77777777" w:rsidR="0030017A" w:rsidRPr="00C11375" w:rsidRDefault="009318ED" w:rsidP="00D157DC">
            <w:pPr>
              <w:rPr>
                <w:sz w:val="20"/>
              </w:rPr>
            </w:pPr>
            <w:r w:rsidRPr="00C11375">
              <w:rPr>
                <w:sz w:val="20"/>
              </w:rPr>
              <w:t>General Badia  Commission (GBC)</w:t>
            </w:r>
            <w:r w:rsidR="00B20D06">
              <w:rPr>
                <w:sz w:val="20"/>
              </w:rPr>
              <w:t>, Syrian Society for the Conservation of Wildlife (SSCW)</w:t>
            </w:r>
          </w:p>
        </w:tc>
      </w:tr>
      <w:tr w:rsidR="00C75547" w:rsidRPr="00C11375" w14:paraId="6FB53A53" w14:textId="77777777" w:rsidTr="00C75547">
        <w:tc>
          <w:tcPr>
            <w:tcW w:w="2173" w:type="dxa"/>
            <w:vMerge/>
          </w:tcPr>
          <w:p w14:paraId="2027EC54" w14:textId="77777777" w:rsidR="0030017A" w:rsidRPr="00C11375" w:rsidRDefault="0030017A" w:rsidP="0085136A">
            <w:pPr>
              <w:rPr>
                <w:sz w:val="20"/>
              </w:rPr>
            </w:pPr>
          </w:p>
        </w:tc>
        <w:tc>
          <w:tcPr>
            <w:tcW w:w="5526" w:type="dxa"/>
          </w:tcPr>
          <w:p w14:paraId="36A21581" w14:textId="77777777" w:rsidR="0030017A" w:rsidRPr="00C11375" w:rsidRDefault="0030017A" w:rsidP="0085136A">
            <w:pPr>
              <w:rPr>
                <w:sz w:val="20"/>
              </w:rPr>
            </w:pPr>
            <w:r w:rsidRPr="00C11375">
              <w:rPr>
                <w:sz w:val="20"/>
              </w:rPr>
              <w:t>1.6.3. Provide alternative water sources for pastoralists</w:t>
            </w:r>
          </w:p>
          <w:p w14:paraId="031FB82E" w14:textId="77777777" w:rsidR="0030017A" w:rsidRPr="00C11375" w:rsidRDefault="0030017A" w:rsidP="0085136A">
            <w:pPr>
              <w:rPr>
                <w:sz w:val="20"/>
              </w:rPr>
            </w:pPr>
          </w:p>
          <w:p w14:paraId="72E966AB" w14:textId="77777777" w:rsidR="0030017A" w:rsidRPr="00C11375" w:rsidRDefault="0030017A" w:rsidP="0085136A">
            <w:pPr>
              <w:rPr>
                <w:sz w:val="20"/>
              </w:rPr>
            </w:pPr>
            <w:r w:rsidRPr="00C11375">
              <w:rPr>
                <w:sz w:val="20"/>
              </w:rPr>
              <w:t xml:space="preserve">Applicable: </w:t>
            </w:r>
            <w:r w:rsidRPr="00C11375">
              <w:rPr>
                <w:b/>
                <w:sz w:val="20"/>
              </w:rPr>
              <w:t>Syria</w:t>
            </w:r>
          </w:p>
        </w:tc>
        <w:tc>
          <w:tcPr>
            <w:tcW w:w="980" w:type="dxa"/>
          </w:tcPr>
          <w:p w14:paraId="7F14A388" w14:textId="77777777" w:rsidR="0030017A" w:rsidRPr="00C11375" w:rsidRDefault="0030017A" w:rsidP="0085136A">
            <w:pPr>
              <w:rPr>
                <w:sz w:val="20"/>
              </w:rPr>
            </w:pPr>
            <w:r w:rsidRPr="00C11375">
              <w:rPr>
                <w:sz w:val="20"/>
              </w:rPr>
              <w:t>Medium</w:t>
            </w:r>
          </w:p>
        </w:tc>
        <w:tc>
          <w:tcPr>
            <w:tcW w:w="1352" w:type="dxa"/>
          </w:tcPr>
          <w:p w14:paraId="55D2A173" w14:textId="77777777" w:rsidR="0030017A" w:rsidRPr="00C11375" w:rsidRDefault="0030017A" w:rsidP="0085136A">
            <w:pPr>
              <w:rPr>
                <w:sz w:val="20"/>
              </w:rPr>
            </w:pPr>
            <w:r w:rsidRPr="00C11375">
              <w:rPr>
                <w:sz w:val="20"/>
              </w:rPr>
              <w:t>Medium</w:t>
            </w:r>
          </w:p>
        </w:tc>
        <w:tc>
          <w:tcPr>
            <w:tcW w:w="3481" w:type="dxa"/>
          </w:tcPr>
          <w:p w14:paraId="0C889B29" w14:textId="77777777" w:rsidR="0030017A" w:rsidRPr="00C11375" w:rsidRDefault="009318ED" w:rsidP="0085136A">
            <w:pPr>
              <w:rPr>
                <w:sz w:val="20"/>
              </w:rPr>
            </w:pPr>
            <w:r w:rsidRPr="00C11375">
              <w:rPr>
                <w:sz w:val="20"/>
              </w:rPr>
              <w:t>General Badia  Commission (GBC)</w:t>
            </w:r>
          </w:p>
        </w:tc>
      </w:tr>
      <w:tr w:rsidR="00C75547" w:rsidRPr="00C11375" w14:paraId="555D38EA" w14:textId="77777777" w:rsidTr="00C75547">
        <w:tc>
          <w:tcPr>
            <w:tcW w:w="2173" w:type="dxa"/>
            <w:vMerge/>
          </w:tcPr>
          <w:p w14:paraId="168B7878" w14:textId="77777777" w:rsidR="0030017A" w:rsidRPr="00C11375" w:rsidRDefault="0030017A" w:rsidP="0085136A">
            <w:pPr>
              <w:rPr>
                <w:sz w:val="20"/>
              </w:rPr>
            </w:pPr>
          </w:p>
        </w:tc>
        <w:tc>
          <w:tcPr>
            <w:tcW w:w="5526" w:type="dxa"/>
          </w:tcPr>
          <w:p w14:paraId="7F993FDF" w14:textId="77777777" w:rsidR="0030017A" w:rsidRPr="00C11375" w:rsidRDefault="0030017A" w:rsidP="0085136A">
            <w:pPr>
              <w:rPr>
                <w:sz w:val="20"/>
              </w:rPr>
            </w:pPr>
            <w:r w:rsidRPr="00C11375">
              <w:rPr>
                <w:sz w:val="20"/>
              </w:rPr>
              <w:t>1.6.4. Manage access by pastoralists to existing water sources</w:t>
            </w:r>
          </w:p>
          <w:p w14:paraId="35345BA1" w14:textId="77777777" w:rsidR="0030017A" w:rsidRPr="00C11375" w:rsidRDefault="0030017A" w:rsidP="0085136A">
            <w:pPr>
              <w:rPr>
                <w:sz w:val="20"/>
              </w:rPr>
            </w:pPr>
          </w:p>
          <w:p w14:paraId="34ABEEA7" w14:textId="77777777" w:rsidR="0030017A" w:rsidRPr="00C11375" w:rsidRDefault="0030017A" w:rsidP="0085136A">
            <w:pPr>
              <w:rPr>
                <w:sz w:val="20"/>
              </w:rPr>
            </w:pPr>
            <w:r w:rsidRPr="00C11375">
              <w:rPr>
                <w:sz w:val="20"/>
              </w:rPr>
              <w:t xml:space="preserve">Applicable: </w:t>
            </w:r>
            <w:r w:rsidRPr="00C11375">
              <w:rPr>
                <w:b/>
                <w:sz w:val="20"/>
              </w:rPr>
              <w:t>Syria</w:t>
            </w:r>
          </w:p>
        </w:tc>
        <w:tc>
          <w:tcPr>
            <w:tcW w:w="980" w:type="dxa"/>
          </w:tcPr>
          <w:p w14:paraId="42EF5B3A" w14:textId="77777777" w:rsidR="0030017A" w:rsidRPr="00C11375" w:rsidRDefault="0030017A" w:rsidP="0085136A">
            <w:pPr>
              <w:rPr>
                <w:sz w:val="20"/>
              </w:rPr>
            </w:pPr>
            <w:r w:rsidRPr="00C11375">
              <w:rPr>
                <w:sz w:val="20"/>
              </w:rPr>
              <w:t>Medium</w:t>
            </w:r>
          </w:p>
        </w:tc>
        <w:tc>
          <w:tcPr>
            <w:tcW w:w="1352" w:type="dxa"/>
          </w:tcPr>
          <w:p w14:paraId="738BA2C0" w14:textId="77777777" w:rsidR="0030017A" w:rsidRPr="00C11375" w:rsidRDefault="0030017A" w:rsidP="0085136A">
            <w:pPr>
              <w:rPr>
                <w:sz w:val="20"/>
              </w:rPr>
            </w:pPr>
            <w:r w:rsidRPr="00C11375">
              <w:rPr>
                <w:sz w:val="20"/>
              </w:rPr>
              <w:t>Short</w:t>
            </w:r>
          </w:p>
        </w:tc>
        <w:tc>
          <w:tcPr>
            <w:tcW w:w="3481" w:type="dxa"/>
          </w:tcPr>
          <w:p w14:paraId="4EEF820E" w14:textId="77777777" w:rsidR="0030017A" w:rsidRPr="00C11375" w:rsidRDefault="009318ED" w:rsidP="0085136A">
            <w:pPr>
              <w:rPr>
                <w:sz w:val="20"/>
              </w:rPr>
            </w:pPr>
            <w:r w:rsidRPr="00C11375">
              <w:rPr>
                <w:sz w:val="20"/>
              </w:rPr>
              <w:t>General Badia  Commission (GBC)</w:t>
            </w:r>
          </w:p>
        </w:tc>
      </w:tr>
      <w:tr w:rsidR="00C75547" w:rsidRPr="00C11375" w14:paraId="0EDCDE81" w14:textId="77777777" w:rsidTr="00C75547">
        <w:tc>
          <w:tcPr>
            <w:tcW w:w="2173" w:type="dxa"/>
            <w:vMerge/>
          </w:tcPr>
          <w:p w14:paraId="745D3D13" w14:textId="77777777" w:rsidR="0030017A" w:rsidRPr="00C11375" w:rsidRDefault="0030017A" w:rsidP="0085136A">
            <w:pPr>
              <w:rPr>
                <w:sz w:val="20"/>
              </w:rPr>
            </w:pPr>
          </w:p>
        </w:tc>
        <w:tc>
          <w:tcPr>
            <w:tcW w:w="5526" w:type="dxa"/>
          </w:tcPr>
          <w:p w14:paraId="37FCFA76" w14:textId="77777777" w:rsidR="0030017A" w:rsidRPr="00C11375" w:rsidRDefault="0030017A" w:rsidP="0085136A">
            <w:pPr>
              <w:rPr>
                <w:sz w:val="20"/>
              </w:rPr>
            </w:pPr>
            <w:r w:rsidRPr="00C11375">
              <w:rPr>
                <w:sz w:val="20"/>
              </w:rPr>
              <w:t>1.6.5. Designate all colonies as protected</w:t>
            </w:r>
          </w:p>
          <w:p w14:paraId="7F2164BE" w14:textId="77777777" w:rsidR="0030017A" w:rsidRPr="00C11375" w:rsidRDefault="0030017A" w:rsidP="0085136A">
            <w:pPr>
              <w:rPr>
                <w:sz w:val="20"/>
              </w:rPr>
            </w:pPr>
          </w:p>
          <w:p w14:paraId="3F22D219" w14:textId="77777777" w:rsidR="00B20D06" w:rsidRDefault="00B20D06" w:rsidP="0085136A">
            <w:pPr>
              <w:rPr>
                <w:sz w:val="20"/>
              </w:rPr>
            </w:pPr>
          </w:p>
          <w:p w14:paraId="35E2D356" w14:textId="77777777" w:rsidR="00B20D06" w:rsidRDefault="00B20D06" w:rsidP="0085136A">
            <w:pPr>
              <w:rPr>
                <w:sz w:val="20"/>
              </w:rPr>
            </w:pPr>
          </w:p>
          <w:p w14:paraId="59D2644E" w14:textId="77777777" w:rsidR="0030017A" w:rsidRPr="00C11375" w:rsidRDefault="0030017A" w:rsidP="0085136A">
            <w:pPr>
              <w:rPr>
                <w:sz w:val="20"/>
              </w:rPr>
            </w:pPr>
            <w:r w:rsidRPr="00C11375">
              <w:rPr>
                <w:sz w:val="20"/>
              </w:rPr>
              <w:t xml:space="preserve">Applicable: </w:t>
            </w:r>
            <w:r w:rsidRPr="00C11375">
              <w:rPr>
                <w:b/>
                <w:sz w:val="20"/>
              </w:rPr>
              <w:t>Morocco, Syria, Turkey</w:t>
            </w:r>
          </w:p>
        </w:tc>
        <w:tc>
          <w:tcPr>
            <w:tcW w:w="980" w:type="dxa"/>
          </w:tcPr>
          <w:p w14:paraId="775EEAE9" w14:textId="77777777" w:rsidR="0030017A" w:rsidRPr="00C11375" w:rsidRDefault="0030017A" w:rsidP="0085136A">
            <w:pPr>
              <w:rPr>
                <w:sz w:val="20"/>
              </w:rPr>
            </w:pPr>
            <w:r w:rsidRPr="00C11375">
              <w:rPr>
                <w:sz w:val="20"/>
              </w:rPr>
              <w:t>Essential</w:t>
            </w:r>
          </w:p>
        </w:tc>
        <w:tc>
          <w:tcPr>
            <w:tcW w:w="1352" w:type="dxa"/>
          </w:tcPr>
          <w:p w14:paraId="0F66E00A" w14:textId="77777777" w:rsidR="0030017A" w:rsidRPr="00C11375" w:rsidRDefault="0030017A" w:rsidP="0085136A">
            <w:pPr>
              <w:rPr>
                <w:sz w:val="20"/>
              </w:rPr>
            </w:pPr>
            <w:r w:rsidRPr="00C11375">
              <w:rPr>
                <w:sz w:val="20"/>
              </w:rPr>
              <w:t>Medium</w:t>
            </w:r>
          </w:p>
        </w:tc>
        <w:tc>
          <w:tcPr>
            <w:tcW w:w="3481" w:type="dxa"/>
          </w:tcPr>
          <w:p w14:paraId="78AD889E" w14:textId="77777777" w:rsidR="005A1478" w:rsidRPr="00C11375" w:rsidRDefault="005A1478" w:rsidP="005A1478">
            <w:pPr>
              <w:rPr>
                <w:strike/>
                <w:sz w:val="20"/>
              </w:rPr>
            </w:pPr>
            <w:r w:rsidRPr="00C11375">
              <w:rPr>
                <w:sz w:val="20"/>
              </w:rPr>
              <w:t>HCEFLCD</w:t>
            </w:r>
          </w:p>
          <w:p w14:paraId="345EFCF3" w14:textId="77777777" w:rsidR="00C71231" w:rsidRPr="00C11375" w:rsidRDefault="009318ED" w:rsidP="0085136A">
            <w:pPr>
              <w:rPr>
                <w:sz w:val="20"/>
              </w:rPr>
            </w:pPr>
            <w:r w:rsidRPr="00C11375">
              <w:rPr>
                <w:sz w:val="20"/>
              </w:rPr>
              <w:t>General Badia  Commission (GBC))- Ministry of Agriculture and Agrarian Reform (MAAR)</w:t>
            </w:r>
          </w:p>
          <w:p w14:paraId="3B1AD151" w14:textId="77777777" w:rsidR="0030017A" w:rsidRPr="00C11375" w:rsidRDefault="000D4B54" w:rsidP="0085136A">
            <w:pPr>
              <w:rPr>
                <w:sz w:val="20"/>
              </w:rPr>
            </w:pPr>
            <w:r w:rsidRPr="00C11375">
              <w:rPr>
                <w:sz w:val="20"/>
              </w:rPr>
              <w:t>Ministry of Forestry and Water Affairs</w:t>
            </w:r>
          </w:p>
        </w:tc>
      </w:tr>
      <w:tr w:rsidR="00C75547" w:rsidRPr="00C11375" w14:paraId="6F0333C2" w14:textId="77777777" w:rsidTr="00C75547">
        <w:tc>
          <w:tcPr>
            <w:tcW w:w="2173" w:type="dxa"/>
            <w:vMerge/>
          </w:tcPr>
          <w:p w14:paraId="4A50B8AE" w14:textId="77777777" w:rsidR="0030017A" w:rsidRPr="00C11375" w:rsidRDefault="0030017A" w:rsidP="0085136A">
            <w:pPr>
              <w:rPr>
                <w:sz w:val="20"/>
              </w:rPr>
            </w:pPr>
          </w:p>
        </w:tc>
        <w:tc>
          <w:tcPr>
            <w:tcW w:w="5526" w:type="dxa"/>
          </w:tcPr>
          <w:p w14:paraId="15C9BF6F" w14:textId="77777777" w:rsidR="0030017A" w:rsidRPr="00C11375" w:rsidRDefault="0030017A" w:rsidP="0085136A">
            <w:pPr>
              <w:rPr>
                <w:sz w:val="20"/>
              </w:rPr>
            </w:pPr>
            <w:r w:rsidRPr="00C11375">
              <w:rPr>
                <w:sz w:val="20"/>
              </w:rPr>
              <w:t>1.6.6. Develop and implement management plans for the protected areas</w:t>
            </w:r>
          </w:p>
          <w:p w14:paraId="77C1BF17" w14:textId="77777777" w:rsidR="0030017A" w:rsidRPr="00C11375" w:rsidRDefault="0030017A" w:rsidP="0085136A">
            <w:pPr>
              <w:rPr>
                <w:sz w:val="20"/>
              </w:rPr>
            </w:pPr>
          </w:p>
          <w:p w14:paraId="5ECCD748" w14:textId="77777777" w:rsidR="0030017A" w:rsidRPr="00C11375" w:rsidRDefault="0030017A" w:rsidP="0085136A">
            <w:pPr>
              <w:rPr>
                <w:sz w:val="20"/>
              </w:rPr>
            </w:pPr>
            <w:r w:rsidRPr="00C11375">
              <w:rPr>
                <w:sz w:val="20"/>
              </w:rPr>
              <w:t xml:space="preserve">Applicable: </w:t>
            </w:r>
            <w:r w:rsidRPr="00C11375">
              <w:rPr>
                <w:b/>
                <w:sz w:val="20"/>
              </w:rPr>
              <w:t>Morocco, Syria, Turkey</w:t>
            </w:r>
          </w:p>
        </w:tc>
        <w:tc>
          <w:tcPr>
            <w:tcW w:w="980" w:type="dxa"/>
          </w:tcPr>
          <w:p w14:paraId="736BBDCB" w14:textId="77777777" w:rsidR="0030017A" w:rsidRPr="00C11375" w:rsidRDefault="0030017A" w:rsidP="0085136A">
            <w:pPr>
              <w:rPr>
                <w:sz w:val="20"/>
              </w:rPr>
            </w:pPr>
            <w:r w:rsidRPr="00C11375">
              <w:rPr>
                <w:sz w:val="20"/>
              </w:rPr>
              <w:t>Essential</w:t>
            </w:r>
          </w:p>
        </w:tc>
        <w:tc>
          <w:tcPr>
            <w:tcW w:w="1352" w:type="dxa"/>
          </w:tcPr>
          <w:p w14:paraId="075D1062" w14:textId="77777777" w:rsidR="0030017A" w:rsidRPr="00C11375" w:rsidRDefault="0030017A" w:rsidP="0085136A">
            <w:pPr>
              <w:rPr>
                <w:sz w:val="20"/>
              </w:rPr>
            </w:pPr>
            <w:r w:rsidRPr="00C11375">
              <w:rPr>
                <w:sz w:val="20"/>
              </w:rPr>
              <w:t>Medium</w:t>
            </w:r>
          </w:p>
        </w:tc>
        <w:tc>
          <w:tcPr>
            <w:tcW w:w="3481" w:type="dxa"/>
          </w:tcPr>
          <w:p w14:paraId="184A27FE" w14:textId="77777777" w:rsidR="005A1478" w:rsidRPr="00C11375" w:rsidRDefault="005A1478" w:rsidP="005A1478">
            <w:pPr>
              <w:rPr>
                <w:sz w:val="20"/>
              </w:rPr>
            </w:pPr>
            <w:r w:rsidRPr="00C11375">
              <w:rPr>
                <w:sz w:val="20"/>
              </w:rPr>
              <w:t>HCEFLCD</w:t>
            </w:r>
          </w:p>
          <w:p w14:paraId="6FECEB13" w14:textId="77777777" w:rsidR="0030017A" w:rsidRPr="00C11375" w:rsidRDefault="009318ED" w:rsidP="005A1478">
            <w:pPr>
              <w:rPr>
                <w:sz w:val="20"/>
              </w:rPr>
            </w:pPr>
            <w:r w:rsidRPr="00C11375">
              <w:rPr>
                <w:sz w:val="20"/>
              </w:rPr>
              <w:t>General Badia  Commission (GBC))- Ministry of Agriculture and Agrarian Reform (MAAR)</w:t>
            </w:r>
            <w:r w:rsidR="000D4B54" w:rsidRPr="00C11375">
              <w:rPr>
                <w:sz w:val="20"/>
              </w:rPr>
              <w:t>Ministry of Forestry and Water Affairs</w:t>
            </w:r>
          </w:p>
        </w:tc>
      </w:tr>
      <w:tr w:rsidR="00C75547" w:rsidRPr="00C11375" w14:paraId="6AD576FA" w14:textId="77777777" w:rsidTr="00C75547">
        <w:tc>
          <w:tcPr>
            <w:tcW w:w="2173" w:type="dxa"/>
          </w:tcPr>
          <w:p w14:paraId="68E57D0E" w14:textId="77777777" w:rsidR="000B1FAA" w:rsidRPr="00C11375" w:rsidRDefault="0030017A" w:rsidP="0085136A">
            <w:pPr>
              <w:rPr>
                <w:b/>
                <w:sz w:val="20"/>
              </w:rPr>
            </w:pPr>
            <w:r w:rsidRPr="00C11375">
              <w:rPr>
                <w:b/>
                <w:sz w:val="20"/>
              </w:rPr>
              <w:t>1.7. Predation is minimised</w:t>
            </w:r>
          </w:p>
        </w:tc>
        <w:tc>
          <w:tcPr>
            <w:tcW w:w="5526" w:type="dxa"/>
          </w:tcPr>
          <w:p w14:paraId="46FB6B5C" w14:textId="77777777" w:rsidR="000B1FAA" w:rsidRPr="00C11375" w:rsidRDefault="0030017A" w:rsidP="0085136A">
            <w:pPr>
              <w:rPr>
                <w:sz w:val="20"/>
              </w:rPr>
            </w:pPr>
            <w:r w:rsidRPr="00C11375">
              <w:rPr>
                <w:sz w:val="20"/>
              </w:rPr>
              <w:t>1.7.1. Monitor predation levels</w:t>
            </w:r>
          </w:p>
          <w:p w14:paraId="36528A21" w14:textId="77777777" w:rsidR="0030017A" w:rsidRPr="00C11375" w:rsidRDefault="0030017A" w:rsidP="0085136A">
            <w:pPr>
              <w:rPr>
                <w:sz w:val="20"/>
              </w:rPr>
            </w:pPr>
          </w:p>
          <w:p w14:paraId="1789E86F" w14:textId="77777777" w:rsidR="0030017A" w:rsidRPr="00C11375" w:rsidRDefault="0030017A" w:rsidP="0085136A">
            <w:pPr>
              <w:rPr>
                <w:sz w:val="20"/>
              </w:rPr>
            </w:pPr>
            <w:r w:rsidRPr="00C11375">
              <w:rPr>
                <w:sz w:val="20"/>
              </w:rPr>
              <w:t xml:space="preserve">Applicable: </w:t>
            </w:r>
            <w:r w:rsidRPr="00C11375">
              <w:rPr>
                <w:b/>
                <w:sz w:val="20"/>
              </w:rPr>
              <w:t>Morocco, Syria</w:t>
            </w:r>
          </w:p>
        </w:tc>
        <w:tc>
          <w:tcPr>
            <w:tcW w:w="980" w:type="dxa"/>
          </w:tcPr>
          <w:p w14:paraId="20A6B900" w14:textId="77777777" w:rsidR="000B1FAA" w:rsidRPr="00C11375" w:rsidRDefault="0030017A" w:rsidP="0085136A">
            <w:pPr>
              <w:rPr>
                <w:sz w:val="20"/>
              </w:rPr>
            </w:pPr>
            <w:r w:rsidRPr="00C11375">
              <w:rPr>
                <w:sz w:val="20"/>
              </w:rPr>
              <w:t>Essential</w:t>
            </w:r>
          </w:p>
        </w:tc>
        <w:tc>
          <w:tcPr>
            <w:tcW w:w="1352" w:type="dxa"/>
          </w:tcPr>
          <w:p w14:paraId="37140433" w14:textId="77777777" w:rsidR="000B1FAA" w:rsidRPr="00C11375" w:rsidRDefault="0030017A" w:rsidP="0085136A">
            <w:pPr>
              <w:rPr>
                <w:sz w:val="20"/>
              </w:rPr>
            </w:pPr>
            <w:r w:rsidRPr="00C11375">
              <w:rPr>
                <w:sz w:val="20"/>
              </w:rPr>
              <w:t>Immediate/</w:t>
            </w:r>
          </w:p>
          <w:p w14:paraId="15F1F225" w14:textId="77777777" w:rsidR="0030017A" w:rsidRPr="00C11375" w:rsidRDefault="0030017A" w:rsidP="0085136A">
            <w:pPr>
              <w:rPr>
                <w:sz w:val="20"/>
              </w:rPr>
            </w:pPr>
            <w:r w:rsidRPr="00C11375">
              <w:rPr>
                <w:sz w:val="20"/>
              </w:rPr>
              <w:t>Short</w:t>
            </w:r>
          </w:p>
        </w:tc>
        <w:tc>
          <w:tcPr>
            <w:tcW w:w="3481" w:type="dxa"/>
          </w:tcPr>
          <w:p w14:paraId="7DE33234" w14:textId="77777777" w:rsidR="005A1478" w:rsidRPr="00C11375" w:rsidRDefault="005A1478" w:rsidP="005A1478">
            <w:pPr>
              <w:rPr>
                <w:strike/>
                <w:sz w:val="20"/>
              </w:rPr>
            </w:pPr>
            <w:r w:rsidRPr="00C11375">
              <w:rPr>
                <w:sz w:val="20"/>
              </w:rPr>
              <w:t>HCEFLCD</w:t>
            </w:r>
          </w:p>
          <w:p w14:paraId="100A0103" w14:textId="77777777" w:rsidR="0030017A" w:rsidRPr="00C11375" w:rsidRDefault="009318ED" w:rsidP="0085136A">
            <w:pPr>
              <w:rPr>
                <w:sz w:val="20"/>
              </w:rPr>
            </w:pPr>
            <w:r w:rsidRPr="00C11375">
              <w:rPr>
                <w:sz w:val="20"/>
              </w:rPr>
              <w:t>General Badia  Commission (GBC)</w:t>
            </w:r>
          </w:p>
        </w:tc>
      </w:tr>
      <w:tr w:rsidR="00C75547" w:rsidRPr="00C11375" w14:paraId="5A265A44" w14:textId="77777777" w:rsidTr="00C75547">
        <w:tc>
          <w:tcPr>
            <w:tcW w:w="2173" w:type="dxa"/>
          </w:tcPr>
          <w:p w14:paraId="1A423914" w14:textId="77777777" w:rsidR="000B1FAA" w:rsidRPr="00C11375" w:rsidRDefault="000B1FAA" w:rsidP="0085136A">
            <w:pPr>
              <w:rPr>
                <w:sz w:val="20"/>
              </w:rPr>
            </w:pPr>
          </w:p>
        </w:tc>
        <w:tc>
          <w:tcPr>
            <w:tcW w:w="5526" w:type="dxa"/>
          </w:tcPr>
          <w:p w14:paraId="7994693D" w14:textId="77777777" w:rsidR="000B1FAA" w:rsidRPr="00C11375" w:rsidRDefault="0030017A" w:rsidP="0085136A">
            <w:pPr>
              <w:rPr>
                <w:sz w:val="20"/>
              </w:rPr>
            </w:pPr>
            <w:r w:rsidRPr="00C11375">
              <w:rPr>
                <w:sz w:val="20"/>
              </w:rPr>
              <w:t>1.7.2. Undertake predation control measures when necessary</w:t>
            </w:r>
          </w:p>
          <w:p w14:paraId="4D96331C" w14:textId="77777777" w:rsidR="0030017A" w:rsidRPr="00C11375" w:rsidRDefault="0030017A" w:rsidP="0085136A">
            <w:pPr>
              <w:rPr>
                <w:sz w:val="20"/>
              </w:rPr>
            </w:pPr>
          </w:p>
          <w:p w14:paraId="16338D05" w14:textId="77777777" w:rsidR="0030017A" w:rsidRPr="00C11375" w:rsidRDefault="0030017A" w:rsidP="0085136A">
            <w:pPr>
              <w:rPr>
                <w:sz w:val="20"/>
              </w:rPr>
            </w:pPr>
            <w:r w:rsidRPr="00C11375">
              <w:rPr>
                <w:sz w:val="20"/>
              </w:rPr>
              <w:t xml:space="preserve">Applicable: </w:t>
            </w:r>
            <w:r w:rsidRPr="00C11375">
              <w:rPr>
                <w:b/>
                <w:sz w:val="20"/>
              </w:rPr>
              <w:t>Morocco, Syria</w:t>
            </w:r>
          </w:p>
        </w:tc>
        <w:tc>
          <w:tcPr>
            <w:tcW w:w="980" w:type="dxa"/>
          </w:tcPr>
          <w:p w14:paraId="52B5B61B" w14:textId="77777777" w:rsidR="000B1FAA" w:rsidRPr="00C11375" w:rsidRDefault="0030017A" w:rsidP="0085136A">
            <w:pPr>
              <w:rPr>
                <w:sz w:val="20"/>
              </w:rPr>
            </w:pPr>
            <w:r w:rsidRPr="00C11375">
              <w:rPr>
                <w:sz w:val="20"/>
              </w:rPr>
              <w:t xml:space="preserve">Essential </w:t>
            </w:r>
          </w:p>
        </w:tc>
        <w:tc>
          <w:tcPr>
            <w:tcW w:w="1352" w:type="dxa"/>
          </w:tcPr>
          <w:p w14:paraId="201819FB" w14:textId="77777777" w:rsidR="000B1FAA" w:rsidRPr="00C11375" w:rsidRDefault="0030017A" w:rsidP="0085136A">
            <w:pPr>
              <w:rPr>
                <w:sz w:val="20"/>
              </w:rPr>
            </w:pPr>
            <w:r w:rsidRPr="00C11375">
              <w:rPr>
                <w:sz w:val="20"/>
              </w:rPr>
              <w:t>As needed</w:t>
            </w:r>
          </w:p>
        </w:tc>
        <w:tc>
          <w:tcPr>
            <w:tcW w:w="3481" w:type="dxa"/>
          </w:tcPr>
          <w:p w14:paraId="57A96270" w14:textId="77777777" w:rsidR="005A1478" w:rsidRPr="00C11375" w:rsidRDefault="005A1478" w:rsidP="005A1478">
            <w:pPr>
              <w:rPr>
                <w:sz w:val="20"/>
              </w:rPr>
            </w:pPr>
            <w:r w:rsidRPr="00C11375">
              <w:rPr>
                <w:sz w:val="20"/>
              </w:rPr>
              <w:t>HCEFLCD</w:t>
            </w:r>
          </w:p>
          <w:p w14:paraId="18323BA1" w14:textId="77777777" w:rsidR="000B1FAA" w:rsidRPr="00C11375" w:rsidRDefault="009318ED" w:rsidP="005A1478">
            <w:pPr>
              <w:rPr>
                <w:sz w:val="20"/>
              </w:rPr>
            </w:pPr>
            <w:r w:rsidRPr="00C11375">
              <w:rPr>
                <w:sz w:val="20"/>
              </w:rPr>
              <w:t>General Badia  Commission (GBC)</w:t>
            </w:r>
          </w:p>
        </w:tc>
      </w:tr>
      <w:tr w:rsidR="00C75547" w:rsidRPr="00C11375" w14:paraId="325574E4" w14:textId="77777777" w:rsidTr="00C75547">
        <w:tc>
          <w:tcPr>
            <w:tcW w:w="2173" w:type="dxa"/>
          </w:tcPr>
          <w:p w14:paraId="0C61C72F" w14:textId="77777777" w:rsidR="0030017A" w:rsidRPr="00C11375" w:rsidRDefault="0027456B" w:rsidP="0085136A">
            <w:pPr>
              <w:rPr>
                <w:b/>
                <w:sz w:val="20"/>
              </w:rPr>
            </w:pPr>
            <w:r w:rsidRPr="00C11375">
              <w:rPr>
                <w:b/>
                <w:sz w:val="20"/>
              </w:rPr>
              <w:t>1.8. Problematic buildings on cliffs are removed and new ones prevented</w:t>
            </w:r>
          </w:p>
        </w:tc>
        <w:tc>
          <w:tcPr>
            <w:tcW w:w="5526" w:type="dxa"/>
          </w:tcPr>
          <w:p w14:paraId="1E231FCE" w14:textId="77777777" w:rsidR="0030017A" w:rsidRPr="00C11375" w:rsidRDefault="0027456B" w:rsidP="0085136A">
            <w:pPr>
              <w:rPr>
                <w:sz w:val="20"/>
              </w:rPr>
            </w:pPr>
            <w:r w:rsidRPr="00C11375">
              <w:rPr>
                <w:sz w:val="20"/>
              </w:rPr>
              <w:t>1.8.1. Strengthen enforcement of legislation, also through the involvement of other authorities than NP</w:t>
            </w:r>
          </w:p>
          <w:p w14:paraId="4487F17C" w14:textId="77777777" w:rsidR="0027456B" w:rsidRPr="00C11375" w:rsidRDefault="0027456B" w:rsidP="0085136A">
            <w:pPr>
              <w:rPr>
                <w:sz w:val="20"/>
              </w:rPr>
            </w:pPr>
          </w:p>
          <w:p w14:paraId="2E47FF1C" w14:textId="77777777" w:rsidR="0027456B" w:rsidRPr="00C11375" w:rsidRDefault="0027456B" w:rsidP="0085136A">
            <w:pPr>
              <w:rPr>
                <w:sz w:val="20"/>
              </w:rPr>
            </w:pPr>
            <w:r w:rsidRPr="00C11375">
              <w:rPr>
                <w:sz w:val="20"/>
              </w:rPr>
              <w:t xml:space="preserve">Applicable: </w:t>
            </w:r>
            <w:r w:rsidR="00582A36" w:rsidRPr="00C11375">
              <w:rPr>
                <w:b/>
                <w:sz w:val="20"/>
              </w:rPr>
              <w:t>Morocco</w:t>
            </w:r>
          </w:p>
        </w:tc>
        <w:tc>
          <w:tcPr>
            <w:tcW w:w="980" w:type="dxa"/>
          </w:tcPr>
          <w:p w14:paraId="1B129F94" w14:textId="77777777" w:rsidR="0030017A" w:rsidRPr="00C11375" w:rsidRDefault="0027456B" w:rsidP="0085136A">
            <w:pPr>
              <w:rPr>
                <w:sz w:val="20"/>
              </w:rPr>
            </w:pPr>
            <w:r w:rsidRPr="00C11375">
              <w:rPr>
                <w:sz w:val="20"/>
              </w:rPr>
              <w:t>Essential</w:t>
            </w:r>
          </w:p>
        </w:tc>
        <w:tc>
          <w:tcPr>
            <w:tcW w:w="1352" w:type="dxa"/>
          </w:tcPr>
          <w:p w14:paraId="3480B267" w14:textId="77777777" w:rsidR="0030017A" w:rsidRPr="00C11375" w:rsidRDefault="0027456B" w:rsidP="0085136A">
            <w:pPr>
              <w:rPr>
                <w:sz w:val="20"/>
              </w:rPr>
            </w:pPr>
            <w:r w:rsidRPr="00C11375">
              <w:rPr>
                <w:sz w:val="20"/>
              </w:rPr>
              <w:t>Ongoing</w:t>
            </w:r>
          </w:p>
        </w:tc>
        <w:tc>
          <w:tcPr>
            <w:tcW w:w="3481" w:type="dxa"/>
          </w:tcPr>
          <w:p w14:paraId="4848F7C1" w14:textId="77777777" w:rsidR="0030017A" w:rsidRPr="00C11375" w:rsidRDefault="005A1478" w:rsidP="005A1478">
            <w:pPr>
              <w:rPr>
                <w:sz w:val="20"/>
              </w:rPr>
            </w:pPr>
            <w:r w:rsidRPr="00C11375">
              <w:rPr>
                <w:sz w:val="20"/>
              </w:rPr>
              <w:t>HCEFLCD</w:t>
            </w:r>
            <w:r w:rsidR="00ED239A" w:rsidRPr="00C11375">
              <w:rPr>
                <w:sz w:val="20"/>
              </w:rPr>
              <w:t>,</w:t>
            </w:r>
            <w:r w:rsidRPr="00C11375">
              <w:rPr>
                <w:sz w:val="20"/>
              </w:rPr>
              <w:t xml:space="preserve"> Relevant state authorities</w:t>
            </w:r>
          </w:p>
        </w:tc>
      </w:tr>
      <w:tr w:rsidR="00C75547" w:rsidRPr="00C11375" w14:paraId="36E62CAC" w14:textId="77777777" w:rsidTr="00C75547">
        <w:tc>
          <w:tcPr>
            <w:tcW w:w="2173" w:type="dxa"/>
          </w:tcPr>
          <w:p w14:paraId="13721723" w14:textId="77777777" w:rsidR="0030017A" w:rsidRPr="00C11375" w:rsidRDefault="0027456B" w:rsidP="0085136A">
            <w:pPr>
              <w:rPr>
                <w:b/>
                <w:sz w:val="20"/>
              </w:rPr>
            </w:pPr>
            <w:r w:rsidRPr="00C11375">
              <w:rPr>
                <w:b/>
                <w:sz w:val="20"/>
              </w:rPr>
              <w:t>1.9. Impact of collapse of breeding cliffs is minimised</w:t>
            </w:r>
          </w:p>
        </w:tc>
        <w:tc>
          <w:tcPr>
            <w:tcW w:w="5526" w:type="dxa"/>
          </w:tcPr>
          <w:p w14:paraId="1AEE580F" w14:textId="77777777" w:rsidR="0030017A" w:rsidRPr="00C11375" w:rsidRDefault="0027456B" w:rsidP="0085136A">
            <w:pPr>
              <w:rPr>
                <w:sz w:val="20"/>
              </w:rPr>
            </w:pPr>
            <w:r w:rsidRPr="00C11375">
              <w:rPr>
                <w:sz w:val="20"/>
              </w:rPr>
              <w:t xml:space="preserve">1.9.1. Evaluate possibility of improving current roosting sites as potential new </w:t>
            </w:r>
            <w:r w:rsidR="00CF064F" w:rsidRPr="00C11375">
              <w:rPr>
                <w:sz w:val="20"/>
              </w:rPr>
              <w:t xml:space="preserve">breeding </w:t>
            </w:r>
            <w:r w:rsidRPr="00C11375">
              <w:rPr>
                <w:sz w:val="20"/>
              </w:rPr>
              <w:t>sites</w:t>
            </w:r>
          </w:p>
          <w:p w14:paraId="44B4EFB8" w14:textId="77777777" w:rsidR="00CF064F" w:rsidRPr="00C11375" w:rsidRDefault="00CF064F" w:rsidP="0085136A">
            <w:pPr>
              <w:rPr>
                <w:sz w:val="20"/>
              </w:rPr>
            </w:pPr>
            <w:r w:rsidRPr="00C11375">
              <w:rPr>
                <w:sz w:val="20"/>
              </w:rPr>
              <w:t xml:space="preserve">Applicable: </w:t>
            </w:r>
            <w:r w:rsidRPr="00C11375">
              <w:rPr>
                <w:b/>
                <w:sz w:val="20"/>
              </w:rPr>
              <w:t>Morocco</w:t>
            </w:r>
          </w:p>
        </w:tc>
        <w:tc>
          <w:tcPr>
            <w:tcW w:w="980" w:type="dxa"/>
          </w:tcPr>
          <w:p w14:paraId="6C5D4F7E" w14:textId="77777777" w:rsidR="0030017A" w:rsidRPr="00C11375" w:rsidRDefault="00CF064F" w:rsidP="0085136A">
            <w:pPr>
              <w:rPr>
                <w:sz w:val="20"/>
              </w:rPr>
            </w:pPr>
            <w:r w:rsidRPr="00C11375">
              <w:rPr>
                <w:sz w:val="20"/>
              </w:rPr>
              <w:t>Medium</w:t>
            </w:r>
          </w:p>
        </w:tc>
        <w:tc>
          <w:tcPr>
            <w:tcW w:w="1352" w:type="dxa"/>
          </w:tcPr>
          <w:p w14:paraId="52BF72F5" w14:textId="77777777" w:rsidR="0030017A" w:rsidRPr="00C11375" w:rsidRDefault="00CF064F" w:rsidP="0085136A">
            <w:pPr>
              <w:rPr>
                <w:sz w:val="20"/>
              </w:rPr>
            </w:pPr>
            <w:r w:rsidRPr="00C11375">
              <w:rPr>
                <w:sz w:val="20"/>
              </w:rPr>
              <w:t>Medium</w:t>
            </w:r>
          </w:p>
        </w:tc>
        <w:tc>
          <w:tcPr>
            <w:tcW w:w="3481" w:type="dxa"/>
          </w:tcPr>
          <w:p w14:paraId="15AA0749" w14:textId="77777777" w:rsidR="0030017A" w:rsidRPr="00C11375" w:rsidRDefault="005A1478" w:rsidP="00ED239A">
            <w:pPr>
              <w:rPr>
                <w:sz w:val="20"/>
              </w:rPr>
            </w:pPr>
            <w:r w:rsidRPr="00C11375">
              <w:rPr>
                <w:sz w:val="20"/>
              </w:rPr>
              <w:t>HCEFLCD</w:t>
            </w:r>
            <w:r w:rsidR="00ED239A" w:rsidRPr="00C11375">
              <w:rPr>
                <w:sz w:val="20"/>
              </w:rPr>
              <w:t>,</w:t>
            </w:r>
            <w:r w:rsidR="00080110" w:rsidRPr="00C11375">
              <w:rPr>
                <w:sz w:val="20"/>
              </w:rPr>
              <w:t xml:space="preserve"> GRE</w:t>
            </w:r>
            <w:r w:rsidRPr="00C11375">
              <w:rPr>
                <w:sz w:val="20"/>
              </w:rPr>
              <w:t xml:space="preserve">POM </w:t>
            </w:r>
          </w:p>
        </w:tc>
      </w:tr>
    </w:tbl>
    <w:p w14:paraId="374CA252" w14:textId="77777777" w:rsidR="0066467F" w:rsidRPr="00C11375" w:rsidRDefault="0066467F" w:rsidP="0085136A">
      <w:pPr>
        <w:rPr>
          <w:sz w:val="20"/>
        </w:rPr>
      </w:pPr>
    </w:p>
    <w:p w14:paraId="11FBE37B" w14:textId="77777777" w:rsidR="00DF0273" w:rsidRPr="00C11375" w:rsidRDefault="00DF0273" w:rsidP="00DF0273">
      <w:pPr>
        <w:rPr>
          <w:b/>
          <w:sz w:val="22"/>
          <w:szCs w:val="22"/>
        </w:rPr>
      </w:pPr>
      <w:r w:rsidRPr="00C11375">
        <w:rPr>
          <w:b/>
          <w:sz w:val="22"/>
          <w:szCs w:val="22"/>
        </w:rPr>
        <w:t xml:space="preserve">Table </w:t>
      </w:r>
      <w:r w:rsidR="00804B83" w:rsidRPr="00C11375">
        <w:rPr>
          <w:b/>
          <w:sz w:val="22"/>
          <w:szCs w:val="22"/>
        </w:rPr>
        <w:t>9</w:t>
      </w:r>
      <w:r w:rsidRPr="00C11375">
        <w:rPr>
          <w:b/>
          <w:sz w:val="22"/>
          <w:szCs w:val="22"/>
        </w:rPr>
        <w:t xml:space="preserve">. </w:t>
      </w:r>
      <w:r w:rsidR="0041787C" w:rsidRPr="00C11375">
        <w:rPr>
          <w:b/>
          <w:sz w:val="22"/>
          <w:szCs w:val="22"/>
        </w:rPr>
        <w:t xml:space="preserve">Objective </w:t>
      </w:r>
      <w:r w:rsidRPr="00C11375">
        <w:rPr>
          <w:b/>
          <w:sz w:val="22"/>
          <w:szCs w:val="22"/>
        </w:rPr>
        <w:t xml:space="preserve">2: </w:t>
      </w:r>
      <w:r w:rsidR="005A2B85" w:rsidRPr="00C11375">
        <w:rPr>
          <w:b/>
          <w:sz w:val="22"/>
          <w:szCs w:val="22"/>
        </w:rPr>
        <w:t>Reduce a</w:t>
      </w:r>
      <w:r w:rsidRPr="00C11375">
        <w:rPr>
          <w:b/>
          <w:sz w:val="22"/>
          <w:szCs w:val="22"/>
        </w:rPr>
        <w:t xml:space="preserve">dult/juvenile mortality </w:t>
      </w:r>
    </w:p>
    <w:p w14:paraId="0752A84C" w14:textId="77777777" w:rsidR="00DF0273" w:rsidRPr="00C11375" w:rsidRDefault="00DF0273" w:rsidP="00DF0273">
      <w:pPr>
        <w:rPr>
          <w:sz w:val="22"/>
          <w:szCs w:val="22"/>
        </w:rPr>
      </w:pPr>
    </w:p>
    <w:p w14:paraId="090F3172" w14:textId="77777777" w:rsidR="00DF0273" w:rsidRPr="00C11375" w:rsidRDefault="00DF0273" w:rsidP="00DF0273">
      <w:pPr>
        <w:rPr>
          <w:sz w:val="22"/>
          <w:szCs w:val="22"/>
        </w:rPr>
      </w:pPr>
      <w:r w:rsidRPr="00C11375">
        <w:rPr>
          <w:b/>
          <w:sz w:val="22"/>
          <w:szCs w:val="22"/>
        </w:rPr>
        <w:t>INDICATOR:</w:t>
      </w:r>
      <w:r w:rsidRPr="00C11375">
        <w:rPr>
          <w:b/>
          <w:sz w:val="22"/>
          <w:szCs w:val="22"/>
        </w:rPr>
        <w:tab/>
      </w:r>
      <w:r w:rsidRPr="00C11375">
        <w:rPr>
          <w:sz w:val="22"/>
          <w:szCs w:val="22"/>
        </w:rPr>
        <w:tab/>
      </w:r>
      <w:r w:rsidR="000233C8" w:rsidRPr="00C11375">
        <w:rPr>
          <w:i/>
          <w:sz w:val="22"/>
          <w:szCs w:val="22"/>
        </w:rPr>
        <w:t>No</w:t>
      </w:r>
      <w:r w:rsidR="000233C8" w:rsidRPr="00C11375">
        <w:rPr>
          <w:sz w:val="22"/>
          <w:szCs w:val="22"/>
        </w:rPr>
        <w:t xml:space="preserve"> </w:t>
      </w:r>
      <w:r w:rsidR="000233C8" w:rsidRPr="00C11375">
        <w:rPr>
          <w:i/>
          <w:sz w:val="22"/>
          <w:szCs w:val="22"/>
        </w:rPr>
        <w:t>reports of mortality caused by human</w:t>
      </w:r>
      <w:r w:rsidR="005A2B85" w:rsidRPr="00C11375">
        <w:rPr>
          <w:i/>
          <w:sz w:val="22"/>
          <w:szCs w:val="22"/>
        </w:rPr>
        <w:t>-induced</w:t>
      </w:r>
      <w:r w:rsidR="000233C8" w:rsidRPr="00C11375">
        <w:rPr>
          <w:i/>
          <w:sz w:val="22"/>
          <w:szCs w:val="22"/>
        </w:rPr>
        <w:t xml:space="preserve"> </w:t>
      </w:r>
      <w:r w:rsidR="005A2B85" w:rsidRPr="00C11375">
        <w:rPr>
          <w:i/>
          <w:sz w:val="22"/>
          <w:szCs w:val="22"/>
        </w:rPr>
        <w:t>factors</w:t>
      </w:r>
    </w:p>
    <w:p w14:paraId="26E8A0FB" w14:textId="77777777" w:rsidR="00DF0273" w:rsidRPr="00C11375" w:rsidRDefault="00DF0273" w:rsidP="00DF0273">
      <w:pPr>
        <w:rPr>
          <w:i/>
          <w:sz w:val="22"/>
          <w:szCs w:val="22"/>
        </w:rPr>
      </w:pPr>
      <w:r w:rsidRPr="00C11375">
        <w:rPr>
          <w:b/>
          <w:sz w:val="22"/>
          <w:szCs w:val="22"/>
        </w:rPr>
        <w:t>VERIFICATION:</w:t>
      </w:r>
      <w:r w:rsidRPr="00C11375">
        <w:rPr>
          <w:sz w:val="22"/>
          <w:szCs w:val="22"/>
        </w:rPr>
        <w:tab/>
      </w:r>
      <w:r w:rsidR="000233C8" w:rsidRPr="00C11375">
        <w:rPr>
          <w:i/>
          <w:sz w:val="22"/>
          <w:szCs w:val="22"/>
        </w:rPr>
        <w:t>Monitoring, field survey and project reports, National Reports submitted to meetings of the AEWA Northern Bald Ibis International Working Group, Papers published in peer</w:t>
      </w:r>
      <w:r w:rsidR="00F147A8" w:rsidRPr="00C11375">
        <w:rPr>
          <w:i/>
          <w:sz w:val="22"/>
          <w:szCs w:val="22"/>
        </w:rPr>
        <w:t xml:space="preserve"> </w:t>
      </w:r>
      <w:r w:rsidR="000233C8" w:rsidRPr="00C11375">
        <w:rPr>
          <w:i/>
          <w:sz w:val="22"/>
          <w:szCs w:val="22"/>
        </w:rPr>
        <w:t xml:space="preserve">reviewed scientific journals. </w:t>
      </w:r>
    </w:p>
    <w:p w14:paraId="45748A5C" w14:textId="77777777" w:rsidR="00EF08E0" w:rsidRPr="00C11375" w:rsidRDefault="00EF08E0" w:rsidP="004E22EB">
      <w:pPr>
        <w:ind w:left="2160" w:hanging="2160"/>
        <w:rPr>
          <w:sz w:val="22"/>
          <w:szCs w:val="22"/>
        </w:rPr>
      </w:pPr>
    </w:p>
    <w:p w14:paraId="22ECC8B6" w14:textId="587D84B1" w:rsidR="004E22EB" w:rsidRPr="00C11375" w:rsidRDefault="004E22EB" w:rsidP="004E22EB">
      <w:pPr>
        <w:ind w:left="2160" w:hanging="2160"/>
        <w:rPr>
          <w:sz w:val="22"/>
          <w:szCs w:val="22"/>
        </w:rPr>
      </w:pPr>
      <w:r w:rsidRPr="00C11375">
        <w:rPr>
          <w:sz w:val="22"/>
          <w:szCs w:val="22"/>
        </w:rPr>
        <w:t>[</w:t>
      </w:r>
      <w:r w:rsidRPr="00C11375">
        <w:rPr>
          <w:b/>
          <w:sz w:val="22"/>
          <w:szCs w:val="22"/>
        </w:rPr>
        <w:t>Timescales</w:t>
      </w:r>
      <w:r w:rsidRPr="00C11375">
        <w:rPr>
          <w:sz w:val="22"/>
          <w:szCs w:val="22"/>
        </w:rPr>
        <w:t xml:space="preserve">: </w:t>
      </w:r>
      <w:r w:rsidRPr="00C11375">
        <w:rPr>
          <w:b/>
          <w:sz w:val="22"/>
          <w:szCs w:val="22"/>
        </w:rPr>
        <w:t>Immediate</w:t>
      </w:r>
      <w:r w:rsidRPr="00C11375">
        <w:rPr>
          <w:sz w:val="22"/>
          <w:szCs w:val="22"/>
        </w:rPr>
        <w:t>: Initiated by 2016</w:t>
      </w:r>
      <w:r w:rsidR="008E349D">
        <w:rPr>
          <w:sz w:val="22"/>
          <w:szCs w:val="22"/>
        </w:rPr>
        <w:t>;</w:t>
      </w:r>
      <w:r w:rsidRPr="00C11375">
        <w:rPr>
          <w:sz w:val="22"/>
          <w:szCs w:val="22"/>
        </w:rPr>
        <w:t xml:space="preserve"> </w:t>
      </w:r>
      <w:r w:rsidRPr="00C11375">
        <w:rPr>
          <w:b/>
          <w:sz w:val="22"/>
          <w:szCs w:val="22"/>
        </w:rPr>
        <w:t>Short</w:t>
      </w:r>
      <w:r w:rsidRPr="00C11375">
        <w:rPr>
          <w:sz w:val="22"/>
          <w:szCs w:val="22"/>
        </w:rPr>
        <w:t>: 2017-</w:t>
      </w:r>
      <w:r w:rsidR="00DB04E1" w:rsidRPr="00C11375">
        <w:rPr>
          <w:sz w:val="22"/>
          <w:szCs w:val="22"/>
        </w:rPr>
        <w:t>18</w:t>
      </w:r>
      <w:r w:rsidR="008E349D">
        <w:rPr>
          <w:sz w:val="22"/>
          <w:szCs w:val="22"/>
        </w:rPr>
        <w:t>;</w:t>
      </w:r>
      <w:r w:rsidR="00DB04E1" w:rsidRPr="00C11375">
        <w:rPr>
          <w:sz w:val="22"/>
          <w:szCs w:val="22"/>
        </w:rPr>
        <w:t xml:space="preserve"> </w:t>
      </w:r>
      <w:r w:rsidR="00DB04E1" w:rsidRPr="006C1ED7">
        <w:rPr>
          <w:b/>
          <w:sz w:val="22"/>
          <w:szCs w:val="22"/>
        </w:rPr>
        <w:t>Medium</w:t>
      </w:r>
      <w:r w:rsidRPr="006C1ED7">
        <w:rPr>
          <w:b/>
          <w:sz w:val="22"/>
          <w:szCs w:val="22"/>
        </w:rPr>
        <w:t>:</w:t>
      </w:r>
      <w:r w:rsidRPr="00C11375">
        <w:rPr>
          <w:sz w:val="22"/>
          <w:szCs w:val="22"/>
        </w:rPr>
        <w:t xml:space="preserve"> By </w:t>
      </w:r>
      <w:r w:rsidR="00DB04E1" w:rsidRPr="00C11375">
        <w:rPr>
          <w:sz w:val="22"/>
          <w:szCs w:val="22"/>
        </w:rPr>
        <w:t>2020</w:t>
      </w:r>
      <w:r w:rsidR="008E349D">
        <w:rPr>
          <w:sz w:val="22"/>
          <w:szCs w:val="22"/>
        </w:rPr>
        <w:t>;</w:t>
      </w:r>
      <w:r w:rsidR="00DB04E1" w:rsidRPr="00C11375">
        <w:rPr>
          <w:sz w:val="22"/>
          <w:szCs w:val="22"/>
        </w:rPr>
        <w:t xml:space="preserve"> </w:t>
      </w:r>
      <w:r w:rsidR="00DB04E1" w:rsidRPr="006C1ED7">
        <w:rPr>
          <w:b/>
          <w:sz w:val="22"/>
          <w:szCs w:val="22"/>
        </w:rPr>
        <w:t>Long</w:t>
      </w:r>
      <w:r w:rsidRPr="008E349D">
        <w:rPr>
          <w:b/>
          <w:sz w:val="22"/>
          <w:szCs w:val="22"/>
        </w:rPr>
        <w:t>:</w:t>
      </w:r>
      <w:r w:rsidRPr="00C11375">
        <w:rPr>
          <w:sz w:val="22"/>
          <w:szCs w:val="22"/>
        </w:rPr>
        <w:t xml:space="preserve"> By 2022-25]</w:t>
      </w:r>
    </w:p>
    <w:p w14:paraId="70DCA70F" w14:textId="77777777" w:rsidR="00FD4808" w:rsidRPr="00C11375" w:rsidRDefault="00FD4808" w:rsidP="00DF0273">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154"/>
        <w:gridCol w:w="956"/>
        <w:gridCol w:w="1248"/>
        <w:gridCol w:w="1864"/>
      </w:tblGrid>
      <w:tr w:rsidR="00DF0273" w:rsidRPr="00C11375" w14:paraId="282DF2BC" w14:textId="77777777" w:rsidTr="008E349D">
        <w:tc>
          <w:tcPr>
            <w:tcW w:w="1839" w:type="dxa"/>
            <w:shd w:val="clear" w:color="auto" w:fill="C6D9F1"/>
          </w:tcPr>
          <w:p w14:paraId="5C01EC73" w14:textId="77777777" w:rsidR="00DF0273" w:rsidRPr="00C11375" w:rsidRDefault="00DF0273" w:rsidP="000A1F10">
            <w:pPr>
              <w:rPr>
                <w:b/>
                <w:sz w:val="20"/>
              </w:rPr>
            </w:pPr>
            <w:r w:rsidRPr="00C11375">
              <w:rPr>
                <w:b/>
                <w:sz w:val="20"/>
              </w:rPr>
              <w:t>Result</w:t>
            </w:r>
          </w:p>
        </w:tc>
        <w:tc>
          <w:tcPr>
            <w:tcW w:w="3154" w:type="dxa"/>
            <w:shd w:val="clear" w:color="auto" w:fill="C6D9F1"/>
          </w:tcPr>
          <w:p w14:paraId="50D8D74F" w14:textId="77777777" w:rsidR="00DF0273" w:rsidRPr="00C11375" w:rsidRDefault="00DF0273" w:rsidP="000A1F10">
            <w:pPr>
              <w:rPr>
                <w:b/>
                <w:sz w:val="20"/>
              </w:rPr>
            </w:pPr>
            <w:r w:rsidRPr="00C11375">
              <w:rPr>
                <w:b/>
                <w:sz w:val="20"/>
              </w:rPr>
              <w:t>Action</w:t>
            </w:r>
          </w:p>
        </w:tc>
        <w:tc>
          <w:tcPr>
            <w:tcW w:w="956" w:type="dxa"/>
            <w:shd w:val="clear" w:color="auto" w:fill="C6D9F1"/>
          </w:tcPr>
          <w:p w14:paraId="29C8E23E" w14:textId="77777777" w:rsidR="00DF0273" w:rsidRPr="00C11375" w:rsidRDefault="00DF0273" w:rsidP="000A1F10">
            <w:pPr>
              <w:rPr>
                <w:b/>
                <w:sz w:val="20"/>
              </w:rPr>
            </w:pPr>
            <w:r w:rsidRPr="00C11375">
              <w:rPr>
                <w:b/>
                <w:sz w:val="20"/>
              </w:rPr>
              <w:t>Priority</w:t>
            </w:r>
          </w:p>
        </w:tc>
        <w:tc>
          <w:tcPr>
            <w:tcW w:w="1248" w:type="dxa"/>
            <w:shd w:val="clear" w:color="auto" w:fill="C6D9F1"/>
          </w:tcPr>
          <w:p w14:paraId="1A9C379F" w14:textId="77777777" w:rsidR="00DF0273" w:rsidRPr="00C11375" w:rsidRDefault="00DF0273" w:rsidP="000A1F10">
            <w:pPr>
              <w:rPr>
                <w:b/>
                <w:sz w:val="20"/>
              </w:rPr>
            </w:pPr>
            <w:r w:rsidRPr="00C11375">
              <w:rPr>
                <w:b/>
                <w:sz w:val="20"/>
              </w:rPr>
              <w:t>Timescale</w:t>
            </w:r>
          </w:p>
        </w:tc>
        <w:tc>
          <w:tcPr>
            <w:tcW w:w="1864" w:type="dxa"/>
            <w:shd w:val="clear" w:color="auto" w:fill="C6D9F1"/>
          </w:tcPr>
          <w:p w14:paraId="760E9318" w14:textId="77777777" w:rsidR="00DF0273" w:rsidRPr="00C11375" w:rsidRDefault="00DF0273" w:rsidP="000A1F10">
            <w:pPr>
              <w:rPr>
                <w:b/>
                <w:sz w:val="20"/>
              </w:rPr>
            </w:pPr>
            <w:r w:rsidRPr="00C11375">
              <w:rPr>
                <w:b/>
                <w:sz w:val="20"/>
              </w:rPr>
              <w:t>Organisations</w:t>
            </w:r>
          </w:p>
        </w:tc>
      </w:tr>
      <w:tr w:rsidR="00DF0273" w:rsidRPr="00C11375" w14:paraId="096ED21E" w14:textId="77777777" w:rsidTr="008E349D">
        <w:tc>
          <w:tcPr>
            <w:tcW w:w="1839" w:type="dxa"/>
          </w:tcPr>
          <w:p w14:paraId="05C5E93F" w14:textId="77777777" w:rsidR="00DF0273" w:rsidRPr="00C11375" w:rsidRDefault="00DF0273" w:rsidP="00DF0273">
            <w:pPr>
              <w:rPr>
                <w:b/>
                <w:sz w:val="20"/>
              </w:rPr>
            </w:pPr>
            <w:r w:rsidRPr="00C11375">
              <w:rPr>
                <w:b/>
                <w:sz w:val="20"/>
              </w:rPr>
              <w:t>2.1. Impact of locust treatment is prevented</w:t>
            </w:r>
          </w:p>
        </w:tc>
        <w:tc>
          <w:tcPr>
            <w:tcW w:w="3154" w:type="dxa"/>
          </w:tcPr>
          <w:p w14:paraId="1491CC4A" w14:textId="77777777" w:rsidR="00DF0273" w:rsidRPr="00C11375" w:rsidRDefault="00DF0273" w:rsidP="000A1F10">
            <w:pPr>
              <w:rPr>
                <w:sz w:val="20"/>
              </w:rPr>
            </w:pPr>
            <w:r w:rsidRPr="00C11375">
              <w:rPr>
                <w:sz w:val="20"/>
              </w:rPr>
              <w:t>2.1.1. Continue work with locust control unit to avoid toxic treatment within S</w:t>
            </w:r>
            <w:r w:rsidR="0041787C" w:rsidRPr="00C11375">
              <w:rPr>
                <w:sz w:val="20"/>
              </w:rPr>
              <w:t>o</w:t>
            </w:r>
            <w:r w:rsidRPr="00C11375">
              <w:rPr>
                <w:sz w:val="20"/>
              </w:rPr>
              <w:t>uss Massa</w:t>
            </w:r>
            <w:r w:rsidR="0041787C" w:rsidRPr="00C11375">
              <w:rPr>
                <w:sz w:val="20"/>
              </w:rPr>
              <w:t xml:space="preserve"> NP</w:t>
            </w:r>
          </w:p>
          <w:p w14:paraId="3856E16A" w14:textId="77777777" w:rsidR="00DF0273" w:rsidRPr="00C11375" w:rsidRDefault="00DF0273" w:rsidP="000A1F10">
            <w:pPr>
              <w:rPr>
                <w:sz w:val="20"/>
              </w:rPr>
            </w:pPr>
          </w:p>
          <w:p w14:paraId="781271A0" w14:textId="77777777" w:rsidR="00DF0273" w:rsidRPr="00C11375" w:rsidRDefault="00DF0273" w:rsidP="000A1F10">
            <w:pPr>
              <w:rPr>
                <w:sz w:val="20"/>
              </w:rPr>
            </w:pPr>
            <w:r w:rsidRPr="00C11375">
              <w:rPr>
                <w:sz w:val="20"/>
              </w:rPr>
              <w:t xml:space="preserve">Applicable: </w:t>
            </w:r>
            <w:r w:rsidRPr="00C11375">
              <w:rPr>
                <w:b/>
                <w:sz w:val="20"/>
              </w:rPr>
              <w:t>Morocco</w:t>
            </w:r>
          </w:p>
        </w:tc>
        <w:tc>
          <w:tcPr>
            <w:tcW w:w="956" w:type="dxa"/>
          </w:tcPr>
          <w:p w14:paraId="769E0A52" w14:textId="77777777" w:rsidR="00DF0273" w:rsidRPr="00C11375" w:rsidRDefault="00DF0273" w:rsidP="000A1F10">
            <w:pPr>
              <w:rPr>
                <w:sz w:val="20"/>
              </w:rPr>
            </w:pPr>
            <w:r w:rsidRPr="00C11375">
              <w:rPr>
                <w:sz w:val="20"/>
              </w:rPr>
              <w:t>Essential</w:t>
            </w:r>
          </w:p>
        </w:tc>
        <w:tc>
          <w:tcPr>
            <w:tcW w:w="1248" w:type="dxa"/>
          </w:tcPr>
          <w:p w14:paraId="27FEEE17" w14:textId="77777777" w:rsidR="00DF0273" w:rsidRPr="00C11375" w:rsidRDefault="00DF0273" w:rsidP="000A1F10">
            <w:pPr>
              <w:rPr>
                <w:sz w:val="20"/>
              </w:rPr>
            </w:pPr>
            <w:r w:rsidRPr="00C11375">
              <w:rPr>
                <w:sz w:val="20"/>
              </w:rPr>
              <w:t>Ongoing</w:t>
            </w:r>
          </w:p>
        </w:tc>
        <w:tc>
          <w:tcPr>
            <w:tcW w:w="1864" w:type="dxa"/>
          </w:tcPr>
          <w:p w14:paraId="7A00BD65" w14:textId="77777777" w:rsidR="00DF0273" w:rsidRPr="00C11375" w:rsidRDefault="005A1478" w:rsidP="005A1478">
            <w:pPr>
              <w:rPr>
                <w:sz w:val="20"/>
              </w:rPr>
            </w:pPr>
            <w:r w:rsidRPr="00C11375">
              <w:rPr>
                <w:sz w:val="20"/>
              </w:rPr>
              <w:t>HCEFLCD</w:t>
            </w:r>
          </w:p>
        </w:tc>
      </w:tr>
      <w:tr w:rsidR="00B87066" w:rsidRPr="00C11375" w14:paraId="71B00236" w14:textId="77777777" w:rsidTr="008E349D">
        <w:tc>
          <w:tcPr>
            <w:tcW w:w="1839" w:type="dxa"/>
            <w:vMerge w:val="restart"/>
          </w:tcPr>
          <w:p w14:paraId="7B7F7747" w14:textId="77777777" w:rsidR="00B87066" w:rsidRPr="00C11375" w:rsidRDefault="00B87066" w:rsidP="000A1F10">
            <w:pPr>
              <w:rPr>
                <w:b/>
                <w:sz w:val="20"/>
              </w:rPr>
            </w:pPr>
            <w:r w:rsidRPr="00C11375">
              <w:rPr>
                <w:b/>
                <w:sz w:val="20"/>
              </w:rPr>
              <w:t>2.2. Illegal killing and trapping is minimised</w:t>
            </w:r>
          </w:p>
        </w:tc>
        <w:tc>
          <w:tcPr>
            <w:tcW w:w="3154" w:type="dxa"/>
          </w:tcPr>
          <w:p w14:paraId="640FC957" w14:textId="77777777" w:rsidR="00B87066" w:rsidRPr="00C11375" w:rsidRDefault="00B87066" w:rsidP="000A1F10">
            <w:pPr>
              <w:rPr>
                <w:sz w:val="20"/>
              </w:rPr>
            </w:pPr>
            <w:r w:rsidRPr="00C11375">
              <w:rPr>
                <w:sz w:val="20"/>
              </w:rPr>
              <w:t>2.2.1. Raise awareness among hunter/falconers on satellite</w:t>
            </w:r>
            <w:r w:rsidR="000C4F5F" w:rsidRPr="00C11375">
              <w:rPr>
                <w:sz w:val="20"/>
              </w:rPr>
              <w:t xml:space="preserve"> </w:t>
            </w:r>
            <w:r w:rsidRPr="00C11375">
              <w:rPr>
                <w:sz w:val="20"/>
              </w:rPr>
              <w:t>tagging and NBI conservation</w:t>
            </w:r>
          </w:p>
          <w:p w14:paraId="4CABF3D5" w14:textId="77777777" w:rsidR="00B87066" w:rsidRPr="00C11375" w:rsidRDefault="00B87066" w:rsidP="000A1F10">
            <w:pPr>
              <w:rPr>
                <w:sz w:val="20"/>
              </w:rPr>
            </w:pPr>
          </w:p>
          <w:p w14:paraId="7BB61B6D" w14:textId="77777777" w:rsidR="00B87066" w:rsidRPr="00C11375" w:rsidRDefault="00B87066" w:rsidP="000A1F10">
            <w:pPr>
              <w:rPr>
                <w:sz w:val="20"/>
              </w:rPr>
            </w:pPr>
            <w:r w:rsidRPr="00C11375">
              <w:rPr>
                <w:sz w:val="20"/>
              </w:rPr>
              <w:t xml:space="preserve">Applicable: </w:t>
            </w:r>
            <w:r w:rsidRPr="00C11375">
              <w:rPr>
                <w:b/>
                <w:sz w:val="20"/>
              </w:rPr>
              <w:t>Saudi Arabia</w:t>
            </w:r>
          </w:p>
        </w:tc>
        <w:tc>
          <w:tcPr>
            <w:tcW w:w="956" w:type="dxa"/>
          </w:tcPr>
          <w:p w14:paraId="144717C4" w14:textId="77777777" w:rsidR="00B87066" w:rsidRPr="00C11375" w:rsidRDefault="00B87066" w:rsidP="000A1F10">
            <w:pPr>
              <w:rPr>
                <w:sz w:val="20"/>
              </w:rPr>
            </w:pPr>
            <w:r w:rsidRPr="00C11375">
              <w:rPr>
                <w:sz w:val="20"/>
              </w:rPr>
              <w:t>High</w:t>
            </w:r>
          </w:p>
        </w:tc>
        <w:tc>
          <w:tcPr>
            <w:tcW w:w="1248" w:type="dxa"/>
          </w:tcPr>
          <w:p w14:paraId="066774BA" w14:textId="77777777" w:rsidR="00B87066" w:rsidRPr="00C11375" w:rsidRDefault="00B87066" w:rsidP="000A1F10">
            <w:pPr>
              <w:rPr>
                <w:sz w:val="20"/>
              </w:rPr>
            </w:pPr>
            <w:r w:rsidRPr="00C11375">
              <w:rPr>
                <w:sz w:val="20"/>
              </w:rPr>
              <w:t>Ongoing</w:t>
            </w:r>
          </w:p>
        </w:tc>
        <w:tc>
          <w:tcPr>
            <w:tcW w:w="1864" w:type="dxa"/>
          </w:tcPr>
          <w:p w14:paraId="49F5B1BA" w14:textId="77777777" w:rsidR="00B87066" w:rsidRPr="00C11375" w:rsidRDefault="00B87066" w:rsidP="000A1F10">
            <w:pPr>
              <w:rPr>
                <w:sz w:val="20"/>
              </w:rPr>
            </w:pPr>
            <w:r w:rsidRPr="00C11375">
              <w:rPr>
                <w:sz w:val="20"/>
              </w:rPr>
              <w:t>Saudi Wildlife Authority</w:t>
            </w:r>
          </w:p>
        </w:tc>
      </w:tr>
      <w:tr w:rsidR="00B87066" w14:paraId="067FA03E" w14:textId="77777777" w:rsidTr="008E349D">
        <w:tc>
          <w:tcPr>
            <w:tcW w:w="1839" w:type="dxa"/>
            <w:vMerge/>
          </w:tcPr>
          <w:p w14:paraId="0851C310" w14:textId="77777777" w:rsidR="00B87066" w:rsidRPr="00C11375" w:rsidRDefault="00B87066" w:rsidP="000A1F10">
            <w:pPr>
              <w:rPr>
                <w:sz w:val="20"/>
              </w:rPr>
            </w:pPr>
          </w:p>
        </w:tc>
        <w:tc>
          <w:tcPr>
            <w:tcW w:w="3154" w:type="dxa"/>
          </w:tcPr>
          <w:p w14:paraId="43B4F097" w14:textId="77777777" w:rsidR="00B87066" w:rsidRPr="00C11375" w:rsidRDefault="00B87066" w:rsidP="000A1F10">
            <w:pPr>
              <w:rPr>
                <w:sz w:val="20"/>
              </w:rPr>
            </w:pPr>
            <w:r w:rsidRPr="00C11375">
              <w:rPr>
                <w:sz w:val="20"/>
              </w:rPr>
              <w:t>2.2.2. Reduce visibility of satellite tags through way of attachment</w:t>
            </w:r>
          </w:p>
          <w:p w14:paraId="0F7E980A" w14:textId="77777777" w:rsidR="00B87066" w:rsidRPr="00C11375" w:rsidRDefault="00B87066" w:rsidP="000A1F10">
            <w:pPr>
              <w:rPr>
                <w:sz w:val="20"/>
              </w:rPr>
            </w:pPr>
          </w:p>
          <w:p w14:paraId="069B808B" w14:textId="77777777" w:rsidR="00B87066" w:rsidRPr="00C11375" w:rsidRDefault="00B87066" w:rsidP="000A1F10">
            <w:pPr>
              <w:rPr>
                <w:sz w:val="20"/>
              </w:rPr>
            </w:pPr>
            <w:r w:rsidRPr="00C11375">
              <w:rPr>
                <w:sz w:val="20"/>
              </w:rPr>
              <w:t xml:space="preserve">Applicable: </w:t>
            </w:r>
            <w:r w:rsidRPr="00C11375">
              <w:rPr>
                <w:b/>
                <w:sz w:val="20"/>
              </w:rPr>
              <w:t>ALL</w:t>
            </w:r>
          </w:p>
        </w:tc>
        <w:tc>
          <w:tcPr>
            <w:tcW w:w="956" w:type="dxa"/>
          </w:tcPr>
          <w:p w14:paraId="169EFDDC" w14:textId="77777777" w:rsidR="00B87066" w:rsidRPr="00C11375" w:rsidRDefault="00B87066" w:rsidP="000A1F10">
            <w:pPr>
              <w:rPr>
                <w:sz w:val="20"/>
              </w:rPr>
            </w:pPr>
            <w:r w:rsidRPr="00C11375">
              <w:rPr>
                <w:sz w:val="20"/>
              </w:rPr>
              <w:t>High</w:t>
            </w:r>
          </w:p>
        </w:tc>
        <w:tc>
          <w:tcPr>
            <w:tcW w:w="1248" w:type="dxa"/>
          </w:tcPr>
          <w:p w14:paraId="6C7D9E96" w14:textId="77777777" w:rsidR="00B87066" w:rsidRPr="00C11375" w:rsidRDefault="00B87066" w:rsidP="000A1F10">
            <w:pPr>
              <w:rPr>
                <w:sz w:val="20"/>
              </w:rPr>
            </w:pPr>
            <w:r w:rsidRPr="00C11375">
              <w:rPr>
                <w:sz w:val="20"/>
              </w:rPr>
              <w:t>Ongoing</w:t>
            </w:r>
          </w:p>
        </w:tc>
        <w:tc>
          <w:tcPr>
            <w:tcW w:w="1864" w:type="dxa"/>
          </w:tcPr>
          <w:p w14:paraId="2A39CD24" w14:textId="77777777" w:rsidR="00B87066" w:rsidRPr="00A80EB2" w:rsidRDefault="00B87066" w:rsidP="000A1F10">
            <w:pPr>
              <w:rPr>
                <w:sz w:val="20"/>
              </w:rPr>
            </w:pPr>
            <w:r w:rsidRPr="00C11375">
              <w:rPr>
                <w:sz w:val="20"/>
              </w:rPr>
              <w:t>Project teams</w:t>
            </w:r>
          </w:p>
        </w:tc>
      </w:tr>
      <w:tr w:rsidR="00B87066" w14:paraId="1A95EF0D" w14:textId="77777777" w:rsidTr="008E349D">
        <w:tc>
          <w:tcPr>
            <w:tcW w:w="1839" w:type="dxa"/>
            <w:vMerge/>
          </w:tcPr>
          <w:p w14:paraId="69332CE8" w14:textId="77777777" w:rsidR="00B87066" w:rsidRPr="00A80EB2" w:rsidRDefault="00B87066" w:rsidP="000A1F10">
            <w:pPr>
              <w:rPr>
                <w:sz w:val="20"/>
              </w:rPr>
            </w:pPr>
          </w:p>
        </w:tc>
        <w:tc>
          <w:tcPr>
            <w:tcW w:w="3154" w:type="dxa"/>
          </w:tcPr>
          <w:p w14:paraId="6B4EBDEF" w14:textId="77777777" w:rsidR="00B87066" w:rsidRPr="00A80EB2" w:rsidRDefault="00B87066" w:rsidP="000A1F10">
            <w:pPr>
              <w:rPr>
                <w:sz w:val="20"/>
              </w:rPr>
            </w:pPr>
            <w:r w:rsidRPr="00A80EB2">
              <w:rPr>
                <w:sz w:val="20"/>
              </w:rPr>
              <w:t>2.2.3. Raise awareness among hunters/trappers and/or general public on NBI in key areas, where needed</w:t>
            </w:r>
          </w:p>
          <w:p w14:paraId="46D96B1E" w14:textId="77777777" w:rsidR="00B87066" w:rsidRPr="00A80EB2" w:rsidRDefault="00B87066" w:rsidP="000A1F10">
            <w:pPr>
              <w:rPr>
                <w:sz w:val="20"/>
              </w:rPr>
            </w:pPr>
          </w:p>
          <w:p w14:paraId="1DEF29F4" w14:textId="77777777" w:rsidR="00B87066" w:rsidRPr="00A80EB2" w:rsidRDefault="00B87066" w:rsidP="000A1F10">
            <w:pPr>
              <w:rPr>
                <w:sz w:val="20"/>
              </w:rPr>
            </w:pPr>
            <w:r w:rsidRPr="00A80EB2">
              <w:rPr>
                <w:sz w:val="20"/>
              </w:rPr>
              <w:t xml:space="preserve">Applicable: </w:t>
            </w:r>
            <w:r w:rsidRPr="00A80EB2">
              <w:rPr>
                <w:b/>
                <w:sz w:val="20"/>
              </w:rPr>
              <w:t>ALL</w:t>
            </w:r>
          </w:p>
        </w:tc>
        <w:tc>
          <w:tcPr>
            <w:tcW w:w="956" w:type="dxa"/>
          </w:tcPr>
          <w:p w14:paraId="7B293720" w14:textId="77777777" w:rsidR="00B87066" w:rsidRPr="00A80EB2" w:rsidRDefault="00B87066" w:rsidP="000A1F10">
            <w:pPr>
              <w:rPr>
                <w:sz w:val="20"/>
              </w:rPr>
            </w:pPr>
            <w:r w:rsidRPr="00A80EB2">
              <w:rPr>
                <w:sz w:val="20"/>
              </w:rPr>
              <w:t>Essential</w:t>
            </w:r>
          </w:p>
        </w:tc>
        <w:tc>
          <w:tcPr>
            <w:tcW w:w="1248" w:type="dxa"/>
          </w:tcPr>
          <w:p w14:paraId="7734BD62" w14:textId="77777777" w:rsidR="00B87066" w:rsidRPr="00A80EB2" w:rsidRDefault="00B87066" w:rsidP="000A1F10">
            <w:pPr>
              <w:rPr>
                <w:sz w:val="20"/>
              </w:rPr>
            </w:pPr>
            <w:r w:rsidRPr="00A80EB2">
              <w:rPr>
                <w:sz w:val="20"/>
              </w:rPr>
              <w:t>Short</w:t>
            </w:r>
          </w:p>
        </w:tc>
        <w:tc>
          <w:tcPr>
            <w:tcW w:w="1864" w:type="dxa"/>
          </w:tcPr>
          <w:p w14:paraId="3D52550F" w14:textId="77777777" w:rsidR="00B87066" w:rsidRPr="00A80EB2" w:rsidRDefault="00DA63B0" w:rsidP="000A1F10">
            <w:pPr>
              <w:rPr>
                <w:sz w:val="20"/>
              </w:rPr>
            </w:pPr>
            <w:r w:rsidRPr="00DA63B0">
              <w:rPr>
                <w:sz w:val="20"/>
              </w:rPr>
              <w:t>Relevant state authorities</w:t>
            </w:r>
          </w:p>
        </w:tc>
      </w:tr>
      <w:tr w:rsidR="00B87066" w14:paraId="442704B9" w14:textId="77777777" w:rsidTr="008E349D">
        <w:tc>
          <w:tcPr>
            <w:tcW w:w="1839" w:type="dxa"/>
            <w:vMerge w:val="restart"/>
          </w:tcPr>
          <w:p w14:paraId="1BFA62F5" w14:textId="77777777" w:rsidR="00B87066" w:rsidRPr="00A80EB2" w:rsidRDefault="00B87066" w:rsidP="00B87066">
            <w:pPr>
              <w:rPr>
                <w:b/>
                <w:sz w:val="20"/>
              </w:rPr>
            </w:pPr>
            <w:r w:rsidRPr="00A80EB2">
              <w:rPr>
                <w:b/>
                <w:sz w:val="20"/>
              </w:rPr>
              <w:t>2.3. Risk of electrocution and collision with power lines is minimised</w:t>
            </w:r>
          </w:p>
        </w:tc>
        <w:tc>
          <w:tcPr>
            <w:tcW w:w="3154" w:type="dxa"/>
          </w:tcPr>
          <w:p w14:paraId="6FB306F3" w14:textId="77777777" w:rsidR="00B87066" w:rsidRPr="00A80EB2" w:rsidRDefault="00B87066" w:rsidP="000A1F10">
            <w:pPr>
              <w:rPr>
                <w:sz w:val="20"/>
              </w:rPr>
            </w:pPr>
            <w:r w:rsidRPr="00A80EB2">
              <w:rPr>
                <w:sz w:val="20"/>
              </w:rPr>
              <w:t>2.3.1. Identify critical and dangerous power lines around known key sites</w:t>
            </w:r>
          </w:p>
          <w:p w14:paraId="421E9016" w14:textId="77777777" w:rsidR="00B87066" w:rsidRPr="00A80EB2" w:rsidRDefault="00B87066" w:rsidP="000A1F10">
            <w:pPr>
              <w:rPr>
                <w:sz w:val="20"/>
              </w:rPr>
            </w:pPr>
          </w:p>
          <w:p w14:paraId="298A86EB" w14:textId="77777777" w:rsidR="00B87066" w:rsidRPr="00A80EB2" w:rsidRDefault="00B87066" w:rsidP="000A1F10">
            <w:pPr>
              <w:rPr>
                <w:sz w:val="20"/>
              </w:rPr>
            </w:pPr>
            <w:r w:rsidRPr="00A80EB2">
              <w:rPr>
                <w:sz w:val="20"/>
              </w:rPr>
              <w:t xml:space="preserve">Applicable: </w:t>
            </w:r>
            <w:r w:rsidRPr="00A80EB2">
              <w:rPr>
                <w:b/>
                <w:sz w:val="20"/>
              </w:rPr>
              <w:t>ALL</w:t>
            </w:r>
          </w:p>
        </w:tc>
        <w:tc>
          <w:tcPr>
            <w:tcW w:w="956" w:type="dxa"/>
          </w:tcPr>
          <w:p w14:paraId="4266A091" w14:textId="77777777" w:rsidR="00B87066" w:rsidRPr="00A80EB2" w:rsidRDefault="00B87066" w:rsidP="000A1F10">
            <w:pPr>
              <w:rPr>
                <w:sz w:val="20"/>
              </w:rPr>
            </w:pPr>
            <w:r w:rsidRPr="00A80EB2">
              <w:rPr>
                <w:sz w:val="20"/>
              </w:rPr>
              <w:t>High</w:t>
            </w:r>
          </w:p>
        </w:tc>
        <w:tc>
          <w:tcPr>
            <w:tcW w:w="1248" w:type="dxa"/>
          </w:tcPr>
          <w:p w14:paraId="762AA12E" w14:textId="77777777" w:rsidR="00B87066" w:rsidRPr="00A80EB2" w:rsidRDefault="00B87066" w:rsidP="000A1F10">
            <w:pPr>
              <w:rPr>
                <w:sz w:val="20"/>
              </w:rPr>
            </w:pPr>
            <w:r w:rsidRPr="00A80EB2">
              <w:rPr>
                <w:sz w:val="20"/>
              </w:rPr>
              <w:t>Short</w:t>
            </w:r>
          </w:p>
        </w:tc>
        <w:tc>
          <w:tcPr>
            <w:tcW w:w="1864" w:type="dxa"/>
          </w:tcPr>
          <w:p w14:paraId="5C765EFD" w14:textId="77777777" w:rsidR="00B87066" w:rsidRPr="00A80EB2" w:rsidRDefault="00B87066" w:rsidP="00B87066">
            <w:pPr>
              <w:rPr>
                <w:sz w:val="20"/>
              </w:rPr>
            </w:pPr>
            <w:r w:rsidRPr="00A80EB2">
              <w:rPr>
                <w:sz w:val="20"/>
              </w:rPr>
              <w:t>Relevant state authorities</w:t>
            </w:r>
          </w:p>
        </w:tc>
      </w:tr>
      <w:tr w:rsidR="00B87066" w14:paraId="6623CD56" w14:textId="77777777" w:rsidTr="008E349D">
        <w:tc>
          <w:tcPr>
            <w:tcW w:w="1839" w:type="dxa"/>
            <w:vMerge/>
          </w:tcPr>
          <w:p w14:paraId="27ED0DDE" w14:textId="77777777" w:rsidR="00B87066" w:rsidRPr="00A80EB2" w:rsidRDefault="00B87066" w:rsidP="00B87066">
            <w:pPr>
              <w:rPr>
                <w:b/>
                <w:sz w:val="20"/>
              </w:rPr>
            </w:pPr>
          </w:p>
        </w:tc>
        <w:tc>
          <w:tcPr>
            <w:tcW w:w="3154" w:type="dxa"/>
          </w:tcPr>
          <w:p w14:paraId="4C39BD43" w14:textId="77777777" w:rsidR="00B87066" w:rsidRPr="00A80EB2" w:rsidRDefault="00B87066" w:rsidP="000A1F10">
            <w:pPr>
              <w:rPr>
                <w:sz w:val="20"/>
              </w:rPr>
            </w:pPr>
            <w:r w:rsidRPr="00A80EB2">
              <w:rPr>
                <w:sz w:val="20"/>
              </w:rPr>
              <w:t>2.3.2. Retrofit design or put dangerous sections of power lines</w:t>
            </w:r>
            <w:r w:rsidR="000C4F5F" w:rsidRPr="00A80EB2">
              <w:rPr>
                <w:sz w:val="20"/>
              </w:rPr>
              <w:t xml:space="preserve"> underground</w:t>
            </w:r>
          </w:p>
          <w:p w14:paraId="5E1E9558" w14:textId="77777777" w:rsidR="00B87066" w:rsidRPr="00A80EB2" w:rsidRDefault="00B87066" w:rsidP="000A1F10">
            <w:pPr>
              <w:rPr>
                <w:sz w:val="20"/>
              </w:rPr>
            </w:pPr>
          </w:p>
          <w:p w14:paraId="56544149" w14:textId="77777777" w:rsidR="00B87066" w:rsidRPr="00A80EB2" w:rsidRDefault="00B87066" w:rsidP="000A1F10">
            <w:pPr>
              <w:rPr>
                <w:sz w:val="20"/>
              </w:rPr>
            </w:pPr>
            <w:r w:rsidRPr="00A80EB2">
              <w:rPr>
                <w:sz w:val="20"/>
              </w:rPr>
              <w:t xml:space="preserve">Applicable: </w:t>
            </w:r>
            <w:r w:rsidRPr="00A80EB2">
              <w:rPr>
                <w:b/>
                <w:sz w:val="20"/>
              </w:rPr>
              <w:t>ALL</w:t>
            </w:r>
          </w:p>
        </w:tc>
        <w:tc>
          <w:tcPr>
            <w:tcW w:w="956" w:type="dxa"/>
          </w:tcPr>
          <w:p w14:paraId="79597212" w14:textId="77777777" w:rsidR="00B87066" w:rsidRPr="00A80EB2" w:rsidRDefault="00B87066" w:rsidP="000A1F10">
            <w:pPr>
              <w:rPr>
                <w:sz w:val="20"/>
              </w:rPr>
            </w:pPr>
            <w:r w:rsidRPr="00A80EB2">
              <w:rPr>
                <w:sz w:val="20"/>
              </w:rPr>
              <w:t>High</w:t>
            </w:r>
          </w:p>
        </w:tc>
        <w:tc>
          <w:tcPr>
            <w:tcW w:w="1248" w:type="dxa"/>
          </w:tcPr>
          <w:p w14:paraId="777A1399" w14:textId="77777777" w:rsidR="00B87066" w:rsidRPr="00A80EB2" w:rsidRDefault="00B87066" w:rsidP="000A1F10">
            <w:pPr>
              <w:rPr>
                <w:sz w:val="20"/>
              </w:rPr>
            </w:pPr>
            <w:r w:rsidRPr="00A80EB2">
              <w:rPr>
                <w:sz w:val="20"/>
              </w:rPr>
              <w:t>Long</w:t>
            </w:r>
          </w:p>
        </w:tc>
        <w:tc>
          <w:tcPr>
            <w:tcW w:w="1864" w:type="dxa"/>
          </w:tcPr>
          <w:p w14:paraId="214EC68D" w14:textId="77777777" w:rsidR="00B87066" w:rsidRPr="00A80EB2" w:rsidRDefault="00B87066" w:rsidP="000A1F10">
            <w:pPr>
              <w:rPr>
                <w:sz w:val="20"/>
              </w:rPr>
            </w:pPr>
            <w:r w:rsidRPr="00A80EB2">
              <w:rPr>
                <w:sz w:val="20"/>
              </w:rPr>
              <w:t>Relevant state authorities</w:t>
            </w:r>
          </w:p>
        </w:tc>
      </w:tr>
      <w:tr w:rsidR="00B87066" w14:paraId="3ADE067E" w14:textId="77777777" w:rsidTr="008E349D">
        <w:tc>
          <w:tcPr>
            <w:tcW w:w="1839" w:type="dxa"/>
            <w:vMerge/>
          </w:tcPr>
          <w:p w14:paraId="06894C57" w14:textId="77777777" w:rsidR="00B87066" w:rsidRPr="00A80EB2" w:rsidRDefault="00B87066" w:rsidP="00B87066">
            <w:pPr>
              <w:rPr>
                <w:b/>
                <w:sz w:val="20"/>
              </w:rPr>
            </w:pPr>
          </w:p>
        </w:tc>
        <w:tc>
          <w:tcPr>
            <w:tcW w:w="3154" w:type="dxa"/>
          </w:tcPr>
          <w:p w14:paraId="5C424EE4" w14:textId="77777777" w:rsidR="00B87066" w:rsidRPr="00A80EB2" w:rsidRDefault="00B87066" w:rsidP="000A1F10">
            <w:pPr>
              <w:rPr>
                <w:sz w:val="20"/>
              </w:rPr>
            </w:pPr>
            <w:r w:rsidRPr="00A80EB2">
              <w:rPr>
                <w:sz w:val="20"/>
              </w:rPr>
              <w:t>2.3.3. Take NBI into account in SEA/EIA procedures for new power lines (possible re-routing) around key areas</w:t>
            </w:r>
          </w:p>
          <w:p w14:paraId="76D95DE3" w14:textId="77777777" w:rsidR="00B87066" w:rsidRPr="00A80EB2" w:rsidRDefault="00B87066" w:rsidP="000A1F10">
            <w:pPr>
              <w:rPr>
                <w:sz w:val="20"/>
              </w:rPr>
            </w:pPr>
          </w:p>
          <w:p w14:paraId="0BF3BE3C" w14:textId="77777777" w:rsidR="00B87066" w:rsidRPr="00A80EB2" w:rsidRDefault="00B87066" w:rsidP="000A1F10">
            <w:pPr>
              <w:rPr>
                <w:sz w:val="20"/>
              </w:rPr>
            </w:pPr>
            <w:r w:rsidRPr="00A80EB2">
              <w:rPr>
                <w:sz w:val="20"/>
              </w:rPr>
              <w:t xml:space="preserve">Applicable: </w:t>
            </w:r>
            <w:r w:rsidRPr="00A80EB2">
              <w:rPr>
                <w:b/>
                <w:sz w:val="20"/>
              </w:rPr>
              <w:t>ALL</w:t>
            </w:r>
          </w:p>
        </w:tc>
        <w:tc>
          <w:tcPr>
            <w:tcW w:w="956" w:type="dxa"/>
          </w:tcPr>
          <w:p w14:paraId="20D5C583" w14:textId="77777777" w:rsidR="00B87066" w:rsidRPr="00A80EB2" w:rsidRDefault="00B87066" w:rsidP="000A1F10">
            <w:pPr>
              <w:rPr>
                <w:sz w:val="20"/>
              </w:rPr>
            </w:pPr>
            <w:r w:rsidRPr="00A80EB2">
              <w:rPr>
                <w:sz w:val="20"/>
              </w:rPr>
              <w:t>High</w:t>
            </w:r>
          </w:p>
        </w:tc>
        <w:tc>
          <w:tcPr>
            <w:tcW w:w="1248" w:type="dxa"/>
          </w:tcPr>
          <w:p w14:paraId="4406F188" w14:textId="77777777" w:rsidR="00B87066" w:rsidRPr="00A80EB2" w:rsidRDefault="00B87066" w:rsidP="000A1F10">
            <w:pPr>
              <w:rPr>
                <w:sz w:val="20"/>
              </w:rPr>
            </w:pPr>
            <w:r w:rsidRPr="00A80EB2">
              <w:rPr>
                <w:sz w:val="20"/>
              </w:rPr>
              <w:t>Ongoing</w:t>
            </w:r>
          </w:p>
        </w:tc>
        <w:tc>
          <w:tcPr>
            <w:tcW w:w="1864" w:type="dxa"/>
          </w:tcPr>
          <w:p w14:paraId="596CB80F" w14:textId="77777777" w:rsidR="00B87066" w:rsidRPr="00A80EB2" w:rsidRDefault="00B87066" w:rsidP="000A1F10">
            <w:pPr>
              <w:rPr>
                <w:sz w:val="20"/>
              </w:rPr>
            </w:pPr>
            <w:r w:rsidRPr="00A80EB2">
              <w:rPr>
                <w:sz w:val="20"/>
              </w:rPr>
              <w:t>Relevant state authorities</w:t>
            </w:r>
          </w:p>
        </w:tc>
      </w:tr>
      <w:tr w:rsidR="00B87066" w14:paraId="7EA1FCBF" w14:textId="77777777" w:rsidTr="008E349D">
        <w:tc>
          <w:tcPr>
            <w:tcW w:w="1839" w:type="dxa"/>
            <w:vMerge/>
          </w:tcPr>
          <w:p w14:paraId="72ABF0F4" w14:textId="77777777" w:rsidR="00B87066" w:rsidRPr="00A80EB2" w:rsidRDefault="00B87066" w:rsidP="00B87066">
            <w:pPr>
              <w:rPr>
                <w:b/>
                <w:sz w:val="20"/>
              </w:rPr>
            </w:pPr>
          </w:p>
        </w:tc>
        <w:tc>
          <w:tcPr>
            <w:tcW w:w="3154" w:type="dxa"/>
          </w:tcPr>
          <w:p w14:paraId="4947B108" w14:textId="77777777" w:rsidR="00B87066" w:rsidRPr="00A80EB2" w:rsidRDefault="00B87066" w:rsidP="000A1F10">
            <w:pPr>
              <w:rPr>
                <w:sz w:val="20"/>
              </w:rPr>
            </w:pPr>
            <w:r w:rsidRPr="00A80EB2">
              <w:rPr>
                <w:sz w:val="20"/>
              </w:rPr>
              <w:t>2.3.4. Introduce bird safe standards into national regulations</w:t>
            </w:r>
          </w:p>
          <w:p w14:paraId="5E5F6B6D" w14:textId="77777777" w:rsidR="00B87066" w:rsidRPr="00A80EB2" w:rsidRDefault="00B87066" w:rsidP="000A1F10">
            <w:pPr>
              <w:rPr>
                <w:sz w:val="20"/>
              </w:rPr>
            </w:pPr>
          </w:p>
          <w:p w14:paraId="0DA9278B" w14:textId="77777777" w:rsidR="00B87066" w:rsidRPr="00A80EB2" w:rsidRDefault="00B87066" w:rsidP="000A1F10">
            <w:pPr>
              <w:rPr>
                <w:sz w:val="20"/>
              </w:rPr>
            </w:pPr>
            <w:r w:rsidRPr="00A80EB2">
              <w:rPr>
                <w:sz w:val="20"/>
              </w:rPr>
              <w:t xml:space="preserve">Applicable: </w:t>
            </w:r>
            <w:r w:rsidRPr="00A80EB2">
              <w:rPr>
                <w:b/>
                <w:sz w:val="20"/>
              </w:rPr>
              <w:t>ALL</w:t>
            </w:r>
          </w:p>
        </w:tc>
        <w:tc>
          <w:tcPr>
            <w:tcW w:w="956" w:type="dxa"/>
          </w:tcPr>
          <w:p w14:paraId="2D5EA509" w14:textId="77777777" w:rsidR="00B87066" w:rsidRPr="00A80EB2" w:rsidRDefault="00B87066" w:rsidP="000A1F10">
            <w:pPr>
              <w:rPr>
                <w:sz w:val="20"/>
              </w:rPr>
            </w:pPr>
            <w:r w:rsidRPr="00A80EB2">
              <w:rPr>
                <w:sz w:val="20"/>
              </w:rPr>
              <w:t>Medium</w:t>
            </w:r>
          </w:p>
        </w:tc>
        <w:tc>
          <w:tcPr>
            <w:tcW w:w="1248" w:type="dxa"/>
          </w:tcPr>
          <w:p w14:paraId="22EE2430" w14:textId="77777777" w:rsidR="00B87066" w:rsidRPr="00A80EB2" w:rsidRDefault="00B87066" w:rsidP="000A1F10">
            <w:pPr>
              <w:rPr>
                <w:sz w:val="20"/>
              </w:rPr>
            </w:pPr>
            <w:r w:rsidRPr="00A80EB2">
              <w:rPr>
                <w:sz w:val="20"/>
              </w:rPr>
              <w:t>Long</w:t>
            </w:r>
          </w:p>
        </w:tc>
        <w:tc>
          <w:tcPr>
            <w:tcW w:w="1864" w:type="dxa"/>
          </w:tcPr>
          <w:p w14:paraId="24EEF7B7" w14:textId="77777777" w:rsidR="00B87066" w:rsidRPr="00A80EB2" w:rsidRDefault="00B87066" w:rsidP="000A1F10">
            <w:pPr>
              <w:rPr>
                <w:sz w:val="20"/>
              </w:rPr>
            </w:pPr>
            <w:r w:rsidRPr="00A80EB2">
              <w:rPr>
                <w:sz w:val="20"/>
              </w:rPr>
              <w:t>Relevant state authorities</w:t>
            </w:r>
          </w:p>
        </w:tc>
      </w:tr>
      <w:tr w:rsidR="00DF0273" w14:paraId="537EC77B" w14:textId="77777777" w:rsidTr="008E349D">
        <w:tc>
          <w:tcPr>
            <w:tcW w:w="1839" w:type="dxa"/>
            <w:vMerge w:val="restart"/>
          </w:tcPr>
          <w:p w14:paraId="276A205A" w14:textId="77777777" w:rsidR="00DF0273" w:rsidRPr="00A80EB2" w:rsidRDefault="00B87066" w:rsidP="00B87066">
            <w:pPr>
              <w:rPr>
                <w:b/>
                <w:sz w:val="20"/>
              </w:rPr>
            </w:pPr>
            <w:r w:rsidRPr="00A80EB2">
              <w:rPr>
                <w:b/>
                <w:sz w:val="20"/>
              </w:rPr>
              <w:t>2.4. Establishment of windfarms close to key sites is avoided</w:t>
            </w:r>
          </w:p>
        </w:tc>
        <w:tc>
          <w:tcPr>
            <w:tcW w:w="3154" w:type="dxa"/>
          </w:tcPr>
          <w:p w14:paraId="2D67E501" w14:textId="77777777" w:rsidR="00DF0273" w:rsidRPr="00A80EB2" w:rsidRDefault="00B87066" w:rsidP="000A1F10">
            <w:pPr>
              <w:rPr>
                <w:sz w:val="20"/>
              </w:rPr>
            </w:pPr>
            <w:r w:rsidRPr="00A80EB2">
              <w:rPr>
                <w:sz w:val="20"/>
              </w:rPr>
              <w:t>2.4.1. Exclude NBI key areas from renewable energy development</w:t>
            </w:r>
          </w:p>
          <w:p w14:paraId="05C915B5" w14:textId="77777777" w:rsidR="00B87066" w:rsidRPr="00A80EB2" w:rsidRDefault="00B87066" w:rsidP="000A1F10">
            <w:pPr>
              <w:rPr>
                <w:sz w:val="20"/>
              </w:rPr>
            </w:pPr>
          </w:p>
          <w:p w14:paraId="0E527907" w14:textId="77777777" w:rsidR="00B87066" w:rsidRPr="00A80EB2" w:rsidRDefault="00B87066" w:rsidP="000A1F10">
            <w:pPr>
              <w:rPr>
                <w:sz w:val="20"/>
              </w:rPr>
            </w:pPr>
            <w:r w:rsidRPr="00A80EB2">
              <w:rPr>
                <w:sz w:val="20"/>
              </w:rPr>
              <w:t xml:space="preserve">Applicable: </w:t>
            </w:r>
            <w:r w:rsidRPr="00A80EB2">
              <w:rPr>
                <w:b/>
                <w:sz w:val="20"/>
              </w:rPr>
              <w:t>ALL</w:t>
            </w:r>
          </w:p>
        </w:tc>
        <w:tc>
          <w:tcPr>
            <w:tcW w:w="956" w:type="dxa"/>
          </w:tcPr>
          <w:p w14:paraId="0CF9C4D5" w14:textId="77777777" w:rsidR="00DF0273" w:rsidRPr="00A80EB2" w:rsidRDefault="00B87066" w:rsidP="000A1F10">
            <w:pPr>
              <w:rPr>
                <w:sz w:val="20"/>
              </w:rPr>
            </w:pPr>
            <w:r w:rsidRPr="00A80EB2">
              <w:rPr>
                <w:sz w:val="20"/>
              </w:rPr>
              <w:t>High</w:t>
            </w:r>
          </w:p>
        </w:tc>
        <w:tc>
          <w:tcPr>
            <w:tcW w:w="1248" w:type="dxa"/>
          </w:tcPr>
          <w:p w14:paraId="6500D733" w14:textId="77777777" w:rsidR="00DF0273" w:rsidRPr="00A80EB2" w:rsidRDefault="00B87066" w:rsidP="000A1F10">
            <w:pPr>
              <w:rPr>
                <w:sz w:val="20"/>
              </w:rPr>
            </w:pPr>
            <w:r w:rsidRPr="00A80EB2">
              <w:rPr>
                <w:sz w:val="20"/>
              </w:rPr>
              <w:t>Short</w:t>
            </w:r>
          </w:p>
        </w:tc>
        <w:tc>
          <w:tcPr>
            <w:tcW w:w="1864" w:type="dxa"/>
          </w:tcPr>
          <w:p w14:paraId="6C4CA5BA" w14:textId="77777777" w:rsidR="00DF0273" w:rsidRPr="00A80EB2" w:rsidRDefault="00B87066" w:rsidP="000A1F10">
            <w:pPr>
              <w:rPr>
                <w:sz w:val="20"/>
              </w:rPr>
            </w:pPr>
            <w:r w:rsidRPr="00A80EB2">
              <w:rPr>
                <w:sz w:val="20"/>
              </w:rPr>
              <w:t>Relevant state authorities</w:t>
            </w:r>
          </w:p>
        </w:tc>
      </w:tr>
      <w:tr w:rsidR="00DF0273" w14:paraId="7DDF3EAE" w14:textId="77777777" w:rsidTr="008E349D">
        <w:tc>
          <w:tcPr>
            <w:tcW w:w="1839" w:type="dxa"/>
            <w:vMerge/>
          </w:tcPr>
          <w:p w14:paraId="41B79DB7" w14:textId="77777777" w:rsidR="00DF0273" w:rsidRPr="00A80EB2" w:rsidRDefault="00DF0273" w:rsidP="000A1F10">
            <w:pPr>
              <w:rPr>
                <w:sz w:val="20"/>
              </w:rPr>
            </w:pPr>
          </w:p>
        </w:tc>
        <w:tc>
          <w:tcPr>
            <w:tcW w:w="3154" w:type="dxa"/>
          </w:tcPr>
          <w:p w14:paraId="3C2A3BC4" w14:textId="77777777" w:rsidR="00DF0273" w:rsidRPr="00A80EB2" w:rsidRDefault="00B87066" w:rsidP="000A1F10">
            <w:pPr>
              <w:rPr>
                <w:sz w:val="20"/>
              </w:rPr>
            </w:pPr>
            <w:r w:rsidRPr="00A80EB2">
              <w:rPr>
                <w:sz w:val="20"/>
              </w:rPr>
              <w:t xml:space="preserve">2.4.2. </w:t>
            </w:r>
            <w:r w:rsidR="004D341B" w:rsidRPr="00A80EB2">
              <w:rPr>
                <w:sz w:val="20"/>
              </w:rPr>
              <w:t>take NBI into account in SEA/EIA procedures for windfarms (possible re-location) around key areas</w:t>
            </w:r>
          </w:p>
          <w:p w14:paraId="3B439037" w14:textId="77777777" w:rsidR="004D341B" w:rsidRPr="00A80EB2" w:rsidRDefault="004D341B" w:rsidP="000A1F10">
            <w:pPr>
              <w:rPr>
                <w:sz w:val="20"/>
              </w:rPr>
            </w:pPr>
          </w:p>
          <w:p w14:paraId="2A0068CC" w14:textId="77777777" w:rsidR="004D341B" w:rsidRPr="00A80EB2" w:rsidRDefault="004D341B" w:rsidP="000A1F10">
            <w:pPr>
              <w:rPr>
                <w:sz w:val="20"/>
              </w:rPr>
            </w:pPr>
            <w:r w:rsidRPr="00A80EB2">
              <w:rPr>
                <w:sz w:val="20"/>
              </w:rPr>
              <w:t xml:space="preserve">Applicable: </w:t>
            </w:r>
            <w:r w:rsidRPr="00A80EB2">
              <w:rPr>
                <w:b/>
                <w:sz w:val="20"/>
              </w:rPr>
              <w:t>ALL</w:t>
            </w:r>
          </w:p>
        </w:tc>
        <w:tc>
          <w:tcPr>
            <w:tcW w:w="956" w:type="dxa"/>
          </w:tcPr>
          <w:p w14:paraId="6CC11347" w14:textId="77777777" w:rsidR="00DF0273" w:rsidRPr="00A80EB2" w:rsidRDefault="004D341B" w:rsidP="000A1F10">
            <w:pPr>
              <w:rPr>
                <w:sz w:val="20"/>
              </w:rPr>
            </w:pPr>
            <w:r w:rsidRPr="00A80EB2">
              <w:rPr>
                <w:sz w:val="20"/>
              </w:rPr>
              <w:t>High</w:t>
            </w:r>
          </w:p>
        </w:tc>
        <w:tc>
          <w:tcPr>
            <w:tcW w:w="1248" w:type="dxa"/>
          </w:tcPr>
          <w:p w14:paraId="460D7B56" w14:textId="77777777" w:rsidR="00DF0273" w:rsidRPr="00A80EB2" w:rsidRDefault="004D341B" w:rsidP="000A1F10">
            <w:pPr>
              <w:rPr>
                <w:sz w:val="20"/>
              </w:rPr>
            </w:pPr>
            <w:r w:rsidRPr="00A80EB2">
              <w:rPr>
                <w:sz w:val="20"/>
              </w:rPr>
              <w:t>Ongoing/ As needed</w:t>
            </w:r>
          </w:p>
        </w:tc>
        <w:tc>
          <w:tcPr>
            <w:tcW w:w="1864" w:type="dxa"/>
          </w:tcPr>
          <w:p w14:paraId="0E41657E" w14:textId="77777777" w:rsidR="00DF0273" w:rsidRPr="00A80EB2" w:rsidRDefault="004D341B" w:rsidP="000A1F10">
            <w:pPr>
              <w:rPr>
                <w:sz w:val="20"/>
              </w:rPr>
            </w:pPr>
            <w:r w:rsidRPr="00A80EB2">
              <w:rPr>
                <w:sz w:val="20"/>
              </w:rPr>
              <w:t>Relevant state authorities</w:t>
            </w:r>
          </w:p>
        </w:tc>
      </w:tr>
      <w:tr w:rsidR="00DF0273" w14:paraId="55B1278E" w14:textId="77777777" w:rsidTr="008E349D">
        <w:trPr>
          <w:trHeight w:val="64"/>
        </w:trPr>
        <w:tc>
          <w:tcPr>
            <w:tcW w:w="1839" w:type="dxa"/>
            <w:vMerge w:val="restart"/>
          </w:tcPr>
          <w:p w14:paraId="787483FB" w14:textId="77777777" w:rsidR="00DF0273" w:rsidRPr="00A80EB2" w:rsidRDefault="009E6FDD" w:rsidP="000A1F10">
            <w:pPr>
              <w:rPr>
                <w:b/>
                <w:sz w:val="20"/>
              </w:rPr>
            </w:pPr>
            <w:r w:rsidRPr="00A80EB2">
              <w:rPr>
                <w:b/>
                <w:sz w:val="20"/>
              </w:rPr>
              <w:t>2.5. Survival chance of dispersing juveniles  is increased</w:t>
            </w:r>
          </w:p>
          <w:p w14:paraId="28F82E3E" w14:textId="77777777" w:rsidR="00DF0273" w:rsidRPr="00A80EB2" w:rsidRDefault="00DF0273" w:rsidP="000A1F10">
            <w:pPr>
              <w:rPr>
                <w:sz w:val="20"/>
              </w:rPr>
            </w:pPr>
          </w:p>
        </w:tc>
        <w:tc>
          <w:tcPr>
            <w:tcW w:w="3154" w:type="dxa"/>
          </w:tcPr>
          <w:p w14:paraId="5412D651" w14:textId="77777777" w:rsidR="00DF0273" w:rsidRPr="00A80EB2" w:rsidRDefault="009E6FDD" w:rsidP="000A1F10">
            <w:pPr>
              <w:rPr>
                <w:sz w:val="20"/>
              </w:rPr>
            </w:pPr>
            <w:r w:rsidRPr="00A80EB2">
              <w:rPr>
                <w:sz w:val="20"/>
              </w:rPr>
              <w:t>2.5.1. Identify feeding and roosting sites outside Sous</w:t>
            </w:r>
            <w:r w:rsidR="00DE234A" w:rsidRPr="00A80EB2">
              <w:rPr>
                <w:sz w:val="20"/>
              </w:rPr>
              <w:t>s</w:t>
            </w:r>
            <w:r w:rsidRPr="00A80EB2">
              <w:rPr>
                <w:sz w:val="20"/>
              </w:rPr>
              <w:t>-Massa/Tamri and assess their status</w:t>
            </w:r>
          </w:p>
          <w:p w14:paraId="71B4BA70" w14:textId="77777777" w:rsidR="00DF0273" w:rsidRPr="00A80EB2" w:rsidRDefault="00DF0273" w:rsidP="000A1F10">
            <w:pPr>
              <w:rPr>
                <w:sz w:val="20"/>
              </w:rPr>
            </w:pPr>
          </w:p>
          <w:p w14:paraId="3D6152CC" w14:textId="77777777" w:rsidR="00DF0273" w:rsidRPr="00A80EB2" w:rsidRDefault="00DF0273" w:rsidP="000A1F10">
            <w:pPr>
              <w:rPr>
                <w:sz w:val="20"/>
              </w:rPr>
            </w:pPr>
            <w:r w:rsidRPr="00A80EB2">
              <w:rPr>
                <w:sz w:val="20"/>
              </w:rPr>
              <w:t xml:space="preserve">Applicable: </w:t>
            </w:r>
            <w:r w:rsidRPr="00A80EB2">
              <w:rPr>
                <w:b/>
                <w:sz w:val="20"/>
              </w:rPr>
              <w:t>Morocco</w:t>
            </w:r>
          </w:p>
        </w:tc>
        <w:tc>
          <w:tcPr>
            <w:tcW w:w="956" w:type="dxa"/>
          </w:tcPr>
          <w:p w14:paraId="59B23C8A" w14:textId="77777777" w:rsidR="00DF0273" w:rsidRPr="00A80EB2" w:rsidRDefault="009E6FDD" w:rsidP="000A1F10">
            <w:pPr>
              <w:rPr>
                <w:sz w:val="20"/>
              </w:rPr>
            </w:pPr>
            <w:r w:rsidRPr="00A80EB2">
              <w:rPr>
                <w:sz w:val="20"/>
              </w:rPr>
              <w:t>Essential</w:t>
            </w:r>
          </w:p>
        </w:tc>
        <w:tc>
          <w:tcPr>
            <w:tcW w:w="1248" w:type="dxa"/>
          </w:tcPr>
          <w:p w14:paraId="25C97192" w14:textId="77777777" w:rsidR="00DF0273" w:rsidRPr="00A80EB2" w:rsidRDefault="009E6FDD" w:rsidP="000A1F10">
            <w:pPr>
              <w:rPr>
                <w:sz w:val="20"/>
              </w:rPr>
            </w:pPr>
            <w:r w:rsidRPr="00A80EB2">
              <w:rPr>
                <w:sz w:val="20"/>
              </w:rPr>
              <w:t>Short</w:t>
            </w:r>
          </w:p>
        </w:tc>
        <w:tc>
          <w:tcPr>
            <w:tcW w:w="1864" w:type="dxa"/>
          </w:tcPr>
          <w:p w14:paraId="3C16B60C" w14:textId="77777777" w:rsidR="005A1478" w:rsidRPr="00C11375" w:rsidRDefault="005A1478" w:rsidP="00ED239A">
            <w:pPr>
              <w:rPr>
                <w:strike/>
                <w:sz w:val="20"/>
              </w:rPr>
            </w:pPr>
            <w:r w:rsidRPr="00C11375">
              <w:rPr>
                <w:sz w:val="20"/>
              </w:rPr>
              <w:t>HCEFLCD</w:t>
            </w:r>
            <w:r w:rsidR="00ED239A" w:rsidRPr="00C11375">
              <w:rPr>
                <w:sz w:val="20"/>
              </w:rPr>
              <w:t>,</w:t>
            </w:r>
            <w:r w:rsidR="00080110" w:rsidRPr="00C11375">
              <w:rPr>
                <w:sz w:val="20"/>
              </w:rPr>
              <w:t xml:space="preserve"> GR</w:t>
            </w:r>
            <w:r w:rsidRPr="00C11375">
              <w:rPr>
                <w:sz w:val="20"/>
              </w:rPr>
              <w:t xml:space="preserve">EPOM </w:t>
            </w:r>
          </w:p>
          <w:p w14:paraId="4E52B330" w14:textId="77777777" w:rsidR="00DF0273" w:rsidRPr="00C11375" w:rsidRDefault="00DF0273" w:rsidP="000A1F10">
            <w:pPr>
              <w:rPr>
                <w:sz w:val="20"/>
              </w:rPr>
            </w:pPr>
          </w:p>
        </w:tc>
      </w:tr>
      <w:tr w:rsidR="00DF0273" w14:paraId="3F4B7C8C" w14:textId="77777777" w:rsidTr="008E349D">
        <w:tc>
          <w:tcPr>
            <w:tcW w:w="1839" w:type="dxa"/>
            <w:vMerge/>
          </w:tcPr>
          <w:p w14:paraId="08475ABD" w14:textId="77777777" w:rsidR="00DF0273" w:rsidRPr="00A80EB2" w:rsidRDefault="00DF0273" w:rsidP="000A1F10">
            <w:pPr>
              <w:rPr>
                <w:sz w:val="20"/>
              </w:rPr>
            </w:pPr>
          </w:p>
        </w:tc>
        <w:tc>
          <w:tcPr>
            <w:tcW w:w="3154" w:type="dxa"/>
          </w:tcPr>
          <w:p w14:paraId="3470CA92" w14:textId="77777777" w:rsidR="00DF0273" w:rsidRPr="00A80EB2" w:rsidRDefault="009E6FDD" w:rsidP="000A1F10">
            <w:pPr>
              <w:rPr>
                <w:sz w:val="20"/>
              </w:rPr>
            </w:pPr>
            <w:r w:rsidRPr="00A80EB2">
              <w:rPr>
                <w:sz w:val="20"/>
              </w:rPr>
              <w:t>2.5.2. Put conservation measures in place as necessary</w:t>
            </w:r>
          </w:p>
          <w:p w14:paraId="66180892" w14:textId="77777777" w:rsidR="00DF0273" w:rsidRPr="00A80EB2" w:rsidRDefault="00DF0273" w:rsidP="000A1F10">
            <w:pPr>
              <w:rPr>
                <w:sz w:val="20"/>
              </w:rPr>
            </w:pPr>
          </w:p>
          <w:p w14:paraId="430DB875" w14:textId="77777777" w:rsidR="00DF0273" w:rsidRPr="00A80EB2" w:rsidRDefault="00DF0273" w:rsidP="000A1F10">
            <w:pPr>
              <w:rPr>
                <w:sz w:val="20"/>
              </w:rPr>
            </w:pPr>
            <w:r w:rsidRPr="00A80EB2">
              <w:rPr>
                <w:sz w:val="20"/>
              </w:rPr>
              <w:t xml:space="preserve">Applicable: </w:t>
            </w:r>
            <w:r w:rsidRPr="00A80EB2">
              <w:rPr>
                <w:b/>
                <w:sz w:val="20"/>
              </w:rPr>
              <w:t>Morocco</w:t>
            </w:r>
          </w:p>
        </w:tc>
        <w:tc>
          <w:tcPr>
            <w:tcW w:w="956" w:type="dxa"/>
          </w:tcPr>
          <w:p w14:paraId="006A3E2B" w14:textId="77777777" w:rsidR="00DF0273" w:rsidRPr="00A80EB2" w:rsidRDefault="009E6FDD" w:rsidP="000A1F10">
            <w:pPr>
              <w:rPr>
                <w:sz w:val="20"/>
              </w:rPr>
            </w:pPr>
            <w:r w:rsidRPr="00A80EB2">
              <w:rPr>
                <w:sz w:val="20"/>
              </w:rPr>
              <w:t>Essential</w:t>
            </w:r>
          </w:p>
        </w:tc>
        <w:tc>
          <w:tcPr>
            <w:tcW w:w="1248" w:type="dxa"/>
          </w:tcPr>
          <w:p w14:paraId="06DFAD0C" w14:textId="77777777" w:rsidR="00DF0273" w:rsidRPr="00A80EB2" w:rsidRDefault="009E6FDD" w:rsidP="000A1F10">
            <w:pPr>
              <w:rPr>
                <w:sz w:val="20"/>
              </w:rPr>
            </w:pPr>
            <w:r w:rsidRPr="00A80EB2">
              <w:rPr>
                <w:sz w:val="20"/>
              </w:rPr>
              <w:t xml:space="preserve">Medium </w:t>
            </w:r>
          </w:p>
        </w:tc>
        <w:tc>
          <w:tcPr>
            <w:tcW w:w="1864" w:type="dxa"/>
          </w:tcPr>
          <w:p w14:paraId="4DFE6C64" w14:textId="77777777" w:rsidR="005A1478" w:rsidRPr="00C11375" w:rsidRDefault="005A1478" w:rsidP="005A1478">
            <w:pPr>
              <w:rPr>
                <w:strike/>
                <w:sz w:val="20"/>
              </w:rPr>
            </w:pPr>
            <w:r w:rsidRPr="00C11375">
              <w:rPr>
                <w:sz w:val="20"/>
              </w:rPr>
              <w:t>HCEFLCD</w:t>
            </w:r>
          </w:p>
          <w:p w14:paraId="3491252A" w14:textId="77777777" w:rsidR="00DF0273" w:rsidRPr="00C11375" w:rsidRDefault="00DF0273" w:rsidP="000A1F10">
            <w:pPr>
              <w:rPr>
                <w:sz w:val="20"/>
              </w:rPr>
            </w:pPr>
          </w:p>
        </w:tc>
      </w:tr>
      <w:tr w:rsidR="00DF0273" w14:paraId="4BCD0075" w14:textId="77777777" w:rsidTr="008E349D">
        <w:tc>
          <w:tcPr>
            <w:tcW w:w="1839" w:type="dxa"/>
            <w:vMerge w:val="restart"/>
          </w:tcPr>
          <w:p w14:paraId="4DF5DADA" w14:textId="77777777" w:rsidR="00DF0273" w:rsidRPr="00A80EB2" w:rsidRDefault="009E6FDD" w:rsidP="00DC6DFA">
            <w:pPr>
              <w:rPr>
                <w:b/>
                <w:sz w:val="20"/>
              </w:rPr>
            </w:pPr>
            <w:r w:rsidRPr="00A80EB2">
              <w:rPr>
                <w:b/>
                <w:sz w:val="20"/>
              </w:rPr>
              <w:t xml:space="preserve">2.6. Decline </w:t>
            </w:r>
            <w:r w:rsidR="00DC6DFA">
              <w:rPr>
                <w:b/>
                <w:sz w:val="20"/>
              </w:rPr>
              <w:t xml:space="preserve">in area </w:t>
            </w:r>
            <w:r w:rsidRPr="00A80EB2">
              <w:rPr>
                <w:b/>
                <w:sz w:val="20"/>
              </w:rPr>
              <w:t>of feeding habitat is minimised</w:t>
            </w:r>
          </w:p>
        </w:tc>
        <w:tc>
          <w:tcPr>
            <w:tcW w:w="3154" w:type="dxa"/>
          </w:tcPr>
          <w:p w14:paraId="6BD9CEC9" w14:textId="77777777" w:rsidR="00DF0273" w:rsidRPr="00A80EB2" w:rsidRDefault="009E6FDD" w:rsidP="000A1F10">
            <w:pPr>
              <w:rPr>
                <w:sz w:val="20"/>
              </w:rPr>
            </w:pPr>
            <w:r w:rsidRPr="00A80EB2">
              <w:rPr>
                <w:sz w:val="20"/>
              </w:rPr>
              <w:t>2.6.1. Monitor and control sand extraction activities; enforce existing legislation</w:t>
            </w:r>
          </w:p>
          <w:p w14:paraId="1DDEDCF3" w14:textId="77777777" w:rsidR="00DF0273" w:rsidRPr="00A80EB2" w:rsidRDefault="00DF0273" w:rsidP="000A1F10">
            <w:pPr>
              <w:rPr>
                <w:sz w:val="20"/>
              </w:rPr>
            </w:pPr>
          </w:p>
          <w:p w14:paraId="09CF075C" w14:textId="77777777" w:rsidR="00DF0273" w:rsidRPr="00A80EB2" w:rsidRDefault="00DF0273" w:rsidP="009E6FDD">
            <w:pPr>
              <w:rPr>
                <w:sz w:val="20"/>
              </w:rPr>
            </w:pPr>
            <w:r w:rsidRPr="00A80EB2">
              <w:rPr>
                <w:sz w:val="20"/>
              </w:rPr>
              <w:t xml:space="preserve">Applicable: </w:t>
            </w:r>
            <w:r w:rsidR="009E6FDD" w:rsidRPr="00A80EB2">
              <w:rPr>
                <w:b/>
                <w:sz w:val="20"/>
              </w:rPr>
              <w:t>Turkey</w:t>
            </w:r>
          </w:p>
        </w:tc>
        <w:tc>
          <w:tcPr>
            <w:tcW w:w="956" w:type="dxa"/>
          </w:tcPr>
          <w:p w14:paraId="665A06EC" w14:textId="77777777" w:rsidR="00DF0273" w:rsidRPr="00A80EB2" w:rsidRDefault="009E6FDD" w:rsidP="000A1F10">
            <w:pPr>
              <w:rPr>
                <w:sz w:val="20"/>
              </w:rPr>
            </w:pPr>
            <w:r w:rsidRPr="00A80EB2">
              <w:rPr>
                <w:sz w:val="20"/>
              </w:rPr>
              <w:t>Medium</w:t>
            </w:r>
          </w:p>
        </w:tc>
        <w:tc>
          <w:tcPr>
            <w:tcW w:w="1248" w:type="dxa"/>
          </w:tcPr>
          <w:p w14:paraId="26C875E9" w14:textId="77777777" w:rsidR="00DF0273" w:rsidRPr="00A80EB2" w:rsidRDefault="00DF0273" w:rsidP="000A1F10">
            <w:pPr>
              <w:rPr>
                <w:sz w:val="20"/>
              </w:rPr>
            </w:pPr>
            <w:r w:rsidRPr="00A80EB2">
              <w:rPr>
                <w:sz w:val="20"/>
              </w:rPr>
              <w:t>Ongoing</w:t>
            </w:r>
          </w:p>
        </w:tc>
        <w:tc>
          <w:tcPr>
            <w:tcW w:w="1864" w:type="dxa"/>
          </w:tcPr>
          <w:p w14:paraId="73602DE1" w14:textId="77777777" w:rsidR="00DF0273" w:rsidRPr="00C11375" w:rsidRDefault="00E622C0" w:rsidP="000A1F10">
            <w:pPr>
              <w:rPr>
                <w:sz w:val="20"/>
              </w:rPr>
            </w:pPr>
            <w:r w:rsidRPr="00C11375">
              <w:rPr>
                <w:sz w:val="20"/>
              </w:rPr>
              <w:t>Ministry of Forestry and Water Affairs</w:t>
            </w:r>
          </w:p>
        </w:tc>
      </w:tr>
      <w:tr w:rsidR="00DF0273" w14:paraId="64A74FCE" w14:textId="77777777" w:rsidTr="008E349D">
        <w:tc>
          <w:tcPr>
            <w:tcW w:w="1839" w:type="dxa"/>
            <w:vMerge/>
          </w:tcPr>
          <w:p w14:paraId="12975BC1" w14:textId="77777777" w:rsidR="00DF0273" w:rsidRPr="00A80EB2" w:rsidRDefault="00DF0273" w:rsidP="000A1F10">
            <w:pPr>
              <w:rPr>
                <w:sz w:val="20"/>
              </w:rPr>
            </w:pPr>
          </w:p>
        </w:tc>
        <w:tc>
          <w:tcPr>
            <w:tcW w:w="3154" w:type="dxa"/>
          </w:tcPr>
          <w:p w14:paraId="53A7A705" w14:textId="77777777" w:rsidR="00DF0273" w:rsidRPr="00A80EB2" w:rsidRDefault="003C4C45" w:rsidP="000A1F10">
            <w:pPr>
              <w:rPr>
                <w:sz w:val="20"/>
              </w:rPr>
            </w:pPr>
            <w:r w:rsidRPr="00A80EB2">
              <w:rPr>
                <w:sz w:val="20"/>
              </w:rPr>
              <w:t>2.6.2. Promote NBI friendly crop pattern, e.g. by subsidising</w:t>
            </w:r>
          </w:p>
          <w:p w14:paraId="61BF5596" w14:textId="77777777" w:rsidR="00DF0273" w:rsidRPr="00A80EB2" w:rsidRDefault="00DF0273" w:rsidP="000A1F10">
            <w:pPr>
              <w:rPr>
                <w:sz w:val="20"/>
              </w:rPr>
            </w:pPr>
          </w:p>
          <w:p w14:paraId="0443557B" w14:textId="77777777" w:rsidR="00DF0273" w:rsidRPr="00A80EB2" w:rsidRDefault="00DF0273" w:rsidP="003C4C45">
            <w:pPr>
              <w:rPr>
                <w:sz w:val="20"/>
              </w:rPr>
            </w:pPr>
            <w:r w:rsidRPr="00A80EB2">
              <w:rPr>
                <w:sz w:val="20"/>
              </w:rPr>
              <w:t xml:space="preserve">Applicable: </w:t>
            </w:r>
            <w:r w:rsidRPr="00A80EB2">
              <w:rPr>
                <w:b/>
                <w:sz w:val="20"/>
              </w:rPr>
              <w:t xml:space="preserve">Morocco, </w:t>
            </w:r>
            <w:r w:rsidR="003C4C45" w:rsidRPr="00A80EB2">
              <w:rPr>
                <w:b/>
                <w:sz w:val="20"/>
              </w:rPr>
              <w:t>Turkey</w:t>
            </w:r>
          </w:p>
        </w:tc>
        <w:tc>
          <w:tcPr>
            <w:tcW w:w="956" w:type="dxa"/>
          </w:tcPr>
          <w:p w14:paraId="2632F812" w14:textId="77777777" w:rsidR="00DF0273" w:rsidRPr="00A80EB2" w:rsidRDefault="003C4C45" w:rsidP="000A1F10">
            <w:pPr>
              <w:rPr>
                <w:sz w:val="20"/>
              </w:rPr>
            </w:pPr>
            <w:r w:rsidRPr="00A80EB2">
              <w:rPr>
                <w:sz w:val="20"/>
              </w:rPr>
              <w:t>Essential</w:t>
            </w:r>
          </w:p>
        </w:tc>
        <w:tc>
          <w:tcPr>
            <w:tcW w:w="1248" w:type="dxa"/>
          </w:tcPr>
          <w:p w14:paraId="0C63A0B6" w14:textId="77777777" w:rsidR="00DF0273" w:rsidRPr="00A80EB2" w:rsidRDefault="003C4C45" w:rsidP="000A1F10">
            <w:pPr>
              <w:rPr>
                <w:sz w:val="20"/>
              </w:rPr>
            </w:pPr>
            <w:r w:rsidRPr="00A80EB2">
              <w:rPr>
                <w:sz w:val="20"/>
              </w:rPr>
              <w:t>Medium</w:t>
            </w:r>
          </w:p>
        </w:tc>
        <w:tc>
          <w:tcPr>
            <w:tcW w:w="1864" w:type="dxa"/>
          </w:tcPr>
          <w:p w14:paraId="6519153F" w14:textId="77777777" w:rsidR="005A1478" w:rsidRPr="00C11375" w:rsidRDefault="005A1478" w:rsidP="005A1478">
            <w:pPr>
              <w:rPr>
                <w:strike/>
                <w:sz w:val="20"/>
              </w:rPr>
            </w:pPr>
            <w:r w:rsidRPr="00C11375">
              <w:rPr>
                <w:sz w:val="20"/>
              </w:rPr>
              <w:t>HCEFLCD</w:t>
            </w:r>
          </w:p>
          <w:p w14:paraId="0E50F565" w14:textId="77777777" w:rsidR="00C83E30" w:rsidRPr="00C11375" w:rsidRDefault="00E622C0" w:rsidP="000A1F10">
            <w:pPr>
              <w:rPr>
                <w:sz w:val="20"/>
              </w:rPr>
            </w:pPr>
            <w:r w:rsidRPr="00C11375">
              <w:rPr>
                <w:sz w:val="20"/>
              </w:rPr>
              <w:t>Ministry of Forestry and Water Affairs</w:t>
            </w:r>
            <w:r w:rsidR="000F4D47" w:rsidRPr="00C11375">
              <w:rPr>
                <w:sz w:val="20"/>
              </w:rPr>
              <w:t xml:space="preserve"> </w:t>
            </w:r>
          </w:p>
          <w:p w14:paraId="52E2DF8F" w14:textId="77777777" w:rsidR="003C4C45" w:rsidRPr="00C11375" w:rsidRDefault="003C4C45" w:rsidP="000A1F10">
            <w:pPr>
              <w:rPr>
                <w:sz w:val="20"/>
              </w:rPr>
            </w:pPr>
            <w:r w:rsidRPr="00C11375">
              <w:rPr>
                <w:sz w:val="20"/>
              </w:rPr>
              <w:t>NGOs</w:t>
            </w:r>
          </w:p>
        </w:tc>
      </w:tr>
      <w:tr w:rsidR="003C4C45" w14:paraId="63E7CA6D" w14:textId="77777777" w:rsidTr="008E349D">
        <w:tc>
          <w:tcPr>
            <w:tcW w:w="1839" w:type="dxa"/>
            <w:vMerge/>
          </w:tcPr>
          <w:p w14:paraId="01AD9065" w14:textId="77777777" w:rsidR="003C4C45" w:rsidRPr="00A80EB2" w:rsidRDefault="003C4C45" w:rsidP="000A1F10">
            <w:pPr>
              <w:rPr>
                <w:sz w:val="20"/>
              </w:rPr>
            </w:pPr>
          </w:p>
        </w:tc>
        <w:tc>
          <w:tcPr>
            <w:tcW w:w="3154" w:type="dxa"/>
          </w:tcPr>
          <w:p w14:paraId="7A891E26" w14:textId="77777777" w:rsidR="003C4C45" w:rsidRPr="00A80EB2" w:rsidRDefault="003C4C45" w:rsidP="000A1F10">
            <w:pPr>
              <w:rPr>
                <w:sz w:val="20"/>
              </w:rPr>
            </w:pPr>
            <w:r w:rsidRPr="00A80EB2">
              <w:rPr>
                <w:sz w:val="20"/>
              </w:rPr>
              <w:t>2.6.3. Promotion of low-input crops</w:t>
            </w:r>
          </w:p>
          <w:p w14:paraId="79567F21" w14:textId="77777777" w:rsidR="003C4C45" w:rsidRPr="00A80EB2" w:rsidRDefault="003C4C45" w:rsidP="000A1F10">
            <w:pPr>
              <w:rPr>
                <w:sz w:val="20"/>
              </w:rPr>
            </w:pPr>
          </w:p>
          <w:p w14:paraId="06581857" w14:textId="77777777" w:rsidR="003C4C45" w:rsidRPr="00A80EB2" w:rsidRDefault="003C4C45" w:rsidP="000A1F10">
            <w:pPr>
              <w:rPr>
                <w:sz w:val="20"/>
              </w:rPr>
            </w:pPr>
            <w:r w:rsidRPr="00A80EB2">
              <w:rPr>
                <w:sz w:val="20"/>
              </w:rPr>
              <w:t xml:space="preserve">Applicable: </w:t>
            </w:r>
            <w:r w:rsidRPr="00A80EB2">
              <w:rPr>
                <w:b/>
                <w:sz w:val="20"/>
              </w:rPr>
              <w:t>Morocco, Turkey</w:t>
            </w:r>
          </w:p>
        </w:tc>
        <w:tc>
          <w:tcPr>
            <w:tcW w:w="956" w:type="dxa"/>
          </w:tcPr>
          <w:p w14:paraId="7CAA851D" w14:textId="77777777" w:rsidR="003C4C45" w:rsidRPr="00A80EB2" w:rsidRDefault="003C4C45" w:rsidP="0093269F">
            <w:pPr>
              <w:rPr>
                <w:sz w:val="20"/>
              </w:rPr>
            </w:pPr>
            <w:r w:rsidRPr="00A80EB2">
              <w:rPr>
                <w:sz w:val="20"/>
              </w:rPr>
              <w:t>Essential</w:t>
            </w:r>
          </w:p>
        </w:tc>
        <w:tc>
          <w:tcPr>
            <w:tcW w:w="1248" w:type="dxa"/>
          </w:tcPr>
          <w:p w14:paraId="34C19CA0" w14:textId="77777777" w:rsidR="003C4C45" w:rsidRPr="00A80EB2" w:rsidRDefault="003C4C45" w:rsidP="0093269F">
            <w:pPr>
              <w:rPr>
                <w:sz w:val="20"/>
              </w:rPr>
            </w:pPr>
            <w:r w:rsidRPr="00A80EB2">
              <w:rPr>
                <w:sz w:val="20"/>
              </w:rPr>
              <w:t>Medium</w:t>
            </w:r>
          </w:p>
        </w:tc>
        <w:tc>
          <w:tcPr>
            <w:tcW w:w="1864" w:type="dxa"/>
          </w:tcPr>
          <w:p w14:paraId="02A27FF8" w14:textId="77777777" w:rsidR="005A1478" w:rsidRPr="00C11375" w:rsidRDefault="005A1478" w:rsidP="00ED239A">
            <w:pPr>
              <w:rPr>
                <w:strike/>
                <w:sz w:val="20"/>
              </w:rPr>
            </w:pPr>
            <w:r w:rsidRPr="00C11375">
              <w:rPr>
                <w:sz w:val="20"/>
              </w:rPr>
              <w:t>HCEFLCD</w:t>
            </w:r>
            <w:r w:rsidR="00ED239A" w:rsidRPr="00C11375">
              <w:rPr>
                <w:sz w:val="20"/>
              </w:rPr>
              <w:t>,</w:t>
            </w:r>
            <w:r w:rsidRPr="00C11375">
              <w:rPr>
                <w:sz w:val="20"/>
              </w:rPr>
              <w:t xml:space="preserve"> Relevant state authorities</w:t>
            </w:r>
          </w:p>
          <w:p w14:paraId="2F13F867" w14:textId="77777777" w:rsidR="00C83E30" w:rsidRPr="00C11375" w:rsidRDefault="00E622C0" w:rsidP="0093269F">
            <w:pPr>
              <w:rPr>
                <w:sz w:val="20"/>
              </w:rPr>
            </w:pPr>
            <w:r w:rsidRPr="00C11375">
              <w:rPr>
                <w:sz w:val="20"/>
              </w:rPr>
              <w:t>Ministry of Forestry and Water Affairs</w:t>
            </w:r>
            <w:r w:rsidR="00C83E30" w:rsidRPr="00C11375">
              <w:rPr>
                <w:sz w:val="20"/>
              </w:rPr>
              <w:t xml:space="preserve"> </w:t>
            </w:r>
          </w:p>
          <w:p w14:paraId="2C2D60D0" w14:textId="77777777" w:rsidR="003C4C45" w:rsidRPr="00C11375" w:rsidRDefault="003C4C45" w:rsidP="0093269F">
            <w:pPr>
              <w:rPr>
                <w:sz w:val="20"/>
              </w:rPr>
            </w:pPr>
            <w:r w:rsidRPr="00C11375">
              <w:rPr>
                <w:sz w:val="20"/>
              </w:rPr>
              <w:t>NGOs</w:t>
            </w:r>
          </w:p>
        </w:tc>
      </w:tr>
      <w:tr w:rsidR="00DF0273" w14:paraId="2B73FCE0" w14:textId="77777777" w:rsidTr="008E349D">
        <w:tc>
          <w:tcPr>
            <w:tcW w:w="1839" w:type="dxa"/>
            <w:vMerge/>
          </w:tcPr>
          <w:p w14:paraId="4E4DA0A6" w14:textId="77777777" w:rsidR="00DF0273" w:rsidRPr="00A80EB2" w:rsidRDefault="00DF0273" w:rsidP="000A1F10">
            <w:pPr>
              <w:rPr>
                <w:sz w:val="20"/>
              </w:rPr>
            </w:pPr>
          </w:p>
        </w:tc>
        <w:tc>
          <w:tcPr>
            <w:tcW w:w="3154" w:type="dxa"/>
          </w:tcPr>
          <w:p w14:paraId="1318CD1C" w14:textId="77777777" w:rsidR="00DF0273" w:rsidRPr="00A80EB2" w:rsidRDefault="003C4C45" w:rsidP="000A1F10">
            <w:pPr>
              <w:rPr>
                <w:sz w:val="20"/>
              </w:rPr>
            </w:pPr>
            <w:r w:rsidRPr="00A80EB2">
              <w:rPr>
                <w:sz w:val="20"/>
              </w:rPr>
              <w:t>2.6.4. Promote eco-friendly source of income</w:t>
            </w:r>
          </w:p>
          <w:p w14:paraId="3981659E" w14:textId="77777777" w:rsidR="003C4C45" w:rsidRPr="00A80EB2" w:rsidRDefault="003C4C45" w:rsidP="000A1F10">
            <w:pPr>
              <w:rPr>
                <w:sz w:val="20"/>
              </w:rPr>
            </w:pPr>
          </w:p>
          <w:p w14:paraId="34242BF3" w14:textId="77777777" w:rsidR="003C4C45" w:rsidRPr="00A80EB2" w:rsidRDefault="003C4C45" w:rsidP="000A1F10">
            <w:pPr>
              <w:rPr>
                <w:sz w:val="20"/>
              </w:rPr>
            </w:pPr>
            <w:r w:rsidRPr="00A80EB2">
              <w:rPr>
                <w:sz w:val="20"/>
              </w:rPr>
              <w:t xml:space="preserve">Applicable: </w:t>
            </w:r>
            <w:r w:rsidRPr="00A80EB2">
              <w:rPr>
                <w:b/>
                <w:sz w:val="20"/>
              </w:rPr>
              <w:t>Morocco</w:t>
            </w:r>
            <w:r w:rsidR="00DA63B0">
              <w:rPr>
                <w:b/>
                <w:sz w:val="20"/>
              </w:rPr>
              <w:t>, Turkey</w:t>
            </w:r>
          </w:p>
        </w:tc>
        <w:tc>
          <w:tcPr>
            <w:tcW w:w="956" w:type="dxa"/>
          </w:tcPr>
          <w:p w14:paraId="6AB6E30A" w14:textId="77777777" w:rsidR="00DF0273" w:rsidRPr="00A80EB2" w:rsidRDefault="003C4C45" w:rsidP="000A1F10">
            <w:pPr>
              <w:rPr>
                <w:sz w:val="20"/>
              </w:rPr>
            </w:pPr>
            <w:r w:rsidRPr="00A80EB2">
              <w:rPr>
                <w:sz w:val="20"/>
              </w:rPr>
              <w:t>Essential</w:t>
            </w:r>
          </w:p>
        </w:tc>
        <w:tc>
          <w:tcPr>
            <w:tcW w:w="1248" w:type="dxa"/>
          </w:tcPr>
          <w:p w14:paraId="0530E7B4" w14:textId="77777777" w:rsidR="00DF0273" w:rsidRPr="00A80EB2" w:rsidRDefault="00DF0273" w:rsidP="000A1F10">
            <w:pPr>
              <w:rPr>
                <w:sz w:val="20"/>
              </w:rPr>
            </w:pPr>
            <w:r w:rsidRPr="00A80EB2">
              <w:rPr>
                <w:sz w:val="20"/>
              </w:rPr>
              <w:t>Short</w:t>
            </w:r>
          </w:p>
        </w:tc>
        <w:tc>
          <w:tcPr>
            <w:tcW w:w="1864" w:type="dxa"/>
          </w:tcPr>
          <w:p w14:paraId="40359B8A" w14:textId="77777777" w:rsidR="00C75547" w:rsidRPr="00C11375" w:rsidRDefault="00C75547" w:rsidP="00ED239A">
            <w:pPr>
              <w:rPr>
                <w:strike/>
                <w:sz w:val="20"/>
              </w:rPr>
            </w:pPr>
            <w:r w:rsidRPr="00C11375">
              <w:rPr>
                <w:sz w:val="20"/>
              </w:rPr>
              <w:t>HCEFLCD</w:t>
            </w:r>
            <w:r w:rsidR="00ED239A" w:rsidRPr="00C11375">
              <w:rPr>
                <w:sz w:val="20"/>
              </w:rPr>
              <w:t>,</w:t>
            </w:r>
            <w:r w:rsidR="00080110" w:rsidRPr="00C11375">
              <w:rPr>
                <w:sz w:val="20"/>
              </w:rPr>
              <w:t xml:space="preserve"> GR</w:t>
            </w:r>
            <w:r w:rsidRPr="00C11375">
              <w:rPr>
                <w:sz w:val="20"/>
              </w:rPr>
              <w:t xml:space="preserve">EPOM </w:t>
            </w:r>
          </w:p>
          <w:p w14:paraId="639CCAFB" w14:textId="77777777" w:rsidR="00DA63B0" w:rsidRPr="00C11375" w:rsidRDefault="00DA63B0" w:rsidP="00DA63B0">
            <w:pPr>
              <w:rPr>
                <w:sz w:val="20"/>
              </w:rPr>
            </w:pPr>
            <w:r w:rsidRPr="00C11375">
              <w:rPr>
                <w:sz w:val="20"/>
              </w:rPr>
              <w:t xml:space="preserve">Ministry of Forestry and Water Affairs </w:t>
            </w:r>
          </w:p>
          <w:p w14:paraId="1123F4D3" w14:textId="77777777" w:rsidR="00DA63B0" w:rsidRPr="00C11375" w:rsidRDefault="00DA63B0" w:rsidP="00DA63B0">
            <w:pPr>
              <w:rPr>
                <w:sz w:val="20"/>
              </w:rPr>
            </w:pPr>
            <w:r w:rsidRPr="00C11375">
              <w:rPr>
                <w:sz w:val="20"/>
              </w:rPr>
              <w:t>NGOs</w:t>
            </w:r>
          </w:p>
        </w:tc>
      </w:tr>
      <w:tr w:rsidR="00DF0273" w14:paraId="38FE0A2D" w14:textId="77777777" w:rsidTr="008E349D">
        <w:tc>
          <w:tcPr>
            <w:tcW w:w="1839" w:type="dxa"/>
            <w:vMerge/>
          </w:tcPr>
          <w:p w14:paraId="1BB8D606" w14:textId="77777777" w:rsidR="00DF0273" w:rsidRPr="00A80EB2" w:rsidRDefault="00DF0273" w:rsidP="000A1F10">
            <w:pPr>
              <w:rPr>
                <w:sz w:val="20"/>
              </w:rPr>
            </w:pPr>
          </w:p>
        </w:tc>
        <w:tc>
          <w:tcPr>
            <w:tcW w:w="3154" w:type="dxa"/>
          </w:tcPr>
          <w:p w14:paraId="1CF763F2" w14:textId="77777777" w:rsidR="00DF0273" w:rsidRPr="00A80EB2" w:rsidRDefault="003C4C45" w:rsidP="000A1F10">
            <w:pPr>
              <w:rPr>
                <w:sz w:val="20"/>
              </w:rPr>
            </w:pPr>
            <w:r w:rsidRPr="00A80EB2">
              <w:rPr>
                <w:sz w:val="20"/>
              </w:rPr>
              <w:t>2.6.5. Promote NBI-based tourism for direct benefit to local community</w:t>
            </w:r>
          </w:p>
          <w:p w14:paraId="59C2047E" w14:textId="77777777" w:rsidR="003C4C45" w:rsidRPr="00A80EB2" w:rsidRDefault="003C4C45" w:rsidP="000A1F10">
            <w:pPr>
              <w:rPr>
                <w:sz w:val="20"/>
              </w:rPr>
            </w:pPr>
          </w:p>
          <w:p w14:paraId="03333DDA" w14:textId="77777777" w:rsidR="003C4C45" w:rsidRPr="00A80EB2" w:rsidRDefault="003C4C45" w:rsidP="000A1F10">
            <w:pPr>
              <w:rPr>
                <w:sz w:val="20"/>
              </w:rPr>
            </w:pPr>
            <w:r w:rsidRPr="00A80EB2">
              <w:rPr>
                <w:sz w:val="20"/>
              </w:rPr>
              <w:t xml:space="preserve">Applicable: </w:t>
            </w:r>
            <w:r w:rsidRPr="00A80EB2">
              <w:rPr>
                <w:b/>
                <w:sz w:val="20"/>
              </w:rPr>
              <w:t>Morocco</w:t>
            </w:r>
            <w:r w:rsidR="00DA63B0">
              <w:rPr>
                <w:b/>
                <w:sz w:val="20"/>
              </w:rPr>
              <w:t>, Turkey</w:t>
            </w:r>
          </w:p>
        </w:tc>
        <w:tc>
          <w:tcPr>
            <w:tcW w:w="956" w:type="dxa"/>
          </w:tcPr>
          <w:p w14:paraId="5FD89322" w14:textId="77777777" w:rsidR="00DF0273" w:rsidRPr="00A80EB2" w:rsidRDefault="00DF0273" w:rsidP="000A1F10">
            <w:pPr>
              <w:rPr>
                <w:sz w:val="20"/>
              </w:rPr>
            </w:pPr>
            <w:r w:rsidRPr="00A80EB2">
              <w:rPr>
                <w:sz w:val="20"/>
              </w:rPr>
              <w:t>Essential</w:t>
            </w:r>
          </w:p>
        </w:tc>
        <w:tc>
          <w:tcPr>
            <w:tcW w:w="1248" w:type="dxa"/>
          </w:tcPr>
          <w:p w14:paraId="12916F60" w14:textId="77777777" w:rsidR="00DF0273" w:rsidRPr="00A80EB2" w:rsidRDefault="003C4C45" w:rsidP="000A1F10">
            <w:pPr>
              <w:rPr>
                <w:sz w:val="20"/>
              </w:rPr>
            </w:pPr>
            <w:r w:rsidRPr="00A80EB2">
              <w:rPr>
                <w:sz w:val="20"/>
              </w:rPr>
              <w:t>Short</w:t>
            </w:r>
          </w:p>
        </w:tc>
        <w:tc>
          <w:tcPr>
            <w:tcW w:w="1864" w:type="dxa"/>
          </w:tcPr>
          <w:p w14:paraId="706A6F31" w14:textId="77777777" w:rsidR="00C75547" w:rsidRPr="00C11375" w:rsidRDefault="00C75547" w:rsidP="00ED239A">
            <w:pPr>
              <w:rPr>
                <w:strike/>
                <w:sz w:val="20"/>
              </w:rPr>
            </w:pPr>
            <w:r w:rsidRPr="00C11375">
              <w:rPr>
                <w:sz w:val="20"/>
              </w:rPr>
              <w:t>HCEFLCD</w:t>
            </w:r>
            <w:r w:rsidR="00ED239A" w:rsidRPr="00C11375">
              <w:rPr>
                <w:sz w:val="20"/>
              </w:rPr>
              <w:t>,</w:t>
            </w:r>
            <w:r w:rsidR="00080110" w:rsidRPr="00C11375">
              <w:rPr>
                <w:sz w:val="20"/>
              </w:rPr>
              <w:t xml:space="preserve"> GR</w:t>
            </w:r>
            <w:r w:rsidRPr="00C11375">
              <w:rPr>
                <w:sz w:val="20"/>
              </w:rPr>
              <w:t xml:space="preserve">EPOM </w:t>
            </w:r>
          </w:p>
          <w:p w14:paraId="3E38A948" w14:textId="77777777" w:rsidR="00DA63B0" w:rsidRPr="00C11375" w:rsidRDefault="00DA63B0" w:rsidP="00DA63B0">
            <w:pPr>
              <w:rPr>
                <w:sz w:val="20"/>
              </w:rPr>
            </w:pPr>
            <w:r w:rsidRPr="00C11375">
              <w:rPr>
                <w:sz w:val="20"/>
              </w:rPr>
              <w:t xml:space="preserve">Ministry of Forestry and Water Affairs </w:t>
            </w:r>
          </w:p>
          <w:p w14:paraId="1EC2FA03" w14:textId="77777777" w:rsidR="00DF0273" w:rsidRPr="00C11375" w:rsidRDefault="00DA63B0" w:rsidP="00DA63B0">
            <w:pPr>
              <w:rPr>
                <w:sz w:val="20"/>
              </w:rPr>
            </w:pPr>
            <w:r w:rsidRPr="00C11375">
              <w:rPr>
                <w:sz w:val="20"/>
              </w:rPr>
              <w:t>NGOs</w:t>
            </w:r>
          </w:p>
        </w:tc>
      </w:tr>
      <w:tr w:rsidR="00DF0273" w14:paraId="662E621A" w14:textId="77777777" w:rsidTr="008E349D">
        <w:tc>
          <w:tcPr>
            <w:tcW w:w="1839" w:type="dxa"/>
          </w:tcPr>
          <w:p w14:paraId="04D925F6" w14:textId="77777777" w:rsidR="00DF0273" w:rsidRPr="00A80EB2" w:rsidRDefault="004750CA" w:rsidP="000A1F10">
            <w:pPr>
              <w:rPr>
                <w:b/>
                <w:sz w:val="20"/>
              </w:rPr>
            </w:pPr>
            <w:r w:rsidRPr="00A80EB2">
              <w:rPr>
                <w:b/>
                <w:sz w:val="20"/>
              </w:rPr>
              <w:t>2.7. Habitat loss/degradation due to infrastructure/ urban development is minimised</w:t>
            </w:r>
          </w:p>
        </w:tc>
        <w:tc>
          <w:tcPr>
            <w:tcW w:w="3154" w:type="dxa"/>
          </w:tcPr>
          <w:p w14:paraId="1991F808" w14:textId="77777777" w:rsidR="00DF0273" w:rsidRPr="00A80EB2" w:rsidRDefault="004750CA" w:rsidP="000A1F10">
            <w:pPr>
              <w:rPr>
                <w:sz w:val="20"/>
              </w:rPr>
            </w:pPr>
            <w:r w:rsidRPr="00A80EB2">
              <w:rPr>
                <w:sz w:val="20"/>
              </w:rPr>
              <w:t>2.7.1. NBI areas taken into account in physical planning and SEA/EIA procedures</w:t>
            </w:r>
          </w:p>
          <w:p w14:paraId="0FE4FE16" w14:textId="77777777" w:rsidR="004750CA" w:rsidRPr="00A80EB2" w:rsidRDefault="004750CA" w:rsidP="000A1F10">
            <w:pPr>
              <w:rPr>
                <w:sz w:val="20"/>
              </w:rPr>
            </w:pPr>
          </w:p>
          <w:p w14:paraId="5EF447CA" w14:textId="77777777" w:rsidR="004750CA" w:rsidRPr="00A80EB2" w:rsidRDefault="004750CA" w:rsidP="000A1F10">
            <w:pPr>
              <w:rPr>
                <w:sz w:val="20"/>
              </w:rPr>
            </w:pPr>
            <w:r w:rsidRPr="00A80EB2">
              <w:rPr>
                <w:sz w:val="20"/>
              </w:rPr>
              <w:t xml:space="preserve">Applicable: </w:t>
            </w:r>
            <w:r w:rsidRPr="00A80EB2">
              <w:rPr>
                <w:b/>
                <w:sz w:val="20"/>
              </w:rPr>
              <w:t>ALL</w:t>
            </w:r>
          </w:p>
        </w:tc>
        <w:tc>
          <w:tcPr>
            <w:tcW w:w="956" w:type="dxa"/>
          </w:tcPr>
          <w:p w14:paraId="5C72FA41" w14:textId="77777777" w:rsidR="00DF0273" w:rsidRPr="00A80EB2" w:rsidRDefault="00DF0273" w:rsidP="000A1F10">
            <w:pPr>
              <w:rPr>
                <w:sz w:val="20"/>
              </w:rPr>
            </w:pPr>
            <w:r w:rsidRPr="00A80EB2">
              <w:rPr>
                <w:sz w:val="20"/>
              </w:rPr>
              <w:t>Essential</w:t>
            </w:r>
          </w:p>
        </w:tc>
        <w:tc>
          <w:tcPr>
            <w:tcW w:w="1248" w:type="dxa"/>
          </w:tcPr>
          <w:p w14:paraId="41F782B4" w14:textId="77777777" w:rsidR="00DF0273" w:rsidRPr="00A80EB2" w:rsidRDefault="004750CA" w:rsidP="000A1F10">
            <w:pPr>
              <w:rPr>
                <w:sz w:val="20"/>
              </w:rPr>
            </w:pPr>
            <w:r w:rsidRPr="00A80EB2">
              <w:rPr>
                <w:sz w:val="20"/>
              </w:rPr>
              <w:t>Ongoing</w:t>
            </w:r>
          </w:p>
        </w:tc>
        <w:tc>
          <w:tcPr>
            <w:tcW w:w="1864" w:type="dxa"/>
          </w:tcPr>
          <w:p w14:paraId="4F5E0D3B" w14:textId="77777777" w:rsidR="00DF0273" w:rsidRPr="00C11375" w:rsidRDefault="004750CA" w:rsidP="000A1F10">
            <w:pPr>
              <w:rPr>
                <w:sz w:val="20"/>
              </w:rPr>
            </w:pPr>
            <w:r w:rsidRPr="00C11375">
              <w:rPr>
                <w:sz w:val="20"/>
              </w:rPr>
              <w:t>R</w:t>
            </w:r>
            <w:r w:rsidR="003070AB" w:rsidRPr="00C11375">
              <w:rPr>
                <w:sz w:val="20"/>
              </w:rPr>
              <w:t>elevant state a</w:t>
            </w:r>
            <w:r w:rsidRPr="00C11375">
              <w:rPr>
                <w:sz w:val="20"/>
              </w:rPr>
              <w:t>uthorities</w:t>
            </w:r>
          </w:p>
        </w:tc>
      </w:tr>
      <w:tr w:rsidR="003070AB" w14:paraId="67AED28F" w14:textId="77777777" w:rsidTr="008E349D">
        <w:tc>
          <w:tcPr>
            <w:tcW w:w="1839" w:type="dxa"/>
            <w:vMerge w:val="restart"/>
          </w:tcPr>
          <w:p w14:paraId="1C767F33" w14:textId="77777777" w:rsidR="003070AB" w:rsidRPr="00A80EB2" w:rsidRDefault="003070AB" w:rsidP="00646064">
            <w:pPr>
              <w:rPr>
                <w:b/>
                <w:sz w:val="20"/>
              </w:rPr>
            </w:pPr>
            <w:r w:rsidRPr="00A80EB2">
              <w:rPr>
                <w:b/>
                <w:sz w:val="20"/>
              </w:rPr>
              <w:t>2.8. Desertification of habitat i</w:t>
            </w:r>
            <w:r w:rsidR="00646064">
              <w:rPr>
                <w:b/>
                <w:sz w:val="20"/>
              </w:rPr>
              <w:t>n</w:t>
            </w:r>
            <w:r w:rsidRPr="00A80EB2">
              <w:rPr>
                <w:b/>
                <w:sz w:val="20"/>
              </w:rPr>
              <w:t xml:space="preserve"> key areas is prevented or mitigated</w:t>
            </w:r>
          </w:p>
        </w:tc>
        <w:tc>
          <w:tcPr>
            <w:tcW w:w="3154" w:type="dxa"/>
          </w:tcPr>
          <w:p w14:paraId="08FA95C2" w14:textId="77777777" w:rsidR="003070AB" w:rsidRPr="00A80EB2" w:rsidRDefault="003070AB" w:rsidP="000A1F10">
            <w:pPr>
              <w:rPr>
                <w:sz w:val="20"/>
              </w:rPr>
            </w:pPr>
            <w:r w:rsidRPr="00A80EB2">
              <w:rPr>
                <w:sz w:val="20"/>
              </w:rPr>
              <w:t>2.8.1. Regulate agriculture activities in key areas</w:t>
            </w:r>
          </w:p>
          <w:p w14:paraId="104FD8DE" w14:textId="77777777" w:rsidR="003070AB" w:rsidRPr="00A80EB2" w:rsidRDefault="003070AB" w:rsidP="000A1F10">
            <w:pPr>
              <w:rPr>
                <w:sz w:val="20"/>
              </w:rPr>
            </w:pPr>
          </w:p>
          <w:p w14:paraId="623F88A0" w14:textId="77777777" w:rsidR="003070AB" w:rsidRPr="00A80EB2" w:rsidRDefault="003070AB" w:rsidP="000A1F10">
            <w:pPr>
              <w:rPr>
                <w:sz w:val="20"/>
              </w:rPr>
            </w:pPr>
            <w:r w:rsidRPr="00A80EB2">
              <w:rPr>
                <w:sz w:val="20"/>
              </w:rPr>
              <w:t xml:space="preserve">Applicable: </w:t>
            </w:r>
            <w:r w:rsidRPr="00A80EB2">
              <w:rPr>
                <w:b/>
                <w:sz w:val="20"/>
              </w:rPr>
              <w:t>Saudi Arabia</w:t>
            </w:r>
          </w:p>
        </w:tc>
        <w:tc>
          <w:tcPr>
            <w:tcW w:w="956" w:type="dxa"/>
          </w:tcPr>
          <w:p w14:paraId="3A694302" w14:textId="77777777" w:rsidR="003070AB" w:rsidRPr="00A80EB2" w:rsidRDefault="003070AB" w:rsidP="000A1F10">
            <w:pPr>
              <w:rPr>
                <w:sz w:val="20"/>
              </w:rPr>
            </w:pPr>
            <w:r w:rsidRPr="00A80EB2">
              <w:rPr>
                <w:sz w:val="20"/>
              </w:rPr>
              <w:t>Medium</w:t>
            </w:r>
          </w:p>
        </w:tc>
        <w:tc>
          <w:tcPr>
            <w:tcW w:w="1248" w:type="dxa"/>
          </w:tcPr>
          <w:p w14:paraId="733C783E" w14:textId="77777777" w:rsidR="003070AB" w:rsidRPr="00A80EB2" w:rsidRDefault="003070AB" w:rsidP="000A1F10">
            <w:pPr>
              <w:rPr>
                <w:sz w:val="20"/>
              </w:rPr>
            </w:pPr>
            <w:r w:rsidRPr="00A80EB2">
              <w:rPr>
                <w:sz w:val="20"/>
              </w:rPr>
              <w:t>Medium / Long</w:t>
            </w:r>
          </w:p>
        </w:tc>
        <w:tc>
          <w:tcPr>
            <w:tcW w:w="1864" w:type="dxa"/>
          </w:tcPr>
          <w:p w14:paraId="71DDDE87" w14:textId="77777777" w:rsidR="003070AB" w:rsidRPr="00C11375" w:rsidRDefault="003070AB" w:rsidP="000A1F10">
            <w:pPr>
              <w:rPr>
                <w:sz w:val="20"/>
              </w:rPr>
            </w:pPr>
            <w:r w:rsidRPr="00C11375">
              <w:rPr>
                <w:sz w:val="20"/>
              </w:rPr>
              <w:t>Saudi Wildlife Authority</w:t>
            </w:r>
          </w:p>
        </w:tc>
      </w:tr>
      <w:tr w:rsidR="003070AB" w14:paraId="44F01156" w14:textId="77777777" w:rsidTr="008E349D">
        <w:tc>
          <w:tcPr>
            <w:tcW w:w="1839" w:type="dxa"/>
            <w:vMerge/>
          </w:tcPr>
          <w:p w14:paraId="38D098FB" w14:textId="77777777" w:rsidR="003070AB" w:rsidRPr="00A80EB2" w:rsidRDefault="003070AB" w:rsidP="000A1F10">
            <w:pPr>
              <w:rPr>
                <w:b/>
                <w:sz w:val="20"/>
              </w:rPr>
            </w:pPr>
          </w:p>
        </w:tc>
        <w:tc>
          <w:tcPr>
            <w:tcW w:w="3154" w:type="dxa"/>
          </w:tcPr>
          <w:p w14:paraId="3589B7A4" w14:textId="77777777" w:rsidR="003070AB" w:rsidRPr="00A80EB2" w:rsidRDefault="003070AB" w:rsidP="003070AB">
            <w:pPr>
              <w:rPr>
                <w:sz w:val="20"/>
              </w:rPr>
            </w:pPr>
            <w:r w:rsidRPr="00A80EB2">
              <w:rPr>
                <w:sz w:val="20"/>
              </w:rPr>
              <w:t>2.8.2. Regulate grazing in key areas</w:t>
            </w:r>
            <w:r w:rsidR="00A61CF6">
              <w:rPr>
                <w:sz w:val="20"/>
              </w:rPr>
              <w:t xml:space="preserve"> (through promotion of sustainable practices with local communities)</w:t>
            </w:r>
          </w:p>
          <w:p w14:paraId="7F56DBFA" w14:textId="77777777" w:rsidR="003070AB" w:rsidRPr="00A80EB2" w:rsidRDefault="003070AB" w:rsidP="003070AB">
            <w:pPr>
              <w:rPr>
                <w:sz w:val="20"/>
              </w:rPr>
            </w:pPr>
          </w:p>
          <w:p w14:paraId="4241F803" w14:textId="77777777" w:rsidR="003070AB" w:rsidRPr="00A80EB2" w:rsidRDefault="003070AB" w:rsidP="000A1F10">
            <w:pPr>
              <w:rPr>
                <w:sz w:val="20"/>
              </w:rPr>
            </w:pPr>
            <w:r w:rsidRPr="00A80EB2">
              <w:rPr>
                <w:sz w:val="20"/>
              </w:rPr>
              <w:t xml:space="preserve">Applicable: </w:t>
            </w:r>
            <w:r w:rsidRPr="00A80EB2">
              <w:rPr>
                <w:b/>
                <w:sz w:val="20"/>
              </w:rPr>
              <w:t>Ethiopia, Morocco, Syria, Yemen</w:t>
            </w:r>
          </w:p>
        </w:tc>
        <w:tc>
          <w:tcPr>
            <w:tcW w:w="956" w:type="dxa"/>
          </w:tcPr>
          <w:p w14:paraId="77D45E08" w14:textId="77777777" w:rsidR="003070AB" w:rsidRPr="00A80EB2" w:rsidRDefault="003070AB" w:rsidP="000A1F10">
            <w:pPr>
              <w:rPr>
                <w:sz w:val="20"/>
              </w:rPr>
            </w:pPr>
            <w:r w:rsidRPr="00A80EB2">
              <w:rPr>
                <w:sz w:val="20"/>
              </w:rPr>
              <w:t>High</w:t>
            </w:r>
          </w:p>
        </w:tc>
        <w:tc>
          <w:tcPr>
            <w:tcW w:w="1248" w:type="dxa"/>
          </w:tcPr>
          <w:p w14:paraId="29285C08" w14:textId="77777777" w:rsidR="003070AB" w:rsidRPr="00A80EB2" w:rsidRDefault="003070AB" w:rsidP="000A1F10">
            <w:pPr>
              <w:rPr>
                <w:sz w:val="20"/>
              </w:rPr>
            </w:pPr>
            <w:r w:rsidRPr="00A80EB2">
              <w:rPr>
                <w:sz w:val="20"/>
              </w:rPr>
              <w:t>Medium</w:t>
            </w:r>
          </w:p>
        </w:tc>
        <w:tc>
          <w:tcPr>
            <w:tcW w:w="1864" w:type="dxa"/>
          </w:tcPr>
          <w:p w14:paraId="0C5F73F4" w14:textId="77777777" w:rsidR="003070AB" w:rsidRPr="00C11375" w:rsidRDefault="003070AB" w:rsidP="000A1F10">
            <w:pPr>
              <w:rPr>
                <w:sz w:val="20"/>
              </w:rPr>
            </w:pPr>
            <w:r w:rsidRPr="00C11375">
              <w:rPr>
                <w:sz w:val="20"/>
              </w:rPr>
              <w:t>Relevant state authorities</w:t>
            </w:r>
          </w:p>
        </w:tc>
      </w:tr>
      <w:tr w:rsidR="003070AB" w14:paraId="37EF9383" w14:textId="77777777" w:rsidTr="008E349D">
        <w:tc>
          <w:tcPr>
            <w:tcW w:w="1839" w:type="dxa"/>
            <w:vMerge/>
          </w:tcPr>
          <w:p w14:paraId="48D5E4D6" w14:textId="77777777" w:rsidR="003070AB" w:rsidRPr="00A80EB2" w:rsidRDefault="003070AB" w:rsidP="000A1F10">
            <w:pPr>
              <w:rPr>
                <w:b/>
                <w:sz w:val="20"/>
              </w:rPr>
            </w:pPr>
          </w:p>
        </w:tc>
        <w:tc>
          <w:tcPr>
            <w:tcW w:w="3154" w:type="dxa"/>
          </w:tcPr>
          <w:p w14:paraId="50B8C25A" w14:textId="77777777" w:rsidR="003070AB" w:rsidRPr="00A80EB2" w:rsidRDefault="00043CA2" w:rsidP="003070AB">
            <w:pPr>
              <w:rPr>
                <w:sz w:val="20"/>
              </w:rPr>
            </w:pPr>
            <w:r w:rsidRPr="00A80EB2">
              <w:rPr>
                <w:sz w:val="20"/>
              </w:rPr>
              <w:t>2.8.3. Support provision of alternative sources of energy (gas, solar, etc.) and improve energy use efficiency</w:t>
            </w:r>
          </w:p>
          <w:p w14:paraId="5B04E404" w14:textId="77777777" w:rsidR="00043CA2" w:rsidRPr="00A80EB2" w:rsidRDefault="00043CA2" w:rsidP="003070AB">
            <w:pPr>
              <w:rPr>
                <w:sz w:val="20"/>
              </w:rPr>
            </w:pPr>
          </w:p>
          <w:p w14:paraId="65AC47D1" w14:textId="77777777" w:rsidR="00043CA2" w:rsidRPr="00A80EB2" w:rsidRDefault="00043CA2" w:rsidP="003070AB">
            <w:pPr>
              <w:rPr>
                <w:sz w:val="20"/>
              </w:rPr>
            </w:pPr>
            <w:r w:rsidRPr="00A80EB2">
              <w:rPr>
                <w:sz w:val="20"/>
              </w:rPr>
              <w:t>Applicable:</w:t>
            </w:r>
            <w:r w:rsidR="00B3523F" w:rsidRPr="00A80EB2">
              <w:rPr>
                <w:b/>
                <w:sz w:val="20"/>
              </w:rPr>
              <w:t xml:space="preserve"> Syria</w:t>
            </w:r>
            <w:r w:rsidR="00CD25BF" w:rsidRPr="00A80EB2">
              <w:rPr>
                <w:b/>
                <w:sz w:val="20"/>
              </w:rPr>
              <w:t>, Morocco</w:t>
            </w:r>
          </w:p>
        </w:tc>
        <w:tc>
          <w:tcPr>
            <w:tcW w:w="956" w:type="dxa"/>
          </w:tcPr>
          <w:p w14:paraId="1D4BF904" w14:textId="77777777" w:rsidR="003070AB" w:rsidRPr="00A80EB2" w:rsidRDefault="00043CA2" w:rsidP="000A1F10">
            <w:pPr>
              <w:rPr>
                <w:sz w:val="20"/>
              </w:rPr>
            </w:pPr>
            <w:r w:rsidRPr="00A80EB2">
              <w:rPr>
                <w:sz w:val="20"/>
              </w:rPr>
              <w:t>High</w:t>
            </w:r>
          </w:p>
        </w:tc>
        <w:tc>
          <w:tcPr>
            <w:tcW w:w="1248" w:type="dxa"/>
          </w:tcPr>
          <w:p w14:paraId="069CCB00" w14:textId="77777777" w:rsidR="003070AB" w:rsidRPr="00A80EB2" w:rsidRDefault="00043CA2" w:rsidP="000A1F10">
            <w:pPr>
              <w:rPr>
                <w:sz w:val="20"/>
              </w:rPr>
            </w:pPr>
            <w:r w:rsidRPr="00A80EB2">
              <w:rPr>
                <w:sz w:val="20"/>
              </w:rPr>
              <w:t>Long</w:t>
            </w:r>
          </w:p>
        </w:tc>
        <w:tc>
          <w:tcPr>
            <w:tcW w:w="1864" w:type="dxa"/>
          </w:tcPr>
          <w:p w14:paraId="4824697C" w14:textId="77777777" w:rsidR="003070AB" w:rsidRPr="00C11375" w:rsidRDefault="00043CA2" w:rsidP="000A1F10">
            <w:pPr>
              <w:rPr>
                <w:sz w:val="20"/>
              </w:rPr>
            </w:pPr>
            <w:r w:rsidRPr="00C11375">
              <w:rPr>
                <w:sz w:val="20"/>
              </w:rPr>
              <w:t>Relevant state authorities</w:t>
            </w:r>
          </w:p>
        </w:tc>
      </w:tr>
      <w:tr w:rsidR="003070AB" w14:paraId="2D98D133" w14:textId="77777777" w:rsidTr="008E349D">
        <w:tc>
          <w:tcPr>
            <w:tcW w:w="1839" w:type="dxa"/>
            <w:vMerge/>
          </w:tcPr>
          <w:p w14:paraId="7CFADDC8" w14:textId="77777777" w:rsidR="003070AB" w:rsidRPr="00A80EB2" w:rsidRDefault="003070AB" w:rsidP="000A1F10">
            <w:pPr>
              <w:rPr>
                <w:b/>
                <w:sz w:val="20"/>
              </w:rPr>
            </w:pPr>
          </w:p>
        </w:tc>
        <w:tc>
          <w:tcPr>
            <w:tcW w:w="3154" w:type="dxa"/>
          </w:tcPr>
          <w:p w14:paraId="3F1B2FA7" w14:textId="77777777" w:rsidR="003070AB" w:rsidRPr="00A80EB2" w:rsidRDefault="00043CA2" w:rsidP="003070AB">
            <w:pPr>
              <w:rPr>
                <w:sz w:val="20"/>
              </w:rPr>
            </w:pPr>
            <w:r w:rsidRPr="00A80EB2">
              <w:rPr>
                <w:sz w:val="20"/>
              </w:rPr>
              <w:t>2.8.4. Enforce environmental regulations on charcoal production</w:t>
            </w:r>
          </w:p>
          <w:p w14:paraId="10FFE606" w14:textId="77777777" w:rsidR="00043CA2" w:rsidRPr="00A80EB2" w:rsidRDefault="00043CA2" w:rsidP="003070AB">
            <w:pPr>
              <w:rPr>
                <w:sz w:val="20"/>
              </w:rPr>
            </w:pPr>
          </w:p>
          <w:p w14:paraId="44282B2D" w14:textId="77777777" w:rsidR="00043CA2" w:rsidRPr="00A80EB2" w:rsidRDefault="00043CA2" w:rsidP="003070AB">
            <w:pPr>
              <w:rPr>
                <w:sz w:val="20"/>
              </w:rPr>
            </w:pPr>
            <w:r w:rsidRPr="00A80EB2">
              <w:rPr>
                <w:sz w:val="20"/>
              </w:rPr>
              <w:t xml:space="preserve">Applicable: </w:t>
            </w:r>
            <w:r w:rsidRPr="00A80EB2">
              <w:rPr>
                <w:b/>
                <w:sz w:val="20"/>
              </w:rPr>
              <w:t>Yemen</w:t>
            </w:r>
          </w:p>
        </w:tc>
        <w:tc>
          <w:tcPr>
            <w:tcW w:w="956" w:type="dxa"/>
          </w:tcPr>
          <w:p w14:paraId="540D43A0" w14:textId="77777777" w:rsidR="003070AB" w:rsidRPr="00A80EB2" w:rsidRDefault="00CD25BF" w:rsidP="000A1F10">
            <w:pPr>
              <w:rPr>
                <w:sz w:val="20"/>
              </w:rPr>
            </w:pPr>
            <w:r w:rsidRPr="00A80EB2">
              <w:rPr>
                <w:sz w:val="20"/>
              </w:rPr>
              <w:t>Medium</w:t>
            </w:r>
          </w:p>
        </w:tc>
        <w:tc>
          <w:tcPr>
            <w:tcW w:w="1248" w:type="dxa"/>
          </w:tcPr>
          <w:p w14:paraId="1BE828A5" w14:textId="77777777" w:rsidR="003070AB" w:rsidRPr="00A80EB2" w:rsidRDefault="00043CA2" w:rsidP="000A1F10">
            <w:pPr>
              <w:rPr>
                <w:sz w:val="20"/>
              </w:rPr>
            </w:pPr>
            <w:r w:rsidRPr="00A80EB2">
              <w:rPr>
                <w:sz w:val="20"/>
              </w:rPr>
              <w:t>Ongoing</w:t>
            </w:r>
          </w:p>
        </w:tc>
        <w:tc>
          <w:tcPr>
            <w:tcW w:w="1864" w:type="dxa"/>
          </w:tcPr>
          <w:p w14:paraId="346BFB6A" w14:textId="5FFE1483" w:rsidR="003070AB" w:rsidRPr="00C11375" w:rsidRDefault="00043CA2">
            <w:pPr>
              <w:rPr>
                <w:sz w:val="20"/>
              </w:rPr>
            </w:pPr>
            <w:r w:rsidRPr="00C11375">
              <w:rPr>
                <w:sz w:val="20"/>
              </w:rPr>
              <w:t>State auority</w:t>
            </w:r>
          </w:p>
        </w:tc>
      </w:tr>
      <w:tr w:rsidR="003070AB" w14:paraId="041597F5" w14:textId="77777777" w:rsidTr="008E349D">
        <w:tc>
          <w:tcPr>
            <w:tcW w:w="1839" w:type="dxa"/>
            <w:vMerge/>
          </w:tcPr>
          <w:p w14:paraId="5A9E5423" w14:textId="77777777" w:rsidR="003070AB" w:rsidRPr="00A80EB2" w:rsidRDefault="003070AB" w:rsidP="000A1F10">
            <w:pPr>
              <w:rPr>
                <w:b/>
                <w:sz w:val="20"/>
              </w:rPr>
            </w:pPr>
          </w:p>
        </w:tc>
        <w:tc>
          <w:tcPr>
            <w:tcW w:w="3154" w:type="dxa"/>
          </w:tcPr>
          <w:p w14:paraId="070EAEEA" w14:textId="77777777" w:rsidR="003070AB" w:rsidRPr="00A80EB2" w:rsidRDefault="00043CA2" w:rsidP="003070AB">
            <w:pPr>
              <w:rPr>
                <w:sz w:val="20"/>
              </w:rPr>
            </w:pPr>
            <w:r w:rsidRPr="00A80EB2">
              <w:rPr>
                <w:sz w:val="20"/>
              </w:rPr>
              <w:t>2.8.5. Identify degraded habitats in key areas and restore them</w:t>
            </w:r>
          </w:p>
          <w:p w14:paraId="59590592" w14:textId="77777777" w:rsidR="00043CA2" w:rsidRPr="00A80EB2" w:rsidRDefault="00043CA2" w:rsidP="003070AB">
            <w:pPr>
              <w:rPr>
                <w:sz w:val="20"/>
              </w:rPr>
            </w:pPr>
          </w:p>
          <w:p w14:paraId="4737A594" w14:textId="77777777" w:rsidR="00043CA2" w:rsidRPr="00A80EB2" w:rsidRDefault="00043CA2" w:rsidP="003070AB">
            <w:pPr>
              <w:rPr>
                <w:sz w:val="20"/>
              </w:rPr>
            </w:pPr>
            <w:r w:rsidRPr="00A80EB2">
              <w:rPr>
                <w:sz w:val="20"/>
              </w:rPr>
              <w:t xml:space="preserve">Applicable: </w:t>
            </w:r>
            <w:r w:rsidRPr="00A80EB2">
              <w:rPr>
                <w:b/>
                <w:sz w:val="20"/>
              </w:rPr>
              <w:t>ALL</w:t>
            </w:r>
          </w:p>
        </w:tc>
        <w:tc>
          <w:tcPr>
            <w:tcW w:w="956" w:type="dxa"/>
          </w:tcPr>
          <w:p w14:paraId="3CD7FC0D" w14:textId="77777777" w:rsidR="003070AB" w:rsidRPr="00A80EB2" w:rsidRDefault="00043CA2" w:rsidP="000A1F10">
            <w:pPr>
              <w:rPr>
                <w:sz w:val="20"/>
              </w:rPr>
            </w:pPr>
            <w:r w:rsidRPr="00A80EB2">
              <w:rPr>
                <w:sz w:val="20"/>
              </w:rPr>
              <w:t>Medium</w:t>
            </w:r>
          </w:p>
        </w:tc>
        <w:tc>
          <w:tcPr>
            <w:tcW w:w="1248" w:type="dxa"/>
          </w:tcPr>
          <w:p w14:paraId="44ED5E08" w14:textId="77777777" w:rsidR="003070AB" w:rsidRPr="00A80EB2" w:rsidRDefault="00043CA2" w:rsidP="000A1F10">
            <w:pPr>
              <w:rPr>
                <w:sz w:val="20"/>
              </w:rPr>
            </w:pPr>
            <w:r w:rsidRPr="00A80EB2">
              <w:rPr>
                <w:sz w:val="20"/>
              </w:rPr>
              <w:t xml:space="preserve">Long </w:t>
            </w:r>
          </w:p>
        </w:tc>
        <w:tc>
          <w:tcPr>
            <w:tcW w:w="1864" w:type="dxa"/>
          </w:tcPr>
          <w:p w14:paraId="613D348B" w14:textId="77777777" w:rsidR="003070AB" w:rsidRPr="00C11375" w:rsidRDefault="00043CA2" w:rsidP="000A1F10">
            <w:pPr>
              <w:rPr>
                <w:sz w:val="20"/>
              </w:rPr>
            </w:pPr>
            <w:r w:rsidRPr="00C11375">
              <w:rPr>
                <w:sz w:val="20"/>
              </w:rPr>
              <w:t>Relevant state authorities</w:t>
            </w:r>
          </w:p>
        </w:tc>
      </w:tr>
    </w:tbl>
    <w:p w14:paraId="4B735537" w14:textId="77777777" w:rsidR="0085136A" w:rsidRPr="00DF0273" w:rsidRDefault="0085136A" w:rsidP="00DF0273">
      <w:pPr>
        <w:pStyle w:val="bronvermelding"/>
        <w:widowControl/>
        <w:numPr>
          <w:ilvl w:val="12"/>
          <w:numId w:val="0"/>
        </w:numPr>
        <w:tabs>
          <w:tab w:val="clear" w:pos="9360"/>
        </w:tabs>
        <w:suppressAutoHyphens w:val="0"/>
        <w:jc w:val="both"/>
      </w:pPr>
    </w:p>
    <w:p w14:paraId="6129C67C" w14:textId="77777777" w:rsidR="003E23AF" w:rsidRPr="00414424" w:rsidRDefault="003E23AF" w:rsidP="003E23AF">
      <w:pPr>
        <w:rPr>
          <w:b/>
          <w:sz w:val="22"/>
          <w:szCs w:val="22"/>
        </w:rPr>
      </w:pPr>
      <w:r w:rsidRPr="00414424">
        <w:rPr>
          <w:b/>
          <w:sz w:val="22"/>
          <w:szCs w:val="22"/>
        </w:rPr>
        <w:t xml:space="preserve">Table </w:t>
      </w:r>
      <w:r w:rsidR="00804B83">
        <w:rPr>
          <w:b/>
          <w:sz w:val="22"/>
          <w:szCs w:val="22"/>
        </w:rPr>
        <w:t>10</w:t>
      </w:r>
      <w:r>
        <w:rPr>
          <w:b/>
          <w:sz w:val="22"/>
          <w:szCs w:val="22"/>
        </w:rPr>
        <w:t xml:space="preserve">. </w:t>
      </w:r>
      <w:r w:rsidR="0041787C">
        <w:rPr>
          <w:b/>
          <w:sz w:val="22"/>
          <w:szCs w:val="22"/>
        </w:rPr>
        <w:t xml:space="preserve">Objective </w:t>
      </w:r>
      <w:r>
        <w:rPr>
          <w:b/>
          <w:sz w:val="22"/>
          <w:szCs w:val="22"/>
        </w:rPr>
        <w:t>3</w:t>
      </w:r>
      <w:r w:rsidRPr="00414424">
        <w:rPr>
          <w:b/>
          <w:sz w:val="22"/>
          <w:szCs w:val="22"/>
        </w:rPr>
        <w:t xml:space="preserve">: </w:t>
      </w:r>
      <w:r w:rsidR="00454E40">
        <w:rPr>
          <w:b/>
          <w:sz w:val="22"/>
          <w:szCs w:val="22"/>
        </w:rPr>
        <w:t>Establish</w:t>
      </w:r>
      <w:r w:rsidR="009421CA">
        <w:rPr>
          <w:b/>
          <w:sz w:val="22"/>
          <w:szCs w:val="22"/>
        </w:rPr>
        <w:t xml:space="preserve"> new colonies</w:t>
      </w:r>
    </w:p>
    <w:p w14:paraId="1AB07996" w14:textId="77777777" w:rsidR="003E23AF" w:rsidRDefault="003E23AF" w:rsidP="003E23AF">
      <w:pPr>
        <w:rPr>
          <w:sz w:val="22"/>
          <w:szCs w:val="22"/>
        </w:rPr>
      </w:pPr>
    </w:p>
    <w:p w14:paraId="7F35309A" w14:textId="77777777" w:rsidR="003E23AF" w:rsidRPr="000233C8" w:rsidRDefault="003E23AF" w:rsidP="000233C8">
      <w:pPr>
        <w:ind w:left="2160" w:hanging="2160"/>
        <w:rPr>
          <w:i/>
          <w:sz w:val="22"/>
          <w:szCs w:val="22"/>
        </w:rPr>
      </w:pPr>
      <w:r w:rsidRPr="00414424">
        <w:rPr>
          <w:b/>
          <w:sz w:val="22"/>
          <w:szCs w:val="22"/>
        </w:rPr>
        <w:t>INDICATOR:</w:t>
      </w:r>
      <w:r w:rsidRPr="00414424">
        <w:rPr>
          <w:b/>
          <w:sz w:val="22"/>
          <w:szCs w:val="22"/>
        </w:rPr>
        <w:tab/>
      </w:r>
      <w:r w:rsidR="007521E8" w:rsidRPr="007521E8">
        <w:rPr>
          <w:i/>
          <w:sz w:val="22"/>
          <w:szCs w:val="22"/>
        </w:rPr>
        <w:t xml:space="preserve">One site away from Souss-Massa colonised in Morocco, a population established in Algeria, and a semi-wild population established away from Birecik in Turkey. </w:t>
      </w:r>
    </w:p>
    <w:p w14:paraId="36967E3B" w14:textId="77777777" w:rsidR="003E23AF" w:rsidRDefault="003E23AF" w:rsidP="003E23AF">
      <w:pPr>
        <w:rPr>
          <w:i/>
          <w:sz w:val="22"/>
          <w:szCs w:val="22"/>
        </w:rPr>
      </w:pPr>
      <w:r w:rsidRPr="00414424">
        <w:rPr>
          <w:b/>
          <w:sz w:val="22"/>
          <w:szCs w:val="22"/>
        </w:rPr>
        <w:t>VERIFICATION:</w:t>
      </w:r>
      <w:r>
        <w:rPr>
          <w:sz w:val="22"/>
          <w:szCs w:val="22"/>
        </w:rPr>
        <w:tab/>
      </w:r>
      <w:r w:rsidR="000233C8">
        <w:rPr>
          <w:i/>
          <w:sz w:val="22"/>
          <w:szCs w:val="22"/>
        </w:rPr>
        <w:t>Monitoring, field survey and project reports, National Reports submitted to meetings of the AEWA Northern Bald Ibis International Working Group, Papers published in peer</w:t>
      </w:r>
      <w:r w:rsidR="00F147A8">
        <w:rPr>
          <w:i/>
          <w:sz w:val="22"/>
          <w:szCs w:val="22"/>
        </w:rPr>
        <w:t xml:space="preserve"> </w:t>
      </w:r>
      <w:r w:rsidR="000233C8">
        <w:rPr>
          <w:i/>
          <w:sz w:val="22"/>
          <w:szCs w:val="22"/>
        </w:rPr>
        <w:t xml:space="preserve">reviewed scientific journals. </w:t>
      </w:r>
    </w:p>
    <w:p w14:paraId="467561B1" w14:textId="77777777" w:rsidR="00EF08E0" w:rsidRDefault="00EF08E0" w:rsidP="003E23AF">
      <w:pPr>
        <w:rPr>
          <w:i/>
          <w:sz w:val="22"/>
          <w:szCs w:val="22"/>
        </w:rPr>
      </w:pPr>
    </w:p>
    <w:p w14:paraId="2031AF5A" w14:textId="33BDBA90" w:rsidR="004E22EB" w:rsidRPr="00D800C3" w:rsidRDefault="004E22EB" w:rsidP="004E22EB">
      <w:pPr>
        <w:ind w:left="2160" w:hanging="2160"/>
        <w:rPr>
          <w:sz w:val="22"/>
          <w:szCs w:val="22"/>
        </w:rPr>
      </w:pPr>
      <w:r>
        <w:rPr>
          <w:sz w:val="22"/>
          <w:szCs w:val="22"/>
        </w:rPr>
        <w:t>[</w:t>
      </w:r>
      <w:r w:rsidRPr="00C71231">
        <w:rPr>
          <w:b/>
          <w:sz w:val="22"/>
          <w:szCs w:val="22"/>
        </w:rPr>
        <w:t>Timescales</w:t>
      </w:r>
      <w:r>
        <w:rPr>
          <w:sz w:val="22"/>
          <w:szCs w:val="22"/>
        </w:rPr>
        <w:t xml:space="preserve">: </w:t>
      </w:r>
      <w:r w:rsidRPr="00C71231">
        <w:rPr>
          <w:b/>
          <w:sz w:val="22"/>
          <w:szCs w:val="22"/>
        </w:rPr>
        <w:t>Immediate</w:t>
      </w:r>
      <w:r>
        <w:rPr>
          <w:sz w:val="22"/>
          <w:szCs w:val="22"/>
        </w:rPr>
        <w:t>: Initiated by 2016</w:t>
      </w:r>
      <w:r w:rsidR="008E349D">
        <w:rPr>
          <w:sz w:val="22"/>
          <w:szCs w:val="22"/>
        </w:rPr>
        <w:t>;</w:t>
      </w:r>
      <w:r>
        <w:rPr>
          <w:sz w:val="22"/>
          <w:szCs w:val="22"/>
        </w:rPr>
        <w:t xml:space="preserve"> </w:t>
      </w:r>
      <w:r w:rsidRPr="00C71231">
        <w:rPr>
          <w:b/>
          <w:sz w:val="22"/>
          <w:szCs w:val="22"/>
        </w:rPr>
        <w:t>Short</w:t>
      </w:r>
      <w:r>
        <w:rPr>
          <w:sz w:val="22"/>
          <w:szCs w:val="22"/>
        </w:rPr>
        <w:t>: 2017-18</w:t>
      </w:r>
      <w:r w:rsidR="008E349D">
        <w:rPr>
          <w:sz w:val="22"/>
          <w:szCs w:val="22"/>
        </w:rPr>
        <w:t>;</w:t>
      </w:r>
      <w:r>
        <w:rPr>
          <w:sz w:val="22"/>
          <w:szCs w:val="22"/>
        </w:rPr>
        <w:t xml:space="preserve"> </w:t>
      </w:r>
      <w:r w:rsidRPr="00C71231">
        <w:rPr>
          <w:b/>
          <w:sz w:val="22"/>
          <w:szCs w:val="22"/>
        </w:rPr>
        <w:t>Medium</w:t>
      </w:r>
      <w:r>
        <w:rPr>
          <w:sz w:val="22"/>
          <w:szCs w:val="22"/>
        </w:rPr>
        <w:t>: By 2020</w:t>
      </w:r>
      <w:r w:rsidR="008E349D">
        <w:rPr>
          <w:sz w:val="22"/>
          <w:szCs w:val="22"/>
        </w:rPr>
        <w:t>;</w:t>
      </w:r>
      <w:r>
        <w:rPr>
          <w:sz w:val="22"/>
          <w:szCs w:val="22"/>
        </w:rPr>
        <w:t xml:space="preserve"> </w:t>
      </w:r>
      <w:r w:rsidRPr="00C71231">
        <w:rPr>
          <w:b/>
          <w:sz w:val="22"/>
          <w:szCs w:val="22"/>
        </w:rPr>
        <w:t>Long:</w:t>
      </w:r>
      <w:r>
        <w:rPr>
          <w:sz w:val="22"/>
          <w:szCs w:val="22"/>
        </w:rPr>
        <w:t xml:space="preserve"> By 2022-25]</w:t>
      </w:r>
    </w:p>
    <w:p w14:paraId="2D20C053" w14:textId="77777777" w:rsidR="00FD4808" w:rsidRDefault="00FD4808" w:rsidP="003E23AF">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1"/>
        <w:gridCol w:w="3116"/>
        <w:gridCol w:w="956"/>
        <w:gridCol w:w="1255"/>
        <w:gridCol w:w="1883"/>
      </w:tblGrid>
      <w:tr w:rsidR="003E23AF" w14:paraId="636151AC" w14:textId="77777777" w:rsidTr="006C1ED7">
        <w:tc>
          <w:tcPr>
            <w:tcW w:w="1851" w:type="dxa"/>
            <w:shd w:val="clear" w:color="auto" w:fill="C6D9F1"/>
          </w:tcPr>
          <w:p w14:paraId="5C7F0592" w14:textId="77777777" w:rsidR="003E23AF" w:rsidRPr="00A80EB2" w:rsidRDefault="003E23AF" w:rsidP="0093269F">
            <w:pPr>
              <w:rPr>
                <w:b/>
                <w:sz w:val="20"/>
              </w:rPr>
            </w:pPr>
            <w:r w:rsidRPr="00A80EB2">
              <w:rPr>
                <w:b/>
                <w:sz w:val="20"/>
              </w:rPr>
              <w:t>Result</w:t>
            </w:r>
          </w:p>
        </w:tc>
        <w:tc>
          <w:tcPr>
            <w:tcW w:w="3116" w:type="dxa"/>
            <w:shd w:val="clear" w:color="auto" w:fill="C6D9F1"/>
          </w:tcPr>
          <w:p w14:paraId="10058E94" w14:textId="77777777" w:rsidR="003E23AF" w:rsidRPr="00A80EB2" w:rsidRDefault="003E23AF" w:rsidP="0093269F">
            <w:pPr>
              <w:rPr>
                <w:b/>
                <w:sz w:val="20"/>
              </w:rPr>
            </w:pPr>
            <w:r w:rsidRPr="00A80EB2">
              <w:rPr>
                <w:b/>
                <w:sz w:val="20"/>
              </w:rPr>
              <w:t>Action</w:t>
            </w:r>
          </w:p>
        </w:tc>
        <w:tc>
          <w:tcPr>
            <w:tcW w:w="956" w:type="dxa"/>
            <w:shd w:val="clear" w:color="auto" w:fill="C6D9F1"/>
          </w:tcPr>
          <w:p w14:paraId="403B83C1" w14:textId="77777777" w:rsidR="003E23AF" w:rsidRPr="00A80EB2" w:rsidRDefault="003E23AF" w:rsidP="0093269F">
            <w:pPr>
              <w:rPr>
                <w:b/>
                <w:sz w:val="20"/>
              </w:rPr>
            </w:pPr>
            <w:r w:rsidRPr="00A80EB2">
              <w:rPr>
                <w:b/>
                <w:sz w:val="20"/>
              </w:rPr>
              <w:t>Priority</w:t>
            </w:r>
          </w:p>
        </w:tc>
        <w:tc>
          <w:tcPr>
            <w:tcW w:w="1255" w:type="dxa"/>
            <w:shd w:val="clear" w:color="auto" w:fill="C6D9F1"/>
          </w:tcPr>
          <w:p w14:paraId="463A6199" w14:textId="77777777" w:rsidR="003E23AF" w:rsidRPr="00A80EB2" w:rsidRDefault="003E23AF" w:rsidP="0093269F">
            <w:pPr>
              <w:rPr>
                <w:b/>
                <w:sz w:val="20"/>
              </w:rPr>
            </w:pPr>
            <w:r w:rsidRPr="00A80EB2">
              <w:rPr>
                <w:b/>
                <w:sz w:val="20"/>
              </w:rPr>
              <w:t>Timescale</w:t>
            </w:r>
          </w:p>
        </w:tc>
        <w:tc>
          <w:tcPr>
            <w:tcW w:w="1883" w:type="dxa"/>
            <w:shd w:val="clear" w:color="auto" w:fill="C6D9F1"/>
          </w:tcPr>
          <w:p w14:paraId="48BF064B" w14:textId="77777777" w:rsidR="003E23AF" w:rsidRPr="00A80EB2" w:rsidRDefault="003E23AF" w:rsidP="0093269F">
            <w:pPr>
              <w:rPr>
                <w:b/>
                <w:sz w:val="20"/>
              </w:rPr>
            </w:pPr>
            <w:r w:rsidRPr="00A80EB2">
              <w:rPr>
                <w:b/>
                <w:sz w:val="20"/>
              </w:rPr>
              <w:t>Organisations</w:t>
            </w:r>
          </w:p>
        </w:tc>
      </w:tr>
      <w:tr w:rsidR="003E23AF" w14:paraId="08AB6915" w14:textId="77777777" w:rsidTr="006C1ED7">
        <w:tc>
          <w:tcPr>
            <w:tcW w:w="1851" w:type="dxa"/>
          </w:tcPr>
          <w:p w14:paraId="278718F0" w14:textId="77777777" w:rsidR="003E23AF" w:rsidRPr="00A80EB2" w:rsidRDefault="009421CA" w:rsidP="0041787C">
            <w:pPr>
              <w:rPr>
                <w:b/>
                <w:sz w:val="20"/>
              </w:rPr>
            </w:pPr>
            <w:r w:rsidRPr="00A80EB2">
              <w:rPr>
                <w:b/>
                <w:sz w:val="20"/>
              </w:rPr>
              <w:t xml:space="preserve">3.1. Eastern population </w:t>
            </w:r>
            <w:r w:rsidR="0041787C" w:rsidRPr="00A80EB2">
              <w:rPr>
                <w:b/>
                <w:sz w:val="20"/>
              </w:rPr>
              <w:t xml:space="preserve">increased </w:t>
            </w:r>
            <w:r w:rsidRPr="00A80EB2">
              <w:rPr>
                <w:b/>
                <w:sz w:val="20"/>
              </w:rPr>
              <w:t>5-fold</w:t>
            </w:r>
          </w:p>
        </w:tc>
        <w:tc>
          <w:tcPr>
            <w:tcW w:w="3116" w:type="dxa"/>
          </w:tcPr>
          <w:p w14:paraId="04D486C8" w14:textId="77777777" w:rsidR="003E23AF" w:rsidRPr="00A80EB2" w:rsidRDefault="009421CA" w:rsidP="0093269F">
            <w:pPr>
              <w:rPr>
                <w:sz w:val="20"/>
              </w:rPr>
            </w:pPr>
            <w:r w:rsidRPr="00A80EB2">
              <w:rPr>
                <w:sz w:val="20"/>
              </w:rPr>
              <w:t xml:space="preserve">3.1.1. Develop project for further </w:t>
            </w:r>
            <w:r w:rsidR="00600D6B" w:rsidRPr="00A80EB2">
              <w:rPr>
                <w:sz w:val="20"/>
              </w:rPr>
              <w:t xml:space="preserve">reinforcement </w:t>
            </w:r>
            <w:r w:rsidRPr="00A80EB2">
              <w:rPr>
                <w:sz w:val="20"/>
              </w:rPr>
              <w:t>of the Syrian population and implement it</w:t>
            </w:r>
          </w:p>
          <w:p w14:paraId="68436718" w14:textId="77777777" w:rsidR="009421CA" w:rsidRPr="00A80EB2" w:rsidRDefault="009421CA" w:rsidP="0093269F">
            <w:pPr>
              <w:rPr>
                <w:sz w:val="20"/>
              </w:rPr>
            </w:pPr>
          </w:p>
          <w:p w14:paraId="7CD6E5A6" w14:textId="77777777" w:rsidR="003E23AF" w:rsidRPr="00A80EB2" w:rsidRDefault="003E23AF" w:rsidP="0072069A">
            <w:pPr>
              <w:rPr>
                <w:sz w:val="20"/>
              </w:rPr>
            </w:pPr>
            <w:r w:rsidRPr="00A80EB2">
              <w:rPr>
                <w:sz w:val="20"/>
              </w:rPr>
              <w:t xml:space="preserve">Applicable: </w:t>
            </w:r>
            <w:r w:rsidR="007521E8" w:rsidRPr="00A80EB2">
              <w:rPr>
                <w:b/>
                <w:sz w:val="20"/>
              </w:rPr>
              <w:t>Syria</w:t>
            </w:r>
            <w:r w:rsidR="0072069A" w:rsidRPr="00A80EB2">
              <w:rPr>
                <w:b/>
                <w:sz w:val="20"/>
              </w:rPr>
              <w:t xml:space="preserve">, </w:t>
            </w:r>
            <w:r w:rsidR="009318ED">
              <w:rPr>
                <w:b/>
                <w:sz w:val="20"/>
              </w:rPr>
              <w:t>Turkey</w:t>
            </w:r>
          </w:p>
        </w:tc>
        <w:tc>
          <w:tcPr>
            <w:tcW w:w="956" w:type="dxa"/>
          </w:tcPr>
          <w:p w14:paraId="5B34FAA7" w14:textId="77777777" w:rsidR="003E23AF" w:rsidRPr="00A80EB2" w:rsidRDefault="003E23AF" w:rsidP="0093269F">
            <w:pPr>
              <w:rPr>
                <w:sz w:val="20"/>
              </w:rPr>
            </w:pPr>
            <w:r w:rsidRPr="00A80EB2">
              <w:rPr>
                <w:sz w:val="20"/>
              </w:rPr>
              <w:t>Essential</w:t>
            </w:r>
          </w:p>
        </w:tc>
        <w:tc>
          <w:tcPr>
            <w:tcW w:w="1255" w:type="dxa"/>
          </w:tcPr>
          <w:p w14:paraId="1A80C17F" w14:textId="77777777" w:rsidR="003E23AF" w:rsidRPr="00A80EB2" w:rsidRDefault="009421CA" w:rsidP="0093269F">
            <w:pPr>
              <w:rPr>
                <w:sz w:val="20"/>
              </w:rPr>
            </w:pPr>
            <w:r w:rsidRPr="00A80EB2">
              <w:rPr>
                <w:sz w:val="20"/>
              </w:rPr>
              <w:t>Immediate</w:t>
            </w:r>
          </w:p>
        </w:tc>
        <w:tc>
          <w:tcPr>
            <w:tcW w:w="1883" w:type="dxa"/>
          </w:tcPr>
          <w:p w14:paraId="588BDD08" w14:textId="77777777" w:rsidR="003E23AF" w:rsidRPr="00A80EB2" w:rsidRDefault="009421CA" w:rsidP="0093269F">
            <w:pPr>
              <w:rPr>
                <w:sz w:val="20"/>
              </w:rPr>
            </w:pPr>
            <w:r w:rsidRPr="00A80EB2">
              <w:rPr>
                <w:sz w:val="20"/>
              </w:rPr>
              <w:t>Relevant state authorities</w:t>
            </w:r>
          </w:p>
        </w:tc>
      </w:tr>
      <w:tr w:rsidR="00C67426" w14:paraId="4CBC9D4C" w14:textId="77777777" w:rsidTr="006C1ED7">
        <w:tc>
          <w:tcPr>
            <w:tcW w:w="1851" w:type="dxa"/>
          </w:tcPr>
          <w:p w14:paraId="32EAF0B2" w14:textId="77777777" w:rsidR="00C67426" w:rsidRPr="00A80EB2" w:rsidRDefault="00C67426" w:rsidP="00E13682">
            <w:pPr>
              <w:rPr>
                <w:b/>
                <w:sz w:val="20"/>
              </w:rPr>
            </w:pPr>
            <w:r>
              <w:rPr>
                <w:b/>
                <w:sz w:val="20"/>
              </w:rPr>
              <w:t>3.2</w:t>
            </w:r>
            <w:r w:rsidRPr="00A80EB2">
              <w:rPr>
                <w:b/>
                <w:sz w:val="20"/>
              </w:rPr>
              <w:t>. Semi-wild population in Birecik is maintained at a minimum of 150 birds</w:t>
            </w:r>
          </w:p>
        </w:tc>
        <w:tc>
          <w:tcPr>
            <w:tcW w:w="3116" w:type="dxa"/>
          </w:tcPr>
          <w:p w14:paraId="7A209AA0" w14:textId="77777777" w:rsidR="00C67426" w:rsidRPr="00A80EB2" w:rsidRDefault="00C67426" w:rsidP="00E13682">
            <w:pPr>
              <w:rPr>
                <w:sz w:val="20"/>
              </w:rPr>
            </w:pPr>
            <w:r>
              <w:rPr>
                <w:sz w:val="20"/>
              </w:rPr>
              <w:t>3.2</w:t>
            </w:r>
            <w:r w:rsidRPr="00A80EB2">
              <w:rPr>
                <w:sz w:val="20"/>
              </w:rPr>
              <w:t>.1. Continue the conservation programme in Birecik</w:t>
            </w:r>
          </w:p>
          <w:p w14:paraId="4FD8F4A5" w14:textId="77777777" w:rsidR="00C67426" w:rsidRPr="00A80EB2" w:rsidRDefault="00C67426" w:rsidP="00E13682">
            <w:pPr>
              <w:rPr>
                <w:sz w:val="20"/>
              </w:rPr>
            </w:pPr>
          </w:p>
          <w:p w14:paraId="512E35FB" w14:textId="77777777" w:rsidR="0022230C" w:rsidRDefault="0022230C" w:rsidP="00E13682">
            <w:pPr>
              <w:rPr>
                <w:sz w:val="20"/>
              </w:rPr>
            </w:pPr>
          </w:p>
          <w:p w14:paraId="74D9C86E" w14:textId="77777777" w:rsidR="00C67426" w:rsidRPr="00A80EB2" w:rsidRDefault="00C67426" w:rsidP="00E13682">
            <w:pPr>
              <w:rPr>
                <w:sz w:val="20"/>
              </w:rPr>
            </w:pPr>
            <w:r w:rsidRPr="00A80EB2">
              <w:rPr>
                <w:sz w:val="20"/>
              </w:rPr>
              <w:t xml:space="preserve">Applicable: </w:t>
            </w:r>
            <w:r w:rsidRPr="00A80EB2">
              <w:rPr>
                <w:b/>
                <w:sz w:val="20"/>
              </w:rPr>
              <w:t>Turkey</w:t>
            </w:r>
          </w:p>
        </w:tc>
        <w:tc>
          <w:tcPr>
            <w:tcW w:w="956" w:type="dxa"/>
          </w:tcPr>
          <w:p w14:paraId="61EB1387" w14:textId="77777777" w:rsidR="00C67426" w:rsidRPr="00A80EB2" w:rsidRDefault="00C67426" w:rsidP="00E13682">
            <w:pPr>
              <w:rPr>
                <w:sz w:val="20"/>
              </w:rPr>
            </w:pPr>
            <w:r w:rsidRPr="00A80EB2">
              <w:rPr>
                <w:sz w:val="20"/>
              </w:rPr>
              <w:t>Essential</w:t>
            </w:r>
          </w:p>
        </w:tc>
        <w:tc>
          <w:tcPr>
            <w:tcW w:w="1255" w:type="dxa"/>
          </w:tcPr>
          <w:p w14:paraId="12590DB8" w14:textId="77777777" w:rsidR="00C67426" w:rsidRPr="00A80EB2" w:rsidRDefault="00C67426" w:rsidP="00E13682">
            <w:pPr>
              <w:rPr>
                <w:sz w:val="20"/>
              </w:rPr>
            </w:pPr>
            <w:r w:rsidRPr="00A80EB2">
              <w:rPr>
                <w:sz w:val="20"/>
              </w:rPr>
              <w:t>Ongoing</w:t>
            </w:r>
          </w:p>
        </w:tc>
        <w:tc>
          <w:tcPr>
            <w:tcW w:w="1883" w:type="dxa"/>
          </w:tcPr>
          <w:p w14:paraId="7D6FFFFE" w14:textId="77777777" w:rsidR="00C67426" w:rsidRPr="00A80EB2" w:rsidRDefault="00C67426" w:rsidP="00E13682">
            <w:pPr>
              <w:rPr>
                <w:sz w:val="20"/>
              </w:rPr>
            </w:pPr>
            <w:r w:rsidRPr="00A80EB2">
              <w:rPr>
                <w:sz w:val="20"/>
              </w:rPr>
              <w:t>Ministry of Forestry and Water Affairs</w:t>
            </w:r>
          </w:p>
        </w:tc>
      </w:tr>
      <w:tr w:rsidR="00C67426" w:rsidRPr="00A80EB2" w14:paraId="440312CE" w14:textId="77777777" w:rsidTr="006C1ED7">
        <w:tc>
          <w:tcPr>
            <w:tcW w:w="1851" w:type="dxa"/>
          </w:tcPr>
          <w:p w14:paraId="7AEB4758" w14:textId="77777777" w:rsidR="00C67426" w:rsidRPr="00A80EB2" w:rsidRDefault="00C67426" w:rsidP="00E13682">
            <w:pPr>
              <w:rPr>
                <w:b/>
                <w:sz w:val="20"/>
              </w:rPr>
            </w:pPr>
            <w:r w:rsidRPr="00A80EB2">
              <w:rPr>
                <w:b/>
                <w:sz w:val="20"/>
              </w:rPr>
              <w:t>3.3. A wild migratory population is established in Birecik</w:t>
            </w:r>
          </w:p>
        </w:tc>
        <w:tc>
          <w:tcPr>
            <w:tcW w:w="3116" w:type="dxa"/>
          </w:tcPr>
          <w:p w14:paraId="2F1CF9E6" w14:textId="77777777" w:rsidR="00C67426" w:rsidRPr="00A80EB2" w:rsidRDefault="00C67426" w:rsidP="00E13682">
            <w:pPr>
              <w:rPr>
                <w:sz w:val="20"/>
              </w:rPr>
            </w:pPr>
            <w:r>
              <w:rPr>
                <w:sz w:val="20"/>
              </w:rPr>
              <w:t>3.3</w:t>
            </w:r>
            <w:r w:rsidRPr="00A80EB2">
              <w:rPr>
                <w:sz w:val="20"/>
              </w:rPr>
              <w:t>.1. Further releases from Birecik</w:t>
            </w:r>
          </w:p>
          <w:p w14:paraId="05ABBB02" w14:textId="77777777" w:rsidR="00C67426" w:rsidRPr="00A80EB2" w:rsidRDefault="00C67426" w:rsidP="00E13682">
            <w:pPr>
              <w:rPr>
                <w:sz w:val="20"/>
              </w:rPr>
            </w:pPr>
          </w:p>
          <w:p w14:paraId="2831F606" w14:textId="77777777" w:rsidR="00C67426" w:rsidRPr="00A80EB2" w:rsidRDefault="00C67426" w:rsidP="00E13682">
            <w:pPr>
              <w:rPr>
                <w:sz w:val="20"/>
              </w:rPr>
            </w:pPr>
            <w:r w:rsidRPr="00A80EB2">
              <w:rPr>
                <w:sz w:val="20"/>
              </w:rPr>
              <w:t xml:space="preserve">Applicable: </w:t>
            </w:r>
            <w:r w:rsidRPr="00A80EB2">
              <w:rPr>
                <w:b/>
                <w:sz w:val="20"/>
              </w:rPr>
              <w:t>Turkey</w:t>
            </w:r>
          </w:p>
        </w:tc>
        <w:tc>
          <w:tcPr>
            <w:tcW w:w="956" w:type="dxa"/>
          </w:tcPr>
          <w:p w14:paraId="1FB803CC" w14:textId="77777777" w:rsidR="00C67426" w:rsidRPr="00A80EB2" w:rsidRDefault="00C67426" w:rsidP="00E13682">
            <w:pPr>
              <w:rPr>
                <w:sz w:val="20"/>
              </w:rPr>
            </w:pPr>
            <w:r w:rsidRPr="00A80EB2">
              <w:rPr>
                <w:sz w:val="20"/>
              </w:rPr>
              <w:t>High</w:t>
            </w:r>
          </w:p>
        </w:tc>
        <w:tc>
          <w:tcPr>
            <w:tcW w:w="1255" w:type="dxa"/>
          </w:tcPr>
          <w:p w14:paraId="717664C0" w14:textId="77777777" w:rsidR="00C67426" w:rsidRPr="00A80EB2" w:rsidRDefault="00C67426" w:rsidP="00E13682">
            <w:pPr>
              <w:rPr>
                <w:sz w:val="20"/>
              </w:rPr>
            </w:pPr>
            <w:r w:rsidRPr="00A80EB2">
              <w:rPr>
                <w:sz w:val="20"/>
              </w:rPr>
              <w:t>Ongoing</w:t>
            </w:r>
          </w:p>
        </w:tc>
        <w:tc>
          <w:tcPr>
            <w:tcW w:w="1883" w:type="dxa"/>
          </w:tcPr>
          <w:p w14:paraId="66040A11" w14:textId="77777777" w:rsidR="00C67426" w:rsidRPr="00A80EB2" w:rsidRDefault="00C67426" w:rsidP="00E13682">
            <w:pPr>
              <w:rPr>
                <w:sz w:val="20"/>
              </w:rPr>
            </w:pPr>
            <w:r w:rsidRPr="00A80EB2">
              <w:rPr>
                <w:sz w:val="20"/>
              </w:rPr>
              <w:t>Ministry of Forestry and Water Affairs</w:t>
            </w:r>
          </w:p>
        </w:tc>
      </w:tr>
      <w:tr w:rsidR="0072069A" w14:paraId="21C3437F" w14:textId="77777777" w:rsidTr="006C1ED7">
        <w:tc>
          <w:tcPr>
            <w:tcW w:w="1851" w:type="dxa"/>
          </w:tcPr>
          <w:p w14:paraId="44F54081" w14:textId="77777777" w:rsidR="0072069A" w:rsidRPr="00A80EB2" w:rsidRDefault="0072069A" w:rsidP="0022230C">
            <w:pPr>
              <w:rPr>
                <w:b/>
                <w:sz w:val="20"/>
              </w:rPr>
            </w:pPr>
            <w:r w:rsidRPr="00A80EB2">
              <w:rPr>
                <w:b/>
                <w:sz w:val="20"/>
              </w:rPr>
              <w:t>3.</w:t>
            </w:r>
            <w:r w:rsidR="00C67426">
              <w:rPr>
                <w:b/>
                <w:sz w:val="20"/>
              </w:rPr>
              <w:t>4</w:t>
            </w:r>
            <w:r w:rsidRPr="00A80EB2">
              <w:rPr>
                <w:b/>
                <w:sz w:val="20"/>
              </w:rPr>
              <w:t>. Semi-wild population established at a second site in Turkey (ideally in area compatible with 3.</w:t>
            </w:r>
            <w:r w:rsidR="0022230C">
              <w:rPr>
                <w:b/>
                <w:sz w:val="20"/>
              </w:rPr>
              <w:t>5</w:t>
            </w:r>
            <w:r w:rsidRPr="00A80EB2">
              <w:rPr>
                <w:b/>
                <w:sz w:val="20"/>
              </w:rPr>
              <w:t>)</w:t>
            </w:r>
          </w:p>
        </w:tc>
        <w:tc>
          <w:tcPr>
            <w:tcW w:w="3116" w:type="dxa"/>
          </w:tcPr>
          <w:p w14:paraId="0FB85C46" w14:textId="77777777" w:rsidR="0072069A" w:rsidRPr="00A80EB2" w:rsidRDefault="0072069A" w:rsidP="002C7D9F">
            <w:pPr>
              <w:rPr>
                <w:sz w:val="20"/>
              </w:rPr>
            </w:pPr>
            <w:r w:rsidRPr="00A80EB2">
              <w:rPr>
                <w:sz w:val="20"/>
              </w:rPr>
              <w:t>3.</w:t>
            </w:r>
            <w:r w:rsidR="00C67426">
              <w:rPr>
                <w:sz w:val="20"/>
              </w:rPr>
              <w:t>4</w:t>
            </w:r>
            <w:r w:rsidRPr="00A80EB2">
              <w:rPr>
                <w:sz w:val="20"/>
              </w:rPr>
              <w:t>.1. Identify potential areas and undertake feasibility stud</w:t>
            </w:r>
            <w:r w:rsidR="00600D6B" w:rsidRPr="00A80EB2">
              <w:rPr>
                <w:sz w:val="20"/>
              </w:rPr>
              <w:t>ies and risk assessments</w:t>
            </w:r>
          </w:p>
          <w:p w14:paraId="2EB8A0E1" w14:textId="77777777" w:rsidR="0072069A" w:rsidRPr="00A80EB2" w:rsidRDefault="0072069A" w:rsidP="002C7D9F">
            <w:pPr>
              <w:rPr>
                <w:sz w:val="20"/>
              </w:rPr>
            </w:pPr>
          </w:p>
          <w:p w14:paraId="7C009B18" w14:textId="77777777" w:rsidR="0072069A" w:rsidRPr="00A80EB2" w:rsidRDefault="0072069A" w:rsidP="0093269F">
            <w:pPr>
              <w:rPr>
                <w:sz w:val="20"/>
              </w:rPr>
            </w:pPr>
          </w:p>
          <w:p w14:paraId="3E4AF33C" w14:textId="77777777" w:rsidR="0072069A" w:rsidRPr="00A80EB2" w:rsidRDefault="0072069A" w:rsidP="0093269F">
            <w:pPr>
              <w:rPr>
                <w:sz w:val="20"/>
              </w:rPr>
            </w:pPr>
            <w:r w:rsidRPr="00A80EB2">
              <w:rPr>
                <w:sz w:val="20"/>
              </w:rPr>
              <w:t xml:space="preserve">Applicable: </w:t>
            </w:r>
            <w:r w:rsidRPr="00A80EB2">
              <w:rPr>
                <w:b/>
                <w:sz w:val="20"/>
              </w:rPr>
              <w:t>Turkey</w:t>
            </w:r>
          </w:p>
        </w:tc>
        <w:tc>
          <w:tcPr>
            <w:tcW w:w="956" w:type="dxa"/>
          </w:tcPr>
          <w:p w14:paraId="5C622707" w14:textId="77777777" w:rsidR="0072069A" w:rsidRPr="00A80EB2" w:rsidRDefault="0072069A" w:rsidP="0093269F">
            <w:pPr>
              <w:rPr>
                <w:sz w:val="20"/>
              </w:rPr>
            </w:pPr>
            <w:r w:rsidRPr="00A80EB2">
              <w:rPr>
                <w:sz w:val="20"/>
              </w:rPr>
              <w:t>High</w:t>
            </w:r>
          </w:p>
        </w:tc>
        <w:tc>
          <w:tcPr>
            <w:tcW w:w="1255" w:type="dxa"/>
          </w:tcPr>
          <w:p w14:paraId="3C801667" w14:textId="77777777" w:rsidR="0072069A" w:rsidRPr="00A80EB2" w:rsidRDefault="0072069A" w:rsidP="0093269F">
            <w:pPr>
              <w:rPr>
                <w:sz w:val="20"/>
              </w:rPr>
            </w:pPr>
            <w:r w:rsidRPr="00A80EB2">
              <w:rPr>
                <w:sz w:val="20"/>
              </w:rPr>
              <w:t>Short</w:t>
            </w:r>
          </w:p>
        </w:tc>
        <w:tc>
          <w:tcPr>
            <w:tcW w:w="1883" w:type="dxa"/>
          </w:tcPr>
          <w:p w14:paraId="18E8459C" w14:textId="77777777" w:rsidR="0072069A" w:rsidRPr="00A80EB2" w:rsidRDefault="0072069A" w:rsidP="0093269F">
            <w:pPr>
              <w:rPr>
                <w:sz w:val="20"/>
              </w:rPr>
            </w:pPr>
            <w:r w:rsidRPr="00A80EB2">
              <w:rPr>
                <w:sz w:val="20"/>
              </w:rPr>
              <w:t>Ministry of Forestry and Water Affairs</w:t>
            </w:r>
          </w:p>
        </w:tc>
      </w:tr>
      <w:tr w:rsidR="00C67426" w:rsidRPr="00A80EB2" w14:paraId="4E912755" w14:textId="77777777" w:rsidTr="006C1ED7">
        <w:tc>
          <w:tcPr>
            <w:tcW w:w="1851" w:type="dxa"/>
            <w:vMerge w:val="restart"/>
          </w:tcPr>
          <w:p w14:paraId="5B012019" w14:textId="77777777" w:rsidR="00C67426" w:rsidRPr="00A80EB2" w:rsidRDefault="00C67426" w:rsidP="00E13682">
            <w:pPr>
              <w:rPr>
                <w:b/>
                <w:sz w:val="20"/>
              </w:rPr>
            </w:pPr>
            <w:r w:rsidRPr="00A80EB2">
              <w:rPr>
                <w:b/>
                <w:sz w:val="20"/>
              </w:rPr>
              <w:t>3.</w:t>
            </w:r>
            <w:r>
              <w:rPr>
                <w:b/>
                <w:sz w:val="20"/>
              </w:rPr>
              <w:t>5</w:t>
            </w:r>
            <w:r w:rsidRPr="00A80EB2">
              <w:rPr>
                <w:b/>
                <w:sz w:val="20"/>
              </w:rPr>
              <w:t>. A wild population is established away from Birecik</w:t>
            </w:r>
          </w:p>
        </w:tc>
        <w:tc>
          <w:tcPr>
            <w:tcW w:w="3116" w:type="dxa"/>
          </w:tcPr>
          <w:p w14:paraId="55394B6D" w14:textId="77777777" w:rsidR="00C67426" w:rsidRPr="00A80EB2" w:rsidRDefault="00C67426" w:rsidP="00E13682">
            <w:pPr>
              <w:rPr>
                <w:sz w:val="20"/>
              </w:rPr>
            </w:pPr>
            <w:r>
              <w:rPr>
                <w:sz w:val="20"/>
              </w:rPr>
              <w:t>3.5</w:t>
            </w:r>
            <w:r w:rsidRPr="00A80EB2">
              <w:rPr>
                <w:sz w:val="20"/>
              </w:rPr>
              <w:t>.1. Identify potential areas for reintroduction and undertake feasibility studies and risk assessments</w:t>
            </w:r>
          </w:p>
          <w:p w14:paraId="120F8777" w14:textId="77777777" w:rsidR="00C67426" w:rsidRPr="00A80EB2" w:rsidRDefault="00C67426" w:rsidP="00E13682">
            <w:pPr>
              <w:rPr>
                <w:sz w:val="20"/>
              </w:rPr>
            </w:pPr>
          </w:p>
          <w:p w14:paraId="78CCA529" w14:textId="77777777" w:rsidR="00C67426" w:rsidRPr="00A80EB2" w:rsidRDefault="00C67426" w:rsidP="00E13682">
            <w:pPr>
              <w:rPr>
                <w:sz w:val="20"/>
              </w:rPr>
            </w:pPr>
            <w:r w:rsidRPr="00A80EB2">
              <w:rPr>
                <w:sz w:val="20"/>
              </w:rPr>
              <w:t xml:space="preserve">Applicable: </w:t>
            </w:r>
            <w:r w:rsidRPr="00A80EB2">
              <w:rPr>
                <w:b/>
                <w:sz w:val="20"/>
              </w:rPr>
              <w:t>Turkey</w:t>
            </w:r>
          </w:p>
        </w:tc>
        <w:tc>
          <w:tcPr>
            <w:tcW w:w="956" w:type="dxa"/>
          </w:tcPr>
          <w:p w14:paraId="5DE91A4B" w14:textId="77777777" w:rsidR="00C67426" w:rsidRPr="00A80EB2" w:rsidRDefault="00C67426" w:rsidP="00E13682">
            <w:pPr>
              <w:rPr>
                <w:sz w:val="20"/>
              </w:rPr>
            </w:pPr>
            <w:r w:rsidRPr="00A80EB2">
              <w:rPr>
                <w:sz w:val="20"/>
              </w:rPr>
              <w:t>High</w:t>
            </w:r>
          </w:p>
        </w:tc>
        <w:tc>
          <w:tcPr>
            <w:tcW w:w="1255" w:type="dxa"/>
          </w:tcPr>
          <w:p w14:paraId="52A28796" w14:textId="77777777" w:rsidR="00C67426" w:rsidRPr="00A80EB2" w:rsidRDefault="00C67426" w:rsidP="00E13682">
            <w:pPr>
              <w:rPr>
                <w:sz w:val="20"/>
              </w:rPr>
            </w:pPr>
            <w:r w:rsidRPr="00A80EB2">
              <w:rPr>
                <w:sz w:val="20"/>
              </w:rPr>
              <w:t>Short</w:t>
            </w:r>
          </w:p>
        </w:tc>
        <w:tc>
          <w:tcPr>
            <w:tcW w:w="1883" w:type="dxa"/>
          </w:tcPr>
          <w:p w14:paraId="40386540" w14:textId="77777777" w:rsidR="00C67426" w:rsidRPr="00A80EB2" w:rsidRDefault="00C67426" w:rsidP="00E13682">
            <w:pPr>
              <w:rPr>
                <w:sz w:val="20"/>
              </w:rPr>
            </w:pPr>
            <w:r w:rsidRPr="00A80EB2">
              <w:rPr>
                <w:sz w:val="20"/>
              </w:rPr>
              <w:t>Ministry of Forestry and Water Affairs</w:t>
            </w:r>
          </w:p>
        </w:tc>
      </w:tr>
      <w:tr w:rsidR="00C67426" w:rsidRPr="00A80EB2" w14:paraId="187D52AF" w14:textId="77777777" w:rsidTr="006C1ED7">
        <w:tc>
          <w:tcPr>
            <w:tcW w:w="1851" w:type="dxa"/>
            <w:vMerge/>
          </w:tcPr>
          <w:p w14:paraId="319ED4FA" w14:textId="77777777" w:rsidR="00C67426" w:rsidRPr="00A80EB2" w:rsidRDefault="00C67426" w:rsidP="00E13682">
            <w:pPr>
              <w:rPr>
                <w:sz w:val="20"/>
              </w:rPr>
            </w:pPr>
          </w:p>
        </w:tc>
        <w:tc>
          <w:tcPr>
            <w:tcW w:w="3116" w:type="dxa"/>
          </w:tcPr>
          <w:p w14:paraId="355D4048" w14:textId="77777777" w:rsidR="00C67426" w:rsidRPr="00A80EB2" w:rsidRDefault="00C67426" w:rsidP="00E13682">
            <w:pPr>
              <w:rPr>
                <w:sz w:val="20"/>
              </w:rPr>
            </w:pPr>
            <w:r>
              <w:rPr>
                <w:sz w:val="20"/>
              </w:rPr>
              <w:t>3.5</w:t>
            </w:r>
            <w:r w:rsidRPr="00A80EB2">
              <w:rPr>
                <w:sz w:val="20"/>
              </w:rPr>
              <w:t>.2. Implement reintroduction upon positive conclusions from feasibility studies and risk assessments</w:t>
            </w:r>
          </w:p>
          <w:p w14:paraId="5577CC3E" w14:textId="77777777" w:rsidR="00C67426" w:rsidRPr="00A80EB2" w:rsidRDefault="00C67426" w:rsidP="00E13682">
            <w:pPr>
              <w:rPr>
                <w:sz w:val="20"/>
              </w:rPr>
            </w:pPr>
          </w:p>
          <w:p w14:paraId="6FE3484D" w14:textId="77777777" w:rsidR="00C67426" w:rsidRPr="00A80EB2" w:rsidRDefault="00C67426" w:rsidP="00E13682">
            <w:pPr>
              <w:rPr>
                <w:sz w:val="20"/>
              </w:rPr>
            </w:pPr>
            <w:r w:rsidRPr="00A80EB2">
              <w:rPr>
                <w:sz w:val="20"/>
              </w:rPr>
              <w:t xml:space="preserve">Applicable: </w:t>
            </w:r>
            <w:r w:rsidRPr="00A80EB2">
              <w:rPr>
                <w:b/>
                <w:sz w:val="20"/>
              </w:rPr>
              <w:t>Turkey</w:t>
            </w:r>
          </w:p>
        </w:tc>
        <w:tc>
          <w:tcPr>
            <w:tcW w:w="956" w:type="dxa"/>
          </w:tcPr>
          <w:p w14:paraId="7D59B3BF" w14:textId="77777777" w:rsidR="00C67426" w:rsidRPr="00A80EB2" w:rsidRDefault="00C67426" w:rsidP="00E13682">
            <w:pPr>
              <w:rPr>
                <w:sz w:val="20"/>
              </w:rPr>
            </w:pPr>
            <w:r w:rsidRPr="00A80EB2">
              <w:rPr>
                <w:sz w:val="20"/>
              </w:rPr>
              <w:t>High</w:t>
            </w:r>
          </w:p>
        </w:tc>
        <w:tc>
          <w:tcPr>
            <w:tcW w:w="1255" w:type="dxa"/>
          </w:tcPr>
          <w:p w14:paraId="7551974D" w14:textId="77777777" w:rsidR="00C67426" w:rsidRPr="00A80EB2" w:rsidRDefault="00C67426" w:rsidP="00E13682">
            <w:pPr>
              <w:rPr>
                <w:sz w:val="20"/>
              </w:rPr>
            </w:pPr>
            <w:r w:rsidRPr="00A80EB2">
              <w:rPr>
                <w:sz w:val="20"/>
              </w:rPr>
              <w:t>Long</w:t>
            </w:r>
          </w:p>
        </w:tc>
        <w:tc>
          <w:tcPr>
            <w:tcW w:w="1883" w:type="dxa"/>
          </w:tcPr>
          <w:p w14:paraId="56265AFC" w14:textId="77777777" w:rsidR="00C67426" w:rsidRPr="00A80EB2" w:rsidRDefault="00C67426" w:rsidP="00E13682">
            <w:pPr>
              <w:rPr>
                <w:sz w:val="20"/>
              </w:rPr>
            </w:pPr>
            <w:r w:rsidRPr="00A80EB2">
              <w:rPr>
                <w:sz w:val="20"/>
              </w:rPr>
              <w:t>Ministry of Forestry and Water Affairs</w:t>
            </w:r>
          </w:p>
        </w:tc>
      </w:tr>
      <w:tr w:rsidR="009421CA" w14:paraId="7F01FF94" w14:textId="77777777" w:rsidTr="006C1ED7">
        <w:trPr>
          <w:trHeight w:val="64"/>
        </w:trPr>
        <w:tc>
          <w:tcPr>
            <w:tcW w:w="1851" w:type="dxa"/>
            <w:vMerge w:val="restart"/>
          </w:tcPr>
          <w:p w14:paraId="31CB2BCB" w14:textId="77777777" w:rsidR="009421CA" w:rsidRPr="00A80EB2" w:rsidRDefault="00830220" w:rsidP="00830220">
            <w:pPr>
              <w:rPr>
                <w:sz w:val="20"/>
              </w:rPr>
            </w:pPr>
            <w:r w:rsidRPr="00A80EB2">
              <w:rPr>
                <w:b/>
                <w:sz w:val="20"/>
              </w:rPr>
              <w:t>3.</w:t>
            </w:r>
            <w:r w:rsidR="0072069A" w:rsidRPr="00A80EB2">
              <w:rPr>
                <w:b/>
                <w:sz w:val="20"/>
              </w:rPr>
              <w:t>6</w:t>
            </w:r>
            <w:r w:rsidRPr="00A80EB2">
              <w:rPr>
                <w:b/>
                <w:sz w:val="20"/>
              </w:rPr>
              <w:t xml:space="preserve">. </w:t>
            </w:r>
            <w:r w:rsidR="009421CA" w:rsidRPr="00A80EB2">
              <w:rPr>
                <w:b/>
                <w:sz w:val="20"/>
              </w:rPr>
              <w:t xml:space="preserve"> </w:t>
            </w:r>
            <w:r w:rsidRPr="00A80EB2">
              <w:rPr>
                <w:b/>
                <w:sz w:val="20"/>
              </w:rPr>
              <w:t xml:space="preserve">Sites away from Souss-Massa/Tamri are re-colonised/colonised </w:t>
            </w:r>
          </w:p>
        </w:tc>
        <w:tc>
          <w:tcPr>
            <w:tcW w:w="3116" w:type="dxa"/>
          </w:tcPr>
          <w:p w14:paraId="5A5BE974" w14:textId="77777777" w:rsidR="009421CA" w:rsidRPr="00A80EB2" w:rsidRDefault="00830220" w:rsidP="0093269F">
            <w:pPr>
              <w:rPr>
                <w:sz w:val="20"/>
              </w:rPr>
            </w:pPr>
            <w:r w:rsidRPr="00A80EB2">
              <w:rPr>
                <w:sz w:val="20"/>
              </w:rPr>
              <w:t>3.</w:t>
            </w:r>
            <w:r w:rsidR="0072069A" w:rsidRPr="00A80EB2">
              <w:rPr>
                <w:sz w:val="20"/>
              </w:rPr>
              <w:t>6</w:t>
            </w:r>
            <w:r w:rsidRPr="00A80EB2">
              <w:rPr>
                <w:sz w:val="20"/>
              </w:rPr>
              <w:t>.1. Monitor and assess potential/feasibility of roosting/former colony sites which are visited by birds</w:t>
            </w:r>
          </w:p>
          <w:p w14:paraId="1317F7C3" w14:textId="77777777" w:rsidR="00830220" w:rsidRPr="00A80EB2" w:rsidRDefault="00830220" w:rsidP="0093269F">
            <w:pPr>
              <w:rPr>
                <w:sz w:val="20"/>
              </w:rPr>
            </w:pPr>
          </w:p>
          <w:p w14:paraId="1988A78B" w14:textId="77777777" w:rsidR="00830220" w:rsidRPr="00A80EB2" w:rsidRDefault="00830220" w:rsidP="0093269F">
            <w:pPr>
              <w:rPr>
                <w:sz w:val="20"/>
              </w:rPr>
            </w:pPr>
            <w:r w:rsidRPr="00A80EB2">
              <w:rPr>
                <w:sz w:val="20"/>
              </w:rPr>
              <w:t xml:space="preserve">Applicable: </w:t>
            </w:r>
            <w:r w:rsidRPr="00A80EB2">
              <w:rPr>
                <w:b/>
                <w:sz w:val="20"/>
              </w:rPr>
              <w:t>Morocco</w:t>
            </w:r>
          </w:p>
        </w:tc>
        <w:tc>
          <w:tcPr>
            <w:tcW w:w="956" w:type="dxa"/>
          </w:tcPr>
          <w:p w14:paraId="2A903FB6" w14:textId="77777777" w:rsidR="009421CA" w:rsidRPr="00A80EB2" w:rsidRDefault="009421CA" w:rsidP="0093269F">
            <w:pPr>
              <w:rPr>
                <w:sz w:val="20"/>
              </w:rPr>
            </w:pPr>
            <w:r w:rsidRPr="00A80EB2">
              <w:rPr>
                <w:sz w:val="20"/>
              </w:rPr>
              <w:t>Essential</w:t>
            </w:r>
          </w:p>
        </w:tc>
        <w:tc>
          <w:tcPr>
            <w:tcW w:w="1255" w:type="dxa"/>
          </w:tcPr>
          <w:p w14:paraId="7AE8F624" w14:textId="77777777" w:rsidR="009421CA" w:rsidRPr="00A80EB2" w:rsidRDefault="009421CA" w:rsidP="0093269F">
            <w:pPr>
              <w:rPr>
                <w:sz w:val="20"/>
              </w:rPr>
            </w:pPr>
            <w:r w:rsidRPr="00A80EB2">
              <w:rPr>
                <w:sz w:val="20"/>
              </w:rPr>
              <w:t>Short</w:t>
            </w:r>
          </w:p>
        </w:tc>
        <w:tc>
          <w:tcPr>
            <w:tcW w:w="1883" w:type="dxa"/>
          </w:tcPr>
          <w:p w14:paraId="5637B8CA" w14:textId="77777777" w:rsidR="00C75547" w:rsidRPr="00C11375" w:rsidRDefault="00ED239A" w:rsidP="00ED239A">
            <w:pPr>
              <w:rPr>
                <w:strike/>
                <w:sz w:val="20"/>
              </w:rPr>
            </w:pPr>
            <w:r w:rsidRPr="00C11375">
              <w:rPr>
                <w:sz w:val="20"/>
              </w:rPr>
              <w:t>HCEFLCD,</w:t>
            </w:r>
            <w:r w:rsidR="00080110" w:rsidRPr="00C11375">
              <w:rPr>
                <w:sz w:val="20"/>
              </w:rPr>
              <w:t xml:space="preserve"> GRE</w:t>
            </w:r>
            <w:r w:rsidR="00C75547" w:rsidRPr="00C11375">
              <w:rPr>
                <w:sz w:val="20"/>
              </w:rPr>
              <w:t xml:space="preserve">POM </w:t>
            </w:r>
          </w:p>
          <w:p w14:paraId="32B90503" w14:textId="77777777" w:rsidR="009421CA" w:rsidRPr="00C11375" w:rsidRDefault="009421CA" w:rsidP="0093269F">
            <w:pPr>
              <w:rPr>
                <w:sz w:val="20"/>
              </w:rPr>
            </w:pPr>
          </w:p>
        </w:tc>
      </w:tr>
      <w:tr w:rsidR="009421CA" w14:paraId="3DFB7245" w14:textId="77777777" w:rsidTr="006C1ED7">
        <w:tc>
          <w:tcPr>
            <w:tcW w:w="1851" w:type="dxa"/>
            <w:vMerge/>
          </w:tcPr>
          <w:p w14:paraId="0AB6D983" w14:textId="77777777" w:rsidR="009421CA" w:rsidRPr="00A80EB2" w:rsidRDefault="009421CA" w:rsidP="0093269F">
            <w:pPr>
              <w:rPr>
                <w:sz w:val="20"/>
              </w:rPr>
            </w:pPr>
          </w:p>
        </w:tc>
        <w:tc>
          <w:tcPr>
            <w:tcW w:w="3116" w:type="dxa"/>
          </w:tcPr>
          <w:p w14:paraId="23C33D19" w14:textId="77777777" w:rsidR="009421CA" w:rsidRPr="00A80EB2" w:rsidRDefault="00830220" w:rsidP="0093269F">
            <w:pPr>
              <w:rPr>
                <w:sz w:val="20"/>
              </w:rPr>
            </w:pPr>
            <w:r w:rsidRPr="00A80EB2">
              <w:rPr>
                <w:sz w:val="20"/>
              </w:rPr>
              <w:t>3.</w:t>
            </w:r>
            <w:r w:rsidR="0072069A" w:rsidRPr="00A80EB2">
              <w:rPr>
                <w:sz w:val="20"/>
              </w:rPr>
              <w:t>6</w:t>
            </w:r>
            <w:r w:rsidRPr="00A80EB2">
              <w:rPr>
                <w:sz w:val="20"/>
              </w:rPr>
              <w:t>.2. Improve conditions in the most favourably assessed sites to attract breeders</w:t>
            </w:r>
          </w:p>
          <w:p w14:paraId="140BBF00" w14:textId="77777777" w:rsidR="009421CA" w:rsidRPr="00A80EB2" w:rsidRDefault="009421CA" w:rsidP="0093269F">
            <w:pPr>
              <w:rPr>
                <w:sz w:val="20"/>
              </w:rPr>
            </w:pPr>
          </w:p>
          <w:p w14:paraId="21AB3174" w14:textId="77777777" w:rsidR="009421CA" w:rsidRPr="00A80EB2" w:rsidRDefault="009421CA" w:rsidP="0093269F">
            <w:pPr>
              <w:rPr>
                <w:sz w:val="20"/>
              </w:rPr>
            </w:pPr>
            <w:r w:rsidRPr="00A80EB2">
              <w:rPr>
                <w:sz w:val="20"/>
              </w:rPr>
              <w:t xml:space="preserve">Applicable: </w:t>
            </w:r>
            <w:r w:rsidRPr="00A80EB2">
              <w:rPr>
                <w:b/>
                <w:sz w:val="20"/>
              </w:rPr>
              <w:t>Morocco</w:t>
            </w:r>
          </w:p>
        </w:tc>
        <w:tc>
          <w:tcPr>
            <w:tcW w:w="956" w:type="dxa"/>
          </w:tcPr>
          <w:p w14:paraId="3F94E96F" w14:textId="77777777" w:rsidR="009421CA" w:rsidRPr="00A80EB2" w:rsidRDefault="009421CA" w:rsidP="0093269F">
            <w:pPr>
              <w:rPr>
                <w:sz w:val="20"/>
              </w:rPr>
            </w:pPr>
            <w:r w:rsidRPr="00A80EB2">
              <w:rPr>
                <w:sz w:val="20"/>
              </w:rPr>
              <w:t>Essential</w:t>
            </w:r>
          </w:p>
        </w:tc>
        <w:tc>
          <w:tcPr>
            <w:tcW w:w="1255" w:type="dxa"/>
          </w:tcPr>
          <w:p w14:paraId="4ECC2D4D" w14:textId="77777777" w:rsidR="009421CA" w:rsidRPr="00A80EB2" w:rsidRDefault="009421CA" w:rsidP="0093269F">
            <w:pPr>
              <w:rPr>
                <w:sz w:val="20"/>
              </w:rPr>
            </w:pPr>
            <w:r w:rsidRPr="00A80EB2">
              <w:rPr>
                <w:sz w:val="20"/>
              </w:rPr>
              <w:t xml:space="preserve">Medium </w:t>
            </w:r>
          </w:p>
        </w:tc>
        <w:tc>
          <w:tcPr>
            <w:tcW w:w="1883" w:type="dxa"/>
          </w:tcPr>
          <w:p w14:paraId="09F2C4FC" w14:textId="77777777" w:rsidR="00ED239A" w:rsidRPr="00C11375" w:rsidRDefault="00ED239A" w:rsidP="00ED239A">
            <w:pPr>
              <w:rPr>
                <w:strike/>
                <w:sz w:val="20"/>
              </w:rPr>
            </w:pPr>
            <w:r w:rsidRPr="00C11375">
              <w:rPr>
                <w:sz w:val="20"/>
              </w:rPr>
              <w:t>HCEFLCD,</w:t>
            </w:r>
            <w:r w:rsidR="00080110" w:rsidRPr="00C11375">
              <w:rPr>
                <w:sz w:val="20"/>
              </w:rPr>
              <w:t xml:space="preserve"> GRE</w:t>
            </w:r>
            <w:r w:rsidRPr="00C11375">
              <w:rPr>
                <w:sz w:val="20"/>
              </w:rPr>
              <w:t xml:space="preserve">POM </w:t>
            </w:r>
          </w:p>
          <w:p w14:paraId="417B9B23" w14:textId="77777777" w:rsidR="009421CA" w:rsidRPr="00C11375" w:rsidRDefault="009421CA" w:rsidP="0093269F">
            <w:pPr>
              <w:rPr>
                <w:sz w:val="20"/>
              </w:rPr>
            </w:pPr>
          </w:p>
        </w:tc>
      </w:tr>
      <w:tr w:rsidR="009421CA" w14:paraId="7ABD6D24" w14:textId="77777777" w:rsidTr="006C1ED7">
        <w:tc>
          <w:tcPr>
            <w:tcW w:w="1851" w:type="dxa"/>
            <w:vMerge w:val="restart"/>
          </w:tcPr>
          <w:p w14:paraId="725B91C3" w14:textId="77777777" w:rsidR="009421CA" w:rsidRPr="00A80EB2" w:rsidRDefault="00830220" w:rsidP="0041787C">
            <w:pPr>
              <w:rPr>
                <w:b/>
                <w:sz w:val="20"/>
              </w:rPr>
            </w:pPr>
            <w:r w:rsidRPr="00A80EB2">
              <w:rPr>
                <w:b/>
                <w:sz w:val="20"/>
              </w:rPr>
              <w:t>3.</w:t>
            </w:r>
            <w:r w:rsidR="0072069A" w:rsidRPr="00A80EB2">
              <w:rPr>
                <w:b/>
                <w:sz w:val="20"/>
              </w:rPr>
              <w:t>7</w:t>
            </w:r>
            <w:r w:rsidRPr="00A80EB2">
              <w:rPr>
                <w:b/>
                <w:sz w:val="20"/>
              </w:rPr>
              <w:t>. A population is re-</w:t>
            </w:r>
            <w:r w:rsidR="0041787C" w:rsidRPr="00A80EB2">
              <w:rPr>
                <w:b/>
                <w:sz w:val="20"/>
              </w:rPr>
              <w:t xml:space="preserve">established </w:t>
            </w:r>
            <w:r w:rsidRPr="00A80EB2">
              <w:rPr>
                <w:b/>
                <w:sz w:val="20"/>
              </w:rPr>
              <w:t>in Algeria</w:t>
            </w:r>
          </w:p>
        </w:tc>
        <w:tc>
          <w:tcPr>
            <w:tcW w:w="3116" w:type="dxa"/>
          </w:tcPr>
          <w:p w14:paraId="3DF3D7BB" w14:textId="77777777" w:rsidR="009421CA" w:rsidRPr="00A80EB2" w:rsidRDefault="00830220" w:rsidP="0093269F">
            <w:pPr>
              <w:rPr>
                <w:sz w:val="20"/>
              </w:rPr>
            </w:pPr>
            <w:r w:rsidRPr="00A80EB2">
              <w:rPr>
                <w:sz w:val="20"/>
              </w:rPr>
              <w:t>3</w:t>
            </w:r>
            <w:r w:rsidR="009421CA" w:rsidRPr="00A80EB2">
              <w:rPr>
                <w:sz w:val="20"/>
              </w:rPr>
              <w:t>.</w:t>
            </w:r>
            <w:r w:rsidR="0072069A" w:rsidRPr="00A80EB2">
              <w:rPr>
                <w:sz w:val="20"/>
              </w:rPr>
              <w:t>7</w:t>
            </w:r>
            <w:r w:rsidR="009421CA" w:rsidRPr="00A80EB2">
              <w:rPr>
                <w:sz w:val="20"/>
              </w:rPr>
              <w:t xml:space="preserve">.1. </w:t>
            </w:r>
            <w:r w:rsidRPr="00A80EB2">
              <w:rPr>
                <w:sz w:val="20"/>
              </w:rPr>
              <w:t>Identify potential areas</w:t>
            </w:r>
            <w:r w:rsidR="00600D6B" w:rsidRPr="00A80EB2">
              <w:rPr>
                <w:sz w:val="20"/>
              </w:rPr>
              <w:t xml:space="preserve"> for reintroduction</w:t>
            </w:r>
            <w:r w:rsidRPr="00A80EB2">
              <w:rPr>
                <w:sz w:val="20"/>
              </w:rPr>
              <w:t>, including possible wintering area</w:t>
            </w:r>
            <w:r w:rsidR="00600D6B" w:rsidRPr="00A80EB2">
              <w:rPr>
                <w:sz w:val="20"/>
              </w:rPr>
              <w:t>s</w:t>
            </w:r>
            <w:r w:rsidRPr="00A80EB2">
              <w:rPr>
                <w:sz w:val="20"/>
              </w:rPr>
              <w:t xml:space="preserve"> and undertake feasibility stud</w:t>
            </w:r>
            <w:r w:rsidR="00600D6B" w:rsidRPr="00A80EB2">
              <w:rPr>
                <w:sz w:val="20"/>
              </w:rPr>
              <w:t>ies and risk assessments</w:t>
            </w:r>
          </w:p>
          <w:p w14:paraId="4EA7FE5E" w14:textId="77777777" w:rsidR="009421CA" w:rsidRPr="00A80EB2" w:rsidRDefault="009421CA" w:rsidP="0093269F">
            <w:pPr>
              <w:rPr>
                <w:sz w:val="20"/>
              </w:rPr>
            </w:pPr>
          </w:p>
          <w:p w14:paraId="1DD64965" w14:textId="77777777" w:rsidR="009421CA" w:rsidRPr="00A80EB2" w:rsidRDefault="009421CA" w:rsidP="00830220">
            <w:pPr>
              <w:rPr>
                <w:sz w:val="20"/>
              </w:rPr>
            </w:pPr>
            <w:r w:rsidRPr="00A80EB2">
              <w:rPr>
                <w:sz w:val="20"/>
              </w:rPr>
              <w:t xml:space="preserve">Applicable: </w:t>
            </w:r>
            <w:r w:rsidR="00830220" w:rsidRPr="00A80EB2">
              <w:rPr>
                <w:b/>
                <w:sz w:val="20"/>
              </w:rPr>
              <w:t>Algeria</w:t>
            </w:r>
          </w:p>
        </w:tc>
        <w:tc>
          <w:tcPr>
            <w:tcW w:w="956" w:type="dxa"/>
          </w:tcPr>
          <w:p w14:paraId="40CA7B16" w14:textId="77777777" w:rsidR="009421CA" w:rsidRPr="00A80EB2" w:rsidRDefault="009421CA" w:rsidP="0093269F">
            <w:pPr>
              <w:rPr>
                <w:sz w:val="20"/>
              </w:rPr>
            </w:pPr>
            <w:r w:rsidRPr="00A80EB2">
              <w:rPr>
                <w:sz w:val="20"/>
              </w:rPr>
              <w:t>Medium</w:t>
            </w:r>
          </w:p>
        </w:tc>
        <w:tc>
          <w:tcPr>
            <w:tcW w:w="1255" w:type="dxa"/>
          </w:tcPr>
          <w:p w14:paraId="32E0DB34" w14:textId="77777777" w:rsidR="009421CA" w:rsidRPr="00A80EB2" w:rsidRDefault="00830220" w:rsidP="0093269F">
            <w:pPr>
              <w:rPr>
                <w:sz w:val="20"/>
              </w:rPr>
            </w:pPr>
            <w:r w:rsidRPr="00A80EB2">
              <w:rPr>
                <w:sz w:val="20"/>
              </w:rPr>
              <w:t>Short</w:t>
            </w:r>
          </w:p>
        </w:tc>
        <w:tc>
          <w:tcPr>
            <w:tcW w:w="1883" w:type="dxa"/>
          </w:tcPr>
          <w:p w14:paraId="7746160E" w14:textId="77777777" w:rsidR="009421CA" w:rsidRPr="00C11375" w:rsidRDefault="00830220" w:rsidP="0093269F">
            <w:pPr>
              <w:rPr>
                <w:sz w:val="20"/>
              </w:rPr>
            </w:pPr>
            <w:r w:rsidRPr="00C11375">
              <w:rPr>
                <w:sz w:val="20"/>
              </w:rPr>
              <w:t>Relevant state authorities</w:t>
            </w:r>
          </w:p>
          <w:p w14:paraId="56C911D1" w14:textId="77777777" w:rsidR="00830220" w:rsidRPr="00C11375" w:rsidRDefault="00830220" w:rsidP="0093269F">
            <w:pPr>
              <w:rPr>
                <w:sz w:val="20"/>
              </w:rPr>
            </w:pPr>
            <w:r w:rsidRPr="00C11375">
              <w:rPr>
                <w:sz w:val="20"/>
              </w:rPr>
              <w:t>Researchers</w:t>
            </w:r>
          </w:p>
        </w:tc>
      </w:tr>
      <w:tr w:rsidR="009421CA" w14:paraId="5306A102" w14:textId="77777777" w:rsidTr="006C1ED7">
        <w:tc>
          <w:tcPr>
            <w:tcW w:w="1851" w:type="dxa"/>
            <w:vMerge/>
          </w:tcPr>
          <w:p w14:paraId="501105B3" w14:textId="77777777" w:rsidR="009421CA" w:rsidRPr="00A80EB2" w:rsidRDefault="009421CA" w:rsidP="0093269F">
            <w:pPr>
              <w:rPr>
                <w:sz w:val="20"/>
              </w:rPr>
            </w:pPr>
          </w:p>
        </w:tc>
        <w:tc>
          <w:tcPr>
            <w:tcW w:w="3116" w:type="dxa"/>
          </w:tcPr>
          <w:p w14:paraId="3814752D" w14:textId="77777777" w:rsidR="009421CA" w:rsidRPr="00A80EB2" w:rsidRDefault="00830220" w:rsidP="0093269F">
            <w:pPr>
              <w:rPr>
                <w:sz w:val="20"/>
              </w:rPr>
            </w:pPr>
            <w:r w:rsidRPr="00A80EB2">
              <w:rPr>
                <w:sz w:val="20"/>
              </w:rPr>
              <w:t>3</w:t>
            </w:r>
            <w:r w:rsidR="009421CA" w:rsidRPr="00A80EB2">
              <w:rPr>
                <w:sz w:val="20"/>
              </w:rPr>
              <w:t>.</w:t>
            </w:r>
            <w:r w:rsidR="0072069A" w:rsidRPr="00A80EB2">
              <w:rPr>
                <w:sz w:val="20"/>
              </w:rPr>
              <w:t>7</w:t>
            </w:r>
            <w:r w:rsidR="009421CA" w:rsidRPr="00A80EB2">
              <w:rPr>
                <w:sz w:val="20"/>
              </w:rPr>
              <w:t xml:space="preserve">.2. </w:t>
            </w:r>
            <w:r w:rsidRPr="00A80EB2">
              <w:rPr>
                <w:sz w:val="20"/>
              </w:rPr>
              <w:t>Implement reintroduction upon positive conclusions of the feasibility stud</w:t>
            </w:r>
            <w:r w:rsidR="00600D6B" w:rsidRPr="00A80EB2">
              <w:rPr>
                <w:sz w:val="20"/>
              </w:rPr>
              <w:t>ies and risk assessments</w:t>
            </w:r>
          </w:p>
          <w:p w14:paraId="03E00E53" w14:textId="77777777" w:rsidR="00830220" w:rsidRPr="00A80EB2" w:rsidRDefault="00830220" w:rsidP="0093269F">
            <w:pPr>
              <w:rPr>
                <w:sz w:val="20"/>
              </w:rPr>
            </w:pPr>
          </w:p>
          <w:p w14:paraId="45924ADD" w14:textId="77777777" w:rsidR="009421CA" w:rsidRPr="00A80EB2" w:rsidRDefault="009421CA" w:rsidP="00830220">
            <w:pPr>
              <w:rPr>
                <w:sz w:val="20"/>
              </w:rPr>
            </w:pPr>
            <w:r w:rsidRPr="00A80EB2">
              <w:rPr>
                <w:sz w:val="20"/>
              </w:rPr>
              <w:t xml:space="preserve">Applicable: </w:t>
            </w:r>
            <w:r w:rsidR="00830220" w:rsidRPr="00A80EB2">
              <w:rPr>
                <w:b/>
                <w:sz w:val="20"/>
              </w:rPr>
              <w:t>Algeria</w:t>
            </w:r>
          </w:p>
        </w:tc>
        <w:tc>
          <w:tcPr>
            <w:tcW w:w="956" w:type="dxa"/>
          </w:tcPr>
          <w:p w14:paraId="184EC96B" w14:textId="77777777" w:rsidR="009421CA" w:rsidRPr="00A80EB2" w:rsidRDefault="00830220" w:rsidP="0093269F">
            <w:pPr>
              <w:rPr>
                <w:sz w:val="20"/>
              </w:rPr>
            </w:pPr>
            <w:r w:rsidRPr="00A80EB2">
              <w:rPr>
                <w:sz w:val="20"/>
              </w:rPr>
              <w:t>Medium</w:t>
            </w:r>
          </w:p>
        </w:tc>
        <w:tc>
          <w:tcPr>
            <w:tcW w:w="1255" w:type="dxa"/>
          </w:tcPr>
          <w:p w14:paraId="2191CC24" w14:textId="77777777" w:rsidR="009421CA" w:rsidRPr="00A80EB2" w:rsidRDefault="009421CA" w:rsidP="0093269F">
            <w:pPr>
              <w:rPr>
                <w:sz w:val="20"/>
              </w:rPr>
            </w:pPr>
            <w:r w:rsidRPr="00A80EB2">
              <w:rPr>
                <w:sz w:val="20"/>
              </w:rPr>
              <w:t>Medium</w:t>
            </w:r>
            <w:r w:rsidR="00830220" w:rsidRPr="00A80EB2">
              <w:rPr>
                <w:sz w:val="20"/>
              </w:rPr>
              <w:t>/ Long</w:t>
            </w:r>
          </w:p>
        </w:tc>
        <w:tc>
          <w:tcPr>
            <w:tcW w:w="1883" w:type="dxa"/>
          </w:tcPr>
          <w:p w14:paraId="71513261" w14:textId="77777777" w:rsidR="009421CA" w:rsidRPr="00C11375" w:rsidRDefault="00830220" w:rsidP="0093269F">
            <w:pPr>
              <w:rPr>
                <w:sz w:val="20"/>
              </w:rPr>
            </w:pPr>
            <w:r w:rsidRPr="00C11375">
              <w:rPr>
                <w:sz w:val="20"/>
              </w:rPr>
              <w:t>Relevant state authorities</w:t>
            </w:r>
          </w:p>
        </w:tc>
      </w:tr>
    </w:tbl>
    <w:p w14:paraId="6A67D9C0" w14:textId="77777777" w:rsidR="008E349D" w:rsidRDefault="008E349D" w:rsidP="00691452">
      <w:pPr>
        <w:rPr>
          <w:b/>
          <w:sz w:val="22"/>
          <w:szCs w:val="22"/>
        </w:rPr>
      </w:pPr>
    </w:p>
    <w:p w14:paraId="2D199350" w14:textId="77777777" w:rsidR="008E349D" w:rsidRDefault="008E349D" w:rsidP="00691452">
      <w:pPr>
        <w:rPr>
          <w:b/>
          <w:sz w:val="22"/>
          <w:szCs w:val="22"/>
        </w:rPr>
      </w:pPr>
    </w:p>
    <w:p w14:paraId="49352181" w14:textId="77777777" w:rsidR="008E349D" w:rsidRDefault="008E349D" w:rsidP="00691452">
      <w:pPr>
        <w:rPr>
          <w:b/>
          <w:sz w:val="22"/>
          <w:szCs w:val="22"/>
        </w:rPr>
      </w:pPr>
    </w:p>
    <w:p w14:paraId="7E5CA061" w14:textId="77777777" w:rsidR="00691452" w:rsidRPr="00414424" w:rsidRDefault="00691452" w:rsidP="00691452">
      <w:pPr>
        <w:rPr>
          <w:b/>
          <w:sz w:val="22"/>
          <w:szCs w:val="22"/>
        </w:rPr>
      </w:pPr>
      <w:r w:rsidRPr="00414424">
        <w:rPr>
          <w:b/>
          <w:sz w:val="22"/>
          <w:szCs w:val="22"/>
        </w:rPr>
        <w:t xml:space="preserve">Table </w:t>
      </w:r>
      <w:r w:rsidR="009756E7">
        <w:rPr>
          <w:b/>
          <w:sz w:val="22"/>
          <w:szCs w:val="22"/>
        </w:rPr>
        <w:t>1</w:t>
      </w:r>
      <w:r w:rsidR="00804B83">
        <w:rPr>
          <w:b/>
          <w:sz w:val="22"/>
          <w:szCs w:val="22"/>
        </w:rPr>
        <w:t>1</w:t>
      </w:r>
      <w:r>
        <w:rPr>
          <w:b/>
          <w:sz w:val="22"/>
          <w:szCs w:val="22"/>
        </w:rPr>
        <w:t xml:space="preserve">. </w:t>
      </w:r>
      <w:r w:rsidR="00044DFE">
        <w:rPr>
          <w:b/>
          <w:sz w:val="22"/>
          <w:szCs w:val="22"/>
        </w:rPr>
        <w:t xml:space="preserve">Objective </w:t>
      </w:r>
      <w:r>
        <w:rPr>
          <w:b/>
          <w:sz w:val="22"/>
          <w:szCs w:val="22"/>
        </w:rPr>
        <w:t>4</w:t>
      </w:r>
      <w:r w:rsidRPr="00414424">
        <w:rPr>
          <w:b/>
          <w:sz w:val="22"/>
          <w:szCs w:val="22"/>
        </w:rPr>
        <w:t xml:space="preserve">: </w:t>
      </w:r>
      <w:r w:rsidR="00425517">
        <w:rPr>
          <w:b/>
          <w:sz w:val="22"/>
          <w:szCs w:val="22"/>
        </w:rPr>
        <w:t>Fill k</w:t>
      </w:r>
      <w:r w:rsidR="00C9385B">
        <w:rPr>
          <w:b/>
          <w:sz w:val="22"/>
          <w:szCs w:val="22"/>
        </w:rPr>
        <w:t xml:space="preserve">ey knowledge </w:t>
      </w:r>
      <w:r w:rsidR="00425517">
        <w:rPr>
          <w:b/>
          <w:sz w:val="22"/>
          <w:szCs w:val="22"/>
        </w:rPr>
        <w:t>gaps</w:t>
      </w:r>
    </w:p>
    <w:p w14:paraId="42819D01" w14:textId="77777777" w:rsidR="00691452" w:rsidRDefault="00691452" w:rsidP="00691452">
      <w:pPr>
        <w:rPr>
          <w:sz w:val="22"/>
          <w:szCs w:val="22"/>
        </w:rPr>
      </w:pPr>
    </w:p>
    <w:p w14:paraId="0170FB45" w14:textId="1BB38880" w:rsidR="00691452" w:rsidRDefault="00691452" w:rsidP="006C1ED7">
      <w:pPr>
        <w:ind w:left="2160" w:hanging="2160"/>
        <w:rPr>
          <w:sz w:val="22"/>
          <w:szCs w:val="22"/>
        </w:rPr>
      </w:pPr>
      <w:r w:rsidRPr="00414424">
        <w:rPr>
          <w:b/>
          <w:sz w:val="22"/>
          <w:szCs w:val="22"/>
        </w:rPr>
        <w:t>INDICATOR:</w:t>
      </w:r>
      <w:r w:rsidRPr="00414424">
        <w:rPr>
          <w:b/>
          <w:sz w:val="22"/>
          <w:szCs w:val="22"/>
        </w:rPr>
        <w:tab/>
      </w:r>
      <w:r>
        <w:rPr>
          <w:i/>
          <w:sz w:val="22"/>
          <w:szCs w:val="22"/>
        </w:rPr>
        <w:t xml:space="preserve">High priority knowledge gaps are filled by 2018 and medium priority gaps filled by 2025. </w:t>
      </w:r>
    </w:p>
    <w:p w14:paraId="6664399D" w14:textId="77777777" w:rsidR="00691452" w:rsidRDefault="00691452" w:rsidP="00691452">
      <w:pPr>
        <w:ind w:left="2160" w:hanging="2160"/>
        <w:rPr>
          <w:i/>
          <w:sz w:val="22"/>
          <w:szCs w:val="22"/>
        </w:rPr>
      </w:pPr>
      <w:r w:rsidRPr="00414424">
        <w:rPr>
          <w:b/>
          <w:sz w:val="22"/>
          <w:szCs w:val="22"/>
        </w:rPr>
        <w:t>VERIFICATION:</w:t>
      </w:r>
      <w:r>
        <w:rPr>
          <w:sz w:val="22"/>
          <w:szCs w:val="22"/>
        </w:rPr>
        <w:tab/>
      </w:r>
      <w:r>
        <w:rPr>
          <w:i/>
          <w:sz w:val="22"/>
          <w:szCs w:val="22"/>
        </w:rPr>
        <w:t>Monitoring, field survey and project reports, National Reports submitted to meetings of the AEWA Northern Bald Ibis International Working Group, Papers published in peer</w:t>
      </w:r>
      <w:r w:rsidR="00F147A8">
        <w:rPr>
          <w:i/>
          <w:sz w:val="22"/>
          <w:szCs w:val="22"/>
        </w:rPr>
        <w:t xml:space="preserve"> </w:t>
      </w:r>
      <w:r>
        <w:rPr>
          <w:i/>
          <w:sz w:val="22"/>
          <w:szCs w:val="22"/>
        </w:rPr>
        <w:t xml:space="preserve">reviewed scientific journals. </w:t>
      </w:r>
    </w:p>
    <w:p w14:paraId="48D9F74C" w14:textId="77777777" w:rsidR="00D027E4" w:rsidRPr="00691452" w:rsidRDefault="00D027E4" w:rsidP="00691452">
      <w:pPr>
        <w:ind w:left="2160" w:hanging="2160"/>
        <w:rPr>
          <w:i/>
          <w:sz w:val="22"/>
          <w:szCs w:val="22"/>
        </w:rPr>
      </w:pPr>
    </w:p>
    <w:p w14:paraId="2E033B0B" w14:textId="10AAE781" w:rsidR="004E22EB" w:rsidRPr="00D800C3" w:rsidRDefault="004E22EB" w:rsidP="004E22EB">
      <w:pPr>
        <w:ind w:left="2160" w:hanging="2160"/>
        <w:rPr>
          <w:sz w:val="22"/>
          <w:szCs w:val="22"/>
        </w:rPr>
      </w:pPr>
      <w:r>
        <w:rPr>
          <w:sz w:val="22"/>
          <w:szCs w:val="22"/>
        </w:rPr>
        <w:t>[</w:t>
      </w:r>
      <w:r w:rsidRPr="00C71231">
        <w:rPr>
          <w:b/>
          <w:sz w:val="22"/>
          <w:szCs w:val="22"/>
        </w:rPr>
        <w:t>Timescales</w:t>
      </w:r>
      <w:r>
        <w:rPr>
          <w:sz w:val="22"/>
          <w:szCs w:val="22"/>
        </w:rPr>
        <w:t xml:space="preserve">: </w:t>
      </w:r>
      <w:r w:rsidRPr="00C71231">
        <w:rPr>
          <w:b/>
          <w:sz w:val="22"/>
          <w:szCs w:val="22"/>
        </w:rPr>
        <w:t>Immediate</w:t>
      </w:r>
      <w:r>
        <w:rPr>
          <w:sz w:val="22"/>
          <w:szCs w:val="22"/>
        </w:rPr>
        <w:t>: Initiated by 2016</w:t>
      </w:r>
      <w:r w:rsidR="008E349D">
        <w:rPr>
          <w:sz w:val="22"/>
          <w:szCs w:val="22"/>
        </w:rPr>
        <w:t>;</w:t>
      </w:r>
      <w:r>
        <w:rPr>
          <w:sz w:val="22"/>
          <w:szCs w:val="22"/>
        </w:rPr>
        <w:t xml:space="preserve"> </w:t>
      </w:r>
      <w:r w:rsidRPr="00C71231">
        <w:rPr>
          <w:b/>
          <w:sz w:val="22"/>
          <w:szCs w:val="22"/>
        </w:rPr>
        <w:t>Short</w:t>
      </w:r>
      <w:r>
        <w:rPr>
          <w:sz w:val="22"/>
          <w:szCs w:val="22"/>
        </w:rPr>
        <w:t>: 2017-18</w:t>
      </w:r>
      <w:r w:rsidR="008E349D">
        <w:rPr>
          <w:sz w:val="22"/>
          <w:szCs w:val="22"/>
        </w:rPr>
        <w:t>;</w:t>
      </w:r>
      <w:r>
        <w:rPr>
          <w:sz w:val="22"/>
          <w:szCs w:val="22"/>
        </w:rPr>
        <w:t xml:space="preserve"> </w:t>
      </w:r>
      <w:r w:rsidRPr="00C71231">
        <w:rPr>
          <w:b/>
          <w:sz w:val="22"/>
          <w:szCs w:val="22"/>
        </w:rPr>
        <w:t>Medium</w:t>
      </w:r>
      <w:r>
        <w:rPr>
          <w:sz w:val="22"/>
          <w:szCs w:val="22"/>
        </w:rPr>
        <w:t>: By 2020</w:t>
      </w:r>
      <w:r w:rsidR="008E349D">
        <w:rPr>
          <w:sz w:val="22"/>
          <w:szCs w:val="22"/>
        </w:rPr>
        <w:t>;</w:t>
      </w:r>
      <w:r>
        <w:rPr>
          <w:sz w:val="22"/>
          <w:szCs w:val="22"/>
        </w:rPr>
        <w:t xml:space="preserve"> </w:t>
      </w:r>
      <w:r w:rsidRPr="00C71231">
        <w:rPr>
          <w:b/>
          <w:sz w:val="22"/>
          <w:szCs w:val="22"/>
        </w:rPr>
        <w:t>Long:</w:t>
      </w:r>
      <w:r>
        <w:rPr>
          <w:sz w:val="22"/>
          <w:szCs w:val="22"/>
        </w:rPr>
        <w:t xml:space="preserve"> By 2022-25]</w:t>
      </w:r>
    </w:p>
    <w:p w14:paraId="4CFCCF5D" w14:textId="77777777" w:rsidR="00691452" w:rsidRDefault="00691452" w:rsidP="00691452">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4"/>
        <w:gridCol w:w="2412"/>
        <w:gridCol w:w="1114"/>
        <w:gridCol w:w="1219"/>
        <w:gridCol w:w="1792"/>
      </w:tblGrid>
      <w:tr w:rsidR="001557E6" w14:paraId="61B9DA24" w14:textId="77777777" w:rsidTr="006C1ED7">
        <w:tc>
          <w:tcPr>
            <w:tcW w:w="2524" w:type="dxa"/>
            <w:shd w:val="clear" w:color="auto" w:fill="C6D9F1"/>
          </w:tcPr>
          <w:p w14:paraId="19AC0FBC" w14:textId="77777777" w:rsidR="00691452" w:rsidRPr="00A80EB2" w:rsidRDefault="00691452" w:rsidP="0093269F">
            <w:pPr>
              <w:rPr>
                <w:b/>
                <w:sz w:val="20"/>
              </w:rPr>
            </w:pPr>
            <w:r w:rsidRPr="00A80EB2">
              <w:rPr>
                <w:b/>
                <w:sz w:val="20"/>
              </w:rPr>
              <w:t>Result</w:t>
            </w:r>
          </w:p>
        </w:tc>
        <w:tc>
          <w:tcPr>
            <w:tcW w:w="2412" w:type="dxa"/>
            <w:shd w:val="clear" w:color="auto" w:fill="C6D9F1"/>
          </w:tcPr>
          <w:p w14:paraId="78E456D1" w14:textId="77777777" w:rsidR="00691452" w:rsidRPr="00A80EB2" w:rsidRDefault="00691452" w:rsidP="0093269F">
            <w:pPr>
              <w:rPr>
                <w:b/>
                <w:sz w:val="20"/>
              </w:rPr>
            </w:pPr>
            <w:r w:rsidRPr="00A80EB2">
              <w:rPr>
                <w:b/>
                <w:sz w:val="20"/>
              </w:rPr>
              <w:t>Action</w:t>
            </w:r>
          </w:p>
        </w:tc>
        <w:tc>
          <w:tcPr>
            <w:tcW w:w="1114" w:type="dxa"/>
            <w:shd w:val="clear" w:color="auto" w:fill="C6D9F1"/>
          </w:tcPr>
          <w:p w14:paraId="6AE3809E" w14:textId="77777777" w:rsidR="00691452" w:rsidRPr="00A80EB2" w:rsidRDefault="00691452" w:rsidP="0093269F">
            <w:pPr>
              <w:rPr>
                <w:b/>
                <w:sz w:val="20"/>
              </w:rPr>
            </w:pPr>
            <w:r w:rsidRPr="00A80EB2">
              <w:rPr>
                <w:b/>
                <w:sz w:val="20"/>
              </w:rPr>
              <w:t>Priority</w:t>
            </w:r>
          </w:p>
        </w:tc>
        <w:tc>
          <w:tcPr>
            <w:tcW w:w="1219" w:type="dxa"/>
            <w:shd w:val="clear" w:color="auto" w:fill="C6D9F1"/>
          </w:tcPr>
          <w:p w14:paraId="34CA0E6E" w14:textId="77777777" w:rsidR="00691452" w:rsidRPr="00A80EB2" w:rsidRDefault="00691452" w:rsidP="0093269F">
            <w:pPr>
              <w:rPr>
                <w:b/>
                <w:sz w:val="20"/>
              </w:rPr>
            </w:pPr>
            <w:r w:rsidRPr="00A80EB2">
              <w:rPr>
                <w:b/>
                <w:sz w:val="20"/>
              </w:rPr>
              <w:t>Timescale</w:t>
            </w:r>
          </w:p>
        </w:tc>
        <w:tc>
          <w:tcPr>
            <w:tcW w:w="1792" w:type="dxa"/>
            <w:shd w:val="clear" w:color="auto" w:fill="C6D9F1"/>
          </w:tcPr>
          <w:p w14:paraId="4698747E" w14:textId="77777777" w:rsidR="00691452" w:rsidRPr="00A80EB2" w:rsidRDefault="00691452" w:rsidP="0093269F">
            <w:pPr>
              <w:rPr>
                <w:b/>
                <w:sz w:val="20"/>
              </w:rPr>
            </w:pPr>
            <w:r w:rsidRPr="00A80EB2">
              <w:rPr>
                <w:b/>
                <w:sz w:val="20"/>
              </w:rPr>
              <w:t>Organisations</w:t>
            </w:r>
          </w:p>
        </w:tc>
      </w:tr>
      <w:tr w:rsidR="001557E6" w14:paraId="06B45700" w14:textId="77777777" w:rsidTr="006C1ED7">
        <w:tc>
          <w:tcPr>
            <w:tcW w:w="2524" w:type="dxa"/>
          </w:tcPr>
          <w:p w14:paraId="31F28526" w14:textId="77777777" w:rsidR="00691452" w:rsidRPr="00A80EB2" w:rsidRDefault="00D62C1F" w:rsidP="0093269F">
            <w:pPr>
              <w:rPr>
                <w:b/>
                <w:sz w:val="20"/>
              </w:rPr>
            </w:pPr>
            <w:r w:rsidRPr="00A80EB2">
              <w:rPr>
                <w:b/>
                <w:sz w:val="20"/>
              </w:rPr>
              <w:t xml:space="preserve">4.1. Use of dispersal sites and suitability for colonisation </w:t>
            </w:r>
            <w:r w:rsidR="00F147A8" w:rsidRPr="00A80EB2">
              <w:rPr>
                <w:b/>
                <w:sz w:val="20"/>
              </w:rPr>
              <w:t xml:space="preserve">as breeding sites </w:t>
            </w:r>
            <w:r w:rsidRPr="00A80EB2">
              <w:rPr>
                <w:b/>
                <w:sz w:val="20"/>
              </w:rPr>
              <w:t>is identifie</w:t>
            </w:r>
            <w:r w:rsidR="00044DFE" w:rsidRPr="00A80EB2">
              <w:rPr>
                <w:b/>
                <w:sz w:val="20"/>
              </w:rPr>
              <w:t>d</w:t>
            </w:r>
          </w:p>
        </w:tc>
        <w:tc>
          <w:tcPr>
            <w:tcW w:w="2412" w:type="dxa"/>
          </w:tcPr>
          <w:p w14:paraId="3FEAD620" w14:textId="77777777" w:rsidR="00691452" w:rsidRPr="0013333D" w:rsidRDefault="00D62C1F" w:rsidP="0093269F">
            <w:pPr>
              <w:rPr>
                <w:sz w:val="20"/>
              </w:rPr>
            </w:pPr>
            <w:r w:rsidRPr="0013333D">
              <w:rPr>
                <w:sz w:val="20"/>
              </w:rPr>
              <w:t>4.1.1. Assess suitability of nesting and feeding areas</w:t>
            </w:r>
          </w:p>
          <w:p w14:paraId="2F2562DE" w14:textId="77777777" w:rsidR="00D62C1F" w:rsidRPr="0013333D" w:rsidRDefault="00D62C1F" w:rsidP="0093269F">
            <w:pPr>
              <w:rPr>
                <w:sz w:val="20"/>
              </w:rPr>
            </w:pPr>
          </w:p>
          <w:p w14:paraId="484E9EF0" w14:textId="77777777" w:rsidR="00D62C1F" w:rsidRPr="0013333D" w:rsidRDefault="00D62C1F" w:rsidP="002032A8">
            <w:pPr>
              <w:rPr>
                <w:sz w:val="20"/>
              </w:rPr>
            </w:pPr>
            <w:r w:rsidRPr="0013333D">
              <w:rPr>
                <w:sz w:val="20"/>
              </w:rPr>
              <w:t xml:space="preserve">Applicable: </w:t>
            </w:r>
            <w:r w:rsidR="008D187C" w:rsidRPr="0013333D">
              <w:rPr>
                <w:b/>
                <w:sz w:val="20"/>
              </w:rPr>
              <w:t>Morocco</w:t>
            </w:r>
          </w:p>
        </w:tc>
        <w:tc>
          <w:tcPr>
            <w:tcW w:w="1114" w:type="dxa"/>
          </w:tcPr>
          <w:p w14:paraId="0B343130" w14:textId="77777777" w:rsidR="00691452" w:rsidRPr="0013333D" w:rsidRDefault="00D62C1F" w:rsidP="0093269F">
            <w:pPr>
              <w:rPr>
                <w:sz w:val="20"/>
              </w:rPr>
            </w:pPr>
            <w:r w:rsidRPr="0013333D">
              <w:rPr>
                <w:sz w:val="20"/>
              </w:rPr>
              <w:t>High</w:t>
            </w:r>
          </w:p>
        </w:tc>
        <w:tc>
          <w:tcPr>
            <w:tcW w:w="1219" w:type="dxa"/>
          </w:tcPr>
          <w:p w14:paraId="6C4FA34D" w14:textId="77777777" w:rsidR="00691452" w:rsidRPr="0013333D" w:rsidRDefault="001557E6" w:rsidP="0093269F">
            <w:pPr>
              <w:rPr>
                <w:sz w:val="20"/>
              </w:rPr>
            </w:pPr>
            <w:r w:rsidRPr="0013333D">
              <w:rPr>
                <w:sz w:val="20"/>
              </w:rPr>
              <w:t>2018</w:t>
            </w:r>
          </w:p>
        </w:tc>
        <w:tc>
          <w:tcPr>
            <w:tcW w:w="1792" w:type="dxa"/>
          </w:tcPr>
          <w:p w14:paraId="4638A8E6" w14:textId="77777777" w:rsidR="00691452" w:rsidRPr="00C11375" w:rsidRDefault="00C75547" w:rsidP="00C11375">
            <w:pPr>
              <w:rPr>
                <w:sz w:val="20"/>
              </w:rPr>
            </w:pPr>
            <w:r w:rsidRPr="00C11375">
              <w:rPr>
                <w:sz w:val="20"/>
              </w:rPr>
              <w:t xml:space="preserve">HCEFLCD, </w:t>
            </w:r>
            <w:r w:rsidR="002032A8" w:rsidRPr="00C11375">
              <w:rPr>
                <w:sz w:val="20"/>
              </w:rPr>
              <w:t>GREPOM</w:t>
            </w:r>
          </w:p>
        </w:tc>
      </w:tr>
      <w:tr w:rsidR="001557E6" w14:paraId="14647B6B" w14:textId="77777777" w:rsidTr="006C1ED7">
        <w:tc>
          <w:tcPr>
            <w:tcW w:w="2524" w:type="dxa"/>
          </w:tcPr>
          <w:p w14:paraId="4F7A4D80" w14:textId="77777777" w:rsidR="00D62C1F" w:rsidRPr="00A80EB2" w:rsidRDefault="00D62C1F" w:rsidP="0093269F">
            <w:pPr>
              <w:rPr>
                <w:b/>
                <w:sz w:val="20"/>
              </w:rPr>
            </w:pPr>
            <w:r w:rsidRPr="00A80EB2">
              <w:rPr>
                <w:b/>
                <w:sz w:val="20"/>
              </w:rPr>
              <w:t>4.2. Potential for re-colonisation of former breeding sites is identified</w:t>
            </w:r>
          </w:p>
        </w:tc>
        <w:tc>
          <w:tcPr>
            <w:tcW w:w="2412" w:type="dxa"/>
          </w:tcPr>
          <w:p w14:paraId="21FC11AD" w14:textId="77777777" w:rsidR="00D62C1F" w:rsidRPr="0013333D" w:rsidRDefault="00D62C1F" w:rsidP="0093269F">
            <w:pPr>
              <w:rPr>
                <w:sz w:val="20"/>
              </w:rPr>
            </w:pPr>
            <w:r w:rsidRPr="0013333D">
              <w:rPr>
                <w:sz w:val="20"/>
              </w:rPr>
              <w:t>4.2.1. Assess suitability of nesting and feeding areas</w:t>
            </w:r>
          </w:p>
          <w:p w14:paraId="5E3EDC15" w14:textId="77777777" w:rsidR="00D62C1F" w:rsidRPr="0013333D" w:rsidRDefault="00D62C1F" w:rsidP="0093269F">
            <w:pPr>
              <w:rPr>
                <w:sz w:val="20"/>
              </w:rPr>
            </w:pPr>
          </w:p>
          <w:p w14:paraId="2C8E0159" w14:textId="77777777" w:rsidR="00D62C1F" w:rsidRPr="0013333D" w:rsidRDefault="00D62C1F" w:rsidP="002032A8">
            <w:pPr>
              <w:rPr>
                <w:sz w:val="20"/>
              </w:rPr>
            </w:pPr>
            <w:r w:rsidRPr="0013333D">
              <w:rPr>
                <w:sz w:val="20"/>
              </w:rPr>
              <w:t xml:space="preserve">Applicable: </w:t>
            </w:r>
            <w:r w:rsidR="008D187C" w:rsidRPr="0013333D">
              <w:rPr>
                <w:b/>
                <w:sz w:val="20"/>
              </w:rPr>
              <w:t>Morocco</w:t>
            </w:r>
          </w:p>
        </w:tc>
        <w:tc>
          <w:tcPr>
            <w:tcW w:w="1114" w:type="dxa"/>
          </w:tcPr>
          <w:p w14:paraId="5ED68680" w14:textId="77777777" w:rsidR="00D62C1F" w:rsidRPr="0013333D" w:rsidRDefault="00D62C1F" w:rsidP="0093269F">
            <w:pPr>
              <w:rPr>
                <w:sz w:val="20"/>
              </w:rPr>
            </w:pPr>
            <w:r w:rsidRPr="0013333D">
              <w:rPr>
                <w:sz w:val="20"/>
              </w:rPr>
              <w:t>High</w:t>
            </w:r>
          </w:p>
        </w:tc>
        <w:tc>
          <w:tcPr>
            <w:tcW w:w="1219" w:type="dxa"/>
          </w:tcPr>
          <w:p w14:paraId="66F2CE2A" w14:textId="77777777" w:rsidR="00D62C1F" w:rsidRPr="0013333D" w:rsidRDefault="001557E6" w:rsidP="0093269F">
            <w:pPr>
              <w:rPr>
                <w:sz w:val="20"/>
              </w:rPr>
            </w:pPr>
            <w:r w:rsidRPr="0013333D">
              <w:rPr>
                <w:sz w:val="20"/>
              </w:rPr>
              <w:t>2018</w:t>
            </w:r>
          </w:p>
        </w:tc>
        <w:tc>
          <w:tcPr>
            <w:tcW w:w="1792" w:type="dxa"/>
          </w:tcPr>
          <w:p w14:paraId="0BDC1028" w14:textId="77777777" w:rsidR="00D62C1F" w:rsidRPr="00C11375" w:rsidRDefault="00C75547" w:rsidP="00C75547">
            <w:pPr>
              <w:rPr>
                <w:sz w:val="20"/>
              </w:rPr>
            </w:pPr>
            <w:r w:rsidRPr="00C11375">
              <w:rPr>
                <w:sz w:val="20"/>
              </w:rPr>
              <w:t>HCEFLCD,</w:t>
            </w:r>
            <w:r w:rsidR="00C11375" w:rsidRPr="00C11375">
              <w:rPr>
                <w:sz w:val="20"/>
              </w:rPr>
              <w:t xml:space="preserve"> </w:t>
            </w:r>
            <w:r w:rsidR="002032A8" w:rsidRPr="00C11375">
              <w:rPr>
                <w:sz w:val="20"/>
              </w:rPr>
              <w:t>GREPOM, SEO</w:t>
            </w:r>
          </w:p>
        </w:tc>
      </w:tr>
      <w:tr w:rsidR="001557E6" w14:paraId="68213C1E" w14:textId="77777777" w:rsidTr="006C1ED7">
        <w:tc>
          <w:tcPr>
            <w:tcW w:w="2524" w:type="dxa"/>
          </w:tcPr>
          <w:p w14:paraId="6DDF63C7" w14:textId="77777777" w:rsidR="00691452" w:rsidRPr="00A80EB2" w:rsidRDefault="00D62C1F" w:rsidP="00D62C1F">
            <w:pPr>
              <w:rPr>
                <w:b/>
                <w:sz w:val="20"/>
              </w:rPr>
            </w:pPr>
            <w:r w:rsidRPr="00A80EB2">
              <w:rPr>
                <w:b/>
                <w:sz w:val="20"/>
              </w:rPr>
              <w:t>4</w:t>
            </w:r>
            <w:r w:rsidR="00691452" w:rsidRPr="00A80EB2">
              <w:rPr>
                <w:b/>
                <w:sz w:val="20"/>
              </w:rPr>
              <w:t xml:space="preserve">.3. </w:t>
            </w:r>
            <w:r w:rsidRPr="00A80EB2">
              <w:rPr>
                <w:b/>
                <w:sz w:val="20"/>
              </w:rPr>
              <w:t>A method of managing juveniles after split up from migrating flock is developed</w:t>
            </w:r>
          </w:p>
        </w:tc>
        <w:tc>
          <w:tcPr>
            <w:tcW w:w="2412" w:type="dxa"/>
          </w:tcPr>
          <w:p w14:paraId="2E03B411" w14:textId="77777777" w:rsidR="00D62C1F" w:rsidRPr="0013333D" w:rsidRDefault="00D62C1F" w:rsidP="00D62C1F">
            <w:pPr>
              <w:rPr>
                <w:sz w:val="20"/>
              </w:rPr>
            </w:pPr>
            <w:r w:rsidRPr="0013333D">
              <w:rPr>
                <w:sz w:val="20"/>
              </w:rPr>
              <w:t>4.3.1. Undertake trial with experimental flock</w:t>
            </w:r>
          </w:p>
          <w:p w14:paraId="5F1FC3DE" w14:textId="77777777" w:rsidR="00D62C1F" w:rsidRPr="0013333D" w:rsidRDefault="00D62C1F" w:rsidP="00D62C1F">
            <w:pPr>
              <w:rPr>
                <w:sz w:val="20"/>
              </w:rPr>
            </w:pPr>
          </w:p>
          <w:p w14:paraId="60AA17BA" w14:textId="77777777" w:rsidR="00691452" w:rsidRPr="0013333D" w:rsidRDefault="00D62C1F" w:rsidP="002032A8">
            <w:pPr>
              <w:rPr>
                <w:sz w:val="20"/>
              </w:rPr>
            </w:pPr>
            <w:r w:rsidRPr="0013333D">
              <w:rPr>
                <w:sz w:val="20"/>
              </w:rPr>
              <w:t xml:space="preserve">Applicable: </w:t>
            </w:r>
            <w:r w:rsidR="008D187C" w:rsidRPr="0013333D">
              <w:rPr>
                <w:b/>
                <w:sz w:val="20"/>
              </w:rPr>
              <w:t>All</w:t>
            </w:r>
          </w:p>
        </w:tc>
        <w:tc>
          <w:tcPr>
            <w:tcW w:w="1114" w:type="dxa"/>
          </w:tcPr>
          <w:p w14:paraId="785D32FA" w14:textId="77777777" w:rsidR="00691452" w:rsidRPr="0013333D" w:rsidRDefault="00691452" w:rsidP="0093269F">
            <w:pPr>
              <w:rPr>
                <w:sz w:val="20"/>
              </w:rPr>
            </w:pPr>
            <w:r w:rsidRPr="0013333D">
              <w:rPr>
                <w:sz w:val="20"/>
              </w:rPr>
              <w:t>High</w:t>
            </w:r>
          </w:p>
        </w:tc>
        <w:tc>
          <w:tcPr>
            <w:tcW w:w="1219" w:type="dxa"/>
          </w:tcPr>
          <w:p w14:paraId="2A799D0E" w14:textId="77777777" w:rsidR="00691452" w:rsidRPr="0013333D" w:rsidRDefault="001557E6" w:rsidP="0093269F">
            <w:pPr>
              <w:rPr>
                <w:sz w:val="20"/>
              </w:rPr>
            </w:pPr>
            <w:r w:rsidRPr="0013333D">
              <w:rPr>
                <w:sz w:val="20"/>
              </w:rPr>
              <w:t>2018</w:t>
            </w:r>
          </w:p>
        </w:tc>
        <w:tc>
          <w:tcPr>
            <w:tcW w:w="1792" w:type="dxa"/>
          </w:tcPr>
          <w:p w14:paraId="168ADBDC" w14:textId="77777777" w:rsidR="00691452" w:rsidRPr="0013333D" w:rsidRDefault="00641D6D" w:rsidP="0093269F">
            <w:pPr>
              <w:rPr>
                <w:sz w:val="20"/>
              </w:rPr>
            </w:pPr>
            <w:r w:rsidRPr="0013333D">
              <w:rPr>
                <w:sz w:val="20"/>
              </w:rPr>
              <w:t>LIFE+ project team</w:t>
            </w:r>
          </w:p>
        </w:tc>
      </w:tr>
      <w:tr w:rsidR="001557E6" w14:paraId="4C0533EC" w14:textId="77777777" w:rsidTr="006C1ED7">
        <w:tc>
          <w:tcPr>
            <w:tcW w:w="2524" w:type="dxa"/>
          </w:tcPr>
          <w:p w14:paraId="5E0C49C0" w14:textId="77777777" w:rsidR="00691452" w:rsidRPr="00A80EB2" w:rsidRDefault="006E37B3" w:rsidP="006E37B3">
            <w:pPr>
              <w:rPr>
                <w:b/>
                <w:sz w:val="20"/>
              </w:rPr>
            </w:pPr>
            <w:r w:rsidRPr="00A80EB2">
              <w:rPr>
                <w:b/>
                <w:sz w:val="20"/>
              </w:rPr>
              <w:t>4</w:t>
            </w:r>
            <w:r w:rsidR="00691452" w:rsidRPr="00A80EB2">
              <w:rPr>
                <w:b/>
                <w:sz w:val="20"/>
              </w:rPr>
              <w:t xml:space="preserve">.4. </w:t>
            </w:r>
            <w:r w:rsidRPr="00A80EB2">
              <w:rPr>
                <w:b/>
                <w:sz w:val="20"/>
              </w:rPr>
              <w:t>Population viability assessment for both Western and Eastern populations is available</w:t>
            </w:r>
          </w:p>
        </w:tc>
        <w:tc>
          <w:tcPr>
            <w:tcW w:w="2412" w:type="dxa"/>
          </w:tcPr>
          <w:p w14:paraId="18763873" w14:textId="77777777" w:rsidR="00691452" w:rsidRPr="0013333D" w:rsidRDefault="006E37B3" w:rsidP="0093269F">
            <w:pPr>
              <w:rPr>
                <w:sz w:val="20"/>
              </w:rPr>
            </w:pPr>
            <w:r w:rsidRPr="0013333D">
              <w:rPr>
                <w:sz w:val="20"/>
              </w:rPr>
              <w:t>4.4.1. Run and publish population viability assessment</w:t>
            </w:r>
          </w:p>
          <w:p w14:paraId="0A604442" w14:textId="77777777" w:rsidR="006E37B3" w:rsidRPr="0013333D" w:rsidRDefault="006E37B3" w:rsidP="0093269F">
            <w:pPr>
              <w:rPr>
                <w:sz w:val="20"/>
              </w:rPr>
            </w:pPr>
          </w:p>
          <w:p w14:paraId="2A275F76" w14:textId="77777777" w:rsidR="006E37B3" w:rsidRPr="0013333D" w:rsidRDefault="006E37B3" w:rsidP="0093269F">
            <w:pPr>
              <w:rPr>
                <w:sz w:val="20"/>
              </w:rPr>
            </w:pPr>
            <w:r w:rsidRPr="0013333D">
              <w:rPr>
                <w:sz w:val="20"/>
              </w:rPr>
              <w:t xml:space="preserve">Applicable: </w:t>
            </w:r>
            <w:r w:rsidRPr="0013333D">
              <w:rPr>
                <w:b/>
                <w:sz w:val="20"/>
              </w:rPr>
              <w:t>ALL</w:t>
            </w:r>
          </w:p>
        </w:tc>
        <w:tc>
          <w:tcPr>
            <w:tcW w:w="1114" w:type="dxa"/>
          </w:tcPr>
          <w:p w14:paraId="4385F048" w14:textId="77777777" w:rsidR="00691452" w:rsidRPr="0013333D" w:rsidRDefault="006E37B3" w:rsidP="0093269F">
            <w:pPr>
              <w:rPr>
                <w:sz w:val="20"/>
              </w:rPr>
            </w:pPr>
            <w:r w:rsidRPr="0013333D">
              <w:rPr>
                <w:sz w:val="20"/>
              </w:rPr>
              <w:t>Medium</w:t>
            </w:r>
          </w:p>
        </w:tc>
        <w:tc>
          <w:tcPr>
            <w:tcW w:w="1219" w:type="dxa"/>
          </w:tcPr>
          <w:p w14:paraId="045FDFC3" w14:textId="77777777" w:rsidR="00691452" w:rsidRPr="0013333D" w:rsidRDefault="001557E6" w:rsidP="0093269F">
            <w:pPr>
              <w:rPr>
                <w:sz w:val="20"/>
              </w:rPr>
            </w:pPr>
            <w:r w:rsidRPr="0013333D">
              <w:rPr>
                <w:sz w:val="20"/>
              </w:rPr>
              <w:t>2025</w:t>
            </w:r>
          </w:p>
        </w:tc>
        <w:tc>
          <w:tcPr>
            <w:tcW w:w="1792" w:type="dxa"/>
          </w:tcPr>
          <w:p w14:paraId="6D17FB01" w14:textId="77777777" w:rsidR="00691452" w:rsidRPr="0013333D" w:rsidRDefault="00F147A8" w:rsidP="0093269F">
            <w:pPr>
              <w:rPr>
                <w:sz w:val="20"/>
              </w:rPr>
            </w:pPr>
            <w:r w:rsidRPr="0013333D">
              <w:rPr>
                <w:sz w:val="20"/>
              </w:rPr>
              <w:t>IUCN SSC CBSG</w:t>
            </w:r>
            <w:r w:rsidR="00DC6DFA" w:rsidRPr="0013333D">
              <w:rPr>
                <w:sz w:val="20"/>
              </w:rPr>
              <w:t xml:space="preserve"> (Conservation Breeding)</w:t>
            </w:r>
          </w:p>
        </w:tc>
      </w:tr>
      <w:tr w:rsidR="001557E6" w14:paraId="77FDC10C" w14:textId="77777777" w:rsidTr="006C1ED7">
        <w:trPr>
          <w:trHeight w:val="64"/>
        </w:trPr>
        <w:tc>
          <w:tcPr>
            <w:tcW w:w="2524" w:type="dxa"/>
          </w:tcPr>
          <w:p w14:paraId="7EA5C790" w14:textId="77777777" w:rsidR="00691452" w:rsidRPr="00A80EB2" w:rsidRDefault="001557E6" w:rsidP="001557E6">
            <w:pPr>
              <w:rPr>
                <w:sz w:val="20"/>
              </w:rPr>
            </w:pPr>
            <w:r w:rsidRPr="00A80EB2">
              <w:rPr>
                <w:b/>
                <w:sz w:val="20"/>
              </w:rPr>
              <w:t>4</w:t>
            </w:r>
            <w:r w:rsidR="00691452" w:rsidRPr="00A80EB2">
              <w:rPr>
                <w:b/>
                <w:sz w:val="20"/>
              </w:rPr>
              <w:t>.5</w:t>
            </w:r>
            <w:r w:rsidRPr="00A80EB2">
              <w:rPr>
                <w:b/>
                <w:sz w:val="20"/>
              </w:rPr>
              <w:t>. Use of stop-over and wintering sites by birds is determined</w:t>
            </w:r>
            <w:r w:rsidR="00691452" w:rsidRPr="00A80EB2">
              <w:rPr>
                <w:b/>
                <w:sz w:val="20"/>
              </w:rPr>
              <w:t xml:space="preserve"> </w:t>
            </w:r>
          </w:p>
        </w:tc>
        <w:tc>
          <w:tcPr>
            <w:tcW w:w="2412" w:type="dxa"/>
          </w:tcPr>
          <w:p w14:paraId="38E5CF8E" w14:textId="77777777" w:rsidR="00691452" w:rsidRPr="0013333D" w:rsidRDefault="001557E6" w:rsidP="0093269F">
            <w:pPr>
              <w:rPr>
                <w:sz w:val="20"/>
              </w:rPr>
            </w:pPr>
            <w:r w:rsidRPr="0013333D">
              <w:rPr>
                <w:sz w:val="20"/>
              </w:rPr>
              <w:t>4.5.1. Undertake field surveys</w:t>
            </w:r>
          </w:p>
          <w:p w14:paraId="63585852" w14:textId="77777777" w:rsidR="001557E6" w:rsidRPr="0013333D" w:rsidRDefault="001557E6" w:rsidP="0093269F">
            <w:pPr>
              <w:rPr>
                <w:sz w:val="20"/>
              </w:rPr>
            </w:pPr>
          </w:p>
          <w:p w14:paraId="4F41248B" w14:textId="77777777" w:rsidR="001557E6" w:rsidRPr="0013333D" w:rsidRDefault="001557E6" w:rsidP="0093269F">
            <w:pPr>
              <w:rPr>
                <w:sz w:val="20"/>
              </w:rPr>
            </w:pPr>
            <w:r w:rsidRPr="0013333D">
              <w:rPr>
                <w:sz w:val="20"/>
              </w:rPr>
              <w:t xml:space="preserve">Applicable: </w:t>
            </w:r>
            <w:r w:rsidRPr="0013333D">
              <w:rPr>
                <w:b/>
                <w:sz w:val="20"/>
              </w:rPr>
              <w:t>ALL</w:t>
            </w:r>
          </w:p>
        </w:tc>
        <w:tc>
          <w:tcPr>
            <w:tcW w:w="1114" w:type="dxa"/>
          </w:tcPr>
          <w:p w14:paraId="1123D1C6" w14:textId="77777777" w:rsidR="00691452" w:rsidRPr="0013333D" w:rsidRDefault="001557E6" w:rsidP="0093269F">
            <w:pPr>
              <w:rPr>
                <w:sz w:val="20"/>
              </w:rPr>
            </w:pPr>
            <w:r w:rsidRPr="0013333D">
              <w:rPr>
                <w:sz w:val="20"/>
              </w:rPr>
              <w:t>Medium</w:t>
            </w:r>
          </w:p>
        </w:tc>
        <w:tc>
          <w:tcPr>
            <w:tcW w:w="1219" w:type="dxa"/>
          </w:tcPr>
          <w:p w14:paraId="26335446" w14:textId="77777777" w:rsidR="00691452" w:rsidRPr="0013333D" w:rsidRDefault="001557E6" w:rsidP="0093269F">
            <w:pPr>
              <w:rPr>
                <w:sz w:val="20"/>
              </w:rPr>
            </w:pPr>
            <w:r w:rsidRPr="0013333D">
              <w:rPr>
                <w:sz w:val="20"/>
              </w:rPr>
              <w:t>2025</w:t>
            </w:r>
          </w:p>
        </w:tc>
        <w:tc>
          <w:tcPr>
            <w:tcW w:w="1792" w:type="dxa"/>
          </w:tcPr>
          <w:p w14:paraId="1A34D5E0" w14:textId="77777777" w:rsidR="00691452" w:rsidRPr="0013333D" w:rsidRDefault="00641D6D" w:rsidP="0093269F">
            <w:pPr>
              <w:rPr>
                <w:sz w:val="20"/>
              </w:rPr>
            </w:pPr>
            <w:r w:rsidRPr="0013333D">
              <w:rPr>
                <w:sz w:val="20"/>
              </w:rPr>
              <w:t>LIFE+ project team</w:t>
            </w:r>
          </w:p>
        </w:tc>
      </w:tr>
      <w:tr w:rsidR="001557E6" w14:paraId="016AAB3E" w14:textId="77777777" w:rsidTr="006C1ED7">
        <w:tc>
          <w:tcPr>
            <w:tcW w:w="2524" w:type="dxa"/>
          </w:tcPr>
          <w:p w14:paraId="5CE3DEEC" w14:textId="77777777" w:rsidR="00691452" w:rsidRPr="00A80EB2" w:rsidRDefault="001557E6" w:rsidP="00F147A8">
            <w:pPr>
              <w:rPr>
                <w:b/>
                <w:sz w:val="20"/>
              </w:rPr>
            </w:pPr>
            <w:r w:rsidRPr="00A80EB2">
              <w:rPr>
                <w:b/>
                <w:sz w:val="20"/>
              </w:rPr>
              <w:t>4</w:t>
            </w:r>
            <w:r w:rsidR="00691452" w:rsidRPr="00A80EB2">
              <w:rPr>
                <w:b/>
                <w:sz w:val="20"/>
              </w:rPr>
              <w:t xml:space="preserve">.6. </w:t>
            </w:r>
            <w:r w:rsidRPr="00A80EB2">
              <w:rPr>
                <w:b/>
                <w:sz w:val="20"/>
              </w:rPr>
              <w:t>Actual sites identified through satellite</w:t>
            </w:r>
            <w:r w:rsidR="00F147A8" w:rsidRPr="00A80EB2">
              <w:rPr>
                <w:b/>
                <w:sz w:val="20"/>
              </w:rPr>
              <w:t xml:space="preserve"> </w:t>
            </w:r>
            <w:r w:rsidRPr="00A80EB2">
              <w:rPr>
                <w:b/>
                <w:sz w:val="20"/>
              </w:rPr>
              <w:t>tracking have been verified on the grounds, delineated and mapped</w:t>
            </w:r>
          </w:p>
        </w:tc>
        <w:tc>
          <w:tcPr>
            <w:tcW w:w="2412" w:type="dxa"/>
          </w:tcPr>
          <w:p w14:paraId="2CEBDD6D" w14:textId="77777777" w:rsidR="00691452" w:rsidRPr="0013333D" w:rsidRDefault="001557E6" w:rsidP="0093269F">
            <w:pPr>
              <w:rPr>
                <w:sz w:val="20"/>
              </w:rPr>
            </w:pPr>
            <w:r w:rsidRPr="0013333D">
              <w:rPr>
                <w:sz w:val="20"/>
              </w:rPr>
              <w:t>4.6.1. Undertake field work and mapping</w:t>
            </w:r>
          </w:p>
          <w:p w14:paraId="6F9A6255" w14:textId="77777777" w:rsidR="001557E6" w:rsidRPr="0013333D" w:rsidRDefault="001557E6" w:rsidP="0093269F">
            <w:pPr>
              <w:rPr>
                <w:sz w:val="20"/>
              </w:rPr>
            </w:pPr>
          </w:p>
          <w:p w14:paraId="10BB3884" w14:textId="77777777" w:rsidR="001557E6" w:rsidRPr="0013333D" w:rsidRDefault="001557E6" w:rsidP="00DA63B0">
            <w:pPr>
              <w:rPr>
                <w:sz w:val="20"/>
              </w:rPr>
            </w:pPr>
            <w:r w:rsidRPr="0013333D">
              <w:rPr>
                <w:sz w:val="20"/>
              </w:rPr>
              <w:t>Applicable: [</w:t>
            </w:r>
            <w:r w:rsidR="00DA63B0" w:rsidRPr="0013333D">
              <w:rPr>
                <w:b/>
                <w:sz w:val="20"/>
              </w:rPr>
              <w:t>Turkey</w:t>
            </w:r>
            <w:r w:rsidRPr="0013333D">
              <w:rPr>
                <w:sz w:val="20"/>
              </w:rPr>
              <w:t>]</w:t>
            </w:r>
          </w:p>
        </w:tc>
        <w:tc>
          <w:tcPr>
            <w:tcW w:w="1114" w:type="dxa"/>
          </w:tcPr>
          <w:p w14:paraId="7973C723" w14:textId="77777777" w:rsidR="00691452" w:rsidRPr="0013333D" w:rsidRDefault="00691452" w:rsidP="0093269F">
            <w:pPr>
              <w:rPr>
                <w:sz w:val="20"/>
              </w:rPr>
            </w:pPr>
            <w:r w:rsidRPr="0013333D">
              <w:rPr>
                <w:sz w:val="20"/>
              </w:rPr>
              <w:t>Medium</w:t>
            </w:r>
          </w:p>
        </w:tc>
        <w:tc>
          <w:tcPr>
            <w:tcW w:w="1219" w:type="dxa"/>
          </w:tcPr>
          <w:p w14:paraId="69AB89D7" w14:textId="77777777" w:rsidR="00691452" w:rsidRPr="0013333D" w:rsidRDefault="001557E6" w:rsidP="0093269F">
            <w:pPr>
              <w:rPr>
                <w:sz w:val="20"/>
              </w:rPr>
            </w:pPr>
            <w:r w:rsidRPr="0013333D">
              <w:rPr>
                <w:sz w:val="20"/>
              </w:rPr>
              <w:t>2025</w:t>
            </w:r>
          </w:p>
        </w:tc>
        <w:tc>
          <w:tcPr>
            <w:tcW w:w="1792" w:type="dxa"/>
          </w:tcPr>
          <w:p w14:paraId="74D3EE52" w14:textId="77777777" w:rsidR="00691452" w:rsidRPr="0013333D" w:rsidRDefault="00DA63B0" w:rsidP="0093269F">
            <w:pPr>
              <w:rPr>
                <w:sz w:val="20"/>
              </w:rPr>
            </w:pPr>
            <w:r w:rsidRPr="0013333D">
              <w:rPr>
                <w:sz w:val="20"/>
              </w:rPr>
              <w:t>Ministry of Forestry and Water Affairs</w:t>
            </w:r>
          </w:p>
        </w:tc>
      </w:tr>
      <w:tr w:rsidR="00691452" w14:paraId="5B10746C" w14:textId="77777777" w:rsidTr="006C1ED7">
        <w:tc>
          <w:tcPr>
            <w:tcW w:w="2524" w:type="dxa"/>
          </w:tcPr>
          <w:p w14:paraId="743808EA" w14:textId="77777777" w:rsidR="00691452" w:rsidRPr="00A80EB2" w:rsidRDefault="001557E6" w:rsidP="001557E6">
            <w:pPr>
              <w:rPr>
                <w:b/>
                <w:sz w:val="20"/>
              </w:rPr>
            </w:pPr>
            <w:r w:rsidRPr="00A80EB2">
              <w:rPr>
                <w:b/>
                <w:sz w:val="20"/>
              </w:rPr>
              <w:t>4</w:t>
            </w:r>
            <w:r w:rsidR="00691452" w:rsidRPr="00A80EB2">
              <w:rPr>
                <w:b/>
                <w:sz w:val="20"/>
              </w:rPr>
              <w:t xml:space="preserve">.7. </w:t>
            </w:r>
            <w:r w:rsidRPr="00A80EB2">
              <w:rPr>
                <w:b/>
                <w:sz w:val="20"/>
              </w:rPr>
              <w:t>Feeding micro-habitat selection in breeding, stop-over and wintering areas understood</w:t>
            </w:r>
          </w:p>
        </w:tc>
        <w:tc>
          <w:tcPr>
            <w:tcW w:w="2412" w:type="dxa"/>
          </w:tcPr>
          <w:p w14:paraId="24BAFD56" w14:textId="77777777" w:rsidR="00691452" w:rsidRPr="0013333D" w:rsidRDefault="001557E6" w:rsidP="0093269F">
            <w:pPr>
              <w:rPr>
                <w:sz w:val="20"/>
              </w:rPr>
            </w:pPr>
            <w:r w:rsidRPr="0013333D">
              <w:rPr>
                <w:sz w:val="20"/>
              </w:rPr>
              <w:t>4</w:t>
            </w:r>
            <w:r w:rsidR="00691452" w:rsidRPr="0013333D">
              <w:rPr>
                <w:sz w:val="20"/>
              </w:rPr>
              <w:t xml:space="preserve">.7.1. </w:t>
            </w:r>
            <w:r w:rsidRPr="0013333D">
              <w:rPr>
                <w:sz w:val="20"/>
              </w:rPr>
              <w:t>Undertake studies</w:t>
            </w:r>
          </w:p>
          <w:p w14:paraId="349582B7" w14:textId="77777777" w:rsidR="00691452" w:rsidRPr="0013333D" w:rsidRDefault="00691452" w:rsidP="0093269F">
            <w:pPr>
              <w:rPr>
                <w:sz w:val="20"/>
              </w:rPr>
            </w:pPr>
          </w:p>
          <w:p w14:paraId="66C48257" w14:textId="77777777" w:rsidR="00691452" w:rsidRPr="0013333D" w:rsidRDefault="00691452" w:rsidP="001557E6">
            <w:pPr>
              <w:rPr>
                <w:sz w:val="20"/>
              </w:rPr>
            </w:pPr>
            <w:r w:rsidRPr="0013333D">
              <w:rPr>
                <w:sz w:val="20"/>
              </w:rPr>
              <w:t xml:space="preserve">Applicable: </w:t>
            </w:r>
            <w:r w:rsidR="001557E6" w:rsidRPr="0013333D">
              <w:rPr>
                <w:b/>
                <w:sz w:val="20"/>
              </w:rPr>
              <w:t>ALL</w:t>
            </w:r>
          </w:p>
        </w:tc>
        <w:tc>
          <w:tcPr>
            <w:tcW w:w="1114" w:type="dxa"/>
          </w:tcPr>
          <w:p w14:paraId="1BC937F9" w14:textId="77777777" w:rsidR="00691452" w:rsidRPr="0013333D" w:rsidRDefault="00691452" w:rsidP="0093269F">
            <w:pPr>
              <w:rPr>
                <w:sz w:val="20"/>
              </w:rPr>
            </w:pPr>
            <w:r w:rsidRPr="0013333D">
              <w:rPr>
                <w:sz w:val="20"/>
              </w:rPr>
              <w:t>Medium</w:t>
            </w:r>
          </w:p>
        </w:tc>
        <w:tc>
          <w:tcPr>
            <w:tcW w:w="1219" w:type="dxa"/>
          </w:tcPr>
          <w:p w14:paraId="1175024F" w14:textId="77777777" w:rsidR="00691452" w:rsidRPr="0013333D" w:rsidRDefault="001557E6" w:rsidP="0093269F">
            <w:pPr>
              <w:rPr>
                <w:sz w:val="20"/>
              </w:rPr>
            </w:pPr>
            <w:r w:rsidRPr="0013333D">
              <w:rPr>
                <w:sz w:val="20"/>
              </w:rPr>
              <w:t>2025</w:t>
            </w:r>
          </w:p>
        </w:tc>
        <w:tc>
          <w:tcPr>
            <w:tcW w:w="1792" w:type="dxa"/>
          </w:tcPr>
          <w:p w14:paraId="50E642AD" w14:textId="77777777" w:rsidR="00FA3F0D" w:rsidRPr="0013333D" w:rsidRDefault="00FA3F0D" w:rsidP="0093269F">
            <w:pPr>
              <w:rPr>
                <w:sz w:val="20"/>
              </w:rPr>
            </w:pPr>
            <w:r w:rsidRPr="0013333D">
              <w:rPr>
                <w:sz w:val="20"/>
              </w:rPr>
              <w:t>Ministry of Forestry and Water Affairs (Turkey)</w:t>
            </w:r>
          </w:p>
          <w:p w14:paraId="2C98C69C" w14:textId="77777777" w:rsidR="00FA3F0D" w:rsidRPr="0013333D" w:rsidRDefault="00641D6D" w:rsidP="0093269F">
            <w:pPr>
              <w:rPr>
                <w:sz w:val="20"/>
              </w:rPr>
            </w:pPr>
            <w:r w:rsidRPr="0013333D">
              <w:rPr>
                <w:sz w:val="20"/>
              </w:rPr>
              <w:t>LIFE+ project team</w:t>
            </w:r>
          </w:p>
          <w:p w14:paraId="7C080764" w14:textId="77777777" w:rsidR="00691452" w:rsidRPr="0013333D" w:rsidRDefault="00691452" w:rsidP="0093269F">
            <w:pPr>
              <w:rPr>
                <w:sz w:val="20"/>
              </w:rPr>
            </w:pPr>
          </w:p>
        </w:tc>
      </w:tr>
      <w:tr w:rsidR="00C74021" w14:paraId="7B9AEB88" w14:textId="77777777" w:rsidTr="006C1ED7">
        <w:tc>
          <w:tcPr>
            <w:tcW w:w="2524" w:type="dxa"/>
            <w:vMerge w:val="restart"/>
          </w:tcPr>
          <w:p w14:paraId="36CD5460" w14:textId="77777777" w:rsidR="00C74021" w:rsidRPr="00A80EB2" w:rsidRDefault="00C158E4" w:rsidP="001557E6">
            <w:pPr>
              <w:rPr>
                <w:b/>
                <w:sz w:val="20"/>
              </w:rPr>
            </w:pPr>
            <w:r>
              <w:rPr>
                <w:b/>
                <w:sz w:val="20"/>
              </w:rPr>
              <w:t>4.8</w:t>
            </w:r>
            <w:r w:rsidR="00C74021" w:rsidRPr="00A80EB2">
              <w:rPr>
                <w:b/>
                <w:sz w:val="20"/>
              </w:rPr>
              <w:t>. Genetic make-up and levels of inbreeding/outbreeding have been determined in Syrian and Turkish populations</w:t>
            </w:r>
          </w:p>
        </w:tc>
        <w:tc>
          <w:tcPr>
            <w:tcW w:w="2412" w:type="dxa"/>
          </w:tcPr>
          <w:p w14:paraId="7E2AB1E0" w14:textId="506421D8" w:rsidR="00C74021" w:rsidRPr="0013333D" w:rsidRDefault="00C74021" w:rsidP="0093269F">
            <w:pPr>
              <w:rPr>
                <w:sz w:val="20"/>
              </w:rPr>
            </w:pPr>
            <w:r w:rsidRPr="0013333D">
              <w:rPr>
                <w:sz w:val="20"/>
              </w:rPr>
              <w:t>4.</w:t>
            </w:r>
            <w:r w:rsidR="008E349D">
              <w:rPr>
                <w:sz w:val="20"/>
              </w:rPr>
              <w:t>8</w:t>
            </w:r>
            <w:r w:rsidRPr="0013333D">
              <w:rPr>
                <w:sz w:val="20"/>
              </w:rPr>
              <w:t>.1. Collect samples at any possible occasion</w:t>
            </w:r>
          </w:p>
          <w:p w14:paraId="46F6D7C2" w14:textId="77777777" w:rsidR="00C74021" w:rsidRPr="0013333D" w:rsidRDefault="00C74021" w:rsidP="0093269F">
            <w:pPr>
              <w:rPr>
                <w:sz w:val="20"/>
              </w:rPr>
            </w:pPr>
          </w:p>
          <w:p w14:paraId="06C01136" w14:textId="77777777" w:rsidR="00C74021" w:rsidRPr="0013333D" w:rsidRDefault="00C74021" w:rsidP="00C74021">
            <w:pPr>
              <w:rPr>
                <w:sz w:val="20"/>
              </w:rPr>
            </w:pPr>
            <w:r w:rsidRPr="0013333D">
              <w:rPr>
                <w:sz w:val="20"/>
              </w:rPr>
              <w:t xml:space="preserve">Applicable: </w:t>
            </w:r>
            <w:r w:rsidRPr="0013333D">
              <w:rPr>
                <w:b/>
                <w:sz w:val="20"/>
              </w:rPr>
              <w:t>all Eastern population range states</w:t>
            </w:r>
          </w:p>
        </w:tc>
        <w:tc>
          <w:tcPr>
            <w:tcW w:w="1114" w:type="dxa"/>
          </w:tcPr>
          <w:p w14:paraId="1160EF08" w14:textId="77777777" w:rsidR="00C74021" w:rsidRPr="0013333D" w:rsidRDefault="00C74021" w:rsidP="0093269F">
            <w:pPr>
              <w:rPr>
                <w:sz w:val="20"/>
              </w:rPr>
            </w:pPr>
            <w:r w:rsidRPr="0013333D">
              <w:rPr>
                <w:sz w:val="20"/>
              </w:rPr>
              <w:t>Medium</w:t>
            </w:r>
          </w:p>
        </w:tc>
        <w:tc>
          <w:tcPr>
            <w:tcW w:w="1219" w:type="dxa"/>
          </w:tcPr>
          <w:p w14:paraId="4EBEB20A" w14:textId="77777777" w:rsidR="00C74021" w:rsidRPr="0013333D" w:rsidRDefault="00C74021" w:rsidP="0093269F">
            <w:pPr>
              <w:rPr>
                <w:sz w:val="20"/>
              </w:rPr>
            </w:pPr>
            <w:r w:rsidRPr="0013333D">
              <w:rPr>
                <w:sz w:val="20"/>
              </w:rPr>
              <w:t>2025</w:t>
            </w:r>
          </w:p>
        </w:tc>
        <w:tc>
          <w:tcPr>
            <w:tcW w:w="1792" w:type="dxa"/>
          </w:tcPr>
          <w:p w14:paraId="04C102F4" w14:textId="77777777" w:rsidR="00C74021" w:rsidRPr="0013333D" w:rsidRDefault="00641D6D" w:rsidP="00641D6D">
            <w:pPr>
              <w:rPr>
                <w:sz w:val="20"/>
              </w:rPr>
            </w:pPr>
            <w:r w:rsidRPr="0013333D">
              <w:rPr>
                <w:sz w:val="20"/>
              </w:rPr>
              <w:t xml:space="preserve"> LIFE+ project team</w:t>
            </w:r>
          </w:p>
        </w:tc>
      </w:tr>
      <w:tr w:rsidR="00C74021" w14:paraId="7430CD12" w14:textId="77777777" w:rsidTr="006C1ED7">
        <w:tc>
          <w:tcPr>
            <w:tcW w:w="2524" w:type="dxa"/>
            <w:vMerge/>
          </w:tcPr>
          <w:p w14:paraId="014AB6A6" w14:textId="77777777" w:rsidR="00C74021" w:rsidRPr="00A80EB2" w:rsidRDefault="00C74021" w:rsidP="001557E6">
            <w:pPr>
              <w:rPr>
                <w:b/>
                <w:sz w:val="20"/>
              </w:rPr>
            </w:pPr>
          </w:p>
        </w:tc>
        <w:tc>
          <w:tcPr>
            <w:tcW w:w="2412" w:type="dxa"/>
          </w:tcPr>
          <w:p w14:paraId="2A4DA3B2" w14:textId="2C7335E9" w:rsidR="00C74021" w:rsidRPr="0013333D" w:rsidRDefault="00C74021" w:rsidP="0093269F">
            <w:pPr>
              <w:rPr>
                <w:sz w:val="20"/>
              </w:rPr>
            </w:pPr>
            <w:r w:rsidRPr="0013333D">
              <w:rPr>
                <w:sz w:val="20"/>
              </w:rPr>
              <w:t>4.</w:t>
            </w:r>
            <w:r w:rsidR="008E349D">
              <w:rPr>
                <w:sz w:val="20"/>
              </w:rPr>
              <w:t>8</w:t>
            </w:r>
            <w:r w:rsidRPr="0013333D">
              <w:rPr>
                <w:sz w:val="20"/>
              </w:rPr>
              <w:t>.2. Undertake genetic analysis and publish results</w:t>
            </w:r>
          </w:p>
          <w:p w14:paraId="7F8DAFA4" w14:textId="77777777" w:rsidR="00C74021" w:rsidRPr="0013333D" w:rsidRDefault="00C74021" w:rsidP="0093269F">
            <w:pPr>
              <w:rPr>
                <w:sz w:val="20"/>
              </w:rPr>
            </w:pPr>
          </w:p>
          <w:p w14:paraId="799812F5" w14:textId="77777777" w:rsidR="00C74021" w:rsidRPr="0013333D" w:rsidRDefault="00C74021" w:rsidP="0093269F">
            <w:pPr>
              <w:rPr>
                <w:sz w:val="20"/>
              </w:rPr>
            </w:pPr>
            <w:r w:rsidRPr="0013333D">
              <w:rPr>
                <w:sz w:val="20"/>
              </w:rPr>
              <w:t xml:space="preserve">Applicable: : </w:t>
            </w:r>
            <w:r w:rsidRPr="0013333D">
              <w:rPr>
                <w:b/>
                <w:sz w:val="20"/>
              </w:rPr>
              <w:t>all Eastern population range states</w:t>
            </w:r>
          </w:p>
        </w:tc>
        <w:tc>
          <w:tcPr>
            <w:tcW w:w="1114" w:type="dxa"/>
          </w:tcPr>
          <w:p w14:paraId="5A1C4AA5" w14:textId="77777777" w:rsidR="00C74021" w:rsidRPr="0013333D" w:rsidRDefault="00C74021" w:rsidP="0093269F">
            <w:pPr>
              <w:rPr>
                <w:sz w:val="20"/>
              </w:rPr>
            </w:pPr>
            <w:r w:rsidRPr="0013333D">
              <w:rPr>
                <w:sz w:val="20"/>
              </w:rPr>
              <w:t>Medium</w:t>
            </w:r>
          </w:p>
        </w:tc>
        <w:tc>
          <w:tcPr>
            <w:tcW w:w="1219" w:type="dxa"/>
          </w:tcPr>
          <w:p w14:paraId="0A688FB6" w14:textId="77777777" w:rsidR="00C74021" w:rsidRPr="0013333D" w:rsidRDefault="00C74021" w:rsidP="0093269F">
            <w:pPr>
              <w:rPr>
                <w:sz w:val="20"/>
              </w:rPr>
            </w:pPr>
            <w:r w:rsidRPr="0013333D">
              <w:rPr>
                <w:sz w:val="20"/>
              </w:rPr>
              <w:t>2025</w:t>
            </w:r>
          </w:p>
        </w:tc>
        <w:tc>
          <w:tcPr>
            <w:tcW w:w="1792" w:type="dxa"/>
          </w:tcPr>
          <w:p w14:paraId="685DDE94" w14:textId="77777777" w:rsidR="00C74021" w:rsidRPr="0013333D" w:rsidRDefault="00641D6D" w:rsidP="0093269F">
            <w:pPr>
              <w:rPr>
                <w:sz w:val="20"/>
              </w:rPr>
            </w:pPr>
            <w:r w:rsidRPr="0013333D">
              <w:rPr>
                <w:sz w:val="20"/>
              </w:rPr>
              <w:t>LIFE+ project team</w:t>
            </w:r>
          </w:p>
        </w:tc>
      </w:tr>
      <w:tr w:rsidR="00C74021" w14:paraId="796778B0" w14:textId="77777777" w:rsidTr="006C1ED7">
        <w:tc>
          <w:tcPr>
            <w:tcW w:w="2524" w:type="dxa"/>
            <w:vMerge w:val="restart"/>
          </w:tcPr>
          <w:p w14:paraId="0F382EAB" w14:textId="3A48DBD2" w:rsidR="00C74021" w:rsidRPr="00A80EB2" w:rsidRDefault="00C74021" w:rsidP="001557E6">
            <w:pPr>
              <w:rPr>
                <w:b/>
                <w:sz w:val="20"/>
              </w:rPr>
            </w:pPr>
            <w:r w:rsidRPr="00A80EB2">
              <w:rPr>
                <w:b/>
                <w:sz w:val="20"/>
              </w:rPr>
              <w:t>4.</w:t>
            </w:r>
            <w:r w:rsidR="00D027E4">
              <w:rPr>
                <w:b/>
                <w:sz w:val="20"/>
              </w:rPr>
              <w:t>9</w:t>
            </w:r>
            <w:r w:rsidRPr="00A80EB2">
              <w:rPr>
                <w:b/>
                <w:sz w:val="20"/>
              </w:rPr>
              <w:t>. Juvenile dispersal in Moroccan population is mapped</w:t>
            </w:r>
          </w:p>
        </w:tc>
        <w:tc>
          <w:tcPr>
            <w:tcW w:w="2412" w:type="dxa"/>
          </w:tcPr>
          <w:p w14:paraId="796304CC" w14:textId="5AE7E856" w:rsidR="00C74021" w:rsidRPr="0013333D" w:rsidRDefault="00C74021" w:rsidP="00C74021">
            <w:pPr>
              <w:rPr>
                <w:sz w:val="20"/>
              </w:rPr>
            </w:pPr>
            <w:r w:rsidRPr="0013333D">
              <w:rPr>
                <w:sz w:val="20"/>
              </w:rPr>
              <w:t>4.</w:t>
            </w:r>
            <w:r w:rsidR="008E349D">
              <w:rPr>
                <w:sz w:val="20"/>
              </w:rPr>
              <w:t>9</w:t>
            </w:r>
            <w:r w:rsidRPr="0013333D">
              <w:rPr>
                <w:sz w:val="20"/>
              </w:rPr>
              <w:t>.1. Satellite telemetry study</w:t>
            </w:r>
          </w:p>
          <w:p w14:paraId="66BC0C87" w14:textId="77777777" w:rsidR="00C74021" w:rsidRPr="0013333D" w:rsidRDefault="00C74021" w:rsidP="00C74021">
            <w:pPr>
              <w:rPr>
                <w:sz w:val="20"/>
              </w:rPr>
            </w:pPr>
          </w:p>
          <w:p w14:paraId="57399226" w14:textId="77777777" w:rsidR="00C74021" w:rsidRPr="0013333D" w:rsidRDefault="00C74021" w:rsidP="00C74021">
            <w:pPr>
              <w:rPr>
                <w:sz w:val="20"/>
              </w:rPr>
            </w:pPr>
            <w:r w:rsidRPr="0013333D">
              <w:rPr>
                <w:sz w:val="20"/>
              </w:rPr>
              <w:t xml:space="preserve">Applicable: </w:t>
            </w:r>
            <w:r w:rsidRPr="0013333D">
              <w:rPr>
                <w:b/>
                <w:sz w:val="20"/>
              </w:rPr>
              <w:t>Morocco</w:t>
            </w:r>
          </w:p>
        </w:tc>
        <w:tc>
          <w:tcPr>
            <w:tcW w:w="1114" w:type="dxa"/>
          </w:tcPr>
          <w:p w14:paraId="56A8A65A" w14:textId="77777777" w:rsidR="00C74021" w:rsidRPr="0013333D" w:rsidRDefault="00C74021" w:rsidP="0093269F">
            <w:pPr>
              <w:rPr>
                <w:sz w:val="20"/>
              </w:rPr>
            </w:pPr>
            <w:r w:rsidRPr="0013333D">
              <w:rPr>
                <w:sz w:val="20"/>
              </w:rPr>
              <w:t>Medium</w:t>
            </w:r>
          </w:p>
        </w:tc>
        <w:tc>
          <w:tcPr>
            <w:tcW w:w="1219" w:type="dxa"/>
          </w:tcPr>
          <w:p w14:paraId="1F02AFC7" w14:textId="77777777" w:rsidR="00C74021" w:rsidRPr="0013333D" w:rsidRDefault="00C74021" w:rsidP="0093269F">
            <w:pPr>
              <w:rPr>
                <w:sz w:val="20"/>
              </w:rPr>
            </w:pPr>
            <w:r w:rsidRPr="0013333D">
              <w:rPr>
                <w:sz w:val="20"/>
              </w:rPr>
              <w:t>2025</w:t>
            </w:r>
          </w:p>
        </w:tc>
        <w:tc>
          <w:tcPr>
            <w:tcW w:w="1792" w:type="dxa"/>
            <w:shd w:val="clear" w:color="auto" w:fill="auto"/>
          </w:tcPr>
          <w:p w14:paraId="451E1A0B" w14:textId="77777777" w:rsidR="00C75547" w:rsidRPr="00C11375" w:rsidRDefault="00ED239A" w:rsidP="00ED239A">
            <w:pPr>
              <w:rPr>
                <w:strike/>
                <w:sz w:val="20"/>
              </w:rPr>
            </w:pPr>
            <w:r w:rsidRPr="00C11375">
              <w:rPr>
                <w:sz w:val="20"/>
              </w:rPr>
              <w:t>HCEFLCD,</w:t>
            </w:r>
            <w:r w:rsidR="00080110" w:rsidRPr="00C11375">
              <w:rPr>
                <w:sz w:val="20"/>
              </w:rPr>
              <w:t xml:space="preserve"> GR</w:t>
            </w:r>
            <w:r w:rsidR="00C75547" w:rsidRPr="00C11375">
              <w:rPr>
                <w:sz w:val="20"/>
              </w:rPr>
              <w:t xml:space="preserve">EPOM </w:t>
            </w:r>
          </w:p>
          <w:p w14:paraId="2ED9ED0B" w14:textId="77777777" w:rsidR="00C74021" w:rsidRPr="00C11375" w:rsidRDefault="00C74021" w:rsidP="0093269F">
            <w:pPr>
              <w:rPr>
                <w:sz w:val="20"/>
              </w:rPr>
            </w:pPr>
            <w:r w:rsidRPr="00C11375">
              <w:rPr>
                <w:sz w:val="20"/>
              </w:rPr>
              <w:t>Researchers</w:t>
            </w:r>
          </w:p>
        </w:tc>
      </w:tr>
      <w:tr w:rsidR="00C74021" w14:paraId="03DF0A38" w14:textId="77777777" w:rsidTr="006C1ED7">
        <w:tc>
          <w:tcPr>
            <w:tcW w:w="2524" w:type="dxa"/>
            <w:vMerge/>
          </w:tcPr>
          <w:p w14:paraId="118DF2E6" w14:textId="77777777" w:rsidR="00C74021" w:rsidRPr="00A80EB2" w:rsidRDefault="00C74021" w:rsidP="001557E6">
            <w:pPr>
              <w:rPr>
                <w:b/>
                <w:sz w:val="20"/>
              </w:rPr>
            </w:pPr>
          </w:p>
        </w:tc>
        <w:tc>
          <w:tcPr>
            <w:tcW w:w="2412" w:type="dxa"/>
          </w:tcPr>
          <w:p w14:paraId="0DAC17E2" w14:textId="0DC90A08" w:rsidR="00C74021" w:rsidRPr="0013333D" w:rsidRDefault="00C74021" w:rsidP="00C74021">
            <w:pPr>
              <w:rPr>
                <w:sz w:val="20"/>
              </w:rPr>
            </w:pPr>
            <w:r w:rsidRPr="0013333D">
              <w:rPr>
                <w:sz w:val="20"/>
              </w:rPr>
              <w:t>4.</w:t>
            </w:r>
            <w:r w:rsidR="008E349D">
              <w:rPr>
                <w:sz w:val="20"/>
              </w:rPr>
              <w:t>9</w:t>
            </w:r>
            <w:r w:rsidRPr="0013333D">
              <w:rPr>
                <w:sz w:val="20"/>
              </w:rPr>
              <w:t>.2. Ground verification</w:t>
            </w:r>
          </w:p>
          <w:p w14:paraId="1E1CE0AB" w14:textId="77777777" w:rsidR="00C74021" w:rsidRPr="0013333D" w:rsidRDefault="00C74021" w:rsidP="00C74021">
            <w:pPr>
              <w:rPr>
                <w:sz w:val="20"/>
              </w:rPr>
            </w:pPr>
          </w:p>
          <w:p w14:paraId="54E3B000" w14:textId="77777777" w:rsidR="00C74021" w:rsidRPr="0013333D" w:rsidRDefault="00C74021" w:rsidP="00C74021">
            <w:pPr>
              <w:rPr>
                <w:sz w:val="20"/>
              </w:rPr>
            </w:pPr>
            <w:r w:rsidRPr="0013333D">
              <w:rPr>
                <w:sz w:val="20"/>
              </w:rPr>
              <w:t xml:space="preserve">Applicable: </w:t>
            </w:r>
            <w:r w:rsidRPr="0013333D">
              <w:rPr>
                <w:b/>
                <w:sz w:val="20"/>
              </w:rPr>
              <w:t>Morocco</w:t>
            </w:r>
            <w:r w:rsidRPr="0013333D">
              <w:rPr>
                <w:sz w:val="20"/>
              </w:rPr>
              <w:t>,</w:t>
            </w:r>
          </w:p>
        </w:tc>
        <w:tc>
          <w:tcPr>
            <w:tcW w:w="1114" w:type="dxa"/>
          </w:tcPr>
          <w:p w14:paraId="3DE3CC76" w14:textId="77777777" w:rsidR="00C74021" w:rsidRPr="0013333D" w:rsidRDefault="00C74021" w:rsidP="0093269F">
            <w:pPr>
              <w:rPr>
                <w:sz w:val="20"/>
              </w:rPr>
            </w:pPr>
            <w:r w:rsidRPr="0013333D">
              <w:rPr>
                <w:sz w:val="20"/>
              </w:rPr>
              <w:t>Medium</w:t>
            </w:r>
          </w:p>
        </w:tc>
        <w:tc>
          <w:tcPr>
            <w:tcW w:w="1219" w:type="dxa"/>
          </w:tcPr>
          <w:p w14:paraId="6727AA40" w14:textId="77777777" w:rsidR="00C74021" w:rsidRPr="0013333D" w:rsidRDefault="00C74021" w:rsidP="0093269F">
            <w:pPr>
              <w:rPr>
                <w:sz w:val="20"/>
              </w:rPr>
            </w:pPr>
            <w:r w:rsidRPr="0013333D">
              <w:rPr>
                <w:sz w:val="20"/>
              </w:rPr>
              <w:t>2025</w:t>
            </w:r>
          </w:p>
        </w:tc>
        <w:tc>
          <w:tcPr>
            <w:tcW w:w="1792" w:type="dxa"/>
            <w:shd w:val="clear" w:color="auto" w:fill="auto"/>
          </w:tcPr>
          <w:p w14:paraId="77BB3BDA" w14:textId="77777777" w:rsidR="00C75547" w:rsidRPr="00C11375" w:rsidRDefault="00ED239A" w:rsidP="00ED239A">
            <w:pPr>
              <w:rPr>
                <w:strike/>
                <w:sz w:val="20"/>
              </w:rPr>
            </w:pPr>
            <w:r w:rsidRPr="00C11375">
              <w:rPr>
                <w:sz w:val="20"/>
              </w:rPr>
              <w:t>HCEFLCD,</w:t>
            </w:r>
            <w:r w:rsidR="00080110" w:rsidRPr="00C11375">
              <w:rPr>
                <w:sz w:val="20"/>
              </w:rPr>
              <w:t xml:space="preserve"> GRE</w:t>
            </w:r>
            <w:r w:rsidR="00C75547" w:rsidRPr="00C11375">
              <w:rPr>
                <w:sz w:val="20"/>
              </w:rPr>
              <w:t xml:space="preserve">POM </w:t>
            </w:r>
          </w:p>
          <w:p w14:paraId="64F41BE5" w14:textId="77777777" w:rsidR="00C74021" w:rsidRPr="00C11375" w:rsidRDefault="00C74021" w:rsidP="00C74021">
            <w:pPr>
              <w:rPr>
                <w:sz w:val="20"/>
              </w:rPr>
            </w:pPr>
            <w:r w:rsidRPr="00C11375">
              <w:rPr>
                <w:sz w:val="20"/>
              </w:rPr>
              <w:t>Researchers</w:t>
            </w:r>
          </w:p>
        </w:tc>
      </w:tr>
      <w:tr w:rsidR="00C74021" w14:paraId="7366A7C9" w14:textId="77777777" w:rsidTr="006C1ED7">
        <w:tc>
          <w:tcPr>
            <w:tcW w:w="2524" w:type="dxa"/>
          </w:tcPr>
          <w:p w14:paraId="1E97BAA5" w14:textId="1825D6B7" w:rsidR="00C74021" w:rsidRPr="00A80EB2" w:rsidRDefault="00C74021" w:rsidP="00D027E4">
            <w:pPr>
              <w:rPr>
                <w:b/>
                <w:sz w:val="20"/>
              </w:rPr>
            </w:pPr>
            <w:r w:rsidRPr="00A80EB2">
              <w:rPr>
                <w:b/>
                <w:sz w:val="20"/>
              </w:rPr>
              <w:t>4.1</w:t>
            </w:r>
            <w:r w:rsidR="00D027E4">
              <w:rPr>
                <w:b/>
                <w:sz w:val="20"/>
              </w:rPr>
              <w:t>0</w:t>
            </w:r>
            <w:r w:rsidRPr="00A80EB2">
              <w:rPr>
                <w:b/>
                <w:sz w:val="20"/>
              </w:rPr>
              <w:t>. Potential risk of power line collision and electrocution is understood</w:t>
            </w:r>
          </w:p>
        </w:tc>
        <w:tc>
          <w:tcPr>
            <w:tcW w:w="2412" w:type="dxa"/>
          </w:tcPr>
          <w:p w14:paraId="3DE01D8A" w14:textId="74927FC3" w:rsidR="00C74021" w:rsidRPr="0013333D" w:rsidRDefault="00C74021" w:rsidP="00C74021">
            <w:pPr>
              <w:rPr>
                <w:sz w:val="20"/>
              </w:rPr>
            </w:pPr>
            <w:r w:rsidRPr="0013333D">
              <w:rPr>
                <w:sz w:val="20"/>
              </w:rPr>
              <w:t>4.1</w:t>
            </w:r>
            <w:r w:rsidR="008E349D">
              <w:rPr>
                <w:sz w:val="20"/>
              </w:rPr>
              <w:t>0</w:t>
            </w:r>
            <w:r w:rsidRPr="0013333D">
              <w:rPr>
                <w:sz w:val="20"/>
              </w:rPr>
              <w:t>.1. Undertake assessment of risks through monitoring</w:t>
            </w:r>
          </w:p>
          <w:p w14:paraId="59DA098D" w14:textId="77777777" w:rsidR="00C74021" w:rsidRPr="0013333D" w:rsidRDefault="00C74021" w:rsidP="00C74021">
            <w:pPr>
              <w:rPr>
                <w:sz w:val="20"/>
              </w:rPr>
            </w:pPr>
          </w:p>
          <w:p w14:paraId="1CAD5EEF" w14:textId="77777777" w:rsidR="00C74021" w:rsidRPr="0013333D" w:rsidRDefault="00C74021" w:rsidP="00C74021">
            <w:pPr>
              <w:rPr>
                <w:sz w:val="20"/>
              </w:rPr>
            </w:pPr>
            <w:r w:rsidRPr="0013333D">
              <w:rPr>
                <w:sz w:val="20"/>
              </w:rPr>
              <w:t xml:space="preserve">Applicable: </w:t>
            </w:r>
            <w:r w:rsidRPr="0013333D">
              <w:rPr>
                <w:b/>
                <w:sz w:val="20"/>
              </w:rPr>
              <w:t>ALL</w:t>
            </w:r>
          </w:p>
        </w:tc>
        <w:tc>
          <w:tcPr>
            <w:tcW w:w="1114" w:type="dxa"/>
          </w:tcPr>
          <w:p w14:paraId="421FC234" w14:textId="77777777" w:rsidR="00C74021" w:rsidRPr="0013333D" w:rsidRDefault="00C74021" w:rsidP="0093269F">
            <w:pPr>
              <w:rPr>
                <w:sz w:val="20"/>
              </w:rPr>
            </w:pPr>
            <w:r w:rsidRPr="0013333D">
              <w:rPr>
                <w:sz w:val="20"/>
              </w:rPr>
              <w:t>Medium</w:t>
            </w:r>
          </w:p>
        </w:tc>
        <w:tc>
          <w:tcPr>
            <w:tcW w:w="1219" w:type="dxa"/>
          </w:tcPr>
          <w:p w14:paraId="576A1463" w14:textId="77777777" w:rsidR="00C74021" w:rsidRPr="0013333D" w:rsidRDefault="00C74021" w:rsidP="0093269F">
            <w:pPr>
              <w:rPr>
                <w:sz w:val="20"/>
              </w:rPr>
            </w:pPr>
            <w:r w:rsidRPr="0013333D">
              <w:rPr>
                <w:sz w:val="20"/>
              </w:rPr>
              <w:t>2025</w:t>
            </w:r>
          </w:p>
        </w:tc>
        <w:tc>
          <w:tcPr>
            <w:tcW w:w="1792" w:type="dxa"/>
          </w:tcPr>
          <w:p w14:paraId="1B9D0F74" w14:textId="77777777" w:rsidR="00C74021" w:rsidRPr="0013333D" w:rsidRDefault="00C74021" w:rsidP="00C74021">
            <w:pPr>
              <w:rPr>
                <w:sz w:val="20"/>
              </w:rPr>
            </w:pPr>
            <w:r w:rsidRPr="0013333D">
              <w:rPr>
                <w:sz w:val="20"/>
              </w:rPr>
              <w:t>Relevant state authorities and research agencies</w:t>
            </w:r>
          </w:p>
        </w:tc>
      </w:tr>
      <w:tr w:rsidR="00C74021" w14:paraId="32D8EC00" w14:textId="77777777" w:rsidTr="006C1ED7">
        <w:tc>
          <w:tcPr>
            <w:tcW w:w="2524" w:type="dxa"/>
          </w:tcPr>
          <w:p w14:paraId="443FB145" w14:textId="7EAAF2A2" w:rsidR="00C74021" w:rsidRPr="00A80EB2" w:rsidRDefault="0093269F" w:rsidP="00D027E4">
            <w:pPr>
              <w:rPr>
                <w:b/>
                <w:sz w:val="20"/>
              </w:rPr>
            </w:pPr>
            <w:r w:rsidRPr="00A80EB2">
              <w:rPr>
                <w:b/>
                <w:sz w:val="20"/>
              </w:rPr>
              <w:t>4.1</w:t>
            </w:r>
            <w:r w:rsidR="00D027E4">
              <w:rPr>
                <w:b/>
                <w:sz w:val="20"/>
              </w:rPr>
              <w:t>1</w:t>
            </w:r>
            <w:r w:rsidRPr="00A80EB2">
              <w:rPr>
                <w:b/>
                <w:sz w:val="20"/>
              </w:rPr>
              <w:t>. Reasons for extinction of former colonies are understood and documented</w:t>
            </w:r>
          </w:p>
        </w:tc>
        <w:tc>
          <w:tcPr>
            <w:tcW w:w="2412" w:type="dxa"/>
          </w:tcPr>
          <w:p w14:paraId="5A808998" w14:textId="333C5826" w:rsidR="00C74021" w:rsidRPr="00A80EB2" w:rsidRDefault="0093269F" w:rsidP="00C74021">
            <w:pPr>
              <w:rPr>
                <w:sz w:val="20"/>
              </w:rPr>
            </w:pPr>
            <w:r w:rsidRPr="00A80EB2">
              <w:rPr>
                <w:sz w:val="20"/>
              </w:rPr>
              <w:t>4.1</w:t>
            </w:r>
            <w:r w:rsidR="008E349D">
              <w:rPr>
                <w:sz w:val="20"/>
              </w:rPr>
              <w:t>1</w:t>
            </w:r>
            <w:r w:rsidRPr="00A80EB2">
              <w:rPr>
                <w:sz w:val="20"/>
              </w:rPr>
              <w:t>.1. Design and undertake study</w:t>
            </w:r>
          </w:p>
          <w:p w14:paraId="102B6AC8" w14:textId="77777777" w:rsidR="0093269F" w:rsidRPr="00A80EB2" w:rsidRDefault="0093269F" w:rsidP="00C74021">
            <w:pPr>
              <w:rPr>
                <w:sz w:val="20"/>
              </w:rPr>
            </w:pPr>
          </w:p>
          <w:p w14:paraId="6CAC36F9" w14:textId="77777777" w:rsidR="0093269F" w:rsidRPr="00A80EB2" w:rsidRDefault="0093269F" w:rsidP="00080110">
            <w:pPr>
              <w:rPr>
                <w:sz w:val="20"/>
              </w:rPr>
            </w:pPr>
            <w:r w:rsidRPr="00A80EB2">
              <w:rPr>
                <w:sz w:val="20"/>
              </w:rPr>
              <w:t xml:space="preserve">Applicable: </w:t>
            </w:r>
            <w:r w:rsidR="00080110">
              <w:rPr>
                <w:b/>
                <w:sz w:val="20"/>
              </w:rPr>
              <w:t>Morocco</w:t>
            </w:r>
          </w:p>
        </w:tc>
        <w:tc>
          <w:tcPr>
            <w:tcW w:w="1114" w:type="dxa"/>
          </w:tcPr>
          <w:p w14:paraId="25C5D0C4" w14:textId="77777777" w:rsidR="00C74021" w:rsidRPr="00A80EB2" w:rsidRDefault="0093269F" w:rsidP="0093269F">
            <w:pPr>
              <w:rPr>
                <w:sz w:val="20"/>
              </w:rPr>
            </w:pPr>
            <w:r w:rsidRPr="00A80EB2">
              <w:rPr>
                <w:sz w:val="20"/>
              </w:rPr>
              <w:t>Medium</w:t>
            </w:r>
          </w:p>
        </w:tc>
        <w:tc>
          <w:tcPr>
            <w:tcW w:w="1219" w:type="dxa"/>
          </w:tcPr>
          <w:p w14:paraId="30E6AEAB" w14:textId="77777777" w:rsidR="00C74021" w:rsidRPr="00A80EB2" w:rsidRDefault="0093269F" w:rsidP="0093269F">
            <w:pPr>
              <w:rPr>
                <w:sz w:val="20"/>
              </w:rPr>
            </w:pPr>
            <w:r w:rsidRPr="00A80EB2">
              <w:rPr>
                <w:sz w:val="20"/>
              </w:rPr>
              <w:t>2025</w:t>
            </w:r>
          </w:p>
        </w:tc>
        <w:tc>
          <w:tcPr>
            <w:tcW w:w="1792" w:type="dxa"/>
          </w:tcPr>
          <w:p w14:paraId="1CC7AA31" w14:textId="77777777" w:rsidR="00C74021" w:rsidRPr="00A80EB2" w:rsidRDefault="00080110" w:rsidP="00C74021">
            <w:pPr>
              <w:rPr>
                <w:sz w:val="20"/>
              </w:rPr>
            </w:pPr>
            <w:r>
              <w:rPr>
                <w:sz w:val="20"/>
              </w:rPr>
              <w:t>To be designated by HCEFLCD</w:t>
            </w:r>
          </w:p>
        </w:tc>
      </w:tr>
    </w:tbl>
    <w:p w14:paraId="46E27971" w14:textId="77777777" w:rsidR="00691452" w:rsidRPr="00DF0273" w:rsidRDefault="00691452" w:rsidP="00691452">
      <w:pPr>
        <w:pStyle w:val="bronvermelding"/>
        <w:widowControl/>
        <w:numPr>
          <w:ilvl w:val="12"/>
          <w:numId w:val="0"/>
        </w:numPr>
        <w:tabs>
          <w:tab w:val="clear" w:pos="9360"/>
        </w:tabs>
        <w:suppressAutoHyphens w:val="0"/>
        <w:jc w:val="both"/>
      </w:pPr>
    </w:p>
    <w:p w14:paraId="7959BBCA" w14:textId="77777777" w:rsidR="00691452" w:rsidRDefault="00691452" w:rsidP="0085136A">
      <w:pPr>
        <w:numPr>
          <w:ilvl w:val="12"/>
          <w:numId w:val="0"/>
        </w:numPr>
        <w:jc w:val="both"/>
        <w:rPr>
          <w:b/>
          <w:szCs w:val="24"/>
        </w:rPr>
      </w:pPr>
    </w:p>
    <w:p w14:paraId="6FE46419" w14:textId="77777777" w:rsidR="004A1100" w:rsidRDefault="004A1100" w:rsidP="0085136A">
      <w:pPr>
        <w:numPr>
          <w:ilvl w:val="12"/>
          <w:numId w:val="0"/>
        </w:numPr>
        <w:jc w:val="both"/>
        <w:rPr>
          <w:b/>
          <w:szCs w:val="24"/>
        </w:rPr>
      </w:pPr>
      <w:r>
        <w:rPr>
          <w:b/>
          <w:szCs w:val="24"/>
        </w:rPr>
        <w:t>Awareness and Communications Work</w:t>
      </w:r>
    </w:p>
    <w:p w14:paraId="27E10B1F" w14:textId="77777777" w:rsidR="004A1100" w:rsidRDefault="004A1100" w:rsidP="0085136A">
      <w:pPr>
        <w:numPr>
          <w:ilvl w:val="12"/>
          <w:numId w:val="0"/>
        </w:numPr>
        <w:jc w:val="both"/>
        <w:rPr>
          <w:b/>
          <w:szCs w:val="24"/>
        </w:rPr>
      </w:pPr>
    </w:p>
    <w:p w14:paraId="7F746E5D" w14:textId="77777777" w:rsidR="00351E75" w:rsidRDefault="004A1100" w:rsidP="0085136A">
      <w:pPr>
        <w:numPr>
          <w:ilvl w:val="12"/>
          <w:numId w:val="0"/>
        </w:numPr>
        <w:jc w:val="both"/>
        <w:rPr>
          <w:sz w:val="22"/>
          <w:szCs w:val="22"/>
        </w:rPr>
      </w:pPr>
      <w:r w:rsidRPr="004A1100">
        <w:rPr>
          <w:sz w:val="22"/>
          <w:szCs w:val="22"/>
        </w:rPr>
        <w:t xml:space="preserve">Despite </w:t>
      </w:r>
      <w:r>
        <w:rPr>
          <w:sz w:val="22"/>
          <w:szCs w:val="22"/>
        </w:rPr>
        <w:t>the extreme rarity, distinctiveness, historical and cultural significance of this species, NBI has a distinctly low profile particularly in the main country (Morocco) where it persists in a natural state. There have been some recent initiatives to try to improve this</w:t>
      </w:r>
      <w:r w:rsidR="00DF46BB">
        <w:rPr>
          <w:sz w:val="22"/>
          <w:szCs w:val="22"/>
        </w:rPr>
        <w:t xml:space="preserve"> through television documentaries</w:t>
      </w:r>
      <w:r w:rsidR="00247E86">
        <w:rPr>
          <w:sz w:val="22"/>
          <w:szCs w:val="22"/>
        </w:rPr>
        <w:t>, local environmental education program initiatives in Souss-Massa NP targeting young people through posters/brochures</w:t>
      </w:r>
      <w:r w:rsidR="00DF46BB">
        <w:rPr>
          <w:sz w:val="22"/>
          <w:szCs w:val="22"/>
        </w:rPr>
        <w:t xml:space="preserve"> etc</w:t>
      </w:r>
      <w:r>
        <w:rPr>
          <w:sz w:val="22"/>
          <w:szCs w:val="22"/>
        </w:rPr>
        <w:t xml:space="preserve">, and it is </w:t>
      </w:r>
      <w:r w:rsidR="00351E75">
        <w:rPr>
          <w:sz w:val="22"/>
          <w:szCs w:val="22"/>
        </w:rPr>
        <w:t xml:space="preserve">very </w:t>
      </w:r>
      <w:r>
        <w:rPr>
          <w:sz w:val="22"/>
          <w:szCs w:val="22"/>
        </w:rPr>
        <w:t xml:space="preserve">notable how the revival of former traditions in Turkey and a major publicity campaign by WWF </w:t>
      </w:r>
      <w:r w:rsidR="00351E75">
        <w:rPr>
          <w:sz w:val="22"/>
          <w:szCs w:val="22"/>
        </w:rPr>
        <w:t xml:space="preserve">over thirty years ago </w:t>
      </w:r>
      <w:r>
        <w:rPr>
          <w:sz w:val="22"/>
          <w:szCs w:val="22"/>
        </w:rPr>
        <w:t>in that country ha</w:t>
      </w:r>
      <w:r w:rsidR="00DF46BB">
        <w:rPr>
          <w:sz w:val="22"/>
          <w:szCs w:val="22"/>
        </w:rPr>
        <w:t>ve</w:t>
      </w:r>
      <w:r>
        <w:rPr>
          <w:sz w:val="22"/>
          <w:szCs w:val="22"/>
        </w:rPr>
        <w:t xml:space="preserve"> had major impact</w:t>
      </w:r>
      <w:r w:rsidR="00DF46BB">
        <w:rPr>
          <w:sz w:val="22"/>
          <w:szCs w:val="22"/>
        </w:rPr>
        <w:t>s which remain</w:t>
      </w:r>
      <w:r w:rsidR="00351E75">
        <w:rPr>
          <w:sz w:val="22"/>
          <w:szCs w:val="22"/>
        </w:rPr>
        <w:t xml:space="preserve"> today</w:t>
      </w:r>
      <w:r>
        <w:rPr>
          <w:sz w:val="22"/>
          <w:szCs w:val="22"/>
        </w:rPr>
        <w:t>.</w:t>
      </w:r>
      <w:r w:rsidR="00351E75">
        <w:rPr>
          <w:sz w:val="22"/>
          <w:szCs w:val="22"/>
        </w:rPr>
        <w:t xml:space="preserve"> The </w:t>
      </w:r>
      <w:r w:rsidR="00DF46BB">
        <w:rPr>
          <w:sz w:val="22"/>
          <w:szCs w:val="22"/>
        </w:rPr>
        <w:t xml:space="preserve">increased </w:t>
      </w:r>
      <w:r w:rsidR="00351E75">
        <w:rPr>
          <w:sz w:val="22"/>
          <w:szCs w:val="22"/>
        </w:rPr>
        <w:t>familiarisation has i</w:t>
      </w:r>
      <w:r w:rsidR="00DF46BB">
        <w:rPr>
          <w:sz w:val="22"/>
          <w:szCs w:val="22"/>
        </w:rPr>
        <w:t>mprov</w:t>
      </w:r>
      <w:r w:rsidR="00351E75">
        <w:rPr>
          <w:sz w:val="22"/>
          <w:szCs w:val="22"/>
        </w:rPr>
        <w:t xml:space="preserve">ed public interest and this higher profile results both in better responsiveness of the </w:t>
      </w:r>
      <w:r w:rsidR="000C15BE">
        <w:rPr>
          <w:sz w:val="22"/>
          <w:szCs w:val="22"/>
        </w:rPr>
        <w:t xml:space="preserve">relevant authorities </w:t>
      </w:r>
      <w:r w:rsidR="00351E75">
        <w:rPr>
          <w:sz w:val="22"/>
          <w:szCs w:val="22"/>
        </w:rPr>
        <w:t xml:space="preserve">to implementing actions for the species, as well as more </w:t>
      </w:r>
      <w:r w:rsidR="00DF46BB">
        <w:rPr>
          <w:sz w:val="22"/>
          <w:szCs w:val="22"/>
        </w:rPr>
        <w:t xml:space="preserve">potential </w:t>
      </w:r>
      <w:r w:rsidR="00351E75">
        <w:rPr>
          <w:sz w:val="22"/>
          <w:szCs w:val="22"/>
        </w:rPr>
        <w:t>funding and support opportunities from within the country.</w:t>
      </w:r>
    </w:p>
    <w:p w14:paraId="30BAD847" w14:textId="77777777" w:rsidR="00351E75" w:rsidRDefault="00351E75" w:rsidP="0085136A">
      <w:pPr>
        <w:numPr>
          <w:ilvl w:val="12"/>
          <w:numId w:val="0"/>
        </w:numPr>
        <w:jc w:val="both"/>
        <w:rPr>
          <w:sz w:val="22"/>
          <w:szCs w:val="22"/>
        </w:rPr>
      </w:pPr>
    </w:p>
    <w:p w14:paraId="0B07E441" w14:textId="77777777" w:rsidR="004A1100" w:rsidRPr="004A1100" w:rsidRDefault="00351E75" w:rsidP="0085136A">
      <w:pPr>
        <w:numPr>
          <w:ilvl w:val="12"/>
          <w:numId w:val="0"/>
        </w:numPr>
        <w:jc w:val="both"/>
        <w:rPr>
          <w:sz w:val="22"/>
          <w:szCs w:val="22"/>
        </w:rPr>
      </w:pPr>
      <w:r>
        <w:rPr>
          <w:sz w:val="22"/>
          <w:szCs w:val="22"/>
        </w:rPr>
        <w:t xml:space="preserve">A species having a low profile may not qualify as an overt threat and </w:t>
      </w:r>
      <w:r w:rsidR="00E326CA">
        <w:rPr>
          <w:sz w:val="22"/>
          <w:szCs w:val="22"/>
        </w:rPr>
        <w:t>cannot</w:t>
      </w:r>
      <w:r>
        <w:rPr>
          <w:sz w:val="22"/>
          <w:szCs w:val="22"/>
        </w:rPr>
        <w:t xml:space="preserve"> be treated as such, but this does not mean it shouldn’t receive priority action</w:t>
      </w:r>
      <w:r w:rsidR="00DF46BB">
        <w:rPr>
          <w:sz w:val="22"/>
          <w:szCs w:val="22"/>
        </w:rPr>
        <w:t xml:space="preserve"> and attention</w:t>
      </w:r>
      <w:r>
        <w:rPr>
          <w:sz w:val="22"/>
          <w:szCs w:val="22"/>
        </w:rPr>
        <w:t xml:space="preserve">. Steps to </w:t>
      </w:r>
      <w:r w:rsidR="00DF46BB">
        <w:rPr>
          <w:sz w:val="22"/>
          <w:szCs w:val="22"/>
        </w:rPr>
        <w:t xml:space="preserve">seek and revive local cultural values of the bird, and to </w:t>
      </w:r>
      <w:r>
        <w:rPr>
          <w:sz w:val="22"/>
          <w:szCs w:val="22"/>
        </w:rPr>
        <w:t xml:space="preserve">produce publications including books and brochures </w:t>
      </w:r>
      <w:r w:rsidR="004A1100">
        <w:rPr>
          <w:sz w:val="22"/>
          <w:szCs w:val="22"/>
        </w:rPr>
        <w:t xml:space="preserve"> </w:t>
      </w:r>
      <w:r>
        <w:rPr>
          <w:sz w:val="22"/>
          <w:szCs w:val="22"/>
        </w:rPr>
        <w:t xml:space="preserve">as well as </w:t>
      </w:r>
      <w:r w:rsidR="00DF46BB">
        <w:rPr>
          <w:sz w:val="22"/>
          <w:szCs w:val="22"/>
        </w:rPr>
        <w:t xml:space="preserve">running </w:t>
      </w:r>
      <w:r>
        <w:rPr>
          <w:sz w:val="22"/>
          <w:szCs w:val="22"/>
        </w:rPr>
        <w:t xml:space="preserve">carefully managed awareness events </w:t>
      </w:r>
      <w:r w:rsidR="00DF46BB">
        <w:rPr>
          <w:sz w:val="22"/>
          <w:szCs w:val="22"/>
        </w:rPr>
        <w:t xml:space="preserve">(often targeting children) </w:t>
      </w:r>
      <w:r>
        <w:rPr>
          <w:sz w:val="22"/>
          <w:szCs w:val="22"/>
        </w:rPr>
        <w:t xml:space="preserve">are the types of activity that have been successful elsewhere. It is not necessarily an area that </w:t>
      </w:r>
      <w:r w:rsidR="00E326CA">
        <w:rPr>
          <w:sz w:val="22"/>
          <w:szCs w:val="22"/>
        </w:rPr>
        <w:t>Government</w:t>
      </w:r>
      <w:r>
        <w:rPr>
          <w:sz w:val="22"/>
          <w:szCs w:val="22"/>
        </w:rPr>
        <w:t xml:space="preserve"> can</w:t>
      </w:r>
      <w:r w:rsidR="00DF46BB">
        <w:rPr>
          <w:sz w:val="22"/>
          <w:szCs w:val="22"/>
        </w:rPr>
        <w:t xml:space="preserve"> be expected to</w:t>
      </w:r>
      <w:r>
        <w:rPr>
          <w:sz w:val="22"/>
          <w:szCs w:val="22"/>
        </w:rPr>
        <w:t xml:space="preserve"> initiate itself, but it can facilitate and potentially even support local or national associations or NGOs to carry out such work in partnership</w:t>
      </w:r>
      <w:r w:rsidR="00DF46BB">
        <w:rPr>
          <w:sz w:val="22"/>
          <w:szCs w:val="22"/>
        </w:rPr>
        <w:t xml:space="preserve">. Both Morocco and probably Algeria are the main relevant areas where such additional efforts would be most beneficial, but they need to be carried out with full coordination of Government especially National Park staff, as they may instigate increased pressures at the sensitive field sites if they successfully increase interest, and these need to be managed and taken care of through combined and planned efforts. </w:t>
      </w:r>
      <w:r w:rsidR="00426654">
        <w:rPr>
          <w:sz w:val="22"/>
          <w:szCs w:val="22"/>
        </w:rPr>
        <w:t xml:space="preserve">Promoting ibis statues or other culturally relevant profile-raising initiatives are further options to consider here. </w:t>
      </w:r>
      <w:r w:rsidR="00DF46BB">
        <w:rPr>
          <w:sz w:val="22"/>
          <w:szCs w:val="22"/>
        </w:rPr>
        <w:t>Wider international and release projects can also contribute to this aim, and again, building links is a very important aspect of this.</w:t>
      </w:r>
    </w:p>
    <w:p w14:paraId="48CC3787" w14:textId="4EC1C2ED" w:rsidR="008231D3" w:rsidRDefault="008231D3" w:rsidP="0085136A">
      <w:pPr>
        <w:numPr>
          <w:ilvl w:val="12"/>
          <w:numId w:val="0"/>
        </w:numPr>
        <w:jc w:val="both"/>
        <w:rPr>
          <w:b/>
          <w:szCs w:val="24"/>
        </w:rPr>
      </w:pPr>
      <w:r>
        <w:rPr>
          <w:b/>
          <w:szCs w:val="24"/>
        </w:rPr>
        <w:br w:type="page"/>
      </w:r>
    </w:p>
    <w:p w14:paraId="5D7B0C6F" w14:textId="7C38FC35" w:rsidR="0085136A" w:rsidRPr="001366B6" w:rsidRDefault="008231D3">
      <w:pPr>
        <w:pStyle w:val="Heading2"/>
        <w:numPr>
          <w:ilvl w:val="0"/>
          <w:numId w:val="0"/>
        </w:numPr>
      </w:pPr>
      <w:bookmarkStart w:id="69" w:name="_Toc13990620"/>
      <w:bookmarkStart w:id="70" w:name="_Toc15718081"/>
      <w:bookmarkStart w:id="71" w:name="_Toc192330462"/>
      <w:bookmarkStart w:id="72" w:name="_Toc194830889"/>
      <w:bookmarkStart w:id="73" w:name="_Toc427336776"/>
      <w:r>
        <w:t>7. Re</w:t>
      </w:r>
      <w:r w:rsidR="00875122" w:rsidRPr="001366B6">
        <w:t>ferences</w:t>
      </w:r>
      <w:bookmarkEnd w:id="69"/>
      <w:bookmarkEnd w:id="70"/>
      <w:bookmarkEnd w:id="71"/>
      <w:bookmarkEnd w:id="72"/>
      <w:bookmarkEnd w:id="73"/>
    </w:p>
    <w:p w14:paraId="5498E8B9" w14:textId="77777777" w:rsidR="0085136A" w:rsidRPr="00875122" w:rsidRDefault="0085136A" w:rsidP="0085136A">
      <w:pPr>
        <w:rPr>
          <w:sz w:val="22"/>
          <w:szCs w:val="22"/>
        </w:rPr>
      </w:pPr>
    </w:p>
    <w:p w14:paraId="0924D85A" w14:textId="77777777" w:rsidR="00B17DF7" w:rsidRPr="006E7E34" w:rsidRDefault="00B17DF7" w:rsidP="002F1FB5">
      <w:pPr>
        <w:rPr>
          <w:sz w:val="20"/>
        </w:rPr>
      </w:pPr>
      <w:r w:rsidRPr="006E7E34">
        <w:rPr>
          <w:sz w:val="20"/>
        </w:rPr>
        <w:t xml:space="preserve">Aghnaj, A.; Smith, K. W.; Bowden, C. G. R.; Ribi, M. 2001. Studies of the feeding ecology and habitat use of Northern Bald Ibis, </w:t>
      </w:r>
      <w:r w:rsidRPr="006E7E34">
        <w:rPr>
          <w:i/>
          <w:iCs/>
          <w:sz w:val="20"/>
        </w:rPr>
        <w:t>Geronticus eremita</w:t>
      </w:r>
      <w:r w:rsidRPr="006E7E34">
        <w:rPr>
          <w:sz w:val="20"/>
        </w:rPr>
        <w:t xml:space="preserve">, in the Souss-Massa National Park, Morocco. </w:t>
      </w:r>
      <w:r w:rsidRPr="006E7E34">
        <w:rPr>
          <w:i/>
          <w:iCs/>
          <w:sz w:val="20"/>
        </w:rPr>
        <w:t>Ostrich</w:t>
      </w:r>
      <w:r w:rsidRPr="006E7E34">
        <w:rPr>
          <w:sz w:val="20"/>
        </w:rPr>
        <w:t xml:space="preserve"> Suppl. 15: 197.</w:t>
      </w:r>
    </w:p>
    <w:p w14:paraId="658CB1AF" w14:textId="77777777" w:rsidR="00B17DF7" w:rsidRPr="006E7E34" w:rsidRDefault="00B17DF7" w:rsidP="002F1FB5">
      <w:pPr>
        <w:rPr>
          <w:spacing w:val="-3"/>
          <w:sz w:val="20"/>
          <w:lang w:val="en-US"/>
        </w:rPr>
      </w:pPr>
    </w:p>
    <w:p w14:paraId="6189813B" w14:textId="77777777" w:rsidR="00875122" w:rsidRPr="006E7E34" w:rsidRDefault="00875122" w:rsidP="002F1FB5">
      <w:pPr>
        <w:rPr>
          <w:spacing w:val="-3"/>
          <w:sz w:val="20"/>
        </w:rPr>
      </w:pPr>
      <w:r w:rsidRPr="006E7E34">
        <w:rPr>
          <w:spacing w:val="-3"/>
          <w:sz w:val="20"/>
          <w:lang w:val="en-US"/>
        </w:rPr>
        <w:t xml:space="preserve">Akçakaya, H.R. 1990. </w:t>
      </w:r>
      <w:r w:rsidRPr="006E7E34">
        <w:rPr>
          <w:spacing w:val="-3"/>
          <w:sz w:val="20"/>
        </w:rPr>
        <w:t xml:space="preserve">Bald Ibis </w:t>
      </w:r>
      <w:r w:rsidRPr="006E7E34">
        <w:rPr>
          <w:i/>
          <w:spacing w:val="-3"/>
          <w:sz w:val="20"/>
        </w:rPr>
        <w:t>Geronticus eremita</w:t>
      </w:r>
      <w:r w:rsidRPr="006E7E34">
        <w:rPr>
          <w:spacing w:val="-3"/>
          <w:sz w:val="20"/>
        </w:rPr>
        <w:t xml:space="preserve"> population in Turkey: an evaluation of the captive breeding project for reintroduction. Biol. Cons. 51: 225-237.</w:t>
      </w:r>
    </w:p>
    <w:p w14:paraId="732F9B88" w14:textId="77777777" w:rsidR="00875122" w:rsidRPr="006E7E34" w:rsidRDefault="00875122" w:rsidP="002F1FB5">
      <w:pPr>
        <w:rPr>
          <w:sz w:val="20"/>
        </w:rPr>
      </w:pPr>
    </w:p>
    <w:p w14:paraId="046EAE37" w14:textId="3130894C" w:rsidR="00385014" w:rsidRPr="006E7E34" w:rsidRDefault="00AF0152" w:rsidP="002F1FB5">
      <w:pPr>
        <w:rPr>
          <w:sz w:val="20"/>
          <w:lang w:eastAsia="en-GB"/>
        </w:rPr>
      </w:pPr>
      <w:r w:rsidRPr="006E7E34">
        <w:rPr>
          <w:sz w:val="20"/>
          <w:lang w:eastAsia="en-GB"/>
        </w:rPr>
        <w:t>Collar NJ, Stuart SN 1985 Northern Bald Ibis Geronticus eremita.</w:t>
      </w:r>
      <w:r w:rsidR="00971999" w:rsidRPr="006E7E34">
        <w:rPr>
          <w:sz w:val="20"/>
          <w:lang w:eastAsia="en-GB"/>
        </w:rPr>
        <w:t xml:space="preserve"> </w:t>
      </w:r>
      <w:r w:rsidRPr="006E7E34">
        <w:rPr>
          <w:sz w:val="20"/>
          <w:lang w:eastAsia="en-GB"/>
        </w:rPr>
        <w:t>In: Collar NJ (</w:t>
      </w:r>
      <w:r w:rsidR="00D437D6">
        <w:rPr>
          <w:sz w:val="20"/>
          <w:lang w:eastAsia="en-GB"/>
        </w:rPr>
        <w:t>E</w:t>
      </w:r>
      <w:r w:rsidRPr="006E7E34">
        <w:rPr>
          <w:sz w:val="20"/>
          <w:lang w:eastAsia="en-GB"/>
        </w:rPr>
        <w:t>d</w:t>
      </w:r>
      <w:r w:rsidR="00D437D6">
        <w:rPr>
          <w:sz w:val="20"/>
          <w:lang w:eastAsia="en-GB"/>
        </w:rPr>
        <w:t>.</w:t>
      </w:r>
      <w:r w:rsidRPr="006E7E34">
        <w:rPr>
          <w:sz w:val="20"/>
          <w:lang w:eastAsia="en-GB"/>
        </w:rPr>
        <w:t>) Threatened birds</w:t>
      </w:r>
      <w:r w:rsidR="00385014" w:rsidRPr="006E7E34">
        <w:rPr>
          <w:sz w:val="20"/>
          <w:lang w:eastAsia="en-GB"/>
        </w:rPr>
        <w:t xml:space="preserve"> of Africa and related islands. </w:t>
      </w:r>
      <w:r w:rsidR="00032B88" w:rsidRPr="006E7E34">
        <w:rPr>
          <w:sz w:val="20"/>
          <w:lang w:eastAsia="en-GB"/>
        </w:rPr>
        <w:t>The ICBP/IUCN Red Data Book, Part 1, International Council for Bird Preservation, Cambridge, pp 74–108.</w:t>
      </w:r>
    </w:p>
    <w:p w14:paraId="251E268F" w14:textId="77777777" w:rsidR="00385014" w:rsidRPr="006E7E34" w:rsidRDefault="00385014" w:rsidP="002F1FB5">
      <w:pPr>
        <w:rPr>
          <w:sz w:val="20"/>
          <w:lang w:eastAsia="en-GB"/>
        </w:rPr>
      </w:pPr>
    </w:p>
    <w:p w14:paraId="10BA06BB" w14:textId="77777777" w:rsidR="00875122" w:rsidRPr="006E7E34" w:rsidRDefault="00875122" w:rsidP="002F1FB5">
      <w:pPr>
        <w:rPr>
          <w:spacing w:val="-3"/>
          <w:sz w:val="20"/>
        </w:rPr>
      </w:pPr>
      <w:r w:rsidRPr="006E7E34">
        <w:rPr>
          <w:spacing w:val="-3"/>
          <w:sz w:val="20"/>
        </w:rPr>
        <w:t>B</w:t>
      </w:r>
      <w:r w:rsidRPr="006E7E34">
        <w:rPr>
          <w:sz w:val="20"/>
        </w:rPr>
        <w:t>ö</w:t>
      </w:r>
      <w:r w:rsidRPr="006E7E34">
        <w:rPr>
          <w:spacing w:val="-3"/>
          <w:sz w:val="20"/>
        </w:rPr>
        <w:t xml:space="preserve">hm, C. (Ed) </w:t>
      </w:r>
      <w:r w:rsidR="00B95E74">
        <w:rPr>
          <w:spacing w:val="-3"/>
          <w:sz w:val="20"/>
        </w:rPr>
        <w:t>2006</w:t>
      </w:r>
      <w:r w:rsidRPr="006E7E34">
        <w:rPr>
          <w:spacing w:val="-3"/>
          <w:sz w:val="20"/>
        </w:rPr>
        <w:t xml:space="preserve">. Northern Bald Ibis </w:t>
      </w:r>
      <w:r w:rsidRPr="006E7E34">
        <w:rPr>
          <w:i/>
          <w:spacing w:val="-3"/>
          <w:sz w:val="20"/>
        </w:rPr>
        <w:t xml:space="preserve">Geronticus eremita, </w:t>
      </w:r>
      <w:r w:rsidRPr="006E7E34">
        <w:rPr>
          <w:spacing w:val="-3"/>
          <w:sz w:val="20"/>
        </w:rPr>
        <w:t>2</w:t>
      </w:r>
      <w:r w:rsidRPr="006E7E34">
        <w:rPr>
          <w:spacing w:val="-3"/>
          <w:sz w:val="20"/>
          <w:vertAlign w:val="superscript"/>
        </w:rPr>
        <w:t>nd</w:t>
      </w:r>
      <w:r w:rsidRPr="006E7E34">
        <w:rPr>
          <w:spacing w:val="-3"/>
          <w:sz w:val="20"/>
        </w:rPr>
        <w:t xml:space="preserve"> EEP Studbook </w:t>
      </w:r>
      <w:r w:rsidR="00B95E74">
        <w:rPr>
          <w:spacing w:val="-3"/>
          <w:sz w:val="20"/>
        </w:rPr>
        <w:t>2006</w:t>
      </w:r>
      <w:r w:rsidRPr="006E7E34">
        <w:rPr>
          <w:spacing w:val="-3"/>
          <w:sz w:val="20"/>
        </w:rPr>
        <w:t xml:space="preserve"> Alpenzoo, Innsbruck-Tyrol</w:t>
      </w:r>
      <w:r w:rsidR="00504FB9">
        <w:rPr>
          <w:spacing w:val="-3"/>
          <w:sz w:val="20"/>
        </w:rPr>
        <w:t>.</w:t>
      </w:r>
    </w:p>
    <w:p w14:paraId="4BA0F20C" w14:textId="77777777" w:rsidR="00B95E74" w:rsidRPr="0081288E" w:rsidRDefault="00B95E74" w:rsidP="002F1FB5">
      <w:pPr>
        <w:rPr>
          <w:sz w:val="20"/>
        </w:rPr>
      </w:pPr>
    </w:p>
    <w:p w14:paraId="7872A673" w14:textId="77777777" w:rsidR="00875122" w:rsidRPr="00447949" w:rsidRDefault="00B95E74" w:rsidP="002F1FB5">
      <w:pPr>
        <w:rPr>
          <w:sz w:val="20"/>
        </w:rPr>
      </w:pPr>
      <w:r w:rsidRPr="00447949">
        <w:rPr>
          <w:sz w:val="20"/>
        </w:rPr>
        <w:t>Boehm, C. &amp; K. Pegoraro (2011): Der Waldrapp.- Neue Brehm Bücherei 659</w:t>
      </w:r>
    </w:p>
    <w:p w14:paraId="00FB4586" w14:textId="77777777" w:rsidR="00875122" w:rsidRPr="006E7E34" w:rsidRDefault="00875122" w:rsidP="002F1FB5">
      <w:pPr>
        <w:rPr>
          <w:sz w:val="20"/>
        </w:rPr>
      </w:pPr>
      <w:r w:rsidRPr="00447949">
        <w:rPr>
          <w:sz w:val="20"/>
        </w:rPr>
        <w:t xml:space="preserve">Bowden, C.G.R., A. Aghnaj, K.W. Smith &amp; M. Ribi. 2003. </w:t>
      </w:r>
      <w:r w:rsidRPr="006E7E34">
        <w:rPr>
          <w:sz w:val="20"/>
        </w:rPr>
        <w:t xml:space="preserve">The status and recent breeding performance of the critically endangered Northern Bald Ibis </w:t>
      </w:r>
      <w:r w:rsidRPr="006E7E34">
        <w:rPr>
          <w:i/>
          <w:sz w:val="20"/>
        </w:rPr>
        <w:t xml:space="preserve">Geronticus eremita </w:t>
      </w:r>
      <w:r w:rsidRPr="006E7E34">
        <w:rPr>
          <w:sz w:val="20"/>
        </w:rPr>
        <w:t>population on the Atlantic coast of Morocco. Ibis 145: 419-431.</w:t>
      </w:r>
    </w:p>
    <w:p w14:paraId="42A6D0B0" w14:textId="77777777" w:rsidR="00875122" w:rsidRPr="006E7E34" w:rsidRDefault="00875122" w:rsidP="002F1FB5">
      <w:pPr>
        <w:rPr>
          <w:sz w:val="20"/>
        </w:rPr>
      </w:pPr>
    </w:p>
    <w:p w14:paraId="14A0D3D2" w14:textId="77777777" w:rsidR="001D0FCC" w:rsidRPr="006E7E34" w:rsidRDefault="00032B88" w:rsidP="002F1FB5">
      <w:pPr>
        <w:rPr>
          <w:sz w:val="20"/>
          <w:lang w:eastAsia="en-GB"/>
        </w:rPr>
      </w:pPr>
      <w:r w:rsidRPr="006E7E34">
        <w:rPr>
          <w:sz w:val="20"/>
          <w:lang w:eastAsia="en-GB"/>
        </w:rPr>
        <w:t>Bowden CGR, Smith KW, El Bekkay M, Oubrou W, Aghnaj A, Jimenez-Armesto M 2008</w:t>
      </w:r>
      <w:r w:rsidR="00ED357D">
        <w:rPr>
          <w:sz w:val="20"/>
          <w:lang w:eastAsia="en-GB"/>
        </w:rPr>
        <w:t>.</w:t>
      </w:r>
      <w:r w:rsidRPr="006E7E34">
        <w:rPr>
          <w:sz w:val="20"/>
          <w:lang w:eastAsia="en-GB"/>
        </w:rPr>
        <w:t xml:space="preserve"> Contribution of research to conservation action for the Northern Bald Ibis </w:t>
      </w:r>
      <w:r w:rsidRPr="003844EF">
        <w:rPr>
          <w:i/>
          <w:sz w:val="20"/>
          <w:lang w:eastAsia="en-GB"/>
        </w:rPr>
        <w:t>Geronticus eremita</w:t>
      </w:r>
      <w:r w:rsidRPr="006E7E34">
        <w:rPr>
          <w:sz w:val="20"/>
          <w:lang w:eastAsia="en-GB"/>
        </w:rPr>
        <w:t xml:space="preserve"> in Morocco. Bird Conserv Int 18:74–90</w:t>
      </w:r>
    </w:p>
    <w:p w14:paraId="78EAE319" w14:textId="77777777" w:rsidR="00222974" w:rsidRDefault="00222974" w:rsidP="002F1FB5">
      <w:pPr>
        <w:rPr>
          <w:sz w:val="22"/>
          <w:szCs w:val="22"/>
          <w:highlight w:val="cyan"/>
        </w:rPr>
      </w:pPr>
    </w:p>
    <w:p w14:paraId="66171EAE" w14:textId="77777777" w:rsidR="003822AA" w:rsidRPr="006E7E34" w:rsidRDefault="00032B88" w:rsidP="003822AA">
      <w:pPr>
        <w:pStyle w:val="BodyText"/>
        <w:rPr>
          <w:rFonts w:ascii="Times New Roman" w:hAnsi="Times New Roman"/>
          <w:bCs/>
          <w:i w:val="0"/>
          <w:sz w:val="20"/>
        </w:rPr>
      </w:pPr>
      <w:r w:rsidRPr="006E7E34">
        <w:rPr>
          <w:rFonts w:ascii="Times New Roman" w:hAnsi="Times New Roman"/>
          <w:i w:val="0"/>
          <w:sz w:val="20"/>
        </w:rPr>
        <w:t>Bowden C G R, Hamoud A, Jbour S, Fritz J, Peske L, Riedler B,, Lindsell J A, Al Shaiesh M, Abdallah A,, Boehm C,, Hatipoglu T, Tavares J P, Al Salamah M, Shobrak M &amp; Serra G 2012. Attempted supplementation of the relict wild Eastern population of Northern Bald Ibis in Syria with Turkish semi-wild juveniles. IUCN Reintroduction Specialists Group Case Studies Part III: 130-134</w:t>
      </w:r>
    </w:p>
    <w:p w14:paraId="2000E8EE" w14:textId="77777777" w:rsidR="003822AA" w:rsidRPr="006E7E34" w:rsidRDefault="003822AA">
      <w:pPr>
        <w:rPr>
          <w:sz w:val="20"/>
          <w:lang w:eastAsia="en-GB"/>
        </w:rPr>
      </w:pPr>
    </w:p>
    <w:p w14:paraId="5DF4C5A1" w14:textId="77777777" w:rsidR="003B56E3" w:rsidRPr="006E7E34" w:rsidRDefault="00032B88" w:rsidP="002F1FB5">
      <w:pPr>
        <w:rPr>
          <w:sz w:val="20"/>
          <w:lang w:eastAsia="en-GB"/>
        </w:rPr>
      </w:pPr>
      <w:r w:rsidRPr="006E7E34">
        <w:rPr>
          <w:sz w:val="20"/>
          <w:lang w:eastAsia="en-GB"/>
        </w:rPr>
        <w:t>Broderick D, Korrida A, Idaghdour Y (2001) Genetic diversity in the last remaining wild population of Northern Bald Ibis (</w:t>
      </w:r>
      <w:r w:rsidRPr="003844EF">
        <w:rPr>
          <w:i/>
          <w:sz w:val="20"/>
          <w:lang w:eastAsia="en-GB"/>
        </w:rPr>
        <w:t>Geronticus eremita</w:t>
      </w:r>
      <w:r w:rsidRPr="006E7E34">
        <w:rPr>
          <w:sz w:val="20"/>
          <w:lang w:eastAsia="en-GB"/>
        </w:rPr>
        <w:t>); preliminary results inferred from mtDNA sequence data. Newslett Int Advisory Group Northern Bald Ibis 1:25–26</w:t>
      </w:r>
    </w:p>
    <w:p w14:paraId="124EA328" w14:textId="77777777" w:rsidR="003B56E3" w:rsidRPr="006E7E34" w:rsidRDefault="003B56E3" w:rsidP="002F1FB5">
      <w:pPr>
        <w:rPr>
          <w:sz w:val="20"/>
          <w:lang w:eastAsia="en-GB"/>
        </w:rPr>
      </w:pPr>
    </w:p>
    <w:p w14:paraId="6DD5FE0F" w14:textId="77777777" w:rsidR="002F1FB5" w:rsidRPr="006E7E34" w:rsidRDefault="00032B88" w:rsidP="002F1FB5">
      <w:pPr>
        <w:rPr>
          <w:sz w:val="20"/>
          <w:lang w:eastAsia="en-GB"/>
        </w:rPr>
      </w:pPr>
      <w:r w:rsidRPr="006E7E34">
        <w:rPr>
          <w:sz w:val="20"/>
          <w:lang w:eastAsia="en-GB"/>
        </w:rPr>
        <w:t xml:space="preserve">Cunningham AA 2000. Investigation of disease threats to the Northern Bald Ibis </w:t>
      </w:r>
      <w:r w:rsidRPr="003844EF">
        <w:rPr>
          <w:i/>
          <w:sz w:val="20"/>
          <w:lang w:eastAsia="en-GB"/>
        </w:rPr>
        <w:t>Geronticus eremita</w:t>
      </w:r>
      <w:r w:rsidRPr="006E7E34">
        <w:rPr>
          <w:sz w:val="20"/>
          <w:lang w:eastAsia="en-GB"/>
        </w:rPr>
        <w:t xml:space="preserve"> in Morocco. Report on behalf of the Royal Society for the Protection of Birds and Souss-Massa National Park. Sandy Beds. Pp29.</w:t>
      </w:r>
    </w:p>
    <w:p w14:paraId="45807F0F" w14:textId="77777777" w:rsidR="002F1FB5" w:rsidRPr="006E7E34" w:rsidRDefault="002F1FB5" w:rsidP="002F1FB5">
      <w:pPr>
        <w:rPr>
          <w:sz w:val="20"/>
          <w:lang w:eastAsia="en-GB"/>
        </w:rPr>
      </w:pPr>
    </w:p>
    <w:p w14:paraId="6D9734CB" w14:textId="77777777" w:rsidR="00385014" w:rsidRPr="003844EF" w:rsidRDefault="00032B88" w:rsidP="002F1FB5">
      <w:pPr>
        <w:rPr>
          <w:spacing w:val="-3"/>
          <w:sz w:val="20"/>
          <w:lang w:val="en-US"/>
        </w:rPr>
      </w:pPr>
      <w:r w:rsidRPr="006E7E34">
        <w:rPr>
          <w:spacing w:val="-3"/>
          <w:sz w:val="20"/>
        </w:rPr>
        <w:t xml:space="preserve">Danford, C.G. 1880. A further contribution to the ornithology of Asia Minor. </w:t>
      </w:r>
      <w:r w:rsidRPr="003844EF">
        <w:rPr>
          <w:spacing w:val="-3"/>
          <w:sz w:val="20"/>
          <w:lang w:val="en-US"/>
        </w:rPr>
        <w:t>Ibis (4) 4: 81-99.</w:t>
      </w:r>
    </w:p>
    <w:p w14:paraId="5CD1417C" w14:textId="77777777" w:rsidR="00385014" w:rsidRPr="003844EF" w:rsidRDefault="00385014" w:rsidP="002F1FB5">
      <w:pPr>
        <w:rPr>
          <w:spacing w:val="-3"/>
          <w:sz w:val="20"/>
          <w:lang w:val="en-US"/>
        </w:rPr>
      </w:pPr>
    </w:p>
    <w:p w14:paraId="62CA280F" w14:textId="77777777" w:rsidR="00875122" w:rsidRPr="00CF5D01" w:rsidRDefault="00032B88" w:rsidP="002F1FB5">
      <w:pPr>
        <w:rPr>
          <w:sz w:val="20"/>
        </w:rPr>
      </w:pPr>
      <w:r w:rsidRPr="006E7E34">
        <w:rPr>
          <w:sz w:val="20"/>
        </w:rPr>
        <w:t>Fellous, A. 2004. A short review of the historical distribution of the Northern Bald ibis (</w:t>
      </w:r>
      <w:r w:rsidRPr="006E7E34">
        <w:rPr>
          <w:i/>
          <w:iCs/>
          <w:sz w:val="20"/>
        </w:rPr>
        <w:t>Geronticus eremita</w:t>
      </w:r>
      <w:r w:rsidRPr="006E7E34">
        <w:rPr>
          <w:sz w:val="20"/>
        </w:rPr>
        <w:t xml:space="preserve">) in </w:t>
      </w:r>
      <w:r w:rsidRPr="00CF5D01">
        <w:rPr>
          <w:sz w:val="20"/>
        </w:rPr>
        <w:t>Algeria. in IAGNBI newsletter 3 (Boehm, C. Ed.). 48-49.</w:t>
      </w:r>
    </w:p>
    <w:p w14:paraId="006FA484" w14:textId="77777777" w:rsidR="009710DA" w:rsidRPr="00CF5D01" w:rsidRDefault="009710DA" w:rsidP="002F1FB5">
      <w:pPr>
        <w:rPr>
          <w:sz w:val="20"/>
        </w:rPr>
      </w:pPr>
    </w:p>
    <w:p w14:paraId="5606FFFE" w14:textId="77777777" w:rsidR="004605FA" w:rsidRPr="00CF5D01" w:rsidRDefault="004605FA" w:rsidP="004605FA">
      <w:pPr>
        <w:rPr>
          <w:sz w:val="20"/>
          <w:lang w:val="de-AT"/>
        </w:rPr>
      </w:pPr>
      <w:r w:rsidRPr="0081288E">
        <w:rPr>
          <w:sz w:val="20"/>
        </w:rPr>
        <w:t xml:space="preserve">Bairlein F, Fritz J, Scope A, Schwendenwein I, Stanclova G, van Dijk G, Meijer HAJ, Verhulst S, Dittami J subm. </w:t>
      </w:r>
      <w:r w:rsidRPr="00CF5D01">
        <w:rPr>
          <w:sz w:val="20"/>
          <w:lang w:val="en-US"/>
        </w:rPr>
        <w:t xml:space="preserve">In-flight energy expenditure and metabolic processes in a free-ranging migratory bird. </w:t>
      </w:r>
      <w:r w:rsidRPr="00CF5D01">
        <w:rPr>
          <w:sz w:val="20"/>
          <w:lang w:val="de-AT"/>
        </w:rPr>
        <w:t>PLOSONE.</w:t>
      </w:r>
    </w:p>
    <w:p w14:paraId="65979B46" w14:textId="77777777" w:rsidR="004605FA" w:rsidRPr="00CF5D01" w:rsidRDefault="004605FA" w:rsidP="004605FA">
      <w:pPr>
        <w:rPr>
          <w:sz w:val="20"/>
          <w:lang w:val="de-AT"/>
        </w:rPr>
      </w:pPr>
    </w:p>
    <w:p w14:paraId="042CB63B" w14:textId="77777777" w:rsidR="004605FA" w:rsidRPr="00CF5D01" w:rsidRDefault="004605FA" w:rsidP="004605FA">
      <w:pPr>
        <w:rPr>
          <w:sz w:val="20"/>
          <w:lang w:val="de-AT"/>
        </w:rPr>
      </w:pPr>
      <w:r w:rsidRPr="00CF5D01">
        <w:rPr>
          <w:sz w:val="20"/>
          <w:lang w:val="de-AT"/>
        </w:rPr>
        <w:t>Fritz J &amp; Unsöld M 2011. Artenschutz und Forschung für einen historischen Schweizer Vogel: Der Waldrapp im Aufwind.  Wildbiologie 3/2011, 1-16.</w:t>
      </w:r>
    </w:p>
    <w:p w14:paraId="4257BB31" w14:textId="77777777" w:rsidR="004605FA" w:rsidRPr="00CF5D01" w:rsidRDefault="004605FA" w:rsidP="004605FA">
      <w:pPr>
        <w:rPr>
          <w:sz w:val="20"/>
          <w:lang w:val="de-AT"/>
        </w:rPr>
      </w:pPr>
    </w:p>
    <w:p w14:paraId="3AB524C3" w14:textId="77777777" w:rsidR="004605FA" w:rsidRPr="00CF5D01" w:rsidRDefault="004605FA" w:rsidP="004605FA">
      <w:pPr>
        <w:rPr>
          <w:sz w:val="20"/>
          <w:lang w:val="de-AT"/>
        </w:rPr>
      </w:pPr>
      <w:r w:rsidRPr="00CF5D01">
        <w:rPr>
          <w:sz w:val="20"/>
          <w:lang w:val="de-AT"/>
        </w:rPr>
        <w:t>Fritz J &amp; Unsöld M 2013. Aufwind für den Waldrapp: Von der Wiederansiedlung eines europäischen Zugvogels. Verein zum Schutz der Bergwelt, Jahrbuch 2013: 121-138.</w:t>
      </w:r>
    </w:p>
    <w:p w14:paraId="52501E23" w14:textId="77777777" w:rsidR="004605FA" w:rsidRPr="00CF5D01" w:rsidRDefault="004605FA" w:rsidP="004605FA">
      <w:pPr>
        <w:rPr>
          <w:sz w:val="20"/>
          <w:lang w:val="de-AT"/>
        </w:rPr>
      </w:pPr>
    </w:p>
    <w:p w14:paraId="66A101A0" w14:textId="77777777" w:rsidR="004605FA" w:rsidRPr="00CF5D01" w:rsidRDefault="004605FA" w:rsidP="004605FA">
      <w:pPr>
        <w:rPr>
          <w:sz w:val="20"/>
          <w:lang w:val="en-US"/>
        </w:rPr>
      </w:pPr>
      <w:r w:rsidRPr="0081288E">
        <w:rPr>
          <w:sz w:val="20"/>
          <w:lang w:val="de-DE"/>
        </w:rPr>
        <w:t xml:space="preserve">Portugal SJ, Hubel TY, Fritz J, Heese S, Trobe D, Voelkl B, Hailes S, Wilson AM &amp; Usherwood JR 2014. </w:t>
      </w:r>
      <w:r w:rsidRPr="00CF5D01">
        <w:rPr>
          <w:sz w:val="20"/>
          <w:lang w:val="en-US"/>
        </w:rPr>
        <w:t>Upwash exploitation and downwash avoidance by flap phasing in ibis formation flight. Nature, 505, 399-402.</w:t>
      </w:r>
    </w:p>
    <w:p w14:paraId="49C839F5" w14:textId="77777777" w:rsidR="004605FA" w:rsidRPr="00CF5D01" w:rsidRDefault="004605FA" w:rsidP="004605FA">
      <w:pPr>
        <w:rPr>
          <w:sz w:val="20"/>
          <w:lang w:val="en-US"/>
        </w:rPr>
      </w:pPr>
    </w:p>
    <w:p w14:paraId="216435E3" w14:textId="77777777" w:rsidR="004605FA" w:rsidRPr="00CF5D01" w:rsidRDefault="004605FA" w:rsidP="004605FA">
      <w:pPr>
        <w:rPr>
          <w:sz w:val="20"/>
          <w:lang w:val="en-US"/>
        </w:rPr>
      </w:pPr>
      <w:r w:rsidRPr="003844EF">
        <w:rPr>
          <w:sz w:val="20"/>
          <w:lang w:val="en-US"/>
        </w:rPr>
        <w:t xml:space="preserve">Voelkl B, Portugal SJ, Unsöld M, Wilson AM &amp; Fritz J subm. </w:t>
      </w:r>
      <w:r w:rsidRPr="00CF5D01">
        <w:rPr>
          <w:sz w:val="20"/>
          <w:lang w:val="en-US"/>
        </w:rPr>
        <w:t>Flip for flap: Direct reciprocation in taking the lead can help Northern bald ibis to reduce costs of migration flights. Proceedings of the National Academy of Sciences.</w:t>
      </w:r>
    </w:p>
    <w:p w14:paraId="1C73FCB1" w14:textId="77777777" w:rsidR="004605FA" w:rsidRPr="00CF5D01" w:rsidRDefault="004605FA">
      <w:pPr>
        <w:rPr>
          <w:spacing w:val="-3"/>
          <w:sz w:val="20"/>
        </w:rPr>
      </w:pPr>
    </w:p>
    <w:p w14:paraId="28B1C0C2" w14:textId="77777777" w:rsidR="009710DA" w:rsidRPr="003844EF" w:rsidRDefault="009710DA" w:rsidP="002F1FB5">
      <w:pPr>
        <w:rPr>
          <w:spacing w:val="-3"/>
          <w:sz w:val="20"/>
          <w:lang w:val="de-DE"/>
        </w:rPr>
      </w:pPr>
      <w:r w:rsidRPr="00CF5D01">
        <w:rPr>
          <w:spacing w:val="-3"/>
          <w:sz w:val="20"/>
        </w:rPr>
        <w:t xml:space="preserve">Gesner, C. 1555. Icones Avium omnium quae in Historia Avium Conradi Gesneri describuntur. </w:t>
      </w:r>
      <w:r w:rsidRPr="003844EF">
        <w:rPr>
          <w:spacing w:val="-3"/>
          <w:sz w:val="20"/>
          <w:lang w:val="de-DE"/>
        </w:rPr>
        <w:t>Christoffel Froschouer Zürich</w:t>
      </w:r>
    </w:p>
    <w:p w14:paraId="1E780A73" w14:textId="77777777" w:rsidR="009710DA" w:rsidRPr="00CF5D01" w:rsidRDefault="00B17DF7" w:rsidP="002F1FB5">
      <w:pPr>
        <w:rPr>
          <w:sz w:val="20"/>
        </w:rPr>
      </w:pPr>
      <w:r w:rsidRPr="0081288E">
        <w:rPr>
          <w:sz w:val="20"/>
          <w:lang w:val="de-DE"/>
        </w:rPr>
        <w:t xml:space="preserve">Hancock, J. A.; Kushlan, J. A.; Kahl, M. P. 1992. </w:t>
      </w:r>
      <w:r w:rsidRPr="00CF5D01">
        <w:rPr>
          <w:i/>
          <w:iCs/>
          <w:sz w:val="20"/>
        </w:rPr>
        <w:t>Storks, ibises and spoonbills of the world</w:t>
      </w:r>
      <w:r w:rsidRPr="00CF5D01">
        <w:rPr>
          <w:sz w:val="20"/>
        </w:rPr>
        <w:t>. Academic Press, London.</w:t>
      </w:r>
    </w:p>
    <w:p w14:paraId="7E3592E6" w14:textId="77777777" w:rsidR="00B17DF7" w:rsidRPr="006E7E34" w:rsidRDefault="00B17DF7" w:rsidP="002F1FB5">
      <w:pPr>
        <w:rPr>
          <w:spacing w:val="-3"/>
          <w:sz w:val="20"/>
        </w:rPr>
      </w:pPr>
    </w:p>
    <w:p w14:paraId="68517970" w14:textId="77777777" w:rsidR="003822AA" w:rsidRPr="003844EF" w:rsidRDefault="003822AA" w:rsidP="003822AA">
      <w:pPr>
        <w:autoSpaceDE w:val="0"/>
        <w:autoSpaceDN w:val="0"/>
        <w:adjustRightInd w:val="0"/>
        <w:rPr>
          <w:sz w:val="20"/>
          <w:lang w:val="de-DE" w:eastAsia="en-GB"/>
        </w:rPr>
      </w:pPr>
      <w:r w:rsidRPr="006E7E34">
        <w:rPr>
          <w:bCs/>
          <w:sz w:val="20"/>
          <w:lang w:eastAsia="en-GB"/>
        </w:rPr>
        <w:t xml:space="preserve">Hirsch, U. </w:t>
      </w:r>
      <w:r w:rsidRPr="006E7E34">
        <w:rPr>
          <w:sz w:val="20"/>
          <w:lang w:eastAsia="en-GB"/>
        </w:rPr>
        <w:t xml:space="preserve">1979. Studies of West Palearctic birds. </w:t>
      </w:r>
      <w:r w:rsidRPr="003844EF">
        <w:rPr>
          <w:sz w:val="20"/>
          <w:lang w:val="de-DE" w:eastAsia="en-GB"/>
        </w:rPr>
        <w:t xml:space="preserve">183 Bald Ibis.Br. Birds </w:t>
      </w:r>
      <w:r w:rsidRPr="003844EF">
        <w:rPr>
          <w:bCs/>
          <w:sz w:val="20"/>
          <w:lang w:val="de-DE" w:eastAsia="en-GB"/>
        </w:rPr>
        <w:t>72</w:t>
      </w:r>
      <w:r w:rsidRPr="003844EF">
        <w:rPr>
          <w:sz w:val="20"/>
          <w:lang w:val="de-DE" w:eastAsia="en-GB"/>
        </w:rPr>
        <w:t>: 313–325.</w:t>
      </w:r>
    </w:p>
    <w:p w14:paraId="18ACAF82" w14:textId="77777777" w:rsidR="003822AA" w:rsidRPr="003844EF" w:rsidRDefault="003822AA" w:rsidP="002F1FB5">
      <w:pPr>
        <w:rPr>
          <w:spacing w:val="-3"/>
          <w:sz w:val="20"/>
          <w:lang w:val="de-DE"/>
        </w:rPr>
      </w:pPr>
    </w:p>
    <w:p w14:paraId="33D5BE55" w14:textId="77777777" w:rsidR="00704810" w:rsidRDefault="00704810" w:rsidP="00704810">
      <w:pPr>
        <w:pStyle w:val="CommentText"/>
      </w:pPr>
      <w:r w:rsidRPr="003844EF">
        <w:rPr>
          <w:lang w:val="de-DE"/>
        </w:rPr>
        <w:t>K</w:t>
      </w:r>
      <w:r w:rsidR="00F907A7" w:rsidRPr="003844EF">
        <w:rPr>
          <w:lang w:val="de-DE"/>
        </w:rPr>
        <w:t>otrschal</w:t>
      </w:r>
      <w:r w:rsidRPr="003844EF">
        <w:rPr>
          <w:lang w:val="de-DE"/>
        </w:rPr>
        <w:t>, K.</w:t>
      </w:r>
      <w:r w:rsidR="00F907A7" w:rsidRPr="003844EF">
        <w:rPr>
          <w:lang w:val="de-DE"/>
        </w:rPr>
        <w:t>(1999).</w:t>
      </w:r>
      <w:r w:rsidRPr="003844EF">
        <w:rPr>
          <w:lang w:val="de-DE"/>
        </w:rPr>
        <w:t xml:space="preserve"> </w:t>
      </w:r>
      <w:r w:rsidRPr="00765684">
        <w:t>Trapped in „Noah</w:t>
      </w:r>
      <w:r w:rsidR="00C11375">
        <w:t>'</w:t>
      </w:r>
      <w:r w:rsidRPr="00765684">
        <w:t>s Ark“?</w:t>
      </w:r>
      <w:r w:rsidR="00F907A7">
        <w:t xml:space="preserve"> The Grünau Bald Ibis Project. </w:t>
      </w:r>
      <w:r w:rsidRPr="00765684">
        <w:t>2nd Int. EEP Studbook, 36-51, Alpenzoo Innsbruck (1999)</w:t>
      </w:r>
      <w:r>
        <w:t xml:space="preserve"> </w:t>
      </w:r>
    </w:p>
    <w:p w14:paraId="29F38DE2" w14:textId="77777777" w:rsidR="00C11375" w:rsidRDefault="00C11375" w:rsidP="00704810">
      <w:pPr>
        <w:pStyle w:val="CommentText"/>
      </w:pPr>
    </w:p>
    <w:p w14:paraId="7F96EA1E" w14:textId="77777777" w:rsidR="00704810" w:rsidRDefault="00704810" w:rsidP="00704810">
      <w:pPr>
        <w:pStyle w:val="CommentText"/>
      </w:pPr>
      <w:r w:rsidRPr="00765684">
        <w:t>S</w:t>
      </w:r>
      <w:r w:rsidR="00C11375">
        <w:t>orato</w:t>
      </w:r>
      <w:r w:rsidRPr="00765684">
        <w:t>, E. &amp; K</w:t>
      </w:r>
      <w:r w:rsidR="00C11375">
        <w:t>otrschal</w:t>
      </w:r>
      <w:r w:rsidRPr="00765684">
        <w:t>, K. Hormonal and behavioural symmetries between the sexes in the Northern bald ibis (</w:t>
      </w:r>
      <w:r w:rsidRPr="003844EF">
        <w:rPr>
          <w:i/>
        </w:rPr>
        <w:t>Geronticus eremita</w:t>
      </w:r>
      <w:r w:rsidRPr="00765684">
        <w:t>).Journal of Comparative Endocrinology, 146, 265-274 (2006)</w:t>
      </w:r>
    </w:p>
    <w:p w14:paraId="5BA08AFD" w14:textId="77777777" w:rsidR="00704810" w:rsidRPr="0081288E" w:rsidRDefault="00704810">
      <w:pPr>
        <w:rPr>
          <w:spacing w:val="-3"/>
          <w:sz w:val="20"/>
        </w:rPr>
      </w:pPr>
    </w:p>
    <w:p w14:paraId="3901031F" w14:textId="77777777" w:rsidR="005F20F3" w:rsidRPr="00582336" w:rsidRDefault="004605FA" w:rsidP="002F1FB5">
      <w:pPr>
        <w:rPr>
          <w:sz w:val="20"/>
          <w:lang w:val="en-US"/>
        </w:rPr>
      </w:pPr>
      <w:r w:rsidRPr="0081288E">
        <w:rPr>
          <w:sz w:val="20"/>
        </w:rPr>
        <w:t xml:space="preserve">Kotrschal K 2001. The Grünau project is in its 5th year: How to establish a Waldrapp </w:t>
      </w:r>
      <w:r w:rsidRPr="003844EF">
        <w:rPr>
          <w:i/>
          <w:sz w:val="20"/>
        </w:rPr>
        <w:t>Geronticus eremita</w:t>
      </w:r>
      <w:r w:rsidRPr="0081288E">
        <w:rPr>
          <w:sz w:val="20"/>
        </w:rPr>
        <w:t xml:space="preserve"> colony </w:t>
      </w:r>
      <w:r w:rsidRPr="00582336">
        <w:rPr>
          <w:sz w:val="20"/>
          <w:lang w:val="en-US"/>
        </w:rPr>
        <w:t>from scratch. Proceedings of the International Advisory Group for the Northern Bald Ibis (IAGNBI): Newsletter 2001</w:t>
      </w:r>
    </w:p>
    <w:p w14:paraId="76E195B9" w14:textId="5C2A15FE" w:rsidR="004605FA" w:rsidRPr="0081288E" w:rsidRDefault="004605FA" w:rsidP="002F1FB5">
      <w:pPr>
        <w:rPr>
          <w:spacing w:val="-3"/>
          <w:sz w:val="20"/>
        </w:rPr>
      </w:pPr>
    </w:p>
    <w:p w14:paraId="4739D5C4" w14:textId="77777777" w:rsidR="009710DA" w:rsidRPr="006E7E34" w:rsidRDefault="009710DA" w:rsidP="002F1FB5">
      <w:pPr>
        <w:rPr>
          <w:spacing w:val="-3"/>
          <w:sz w:val="20"/>
        </w:rPr>
      </w:pPr>
      <w:r w:rsidRPr="00582336">
        <w:rPr>
          <w:spacing w:val="-3"/>
          <w:sz w:val="20"/>
          <w:lang w:val="de-DE"/>
        </w:rPr>
        <w:t>Kumerloeve</w:t>
      </w:r>
      <w:r w:rsidRPr="004605FA">
        <w:rPr>
          <w:spacing w:val="-3"/>
          <w:sz w:val="20"/>
          <w:lang w:val="de-DE"/>
        </w:rPr>
        <w:t xml:space="preserve">, H. 1962. Zur Geschichte der Waldrapp-Kolonie in Birecik am oberen Euphrat. </w:t>
      </w:r>
      <w:r w:rsidRPr="004605FA">
        <w:rPr>
          <w:spacing w:val="-3"/>
          <w:sz w:val="20"/>
        </w:rPr>
        <w:t>J. Ornithol. 103: 389-</w:t>
      </w:r>
      <w:r w:rsidRPr="006E7E34">
        <w:rPr>
          <w:spacing w:val="-3"/>
          <w:sz w:val="20"/>
        </w:rPr>
        <w:t xml:space="preserve">398. </w:t>
      </w:r>
    </w:p>
    <w:p w14:paraId="10CA87EA" w14:textId="77777777" w:rsidR="009710DA" w:rsidRPr="006E7E34" w:rsidRDefault="009710DA" w:rsidP="002F1FB5">
      <w:pPr>
        <w:rPr>
          <w:spacing w:val="-3"/>
          <w:sz w:val="20"/>
        </w:rPr>
      </w:pPr>
    </w:p>
    <w:p w14:paraId="44CCC8F7" w14:textId="77777777" w:rsidR="009710DA" w:rsidRPr="006E7E34" w:rsidRDefault="009710DA" w:rsidP="002F1FB5">
      <w:pPr>
        <w:rPr>
          <w:sz w:val="20"/>
        </w:rPr>
      </w:pPr>
      <w:r w:rsidRPr="006E7E34">
        <w:rPr>
          <w:spacing w:val="-3"/>
          <w:sz w:val="20"/>
        </w:rPr>
        <w:t xml:space="preserve">Kumerloeve, H. 1984. The Waldrapp, </w:t>
      </w:r>
      <w:r w:rsidRPr="006E7E34">
        <w:rPr>
          <w:i/>
          <w:spacing w:val="-3"/>
          <w:sz w:val="20"/>
        </w:rPr>
        <w:t>Geronticus eremita</w:t>
      </w:r>
      <w:r w:rsidRPr="006E7E34">
        <w:rPr>
          <w:spacing w:val="-3"/>
          <w:sz w:val="20"/>
        </w:rPr>
        <w:t xml:space="preserve"> (Linnaeus, 1758): historical review, taxonomic history, and present status. Biol. Cons. 30: 363-373.</w:t>
      </w:r>
    </w:p>
    <w:p w14:paraId="7F4684F7" w14:textId="77777777" w:rsidR="009710DA" w:rsidRPr="006E7E34" w:rsidRDefault="009710DA" w:rsidP="002F1FB5">
      <w:pPr>
        <w:rPr>
          <w:sz w:val="20"/>
        </w:rPr>
      </w:pPr>
    </w:p>
    <w:p w14:paraId="4F6804BF" w14:textId="2E0FEED2" w:rsidR="007F71EA" w:rsidRPr="006E7E34" w:rsidRDefault="007F71EA" w:rsidP="002F1FB5">
      <w:pPr>
        <w:rPr>
          <w:sz w:val="20"/>
          <w:lang w:eastAsia="en-GB"/>
        </w:rPr>
      </w:pPr>
      <w:r w:rsidRPr="006E7E34">
        <w:rPr>
          <w:sz w:val="20"/>
          <w:lang w:eastAsia="en-GB"/>
        </w:rPr>
        <w:t>Lindsell, J., Serra ,G., Abdallah , M. S.,</w:t>
      </w:r>
      <w:r w:rsidR="00C11375">
        <w:rPr>
          <w:sz w:val="20"/>
          <w:lang w:eastAsia="en-GB"/>
        </w:rPr>
        <w:t xml:space="preserve"> </w:t>
      </w:r>
      <w:r w:rsidRPr="006E7E34">
        <w:rPr>
          <w:sz w:val="20"/>
          <w:lang w:eastAsia="en-GB"/>
        </w:rPr>
        <w:t>al Qaim, G. and Peske, L. 2009</w:t>
      </w:r>
      <w:r w:rsidR="00ED357D">
        <w:rPr>
          <w:sz w:val="20"/>
          <w:lang w:eastAsia="en-GB"/>
        </w:rPr>
        <w:t>.</w:t>
      </w:r>
      <w:r w:rsidRPr="006E7E34">
        <w:rPr>
          <w:sz w:val="20"/>
          <w:lang w:eastAsia="en-GB"/>
        </w:rPr>
        <w:t xml:space="preserve"> Satellite tracking reveals the migration route and wintering area of the Middle Eastern population of Northern Bald Ibis .</w:t>
      </w:r>
      <w:r w:rsidRPr="00E83D5E">
        <w:rPr>
          <w:i/>
          <w:iCs/>
          <w:sz w:val="20"/>
          <w:lang w:eastAsia="en-GB"/>
        </w:rPr>
        <w:t xml:space="preserve">Oryx </w:t>
      </w:r>
      <w:r w:rsidRPr="00E83D5E">
        <w:rPr>
          <w:sz w:val="20"/>
          <w:lang w:eastAsia="en-GB"/>
        </w:rPr>
        <w:t>196 :</w:t>
      </w:r>
    </w:p>
    <w:p w14:paraId="648AE787" w14:textId="77777777" w:rsidR="009710DA" w:rsidRPr="006E7E34" w:rsidRDefault="009710DA" w:rsidP="002F1FB5">
      <w:pPr>
        <w:rPr>
          <w:sz w:val="20"/>
          <w:lang w:eastAsia="en-GB"/>
        </w:rPr>
      </w:pPr>
    </w:p>
    <w:p w14:paraId="3FE12592" w14:textId="77777777" w:rsidR="00F910D2" w:rsidRPr="003844EF" w:rsidRDefault="009710DA" w:rsidP="002F1FB5">
      <w:pPr>
        <w:rPr>
          <w:sz w:val="20"/>
          <w:lang w:val="fr-FR"/>
        </w:rPr>
      </w:pPr>
      <w:r w:rsidRPr="006E7E34">
        <w:rPr>
          <w:sz w:val="20"/>
        </w:rPr>
        <w:t xml:space="preserve">Mendelssohn H 1994. Experimental releases of Waldrapp Ibis </w:t>
      </w:r>
      <w:r w:rsidRPr="006E7E34">
        <w:rPr>
          <w:i/>
          <w:sz w:val="20"/>
        </w:rPr>
        <w:t>Geronticus eremita</w:t>
      </w:r>
      <w:r w:rsidRPr="006E7E34">
        <w:rPr>
          <w:sz w:val="20"/>
        </w:rPr>
        <w:t xml:space="preserve">: an unsuccessful trial. </w:t>
      </w:r>
      <w:r w:rsidRPr="003844EF">
        <w:rPr>
          <w:sz w:val="20"/>
          <w:lang w:val="fr-FR"/>
        </w:rPr>
        <w:t>Int. Zoo Yb. 33: 79-85</w:t>
      </w:r>
    </w:p>
    <w:p w14:paraId="3B6B31B9" w14:textId="77777777" w:rsidR="005F20F3" w:rsidRPr="003844EF" w:rsidRDefault="005F20F3" w:rsidP="002F1FB5">
      <w:pPr>
        <w:rPr>
          <w:sz w:val="20"/>
          <w:lang w:val="fr-FR"/>
        </w:rPr>
      </w:pPr>
    </w:p>
    <w:p w14:paraId="1A5F5E53" w14:textId="77777777" w:rsidR="00F910D2" w:rsidRPr="006E7E34" w:rsidRDefault="00F910D2" w:rsidP="002F1FB5">
      <w:pPr>
        <w:rPr>
          <w:sz w:val="20"/>
        </w:rPr>
      </w:pPr>
      <w:r w:rsidRPr="00447949">
        <w:rPr>
          <w:sz w:val="20"/>
          <w:lang w:val="en-US"/>
        </w:rPr>
        <w:t>O</w:t>
      </w:r>
      <w:r w:rsidR="00222974" w:rsidRPr="00447949">
        <w:rPr>
          <w:sz w:val="20"/>
          <w:lang w:val="en-US"/>
        </w:rPr>
        <w:t>ubrou, W. and El Bekkay, M. 2014</w:t>
      </w:r>
      <w:r w:rsidRPr="00447949">
        <w:rPr>
          <w:sz w:val="20"/>
          <w:lang w:val="en-US"/>
        </w:rPr>
        <w:t xml:space="preserve">. </w:t>
      </w:r>
      <w:r w:rsidR="00222974">
        <w:rPr>
          <w:sz w:val="20"/>
          <w:lang w:val="fr-FR"/>
        </w:rPr>
        <w:t>Rapport sur la reproduction 2014</w:t>
      </w:r>
      <w:r w:rsidRPr="004145A5">
        <w:rPr>
          <w:sz w:val="20"/>
          <w:lang w:val="fr-FR"/>
        </w:rPr>
        <w:t xml:space="preserve"> de la population des Ibis chauves dans la </w:t>
      </w:r>
      <w:r w:rsidR="00222974" w:rsidRPr="004145A5">
        <w:rPr>
          <w:sz w:val="20"/>
          <w:lang w:val="fr-FR"/>
        </w:rPr>
        <w:t>région</w:t>
      </w:r>
      <w:r w:rsidRPr="004145A5">
        <w:rPr>
          <w:sz w:val="20"/>
          <w:lang w:val="fr-FR"/>
        </w:rPr>
        <w:t xml:space="preserve"> de Souss-Massa. </w:t>
      </w:r>
      <w:r w:rsidRPr="006E7E34">
        <w:rPr>
          <w:sz w:val="20"/>
        </w:rPr>
        <w:t>Report of the 2013 Northern Bald Ibis breeding season at Sous</w:t>
      </w:r>
      <w:r w:rsidR="00ED357D">
        <w:rPr>
          <w:sz w:val="20"/>
        </w:rPr>
        <w:t>s</w:t>
      </w:r>
      <w:r w:rsidRPr="006E7E34">
        <w:rPr>
          <w:sz w:val="20"/>
        </w:rPr>
        <w:t xml:space="preserve">-Massa NP, Morocco. Available at: </w:t>
      </w:r>
      <w:hyperlink r:id="rId33" w:history="1">
        <w:r w:rsidRPr="006E7E34">
          <w:rPr>
            <w:rStyle w:val="Hyperlink"/>
            <w:color w:val="auto"/>
            <w:sz w:val="20"/>
          </w:rPr>
          <w:t>http://northernbaldibis.blogspot.co.uk/</w:t>
        </w:r>
      </w:hyperlink>
      <w:r w:rsidRPr="006E7E34">
        <w:rPr>
          <w:sz w:val="20"/>
        </w:rPr>
        <w:t>..</w:t>
      </w:r>
    </w:p>
    <w:p w14:paraId="57B26101" w14:textId="77777777" w:rsidR="005F20F3" w:rsidRPr="006E7E34" w:rsidRDefault="005F20F3" w:rsidP="002F1FB5">
      <w:pPr>
        <w:rPr>
          <w:kern w:val="24"/>
          <w:sz w:val="20"/>
          <w:lang w:val="en-US"/>
        </w:rPr>
      </w:pPr>
    </w:p>
    <w:p w14:paraId="71404ECF" w14:textId="77777777" w:rsidR="009710DA" w:rsidRPr="006E7E34" w:rsidRDefault="009710DA" w:rsidP="002F1FB5">
      <w:pPr>
        <w:rPr>
          <w:kern w:val="1"/>
          <w:sz w:val="20"/>
          <w:lang w:val="de-DE"/>
        </w:rPr>
      </w:pPr>
      <w:r w:rsidRPr="006E7E34">
        <w:rPr>
          <w:kern w:val="24"/>
          <w:sz w:val="20"/>
          <w:lang w:val="en-US"/>
        </w:rPr>
        <w:t>Pegoraro, K.</w:t>
      </w:r>
      <w:r w:rsidRPr="006E7E34">
        <w:rPr>
          <w:kern w:val="1"/>
          <w:sz w:val="20"/>
          <w:lang w:val="en-US"/>
        </w:rPr>
        <w:t xml:space="preserve"> 1996. Der Waldrapp. </w:t>
      </w:r>
      <w:r w:rsidRPr="006E7E34">
        <w:rPr>
          <w:kern w:val="1"/>
          <w:sz w:val="20"/>
          <w:lang w:val="de-DE"/>
        </w:rPr>
        <w:t>Vom Ibis, den man für einen Raben hielt. 144 pp. Wiesbaden. AULA Verlag.</w:t>
      </w:r>
    </w:p>
    <w:p w14:paraId="4B1C472C" w14:textId="77777777" w:rsidR="009710DA" w:rsidRPr="006E7E34" w:rsidRDefault="009710DA" w:rsidP="002F1FB5">
      <w:pPr>
        <w:rPr>
          <w:kern w:val="1"/>
          <w:sz w:val="20"/>
          <w:lang w:val="de-DE"/>
        </w:rPr>
      </w:pPr>
    </w:p>
    <w:p w14:paraId="16E33316" w14:textId="77777777" w:rsidR="009710DA" w:rsidRPr="003844EF" w:rsidRDefault="009710DA" w:rsidP="002F1FB5">
      <w:pPr>
        <w:rPr>
          <w:kern w:val="1"/>
          <w:sz w:val="20"/>
          <w:lang w:val="en-US"/>
        </w:rPr>
      </w:pPr>
      <w:r w:rsidRPr="00447949">
        <w:rPr>
          <w:kern w:val="24"/>
          <w:sz w:val="20"/>
          <w:lang w:val="de-DE"/>
        </w:rPr>
        <w:t>Pegoraro, K., &amp; M. Föger.</w:t>
      </w:r>
      <w:r w:rsidRPr="00447949">
        <w:rPr>
          <w:kern w:val="1"/>
          <w:sz w:val="20"/>
          <w:lang w:val="de-DE"/>
        </w:rPr>
        <w:t xml:space="preserve"> 1999. The Northern Bald Ibis </w:t>
      </w:r>
      <w:r w:rsidRPr="00447949">
        <w:rPr>
          <w:i/>
          <w:kern w:val="1"/>
          <w:sz w:val="20"/>
          <w:lang w:val="de-DE"/>
        </w:rPr>
        <w:t>Geronticus eremita</w:t>
      </w:r>
      <w:r w:rsidRPr="00447949">
        <w:rPr>
          <w:kern w:val="1"/>
          <w:sz w:val="20"/>
          <w:lang w:val="de-DE"/>
        </w:rPr>
        <w:t xml:space="preserve"> in Europe: A Historical Review In: Northern Bald ibis </w:t>
      </w:r>
      <w:r w:rsidRPr="00447949">
        <w:rPr>
          <w:i/>
          <w:kern w:val="1"/>
          <w:sz w:val="20"/>
          <w:lang w:val="de-DE"/>
        </w:rPr>
        <w:t>Geronticus eremita</w:t>
      </w:r>
      <w:r w:rsidRPr="00447949">
        <w:rPr>
          <w:kern w:val="1"/>
          <w:sz w:val="20"/>
          <w:lang w:val="de-DE"/>
        </w:rPr>
        <w:t>. 2</w:t>
      </w:r>
      <w:r w:rsidRPr="00447949">
        <w:rPr>
          <w:kern w:val="24"/>
          <w:sz w:val="20"/>
          <w:vertAlign w:val="superscript"/>
          <w:lang w:val="de-DE"/>
        </w:rPr>
        <w:t>nd</w:t>
      </w:r>
      <w:r w:rsidRPr="00447949">
        <w:rPr>
          <w:kern w:val="1"/>
          <w:sz w:val="20"/>
          <w:lang w:val="de-DE"/>
        </w:rPr>
        <w:t xml:space="preserve"> EEP Studbook (Böhm, C. ed.) </w:t>
      </w:r>
      <w:r w:rsidRPr="003844EF">
        <w:rPr>
          <w:kern w:val="1"/>
          <w:sz w:val="20"/>
          <w:lang w:val="en-US"/>
        </w:rPr>
        <w:t>Alpenzoo Innsbruck-Tirol: 10 - 20.</w:t>
      </w:r>
    </w:p>
    <w:p w14:paraId="252B8D23" w14:textId="77777777" w:rsidR="00295664" w:rsidRDefault="00295664" w:rsidP="002F1FB5">
      <w:pPr>
        <w:rPr>
          <w:sz w:val="20"/>
        </w:rPr>
      </w:pPr>
    </w:p>
    <w:p w14:paraId="12D24FC2" w14:textId="77777777" w:rsidR="00F910D2" w:rsidRPr="006E7E34" w:rsidRDefault="00BF3262" w:rsidP="002F1FB5">
      <w:pPr>
        <w:rPr>
          <w:sz w:val="20"/>
        </w:rPr>
      </w:pPr>
      <w:r>
        <w:rPr>
          <w:sz w:val="20"/>
        </w:rPr>
        <w:t>Pegoraro, K.; Fög</w:t>
      </w:r>
      <w:r w:rsidRPr="006E7E34">
        <w:rPr>
          <w:sz w:val="20"/>
        </w:rPr>
        <w:t>er</w:t>
      </w:r>
      <w:r w:rsidR="00F910D2" w:rsidRPr="006E7E34">
        <w:rPr>
          <w:sz w:val="20"/>
        </w:rPr>
        <w:t>, M.; Parson, W. 2001. First evidence of DNA sequence differences between Northern Bald Ibises (</w:t>
      </w:r>
      <w:r w:rsidR="00F910D2" w:rsidRPr="006E7E34">
        <w:rPr>
          <w:i/>
          <w:iCs/>
          <w:sz w:val="20"/>
        </w:rPr>
        <w:t>Geronticus eremita</w:t>
      </w:r>
      <w:r w:rsidR="00F910D2" w:rsidRPr="006E7E34">
        <w:rPr>
          <w:sz w:val="20"/>
        </w:rPr>
        <w:t xml:space="preserve">) of Moroccan and Turkish origin. </w:t>
      </w:r>
      <w:r w:rsidR="00F910D2" w:rsidRPr="006E7E34">
        <w:rPr>
          <w:i/>
          <w:iCs/>
          <w:sz w:val="20"/>
        </w:rPr>
        <w:t xml:space="preserve">Journal </w:t>
      </w:r>
      <w:r w:rsidR="004D3D57" w:rsidRPr="006E7E34">
        <w:rPr>
          <w:i/>
          <w:iCs/>
          <w:sz w:val="20"/>
        </w:rPr>
        <w:t>fü</w:t>
      </w:r>
      <w:r w:rsidR="00F910D2" w:rsidRPr="006E7E34">
        <w:rPr>
          <w:i/>
          <w:iCs/>
          <w:sz w:val="20"/>
        </w:rPr>
        <w:t>r Ornithologie</w:t>
      </w:r>
      <w:r w:rsidR="00F910D2" w:rsidRPr="006E7E34">
        <w:rPr>
          <w:sz w:val="20"/>
        </w:rPr>
        <w:t xml:space="preserve"> 142: 425-428.</w:t>
      </w:r>
    </w:p>
    <w:p w14:paraId="294A895D" w14:textId="77777777" w:rsidR="0085136A" w:rsidRPr="0081288E" w:rsidRDefault="0085136A" w:rsidP="002F1FB5">
      <w:pPr>
        <w:rPr>
          <w:sz w:val="20"/>
        </w:rPr>
      </w:pPr>
    </w:p>
    <w:p w14:paraId="2B847DFE" w14:textId="77777777" w:rsidR="00E83D5E" w:rsidRPr="0081288E" w:rsidRDefault="00E83D5E" w:rsidP="002F1FB5">
      <w:pPr>
        <w:rPr>
          <w:sz w:val="20"/>
        </w:rPr>
      </w:pPr>
      <w:r w:rsidRPr="0081288E">
        <w:rPr>
          <w:sz w:val="20"/>
        </w:rPr>
        <w:t>Pegoraro K (2003)</w:t>
      </w:r>
      <w:r w:rsidR="00295664">
        <w:rPr>
          <w:sz w:val="20"/>
        </w:rPr>
        <w:t xml:space="preserve"> Release trials of Northern Bald Ibis: An overview. In: Procs of IAGNBI meeting Alpenzoo, Innsbruck, Tirol, 2003 - Eds Boehm C, Bowden CGR, Jordan MJR. p36-41.</w:t>
      </w:r>
    </w:p>
    <w:p w14:paraId="14E23E83" w14:textId="77777777" w:rsidR="005F20F3" w:rsidRPr="006E7E34" w:rsidRDefault="005F20F3" w:rsidP="002F1FB5">
      <w:pPr>
        <w:rPr>
          <w:sz w:val="20"/>
        </w:rPr>
      </w:pPr>
    </w:p>
    <w:p w14:paraId="4684D4C6" w14:textId="77777777" w:rsidR="009710DA" w:rsidRPr="00582336" w:rsidRDefault="009710DA" w:rsidP="002F1FB5">
      <w:pPr>
        <w:rPr>
          <w:sz w:val="20"/>
        </w:rPr>
      </w:pPr>
      <w:r w:rsidRPr="006E7E34">
        <w:rPr>
          <w:sz w:val="20"/>
          <w:lang w:eastAsia="en-GB"/>
        </w:rPr>
        <w:t>Serra G., Abdallah M., Abdallah A., Al Qaim G., Fayed T., Assaed</w:t>
      </w:r>
      <w:r w:rsidRPr="006E7E34">
        <w:rPr>
          <w:sz w:val="20"/>
        </w:rPr>
        <w:t xml:space="preserve"> A., Will</w:t>
      </w:r>
      <w:r w:rsidRPr="006E7E34">
        <w:rPr>
          <w:sz w:val="20"/>
          <w:lang w:eastAsia="en-GB"/>
        </w:rPr>
        <w:t xml:space="preserve">iamson </w:t>
      </w:r>
      <w:r w:rsidRPr="006E7E34">
        <w:rPr>
          <w:sz w:val="20"/>
        </w:rPr>
        <w:t>D.</w:t>
      </w:r>
      <w:r w:rsidRPr="006E7E34">
        <w:rPr>
          <w:sz w:val="20"/>
          <w:lang w:eastAsia="en-GB"/>
        </w:rPr>
        <w:t xml:space="preserve"> 2004.</w:t>
      </w:r>
      <w:r w:rsidRPr="006E7E34">
        <w:rPr>
          <w:sz w:val="20"/>
        </w:rPr>
        <w:t xml:space="preserve"> Discovery of a relict breeding colony of Northern Bald Ibis </w:t>
      </w:r>
      <w:r w:rsidRPr="006E7E34">
        <w:rPr>
          <w:i/>
          <w:sz w:val="20"/>
        </w:rPr>
        <w:t>Geronticus eremita</w:t>
      </w:r>
      <w:r w:rsidRPr="006E7E34">
        <w:rPr>
          <w:sz w:val="20"/>
        </w:rPr>
        <w:t xml:space="preserve"> in Syria: still in time to save the eastern </w:t>
      </w:r>
      <w:r w:rsidRPr="00582336">
        <w:rPr>
          <w:sz w:val="20"/>
        </w:rPr>
        <w:t xml:space="preserve">population? </w:t>
      </w:r>
      <w:r w:rsidRPr="00582336">
        <w:rPr>
          <w:i/>
          <w:sz w:val="20"/>
        </w:rPr>
        <w:t xml:space="preserve">Oryx, </w:t>
      </w:r>
      <w:r w:rsidRPr="00582336">
        <w:rPr>
          <w:sz w:val="20"/>
        </w:rPr>
        <w:t>38 (1): 1-7.</w:t>
      </w:r>
    </w:p>
    <w:p w14:paraId="70E377B5" w14:textId="77777777" w:rsidR="009A0BA7" w:rsidRPr="00582336" w:rsidRDefault="009A0BA7" w:rsidP="002F1FB5">
      <w:pPr>
        <w:rPr>
          <w:sz w:val="20"/>
        </w:rPr>
      </w:pPr>
    </w:p>
    <w:p w14:paraId="61745B67" w14:textId="77777777" w:rsidR="00A61CF6" w:rsidRPr="00582336" w:rsidRDefault="00A61CF6" w:rsidP="00A61CF6">
      <w:pPr>
        <w:ind w:right="119"/>
        <w:jc w:val="both"/>
        <w:rPr>
          <w:rFonts w:cs="Arial"/>
          <w:sz w:val="20"/>
        </w:rPr>
      </w:pPr>
      <w:r w:rsidRPr="00582336">
        <w:rPr>
          <w:rFonts w:cs="Arial"/>
          <w:sz w:val="20"/>
          <w:lang w:val="en-US"/>
        </w:rPr>
        <w:t xml:space="preserve">Serra G., Abdallah M. and G. Al Qaim. 2008. </w:t>
      </w:r>
      <w:r w:rsidRPr="00582336">
        <w:rPr>
          <w:rFonts w:cs="Arial"/>
          <w:sz w:val="20"/>
        </w:rPr>
        <w:t xml:space="preserve">Feeding ecology and behaviour of last surviving middle eastern N. Bald Ibises breeding in the Syrian steppe. </w:t>
      </w:r>
      <w:r w:rsidRPr="00582336">
        <w:rPr>
          <w:rFonts w:cs="Arial"/>
          <w:i/>
          <w:iCs/>
          <w:sz w:val="20"/>
        </w:rPr>
        <w:t xml:space="preserve">Zoology in the Middle East </w:t>
      </w:r>
      <w:r w:rsidRPr="00582336">
        <w:rPr>
          <w:rFonts w:cs="Arial"/>
          <w:sz w:val="20"/>
        </w:rPr>
        <w:t>43: 55-68.</w:t>
      </w:r>
    </w:p>
    <w:p w14:paraId="47E379F9" w14:textId="77777777" w:rsidR="00A61CF6" w:rsidRPr="00582336" w:rsidRDefault="00A61CF6" w:rsidP="00A61CF6">
      <w:pPr>
        <w:rPr>
          <w:sz w:val="20"/>
          <w:lang w:val="en-US"/>
        </w:rPr>
      </w:pPr>
    </w:p>
    <w:p w14:paraId="7CCB3373" w14:textId="77777777" w:rsidR="00A61CF6" w:rsidRPr="00582336" w:rsidRDefault="00A61CF6" w:rsidP="00A61CF6">
      <w:pPr>
        <w:ind w:right="119"/>
        <w:jc w:val="both"/>
        <w:rPr>
          <w:rFonts w:cs="Arial"/>
          <w:i/>
          <w:iCs/>
          <w:color w:val="000000"/>
          <w:sz w:val="20"/>
        </w:rPr>
      </w:pPr>
      <w:r w:rsidRPr="00582336">
        <w:rPr>
          <w:rFonts w:cs="Arial"/>
          <w:color w:val="333333"/>
          <w:sz w:val="20"/>
          <w:lang w:val="en-US"/>
        </w:rPr>
        <w:t>Serra G., Peske L., Abdallah M.S., al Qaim G., Kanani A. 2009a</w:t>
      </w:r>
      <w:r w:rsidRPr="00582336">
        <w:rPr>
          <w:rFonts w:cs="Arial"/>
          <w:i/>
          <w:iCs/>
          <w:color w:val="333333"/>
          <w:sz w:val="20"/>
          <w:lang w:val="en-US"/>
        </w:rPr>
        <w:t xml:space="preserve">. </w:t>
      </w:r>
      <w:r w:rsidRPr="00582336">
        <w:rPr>
          <w:rFonts w:cs="Arial"/>
          <w:color w:val="333333"/>
          <w:sz w:val="20"/>
        </w:rPr>
        <w:t xml:space="preserve">Breeding ecology of the </w:t>
      </w:r>
      <w:r w:rsidRPr="00582336">
        <w:rPr>
          <w:rFonts w:cs="Arial"/>
          <w:color w:val="000000"/>
          <w:sz w:val="20"/>
        </w:rPr>
        <w:t xml:space="preserve">last oriental N. Bald Ibises in the Syria desert. </w:t>
      </w:r>
      <w:r w:rsidRPr="00582336">
        <w:rPr>
          <w:rFonts w:cs="Arial"/>
          <w:i/>
          <w:iCs/>
          <w:color w:val="000000"/>
          <w:sz w:val="20"/>
        </w:rPr>
        <w:t xml:space="preserve">Journal of Ornithology </w:t>
      </w:r>
      <w:r w:rsidRPr="00582336">
        <w:rPr>
          <w:rFonts w:cs="Arial"/>
          <w:iCs/>
          <w:color w:val="000000"/>
          <w:sz w:val="20"/>
        </w:rPr>
        <w:t>150: 769-782</w:t>
      </w:r>
      <w:r w:rsidRPr="00582336">
        <w:rPr>
          <w:rFonts w:cs="Arial"/>
          <w:i/>
          <w:iCs/>
          <w:color w:val="000000"/>
          <w:sz w:val="20"/>
        </w:rPr>
        <w:t>.</w:t>
      </w:r>
    </w:p>
    <w:p w14:paraId="1A81B57F" w14:textId="77777777" w:rsidR="00A61CF6" w:rsidRPr="00582336" w:rsidRDefault="00A61CF6" w:rsidP="00A61CF6">
      <w:pPr>
        <w:ind w:right="119"/>
        <w:jc w:val="both"/>
        <w:rPr>
          <w:rFonts w:cs="Arial"/>
          <w:i/>
          <w:iCs/>
          <w:color w:val="000000"/>
          <w:sz w:val="20"/>
        </w:rPr>
      </w:pPr>
    </w:p>
    <w:p w14:paraId="7D1C8035" w14:textId="77777777" w:rsidR="00582336" w:rsidRPr="00582336" w:rsidRDefault="00A61CF6" w:rsidP="00A61CF6">
      <w:pPr>
        <w:pStyle w:val="ColorfulList-Accent11"/>
        <w:ind w:left="0"/>
        <w:jc w:val="both"/>
        <w:rPr>
          <w:sz w:val="20"/>
        </w:rPr>
      </w:pPr>
      <w:r w:rsidRPr="00582336">
        <w:rPr>
          <w:sz w:val="20"/>
          <w:lang w:val="cs-CZ"/>
        </w:rPr>
        <w:t xml:space="preserve">Serra G., Nahaz M.M., Idan M., Peske L., Savioli A., Bruschini C., Alomari K. 2009b. </w:t>
      </w:r>
      <w:r w:rsidRPr="00582336">
        <w:rPr>
          <w:sz w:val="20"/>
        </w:rPr>
        <w:t>Assessment and characterization of the Ibis Protected Area in the Palmyra Desert - a proposed 5-year management and development framework. IUCN publication, 156 pp.</w:t>
      </w:r>
    </w:p>
    <w:p w14:paraId="496F5E80" w14:textId="77777777" w:rsidR="00582336" w:rsidRPr="00582336" w:rsidRDefault="00582336" w:rsidP="00A61CF6">
      <w:pPr>
        <w:pStyle w:val="ColorfulList-Accent11"/>
        <w:ind w:left="0"/>
        <w:jc w:val="both"/>
        <w:rPr>
          <w:sz w:val="20"/>
        </w:rPr>
      </w:pPr>
    </w:p>
    <w:p w14:paraId="5089280B" w14:textId="77777777" w:rsidR="00A61CF6" w:rsidRPr="00582336" w:rsidRDefault="00A61CF6" w:rsidP="00A61CF6">
      <w:pPr>
        <w:pStyle w:val="ColorfulList-Accent11"/>
        <w:ind w:left="0"/>
        <w:jc w:val="both"/>
        <w:rPr>
          <w:bCs/>
          <w:sz w:val="20"/>
          <w:lang w:val="it-IT"/>
        </w:rPr>
      </w:pPr>
      <w:r w:rsidRPr="00582336">
        <w:rPr>
          <w:sz w:val="20"/>
        </w:rPr>
        <w:t xml:space="preserve">Serra G. 2010. Surveying Northern Bald Ibis Migratory Route Along Western Saudi Arabia, in March and August 2010.Research Report, National Geographic Society, </w:t>
      </w:r>
      <w:r w:rsidRPr="00582336">
        <w:rPr>
          <w:bCs/>
          <w:sz w:val="20"/>
        </w:rPr>
        <w:t xml:space="preserve">Committee for Research and Exploration, Grant </w:t>
      </w:r>
      <w:r w:rsidRPr="00582336">
        <w:rPr>
          <w:sz w:val="20"/>
        </w:rPr>
        <w:t># 8479-08</w:t>
      </w:r>
      <w:r w:rsidRPr="00582336">
        <w:rPr>
          <w:bCs/>
          <w:sz w:val="20"/>
        </w:rPr>
        <w:t xml:space="preserve">. </w:t>
      </w:r>
      <w:r w:rsidRPr="00582336">
        <w:rPr>
          <w:bCs/>
          <w:sz w:val="20"/>
          <w:lang w:val="it-IT"/>
        </w:rPr>
        <w:t>44pp.</w:t>
      </w:r>
    </w:p>
    <w:p w14:paraId="38D21C24" w14:textId="77777777" w:rsidR="00A61CF6" w:rsidRPr="00582336" w:rsidRDefault="00A61CF6">
      <w:pPr>
        <w:autoSpaceDE w:val="0"/>
        <w:autoSpaceDN w:val="0"/>
        <w:adjustRightInd w:val="0"/>
        <w:rPr>
          <w:sz w:val="20"/>
          <w:lang w:eastAsia="en-GB"/>
        </w:rPr>
      </w:pPr>
    </w:p>
    <w:p w14:paraId="6F8E6B5D" w14:textId="77777777" w:rsidR="00E607E9" w:rsidRPr="006E7E34" w:rsidRDefault="00E607E9" w:rsidP="00E607E9">
      <w:pPr>
        <w:autoSpaceDE w:val="0"/>
        <w:autoSpaceDN w:val="0"/>
        <w:adjustRightInd w:val="0"/>
        <w:rPr>
          <w:bCs/>
          <w:i/>
          <w:sz w:val="20"/>
        </w:rPr>
      </w:pPr>
      <w:r w:rsidRPr="00582336">
        <w:rPr>
          <w:sz w:val="20"/>
          <w:lang w:eastAsia="en-GB"/>
        </w:rPr>
        <w:t>Serra , G. , Bruschini , C. , Lindsell , J. , Peske , L.and Kanani , A . 2011</w:t>
      </w:r>
      <w:r w:rsidR="00ED357D" w:rsidRPr="00582336">
        <w:rPr>
          <w:sz w:val="20"/>
          <w:lang w:eastAsia="en-GB"/>
        </w:rPr>
        <w:t>.</w:t>
      </w:r>
      <w:r w:rsidRPr="00582336">
        <w:rPr>
          <w:sz w:val="20"/>
          <w:lang w:eastAsia="en-GB"/>
        </w:rPr>
        <w:t xml:space="preserve"> Breeding range of the last eastern colony of critically</w:t>
      </w:r>
      <w:r w:rsidRPr="006E7E34">
        <w:rPr>
          <w:sz w:val="20"/>
          <w:lang w:eastAsia="en-GB"/>
        </w:rPr>
        <w:t xml:space="preserve"> endangered N. Bald Ibises </w:t>
      </w:r>
      <w:r w:rsidRPr="006E7E34">
        <w:rPr>
          <w:i/>
          <w:iCs/>
          <w:sz w:val="20"/>
          <w:lang w:eastAsia="en-GB"/>
        </w:rPr>
        <w:t xml:space="preserve">Geronticus eremita </w:t>
      </w:r>
      <w:r w:rsidRPr="006E7E34">
        <w:rPr>
          <w:sz w:val="20"/>
          <w:lang w:eastAsia="en-GB"/>
        </w:rPr>
        <w:t xml:space="preserve">in the Syrian steppe: a threatened area . </w:t>
      </w:r>
      <w:r w:rsidRPr="006E7E34">
        <w:rPr>
          <w:i/>
          <w:iCs/>
          <w:sz w:val="20"/>
          <w:lang w:eastAsia="en-GB"/>
        </w:rPr>
        <w:t xml:space="preserve">Bird Conserv. Internat. </w:t>
      </w:r>
      <w:r w:rsidRPr="006E7E34">
        <w:rPr>
          <w:sz w:val="20"/>
          <w:lang w:eastAsia="en-GB"/>
        </w:rPr>
        <w:t>21 : 284 – 295 .</w:t>
      </w:r>
    </w:p>
    <w:p w14:paraId="45B9CA44" w14:textId="77777777" w:rsidR="00E607E9" w:rsidRPr="006E7E34" w:rsidRDefault="00E607E9" w:rsidP="00E607E9">
      <w:pPr>
        <w:autoSpaceDE w:val="0"/>
        <w:autoSpaceDN w:val="0"/>
        <w:adjustRightInd w:val="0"/>
        <w:rPr>
          <w:bCs/>
          <w:i/>
          <w:sz w:val="20"/>
        </w:rPr>
      </w:pPr>
    </w:p>
    <w:p w14:paraId="039179BC" w14:textId="3449A955" w:rsidR="00A61CF6" w:rsidRPr="00A61CF6" w:rsidRDefault="00A61CF6" w:rsidP="00A61CF6">
      <w:pPr>
        <w:rPr>
          <w:rFonts w:eastAsia="ArialMT"/>
          <w:sz w:val="20"/>
          <w:lang w:eastAsia="en-GB"/>
        </w:rPr>
      </w:pPr>
      <w:r w:rsidRPr="00A61CF6">
        <w:rPr>
          <w:rFonts w:eastAsia="ArialMT"/>
          <w:sz w:val="20"/>
          <w:lang w:eastAsia="en-GB"/>
        </w:rPr>
        <w:t>S</w:t>
      </w:r>
      <w:r w:rsidR="00BF3262">
        <w:rPr>
          <w:rFonts w:eastAsia="ArialMT"/>
          <w:sz w:val="20"/>
          <w:lang w:eastAsia="en-GB"/>
        </w:rPr>
        <w:t>erra, G,</w:t>
      </w:r>
      <w:r w:rsidRPr="00A61CF6">
        <w:rPr>
          <w:rFonts w:eastAsia="ArialMT"/>
          <w:sz w:val="20"/>
          <w:lang w:eastAsia="en-GB"/>
        </w:rPr>
        <w:t xml:space="preserve"> C. B</w:t>
      </w:r>
      <w:r w:rsidR="00BF3262">
        <w:rPr>
          <w:rFonts w:eastAsia="ArialMT"/>
          <w:sz w:val="20"/>
          <w:lang w:eastAsia="en-GB"/>
        </w:rPr>
        <w:t>ruschini</w:t>
      </w:r>
      <w:r w:rsidRPr="00A61CF6">
        <w:rPr>
          <w:rFonts w:eastAsia="ArialMT"/>
          <w:sz w:val="20"/>
          <w:lang w:eastAsia="en-GB"/>
        </w:rPr>
        <w:t>, L. P</w:t>
      </w:r>
      <w:r w:rsidR="00BF3262">
        <w:rPr>
          <w:rFonts w:eastAsia="ArialMT"/>
          <w:sz w:val="20"/>
          <w:lang w:eastAsia="en-GB"/>
        </w:rPr>
        <w:t>eske</w:t>
      </w:r>
      <w:r w:rsidRPr="00A61CF6">
        <w:rPr>
          <w:rFonts w:eastAsia="ArialMT"/>
          <w:sz w:val="20"/>
          <w:lang w:eastAsia="en-GB"/>
        </w:rPr>
        <w:t>, A. K</w:t>
      </w:r>
      <w:r w:rsidR="00BF3262">
        <w:rPr>
          <w:rFonts w:eastAsia="ArialMT"/>
          <w:sz w:val="20"/>
          <w:lang w:eastAsia="en-GB"/>
        </w:rPr>
        <w:t>ubsa</w:t>
      </w:r>
      <w:r w:rsidRPr="00A61CF6">
        <w:rPr>
          <w:rFonts w:eastAsia="ArialMT"/>
          <w:sz w:val="20"/>
          <w:lang w:eastAsia="en-GB"/>
        </w:rPr>
        <w:t>, M. W</w:t>
      </w:r>
      <w:r w:rsidR="00BF3262">
        <w:rPr>
          <w:rFonts w:eastAsia="ArialMT"/>
          <w:sz w:val="20"/>
          <w:lang w:eastAsia="en-GB"/>
        </w:rPr>
        <w:t>ondafrash &amp;</w:t>
      </w:r>
      <w:r w:rsidRPr="00A61CF6">
        <w:rPr>
          <w:rFonts w:eastAsia="ArialMT"/>
          <w:sz w:val="20"/>
          <w:lang w:eastAsia="en-GB"/>
        </w:rPr>
        <w:t xml:space="preserve"> J. A. L</w:t>
      </w:r>
      <w:r w:rsidR="00BF3262">
        <w:rPr>
          <w:rFonts w:eastAsia="ArialMT"/>
          <w:sz w:val="20"/>
          <w:lang w:eastAsia="en-GB"/>
        </w:rPr>
        <w:t>indsell.</w:t>
      </w:r>
      <w:r w:rsidRPr="00A61CF6">
        <w:rPr>
          <w:rFonts w:eastAsia="ArialMT"/>
          <w:sz w:val="20"/>
          <w:lang w:eastAsia="en-GB"/>
        </w:rPr>
        <w:t xml:space="preserve"> 2013. </w:t>
      </w:r>
      <w:r w:rsidRPr="00A61CF6">
        <w:rPr>
          <w:rFonts w:eastAsia="Arial-BoldMT"/>
          <w:bCs/>
          <w:sz w:val="20"/>
          <w:lang w:eastAsia="en-GB"/>
        </w:rPr>
        <w:t xml:space="preserve">An assessment of ecological conditions and threats at the Ethiopian wintering site of the last known eastern colony of Critically Endangered Northern Bald Ibis </w:t>
      </w:r>
      <w:r w:rsidRPr="00A61CF6">
        <w:rPr>
          <w:rFonts w:eastAsia="Arial-BoldItalicMT"/>
          <w:bCs/>
          <w:i/>
          <w:iCs/>
          <w:sz w:val="20"/>
          <w:lang w:eastAsia="en-GB"/>
        </w:rPr>
        <w:t xml:space="preserve">Geronticus eremita. </w:t>
      </w:r>
      <w:r w:rsidRPr="00A61CF6">
        <w:rPr>
          <w:rFonts w:eastAsia="ArialMT"/>
          <w:sz w:val="20"/>
          <w:lang w:eastAsia="en-GB"/>
        </w:rPr>
        <w:t>Bird Conservation International 23 (4): 399 - 413</w:t>
      </w:r>
    </w:p>
    <w:p w14:paraId="7EF7CB67" w14:textId="77777777" w:rsidR="00D437D6" w:rsidRDefault="00D437D6" w:rsidP="00E607E9">
      <w:pPr>
        <w:autoSpaceDE w:val="0"/>
        <w:autoSpaceDN w:val="0"/>
        <w:adjustRightInd w:val="0"/>
        <w:rPr>
          <w:bCs/>
          <w:sz w:val="20"/>
        </w:rPr>
      </w:pPr>
    </w:p>
    <w:p w14:paraId="034331C5" w14:textId="77777777" w:rsidR="003822AA" w:rsidRPr="00053A73" w:rsidRDefault="003822AA" w:rsidP="00E607E9">
      <w:pPr>
        <w:autoSpaceDE w:val="0"/>
        <w:autoSpaceDN w:val="0"/>
        <w:adjustRightInd w:val="0"/>
        <w:rPr>
          <w:bCs/>
          <w:sz w:val="20"/>
        </w:rPr>
      </w:pPr>
      <w:r w:rsidRPr="00053A73">
        <w:rPr>
          <w:bCs/>
          <w:sz w:val="20"/>
        </w:rPr>
        <w:t>Serra G, Peske L, Fritz J, Lindsell J, Bowden CGR, Bruschini C, Welch G, Tavares J &amp; Wondafrash M. 2014</w:t>
      </w:r>
      <w:r w:rsidRPr="006E7E34">
        <w:rPr>
          <w:bCs/>
          <w:i/>
          <w:sz w:val="20"/>
        </w:rPr>
        <w:t xml:space="preserve">. </w:t>
      </w:r>
      <w:r w:rsidRPr="00053A73">
        <w:rPr>
          <w:bCs/>
          <w:sz w:val="20"/>
        </w:rPr>
        <w:t>Accounting for the low survival of the Critically Endangered northern bald ibis</w:t>
      </w:r>
      <w:r w:rsidRPr="006E7E34">
        <w:rPr>
          <w:bCs/>
          <w:i/>
          <w:sz w:val="20"/>
        </w:rPr>
        <w:t xml:space="preserve"> Geronticus eremita </w:t>
      </w:r>
      <w:r w:rsidRPr="00053A73">
        <w:rPr>
          <w:bCs/>
          <w:sz w:val="20"/>
        </w:rPr>
        <w:t xml:space="preserve">on a major migratory flyway. Oryx </w:t>
      </w:r>
      <w:r w:rsidRPr="00053A73">
        <w:rPr>
          <w:sz w:val="20"/>
        </w:rPr>
        <w:t>doi:10.1017/S0030605313000665</w:t>
      </w:r>
      <w:r w:rsidRPr="00053A73">
        <w:rPr>
          <w:bCs/>
          <w:sz w:val="20"/>
        </w:rPr>
        <w:t xml:space="preserve"> (1):1-9 </w:t>
      </w:r>
    </w:p>
    <w:p w14:paraId="43D91614" w14:textId="77777777" w:rsidR="00053A73" w:rsidRPr="006E7E34" w:rsidRDefault="00053A73" w:rsidP="00E607E9">
      <w:pPr>
        <w:autoSpaceDE w:val="0"/>
        <w:autoSpaceDN w:val="0"/>
        <w:adjustRightInd w:val="0"/>
        <w:rPr>
          <w:bCs/>
          <w:i/>
          <w:sz w:val="20"/>
        </w:rPr>
      </w:pPr>
    </w:p>
    <w:p w14:paraId="7A30C9FE" w14:textId="77777777" w:rsidR="00F910D2" w:rsidRPr="006E7E34" w:rsidRDefault="00F910D2" w:rsidP="002F1FB5">
      <w:pPr>
        <w:rPr>
          <w:sz w:val="20"/>
        </w:rPr>
      </w:pPr>
      <w:r w:rsidRPr="006E7E34">
        <w:rPr>
          <w:sz w:val="20"/>
        </w:rPr>
        <w:t xml:space="preserve">Smith, K. W.; Aghnaj, A.; El Bekkay, M.; Oubrou, W.; Ribi, M.; Jimenez Armesto, M.; Bowden, C. G. R. 2008. The provision of supplementary fresh water improves the breeding success of the globally threatened Northern Bald Ibis </w:t>
      </w:r>
      <w:r w:rsidRPr="006E7E34">
        <w:rPr>
          <w:i/>
          <w:iCs/>
          <w:sz w:val="20"/>
        </w:rPr>
        <w:t>Geronticus eremita</w:t>
      </w:r>
      <w:r w:rsidRPr="006E7E34">
        <w:rPr>
          <w:sz w:val="20"/>
        </w:rPr>
        <w:t xml:space="preserve">. </w:t>
      </w:r>
      <w:r w:rsidRPr="006E7E34">
        <w:rPr>
          <w:i/>
          <w:iCs/>
          <w:sz w:val="20"/>
        </w:rPr>
        <w:t>Ibis</w:t>
      </w:r>
      <w:r w:rsidRPr="006E7E34">
        <w:rPr>
          <w:sz w:val="20"/>
        </w:rPr>
        <w:t xml:space="preserve"> 150(4): 728-734.</w:t>
      </w:r>
    </w:p>
    <w:p w14:paraId="7A7175A7" w14:textId="77777777" w:rsidR="00883894" w:rsidRDefault="00BF4F36" w:rsidP="002F1FB5">
      <w:r w:rsidRPr="006E7E34">
        <w:rPr>
          <w:bCs/>
          <w:spacing w:val="-3"/>
          <w:sz w:val="20"/>
        </w:rPr>
        <w:t xml:space="preserve">Touti, J., Oumellouk, F., Bowden, C. G. R, Kirkwood, J. K., &amp; Smith, K. W. </w:t>
      </w:r>
      <w:r w:rsidRPr="006E7E34">
        <w:rPr>
          <w:spacing w:val="-3"/>
          <w:sz w:val="20"/>
        </w:rPr>
        <w:t xml:space="preserve">1999. Mortality incident in Northern Bald Ibis </w:t>
      </w:r>
      <w:r w:rsidRPr="006E7E34">
        <w:rPr>
          <w:i/>
          <w:spacing w:val="-3"/>
          <w:sz w:val="20"/>
        </w:rPr>
        <w:t>Geronticus eremita</w:t>
      </w:r>
      <w:r w:rsidRPr="006E7E34">
        <w:rPr>
          <w:spacing w:val="-3"/>
          <w:sz w:val="20"/>
        </w:rPr>
        <w:t xml:space="preserve"> in Morocco in May 1996. </w:t>
      </w:r>
      <w:r w:rsidRPr="006E7E34">
        <w:rPr>
          <w:i/>
          <w:spacing w:val="-3"/>
          <w:sz w:val="20"/>
        </w:rPr>
        <w:t>Oryx</w:t>
      </w:r>
      <w:r w:rsidRPr="006E7E34">
        <w:rPr>
          <w:spacing w:val="-3"/>
          <w:sz w:val="20"/>
        </w:rPr>
        <w:t xml:space="preserve"> 33: 160-167</w:t>
      </w:r>
      <w:r w:rsidR="00883894">
        <w:br w:type="page"/>
      </w:r>
    </w:p>
    <w:p w14:paraId="6DBB6FD1" w14:textId="47160AB9" w:rsidR="00883894" w:rsidRPr="00883894" w:rsidRDefault="001366B6" w:rsidP="003844EF">
      <w:pPr>
        <w:pStyle w:val="Heading2"/>
        <w:numPr>
          <w:ilvl w:val="0"/>
          <w:numId w:val="0"/>
        </w:numPr>
      </w:pPr>
      <w:bookmarkStart w:id="74" w:name="_Toc427336777"/>
      <w:r>
        <w:t>8</w:t>
      </w:r>
      <w:r w:rsidR="00813113">
        <w:t xml:space="preserve"> -</w:t>
      </w:r>
      <w:r w:rsidR="00883894" w:rsidRPr="00883894">
        <w:t xml:space="preserve"> Annexes</w:t>
      </w:r>
      <w:bookmarkEnd w:id="74"/>
    </w:p>
    <w:p w14:paraId="4ABD9159" w14:textId="77777777" w:rsidR="00883894" w:rsidRPr="00883894" w:rsidRDefault="00883894" w:rsidP="00883894">
      <w:pPr>
        <w:rPr>
          <w:sz w:val="22"/>
          <w:szCs w:val="22"/>
        </w:rPr>
      </w:pPr>
    </w:p>
    <w:p w14:paraId="663E67D4" w14:textId="77777777" w:rsidR="00674554" w:rsidRDefault="00606A94" w:rsidP="003844EF">
      <w:pPr>
        <w:pStyle w:val="Heading2"/>
        <w:numPr>
          <w:ilvl w:val="0"/>
          <w:numId w:val="0"/>
        </w:numPr>
        <w:ind w:left="540"/>
      </w:pPr>
      <w:bookmarkStart w:id="75" w:name="_Toc427336778"/>
      <w:r w:rsidRPr="00FF7FAA">
        <w:t>Annex 1. - AEWA Northern Bald Ibis International Working Group</w:t>
      </w:r>
      <w:bookmarkEnd w:id="75"/>
      <w:r w:rsidR="00813113">
        <w:t xml:space="preserve"> </w:t>
      </w:r>
      <w:bookmarkStart w:id="76" w:name="_Toc427336779"/>
    </w:p>
    <w:p w14:paraId="6DE13470" w14:textId="032225CF" w:rsidR="00606A94" w:rsidRPr="00674554" w:rsidRDefault="00606A94" w:rsidP="003844EF">
      <w:pPr>
        <w:pStyle w:val="Heading2"/>
        <w:numPr>
          <w:ilvl w:val="0"/>
          <w:numId w:val="0"/>
        </w:numPr>
        <w:ind w:left="540"/>
        <w:rPr>
          <w:vertAlign w:val="superscript"/>
        </w:rPr>
      </w:pPr>
      <w:r w:rsidRPr="00FF7FAA">
        <w:t>Terms of Reference</w:t>
      </w:r>
      <w:r w:rsidRPr="006C1ED7">
        <w:rPr>
          <w:vertAlign w:val="superscript"/>
        </w:rPr>
        <w:footnoteReference w:id="9"/>
      </w:r>
      <w:bookmarkEnd w:id="76"/>
    </w:p>
    <w:p w14:paraId="73A59283" w14:textId="77777777" w:rsidR="00606A94" w:rsidRPr="003844EF" w:rsidRDefault="00606A94" w:rsidP="003844EF"/>
    <w:p w14:paraId="44CE0ECC" w14:textId="77777777" w:rsidR="00813113" w:rsidRDefault="00813113" w:rsidP="003844EF">
      <w:pPr>
        <w:rPr>
          <w:b/>
          <w:szCs w:val="24"/>
        </w:rPr>
      </w:pPr>
    </w:p>
    <w:p w14:paraId="31F2A619" w14:textId="77777777" w:rsidR="00606A94" w:rsidRPr="003844EF" w:rsidRDefault="00606A94" w:rsidP="003844EF">
      <w:pPr>
        <w:rPr>
          <w:sz w:val="22"/>
          <w:szCs w:val="22"/>
        </w:rPr>
      </w:pPr>
      <w:r w:rsidRPr="003844EF">
        <w:rPr>
          <w:b/>
          <w:szCs w:val="24"/>
        </w:rPr>
        <w:t>Goals</w:t>
      </w:r>
      <w:r w:rsidRPr="003844EF">
        <w:rPr>
          <w:sz w:val="22"/>
          <w:szCs w:val="22"/>
        </w:rPr>
        <w:t xml:space="preserve"> (as defined in the International Single Species Action Plan for the Northern Bald Ibis)</w:t>
      </w:r>
    </w:p>
    <w:p w14:paraId="44DAE652" w14:textId="77777777" w:rsidR="00606A94" w:rsidRDefault="00606A94" w:rsidP="00606A94">
      <w:pPr>
        <w:numPr>
          <w:ilvl w:val="0"/>
          <w:numId w:val="34"/>
        </w:numPr>
        <w:jc w:val="both"/>
        <w:rPr>
          <w:sz w:val="22"/>
        </w:rPr>
      </w:pPr>
      <w:r>
        <w:rPr>
          <w:sz w:val="22"/>
        </w:rPr>
        <w:t xml:space="preserve">To conserve the Northern Bald Ibis by securing the wild colonies, increasing the number of birds and improving our understanding of their needs; </w:t>
      </w:r>
    </w:p>
    <w:p w14:paraId="1CC2BE71" w14:textId="77777777" w:rsidR="00606A94" w:rsidRDefault="00606A94" w:rsidP="00606A94">
      <w:pPr>
        <w:numPr>
          <w:ilvl w:val="0"/>
          <w:numId w:val="34"/>
        </w:numPr>
        <w:jc w:val="both"/>
        <w:rPr>
          <w:sz w:val="22"/>
        </w:rPr>
      </w:pPr>
      <w:r>
        <w:rPr>
          <w:sz w:val="22"/>
        </w:rPr>
        <w:t>Increase the number of breeding colonies;</w:t>
      </w:r>
    </w:p>
    <w:p w14:paraId="7610C90B" w14:textId="77777777" w:rsidR="00606A94" w:rsidRDefault="00606A94" w:rsidP="00606A94">
      <w:pPr>
        <w:numPr>
          <w:ilvl w:val="0"/>
          <w:numId w:val="34"/>
        </w:numPr>
        <w:jc w:val="both"/>
        <w:rPr>
          <w:sz w:val="22"/>
        </w:rPr>
      </w:pPr>
      <w:r>
        <w:rPr>
          <w:sz w:val="22"/>
        </w:rPr>
        <w:t>Preserve the stop-over and wintering sites and make the E population flyway safe for the birds</w:t>
      </w:r>
    </w:p>
    <w:p w14:paraId="313EAFAC" w14:textId="77777777" w:rsidR="001366B6" w:rsidRDefault="001366B6" w:rsidP="003844EF">
      <w:pPr>
        <w:ind w:left="720"/>
        <w:jc w:val="both"/>
        <w:rPr>
          <w:sz w:val="22"/>
        </w:rPr>
      </w:pPr>
    </w:p>
    <w:p w14:paraId="7CFD9C96" w14:textId="77777777" w:rsidR="00606A94" w:rsidRDefault="00606A94" w:rsidP="00606A94">
      <w:pPr>
        <w:jc w:val="both"/>
        <w:rPr>
          <w:sz w:val="22"/>
          <w:szCs w:val="22"/>
        </w:rPr>
      </w:pPr>
    </w:p>
    <w:p w14:paraId="286D0E6B" w14:textId="77777777" w:rsidR="00606A94" w:rsidRPr="003844EF" w:rsidRDefault="00606A94" w:rsidP="003844EF">
      <w:pPr>
        <w:rPr>
          <w:b/>
        </w:rPr>
      </w:pPr>
      <w:r w:rsidRPr="003844EF">
        <w:rPr>
          <w:b/>
        </w:rPr>
        <w:t>Role</w:t>
      </w:r>
    </w:p>
    <w:p w14:paraId="7ACEF64F" w14:textId="77777777" w:rsidR="00606A94" w:rsidRDefault="00606A94" w:rsidP="00606A94">
      <w:pPr>
        <w:jc w:val="both"/>
        <w:rPr>
          <w:sz w:val="22"/>
          <w:szCs w:val="22"/>
          <w:lang w:val="en-US"/>
        </w:rPr>
      </w:pPr>
      <w:r>
        <w:rPr>
          <w:sz w:val="22"/>
          <w:szCs w:val="22"/>
          <w:lang w:val="en-US"/>
        </w:rPr>
        <w:t>The role of the AEWA Northern Bald Ibis International Working Group will be to:</w:t>
      </w:r>
    </w:p>
    <w:p w14:paraId="70CC33ED" w14:textId="77777777" w:rsidR="00606A94" w:rsidRDefault="00606A94" w:rsidP="00606A94">
      <w:pPr>
        <w:numPr>
          <w:ilvl w:val="0"/>
          <w:numId w:val="35"/>
        </w:numPr>
        <w:jc w:val="both"/>
        <w:rPr>
          <w:sz w:val="22"/>
          <w:szCs w:val="22"/>
          <w:lang w:val="en-US"/>
        </w:rPr>
      </w:pPr>
      <w:r>
        <w:rPr>
          <w:sz w:val="22"/>
          <w:szCs w:val="22"/>
          <w:lang w:val="en-US"/>
        </w:rPr>
        <w:t>coordinate and catalyse the implementation of the International Northern Bald Ibis Single Species Action Plan (SSAP);</w:t>
      </w:r>
    </w:p>
    <w:p w14:paraId="64F0F56B" w14:textId="77777777" w:rsidR="00606A94" w:rsidRDefault="00606A94" w:rsidP="00606A94">
      <w:pPr>
        <w:numPr>
          <w:ilvl w:val="0"/>
          <w:numId w:val="35"/>
        </w:numPr>
        <w:jc w:val="both"/>
        <w:rPr>
          <w:sz w:val="22"/>
          <w:szCs w:val="22"/>
          <w:lang w:val="en-US"/>
        </w:rPr>
      </w:pPr>
      <w:r>
        <w:rPr>
          <w:sz w:val="22"/>
          <w:szCs w:val="22"/>
          <w:lang w:val="en-US"/>
        </w:rPr>
        <w:t xml:space="preserve">stimulate and support Range States in the implementation of the SSAP; and </w:t>
      </w:r>
    </w:p>
    <w:p w14:paraId="0B04007C" w14:textId="77777777" w:rsidR="00606A94" w:rsidRDefault="00606A94" w:rsidP="00606A94">
      <w:pPr>
        <w:numPr>
          <w:ilvl w:val="0"/>
          <w:numId w:val="35"/>
        </w:numPr>
        <w:jc w:val="both"/>
        <w:rPr>
          <w:sz w:val="22"/>
          <w:szCs w:val="22"/>
          <w:lang w:val="en-US"/>
        </w:rPr>
      </w:pPr>
      <w:r>
        <w:rPr>
          <w:sz w:val="22"/>
          <w:szCs w:val="22"/>
          <w:lang w:val="en-US"/>
        </w:rPr>
        <w:t>monitor and report on the implementation and the effectiveness of the SSAP.</w:t>
      </w:r>
    </w:p>
    <w:p w14:paraId="3A3AA4C1" w14:textId="77777777" w:rsidR="001366B6" w:rsidRDefault="001366B6" w:rsidP="006C1ED7">
      <w:pPr>
        <w:ind w:left="720"/>
        <w:jc w:val="both"/>
        <w:rPr>
          <w:sz w:val="22"/>
          <w:szCs w:val="22"/>
          <w:lang w:val="en-US"/>
        </w:rPr>
      </w:pPr>
    </w:p>
    <w:p w14:paraId="33935D21" w14:textId="77777777" w:rsidR="00606A94" w:rsidRDefault="00606A94" w:rsidP="00606A94">
      <w:pPr>
        <w:jc w:val="both"/>
        <w:rPr>
          <w:sz w:val="22"/>
          <w:szCs w:val="22"/>
          <w:lang w:val="en-US"/>
        </w:rPr>
      </w:pPr>
    </w:p>
    <w:p w14:paraId="37688ACA" w14:textId="77777777" w:rsidR="00606A94" w:rsidRPr="003844EF" w:rsidRDefault="00606A94" w:rsidP="003844EF">
      <w:pPr>
        <w:rPr>
          <w:b/>
        </w:rPr>
      </w:pPr>
      <w:r w:rsidRPr="003844EF">
        <w:rPr>
          <w:b/>
        </w:rPr>
        <w:t>Scope</w:t>
      </w:r>
    </w:p>
    <w:p w14:paraId="40A12C04" w14:textId="77777777" w:rsidR="00606A94" w:rsidRDefault="00606A94" w:rsidP="00606A94">
      <w:pPr>
        <w:jc w:val="both"/>
        <w:rPr>
          <w:sz w:val="22"/>
          <w:szCs w:val="22"/>
          <w:lang w:val="en-US"/>
        </w:rPr>
      </w:pPr>
      <w:r>
        <w:rPr>
          <w:sz w:val="22"/>
          <w:szCs w:val="22"/>
          <w:lang w:val="en-US"/>
        </w:rPr>
        <w:t>The AEWA Northern Bald Ibis International Working Group will:</w:t>
      </w:r>
    </w:p>
    <w:p w14:paraId="02227DFB" w14:textId="77777777" w:rsidR="00606A94" w:rsidRDefault="00606A94" w:rsidP="00606A94">
      <w:pPr>
        <w:numPr>
          <w:ilvl w:val="0"/>
          <w:numId w:val="34"/>
        </w:numPr>
        <w:jc w:val="both"/>
        <w:rPr>
          <w:sz w:val="22"/>
          <w:szCs w:val="22"/>
          <w:lang w:val="en-US"/>
        </w:rPr>
      </w:pPr>
      <w:r>
        <w:rPr>
          <w:sz w:val="22"/>
          <w:szCs w:val="22"/>
          <w:lang w:val="en-US"/>
        </w:rPr>
        <w:t xml:space="preserve">set priorities for action and implement them; </w:t>
      </w:r>
    </w:p>
    <w:p w14:paraId="0047C893" w14:textId="77777777" w:rsidR="00606A94" w:rsidRDefault="00606A94" w:rsidP="00606A94">
      <w:pPr>
        <w:numPr>
          <w:ilvl w:val="0"/>
          <w:numId w:val="34"/>
        </w:numPr>
        <w:jc w:val="both"/>
        <w:rPr>
          <w:sz w:val="22"/>
          <w:szCs w:val="22"/>
          <w:lang w:val="en-US"/>
        </w:rPr>
      </w:pPr>
      <w:r>
        <w:rPr>
          <w:sz w:val="22"/>
          <w:szCs w:val="22"/>
          <w:lang w:val="en-US"/>
        </w:rPr>
        <w:t>coordinate the overall international implementation;</w:t>
      </w:r>
    </w:p>
    <w:p w14:paraId="5CE66055" w14:textId="77777777" w:rsidR="00606A94" w:rsidRDefault="00606A94" w:rsidP="00606A94">
      <w:pPr>
        <w:numPr>
          <w:ilvl w:val="0"/>
          <w:numId w:val="34"/>
        </w:numPr>
        <w:jc w:val="both"/>
        <w:rPr>
          <w:sz w:val="22"/>
          <w:szCs w:val="22"/>
          <w:lang w:val="en-US"/>
        </w:rPr>
      </w:pPr>
      <w:r>
        <w:rPr>
          <w:sz w:val="22"/>
          <w:szCs w:val="22"/>
          <w:lang w:val="en-US"/>
        </w:rPr>
        <w:t>raise funds for implementation;</w:t>
      </w:r>
    </w:p>
    <w:p w14:paraId="0D0A7ECF" w14:textId="77777777" w:rsidR="00606A94" w:rsidRDefault="00606A94" w:rsidP="00606A94">
      <w:pPr>
        <w:numPr>
          <w:ilvl w:val="0"/>
          <w:numId w:val="34"/>
        </w:numPr>
        <w:jc w:val="both"/>
        <w:rPr>
          <w:sz w:val="22"/>
          <w:szCs w:val="22"/>
          <w:lang w:val="en-US"/>
        </w:rPr>
      </w:pPr>
      <w:r>
        <w:rPr>
          <w:sz w:val="22"/>
          <w:szCs w:val="22"/>
          <w:lang w:val="en-US"/>
        </w:rPr>
        <w:t>assist Range States in producing national action plans;</w:t>
      </w:r>
    </w:p>
    <w:p w14:paraId="66AF7DEC" w14:textId="77777777" w:rsidR="00606A94" w:rsidRDefault="00606A94" w:rsidP="00606A94">
      <w:pPr>
        <w:numPr>
          <w:ilvl w:val="0"/>
          <w:numId w:val="34"/>
        </w:numPr>
        <w:jc w:val="both"/>
        <w:rPr>
          <w:sz w:val="22"/>
          <w:szCs w:val="22"/>
          <w:lang w:val="en-US"/>
        </w:rPr>
      </w:pPr>
      <w:r>
        <w:rPr>
          <w:sz w:val="22"/>
          <w:szCs w:val="22"/>
          <w:lang w:val="en-US"/>
        </w:rPr>
        <w:t>ensure regular and thorough monitoring of the species populations;</w:t>
      </w:r>
    </w:p>
    <w:p w14:paraId="757EC5CF" w14:textId="77777777" w:rsidR="00606A94" w:rsidRDefault="00606A94" w:rsidP="00606A94">
      <w:pPr>
        <w:numPr>
          <w:ilvl w:val="0"/>
          <w:numId w:val="34"/>
        </w:numPr>
        <w:jc w:val="both"/>
        <w:rPr>
          <w:sz w:val="22"/>
          <w:szCs w:val="22"/>
          <w:lang w:val="en-US"/>
        </w:rPr>
      </w:pPr>
      <w:r>
        <w:rPr>
          <w:sz w:val="22"/>
          <w:szCs w:val="22"/>
          <w:lang w:val="en-US"/>
        </w:rPr>
        <w:t>stimulate and support scientific research in the species necessary for conservation;</w:t>
      </w:r>
    </w:p>
    <w:p w14:paraId="1B7798CD" w14:textId="77777777" w:rsidR="00606A94" w:rsidRDefault="00606A94" w:rsidP="00606A94">
      <w:pPr>
        <w:numPr>
          <w:ilvl w:val="0"/>
          <w:numId w:val="34"/>
        </w:numPr>
        <w:jc w:val="both"/>
        <w:rPr>
          <w:sz w:val="22"/>
          <w:szCs w:val="22"/>
          <w:lang w:val="en-US"/>
        </w:rPr>
      </w:pPr>
      <w:r>
        <w:rPr>
          <w:sz w:val="22"/>
          <w:szCs w:val="22"/>
          <w:lang w:val="en-US"/>
        </w:rPr>
        <w:t>promote the protection of the network of critical sites for the species;</w:t>
      </w:r>
    </w:p>
    <w:p w14:paraId="562DBB06" w14:textId="77777777" w:rsidR="00606A94" w:rsidRDefault="00606A94" w:rsidP="00606A94">
      <w:pPr>
        <w:numPr>
          <w:ilvl w:val="0"/>
          <w:numId w:val="34"/>
        </w:numPr>
        <w:jc w:val="both"/>
        <w:rPr>
          <w:sz w:val="22"/>
          <w:szCs w:val="22"/>
          <w:lang w:val="en-US"/>
        </w:rPr>
      </w:pPr>
      <w:r>
        <w:rPr>
          <w:sz w:val="22"/>
          <w:szCs w:val="22"/>
          <w:lang w:val="en-US"/>
        </w:rPr>
        <w:t>facilitate internal and external communication and exchange of scientific, technical, legal and other required information, including with other specialists and interested parties;</w:t>
      </w:r>
    </w:p>
    <w:p w14:paraId="336CCB1E" w14:textId="77777777" w:rsidR="00606A94" w:rsidRDefault="00606A94" w:rsidP="00606A94">
      <w:pPr>
        <w:numPr>
          <w:ilvl w:val="0"/>
          <w:numId w:val="34"/>
        </w:numPr>
        <w:jc w:val="both"/>
        <w:rPr>
          <w:sz w:val="22"/>
          <w:szCs w:val="22"/>
          <w:lang w:val="en-US"/>
        </w:rPr>
      </w:pPr>
      <w:r>
        <w:rPr>
          <w:sz w:val="22"/>
          <w:szCs w:val="22"/>
          <w:lang w:val="en-US"/>
        </w:rPr>
        <w:t>assist with information in determination of the red list status and population size and trends of the species;</w:t>
      </w:r>
    </w:p>
    <w:p w14:paraId="6FB913FD" w14:textId="77777777" w:rsidR="00606A94" w:rsidRDefault="00606A94" w:rsidP="00606A94">
      <w:pPr>
        <w:numPr>
          <w:ilvl w:val="0"/>
          <w:numId w:val="34"/>
        </w:numPr>
        <w:jc w:val="both"/>
        <w:rPr>
          <w:sz w:val="22"/>
          <w:szCs w:val="22"/>
          <w:lang w:val="en-US"/>
        </w:rPr>
      </w:pPr>
      <w:r>
        <w:rPr>
          <w:sz w:val="22"/>
          <w:szCs w:val="22"/>
          <w:lang w:val="en-US"/>
        </w:rPr>
        <w:t>regularly monitor the effectiveness of implementation of the SSAP and take appropriate action according to the findings of this monitoring;</w:t>
      </w:r>
    </w:p>
    <w:p w14:paraId="2A40C5CD" w14:textId="77777777" w:rsidR="00606A94" w:rsidRDefault="00606A94" w:rsidP="00606A94">
      <w:pPr>
        <w:numPr>
          <w:ilvl w:val="0"/>
          <w:numId w:val="34"/>
        </w:numPr>
        <w:jc w:val="both"/>
        <w:rPr>
          <w:sz w:val="22"/>
          <w:szCs w:val="22"/>
          <w:lang w:val="en-US"/>
        </w:rPr>
      </w:pPr>
      <w:r>
        <w:rPr>
          <w:sz w:val="22"/>
          <w:szCs w:val="22"/>
          <w:lang w:val="en-US"/>
        </w:rPr>
        <w:t>regularly report on the implementation of the SSAP to the AEWA Meeting of the Parties through the National Focal Points; and</w:t>
      </w:r>
    </w:p>
    <w:p w14:paraId="11F10ABD" w14:textId="77777777" w:rsidR="00606A94" w:rsidRDefault="00606A94" w:rsidP="00606A94">
      <w:pPr>
        <w:numPr>
          <w:ilvl w:val="0"/>
          <w:numId w:val="34"/>
        </w:numPr>
        <w:jc w:val="both"/>
        <w:rPr>
          <w:sz w:val="22"/>
          <w:szCs w:val="22"/>
          <w:lang w:val="en-US"/>
        </w:rPr>
      </w:pPr>
      <w:r>
        <w:rPr>
          <w:sz w:val="22"/>
          <w:szCs w:val="22"/>
          <w:lang w:val="en-US"/>
        </w:rPr>
        <w:t>update the international SSAP in 2015 or as required.</w:t>
      </w:r>
    </w:p>
    <w:p w14:paraId="274D5C11" w14:textId="77777777" w:rsidR="001366B6" w:rsidRDefault="001366B6" w:rsidP="003844EF">
      <w:pPr>
        <w:ind w:left="720"/>
        <w:jc w:val="both"/>
        <w:rPr>
          <w:sz w:val="22"/>
          <w:szCs w:val="22"/>
          <w:lang w:val="en-US"/>
        </w:rPr>
      </w:pPr>
    </w:p>
    <w:p w14:paraId="6735B027" w14:textId="77777777" w:rsidR="00606A94" w:rsidRDefault="00606A94" w:rsidP="00606A94">
      <w:pPr>
        <w:jc w:val="both"/>
        <w:rPr>
          <w:sz w:val="22"/>
          <w:szCs w:val="22"/>
          <w:lang w:val="en-US"/>
        </w:rPr>
      </w:pPr>
    </w:p>
    <w:p w14:paraId="11B3AA8D" w14:textId="77777777" w:rsidR="00606A94" w:rsidRPr="003844EF" w:rsidRDefault="00606A94" w:rsidP="003844EF">
      <w:pPr>
        <w:rPr>
          <w:b/>
        </w:rPr>
      </w:pPr>
      <w:r w:rsidRPr="003844EF">
        <w:rPr>
          <w:b/>
        </w:rPr>
        <w:t>Membership</w:t>
      </w:r>
    </w:p>
    <w:p w14:paraId="34A2A9A8" w14:textId="77777777" w:rsidR="00606A94" w:rsidRDefault="00606A94" w:rsidP="00606A94">
      <w:pPr>
        <w:jc w:val="both"/>
        <w:rPr>
          <w:sz w:val="22"/>
          <w:szCs w:val="22"/>
          <w:lang w:val="en-US"/>
        </w:rPr>
      </w:pPr>
      <w:r>
        <w:rPr>
          <w:sz w:val="22"/>
          <w:szCs w:val="22"/>
          <w:lang w:val="en-US"/>
        </w:rPr>
        <w:t>The AEWA Northern Bald Ibis International Working Group will comprise (</w:t>
      </w:r>
      <w:r>
        <w:rPr>
          <w:b/>
          <w:bCs/>
          <w:sz w:val="22"/>
          <w:szCs w:val="22"/>
          <w:lang w:val="en-US"/>
        </w:rPr>
        <w:t>1</w:t>
      </w:r>
      <w:r>
        <w:rPr>
          <w:sz w:val="22"/>
          <w:szCs w:val="22"/>
          <w:lang w:val="en-US"/>
        </w:rPr>
        <w:t>) designated representatives of national state authorities in charge of the implementation of AEWA and (</w:t>
      </w:r>
      <w:r>
        <w:rPr>
          <w:b/>
          <w:bCs/>
          <w:sz w:val="22"/>
          <w:szCs w:val="22"/>
          <w:lang w:val="en-US"/>
        </w:rPr>
        <w:t>2</w:t>
      </w:r>
      <w:r>
        <w:rPr>
          <w:sz w:val="22"/>
          <w:szCs w:val="22"/>
          <w:lang w:val="en-US"/>
        </w:rPr>
        <w:t>) representatives of national expert and conservation organisations as invited to the national delegations by the state authorities from all major Range States.</w:t>
      </w:r>
    </w:p>
    <w:p w14:paraId="5F5361FA" w14:textId="77777777" w:rsidR="00606A94" w:rsidRDefault="00606A94" w:rsidP="00606A94">
      <w:pPr>
        <w:jc w:val="both"/>
        <w:rPr>
          <w:sz w:val="22"/>
          <w:szCs w:val="22"/>
          <w:lang w:val="en-US"/>
        </w:rPr>
      </w:pPr>
    </w:p>
    <w:p w14:paraId="1CE2ACC2" w14:textId="77777777" w:rsidR="00606A94" w:rsidRDefault="00606A94" w:rsidP="00606A94">
      <w:pPr>
        <w:jc w:val="both"/>
        <w:rPr>
          <w:sz w:val="22"/>
          <w:szCs w:val="22"/>
          <w:lang w:val="en-US"/>
        </w:rPr>
      </w:pPr>
      <w:r>
        <w:rPr>
          <w:b/>
          <w:bCs/>
          <w:lang w:val="en-US"/>
        </w:rPr>
        <w:t>Countries forming the working group</w:t>
      </w:r>
      <w:r>
        <w:rPr>
          <w:lang w:val="en-US"/>
        </w:rPr>
        <w:t>:</w:t>
      </w:r>
      <w:r>
        <w:rPr>
          <w:sz w:val="22"/>
          <w:szCs w:val="22"/>
          <w:lang w:val="en-US"/>
        </w:rPr>
        <w:t xml:space="preserve"> Eritrea, Ethiopia, Morocco, Saudi Arabia, Syria, Turkey and Yemen. </w:t>
      </w:r>
    </w:p>
    <w:p w14:paraId="6CDB535E" w14:textId="77777777" w:rsidR="00674554" w:rsidRDefault="00674554" w:rsidP="00606A94">
      <w:pPr>
        <w:jc w:val="both"/>
        <w:rPr>
          <w:b/>
          <w:sz w:val="22"/>
          <w:szCs w:val="22"/>
          <w:lang w:val="en-US"/>
        </w:rPr>
      </w:pPr>
    </w:p>
    <w:p w14:paraId="08883432" w14:textId="77777777" w:rsidR="00606A94" w:rsidRDefault="00606A94" w:rsidP="00606A94">
      <w:pPr>
        <w:jc w:val="both"/>
        <w:rPr>
          <w:sz w:val="22"/>
          <w:szCs w:val="22"/>
          <w:lang w:val="en-US"/>
        </w:rPr>
      </w:pPr>
      <w:r>
        <w:rPr>
          <w:b/>
          <w:sz w:val="22"/>
          <w:szCs w:val="22"/>
          <w:lang w:val="en-US"/>
        </w:rPr>
        <w:t>Observer countries where captive breeding/reintroduction projects are currently proposed or ongoing</w:t>
      </w:r>
      <w:r>
        <w:rPr>
          <w:sz w:val="22"/>
          <w:szCs w:val="22"/>
          <w:lang w:val="en-US"/>
        </w:rPr>
        <w:t xml:space="preserve">: Spain, Austria, Italy, Germany and Algeria. </w:t>
      </w:r>
    </w:p>
    <w:p w14:paraId="6C470C0C" w14:textId="77777777" w:rsidR="00606A94" w:rsidRDefault="00606A94" w:rsidP="00606A94">
      <w:pPr>
        <w:jc w:val="both"/>
        <w:rPr>
          <w:sz w:val="22"/>
          <w:szCs w:val="22"/>
          <w:lang w:val="en-US"/>
        </w:rPr>
      </w:pPr>
    </w:p>
    <w:p w14:paraId="7CA616CD" w14:textId="77777777" w:rsidR="00606A94" w:rsidRDefault="00606A94" w:rsidP="00606A94">
      <w:pPr>
        <w:jc w:val="both"/>
        <w:rPr>
          <w:sz w:val="22"/>
          <w:szCs w:val="22"/>
        </w:rPr>
      </w:pPr>
      <w:r>
        <w:rPr>
          <w:sz w:val="22"/>
          <w:szCs w:val="22"/>
          <w:lang w:val="en-US"/>
        </w:rPr>
        <w:t xml:space="preserve">The Chair of the AEWA Northern Bald Ibis International Working Group may invite and admit international expert and conservation organisations as well as individual experts as observers to the Working Group, as necessary. </w:t>
      </w:r>
      <w:r>
        <w:rPr>
          <w:sz w:val="22"/>
          <w:szCs w:val="22"/>
        </w:rPr>
        <w:t xml:space="preserve">Observer organization confirmed by the Range States at the first meeting of the Working Group is the International Advisory Group on the Northern Bald Ibis (IAGNBI). </w:t>
      </w:r>
    </w:p>
    <w:p w14:paraId="0AC5ACCA" w14:textId="77777777" w:rsidR="00606A94" w:rsidRDefault="00606A94" w:rsidP="00606A94">
      <w:pPr>
        <w:keepNext/>
        <w:spacing w:before="240" w:after="60"/>
        <w:jc w:val="both"/>
        <w:outlineLvl w:val="1"/>
        <w:rPr>
          <w:rFonts w:ascii="Arial" w:hAnsi="Arial" w:cs="Arial"/>
          <w:bCs/>
          <w:iCs/>
          <w:sz w:val="16"/>
          <w:szCs w:val="16"/>
          <w:lang w:val="en-US"/>
        </w:rPr>
      </w:pPr>
    </w:p>
    <w:p w14:paraId="5C826DAA" w14:textId="77777777" w:rsidR="00606A94" w:rsidRPr="003844EF" w:rsidRDefault="00606A94" w:rsidP="003844EF">
      <w:pPr>
        <w:rPr>
          <w:b/>
        </w:rPr>
      </w:pPr>
      <w:r w:rsidRPr="003844EF">
        <w:rPr>
          <w:b/>
        </w:rPr>
        <w:t>Officers</w:t>
      </w:r>
    </w:p>
    <w:p w14:paraId="12B5FA03" w14:textId="77777777" w:rsidR="00606A94" w:rsidRDefault="00606A94" w:rsidP="00606A94">
      <w:pPr>
        <w:jc w:val="both"/>
        <w:rPr>
          <w:sz w:val="22"/>
          <w:szCs w:val="22"/>
          <w:lang w:val="en-US"/>
        </w:rPr>
      </w:pPr>
      <w:r>
        <w:rPr>
          <w:sz w:val="22"/>
          <w:szCs w:val="22"/>
          <w:lang w:val="en-US"/>
        </w:rPr>
        <w:t xml:space="preserve">A </w:t>
      </w:r>
      <w:r>
        <w:rPr>
          <w:sz w:val="22"/>
          <w:szCs w:val="22"/>
          <w:u w:val="single"/>
          <w:lang w:val="en-US"/>
        </w:rPr>
        <w:t>Chairperson</w:t>
      </w:r>
      <w:r>
        <w:rPr>
          <w:sz w:val="22"/>
          <w:szCs w:val="22"/>
          <w:lang w:val="en-US"/>
        </w:rPr>
        <w:t xml:space="preserve"> of the AEWA Northern Bald Ibis International Working Group will be elected amongst its members. </w:t>
      </w:r>
    </w:p>
    <w:p w14:paraId="6A45041A" w14:textId="77777777" w:rsidR="00606A94" w:rsidRDefault="00606A94" w:rsidP="00606A94">
      <w:pPr>
        <w:jc w:val="both"/>
        <w:rPr>
          <w:sz w:val="22"/>
          <w:szCs w:val="22"/>
          <w:lang w:val="en-US"/>
        </w:rPr>
      </w:pPr>
    </w:p>
    <w:p w14:paraId="74BB506E" w14:textId="77777777" w:rsidR="00606A94" w:rsidRDefault="00606A94" w:rsidP="00606A94">
      <w:pPr>
        <w:jc w:val="both"/>
        <w:rPr>
          <w:sz w:val="22"/>
          <w:szCs w:val="22"/>
          <w:lang w:val="en-US"/>
        </w:rPr>
      </w:pPr>
      <w:r>
        <w:rPr>
          <w:bCs/>
          <w:sz w:val="22"/>
          <w:szCs w:val="22"/>
          <w:lang w:val="en-US"/>
        </w:rPr>
        <w:t xml:space="preserve">A part-time </w:t>
      </w:r>
      <w:r>
        <w:rPr>
          <w:bCs/>
          <w:sz w:val="22"/>
          <w:szCs w:val="22"/>
          <w:u w:val="single"/>
          <w:lang w:val="en-US"/>
        </w:rPr>
        <w:t>Coordinator</w:t>
      </w:r>
      <w:r>
        <w:rPr>
          <w:bCs/>
          <w:sz w:val="22"/>
          <w:szCs w:val="22"/>
          <w:lang w:val="en-US"/>
        </w:rPr>
        <w:t xml:space="preserve"> will be nominated by BirdLife International from within the BirdLife Partnership, with a medium term objective to establish this role at BirdLife International</w:t>
      </w:r>
      <w:r>
        <w:rPr>
          <w:sz w:val="22"/>
          <w:szCs w:val="22"/>
          <w:lang w:val="en-US"/>
        </w:rPr>
        <w:t>. The Coordinator will be in charge of the day-to-day operations of the Working Group and shall act in close cooperation with the Chairperson and the AEWA Secretariat.</w:t>
      </w:r>
    </w:p>
    <w:p w14:paraId="510976E2" w14:textId="77777777" w:rsidR="00606A94" w:rsidRDefault="00606A94" w:rsidP="00606A94">
      <w:pPr>
        <w:jc w:val="both"/>
        <w:rPr>
          <w:sz w:val="22"/>
          <w:szCs w:val="22"/>
          <w:lang w:val="en-US"/>
        </w:rPr>
      </w:pPr>
    </w:p>
    <w:p w14:paraId="73229DBB" w14:textId="77777777" w:rsidR="00606A94" w:rsidRDefault="00606A94" w:rsidP="00606A94">
      <w:pPr>
        <w:jc w:val="both"/>
        <w:rPr>
          <w:sz w:val="22"/>
          <w:szCs w:val="22"/>
          <w:lang w:val="en-US"/>
        </w:rPr>
      </w:pPr>
      <w:r>
        <w:rPr>
          <w:sz w:val="22"/>
          <w:szCs w:val="22"/>
          <w:lang w:val="en-US"/>
        </w:rPr>
        <w:t xml:space="preserve">The designated representatives of national state authorities will act as </w:t>
      </w:r>
      <w:r>
        <w:rPr>
          <w:sz w:val="22"/>
          <w:szCs w:val="22"/>
          <w:u w:val="single"/>
          <w:lang w:val="en-US"/>
        </w:rPr>
        <w:t>National Focal Points</w:t>
      </w:r>
      <w:r>
        <w:rPr>
          <w:sz w:val="22"/>
          <w:szCs w:val="22"/>
          <w:lang w:val="en-US"/>
        </w:rPr>
        <w:t xml:space="preserve"> for the SSAP and will be the main contact persons for the Chairperson and the Coordinator.</w:t>
      </w:r>
    </w:p>
    <w:p w14:paraId="351A20E1" w14:textId="77777777" w:rsidR="00674554" w:rsidRDefault="00674554" w:rsidP="003844EF">
      <w:pPr>
        <w:rPr>
          <w:b/>
        </w:rPr>
      </w:pPr>
    </w:p>
    <w:p w14:paraId="120A02C7" w14:textId="77777777" w:rsidR="00606A94" w:rsidRPr="003844EF" w:rsidRDefault="00606A94" w:rsidP="003844EF">
      <w:pPr>
        <w:rPr>
          <w:b/>
        </w:rPr>
      </w:pPr>
      <w:r w:rsidRPr="003844EF">
        <w:rPr>
          <w:b/>
        </w:rPr>
        <w:t>Meetings</w:t>
      </w:r>
    </w:p>
    <w:p w14:paraId="251938E1" w14:textId="77777777" w:rsidR="00606A94" w:rsidRDefault="00606A94" w:rsidP="00606A94">
      <w:pPr>
        <w:autoSpaceDE w:val="0"/>
        <w:autoSpaceDN w:val="0"/>
        <w:adjustRightInd w:val="0"/>
        <w:jc w:val="both"/>
        <w:rPr>
          <w:sz w:val="22"/>
          <w:szCs w:val="22"/>
          <w:lang w:val="en-US"/>
        </w:rPr>
      </w:pPr>
      <w:r>
        <w:rPr>
          <w:sz w:val="22"/>
          <w:szCs w:val="22"/>
          <w:lang w:val="en-US"/>
        </w:rPr>
        <w:t>The AEWA Northern Bald Ibis International Working Group should aim to hold face-to-face meetings once every three years. Other face-to-face meetings may be arranged as circumstances allow (e.g. back-to-back meetings with other international fora). Between meetings, business will be conducted electronically via Working Group’s website and list server.</w:t>
      </w:r>
    </w:p>
    <w:p w14:paraId="466C2896" w14:textId="77777777" w:rsidR="00674554" w:rsidRDefault="00674554" w:rsidP="003844EF">
      <w:pPr>
        <w:rPr>
          <w:b/>
        </w:rPr>
      </w:pPr>
    </w:p>
    <w:p w14:paraId="53A7C623" w14:textId="77777777" w:rsidR="00606A94" w:rsidRPr="003844EF" w:rsidRDefault="00606A94" w:rsidP="003844EF">
      <w:pPr>
        <w:rPr>
          <w:b/>
        </w:rPr>
      </w:pPr>
      <w:r w:rsidRPr="003844EF">
        <w:rPr>
          <w:b/>
        </w:rPr>
        <w:t xml:space="preserve">Reporting </w:t>
      </w:r>
    </w:p>
    <w:p w14:paraId="6669019B" w14:textId="77777777" w:rsidR="00606A94" w:rsidRDefault="00606A94" w:rsidP="00606A94">
      <w:pPr>
        <w:rPr>
          <w:sz w:val="22"/>
          <w:szCs w:val="22"/>
          <w:lang w:val="en-US"/>
        </w:rPr>
      </w:pPr>
      <w:r>
        <w:rPr>
          <w:sz w:val="22"/>
          <w:szCs w:val="22"/>
          <w:lang w:val="en-US"/>
        </w:rPr>
        <w:t xml:space="preserve">A thorough report on the implementation of the SSAP will be produced according to a standard format with contributions from all Range States and submitted for inclusion into the general International Review on the Stage of Preparation and Implementation of Single Species Action Plans to the AEWA Meeting of the Parties. Reports shall also be prepared by each Range State to a format agreed by the Working Group and presented at each face-to-face meeting of the Working Group. </w:t>
      </w:r>
      <w:r>
        <w:rPr>
          <w:sz w:val="22"/>
          <w:szCs w:val="22"/>
        </w:rPr>
        <w:t xml:space="preserve">These National Reports shall be submitted to the Coordinator at the latest three months prior to the date of the next Meeting of the Working Group. </w:t>
      </w:r>
      <w:r>
        <w:rPr>
          <w:sz w:val="22"/>
          <w:szCs w:val="22"/>
          <w:lang w:val="en-US"/>
        </w:rPr>
        <w:t xml:space="preserve">Financial support for meeting attendance and for the implementation of the SSAP for eligible range states (according to AEWA MOP decisions) will be coupled with the timely submission of national reports. Other reports will be produced as required by the AEWA Technical Committee or the AEWA Secretariat. </w:t>
      </w:r>
    </w:p>
    <w:p w14:paraId="656F8FCB" w14:textId="77777777" w:rsidR="00606A94" w:rsidRDefault="00606A94" w:rsidP="00606A94">
      <w:pPr>
        <w:keepNext/>
        <w:widowControl w:val="0"/>
        <w:tabs>
          <w:tab w:val="left" w:pos="323"/>
        </w:tabs>
        <w:autoSpaceDE w:val="0"/>
        <w:autoSpaceDN w:val="0"/>
        <w:adjustRightInd w:val="0"/>
        <w:jc w:val="both"/>
        <w:outlineLvl w:val="0"/>
        <w:rPr>
          <w:b/>
          <w:bCs/>
          <w:szCs w:val="22"/>
          <w:lang w:val="en-US"/>
        </w:rPr>
      </w:pPr>
    </w:p>
    <w:p w14:paraId="03EC3B96" w14:textId="77777777" w:rsidR="00606A94" w:rsidRPr="003844EF" w:rsidRDefault="00606A94" w:rsidP="003844EF">
      <w:pPr>
        <w:rPr>
          <w:b/>
        </w:rPr>
      </w:pPr>
      <w:r w:rsidRPr="003844EF">
        <w:rPr>
          <w:b/>
        </w:rPr>
        <w:t>Financing</w:t>
      </w:r>
    </w:p>
    <w:p w14:paraId="18B69EFE" w14:textId="77777777" w:rsidR="00606A94" w:rsidRDefault="00606A94" w:rsidP="00606A94">
      <w:pPr>
        <w:jc w:val="both"/>
        <w:rPr>
          <w:sz w:val="22"/>
          <w:szCs w:val="22"/>
          <w:lang w:val="en-US"/>
        </w:rPr>
      </w:pPr>
      <w:r>
        <w:rPr>
          <w:sz w:val="22"/>
          <w:szCs w:val="22"/>
          <w:lang w:val="en-US"/>
        </w:rPr>
        <w:t>The operations of the AEWA Northern Bald Ibis International Working Group, including the coordinator post, as necessary, are to be financed primarily by its members and, if applicable, by its observers; the AEWA Secretariat cannot commit regular financial support and may only provide such if possible. Funding for SSAP activities of the Working Group or its members is to be sought from various sources.</w:t>
      </w:r>
    </w:p>
    <w:p w14:paraId="30FE4446" w14:textId="77777777" w:rsidR="00883894" w:rsidRPr="00883894" w:rsidRDefault="00883894" w:rsidP="00606A94">
      <w:pPr>
        <w:jc w:val="both"/>
        <w:sectPr w:rsidR="00883894" w:rsidRPr="00883894" w:rsidSect="003844EF">
          <w:footerReference w:type="default" r:id="rId34"/>
          <w:pgSz w:w="11907" w:h="16840" w:code="9"/>
          <w:pgMar w:top="1559" w:right="1418" w:bottom="1418" w:left="1418" w:header="720" w:footer="720" w:gutter="0"/>
          <w:cols w:space="720"/>
        </w:sectPr>
      </w:pPr>
    </w:p>
    <w:p w14:paraId="258E0EA4" w14:textId="77777777" w:rsidR="0085136A" w:rsidRDefault="0085136A" w:rsidP="0085136A">
      <w:pPr>
        <w:rPr>
          <w:szCs w:val="24"/>
        </w:rPr>
      </w:pPr>
    </w:p>
    <w:p w14:paraId="7C52F32E" w14:textId="77777777" w:rsidR="001366B6" w:rsidRDefault="001366B6" w:rsidP="0085136A">
      <w:pPr>
        <w:rPr>
          <w:szCs w:val="24"/>
        </w:rPr>
      </w:pPr>
    </w:p>
    <w:p w14:paraId="15482925" w14:textId="77777777" w:rsidR="001366B6" w:rsidRDefault="001366B6" w:rsidP="0085136A">
      <w:pPr>
        <w:rPr>
          <w:szCs w:val="24"/>
        </w:rPr>
      </w:pPr>
    </w:p>
    <w:p w14:paraId="50C50061" w14:textId="77777777" w:rsidR="001C7720" w:rsidRDefault="001C7720" w:rsidP="0085136A">
      <w:pPr>
        <w:rPr>
          <w:szCs w:val="24"/>
        </w:rPr>
      </w:pPr>
    </w:p>
    <w:p w14:paraId="30AC5BE3" w14:textId="77777777" w:rsidR="001C7720" w:rsidRDefault="001C7720" w:rsidP="0085136A">
      <w:pPr>
        <w:rPr>
          <w:szCs w:val="24"/>
        </w:rPr>
      </w:pPr>
    </w:p>
    <w:p w14:paraId="5F4DD45A" w14:textId="77777777" w:rsidR="001C7720" w:rsidRDefault="001C7720" w:rsidP="0085136A">
      <w:pPr>
        <w:rPr>
          <w:szCs w:val="24"/>
        </w:rPr>
      </w:pPr>
    </w:p>
    <w:p w14:paraId="5A02D2AC" w14:textId="36F9F4AB" w:rsidR="00F147A8" w:rsidRDefault="00DC51A4" w:rsidP="003844EF">
      <w:pPr>
        <w:pStyle w:val="Heading2"/>
        <w:numPr>
          <w:ilvl w:val="0"/>
          <w:numId w:val="0"/>
        </w:numPr>
      </w:pPr>
      <w:bookmarkStart w:id="77" w:name="_Toc427336780"/>
      <w:r>
        <w:t>A</w:t>
      </w:r>
      <w:r w:rsidR="00F147A8">
        <w:t xml:space="preserve">nnex </w:t>
      </w:r>
      <w:r w:rsidR="00D437D6">
        <w:t>2</w:t>
      </w:r>
      <w:r w:rsidR="00F147A8">
        <w:t xml:space="preserve">. –List of </w:t>
      </w:r>
      <w:r w:rsidR="00310A94">
        <w:t>abbreviations</w:t>
      </w:r>
      <w:r w:rsidR="00F147A8">
        <w:t xml:space="preserve"> and acronyms</w:t>
      </w:r>
      <w:bookmarkEnd w:id="77"/>
    </w:p>
    <w:p w14:paraId="3958F8EF" w14:textId="77777777" w:rsidR="00D437D6" w:rsidRPr="00C4048D" w:rsidRDefault="00D437D6" w:rsidP="00FD4808">
      <w:pPr>
        <w:rPr>
          <w:b/>
          <w:bCs/>
          <w:sz w:val="22"/>
          <w:szCs w:val="22"/>
        </w:rPr>
      </w:pPr>
    </w:p>
    <w:p w14:paraId="2552CA9C" w14:textId="77777777" w:rsidR="00C4048D" w:rsidRPr="00C4048D" w:rsidRDefault="00C4048D" w:rsidP="00C4048D">
      <w:pPr>
        <w:autoSpaceDE w:val="0"/>
        <w:autoSpaceDN w:val="0"/>
        <w:adjustRightInd w:val="0"/>
        <w:rPr>
          <w:sz w:val="22"/>
          <w:szCs w:val="22"/>
          <w:lang w:eastAsia="en-GB"/>
        </w:rPr>
      </w:pPr>
      <w:r w:rsidRPr="00C4048D">
        <w:rPr>
          <w:sz w:val="22"/>
          <w:szCs w:val="22"/>
          <w:lang w:eastAsia="en-GB"/>
        </w:rPr>
        <w:t>BirdLife International / BirdLife Middle East (BLI / BLME)</w:t>
      </w:r>
    </w:p>
    <w:p w14:paraId="743377B8" w14:textId="77777777" w:rsidR="00C4048D" w:rsidRPr="00C4048D" w:rsidRDefault="00C4048D" w:rsidP="00C4048D">
      <w:pPr>
        <w:autoSpaceDE w:val="0"/>
        <w:autoSpaceDN w:val="0"/>
        <w:adjustRightInd w:val="0"/>
        <w:rPr>
          <w:sz w:val="22"/>
          <w:szCs w:val="22"/>
          <w:lang w:eastAsia="en-GB"/>
        </w:rPr>
      </w:pPr>
      <w:r w:rsidRPr="00C4048D">
        <w:rPr>
          <w:sz w:val="22"/>
          <w:szCs w:val="22"/>
          <w:lang w:eastAsia="en-GB"/>
        </w:rPr>
        <w:t>Doga Dernegi (DD) Natural Society (BirdLife Turkey)</w:t>
      </w:r>
    </w:p>
    <w:p w14:paraId="7584BEC2" w14:textId="77777777" w:rsidR="00C4048D" w:rsidRPr="003844EF" w:rsidRDefault="00C4048D" w:rsidP="00C4048D">
      <w:pPr>
        <w:autoSpaceDE w:val="0"/>
        <w:autoSpaceDN w:val="0"/>
        <w:adjustRightInd w:val="0"/>
        <w:rPr>
          <w:sz w:val="22"/>
          <w:szCs w:val="22"/>
          <w:lang w:val="fr-FR" w:eastAsia="en-GB"/>
        </w:rPr>
      </w:pPr>
      <w:r w:rsidRPr="003844EF">
        <w:rPr>
          <w:sz w:val="22"/>
          <w:szCs w:val="22"/>
          <w:lang w:val="fr-FR" w:eastAsia="en-GB"/>
        </w:rPr>
        <w:t>Haut Commissariat àux Eaux et Fôrets et la Lutte contre la Desertification (HCEFLD)</w:t>
      </w:r>
    </w:p>
    <w:p w14:paraId="00970E7E" w14:textId="77777777" w:rsidR="00C4048D" w:rsidRPr="00C4048D" w:rsidRDefault="00C4048D" w:rsidP="00C4048D">
      <w:pPr>
        <w:autoSpaceDE w:val="0"/>
        <w:autoSpaceDN w:val="0"/>
        <w:adjustRightInd w:val="0"/>
        <w:rPr>
          <w:sz w:val="22"/>
          <w:szCs w:val="22"/>
          <w:lang w:eastAsia="en-GB"/>
        </w:rPr>
      </w:pPr>
      <w:r w:rsidRPr="00C4048D">
        <w:rPr>
          <w:sz w:val="22"/>
          <w:szCs w:val="22"/>
          <w:lang w:eastAsia="en-GB"/>
        </w:rPr>
        <w:t>International Advisory Group on the Northern Bald Ibis (IAGNBI)</w:t>
      </w:r>
    </w:p>
    <w:p w14:paraId="3E13AE8C" w14:textId="77777777" w:rsidR="00C4048D" w:rsidRPr="00C4048D" w:rsidRDefault="00C4048D" w:rsidP="00C4048D">
      <w:pPr>
        <w:autoSpaceDE w:val="0"/>
        <w:autoSpaceDN w:val="0"/>
        <w:adjustRightInd w:val="0"/>
        <w:rPr>
          <w:sz w:val="22"/>
          <w:szCs w:val="22"/>
          <w:lang w:eastAsia="en-GB"/>
        </w:rPr>
      </w:pPr>
      <w:r w:rsidRPr="00C4048D">
        <w:rPr>
          <w:sz w:val="22"/>
          <w:szCs w:val="22"/>
          <w:lang w:eastAsia="en-GB"/>
        </w:rPr>
        <w:t xml:space="preserve">International Centre for Agricultural Research in the Dry Areas </w:t>
      </w:r>
      <w:r>
        <w:rPr>
          <w:sz w:val="22"/>
          <w:szCs w:val="22"/>
          <w:lang w:eastAsia="en-GB"/>
        </w:rPr>
        <w:t xml:space="preserve">– Morocco </w:t>
      </w:r>
      <w:r w:rsidRPr="00C4048D">
        <w:rPr>
          <w:sz w:val="22"/>
          <w:szCs w:val="22"/>
          <w:lang w:eastAsia="en-GB"/>
        </w:rPr>
        <w:t>(ICARDA)</w:t>
      </w:r>
    </w:p>
    <w:p w14:paraId="141C023C" w14:textId="77777777" w:rsidR="00C4048D" w:rsidRPr="00C4048D" w:rsidRDefault="00C4048D" w:rsidP="00C4048D">
      <w:pPr>
        <w:autoSpaceDE w:val="0"/>
        <w:autoSpaceDN w:val="0"/>
        <w:adjustRightInd w:val="0"/>
        <w:rPr>
          <w:sz w:val="22"/>
          <w:szCs w:val="22"/>
          <w:lang w:eastAsia="en-GB"/>
        </w:rPr>
      </w:pPr>
      <w:r w:rsidRPr="00C4048D">
        <w:rPr>
          <w:sz w:val="22"/>
          <w:szCs w:val="22"/>
          <w:lang w:eastAsia="en-GB"/>
        </w:rPr>
        <w:t xml:space="preserve">Ministry of Agriculture and Agrarian Reform </w:t>
      </w:r>
      <w:r>
        <w:rPr>
          <w:sz w:val="22"/>
          <w:szCs w:val="22"/>
          <w:lang w:eastAsia="en-GB"/>
        </w:rPr>
        <w:t xml:space="preserve">– Syria </w:t>
      </w:r>
      <w:r w:rsidRPr="00C4048D">
        <w:rPr>
          <w:sz w:val="22"/>
          <w:szCs w:val="22"/>
          <w:lang w:eastAsia="en-GB"/>
        </w:rPr>
        <w:t>(MAAR)</w:t>
      </w:r>
    </w:p>
    <w:p w14:paraId="118E80C8" w14:textId="1B7EADA7" w:rsidR="00C4048D" w:rsidRDefault="00A94701" w:rsidP="00C4048D">
      <w:pPr>
        <w:autoSpaceDE w:val="0"/>
        <w:autoSpaceDN w:val="0"/>
        <w:adjustRightInd w:val="0"/>
        <w:rPr>
          <w:sz w:val="22"/>
          <w:szCs w:val="22"/>
          <w:lang w:eastAsia="en-GB"/>
        </w:rPr>
      </w:pPr>
      <w:r>
        <w:rPr>
          <w:sz w:val="22"/>
          <w:szCs w:val="22"/>
          <w:lang w:eastAsia="en-GB"/>
        </w:rPr>
        <w:t xml:space="preserve">AEWA International </w:t>
      </w:r>
      <w:r w:rsidR="00C4048D">
        <w:rPr>
          <w:sz w:val="22"/>
          <w:szCs w:val="22"/>
          <w:lang w:eastAsia="en-GB"/>
        </w:rPr>
        <w:t>Single Species Action Plan (</w:t>
      </w:r>
      <w:r>
        <w:rPr>
          <w:sz w:val="22"/>
          <w:szCs w:val="22"/>
          <w:lang w:eastAsia="en-GB"/>
        </w:rPr>
        <w:t>I</w:t>
      </w:r>
      <w:r w:rsidR="00C4048D">
        <w:rPr>
          <w:sz w:val="22"/>
          <w:szCs w:val="22"/>
          <w:lang w:eastAsia="en-GB"/>
        </w:rPr>
        <w:t>SSAP)</w:t>
      </w:r>
    </w:p>
    <w:p w14:paraId="22EF28FD" w14:textId="77777777" w:rsidR="00C4048D" w:rsidRPr="00C4048D" w:rsidRDefault="00C4048D" w:rsidP="00C4048D">
      <w:pPr>
        <w:autoSpaceDE w:val="0"/>
        <w:autoSpaceDN w:val="0"/>
        <w:adjustRightInd w:val="0"/>
        <w:rPr>
          <w:sz w:val="22"/>
          <w:szCs w:val="22"/>
          <w:lang w:eastAsia="en-GB"/>
        </w:rPr>
      </w:pPr>
      <w:r w:rsidRPr="00C4048D">
        <w:rPr>
          <w:sz w:val="22"/>
          <w:szCs w:val="22"/>
          <w:lang w:eastAsia="en-GB"/>
        </w:rPr>
        <w:t>Sociedad Española de Ornitología (SEO/BirdLife)</w:t>
      </w:r>
    </w:p>
    <w:p w14:paraId="4C042B74" w14:textId="77777777" w:rsidR="00C4048D" w:rsidRPr="00C4048D" w:rsidRDefault="00C4048D" w:rsidP="00C4048D">
      <w:pPr>
        <w:autoSpaceDE w:val="0"/>
        <w:autoSpaceDN w:val="0"/>
        <w:adjustRightInd w:val="0"/>
        <w:rPr>
          <w:sz w:val="22"/>
          <w:szCs w:val="22"/>
          <w:lang w:eastAsia="en-GB"/>
        </w:rPr>
      </w:pPr>
      <w:r w:rsidRPr="00C4048D">
        <w:rPr>
          <w:sz w:val="22"/>
          <w:szCs w:val="22"/>
          <w:lang w:eastAsia="en-GB"/>
        </w:rPr>
        <w:t>Species Survival Commission of the IUCN (SSC)</w:t>
      </w:r>
    </w:p>
    <w:p w14:paraId="5703EE29" w14:textId="77777777" w:rsidR="00C4048D" w:rsidRPr="00C4048D" w:rsidRDefault="00C4048D" w:rsidP="00C4048D">
      <w:pPr>
        <w:autoSpaceDE w:val="0"/>
        <w:autoSpaceDN w:val="0"/>
        <w:adjustRightInd w:val="0"/>
        <w:rPr>
          <w:sz w:val="22"/>
          <w:szCs w:val="22"/>
          <w:lang w:eastAsia="en-GB"/>
        </w:rPr>
      </w:pPr>
      <w:r w:rsidRPr="00C4048D">
        <w:rPr>
          <w:sz w:val="22"/>
          <w:szCs w:val="22"/>
          <w:lang w:eastAsia="en-GB"/>
        </w:rPr>
        <w:t>Syrian Society for Conservation of Wildlife (SSCW)</w:t>
      </w:r>
    </w:p>
    <w:p w14:paraId="4CD47FBF" w14:textId="77777777" w:rsidR="00C4048D" w:rsidRPr="00C4048D" w:rsidRDefault="00C4048D" w:rsidP="00C4048D">
      <w:pPr>
        <w:autoSpaceDE w:val="0"/>
        <w:autoSpaceDN w:val="0"/>
        <w:adjustRightInd w:val="0"/>
        <w:rPr>
          <w:sz w:val="22"/>
          <w:szCs w:val="22"/>
          <w:lang w:eastAsia="en-GB"/>
        </w:rPr>
      </w:pPr>
      <w:r w:rsidRPr="00C4048D">
        <w:rPr>
          <w:sz w:val="22"/>
          <w:szCs w:val="22"/>
          <w:lang w:eastAsia="en-GB"/>
        </w:rPr>
        <w:t>The Arab Centre for the Study of Arid Zones and Dry Lands (ACSAD)</w:t>
      </w:r>
    </w:p>
    <w:p w14:paraId="0F35AEF6" w14:textId="77777777" w:rsidR="00C4048D" w:rsidRPr="00C4048D" w:rsidRDefault="00C4048D" w:rsidP="00C4048D">
      <w:pPr>
        <w:autoSpaceDE w:val="0"/>
        <w:autoSpaceDN w:val="0"/>
        <w:adjustRightInd w:val="0"/>
        <w:rPr>
          <w:sz w:val="22"/>
          <w:szCs w:val="22"/>
          <w:lang w:eastAsia="en-GB"/>
        </w:rPr>
      </w:pPr>
      <w:r w:rsidRPr="00C4048D">
        <w:rPr>
          <w:sz w:val="22"/>
          <w:szCs w:val="22"/>
          <w:lang w:eastAsia="en-GB"/>
        </w:rPr>
        <w:t>The Royal Society for the Protection of Birds (RSPB)</w:t>
      </w:r>
    </w:p>
    <w:p w14:paraId="3E5DDBF5" w14:textId="77777777" w:rsidR="00674554" w:rsidRDefault="00C4048D" w:rsidP="00C4048D">
      <w:pPr>
        <w:rPr>
          <w:sz w:val="22"/>
          <w:szCs w:val="22"/>
          <w:lang w:eastAsia="en-GB"/>
        </w:rPr>
      </w:pPr>
      <w:r w:rsidRPr="00C4048D">
        <w:rPr>
          <w:sz w:val="22"/>
          <w:szCs w:val="22"/>
          <w:lang w:eastAsia="en-GB"/>
        </w:rPr>
        <w:t>The World Conservation Union (IUCN)</w:t>
      </w:r>
    </w:p>
    <w:p w14:paraId="65D89C95" w14:textId="31CC1B33" w:rsidR="00A94701" w:rsidRPr="00C4048D" w:rsidRDefault="00A94701" w:rsidP="00C4048D">
      <w:pPr>
        <w:rPr>
          <w:b/>
          <w:bCs/>
          <w:sz w:val="22"/>
          <w:szCs w:val="22"/>
        </w:rPr>
      </w:pPr>
      <w:r>
        <w:rPr>
          <w:sz w:val="22"/>
          <w:szCs w:val="22"/>
          <w:lang w:eastAsia="en-GB"/>
        </w:rPr>
        <w:t>AEWA Northern Bald Ibis International Working Group (NBI IWG)</w:t>
      </w:r>
    </w:p>
    <w:p w14:paraId="389AEB6D" w14:textId="77777777" w:rsidR="00C4048D" w:rsidRPr="00C4048D" w:rsidRDefault="00C4048D" w:rsidP="00C4048D">
      <w:pPr>
        <w:rPr>
          <w:sz w:val="22"/>
          <w:szCs w:val="22"/>
        </w:rPr>
      </w:pPr>
    </w:p>
    <w:sectPr w:rsidR="00C4048D" w:rsidRPr="00C4048D" w:rsidSect="003844EF">
      <w:headerReference w:type="first" r:id="rId35"/>
      <w:footerReference w:type="first" r:id="rId36"/>
      <w:type w:val="continuous"/>
      <w:pgSz w:w="11907" w:h="16840" w:code="9"/>
      <w:pgMar w:top="1559" w:right="567" w:bottom="1418" w:left="1135"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08CD27" w14:textId="77777777" w:rsidR="00C82941" w:rsidRDefault="00C82941">
      <w:r>
        <w:separator/>
      </w:r>
    </w:p>
  </w:endnote>
  <w:endnote w:type="continuationSeparator" w:id="0">
    <w:p w14:paraId="152BF35F" w14:textId="77777777" w:rsidR="00C82941" w:rsidRDefault="00C82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alatino">
    <w:altName w:val="Book Antiqua"/>
    <w:panose1 w:val="00000000000000000000"/>
    <w:charset w:val="00"/>
    <w:family w:val="auto"/>
    <w:notTrueType/>
    <w:pitch w:val="variable"/>
    <w:sig w:usb0="00000003" w:usb1="00000000" w:usb2="00000000" w:usb3="00000000" w:csb0="00000001" w:csb1="00000000"/>
  </w:font>
  <w:font w:name="BritannicBold">
    <w:panose1 w:val="00000000000000000000"/>
    <w:charset w:val="00"/>
    <w:family w:val="swiss"/>
    <w:notTrueType/>
    <w:pitch w:val="default"/>
    <w:sig w:usb0="00000003" w:usb1="00000000" w:usb2="00000000" w:usb3="00000000" w:csb0="00000001" w:csb1="00000000"/>
  </w:font>
  <w:font w:name="PalatinoLinotype-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MT">
    <w:altName w:val="MS Mincho"/>
    <w:panose1 w:val="00000000000000000000"/>
    <w:charset w:val="80"/>
    <w:family w:val="auto"/>
    <w:notTrueType/>
    <w:pitch w:val="default"/>
    <w:sig w:usb0="00000000" w:usb1="08070000" w:usb2="00000010" w:usb3="00000000" w:csb0="00020000" w:csb1="00000000"/>
  </w:font>
  <w:font w:name="Arial-BoldMT">
    <w:altName w:val="MS Mincho"/>
    <w:panose1 w:val="00000000000000000000"/>
    <w:charset w:val="80"/>
    <w:family w:val="auto"/>
    <w:notTrueType/>
    <w:pitch w:val="default"/>
    <w:sig w:usb0="00000000" w:usb1="08070000" w:usb2="00000010" w:usb3="00000000" w:csb0="00020000" w:csb1="00000000"/>
  </w:font>
  <w:font w:name="Arial-BoldItalicMT">
    <w:altName w:val="MS Mincho"/>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5AB362" w14:textId="6DFDB1E8" w:rsidR="00C82941" w:rsidRPr="003844EF" w:rsidRDefault="00C82941">
    <w:pPr>
      <w:pStyle w:val="Footer"/>
      <w:jc w:val="center"/>
      <w:rPr>
        <w:sz w:val="20"/>
      </w:rPr>
    </w:pPr>
  </w:p>
  <w:p w14:paraId="5988747F" w14:textId="77777777" w:rsidR="00C82941" w:rsidRDefault="00C82941" w:rsidP="00082825">
    <w:pPr>
      <w:pStyle w:val="Footer"/>
      <w:ind w:right="36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C3FF6C" w14:textId="77777777" w:rsidR="00C82941" w:rsidRDefault="00C82941" w:rsidP="00AA317E">
    <w:pPr>
      <w:pStyle w:val="Footer"/>
      <w:framePr w:wrap="around" w:vAnchor="text" w:hAnchor="margin" w:xAlign="right" w:y="1"/>
      <w:rPr>
        <w:rStyle w:val="PageNumber"/>
      </w:rPr>
    </w:pPr>
  </w:p>
  <w:p w14:paraId="192A8DF4" w14:textId="77777777" w:rsidR="00C82941" w:rsidRDefault="00C82941" w:rsidP="00AA317E">
    <w:pPr>
      <w:pStyle w:val="Footer"/>
      <w:framePr w:wrap="around" w:vAnchor="text" w:hAnchor="margin" w:xAlign="right" w:y="1"/>
      <w:ind w:right="360"/>
      <w:rPr>
        <w:rStyle w:val="PageNumber"/>
      </w:rPr>
    </w:pPr>
  </w:p>
  <w:p w14:paraId="10949A91" w14:textId="77777777" w:rsidR="00C82941" w:rsidRDefault="00C82941" w:rsidP="00AA317E">
    <w:pPr>
      <w:pStyle w:val="Footer"/>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72492" w14:textId="45FFA5E8" w:rsidR="00C82941" w:rsidRPr="003844EF" w:rsidRDefault="00C82941">
    <w:pPr>
      <w:pStyle w:val="Footer"/>
      <w:jc w:val="center"/>
      <w:rPr>
        <w:sz w:val="20"/>
      </w:rPr>
    </w:pPr>
  </w:p>
  <w:p w14:paraId="1262A7EB" w14:textId="77777777" w:rsidR="00C82941" w:rsidRDefault="00C82941" w:rsidP="00082825">
    <w:pPr>
      <w:pStyle w:val="Footer"/>
      <w:ind w:right="36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3387357"/>
      <w:docPartObj>
        <w:docPartGallery w:val="Page Numbers (Bottom of Page)"/>
        <w:docPartUnique/>
      </w:docPartObj>
    </w:sdtPr>
    <w:sdtEndPr>
      <w:rPr>
        <w:noProof/>
        <w:sz w:val="20"/>
      </w:rPr>
    </w:sdtEndPr>
    <w:sdtContent>
      <w:p w14:paraId="4414CE01" w14:textId="77777777" w:rsidR="00C82941" w:rsidRPr="003844EF" w:rsidRDefault="00C82941">
        <w:pPr>
          <w:pStyle w:val="Footer"/>
          <w:jc w:val="center"/>
          <w:rPr>
            <w:sz w:val="20"/>
          </w:rPr>
        </w:pPr>
        <w:r w:rsidRPr="003844EF">
          <w:rPr>
            <w:sz w:val="20"/>
          </w:rPr>
          <w:fldChar w:fldCharType="begin"/>
        </w:r>
        <w:r w:rsidRPr="003844EF">
          <w:rPr>
            <w:sz w:val="20"/>
          </w:rPr>
          <w:instrText xml:space="preserve"> PAGE   \* MERGEFORMAT </w:instrText>
        </w:r>
        <w:r w:rsidRPr="003844EF">
          <w:rPr>
            <w:sz w:val="20"/>
          </w:rPr>
          <w:fldChar w:fldCharType="separate"/>
        </w:r>
        <w:r w:rsidR="00447949">
          <w:rPr>
            <w:noProof/>
            <w:sz w:val="20"/>
          </w:rPr>
          <w:t>15</w:t>
        </w:r>
        <w:r w:rsidRPr="003844EF">
          <w:rPr>
            <w:noProof/>
            <w:sz w:val="20"/>
          </w:rPr>
          <w:fldChar w:fldCharType="end"/>
        </w:r>
      </w:p>
    </w:sdtContent>
  </w:sdt>
  <w:p w14:paraId="6D2FD800" w14:textId="77777777" w:rsidR="00C82941" w:rsidRDefault="00C82941" w:rsidP="00082825">
    <w:pPr>
      <w:pStyle w:val="Footer"/>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823578"/>
      <w:docPartObj>
        <w:docPartGallery w:val="Page Numbers (Bottom of Page)"/>
        <w:docPartUnique/>
      </w:docPartObj>
    </w:sdtPr>
    <w:sdtEndPr>
      <w:rPr>
        <w:noProof/>
        <w:sz w:val="20"/>
      </w:rPr>
    </w:sdtEndPr>
    <w:sdtContent>
      <w:p w14:paraId="63042384" w14:textId="3C1B3AB4" w:rsidR="00C82941" w:rsidRPr="003844EF" w:rsidRDefault="00C82941">
        <w:pPr>
          <w:pStyle w:val="Footer"/>
          <w:jc w:val="center"/>
          <w:rPr>
            <w:sz w:val="20"/>
          </w:rPr>
        </w:pPr>
        <w:r w:rsidRPr="003844EF">
          <w:rPr>
            <w:sz w:val="20"/>
          </w:rPr>
          <w:fldChar w:fldCharType="begin"/>
        </w:r>
        <w:r w:rsidRPr="003844EF">
          <w:rPr>
            <w:sz w:val="20"/>
          </w:rPr>
          <w:instrText xml:space="preserve"> PAGE   \* MERGEFORMAT </w:instrText>
        </w:r>
        <w:r w:rsidRPr="003844EF">
          <w:rPr>
            <w:sz w:val="20"/>
          </w:rPr>
          <w:fldChar w:fldCharType="separate"/>
        </w:r>
        <w:r w:rsidR="00447949">
          <w:rPr>
            <w:noProof/>
            <w:sz w:val="20"/>
          </w:rPr>
          <w:t>29</w:t>
        </w:r>
        <w:r w:rsidRPr="003844EF">
          <w:rPr>
            <w:noProof/>
            <w:sz w:val="20"/>
          </w:rPr>
          <w:fldChar w:fldCharType="end"/>
        </w:r>
      </w:p>
    </w:sdtContent>
  </w:sdt>
  <w:p w14:paraId="17902635" w14:textId="078DB923" w:rsidR="00C82941" w:rsidRDefault="00C82941">
    <w:pPr>
      <w:pStyle w:val="Footer"/>
      <w:rPr>
        <w:rFonts w:ascii="Arial" w:hAnsi="Arial"/>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5695311"/>
      <w:docPartObj>
        <w:docPartGallery w:val="Page Numbers (Bottom of Page)"/>
        <w:docPartUnique/>
      </w:docPartObj>
    </w:sdtPr>
    <w:sdtEndPr>
      <w:rPr>
        <w:noProof/>
        <w:sz w:val="20"/>
      </w:rPr>
    </w:sdtEndPr>
    <w:sdtContent>
      <w:p w14:paraId="4B39C29B" w14:textId="468504C9" w:rsidR="00C82941" w:rsidRPr="00447949" w:rsidRDefault="00C82941">
        <w:pPr>
          <w:pStyle w:val="Footer"/>
          <w:jc w:val="center"/>
          <w:rPr>
            <w:sz w:val="20"/>
          </w:rPr>
        </w:pPr>
        <w:r w:rsidRPr="00447949">
          <w:rPr>
            <w:sz w:val="20"/>
          </w:rPr>
          <w:fldChar w:fldCharType="begin"/>
        </w:r>
        <w:r w:rsidRPr="00447949">
          <w:rPr>
            <w:sz w:val="20"/>
          </w:rPr>
          <w:instrText xml:space="preserve"> PAGE   \* MERGEFORMAT </w:instrText>
        </w:r>
        <w:r w:rsidRPr="00447949">
          <w:rPr>
            <w:sz w:val="20"/>
          </w:rPr>
          <w:fldChar w:fldCharType="separate"/>
        </w:r>
        <w:r w:rsidR="00447949">
          <w:rPr>
            <w:noProof/>
            <w:sz w:val="20"/>
          </w:rPr>
          <w:t>35</w:t>
        </w:r>
        <w:r w:rsidRPr="00447949">
          <w:rPr>
            <w:noProof/>
            <w:sz w:val="20"/>
          </w:rPr>
          <w:fldChar w:fldCharType="end"/>
        </w:r>
      </w:p>
    </w:sdtContent>
  </w:sdt>
  <w:p w14:paraId="2D098AD7" w14:textId="734222B1" w:rsidR="00C82941" w:rsidRDefault="00C82941">
    <w:pPr>
      <w:pStyle w:val="Footer"/>
      <w:rPr>
        <w:rFonts w:ascii="Arial" w:hAnsi="Arial"/>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1321E9" w14:textId="77777777" w:rsidR="00C82941" w:rsidRDefault="00C829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FF1532" w14:textId="77777777" w:rsidR="00C82941" w:rsidRDefault="00C82941">
      <w:r>
        <w:separator/>
      </w:r>
    </w:p>
  </w:footnote>
  <w:footnote w:type="continuationSeparator" w:id="0">
    <w:p w14:paraId="7EA92250" w14:textId="77777777" w:rsidR="00C82941" w:rsidRDefault="00C82941">
      <w:r>
        <w:continuationSeparator/>
      </w:r>
    </w:p>
  </w:footnote>
  <w:footnote w:id="1">
    <w:p w14:paraId="0DBE9849" w14:textId="77777777" w:rsidR="00C82941" w:rsidRPr="00E41460" w:rsidRDefault="00C82941" w:rsidP="00E41460">
      <w:pPr>
        <w:rPr>
          <w:sz w:val="18"/>
          <w:szCs w:val="18"/>
        </w:rPr>
      </w:pPr>
      <w:r>
        <w:rPr>
          <w:rStyle w:val="FootnoteReference"/>
        </w:rPr>
        <w:footnoteRef/>
      </w:r>
      <w:r>
        <w:t xml:space="preserve"> </w:t>
      </w:r>
      <w:r>
        <w:rPr>
          <w:sz w:val="18"/>
          <w:szCs w:val="18"/>
        </w:rPr>
        <w:t>2014 IUCN red list</w:t>
      </w:r>
    </w:p>
  </w:footnote>
  <w:footnote w:id="2">
    <w:p w14:paraId="63E4CF7B" w14:textId="77777777" w:rsidR="00C82941" w:rsidRPr="00E41460" w:rsidRDefault="00C82941">
      <w:pPr>
        <w:pStyle w:val="FootnoteText"/>
        <w:rPr>
          <w:sz w:val="18"/>
          <w:szCs w:val="18"/>
        </w:rPr>
      </w:pPr>
      <w:r>
        <w:rPr>
          <w:rStyle w:val="FootnoteReference"/>
        </w:rPr>
        <w:footnoteRef/>
      </w:r>
      <w:r>
        <w:t xml:space="preserve"> </w:t>
      </w:r>
      <w:hyperlink r:id="rId1" w:history="1">
        <w:r w:rsidRPr="009B411E">
          <w:rPr>
            <w:rStyle w:val="Hyperlink"/>
            <w:sz w:val="18"/>
            <w:szCs w:val="18"/>
          </w:rPr>
          <w:t>www.unep-aewa.org</w:t>
        </w:r>
      </w:hyperlink>
      <w:r>
        <w:rPr>
          <w:sz w:val="18"/>
          <w:szCs w:val="18"/>
        </w:rPr>
        <w:t xml:space="preserve"> </w:t>
      </w:r>
    </w:p>
  </w:footnote>
  <w:footnote w:id="3">
    <w:p w14:paraId="5BF88CE8" w14:textId="77777777" w:rsidR="00C82941" w:rsidRPr="00E41460" w:rsidRDefault="00C82941">
      <w:pPr>
        <w:pStyle w:val="FootnoteText"/>
        <w:rPr>
          <w:sz w:val="18"/>
          <w:szCs w:val="18"/>
        </w:rPr>
      </w:pPr>
      <w:r>
        <w:rPr>
          <w:rStyle w:val="FootnoteReference"/>
        </w:rPr>
        <w:footnoteRef/>
      </w:r>
      <w:r>
        <w:t xml:space="preserve"> </w:t>
      </w:r>
      <w:r w:rsidRPr="00E41460">
        <w:rPr>
          <w:sz w:val="18"/>
          <w:szCs w:val="18"/>
        </w:rPr>
        <w:t xml:space="preserve">Migratory species that have been categorized as being in danger of extinction throughout all or a significant proportion of their range. For more details see the Convention text </w:t>
      </w:r>
      <w:hyperlink r:id="rId2" w:history="1">
        <w:r w:rsidRPr="009B411E">
          <w:rPr>
            <w:rStyle w:val="Hyperlink"/>
            <w:sz w:val="18"/>
            <w:szCs w:val="18"/>
          </w:rPr>
          <w:t>www.cms.int</w:t>
        </w:r>
      </w:hyperlink>
      <w:r>
        <w:rPr>
          <w:sz w:val="18"/>
          <w:szCs w:val="18"/>
        </w:rPr>
        <w:t xml:space="preserve"> </w:t>
      </w:r>
    </w:p>
  </w:footnote>
  <w:footnote w:id="4">
    <w:p w14:paraId="69427759" w14:textId="77777777" w:rsidR="00C82941" w:rsidRPr="00D73662" w:rsidRDefault="00C82941">
      <w:pPr>
        <w:pStyle w:val="FootnoteText"/>
        <w:rPr>
          <w:sz w:val="18"/>
          <w:szCs w:val="18"/>
        </w:rPr>
      </w:pPr>
      <w:r>
        <w:rPr>
          <w:rStyle w:val="FootnoteReference"/>
        </w:rPr>
        <w:footnoteRef/>
      </w:r>
      <w:r>
        <w:t xml:space="preserve"> </w:t>
      </w:r>
      <w:r>
        <w:rPr>
          <w:sz w:val="18"/>
          <w:szCs w:val="18"/>
        </w:rPr>
        <w:t>Convention on International Trade in Endangered Species of Wild Flora and Fauna, 1973</w:t>
      </w:r>
    </w:p>
  </w:footnote>
  <w:footnote w:id="5">
    <w:p w14:paraId="35E96DB8" w14:textId="77777777" w:rsidR="00C82941" w:rsidRPr="00D73662" w:rsidRDefault="00C82941">
      <w:pPr>
        <w:pStyle w:val="FootnoteText"/>
        <w:rPr>
          <w:sz w:val="18"/>
          <w:szCs w:val="18"/>
        </w:rPr>
      </w:pPr>
      <w:r>
        <w:rPr>
          <w:rStyle w:val="FootnoteReference"/>
        </w:rPr>
        <w:footnoteRef/>
      </w:r>
      <w:r>
        <w:t xml:space="preserve"> </w:t>
      </w:r>
      <w:r>
        <w:rPr>
          <w:sz w:val="18"/>
          <w:szCs w:val="18"/>
        </w:rPr>
        <w:t>Convention on the Conservation of European Wildlife and Natural Habitats, Bern, 1979</w:t>
      </w:r>
    </w:p>
  </w:footnote>
  <w:footnote w:id="6">
    <w:p w14:paraId="57230442" w14:textId="77777777" w:rsidR="00C82941" w:rsidRPr="00D73662" w:rsidRDefault="00C82941">
      <w:pPr>
        <w:pStyle w:val="FootnoteText"/>
        <w:rPr>
          <w:sz w:val="18"/>
          <w:szCs w:val="18"/>
        </w:rPr>
      </w:pPr>
      <w:r>
        <w:rPr>
          <w:rStyle w:val="FootnoteReference"/>
        </w:rPr>
        <w:footnoteRef/>
      </w:r>
      <w:r>
        <w:t xml:space="preserve"> </w:t>
      </w:r>
      <w:r w:rsidRPr="00D73662">
        <w:rPr>
          <w:sz w:val="18"/>
          <w:szCs w:val="18"/>
        </w:rPr>
        <w:t xml:space="preserve">European Council Directive on the Conservation of </w:t>
      </w:r>
      <w:r>
        <w:rPr>
          <w:sz w:val="18"/>
          <w:szCs w:val="18"/>
        </w:rPr>
        <w:t>Wild Birds (2009/147/EC 2009)</w:t>
      </w:r>
    </w:p>
  </w:footnote>
  <w:footnote w:id="7">
    <w:p w14:paraId="75673EB3" w14:textId="77777777" w:rsidR="00C82941" w:rsidRPr="00D73662" w:rsidRDefault="00C82941">
      <w:pPr>
        <w:pStyle w:val="FootnoteText"/>
        <w:rPr>
          <w:sz w:val="18"/>
          <w:szCs w:val="18"/>
        </w:rPr>
      </w:pPr>
      <w:r>
        <w:rPr>
          <w:rStyle w:val="FootnoteReference"/>
        </w:rPr>
        <w:footnoteRef/>
      </w:r>
      <w:r>
        <w:t xml:space="preserve"> </w:t>
      </w:r>
      <w:r w:rsidRPr="00D73662">
        <w:rPr>
          <w:sz w:val="18"/>
          <w:szCs w:val="18"/>
        </w:rPr>
        <w:t>As per information posted on the websites of the relevant tre</w:t>
      </w:r>
      <w:r>
        <w:rPr>
          <w:sz w:val="18"/>
          <w:szCs w:val="18"/>
        </w:rPr>
        <w:t>aty Secretariats in August 2014</w:t>
      </w:r>
    </w:p>
  </w:footnote>
  <w:footnote w:id="8">
    <w:p w14:paraId="14DD5A5B" w14:textId="77777777" w:rsidR="00C82941" w:rsidRPr="00FF428E" w:rsidRDefault="00C82941">
      <w:pPr>
        <w:pStyle w:val="FootnoteText"/>
        <w:rPr>
          <w:sz w:val="18"/>
          <w:szCs w:val="18"/>
        </w:rPr>
      </w:pPr>
      <w:r>
        <w:rPr>
          <w:rStyle w:val="FootnoteReference"/>
        </w:rPr>
        <w:footnoteRef/>
      </w:r>
      <w:r>
        <w:t xml:space="preserve"> </w:t>
      </w:r>
      <w:hyperlink r:id="rId3" w:history="1">
        <w:r w:rsidRPr="009B411E">
          <w:rPr>
            <w:rStyle w:val="Hyperlink"/>
            <w:sz w:val="18"/>
            <w:szCs w:val="18"/>
          </w:rPr>
          <w:t>http://ec.europa.eu/enlargement/countries/detailed-country-information/turkey/index_en.htm</w:t>
        </w:r>
      </w:hyperlink>
      <w:r>
        <w:rPr>
          <w:sz w:val="18"/>
          <w:szCs w:val="18"/>
        </w:rPr>
        <w:t xml:space="preserve"> </w:t>
      </w:r>
    </w:p>
  </w:footnote>
  <w:footnote w:id="9">
    <w:p w14:paraId="0AE01C52" w14:textId="77777777" w:rsidR="00C82941" w:rsidRDefault="00C82941" w:rsidP="00606A94">
      <w:pPr>
        <w:pStyle w:val="FootnoteText"/>
        <w:rPr>
          <w:lang w:val="en-US"/>
        </w:rPr>
      </w:pPr>
      <w:r>
        <w:rPr>
          <w:rStyle w:val="FootnoteReference"/>
        </w:rPr>
        <w:footnoteRef/>
      </w:r>
      <w:r>
        <w:t xml:space="preserve"> </w:t>
      </w:r>
      <w:r>
        <w:rPr>
          <w:lang w:val="en-US"/>
        </w:rPr>
        <w:t>As approved by the 1</w:t>
      </w:r>
      <w:r>
        <w:rPr>
          <w:vertAlign w:val="superscript"/>
          <w:lang w:val="en-US"/>
        </w:rPr>
        <w:t>st</w:t>
      </w:r>
      <w:r>
        <w:rPr>
          <w:lang w:val="en-US"/>
        </w:rPr>
        <w:t xml:space="preserve"> meeting of the AEWA Northern Bald Ibis International Working Group, 19-22 November 2012, Jazan, Saudi Arabia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9" w:type="dxa"/>
      <w:tblInd w:w="108" w:type="dxa"/>
      <w:tblLayout w:type="fixed"/>
      <w:tblCellMar>
        <w:left w:w="10" w:type="dxa"/>
        <w:right w:w="10" w:type="dxa"/>
      </w:tblCellMar>
      <w:tblLook w:val="04A0" w:firstRow="1" w:lastRow="0" w:firstColumn="1" w:lastColumn="0" w:noHBand="0" w:noVBand="1"/>
    </w:tblPr>
    <w:tblGrid>
      <w:gridCol w:w="1985"/>
      <w:gridCol w:w="5245"/>
      <w:gridCol w:w="2409"/>
    </w:tblGrid>
    <w:tr w:rsidR="00C82941" w:rsidRPr="00471E52" w14:paraId="157736C3" w14:textId="77777777" w:rsidTr="00E20A56">
      <w:trPr>
        <w:trHeight w:val="1256"/>
      </w:trPr>
      <w:tc>
        <w:tcPr>
          <w:tcW w:w="1985" w:type="dxa"/>
          <w:shd w:val="clear" w:color="auto" w:fill="auto"/>
          <w:tcMar>
            <w:top w:w="0" w:type="dxa"/>
            <w:left w:w="108" w:type="dxa"/>
            <w:bottom w:w="0" w:type="dxa"/>
            <w:right w:w="108" w:type="dxa"/>
          </w:tcMar>
        </w:tcPr>
        <w:p w14:paraId="42C88CF1" w14:textId="77777777" w:rsidR="00C82941" w:rsidRPr="00471E52" w:rsidRDefault="00C82941" w:rsidP="00E20A56">
          <w:pPr>
            <w:suppressAutoHyphens/>
            <w:autoSpaceDN w:val="0"/>
            <w:textAlignment w:val="baseline"/>
            <w:rPr>
              <w:szCs w:val="24"/>
            </w:rPr>
          </w:pPr>
          <w:r w:rsidRPr="00471E52">
            <w:rPr>
              <w:noProof/>
              <w:szCs w:val="24"/>
              <w:lang w:val="en-US"/>
            </w:rPr>
            <w:drawing>
              <wp:inline distT="0" distB="0" distL="0" distR="0" wp14:anchorId="6D94C55D" wp14:editId="7F6480C2">
                <wp:extent cx="853436" cy="711202"/>
                <wp:effectExtent l="0" t="0" r="3814" b="0"/>
                <wp:docPr id="8" name="Picture 8" descr="Description: AEWA_4Colour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853436" cy="711202"/>
                        </a:xfrm>
                        <a:prstGeom prst="rect">
                          <a:avLst/>
                        </a:prstGeom>
                        <a:noFill/>
                        <a:ln>
                          <a:noFill/>
                          <a:prstDash/>
                        </a:ln>
                      </pic:spPr>
                    </pic:pic>
                  </a:graphicData>
                </a:graphic>
              </wp:inline>
            </w:drawing>
          </w:r>
        </w:p>
      </w:tc>
      <w:tc>
        <w:tcPr>
          <w:tcW w:w="5245" w:type="dxa"/>
          <w:shd w:val="clear" w:color="auto" w:fill="auto"/>
          <w:tcMar>
            <w:top w:w="0" w:type="dxa"/>
            <w:left w:w="108" w:type="dxa"/>
            <w:bottom w:w="0" w:type="dxa"/>
            <w:right w:w="108" w:type="dxa"/>
          </w:tcMar>
        </w:tcPr>
        <w:p w14:paraId="22D3C980" w14:textId="77777777" w:rsidR="00C82941" w:rsidRPr="00471E52" w:rsidRDefault="00C82941" w:rsidP="00E20A56">
          <w:pPr>
            <w:suppressAutoHyphens/>
            <w:autoSpaceDN w:val="0"/>
            <w:jc w:val="center"/>
            <w:textAlignment w:val="baseline"/>
            <w:rPr>
              <w:i/>
              <w:caps/>
              <w:szCs w:val="24"/>
            </w:rPr>
          </w:pPr>
          <w:r w:rsidRPr="00471E52">
            <w:rPr>
              <w:i/>
              <w:caps/>
            </w:rPr>
            <w:t xml:space="preserve">Agreement on the Conservation of </w:t>
          </w:r>
        </w:p>
        <w:p w14:paraId="31E60612" w14:textId="77777777" w:rsidR="00C82941" w:rsidRPr="00471E52" w:rsidRDefault="00C82941" w:rsidP="00E20A56">
          <w:pPr>
            <w:tabs>
              <w:tab w:val="left" w:pos="2415"/>
            </w:tabs>
            <w:suppressAutoHyphens/>
            <w:autoSpaceDN w:val="0"/>
            <w:jc w:val="center"/>
            <w:textAlignment w:val="baseline"/>
            <w:rPr>
              <w:szCs w:val="24"/>
            </w:rPr>
          </w:pPr>
          <w:r w:rsidRPr="00471E52">
            <w:rPr>
              <w:i/>
              <w:caps/>
            </w:rPr>
            <w:t>African-Eurasian Migratory Waterbirds</w:t>
          </w:r>
        </w:p>
      </w:tc>
      <w:tc>
        <w:tcPr>
          <w:tcW w:w="2409" w:type="dxa"/>
          <w:shd w:val="clear" w:color="auto" w:fill="auto"/>
          <w:tcMar>
            <w:top w:w="0" w:type="dxa"/>
            <w:left w:w="108" w:type="dxa"/>
            <w:bottom w:w="0" w:type="dxa"/>
            <w:right w:w="108" w:type="dxa"/>
          </w:tcMar>
        </w:tcPr>
        <w:p w14:paraId="6083C0D2" w14:textId="77777777" w:rsidR="00C82941" w:rsidRPr="00471E52" w:rsidRDefault="00C82941" w:rsidP="00E20A56">
          <w:pPr>
            <w:suppressAutoHyphens/>
            <w:autoSpaceDN w:val="0"/>
            <w:jc w:val="right"/>
            <w:textAlignment w:val="baseline"/>
            <w:rPr>
              <w:szCs w:val="24"/>
            </w:rPr>
          </w:pPr>
          <w:r w:rsidRPr="00471E52">
            <w:rPr>
              <w:i/>
              <w:iCs/>
              <w:sz w:val="20"/>
            </w:rPr>
            <w:t xml:space="preserve">Doc: </w:t>
          </w:r>
          <w:r w:rsidRPr="00471E52">
            <w:rPr>
              <w:bCs/>
              <w:i/>
              <w:iCs/>
              <w:sz w:val="20"/>
            </w:rPr>
            <w:t>AEWA/MOP 6.</w:t>
          </w:r>
          <w:r>
            <w:rPr>
              <w:bCs/>
              <w:i/>
              <w:iCs/>
              <w:sz w:val="20"/>
            </w:rPr>
            <w:t>32</w:t>
          </w:r>
        </w:p>
        <w:p w14:paraId="398921CA" w14:textId="77777777" w:rsidR="00C82941" w:rsidRPr="00471E52" w:rsidRDefault="00C82941" w:rsidP="00E20A56">
          <w:pPr>
            <w:suppressAutoHyphens/>
            <w:autoSpaceDN w:val="0"/>
            <w:jc w:val="right"/>
            <w:textAlignment w:val="baseline"/>
            <w:rPr>
              <w:szCs w:val="24"/>
            </w:rPr>
          </w:pPr>
          <w:r w:rsidRPr="00471E52">
            <w:rPr>
              <w:i/>
              <w:iCs/>
              <w:sz w:val="20"/>
            </w:rPr>
            <w:t>Agenda item:</w:t>
          </w:r>
          <w:r>
            <w:rPr>
              <w:i/>
              <w:iCs/>
              <w:sz w:val="20"/>
            </w:rPr>
            <w:t>23</w:t>
          </w:r>
        </w:p>
        <w:p w14:paraId="5CE212A1" w14:textId="77777777" w:rsidR="00C82941" w:rsidRPr="00471E52" w:rsidRDefault="00C82941" w:rsidP="00E20A56">
          <w:pPr>
            <w:suppressAutoHyphens/>
            <w:autoSpaceDN w:val="0"/>
            <w:jc w:val="right"/>
            <w:textAlignment w:val="baseline"/>
            <w:rPr>
              <w:szCs w:val="24"/>
            </w:rPr>
          </w:pPr>
          <w:r w:rsidRPr="00471E52">
            <w:rPr>
              <w:i/>
              <w:iCs/>
              <w:sz w:val="20"/>
            </w:rPr>
            <w:t xml:space="preserve">Original: </w:t>
          </w:r>
          <w:r w:rsidRPr="00471E52">
            <w:rPr>
              <w:bCs/>
              <w:i/>
              <w:iCs/>
              <w:sz w:val="20"/>
            </w:rPr>
            <w:t>English</w:t>
          </w:r>
        </w:p>
        <w:p w14:paraId="67F198EE" w14:textId="77777777" w:rsidR="00C82941" w:rsidRPr="00471E52" w:rsidRDefault="00C82941" w:rsidP="00E20A56">
          <w:pPr>
            <w:suppressAutoHyphens/>
            <w:autoSpaceDN w:val="0"/>
            <w:jc w:val="right"/>
            <w:textAlignment w:val="baseline"/>
            <w:rPr>
              <w:bCs/>
              <w:i/>
              <w:iCs/>
              <w:sz w:val="20"/>
            </w:rPr>
          </w:pPr>
        </w:p>
        <w:p w14:paraId="3A84D8A0" w14:textId="077FF464" w:rsidR="00C82941" w:rsidRPr="00471E52" w:rsidRDefault="00C82941" w:rsidP="00D272DC">
          <w:pPr>
            <w:suppressAutoHyphens/>
            <w:autoSpaceDN w:val="0"/>
            <w:jc w:val="right"/>
            <w:textAlignment w:val="baseline"/>
            <w:rPr>
              <w:szCs w:val="24"/>
            </w:rPr>
          </w:pPr>
          <w:r w:rsidRPr="00471E52">
            <w:rPr>
              <w:i/>
              <w:iCs/>
              <w:sz w:val="20"/>
            </w:rPr>
            <w:t xml:space="preserve">Date: </w:t>
          </w:r>
          <w:r>
            <w:rPr>
              <w:i/>
              <w:iCs/>
              <w:sz w:val="20"/>
            </w:rPr>
            <w:t>10 September 2015</w:t>
          </w:r>
        </w:p>
      </w:tc>
    </w:tr>
    <w:tr w:rsidR="00C82941" w:rsidRPr="00471E52" w14:paraId="0013060C" w14:textId="77777777" w:rsidTr="00E20A56">
      <w:tc>
        <w:tcPr>
          <w:tcW w:w="9639" w:type="dxa"/>
          <w:gridSpan w:val="3"/>
          <w:shd w:val="clear" w:color="auto" w:fill="auto"/>
          <w:tcMar>
            <w:top w:w="0" w:type="dxa"/>
            <w:left w:w="108" w:type="dxa"/>
            <w:bottom w:w="0" w:type="dxa"/>
            <w:right w:w="108" w:type="dxa"/>
          </w:tcMar>
        </w:tcPr>
        <w:p w14:paraId="197C9901" w14:textId="77777777" w:rsidR="00C82941" w:rsidRPr="00471E52" w:rsidRDefault="00C82941" w:rsidP="00E20A56">
          <w:pPr>
            <w:suppressAutoHyphens/>
            <w:autoSpaceDN w:val="0"/>
            <w:jc w:val="center"/>
            <w:textAlignment w:val="baseline"/>
            <w:rPr>
              <w:szCs w:val="24"/>
            </w:rPr>
          </w:pPr>
          <w:r w:rsidRPr="00471E52">
            <w:rPr>
              <w:b/>
              <w:bCs/>
              <w:sz w:val="26"/>
              <w:szCs w:val="26"/>
            </w:rPr>
            <w:t>6</w:t>
          </w:r>
          <w:r w:rsidRPr="00471E52">
            <w:rPr>
              <w:b/>
              <w:bCs/>
              <w:sz w:val="26"/>
              <w:szCs w:val="26"/>
              <w:vertAlign w:val="superscript"/>
            </w:rPr>
            <w:t>th</w:t>
          </w:r>
          <w:r w:rsidRPr="00471E52">
            <w:rPr>
              <w:b/>
              <w:bCs/>
              <w:sz w:val="26"/>
              <w:szCs w:val="26"/>
            </w:rPr>
            <w:t xml:space="preserve"> </w:t>
          </w:r>
          <w:r w:rsidRPr="00471E52">
            <w:rPr>
              <w:b/>
              <w:bCs/>
              <w:caps/>
              <w:sz w:val="26"/>
              <w:szCs w:val="26"/>
            </w:rPr>
            <w:t>Session of the Meeting of the Parties</w:t>
          </w:r>
        </w:p>
        <w:p w14:paraId="5C067DC0" w14:textId="77777777" w:rsidR="00C82941" w:rsidRPr="00471E52" w:rsidRDefault="00C82941" w:rsidP="00E20A56">
          <w:pPr>
            <w:suppressAutoHyphens/>
            <w:autoSpaceDN w:val="0"/>
            <w:jc w:val="center"/>
            <w:textAlignment w:val="baseline"/>
            <w:rPr>
              <w:szCs w:val="24"/>
            </w:rPr>
          </w:pPr>
          <w:r w:rsidRPr="00471E52">
            <w:rPr>
              <w:i/>
              <w:iCs/>
              <w:szCs w:val="24"/>
            </w:rPr>
            <w:t>9-14 November 2015, Bonn, Germany</w:t>
          </w:r>
        </w:p>
      </w:tc>
    </w:tr>
    <w:tr w:rsidR="00C82941" w:rsidRPr="00471E52" w14:paraId="286CB627" w14:textId="77777777" w:rsidTr="00E20A56">
      <w:trPr>
        <w:trHeight w:val="702"/>
      </w:trPr>
      <w:tc>
        <w:tcPr>
          <w:tcW w:w="9639" w:type="dxa"/>
          <w:gridSpan w:val="3"/>
          <w:tcBorders>
            <w:bottom w:val="single" w:sz="8" w:space="0" w:color="000000"/>
          </w:tcBorders>
          <w:shd w:val="clear" w:color="auto" w:fill="auto"/>
          <w:tcMar>
            <w:top w:w="0" w:type="dxa"/>
            <w:left w:w="108" w:type="dxa"/>
            <w:bottom w:w="0" w:type="dxa"/>
            <w:right w:w="108" w:type="dxa"/>
          </w:tcMar>
          <w:vAlign w:val="center"/>
        </w:tcPr>
        <w:p w14:paraId="74DB9EEC" w14:textId="77777777" w:rsidR="00C82941" w:rsidRPr="00471E52" w:rsidRDefault="00C82941" w:rsidP="00E20A56">
          <w:pPr>
            <w:suppressAutoHyphens/>
            <w:autoSpaceDN w:val="0"/>
            <w:jc w:val="center"/>
            <w:textAlignment w:val="baseline"/>
            <w:rPr>
              <w:szCs w:val="24"/>
            </w:rPr>
          </w:pPr>
          <w:r w:rsidRPr="00471E52">
            <w:rPr>
              <w:i/>
              <w:szCs w:val="24"/>
            </w:rPr>
            <w:t>“Making flyway conservation happen”</w:t>
          </w:r>
        </w:p>
      </w:tc>
    </w:tr>
  </w:tbl>
  <w:p w14:paraId="1A0F34E3" w14:textId="52EE63E4" w:rsidR="00C82941" w:rsidRPr="00EC0EDC" w:rsidRDefault="00C82941" w:rsidP="00EC0EDC">
    <w:pPr>
      <w:pStyle w:val="Header"/>
      <w:jc w:val="right"/>
      <w:rPr>
        <w:i/>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F0B717" w14:textId="77777777" w:rsidR="00C82941" w:rsidRPr="006E705A" w:rsidRDefault="00C82941" w:rsidP="006E705A">
    <w:pPr>
      <w:pStyle w:val="Header"/>
      <w:rPr>
        <w:b/>
        <w:color w:val="FF0000"/>
      </w:rPr>
    </w:pPr>
    <w:r>
      <w:rPr>
        <w:b/>
        <w:color w:val="FF0000"/>
      </w:rPr>
      <w:t>DRAFT 11.8.2014 NM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89B2E" w14:textId="1E7B0975" w:rsidR="00C82941" w:rsidRPr="00EC0EDC" w:rsidRDefault="00C82941" w:rsidP="00EC0EDC">
    <w:pPr>
      <w:pStyle w:val="Header"/>
      <w:jc w:val="right"/>
      <w:rPr>
        <w:i/>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F1B98F" w14:textId="77777777" w:rsidR="00C82941" w:rsidRDefault="00C8294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C98BD9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6853E8"/>
    <w:multiLevelType w:val="hybridMultilevel"/>
    <w:tmpl w:val="DC62431A"/>
    <w:lvl w:ilvl="0" w:tplc="3C367260">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820318"/>
    <w:multiLevelType w:val="hybridMultilevel"/>
    <w:tmpl w:val="FB440FAE"/>
    <w:lvl w:ilvl="0" w:tplc="A1AE1C6E">
      <w:start w:val="7"/>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88B77C7"/>
    <w:multiLevelType w:val="hybridMultilevel"/>
    <w:tmpl w:val="9D2070D4"/>
    <w:lvl w:ilvl="0" w:tplc="30C6A37C">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D367ECB"/>
    <w:multiLevelType w:val="hybridMultilevel"/>
    <w:tmpl w:val="2C262E2A"/>
    <w:lvl w:ilvl="0" w:tplc="1C22A9BA">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066E14"/>
    <w:multiLevelType w:val="hybridMultilevel"/>
    <w:tmpl w:val="530A02B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65612D5"/>
    <w:multiLevelType w:val="hybridMultilevel"/>
    <w:tmpl w:val="3DD0DE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8A17FC"/>
    <w:multiLevelType w:val="hybridMultilevel"/>
    <w:tmpl w:val="521EB75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D8C4E00"/>
    <w:multiLevelType w:val="singleLevel"/>
    <w:tmpl w:val="A05C9A2E"/>
    <w:lvl w:ilvl="0">
      <w:start w:val="1"/>
      <w:numFmt w:val="bullet"/>
      <w:lvlText w:val=""/>
      <w:lvlJc w:val="left"/>
      <w:pPr>
        <w:tabs>
          <w:tab w:val="num" w:pos="360"/>
        </w:tabs>
        <w:ind w:left="283" w:hanging="283"/>
      </w:pPr>
      <w:rPr>
        <w:rFonts w:ascii="Symbol" w:hAnsi="Symbol" w:hint="default"/>
        <w:sz w:val="24"/>
      </w:rPr>
    </w:lvl>
  </w:abstractNum>
  <w:abstractNum w:abstractNumId="9" w15:restartNumberingAfterBreak="0">
    <w:nsid w:val="1F1D5CCF"/>
    <w:multiLevelType w:val="hybridMultilevel"/>
    <w:tmpl w:val="539AA40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04702FA"/>
    <w:multiLevelType w:val="hybridMultilevel"/>
    <w:tmpl w:val="D75216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381C87"/>
    <w:multiLevelType w:val="hybridMultilevel"/>
    <w:tmpl w:val="297828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7B1228"/>
    <w:multiLevelType w:val="hybridMultilevel"/>
    <w:tmpl w:val="2FA41DC4"/>
    <w:lvl w:ilvl="0" w:tplc="04090001">
      <w:start w:val="19"/>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6315FA"/>
    <w:multiLevelType w:val="hybridMultilevel"/>
    <w:tmpl w:val="A21203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AF706A4"/>
    <w:multiLevelType w:val="multilevel"/>
    <w:tmpl w:val="FA5415B6"/>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3771BFC"/>
    <w:multiLevelType w:val="hybridMultilevel"/>
    <w:tmpl w:val="27AAFB6A"/>
    <w:lvl w:ilvl="0" w:tplc="CB7C09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323D70"/>
    <w:multiLevelType w:val="singleLevel"/>
    <w:tmpl w:val="CCF20944"/>
    <w:lvl w:ilvl="0">
      <w:start w:val="1"/>
      <w:numFmt w:val="bullet"/>
      <w:lvlText w:val=""/>
      <w:lvlJc w:val="left"/>
      <w:pPr>
        <w:tabs>
          <w:tab w:val="num" w:pos="360"/>
        </w:tabs>
        <w:ind w:left="360" w:hanging="360"/>
      </w:pPr>
      <w:rPr>
        <w:rFonts w:ascii="Wingdings" w:hAnsi="Wingdings" w:hint="default"/>
      </w:rPr>
    </w:lvl>
  </w:abstractNum>
  <w:abstractNum w:abstractNumId="17" w15:restartNumberingAfterBreak="0">
    <w:nsid w:val="3EBE4535"/>
    <w:multiLevelType w:val="multilevel"/>
    <w:tmpl w:val="9AAAEF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EDA7271"/>
    <w:multiLevelType w:val="hybridMultilevel"/>
    <w:tmpl w:val="8968F9A6"/>
    <w:lvl w:ilvl="0" w:tplc="37B6AA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88652D"/>
    <w:multiLevelType w:val="multilevel"/>
    <w:tmpl w:val="9AD2FC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72A551F"/>
    <w:multiLevelType w:val="hybridMultilevel"/>
    <w:tmpl w:val="941681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8CD1837"/>
    <w:multiLevelType w:val="hybridMultilevel"/>
    <w:tmpl w:val="8A36A98A"/>
    <w:lvl w:ilvl="0" w:tplc="D422C9F6">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DE15C1"/>
    <w:multiLevelType w:val="hybridMultilevel"/>
    <w:tmpl w:val="C6F89C3C"/>
    <w:lvl w:ilvl="0" w:tplc="3C367260">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316D0E"/>
    <w:multiLevelType w:val="multilevel"/>
    <w:tmpl w:val="32566F1E"/>
    <w:lvl w:ilvl="0">
      <w:start w:val="1"/>
      <w:numFmt w:val="decimal"/>
      <w:lvlRestart w:val="0"/>
      <w:pStyle w:val="Heading1"/>
      <w:lvlText w:val="%1"/>
      <w:lvlJc w:val="left"/>
      <w:pPr>
        <w:tabs>
          <w:tab w:val="num" w:pos="360"/>
        </w:tabs>
        <w:ind w:left="0" w:firstLine="0"/>
      </w:pPr>
      <w:rPr>
        <w:rFonts w:ascii="Garamond" w:hAnsi="Garamond" w:hint="default"/>
        <w:b/>
        <w:i w:val="0"/>
        <w:sz w:val="24"/>
      </w:rPr>
    </w:lvl>
    <w:lvl w:ilvl="1">
      <w:start w:val="1"/>
      <w:numFmt w:val="decimal"/>
      <w:pStyle w:val="Heading2"/>
      <w:lvlText w:val="%1.%2"/>
      <w:lvlJc w:val="left"/>
      <w:pPr>
        <w:tabs>
          <w:tab w:val="num" w:pos="720"/>
        </w:tabs>
        <w:ind w:left="360" w:hanging="360"/>
      </w:pPr>
      <w:rPr>
        <w:rFonts w:ascii="Garamond" w:hAnsi="Garamond" w:hint="default"/>
        <w:b/>
        <w:i w:val="0"/>
        <w:sz w:val="24"/>
      </w:rPr>
    </w:lvl>
    <w:lvl w:ilvl="2">
      <w:start w:val="1"/>
      <w:numFmt w:val="decimal"/>
      <w:lvlText w:val="%1.%2.%3"/>
      <w:lvlJc w:val="left"/>
      <w:pPr>
        <w:tabs>
          <w:tab w:val="num" w:pos="1080"/>
        </w:tabs>
        <w:ind w:left="720" w:hanging="360"/>
      </w:pPr>
      <w:rPr>
        <w:rFonts w:ascii="Garamond" w:hAnsi="Garamond" w:hint="default"/>
        <w:b w:val="0"/>
        <w:i w:val="0"/>
        <w:sz w:val="24"/>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24" w15:restartNumberingAfterBreak="0">
    <w:nsid w:val="5EB04773"/>
    <w:multiLevelType w:val="multilevel"/>
    <w:tmpl w:val="8D58F0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EC61166"/>
    <w:multiLevelType w:val="hybridMultilevel"/>
    <w:tmpl w:val="5BC64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6625F2"/>
    <w:multiLevelType w:val="hybridMultilevel"/>
    <w:tmpl w:val="CAD00B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27A3EF3"/>
    <w:multiLevelType w:val="hybridMultilevel"/>
    <w:tmpl w:val="48E8803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8" w15:restartNumberingAfterBreak="0">
    <w:nsid w:val="650F343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7865522"/>
    <w:multiLevelType w:val="hybridMultilevel"/>
    <w:tmpl w:val="27F68F54"/>
    <w:lvl w:ilvl="0" w:tplc="A1AE1C6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78C3F69"/>
    <w:multiLevelType w:val="hybridMultilevel"/>
    <w:tmpl w:val="AFC24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915D33"/>
    <w:multiLevelType w:val="hybridMultilevel"/>
    <w:tmpl w:val="49B61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74124B"/>
    <w:multiLevelType w:val="multilevel"/>
    <w:tmpl w:val="1ABAA508"/>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713F3B65"/>
    <w:multiLevelType w:val="multilevel"/>
    <w:tmpl w:val="27FC4C6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4" w15:restartNumberingAfterBreak="0">
    <w:nsid w:val="71CB500C"/>
    <w:multiLevelType w:val="hybridMultilevel"/>
    <w:tmpl w:val="334678C8"/>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C101CC"/>
    <w:multiLevelType w:val="multilevel"/>
    <w:tmpl w:val="588672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7931E9D"/>
    <w:multiLevelType w:val="hybridMultilevel"/>
    <w:tmpl w:val="29BA445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83F6B5E"/>
    <w:multiLevelType w:val="hybridMultilevel"/>
    <w:tmpl w:val="194A91EC"/>
    <w:lvl w:ilvl="0" w:tplc="A4746444">
      <w:numFmt w:val="decimal"/>
      <w:lvlText w:val="%1-"/>
      <w:lvlJc w:val="left"/>
      <w:pPr>
        <w:ind w:left="158" w:hanging="360"/>
      </w:pPr>
      <w:rPr>
        <w:rFonts w:hint="default"/>
        <w:sz w:val="22"/>
      </w:rPr>
    </w:lvl>
    <w:lvl w:ilvl="1" w:tplc="04090019" w:tentative="1">
      <w:start w:val="1"/>
      <w:numFmt w:val="lowerLetter"/>
      <w:lvlText w:val="%2."/>
      <w:lvlJc w:val="left"/>
      <w:pPr>
        <w:ind w:left="878" w:hanging="360"/>
      </w:pPr>
    </w:lvl>
    <w:lvl w:ilvl="2" w:tplc="0409001B" w:tentative="1">
      <w:start w:val="1"/>
      <w:numFmt w:val="lowerRoman"/>
      <w:lvlText w:val="%3."/>
      <w:lvlJc w:val="right"/>
      <w:pPr>
        <w:ind w:left="1598" w:hanging="180"/>
      </w:pPr>
    </w:lvl>
    <w:lvl w:ilvl="3" w:tplc="0409000F" w:tentative="1">
      <w:start w:val="1"/>
      <w:numFmt w:val="decimal"/>
      <w:lvlText w:val="%4."/>
      <w:lvlJc w:val="left"/>
      <w:pPr>
        <w:ind w:left="2318" w:hanging="360"/>
      </w:pPr>
    </w:lvl>
    <w:lvl w:ilvl="4" w:tplc="04090019" w:tentative="1">
      <w:start w:val="1"/>
      <w:numFmt w:val="lowerLetter"/>
      <w:lvlText w:val="%5."/>
      <w:lvlJc w:val="left"/>
      <w:pPr>
        <w:ind w:left="3038" w:hanging="360"/>
      </w:pPr>
    </w:lvl>
    <w:lvl w:ilvl="5" w:tplc="0409001B" w:tentative="1">
      <w:start w:val="1"/>
      <w:numFmt w:val="lowerRoman"/>
      <w:lvlText w:val="%6."/>
      <w:lvlJc w:val="right"/>
      <w:pPr>
        <w:ind w:left="3758" w:hanging="180"/>
      </w:pPr>
    </w:lvl>
    <w:lvl w:ilvl="6" w:tplc="0409000F" w:tentative="1">
      <w:start w:val="1"/>
      <w:numFmt w:val="decimal"/>
      <w:lvlText w:val="%7."/>
      <w:lvlJc w:val="left"/>
      <w:pPr>
        <w:ind w:left="4478" w:hanging="360"/>
      </w:pPr>
    </w:lvl>
    <w:lvl w:ilvl="7" w:tplc="04090019" w:tentative="1">
      <w:start w:val="1"/>
      <w:numFmt w:val="lowerLetter"/>
      <w:lvlText w:val="%8."/>
      <w:lvlJc w:val="left"/>
      <w:pPr>
        <w:ind w:left="5198" w:hanging="360"/>
      </w:pPr>
    </w:lvl>
    <w:lvl w:ilvl="8" w:tplc="0409001B" w:tentative="1">
      <w:start w:val="1"/>
      <w:numFmt w:val="lowerRoman"/>
      <w:lvlText w:val="%9."/>
      <w:lvlJc w:val="right"/>
      <w:pPr>
        <w:ind w:left="5918" w:hanging="180"/>
      </w:pPr>
    </w:lvl>
  </w:abstractNum>
  <w:abstractNum w:abstractNumId="38" w15:restartNumberingAfterBreak="0">
    <w:nsid w:val="784C5453"/>
    <w:multiLevelType w:val="hybridMultilevel"/>
    <w:tmpl w:val="875A1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AE4985"/>
    <w:multiLevelType w:val="singleLevel"/>
    <w:tmpl w:val="7CFC3F0C"/>
    <w:lvl w:ilvl="0">
      <w:start w:val="1"/>
      <w:numFmt w:val="bullet"/>
      <w:lvlText w:val="-"/>
      <w:lvlJc w:val="left"/>
      <w:pPr>
        <w:tabs>
          <w:tab w:val="num" w:pos="360"/>
        </w:tabs>
        <w:ind w:left="360" w:hanging="360"/>
      </w:pPr>
      <w:rPr>
        <w:rFonts w:ascii="Times New Roman" w:hAnsi="Times New Roman" w:hint="default"/>
      </w:rPr>
    </w:lvl>
  </w:abstractNum>
  <w:abstractNum w:abstractNumId="40" w15:restartNumberingAfterBreak="0">
    <w:nsid w:val="7B710189"/>
    <w:multiLevelType w:val="hybridMultilevel"/>
    <w:tmpl w:val="8EAA74C6"/>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23"/>
  </w:num>
  <w:num w:numId="2">
    <w:abstractNumId w:val="33"/>
  </w:num>
  <w:num w:numId="3">
    <w:abstractNumId w:val="16"/>
  </w:num>
  <w:num w:numId="4">
    <w:abstractNumId w:val="39"/>
  </w:num>
  <w:num w:numId="5">
    <w:abstractNumId w:val="28"/>
  </w:num>
  <w:num w:numId="6">
    <w:abstractNumId w:val="8"/>
  </w:num>
  <w:num w:numId="7">
    <w:abstractNumId w:val="22"/>
  </w:num>
  <w:num w:numId="8">
    <w:abstractNumId w:val="1"/>
  </w:num>
  <w:num w:numId="9">
    <w:abstractNumId w:val="0"/>
  </w:num>
  <w:num w:numId="10">
    <w:abstractNumId w:val="3"/>
  </w:num>
  <w:num w:numId="11">
    <w:abstractNumId w:val="6"/>
  </w:num>
  <w:num w:numId="12">
    <w:abstractNumId w:val="10"/>
  </w:num>
  <w:num w:numId="13">
    <w:abstractNumId w:val="26"/>
  </w:num>
  <w:num w:numId="14">
    <w:abstractNumId w:val="13"/>
  </w:num>
  <w:num w:numId="15">
    <w:abstractNumId w:val="9"/>
  </w:num>
  <w:num w:numId="16">
    <w:abstractNumId w:val="7"/>
  </w:num>
  <w:num w:numId="17">
    <w:abstractNumId w:val="5"/>
  </w:num>
  <w:num w:numId="18">
    <w:abstractNumId w:val="20"/>
  </w:num>
  <w:num w:numId="19">
    <w:abstractNumId w:val="36"/>
  </w:num>
  <w:num w:numId="20">
    <w:abstractNumId w:val="4"/>
  </w:num>
  <w:num w:numId="21">
    <w:abstractNumId w:val="27"/>
  </w:num>
  <w:num w:numId="22">
    <w:abstractNumId w:val="31"/>
  </w:num>
  <w:num w:numId="23">
    <w:abstractNumId w:val="29"/>
  </w:num>
  <w:num w:numId="24">
    <w:abstractNumId w:val="2"/>
  </w:num>
  <w:num w:numId="25">
    <w:abstractNumId w:val="18"/>
  </w:num>
  <w:num w:numId="26">
    <w:abstractNumId w:val="37"/>
  </w:num>
  <w:num w:numId="27">
    <w:abstractNumId w:val="21"/>
  </w:num>
  <w:num w:numId="28">
    <w:abstractNumId w:val="17"/>
  </w:num>
  <w:num w:numId="29">
    <w:abstractNumId w:val="24"/>
  </w:num>
  <w:num w:numId="30">
    <w:abstractNumId w:val="35"/>
  </w:num>
  <w:num w:numId="31">
    <w:abstractNumId w:val="19"/>
  </w:num>
  <w:num w:numId="32">
    <w:abstractNumId w:val="25"/>
  </w:num>
  <w:num w:numId="33">
    <w:abstractNumId w:val="38"/>
  </w:num>
  <w:num w:numId="34">
    <w:abstractNumId w:val="12"/>
  </w:num>
  <w:num w:numId="3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num>
  <w:num w:numId="37">
    <w:abstractNumId w:val="11"/>
  </w:num>
  <w:num w:numId="38">
    <w:abstractNumId w:val="32"/>
  </w:num>
  <w:num w:numId="39">
    <w:abstractNumId w:val="34"/>
  </w:num>
  <w:num w:numId="40">
    <w:abstractNumId w:val="30"/>
  </w:num>
  <w:num w:numId="41">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6145"/>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36A"/>
    <w:rsid w:val="00012774"/>
    <w:rsid w:val="00013750"/>
    <w:rsid w:val="0001649F"/>
    <w:rsid w:val="000169BF"/>
    <w:rsid w:val="00016E7B"/>
    <w:rsid w:val="000230B4"/>
    <w:rsid w:val="000233C8"/>
    <w:rsid w:val="00024CC8"/>
    <w:rsid w:val="000254AC"/>
    <w:rsid w:val="0002659E"/>
    <w:rsid w:val="00026C07"/>
    <w:rsid w:val="00027025"/>
    <w:rsid w:val="00032B88"/>
    <w:rsid w:val="000359C6"/>
    <w:rsid w:val="00043CA2"/>
    <w:rsid w:val="0004494A"/>
    <w:rsid w:val="00044DFE"/>
    <w:rsid w:val="00044EFC"/>
    <w:rsid w:val="00046AD1"/>
    <w:rsid w:val="0004722D"/>
    <w:rsid w:val="00051016"/>
    <w:rsid w:val="0005188B"/>
    <w:rsid w:val="0005268C"/>
    <w:rsid w:val="0005357F"/>
    <w:rsid w:val="00053A73"/>
    <w:rsid w:val="00054A98"/>
    <w:rsid w:val="00060494"/>
    <w:rsid w:val="0006129C"/>
    <w:rsid w:val="00062E43"/>
    <w:rsid w:val="000638E5"/>
    <w:rsid w:val="000719A4"/>
    <w:rsid w:val="00071F14"/>
    <w:rsid w:val="00072F2A"/>
    <w:rsid w:val="00074145"/>
    <w:rsid w:val="000741D0"/>
    <w:rsid w:val="00077C29"/>
    <w:rsid w:val="00080110"/>
    <w:rsid w:val="000820CE"/>
    <w:rsid w:val="00082825"/>
    <w:rsid w:val="00082A0E"/>
    <w:rsid w:val="000854AC"/>
    <w:rsid w:val="0008719D"/>
    <w:rsid w:val="00092A3D"/>
    <w:rsid w:val="000939DA"/>
    <w:rsid w:val="0009421E"/>
    <w:rsid w:val="00094BCD"/>
    <w:rsid w:val="00095753"/>
    <w:rsid w:val="000977BB"/>
    <w:rsid w:val="000A1F10"/>
    <w:rsid w:val="000A4CAE"/>
    <w:rsid w:val="000A5468"/>
    <w:rsid w:val="000A5A47"/>
    <w:rsid w:val="000B1FAA"/>
    <w:rsid w:val="000B49EC"/>
    <w:rsid w:val="000B4C13"/>
    <w:rsid w:val="000B5AE7"/>
    <w:rsid w:val="000C08E5"/>
    <w:rsid w:val="000C0915"/>
    <w:rsid w:val="000C15BE"/>
    <w:rsid w:val="000C4F5F"/>
    <w:rsid w:val="000C6BD7"/>
    <w:rsid w:val="000D4B54"/>
    <w:rsid w:val="000D6AE7"/>
    <w:rsid w:val="000E153E"/>
    <w:rsid w:val="000E4DAA"/>
    <w:rsid w:val="000E7536"/>
    <w:rsid w:val="000F4D47"/>
    <w:rsid w:val="000F5CFC"/>
    <w:rsid w:val="000F648B"/>
    <w:rsid w:val="00100A68"/>
    <w:rsid w:val="00101B23"/>
    <w:rsid w:val="00103A22"/>
    <w:rsid w:val="001046F4"/>
    <w:rsid w:val="00104C13"/>
    <w:rsid w:val="00105E62"/>
    <w:rsid w:val="001206EF"/>
    <w:rsid w:val="001218AD"/>
    <w:rsid w:val="00122A7E"/>
    <w:rsid w:val="0012637C"/>
    <w:rsid w:val="00126832"/>
    <w:rsid w:val="00126DD6"/>
    <w:rsid w:val="00130FE1"/>
    <w:rsid w:val="0013333D"/>
    <w:rsid w:val="001366B6"/>
    <w:rsid w:val="00136E4D"/>
    <w:rsid w:val="0013750B"/>
    <w:rsid w:val="0014275E"/>
    <w:rsid w:val="00145CD2"/>
    <w:rsid w:val="00152E7F"/>
    <w:rsid w:val="001557E6"/>
    <w:rsid w:val="00161292"/>
    <w:rsid w:val="00162A87"/>
    <w:rsid w:val="001654B5"/>
    <w:rsid w:val="00167D59"/>
    <w:rsid w:val="001720AE"/>
    <w:rsid w:val="0017407B"/>
    <w:rsid w:val="00182DCC"/>
    <w:rsid w:val="00186687"/>
    <w:rsid w:val="00186CDC"/>
    <w:rsid w:val="0019260F"/>
    <w:rsid w:val="00192B1B"/>
    <w:rsid w:val="00193136"/>
    <w:rsid w:val="00196E67"/>
    <w:rsid w:val="001A00B6"/>
    <w:rsid w:val="001A0240"/>
    <w:rsid w:val="001A1030"/>
    <w:rsid w:val="001A6D82"/>
    <w:rsid w:val="001B1563"/>
    <w:rsid w:val="001B186D"/>
    <w:rsid w:val="001B3035"/>
    <w:rsid w:val="001B3F28"/>
    <w:rsid w:val="001B4265"/>
    <w:rsid w:val="001B57EB"/>
    <w:rsid w:val="001B66DA"/>
    <w:rsid w:val="001B7425"/>
    <w:rsid w:val="001C0456"/>
    <w:rsid w:val="001C252A"/>
    <w:rsid w:val="001C2705"/>
    <w:rsid w:val="001C4742"/>
    <w:rsid w:val="001C7720"/>
    <w:rsid w:val="001D0FCC"/>
    <w:rsid w:val="001D115F"/>
    <w:rsid w:val="001D21F7"/>
    <w:rsid w:val="001D4757"/>
    <w:rsid w:val="001D4AF4"/>
    <w:rsid w:val="001D4E06"/>
    <w:rsid w:val="001D636A"/>
    <w:rsid w:val="001D6E69"/>
    <w:rsid w:val="001E2882"/>
    <w:rsid w:val="001E5D17"/>
    <w:rsid w:val="001E66EB"/>
    <w:rsid w:val="001F1D9A"/>
    <w:rsid w:val="001F2820"/>
    <w:rsid w:val="001F2DF4"/>
    <w:rsid w:val="001F32B0"/>
    <w:rsid w:val="001F3A85"/>
    <w:rsid w:val="001F57BF"/>
    <w:rsid w:val="00200873"/>
    <w:rsid w:val="002032A8"/>
    <w:rsid w:val="0020394E"/>
    <w:rsid w:val="00207325"/>
    <w:rsid w:val="002077E2"/>
    <w:rsid w:val="002116AB"/>
    <w:rsid w:val="00211D68"/>
    <w:rsid w:val="002178A1"/>
    <w:rsid w:val="0022230C"/>
    <w:rsid w:val="00222974"/>
    <w:rsid w:val="00223D55"/>
    <w:rsid w:val="00223DCD"/>
    <w:rsid w:val="0022566A"/>
    <w:rsid w:val="00225947"/>
    <w:rsid w:val="00225E1E"/>
    <w:rsid w:val="00227D4A"/>
    <w:rsid w:val="002310B2"/>
    <w:rsid w:val="002317EC"/>
    <w:rsid w:val="002354C2"/>
    <w:rsid w:val="00244994"/>
    <w:rsid w:val="00244B61"/>
    <w:rsid w:val="0024682E"/>
    <w:rsid w:val="00247E86"/>
    <w:rsid w:val="00252F25"/>
    <w:rsid w:val="002545F7"/>
    <w:rsid w:val="00254F5A"/>
    <w:rsid w:val="00265480"/>
    <w:rsid w:val="002712C9"/>
    <w:rsid w:val="002714AC"/>
    <w:rsid w:val="00272036"/>
    <w:rsid w:val="0027456B"/>
    <w:rsid w:val="00275E70"/>
    <w:rsid w:val="00286103"/>
    <w:rsid w:val="00287687"/>
    <w:rsid w:val="00290A3E"/>
    <w:rsid w:val="002930A9"/>
    <w:rsid w:val="00295664"/>
    <w:rsid w:val="00296978"/>
    <w:rsid w:val="002A1DE4"/>
    <w:rsid w:val="002A3ABA"/>
    <w:rsid w:val="002A3D00"/>
    <w:rsid w:val="002B4F22"/>
    <w:rsid w:val="002B62F8"/>
    <w:rsid w:val="002B68E3"/>
    <w:rsid w:val="002C7D9F"/>
    <w:rsid w:val="002D20D6"/>
    <w:rsid w:val="002E0EBC"/>
    <w:rsid w:val="002E4C1F"/>
    <w:rsid w:val="002E6092"/>
    <w:rsid w:val="002E6D8C"/>
    <w:rsid w:val="002E79E1"/>
    <w:rsid w:val="002E7D4F"/>
    <w:rsid w:val="002F0141"/>
    <w:rsid w:val="002F1FB5"/>
    <w:rsid w:val="002F3E5A"/>
    <w:rsid w:val="002F5E1C"/>
    <w:rsid w:val="002F6175"/>
    <w:rsid w:val="002F7147"/>
    <w:rsid w:val="0030017A"/>
    <w:rsid w:val="00303606"/>
    <w:rsid w:val="00303E33"/>
    <w:rsid w:val="00305754"/>
    <w:rsid w:val="00306041"/>
    <w:rsid w:val="003063B2"/>
    <w:rsid w:val="003070AB"/>
    <w:rsid w:val="003072A9"/>
    <w:rsid w:val="00310824"/>
    <w:rsid w:val="00310A94"/>
    <w:rsid w:val="0031119E"/>
    <w:rsid w:val="0031123F"/>
    <w:rsid w:val="00311F9A"/>
    <w:rsid w:val="00312BA0"/>
    <w:rsid w:val="00313960"/>
    <w:rsid w:val="00313ED9"/>
    <w:rsid w:val="0031433D"/>
    <w:rsid w:val="003209C2"/>
    <w:rsid w:val="00320D50"/>
    <w:rsid w:val="003257EF"/>
    <w:rsid w:val="00325D68"/>
    <w:rsid w:val="003273EA"/>
    <w:rsid w:val="00333DBB"/>
    <w:rsid w:val="00337909"/>
    <w:rsid w:val="003412DF"/>
    <w:rsid w:val="003420A1"/>
    <w:rsid w:val="00342215"/>
    <w:rsid w:val="00342C6D"/>
    <w:rsid w:val="00346D6A"/>
    <w:rsid w:val="003477EE"/>
    <w:rsid w:val="00351E75"/>
    <w:rsid w:val="003525E0"/>
    <w:rsid w:val="00352E6D"/>
    <w:rsid w:val="00353040"/>
    <w:rsid w:val="00353767"/>
    <w:rsid w:val="00354EEE"/>
    <w:rsid w:val="00360511"/>
    <w:rsid w:val="003608D0"/>
    <w:rsid w:val="00366A00"/>
    <w:rsid w:val="00370865"/>
    <w:rsid w:val="00370C28"/>
    <w:rsid w:val="00373030"/>
    <w:rsid w:val="003822AA"/>
    <w:rsid w:val="00383B61"/>
    <w:rsid w:val="00383FCF"/>
    <w:rsid w:val="003844EF"/>
    <w:rsid w:val="00384738"/>
    <w:rsid w:val="00384BF7"/>
    <w:rsid w:val="00385014"/>
    <w:rsid w:val="0039193F"/>
    <w:rsid w:val="003919C7"/>
    <w:rsid w:val="0039530D"/>
    <w:rsid w:val="003A3C56"/>
    <w:rsid w:val="003A596F"/>
    <w:rsid w:val="003A62CF"/>
    <w:rsid w:val="003A63C2"/>
    <w:rsid w:val="003B06E4"/>
    <w:rsid w:val="003B2918"/>
    <w:rsid w:val="003B413A"/>
    <w:rsid w:val="003B4398"/>
    <w:rsid w:val="003B4895"/>
    <w:rsid w:val="003B56E3"/>
    <w:rsid w:val="003B6BDB"/>
    <w:rsid w:val="003C2A3E"/>
    <w:rsid w:val="003C320A"/>
    <w:rsid w:val="003C4C45"/>
    <w:rsid w:val="003D1879"/>
    <w:rsid w:val="003D60E1"/>
    <w:rsid w:val="003D6219"/>
    <w:rsid w:val="003D6813"/>
    <w:rsid w:val="003E0DB9"/>
    <w:rsid w:val="003E11EB"/>
    <w:rsid w:val="003E23AF"/>
    <w:rsid w:val="003E62B3"/>
    <w:rsid w:val="003E7C75"/>
    <w:rsid w:val="003F5488"/>
    <w:rsid w:val="003F6565"/>
    <w:rsid w:val="0040030E"/>
    <w:rsid w:val="004017BC"/>
    <w:rsid w:val="00401D82"/>
    <w:rsid w:val="004029E8"/>
    <w:rsid w:val="0040491C"/>
    <w:rsid w:val="0040649C"/>
    <w:rsid w:val="004070E7"/>
    <w:rsid w:val="00414424"/>
    <w:rsid w:val="004145A5"/>
    <w:rsid w:val="00415BEA"/>
    <w:rsid w:val="00416208"/>
    <w:rsid w:val="0041787C"/>
    <w:rsid w:val="004217DB"/>
    <w:rsid w:val="004234FC"/>
    <w:rsid w:val="00425517"/>
    <w:rsid w:val="00425789"/>
    <w:rsid w:val="00426654"/>
    <w:rsid w:val="00426BA8"/>
    <w:rsid w:val="00426BD0"/>
    <w:rsid w:val="00430E21"/>
    <w:rsid w:val="004313BF"/>
    <w:rsid w:val="00434E51"/>
    <w:rsid w:val="004358EE"/>
    <w:rsid w:val="004366C3"/>
    <w:rsid w:val="004370A6"/>
    <w:rsid w:val="00440C65"/>
    <w:rsid w:val="00440F53"/>
    <w:rsid w:val="00447949"/>
    <w:rsid w:val="00451599"/>
    <w:rsid w:val="00452336"/>
    <w:rsid w:val="004538F6"/>
    <w:rsid w:val="00454E40"/>
    <w:rsid w:val="0045715E"/>
    <w:rsid w:val="004579F9"/>
    <w:rsid w:val="004605FA"/>
    <w:rsid w:val="004623B2"/>
    <w:rsid w:val="00472D54"/>
    <w:rsid w:val="004739CC"/>
    <w:rsid w:val="004739F4"/>
    <w:rsid w:val="00474EB5"/>
    <w:rsid w:val="004750CA"/>
    <w:rsid w:val="00475D5B"/>
    <w:rsid w:val="0047635B"/>
    <w:rsid w:val="00481BF5"/>
    <w:rsid w:val="00485BBC"/>
    <w:rsid w:val="00487001"/>
    <w:rsid w:val="00490985"/>
    <w:rsid w:val="00497689"/>
    <w:rsid w:val="004A1100"/>
    <w:rsid w:val="004A2C10"/>
    <w:rsid w:val="004A4B1E"/>
    <w:rsid w:val="004B09F9"/>
    <w:rsid w:val="004B1974"/>
    <w:rsid w:val="004B57A6"/>
    <w:rsid w:val="004B6B87"/>
    <w:rsid w:val="004B75C0"/>
    <w:rsid w:val="004C14E1"/>
    <w:rsid w:val="004C4DC6"/>
    <w:rsid w:val="004D341B"/>
    <w:rsid w:val="004D3D57"/>
    <w:rsid w:val="004E1E05"/>
    <w:rsid w:val="004E22EB"/>
    <w:rsid w:val="004E795E"/>
    <w:rsid w:val="004E7E35"/>
    <w:rsid w:val="004F0FA7"/>
    <w:rsid w:val="004F4E6A"/>
    <w:rsid w:val="004F52C6"/>
    <w:rsid w:val="004F7C59"/>
    <w:rsid w:val="005002EC"/>
    <w:rsid w:val="00500A03"/>
    <w:rsid w:val="00504C4F"/>
    <w:rsid w:val="00504FB9"/>
    <w:rsid w:val="00511CEF"/>
    <w:rsid w:val="00511F8E"/>
    <w:rsid w:val="00513127"/>
    <w:rsid w:val="00514607"/>
    <w:rsid w:val="00517C62"/>
    <w:rsid w:val="00521237"/>
    <w:rsid w:val="005215B8"/>
    <w:rsid w:val="0052503D"/>
    <w:rsid w:val="00526109"/>
    <w:rsid w:val="00527065"/>
    <w:rsid w:val="00537D92"/>
    <w:rsid w:val="005426DD"/>
    <w:rsid w:val="00562741"/>
    <w:rsid w:val="00564BF4"/>
    <w:rsid w:val="00565509"/>
    <w:rsid w:val="00567133"/>
    <w:rsid w:val="00567628"/>
    <w:rsid w:val="005721F6"/>
    <w:rsid w:val="00575367"/>
    <w:rsid w:val="00575482"/>
    <w:rsid w:val="005766EC"/>
    <w:rsid w:val="00582336"/>
    <w:rsid w:val="00582A36"/>
    <w:rsid w:val="0059250D"/>
    <w:rsid w:val="00594B4D"/>
    <w:rsid w:val="005953C9"/>
    <w:rsid w:val="00595663"/>
    <w:rsid w:val="005970C7"/>
    <w:rsid w:val="005A1478"/>
    <w:rsid w:val="005A2B85"/>
    <w:rsid w:val="005A52C0"/>
    <w:rsid w:val="005A5A1E"/>
    <w:rsid w:val="005A6B87"/>
    <w:rsid w:val="005B1CD9"/>
    <w:rsid w:val="005B2327"/>
    <w:rsid w:val="005B59C3"/>
    <w:rsid w:val="005B5D56"/>
    <w:rsid w:val="005C035E"/>
    <w:rsid w:val="005C20C8"/>
    <w:rsid w:val="005C2AEB"/>
    <w:rsid w:val="005C4900"/>
    <w:rsid w:val="005C747C"/>
    <w:rsid w:val="005D2728"/>
    <w:rsid w:val="005D2D05"/>
    <w:rsid w:val="005D54ED"/>
    <w:rsid w:val="005D5DA0"/>
    <w:rsid w:val="005E0E00"/>
    <w:rsid w:val="005E44EA"/>
    <w:rsid w:val="005E50B7"/>
    <w:rsid w:val="005E5FDF"/>
    <w:rsid w:val="005F20F3"/>
    <w:rsid w:val="005F569E"/>
    <w:rsid w:val="00600D6B"/>
    <w:rsid w:val="0060570E"/>
    <w:rsid w:val="00605D34"/>
    <w:rsid w:val="00606A94"/>
    <w:rsid w:val="006075EE"/>
    <w:rsid w:val="00610DF1"/>
    <w:rsid w:val="00611101"/>
    <w:rsid w:val="006122CD"/>
    <w:rsid w:val="006151B3"/>
    <w:rsid w:val="0062402A"/>
    <w:rsid w:val="00624FF9"/>
    <w:rsid w:val="00630C69"/>
    <w:rsid w:val="00631CAC"/>
    <w:rsid w:val="006332A7"/>
    <w:rsid w:val="00633F92"/>
    <w:rsid w:val="00634EC9"/>
    <w:rsid w:val="0063574E"/>
    <w:rsid w:val="006372E6"/>
    <w:rsid w:val="00641D6D"/>
    <w:rsid w:val="006439A0"/>
    <w:rsid w:val="00644855"/>
    <w:rsid w:val="00645046"/>
    <w:rsid w:val="00646064"/>
    <w:rsid w:val="00647435"/>
    <w:rsid w:val="006507DE"/>
    <w:rsid w:val="00652623"/>
    <w:rsid w:val="00656ADF"/>
    <w:rsid w:val="006574EC"/>
    <w:rsid w:val="00657A1D"/>
    <w:rsid w:val="00660A0F"/>
    <w:rsid w:val="006627CB"/>
    <w:rsid w:val="0066467F"/>
    <w:rsid w:val="00674554"/>
    <w:rsid w:val="006810CB"/>
    <w:rsid w:val="0068469D"/>
    <w:rsid w:val="0069010A"/>
    <w:rsid w:val="006907DC"/>
    <w:rsid w:val="00691452"/>
    <w:rsid w:val="006A0079"/>
    <w:rsid w:val="006A2A03"/>
    <w:rsid w:val="006A4A6F"/>
    <w:rsid w:val="006A5C02"/>
    <w:rsid w:val="006A6EB0"/>
    <w:rsid w:val="006B19FB"/>
    <w:rsid w:val="006B1C3A"/>
    <w:rsid w:val="006B6B98"/>
    <w:rsid w:val="006C0991"/>
    <w:rsid w:val="006C1ED7"/>
    <w:rsid w:val="006C35FF"/>
    <w:rsid w:val="006D0BB2"/>
    <w:rsid w:val="006D0F9B"/>
    <w:rsid w:val="006D3108"/>
    <w:rsid w:val="006D3FA3"/>
    <w:rsid w:val="006D5BA9"/>
    <w:rsid w:val="006E0ACC"/>
    <w:rsid w:val="006E1A30"/>
    <w:rsid w:val="006E37B3"/>
    <w:rsid w:val="006E4631"/>
    <w:rsid w:val="006E4955"/>
    <w:rsid w:val="006E54DC"/>
    <w:rsid w:val="006E705A"/>
    <w:rsid w:val="006E76B1"/>
    <w:rsid w:val="006E7E34"/>
    <w:rsid w:val="006F0466"/>
    <w:rsid w:val="006F17DA"/>
    <w:rsid w:val="006F7978"/>
    <w:rsid w:val="00700F88"/>
    <w:rsid w:val="00703647"/>
    <w:rsid w:val="00703CF1"/>
    <w:rsid w:val="00704810"/>
    <w:rsid w:val="00706619"/>
    <w:rsid w:val="00711CD2"/>
    <w:rsid w:val="007137BD"/>
    <w:rsid w:val="00714A67"/>
    <w:rsid w:val="00717098"/>
    <w:rsid w:val="00717BE2"/>
    <w:rsid w:val="0072069A"/>
    <w:rsid w:val="00721E6A"/>
    <w:rsid w:val="007242E3"/>
    <w:rsid w:val="0072479B"/>
    <w:rsid w:val="0073184A"/>
    <w:rsid w:val="00732DC0"/>
    <w:rsid w:val="00737AF0"/>
    <w:rsid w:val="007436E4"/>
    <w:rsid w:val="0074412A"/>
    <w:rsid w:val="007448B7"/>
    <w:rsid w:val="0074608E"/>
    <w:rsid w:val="00746255"/>
    <w:rsid w:val="0074735F"/>
    <w:rsid w:val="007521E8"/>
    <w:rsid w:val="00752808"/>
    <w:rsid w:val="00755694"/>
    <w:rsid w:val="007557C4"/>
    <w:rsid w:val="0075591A"/>
    <w:rsid w:val="007565A7"/>
    <w:rsid w:val="0075692D"/>
    <w:rsid w:val="007615DC"/>
    <w:rsid w:val="007657C8"/>
    <w:rsid w:val="007709F7"/>
    <w:rsid w:val="007717E4"/>
    <w:rsid w:val="00774C38"/>
    <w:rsid w:val="00775551"/>
    <w:rsid w:val="007815E8"/>
    <w:rsid w:val="00782D9A"/>
    <w:rsid w:val="00782F2A"/>
    <w:rsid w:val="00786AF1"/>
    <w:rsid w:val="00790D11"/>
    <w:rsid w:val="0079698D"/>
    <w:rsid w:val="007A4C88"/>
    <w:rsid w:val="007A7DCA"/>
    <w:rsid w:val="007B24BD"/>
    <w:rsid w:val="007B4CAF"/>
    <w:rsid w:val="007B71D2"/>
    <w:rsid w:val="007C3FD8"/>
    <w:rsid w:val="007C5234"/>
    <w:rsid w:val="007C7252"/>
    <w:rsid w:val="007D6FE0"/>
    <w:rsid w:val="007E054A"/>
    <w:rsid w:val="007E0AB6"/>
    <w:rsid w:val="007E1121"/>
    <w:rsid w:val="007E59B7"/>
    <w:rsid w:val="007E7D30"/>
    <w:rsid w:val="007F2DA2"/>
    <w:rsid w:val="007F3805"/>
    <w:rsid w:val="007F4721"/>
    <w:rsid w:val="007F71EA"/>
    <w:rsid w:val="00801B2A"/>
    <w:rsid w:val="00804B83"/>
    <w:rsid w:val="008115B4"/>
    <w:rsid w:val="008118D9"/>
    <w:rsid w:val="0081288E"/>
    <w:rsid w:val="00813113"/>
    <w:rsid w:val="00816860"/>
    <w:rsid w:val="0081773F"/>
    <w:rsid w:val="0082004E"/>
    <w:rsid w:val="00820397"/>
    <w:rsid w:val="0082215E"/>
    <w:rsid w:val="008231D3"/>
    <w:rsid w:val="008235E1"/>
    <w:rsid w:val="00823774"/>
    <w:rsid w:val="00827090"/>
    <w:rsid w:val="00827A34"/>
    <w:rsid w:val="00830220"/>
    <w:rsid w:val="00836DBC"/>
    <w:rsid w:val="00842DB1"/>
    <w:rsid w:val="008453B4"/>
    <w:rsid w:val="00846C8C"/>
    <w:rsid w:val="00850748"/>
    <w:rsid w:val="0085136A"/>
    <w:rsid w:val="008518ED"/>
    <w:rsid w:val="0085265F"/>
    <w:rsid w:val="00852893"/>
    <w:rsid w:val="00854EEE"/>
    <w:rsid w:val="00856D03"/>
    <w:rsid w:val="00863D77"/>
    <w:rsid w:val="00864DC0"/>
    <w:rsid w:val="008650A4"/>
    <w:rsid w:val="00870B20"/>
    <w:rsid w:val="00871C92"/>
    <w:rsid w:val="008721CF"/>
    <w:rsid w:val="008731D1"/>
    <w:rsid w:val="008738E6"/>
    <w:rsid w:val="008742AE"/>
    <w:rsid w:val="00875122"/>
    <w:rsid w:val="008752E4"/>
    <w:rsid w:val="008757B1"/>
    <w:rsid w:val="00877724"/>
    <w:rsid w:val="0088082A"/>
    <w:rsid w:val="00881129"/>
    <w:rsid w:val="00881A7D"/>
    <w:rsid w:val="00882B8B"/>
    <w:rsid w:val="00883894"/>
    <w:rsid w:val="00884AD5"/>
    <w:rsid w:val="00886318"/>
    <w:rsid w:val="0089542E"/>
    <w:rsid w:val="00895889"/>
    <w:rsid w:val="008A4986"/>
    <w:rsid w:val="008A7272"/>
    <w:rsid w:val="008B3285"/>
    <w:rsid w:val="008B5A23"/>
    <w:rsid w:val="008C5DD9"/>
    <w:rsid w:val="008C7C38"/>
    <w:rsid w:val="008D187C"/>
    <w:rsid w:val="008D305B"/>
    <w:rsid w:val="008D4FFE"/>
    <w:rsid w:val="008D628C"/>
    <w:rsid w:val="008D6F20"/>
    <w:rsid w:val="008E2A41"/>
    <w:rsid w:val="008E349D"/>
    <w:rsid w:val="008E488A"/>
    <w:rsid w:val="008E7302"/>
    <w:rsid w:val="008E74C4"/>
    <w:rsid w:val="008E7EBE"/>
    <w:rsid w:val="008F0DEA"/>
    <w:rsid w:val="008F20A3"/>
    <w:rsid w:val="008F2582"/>
    <w:rsid w:val="008F4E75"/>
    <w:rsid w:val="008F5809"/>
    <w:rsid w:val="008F61A0"/>
    <w:rsid w:val="008F75B7"/>
    <w:rsid w:val="0090291A"/>
    <w:rsid w:val="00903E6E"/>
    <w:rsid w:val="00904396"/>
    <w:rsid w:val="009064E2"/>
    <w:rsid w:val="009072D3"/>
    <w:rsid w:val="009105A9"/>
    <w:rsid w:val="00911EE5"/>
    <w:rsid w:val="00913220"/>
    <w:rsid w:val="00913957"/>
    <w:rsid w:val="00914781"/>
    <w:rsid w:val="009164F2"/>
    <w:rsid w:val="009201CD"/>
    <w:rsid w:val="00921DA5"/>
    <w:rsid w:val="00922D2D"/>
    <w:rsid w:val="009318ED"/>
    <w:rsid w:val="0093269F"/>
    <w:rsid w:val="00936BD2"/>
    <w:rsid w:val="009421CA"/>
    <w:rsid w:val="00942CBF"/>
    <w:rsid w:val="00945529"/>
    <w:rsid w:val="00951B9A"/>
    <w:rsid w:val="00952211"/>
    <w:rsid w:val="00960705"/>
    <w:rsid w:val="0096170D"/>
    <w:rsid w:val="00962527"/>
    <w:rsid w:val="00967222"/>
    <w:rsid w:val="0096757D"/>
    <w:rsid w:val="0096780E"/>
    <w:rsid w:val="009710DA"/>
    <w:rsid w:val="00971999"/>
    <w:rsid w:val="00971D5A"/>
    <w:rsid w:val="00972412"/>
    <w:rsid w:val="00973602"/>
    <w:rsid w:val="00973FDE"/>
    <w:rsid w:val="009756E7"/>
    <w:rsid w:val="00980D27"/>
    <w:rsid w:val="009834E8"/>
    <w:rsid w:val="00985CF9"/>
    <w:rsid w:val="00990AB9"/>
    <w:rsid w:val="00992716"/>
    <w:rsid w:val="00994A30"/>
    <w:rsid w:val="009A0BA7"/>
    <w:rsid w:val="009A2AFE"/>
    <w:rsid w:val="009A3443"/>
    <w:rsid w:val="009A7650"/>
    <w:rsid w:val="009B3DD2"/>
    <w:rsid w:val="009C39E7"/>
    <w:rsid w:val="009D0F92"/>
    <w:rsid w:val="009D3D31"/>
    <w:rsid w:val="009E26DD"/>
    <w:rsid w:val="009E2A50"/>
    <w:rsid w:val="009E3FA3"/>
    <w:rsid w:val="009E6084"/>
    <w:rsid w:val="009E6FDD"/>
    <w:rsid w:val="009F7683"/>
    <w:rsid w:val="00A02B65"/>
    <w:rsid w:val="00A11056"/>
    <w:rsid w:val="00A112F1"/>
    <w:rsid w:val="00A13B54"/>
    <w:rsid w:val="00A16133"/>
    <w:rsid w:val="00A232DC"/>
    <w:rsid w:val="00A2364E"/>
    <w:rsid w:val="00A24AF8"/>
    <w:rsid w:val="00A32AD1"/>
    <w:rsid w:val="00A36A12"/>
    <w:rsid w:val="00A37D91"/>
    <w:rsid w:val="00A4382C"/>
    <w:rsid w:val="00A46D1E"/>
    <w:rsid w:val="00A4735F"/>
    <w:rsid w:val="00A50F84"/>
    <w:rsid w:val="00A51D40"/>
    <w:rsid w:val="00A54D1A"/>
    <w:rsid w:val="00A55239"/>
    <w:rsid w:val="00A61CF6"/>
    <w:rsid w:val="00A6533D"/>
    <w:rsid w:val="00A67AAC"/>
    <w:rsid w:val="00A70987"/>
    <w:rsid w:val="00A70D3B"/>
    <w:rsid w:val="00A7269E"/>
    <w:rsid w:val="00A75990"/>
    <w:rsid w:val="00A800B6"/>
    <w:rsid w:val="00A80EB2"/>
    <w:rsid w:val="00A84DF2"/>
    <w:rsid w:val="00A852B3"/>
    <w:rsid w:val="00A86EF9"/>
    <w:rsid w:val="00A94701"/>
    <w:rsid w:val="00A9564B"/>
    <w:rsid w:val="00A974D1"/>
    <w:rsid w:val="00AA317E"/>
    <w:rsid w:val="00AA3FCA"/>
    <w:rsid w:val="00AA63DB"/>
    <w:rsid w:val="00AB0879"/>
    <w:rsid w:val="00AB3773"/>
    <w:rsid w:val="00AB448F"/>
    <w:rsid w:val="00AB560A"/>
    <w:rsid w:val="00AB6A1B"/>
    <w:rsid w:val="00AB6BCE"/>
    <w:rsid w:val="00AC1BCE"/>
    <w:rsid w:val="00AC55DC"/>
    <w:rsid w:val="00AC6EB9"/>
    <w:rsid w:val="00AD132D"/>
    <w:rsid w:val="00AD1926"/>
    <w:rsid w:val="00AD2704"/>
    <w:rsid w:val="00AD2964"/>
    <w:rsid w:val="00AD6C7E"/>
    <w:rsid w:val="00AE5EE3"/>
    <w:rsid w:val="00AF0152"/>
    <w:rsid w:val="00AF10A1"/>
    <w:rsid w:val="00AF51C4"/>
    <w:rsid w:val="00AF6967"/>
    <w:rsid w:val="00B02669"/>
    <w:rsid w:val="00B04408"/>
    <w:rsid w:val="00B0585E"/>
    <w:rsid w:val="00B0649D"/>
    <w:rsid w:val="00B07E84"/>
    <w:rsid w:val="00B14144"/>
    <w:rsid w:val="00B17DF7"/>
    <w:rsid w:val="00B20D06"/>
    <w:rsid w:val="00B2687F"/>
    <w:rsid w:val="00B26C9B"/>
    <w:rsid w:val="00B30BE0"/>
    <w:rsid w:val="00B319CD"/>
    <w:rsid w:val="00B31CFD"/>
    <w:rsid w:val="00B330F6"/>
    <w:rsid w:val="00B3523F"/>
    <w:rsid w:val="00B37909"/>
    <w:rsid w:val="00B37E95"/>
    <w:rsid w:val="00B43970"/>
    <w:rsid w:val="00B43E2F"/>
    <w:rsid w:val="00B51A8C"/>
    <w:rsid w:val="00B5385B"/>
    <w:rsid w:val="00B55C4F"/>
    <w:rsid w:val="00B56DEB"/>
    <w:rsid w:val="00B602D3"/>
    <w:rsid w:val="00B649D2"/>
    <w:rsid w:val="00B6599C"/>
    <w:rsid w:val="00B67039"/>
    <w:rsid w:val="00B703A0"/>
    <w:rsid w:val="00B71EBA"/>
    <w:rsid w:val="00B74CD7"/>
    <w:rsid w:val="00B74D96"/>
    <w:rsid w:val="00B7746A"/>
    <w:rsid w:val="00B80CD1"/>
    <w:rsid w:val="00B8403A"/>
    <w:rsid w:val="00B85CFE"/>
    <w:rsid w:val="00B86546"/>
    <w:rsid w:val="00B87066"/>
    <w:rsid w:val="00B87AB7"/>
    <w:rsid w:val="00B95B32"/>
    <w:rsid w:val="00B95E74"/>
    <w:rsid w:val="00B97761"/>
    <w:rsid w:val="00BA06DC"/>
    <w:rsid w:val="00BA1587"/>
    <w:rsid w:val="00BA21DD"/>
    <w:rsid w:val="00BA3444"/>
    <w:rsid w:val="00BA4445"/>
    <w:rsid w:val="00BA4BD1"/>
    <w:rsid w:val="00BA54BA"/>
    <w:rsid w:val="00BA790F"/>
    <w:rsid w:val="00BB5F91"/>
    <w:rsid w:val="00BB60C5"/>
    <w:rsid w:val="00BC203E"/>
    <w:rsid w:val="00BC2CEB"/>
    <w:rsid w:val="00BC3474"/>
    <w:rsid w:val="00BC6B7E"/>
    <w:rsid w:val="00BD518D"/>
    <w:rsid w:val="00BD614F"/>
    <w:rsid w:val="00BD7BB6"/>
    <w:rsid w:val="00BE355F"/>
    <w:rsid w:val="00BE50AE"/>
    <w:rsid w:val="00BE66DD"/>
    <w:rsid w:val="00BE68D4"/>
    <w:rsid w:val="00BE6FE9"/>
    <w:rsid w:val="00BF1823"/>
    <w:rsid w:val="00BF1B96"/>
    <w:rsid w:val="00BF3262"/>
    <w:rsid w:val="00BF4F36"/>
    <w:rsid w:val="00BF6124"/>
    <w:rsid w:val="00C05006"/>
    <w:rsid w:val="00C10107"/>
    <w:rsid w:val="00C11375"/>
    <w:rsid w:val="00C12DA8"/>
    <w:rsid w:val="00C13CC6"/>
    <w:rsid w:val="00C158E4"/>
    <w:rsid w:val="00C27D6F"/>
    <w:rsid w:val="00C31A30"/>
    <w:rsid w:val="00C37179"/>
    <w:rsid w:val="00C4048D"/>
    <w:rsid w:val="00C45B9E"/>
    <w:rsid w:val="00C5733C"/>
    <w:rsid w:val="00C6206F"/>
    <w:rsid w:val="00C63A7F"/>
    <w:rsid w:val="00C645F5"/>
    <w:rsid w:val="00C653D8"/>
    <w:rsid w:val="00C65989"/>
    <w:rsid w:val="00C67426"/>
    <w:rsid w:val="00C7106F"/>
    <w:rsid w:val="00C71231"/>
    <w:rsid w:val="00C72EB4"/>
    <w:rsid w:val="00C72EF1"/>
    <w:rsid w:val="00C74021"/>
    <w:rsid w:val="00C75547"/>
    <w:rsid w:val="00C75BF1"/>
    <w:rsid w:val="00C82941"/>
    <w:rsid w:val="00C83DE4"/>
    <w:rsid w:val="00C83E30"/>
    <w:rsid w:val="00C83EC9"/>
    <w:rsid w:val="00C84ABE"/>
    <w:rsid w:val="00C9385B"/>
    <w:rsid w:val="00CA13BC"/>
    <w:rsid w:val="00CA21E6"/>
    <w:rsid w:val="00CA34AD"/>
    <w:rsid w:val="00CB0B0F"/>
    <w:rsid w:val="00CB1CAA"/>
    <w:rsid w:val="00CB4DA0"/>
    <w:rsid w:val="00CC03F1"/>
    <w:rsid w:val="00CC3F9D"/>
    <w:rsid w:val="00CC509F"/>
    <w:rsid w:val="00CD22EA"/>
    <w:rsid w:val="00CD25BF"/>
    <w:rsid w:val="00CE2286"/>
    <w:rsid w:val="00CE63D1"/>
    <w:rsid w:val="00CF03F6"/>
    <w:rsid w:val="00CF064F"/>
    <w:rsid w:val="00CF4A36"/>
    <w:rsid w:val="00CF5D01"/>
    <w:rsid w:val="00CF5F07"/>
    <w:rsid w:val="00D00F15"/>
    <w:rsid w:val="00D027E4"/>
    <w:rsid w:val="00D02877"/>
    <w:rsid w:val="00D02EC3"/>
    <w:rsid w:val="00D05607"/>
    <w:rsid w:val="00D136B8"/>
    <w:rsid w:val="00D14717"/>
    <w:rsid w:val="00D14C23"/>
    <w:rsid w:val="00D157DC"/>
    <w:rsid w:val="00D15E15"/>
    <w:rsid w:val="00D16091"/>
    <w:rsid w:val="00D257CD"/>
    <w:rsid w:val="00D26425"/>
    <w:rsid w:val="00D272DC"/>
    <w:rsid w:val="00D312DA"/>
    <w:rsid w:val="00D314E0"/>
    <w:rsid w:val="00D31C18"/>
    <w:rsid w:val="00D329BB"/>
    <w:rsid w:val="00D34ED8"/>
    <w:rsid w:val="00D36D6E"/>
    <w:rsid w:val="00D37321"/>
    <w:rsid w:val="00D428A8"/>
    <w:rsid w:val="00D437D6"/>
    <w:rsid w:val="00D446EC"/>
    <w:rsid w:val="00D45B8D"/>
    <w:rsid w:val="00D501F5"/>
    <w:rsid w:val="00D50EE3"/>
    <w:rsid w:val="00D531C8"/>
    <w:rsid w:val="00D5647B"/>
    <w:rsid w:val="00D62C1F"/>
    <w:rsid w:val="00D64A67"/>
    <w:rsid w:val="00D65BD6"/>
    <w:rsid w:val="00D73662"/>
    <w:rsid w:val="00D800C3"/>
    <w:rsid w:val="00D801A7"/>
    <w:rsid w:val="00D82B2F"/>
    <w:rsid w:val="00D86527"/>
    <w:rsid w:val="00D878E1"/>
    <w:rsid w:val="00D87CBE"/>
    <w:rsid w:val="00D932FE"/>
    <w:rsid w:val="00D94136"/>
    <w:rsid w:val="00DA2A94"/>
    <w:rsid w:val="00DA2E04"/>
    <w:rsid w:val="00DA63B0"/>
    <w:rsid w:val="00DA7821"/>
    <w:rsid w:val="00DB04E1"/>
    <w:rsid w:val="00DB6657"/>
    <w:rsid w:val="00DB6FF8"/>
    <w:rsid w:val="00DC048F"/>
    <w:rsid w:val="00DC0C0E"/>
    <w:rsid w:val="00DC1816"/>
    <w:rsid w:val="00DC2030"/>
    <w:rsid w:val="00DC51A4"/>
    <w:rsid w:val="00DC5976"/>
    <w:rsid w:val="00DC6DFA"/>
    <w:rsid w:val="00DD065F"/>
    <w:rsid w:val="00DD0D59"/>
    <w:rsid w:val="00DD6AAC"/>
    <w:rsid w:val="00DE0A46"/>
    <w:rsid w:val="00DE1FC6"/>
    <w:rsid w:val="00DE2003"/>
    <w:rsid w:val="00DE234A"/>
    <w:rsid w:val="00DE329A"/>
    <w:rsid w:val="00DE481E"/>
    <w:rsid w:val="00DE6C76"/>
    <w:rsid w:val="00DE7948"/>
    <w:rsid w:val="00DF0273"/>
    <w:rsid w:val="00DF0E9D"/>
    <w:rsid w:val="00DF1E9E"/>
    <w:rsid w:val="00DF2674"/>
    <w:rsid w:val="00DF26A5"/>
    <w:rsid w:val="00DF311C"/>
    <w:rsid w:val="00DF46BB"/>
    <w:rsid w:val="00DF4DF8"/>
    <w:rsid w:val="00DF62B5"/>
    <w:rsid w:val="00E02643"/>
    <w:rsid w:val="00E043A4"/>
    <w:rsid w:val="00E05F54"/>
    <w:rsid w:val="00E07109"/>
    <w:rsid w:val="00E07D9E"/>
    <w:rsid w:val="00E109D9"/>
    <w:rsid w:val="00E10E0B"/>
    <w:rsid w:val="00E1181F"/>
    <w:rsid w:val="00E11E42"/>
    <w:rsid w:val="00E12C8F"/>
    <w:rsid w:val="00E13682"/>
    <w:rsid w:val="00E1392F"/>
    <w:rsid w:val="00E13DAF"/>
    <w:rsid w:val="00E151C8"/>
    <w:rsid w:val="00E15A79"/>
    <w:rsid w:val="00E1694E"/>
    <w:rsid w:val="00E174C3"/>
    <w:rsid w:val="00E20A56"/>
    <w:rsid w:val="00E23AFD"/>
    <w:rsid w:val="00E2512C"/>
    <w:rsid w:val="00E31BBA"/>
    <w:rsid w:val="00E325A2"/>
    <w:rsid w:val="00E326CA"/>
    <w:rsid w:val="00E32845"/>
    <w:rsid w:val="00E33AE9"/>
    <w:rsid w:val="00E34F74"/>
    <w:rsid w:val="00E40E64"/>
    <w:rsid w:val="00E41115"/>
    <w:rsid w:val="00E41460"/>
    <w:rsid w:val="00E41CB1"/>
    <w:rsid w:val="00E4521A"/>
    <w:rsid w:val="00E46EA6"/>
    <w:rsid w:val="00E50274"/>
    <w:rsid w:val="00E503C4"/>
    <w:rsid w:val="00E51459"/>
    <w:rsid w:val="00E543A4"/>
    <w:rsid w:val="00E55A8C"/>
    <w:rsid w:val="00E55F1B"/>
    <w:rsid w:val="00E5679A"/>
    <w:rsid w:val="00E57AB7"/>
    <w:rsid w:val="00E607E9"/>
    <w:rsid w:val="00E622C0"/>
    <w:rsid w:val="00E65EB9"/>
    <w:rsid w:val="00E661D1"/>
    <w:rsid w:val="00E66582"/>
    <w:rsid w:val="00E719DA"/>
    <w:rsid w:val="00E72692"/>
    <w:rsid w:val="00E72BA6"/>
    <w:rsid w:val="00E736C7"/>
    <w:rsid w:val="00E7394C"/>
    <w:rsid w:val="00E77313"/>
    <w:rsid w:val="00E8164D"/>
    <w:rsid w:val="00E81727"/>
    <w:rsid w:val="00E83D5E"/>
    <w:rsid w:val="00E85EA5"/>
    <w:rsid w:val="00E91009"/>
    <w:rsid w:val="00E95E89"/>
    <w:rsid w:val="00E965A8"/>
    <w:rsid w:val="00E96720"/>
    <w:rsid w:val="00EA1BA4"/>
    <w:rsid w:val="00EA2FD0"/>
    <w:rsid w:val="00EB1BE1"/>
    <w:rsid w:val="00EB4F8B"/>
    <w:rsid w:val="00EB7861"/>
    <w:rsid w:val="00EB7E75"/>
    <w:rsid w:val="00EC0007"/>
    <w:rsid w:val="00EC0579"/>
    <w:rsid w:val="00EC0EDC"/>
    <w:rsid w:val="00EC1CAA"/>
    <w:rsid w:val="00EC2C84"/>
    <w:rsid w:val="00EC2F8A"/>
    <w:rsid w:val="00EC401F"/>
    <w:rsid w:val="00EC57BE"/>
    <w:rsid w:val="00ED239A"/>
    <w:rsid w:val="00ED357D"/>
    <w:rsid w:val="00EE062F"/>
    <w:rsid w:val="00EE1537"/>
    <w:rsid w:val="00EE42F8"/>
    <w:rsid w:val="00EF08E0"/>
    <w:rsid w:val="00EF1774"/>
    <w:rsid w:val="00EF30A5"/>
    <w:rsid w:val="00EF3510"/>
    <w:rsid w:val="00EF3874"/>
    <w:rsid w:val="00EF4AF4"/>
    <w:rsid w:val="00EF6556"/>
    <w:rsid w:val="00F00EB0"/>
    <w:rsid w:val="00F03448"/>
    <w:rsid w:val="00F034A8"/>
    <w:rsid w:val="00F03583"/>
    <w:rsid w:val="00F05371"/>
    <w:rsid w:val="00F100D5"/>
    <w:rsid w:val="00F12363"/>
    <w:rsid w:val="00F1396F"/>
    <w:rsid w:val="00F1441C"/>
    <w:rsid w:val="00F147A8"/>
    <w:rsid w:val="00F17D1B"/>
    <w:rsid w:val="00F20E96"/>
    <w:rsid w:val="00F24573"/>
    <w:rsid w:val="00F24ED7"/>
    <w:rsid w:val="00F3100D"/>
    <w:rsid w:val="00F31359"/>
    <w:rsid w:val="00F31920"/>
    <w:rsid w:val="00F32792"/>
    <w:rsid w:val="00F33934"/>
    <w:rsid w:val="00F33B7D"/>
    <w:rsid w:val="00F36ED0"/>
    <w:rsid w:val="00F37773"/>
    <w:rsid w:val="00F37E07"/>
    <w:rsid w:val="00F41B8A"/>
    <w:rsid w:val="00F45AF5"/>
    <w:rsid w:val="00F45EA8"/>
    <w:rsid w:val="00F460E0"/>
    <w:rsid w:val="00F47022"/>
    <w:rsid w:val="00F47143"/>
    <w:rsid w:val="00F552AB"/>
    <w:rsid w:val="00F627E9"/>
    <w:rsid w:val="00F74150"/>
    <w:rsid w:val="00F7663C"/>
    <w:rsid w:val="00F76C23"/>
    <w:rsid w:val="00F76FE2"/>
    <w:rsid w:val="00F777D5"/>
    <w:rsid w:val="00F81B26"/>
    <w:rsid w:val="00F854E8"/>
    <w:rsid w:val="00F85886"/>
    <w:rsid w:val="00F863E4"/>
    <w:rsid w:val="00F8711F"/>
    <w:rsid w:val="00F907A7"/>
    <w:rsid w:val="00F910D2"/>
    <w:rsid w:val="00FA3963"/>
    <w:rsid w:val="00FA3F0D"/>
    <w:rsid w:val="00FA4460"/>
    <w:rsid w:val="00FB2012"/>
    <w:rsid w:val="00FB2FFF"/>
    <w:rsid w:val="00FB36C6"/>
    <w:rsid w:val="00FB4F09"/>
    <w:rsid w:val="00FB56EF"/>
    <w:rsid w:val="00FB58D0"/>
    <w:rsid w:val="00FB72DA"/>
    <w:rsid w:val="00FC070C"/>
    <w:rsid w:val="00FC13F9"/>
    <w:rsid w:val="00FC5687"/>
    <w:rsid w:val="00FD1ADE"/>
    <w:rsid w:val="00FD3945"/>
    <w:rsid w:val="00FD4808"/>
    <w:rsid w:val="00FD6A4F"/>
    <w:rsid w:val="00FD7625"/>
    <w:rsid w:val="00FE04DB"/>
    <w:rsid w:val="00FE2123"/>
    <w:rsid w:val="00FE2270"/>
    <w:rsid w:val="00FE22F8"/>
    <w:rsid w:val="00FE28B3"/>
    <w:rsid w:val="00FE3EA1"/>
    <w:rsid w:val="00FE4106"/>
    <w:rsid w:val="00FE5579"/>
    <w:rsid w:val="00FE6896"/>
    <w:rsid w:val="00FF01E1"/>
    <w:rsid w:val="00FF428E"/>
    <w:rsid w:val="00FF4E7E"/>
    <w:rsid w:val="00FF55D4"/>
    <w:rsid w:val="00FF7071"/>
    <w:rsid w:val="00FF7F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CE3E53B"/>
  <w15:docId w15:val="{7A595312-F4AC-4E0F-8C35-D87EA6F96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136A"/>
    <w:rPr>
      <w:sz w:val="24"/>
      <w:lang w:eastAsia="en-US"/>
    </w:rPr>
  </w:style>
  <w:style w:type="paragraph" w:styleId="Heading1">
    <w:name w:val="heading 1"/>
    <w:basedOn w:val="Normal"/>
    <w:next w:val="Normal"/>
    <w:qFormat/>
    <w:rsid w:val="008F0DEA"/>
    <w:pPr>
      <w:keepNext/>
      <w:numPr>
        <w:numId w:val="1"/>
      </w:numPr>
      <w:outlineLvl w:val="0"/>
    </w:pPr>
    <w:rPr>
      <w:b/>
      <w:bCs/>
    </w:rPr>
  </w:style>
  <w:style w:type="paragraph" w:styleId="Heading2">
    <w:name w:val="heading 2"/>
    <w:basedOn w:val="Normal"/>
    <w:next w:val="Normal"/>
    <w:qFormat/>
    <w:rsid w:val="00A800B6"/>
    <w:pPr>
      <w:keepNext/>
      <w:numPr>
        <w:ilvl w:val="1"/>
        <w:numId w:val="1"/>
      </w:numPr>
      <w:tabs>
        <w:tab w:val="clear" w:pos="720"/>
        <w:tab w:val="num" w:pos="900"/>
      </w:tabs>
      <w:spacing w:before="240" w:after="60"/>
      <w:ind w:left="540"/>
      <w:outlineLvl w:val="1"/>
    </w:pPr>
    <w:rPr>
      <w:b/>
      <w:bCs/>
      <w:iCs/>
      <w:sz w:val="28"/>
      <w:szCs w:val="28"/>
    </w:rPr>
  </w:style>
  <w:style w:type="paragraph" w:styleId="Heading3">
    <w:name w:val="heading 3"/>
    <w:basedOn w:val="Normal"/>
    <w:next w:val="Normal"/>
    <w:qFormat/>
    <w:rsid w:val="0085136A"/>
    <w:pPr>
      <w:keepNext/>
      <w:outlineLvl w:val="2"/>
    </w:pPr>
    <w:rPr>
      <w:rFonts w:ascii="Arial" w:hAnsi="Arial"/>
      <w:b/>
    </w:rPr>
  </w:style>
  <w:style w:type="paragraph" w:styleId="Heading4">
    <w:name w:val="heading 4"/>
    <w:basedOn w:val="Normal"/>
    <w:next w:val="Normal"/>
    <w:qFormat/>
    <w:rsid w:val="0085136A"/>
    <w:pPr>
      <w:keepNext/>
      <w:numPr>
        <w:ilvl w:val="3"/>
        <w:numId w:val="2"/>
      </w:numPr>
      <w:spacing w:before="240" w:after="60"/>
      <w:outlineLvl w:val="3"/>
    </w:pPr>
    <w:rPr>
      <w:rFonts w:ascii="Arial" w:hAnsi="Arial"/>
      <w:b/>
    </w:rPr>
  </w:style>
  <w:style w:type="paragraph" w:styleId="Heading5">
    <w:name w:val="heading 5"/>
    <w:basedOn w:val="Normal"/>
    <w:next w:val="Normal"/>
    <w:qFormat/>
    <w:rsid w:val="0085136A"/>
    <w:pPr>
      <w:keepNext/>
      <w:widowControl w:val="0"/>
      <w:outlineLvl w:val="4"/>
    </w:pPr>
    <w:rPr>
      <w:b/>
      <w:sz w:val="20"/>
    </w:rPr>
  </w:style>
  <w:style w:type="paragraph" w:styleId="Heading6">
    <w:name w:val="heading 6"/>
    <w:basedOn w:val="Normal"/>
    <w:next w:val="Normal"/>
    <w:qFormat/>
    <w:rsid w:val="0085136A"/>
    <w:pPr>
      <w:keepNext/>
      <w:ind w:left="284" w:hanging="284"/>
      <w:jc w:val="center"/>
      <w:outlineLvl w:val="5"/>
    </w:pPr>
    <w:rPr>
      <w:rFonts w:ascii="Arial" w:hAnsi="Arial"/>
      <w:b/>
    </w:rPr>
  </w:style>
  <w:style w:type="paragraph" w:styleId="Heading7">
    <w:name w:val="heading 7"/>
    <w:basedOn w:val="Normal"/>
    <w:next w:val="Normal"/>
    <w:qFormat/>
    <w:rsid w:val="0085136A"/>
    <w:pPr>
      <w:numPr>
        <w:ilvl w:val="6"/>
        <w:numId w:val="2"/>
      </w:numPr>
      <w:spacing w:before="240" w:after="60"/>
      <w:outlineLvl w:val="6"/>
    </w:pPr>
    <w:rPr>
      <w:rFonts w:ascii="Arial" w:hAnsi="Arial"/>
    </w:rPr>
  </w:style>
  <w:style w:type="paragraph" w:styleId="Heading8">
    <w:name w:val="heading 8"/>
    <w:basedOn w:val="Normal"/>
    <w:next w:val="Normal"/>
    <w:qFormat/>
    <w:rsid w:val="0085136A"/>
    <w:pPr>
      <w:keepNext/>
      <w:widowControl w:val="0"/>
      <w:outlineLvl w:val="7"/>
    </w:pPr>
    <w:rPr>
      <w:rFonts w:ascii="Arial" w:hAnsi="Arial"/>
    </w:rPr>
  </w:style>
  <w:style w:type="paragraph" w:styleId="Heading9">
    <w:name w:val="heading 9"/>
    <w:basedOn w:val="Normal"/>
    <w:next w:val="Normal"/>
    <w:qFormat/>
    <w:rsid w:val="0085136A"/>
    <w:pPr>
      <w:keepNext/>
      <w:widowControl w:val="0"/>
      <w:outlineLvl w:val="8"/>
    </w:pPr>
    <w:rPr>
      <w:rFonts w:ascii="Arial" w:hAnsi="Arial"/>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627E9"/>
    <w:pPr>
      <w:tabs>
        <w:tab w:val="center" w:pos="4320"/>
        <w:tab w:val="right" w:pos="8640"/>
      </w:tabs>
    </w:pPr>
  </w:style>
  <w:style w:type="paragraph" w:styleId="Footer">
    <w:name w:val="footer"/>
    <w:basedOn w:val="Normal"/>
    <w:link w:val="FooterChar"/>
    <w:uiPriority w:val="99"/>
    <w:rsid w:val="00F627E9"/>
    <w:pPr>
      <w:tabs>
        <w:tab w:val="center" w:pos="4320"/>
        <w:tab w:val="right" w:pos="8640"/>
      </w:tabs>
    </w:pPr>
  </w:style>
  <w:style w:type="paragraph" w:styleId="BodyText2">
    <w:name w:val="Body Text 2"/>
    <w:basedOn w:val="Normal"/>
    <w:rsid w:val="00F627E9"/>
    <w:rPr>
      <w:sz w:val="22"/>
    </w:rPr>
  </w:style>
  <w:style w:type="table" w:styleId="TableGrid">
    <w:name w:val="Table Grid"/>
    <w:basedOn w:val="TableNormal"/>
    <w:uiPriority w:val="59"/>
    <w:rsid w:val="008F0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8F0DEA"/>
    <w:rPr>
      <w:sz w:val="20"/>
    </w:rPr>
  </w:style>
  <w:style w:type="character" w:styleId="FootnoteReference">
    <w:name w:val="footnote reference"/>
    <w:uiPriority w:val="99"/>
    <w:semiHidden/>
    <w:rsid w:val="008F0DEA"/>
    <w:rPr>
      <w:vertAlign w:val="superscript"/>
    </w:rPr>
  </w:style>
  <w:style w:type="character" w:styleId="PageNumber">
    <w:name w:val="page number"/>
    <w:basedOn w:val="DefaultParagraphFont"/>
    <w:rsid w:val="008F0DEA"/>
  </w:style>
  <w:style w:type="paragraph" w:styleId="Title">
    <w:name w:val="Title"/>
    <w:basedOn w:val="Normal"/>
    <w:qFormat/>
    <w:rsid w:val="0085136A"/>
    <w:pPr>
      <w:widowControl w:val="0"/>
      <w:jc w:val="center"/>
    </w:pPr>
    <w:rPr>
      <w:rFonts w:ascii="Arial" w:hAnsi="Arial"/>
      <w:b/>
      <w:sz w:val="52"/>
    </w:rPr>
  </w:style>
  <w:style w:type="paragraph" w:styleId="Subtitle">
    <w:name w:val="Subtitle"/>
    <w:basedOn w:val="Normal"/>
    <w:qFormat/>
    <w:rsid w:val="0085136A"/>
    <w:pPr>
      <w:jc w:val="center"/>
    </w:pPr>
    <w:rPr>
      <w:rFonts w:ascii="Arial" w:hAnsi="Arial"/>
      <w:b/>
      <w:i/>
      <w:sz w:val="36"/>
    </w:rPr>
  </w:style>
  <w:style w:type="paragraph" w:customStyle="1" w:styleId="BodyText23">
    <w:name w:val="Body Text 23"/>
    <w:basedOn w:val="Normal"/>
    <w:rsid w:val="0085136A"/>
    <w:pPr>
      <w:widowControl w:val="0"/>
      <w:ind w:left="567"/>
    </w:pPr>
    <w:rPr>
      <w:sz w:val="20"/>
    </w:rPr>
  </w:style>
  <w:style w:type="paragraph" w:styleId="BodyTextIndent">
    <w:name w:val="Body Text Indent"/>
    <w:basedOn w:val="Normal"/>
    <w:rsid w:val="0085136A"/>
    <w:pPr>
      <w:ind w:left="284"/>
      <w:jc w:val="both"/>
    </w:pPr>
    <w:rPr>
      <w:rFonts w:ascii="Arial" w:hAnsi="Arial"/>
      <w:sz w:val="22"/>
    </w:rPr>
  </w:style>
  <w:style w:type="paragraph" w:customStyle="1" w:styleId="BodyText31">
    <w:name w:val="Body Text 31"/>
    <w:basedOn w:val="Normal"/>
    <w:rsid w:val="0085136A"/>
    <w:pPr>
      <w:jc w:val="both"/>
    </w:pPr>
    <w:rPr>
      <w:rFonts w:ascii="Arial" w:hAnsi="Arial"/>
      <w:sz w:val="22"/>
    </w:rPr>
  </w:style>
  <w:style w:type="paragraph" w:styleId="BodyTextIndent2">
    <w:name w:val="Body Text Indent 2"/>
    <w:basedOn w:val="Normal"/>
    <w:rsid w:val="0085136A"/>
    <w:pPr>
      <w:ind w:left="284"/>
    </w:pPr>
    <w:rPr>
      <w:rFonts w:ascii="Arial" w:hAnsi="Arial"/>
      <w:sz w:val="22"/>
      <w:lang w:val="nb-NO"/>
    </w:rPr>
  </w:style>
  <w:style w:type="paragraph" w:customStyle="1" w:styleId="bronvermelding">
    <w:name w:val="bronvermelding"/>
    <w:basedOn w:val="Normal"/>
    <w:rsid w:val="0085136A"/>
    <w:pPr>
      <w:widowControl w:val="0"/>
      <w:tabs>
        <w:tab w:val="right" w:pos="9360"/>
      </w:tabs>
      <w:suppressAutoHyphens/>
    </w:pPr>
    <w:rPr>
      <w:sz w:val="20"/>
    </w:rPr>
  </w:style>
  <w:style w:type="paragraph" w:styleId="BodyText3">
    <w:name w:val="Body Text 3"/>
    <w:basedOn w:val="Normal"/>
    <w:rsid w:val="0085136A"/>
    <w:pPr>
      <w:widowControl w:val="0"/>
    </w:pPr>
    <w:rPr>
      <w:rFonts w:ascii="Arial" w:hAnsi="Arial"/>
    </w:rPr>
  </w:style>
  <w:style w:type="paragraph" w:styleId="TOC2">
    <w:name w:val="toc 2"/>
    <w:basedOn w:val="Normal"/>
    <w:next w:val="Normal"/>
    <w:autoRedefine/>
    <w:uiPriority w:val="39"/>
    <w:rsid w:val="00813113"/>
    <w:pPr>
      <w:tabs>
        <w:tab w:val="right" w:leader="dot" w:pos="9356"/>
      </w:tabs>
      <w:ind w:left="240"/>
    </w:pPr>
    <w:rPr>
      <w:smallCaps/>
      <w:noProof/>
      <w:szCs w:val="24"/>
    </w:rPr>
  </w:style>
  <w:style w:type="paragraph" w:styleId="TOC5">
    <w:name w:val="toc 5"/>
    <w:basedOn w:val="Normal"/>
    <w:next w:val="Normal"/>
    <w:autoRedefine/>
    <w:semiHidden/>
    <w:rsid w:val="0085136A"/>
    <w:pPr>
      <w:ind w:left="960"/>
    </w:pPr>
    <w:rPr>
      <w:sz w:val="18"/>
    </w:rPr>
  </w:style>
  <w:style w:type="paragraph" w:styleId="TOC6">
    <w:name w:val="toc 6"/>
    <w:basedOn w:val="Normal"/>
    <w:next w:val="Normal"/>
    <w:autoRedefine/>
    <w:semiHidden/>
    <w:rsid w:val="0085136A"/>
    <w:pPr>
      <w:ind w:left="1200"/>
    </w:pPr>
    <w:rPr>
      <w:sz w:val="18"/>
    </w:rPr>
  </w:style>
  <w:style w:type="paragraph" w:customStyle="1" w:styleId="Tableheading">
    <w:name w:val="Table heading"/>
    <w:basedOn w:val="Normal"/>
    <w:rsid w:val="0085136A"/>
    <w:pPr>
      <w:ind w:left="710"/>
    </w:pPr>
    <w:rPr>
      <w:i/>
    </w:rPr>
  </w:style>
  <w:style w:type="paragraph" w:styleId="BodyText">
    <w:name w:val="Body Text"/>
    <w:basedOn w:val="Normal"/>
    <w:rsid w:val="0085136A"/>
    <w:pPr>
      <w:widowControl w:val="0"/>
    </w:pPr>
    <w:rPr>
      <w:rFonts w:ascii="Arial" w:hAnsi="Arial"/>
      <w:i/>
    </w:rPr>
  </w:style>
  <w:style w:type="character" w:styleId="FollowedHyperlink">
    <w:name w:val="FollowedHyperlink"/>
    <w:rsid w:val="0085136A"/>
    <w:rPr>
      <w:color w:val="800080"/>
      <w:u w:val="single"/>
    </w:rPr>
  </w:style>
  <w:style w:type="character" w:styleId="Hyperlink">
    <w:name w:val="Hyperlink"/>
    <w:uiPriority w:val="99"/>
    <w:rsid w:val="0085136A"/>
    <w:rPr>
      <w:color w:val="0000FF"/>
      <w:u w:val="single"/>
    </w:rPr>
  </w:style>
  <w:style w:type="paragraph" w:styleId="BlockText">
    <w:name w:val="Block Text"/>
    <w:rsid w:val="0085136A"/>
    <w:pPr>
      <w:ind w:left="284" w:right="88" w:hanging="284"/>
      <w:jc w:val="both"/>
    </w:pPr>
    <w:rPr>
      <w:sz w:val="28"/>
      <w:lang w:val="ru-RU" w:eastAsia="ru-RU"/>
    </w:rPr>
  </w:style>
  <w:style w:type="paragraph" w:customStyle="1" w:styleId="BodyText22">
    <w:name w:val="Body Text 22"/>
    <w:rsid w:val="0085136A"/>
    <w:pPr>
      <w:spacing w:before="240"/>
    </w:pPr>
    <w:rPr>
      <w:color w:val="FF0000"/>
      <w:lang w:eastAsia="ru-RU"/>
    </w:rPr>
  </w:style>
  <w:style w:type="paragraph" w:customStyle="1" w:styleId="BodyText21">
    <w:name w:val="Body Text 21"/>
    <w:rsid w:val="0085136A"/>
    <w:pPr>
      <w:widowControl w:val="0"/>
      <w:ind w:left="567"/>
    </w:pPr>
    <w:rPr>
      <w:lang w:eastAsia="ru-RU"/>
    </w:rPr>
  </w:style>
  <w:style w:type="paragraph" w:customStyle="1" w:styleId="H3">
    <w:name w:val="H3"/>
    <w:basedOn w:val="Normal"/>
    <w:next w:val="Normal"/>
    <w:link w:val="H3Char"/>
    <w:rsid w:val="0085136A"/>
    <w:pPr>
      <w:keepNext/>
      <w:spacing w:before="100" w:after="100"/>
      <w:outlineLvl w:val="3"/>
    </w:pPr>
    <w:rPr>
      <w:b/>
      <w:snapToGrid w:val="0"/>
      <w:sz w:val="28"/>
    </w:rPr>
  </w:style>
  <w:style w:type="paragraph" w:customStyle="1" w:styleId="bijschrift">
    <w:name w:val="bijschrift"/>
    <w:basedOn w:val="Normal"/>
    <w:rsid w:val="0085136A"/>
    <w:pPr>
      <w:widowControl w:val="0"/>
    </w:pPr>
    <w:rPr>
      <w:rFonts w:ascii="Courier" w:hAnsi="Courier"/>
    </w:rPr>
  </w:style>
  <w:style w:type="paragraph" w:customStyle="1" w:styleId="Blockquote">
    <w:name w:val="Blockquote"/>
    <w:basedOn w:val="Normal"/>
    <w:rsid w:val="0085136A"/>
    <w:pPr>
      <w:spacing w:before="100" w:after="100"/>
      <w:ind w:left="360" w:right="360"/>
    </w:pPr>
    <w:rPr>
      <w:snapToGrid w:val="0"/>
    </w:rPr>
  </w:style>
  <w:style w:type="paragraph" w:customStyle="1" w:styleId="H2">
    <w:name w:val="H2"/>
    <w:basedOn w:val="Normal"/>
    <w:next w:val="Normal"/>
    <w:rsid w:val="0085136A"/>
    <w:pPr>
      <w:keepNext/>
      <w:spacing w:before="100" w:after="100"/>
      <w:outlineLvl w:val="2"/>
    </w:pPr>
    <w:rPr>
      <w:b/>
      <w:snapToGrid w:val="0"/>
      <w:sz w:val="36"/>
    </w:rPr>
  </w:style>
  <w:style w:type="paragraph" w:styleId="TOC1">
    <w:name w:val="toc 1"/>
    <w:basedOn w:val="Normal"/>
    <w:next w:val="Normal"/>
    <w:autoRedefine/>
    <w:uiPriority w:val="39"/>
    <w:rsid w:val="0085136A"/>
    <w:pPr>
      <w:spacing w:before="120" w:after="120"/>
    </w:pPr>
    <w:rPr>
      <w:b/>
      <w:caps/>
      <w:sz w:val="20"/>
    </w:rPr>
  </w:style>
  <w:style w:type="paragraph" w:styleId="TOC3">
    <w:name w:val="toc 3"/>
    <w:basedOn w:val="Normal"/>
    <w:next w:val="Normal"/>
    <w:autoRedefine/>
    <w:uiPriority w:val="39"/>
    <w:rsid w:val="0085136A"/>
    <w:pPr>
      <w:tabs>
        <w:tab w:val="right" w:leader="dot" w:pos="8212"/>
      </w:tabs>
      <w:ind w:firstLine="284"/>
    </w:pPr>
    <w:rPr>
      <w:i/>
      <w:sz w:val="20"/>
    </w:rPr>
  </w:style>
  <w:style w:type="paragraph" w:styleId="BalloonText">
    <w:name w:val="Balloon Text"/>
    <w:basedOn w:val="Normal"/>
    <w:semiHidden/>
    <w:rsid w:val="0085136A"/>
    <w:rPr>
      <w:rFonts w:ascii="Tahoma" w:hAnsi="Tahoma" w:cs="Tahoma"/>
      <w:sz w:val="16"/>
      <w:szCs w:val="16"/>
    </w:rPr>
  </w:style>
  <w:style w:type="character" w:styleId="CommentReference">
    <w:name w:val="annotation reference"/>
    <w:semiHidden/>
    <w:rsid w:val="0085136A"/>
    <w:rPr>
      <w:sz w:val="16"/>
      <w:szCs w:val="16"/>
    </w:rPr>
  </w:style>
  <w:style w:type="paragraph" w:styleId="CommentText">
    <w:name w:val="annotation text"/>
    <w:basedOn w:val="Normal"/>
    <w:link w:val="CommentTextChar"/>
    <w:semiHidden/>
    <w:rsid w:val="0085136A"/>
    <w:rPr>
      <w:sz w:val="20"/>
    </w:rPr>
  </w:style>
  <w:style w:type="paragraph" w:styleId="CommentSubject">
    <w:name w:val="annotation subject"/>
    <w:basedOn w:val="CommentText"/>
    <w:next w:val="CommentText"/>
    <w:semiHidden/>
    <w:rsid w:val="0085136A"/>
    <w:rPr>
      <w:b/>
      <w:bCs/>
    </w:rPr>
  </w:style>
  <w:style w:type="paragraph" w:styleId="Caption">
    <w:name w:val="caption"/>
    <w:basedOn w:val="Normal"/>
    <w:next w:val="Normal"/>
    <w:qFormat/>
    <w:rsid w:val="0085136A"/>
    <w:rPr>
      <w:b/>
      <w:bCs/>
      <w:sz w:val="20"/>
    </w:rPr>
  </w:style>
  <w:style w:type="character" w:styleId="Strong">
    <w:name w:val="Strong"/>
    <w:uiPriority w:val="22"/>
    <w:qFormat/>
    <w:rsid w:val="0085136A"/>
    <w:rPr>
      <w:b/>
      <w:bCs/>
    </w:rPr>
  </w:style>
  <w:style w:type="paragraph" w:styleId="ListBullet">
    <w:name w:val="List Bullet"/>
    <w:basedOn w:val="Normal"/>
    <w:autoRedefine/>
    <w:rsid w:val="0085136A"/>
    <w:pPr>
      <w:numPr>
        <w:numId w:val="9"/>
      </w:numPr>
    </w:pPr>
    <w:rPr>
      <w:rFonts w:ascii="Garamond" w:hAnsi="Garamond"/>
      <w:szCs w:val="22"/>
    </w:rPr>
  </w:style>
  <w:style w:type="paragraph" w:styleId="PlainText">
    <w:name w:val="Plain Text"/>
    <w:basedOn w:val="Normal"/>
    <w:link w:val="PlainTextChar"/>
    <w:rsid w:val="003063B2"/>
    <w:rPr>
      <w:rFonts w:ascii="Courier New" w:hAnsi="Courier New" w:cs="Courier New"/>
      <w:sz w:val="20"/>
      <w:lang w:eastAsia="de-DE"/>
    </w:rPr>
  </w:style>
  <w:style w:type="character" w:customStyle="1" w:styleId="PlainTextChar">
    <w:name w:val="Plain Text Char"/>
    <w:basedOn w:val="DefaultParagraphFont"/>
    <w:link w:val="PlainText"/>
    <w:rsid w:val="003063B2"/>
    <w:rPr>
      <w:rFonts w:ascii="Courier New" w:hAnsi="Courier New" w:cs="Courier New"/>
      <w:lang w:eastAsia="de-DE" w:bidi="ar-SA"/>
    </w:rPr>
  </w:style>
  <w:style w:type="paragraph" w:styleId="ListParagraph">
    <w:name w:val="List Paragraph"/>
    <w:basedOn w:val="Normal"/>
    <w:uiPriority w:val="34"/>
    <w:qFormat/>
    <w:rsid w:val="005B5D56"/>
    <w:pPr>
      <w:ind w:left="720"/>
      <w:contextualSpacing/>
    </w:pPr>
  </w:style>
  <w:style w:type="character" w:customStyle="1" w:styleId="FootnoteTextChar">
    <w:name w:val="Footnote Text Char"/>
    <w:basedOn w:val="DefaultParagraphFont"/>
    <w:link w:val="FootnoteText"/>
    <w:uiPriority w:val="99"/>
    <w:semiHidden/>
    <w:rsid w:val="00606A94"/>
    <w:rPr>
      <w:lang w:eastAsia="en-US"/>
    </w:rPr>
  </w:style>
  <w:style w:type="paragraph" w:styleId="NormalWeb">
    <w:name w:val="Normal (Web)"/>
    <w:basedOn w:val="Normal"/>
    <w:uiPriority w:val="99"/>
    <w:unhideWhenUsed/>
    <w:rsid w:val="00F910D2"/>
    <w:pPr>
      <w:spacing w:before="75" w:after="100" w:afterAutospacing="1"/>
    </w:pPr>
    <w:rPr>
      <w:szCs w:val="24"/>
      <w:lang w:eastAsia="en-GB"/>
    </w:rPr>
  </w:style>
  <w:style w:type="character" w:styleId="Emphasis">
    <w:name w:val="Emphasis"/>
    <w:basedOn w:val="DefaultParagraphFont"/>
    <w:uiPriority w:val="20"/>
    <w:qFormat/>
    <w:rsid w:val="00A232DC"/>
    <w:rPr>
      <w:i/>
      <w:iCs/>
    </w:rPr>
  </w:style>
  <w:style w:type="character" w:customStyle="1" w:styleId="CommentTextChar">
    <w:name w:val="Comment Text Char"/>
    <w:basedOn w:val="DefaultParagraphFont"/>
    <w:link w:val="CommentText"/>
    <w:semiHidden/>
    <w:rsid w:val="00704810"/>
    <w:rPr>
      <w:lang w:eastAsia="en-US"/>
    </w:rPr>
  </w:style>
  <w:style w:type="paragraph" w:customStyle="1" w:styleId="ColorfulList-Accent11">
    <w:name w:val="Colorful List - Accent 11"/>
    <w:basedOn w:val="Normal"/>
    <w:uiPriority w:val="99"/>
    <w:qFormat/>
    <w:rsid w:val="00AC6EB9"/>
    <w:pPr>
      <w:ind w:left="720"/>
      <w:contextualSpacing/>
    </w:pPr>
  </w:style>
  <w:style w:type="paragraph" w:customStyle="1" w:styleId="paragraphstyle2">
    <w:name w:val="paragraph_style_2"/>
    <w:basedOn w:val="Normal"/>
    <w:rsid w:val="00BC3474"/>
    <w:pPr>
      <w:spacing w:before="100" w:beforeAutospacing="1" w:after="100" w:afterAutospacing="1"/>
    </w:pPr>
    <w:rPr>
      <w:szCs w:val="24"/>
      <w:lang w:val="en-US"/>
    </w:rPr>
  </w:style>
  <w:style w:type="character" w:customStyle="1" w:styleId="hps">
    <w:name w:val="hps"/>
    <w:basedOn w:val="DefaultParagraphFont"/>
    <w:rsid w:val="0039193F"/>
  </w:style>
  <w:style w:type="character" w:customStyle="1" w:styleId="H3Char">
    <w:name w:val="H3 Char"/>
    <w:basedOn w:val="DefaultParagraphFont"/>
    <w:link w:val="H3"/>
    <w:rsid w:val="00630C69"/>
    <w:rPr>
      <w:b/>
      <w:snapToGrid w:val="0"/>
      <w:sz w:val="28"/>
      <w:lang w:eastAsia="en-US"/>
    </w:rPr>
  </w:style>
  <w:style w:type="character" w:customStyle="1" w:styleId="HeaderChar">
    <w:name w:val="Header Char"/>
    <w:basedOn w:val="DefaultParagraphFont"/>
    <w:link w:val="Header"/>
    <w:rsid w:val="0081288E"/>
    <w:rPr>
      <w:sz w:val="24"/>
      <w:lang w:eastAsia="en-US"/>
    </w:rPr>
  </w:style>
  <w:style w:type="character" w:customStyle="1" w:styleId="FooterChar">
    <w:name w:val="Footer Char"/>
    <w:basedOn w:val="DefaultParagraphFont"/>
    <w:link w:val="Footer"/>
    <w:uiPriority w:val="99"/>
    <w:rsid w:val="00E20A56"/>
    <w:rPr>
      <w:sz w:val="24"/>
      <w:lang w:eastAsia="en-US"/>
    </w:rPr>
  </w:style>
  <w:style w:type="paragraph" w:styleId="TOCHeading">
    <w:name w:val="TOC Heading"/>
    <w:basedOn w:val="Heading1"/>
    <w:next w:val="Normal"/>
    <w:uiPriority w:val="39"/>
    <w:unhideWhenUsed/>
    <w:qFormat/>
    <w:rsid w:val="00A800B6"/>
    <w:pPr>
      <w:keepLines/>
      <w:numPr>
        <w:numId w:val="0"/>
      </w:numPr>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005539">
      <w:bodyDiv w:val="1"/>
      <w:marLeft w:val="0"/>
      <w:marRight w:val="0"/>
      <w:marTop w:val="0"/>
      <w:marBottom w:val="0"/>
      <w:divBdr>
        <w:top w:val="none" w:sz="0" w:space="0" w:color="auto"/>
        <w:left w:val="none" w:sz="0" w:space="0" w:color="auto"/>
        <w:bottom w:val="none" w:sz="0" w:space="0" w:color="auto"/>
        <w:right w:val="none" w:sz="0" w:space="0" w:color="auto"/>
      </w:divBdr>
    </w:div>
    <w:div w:id="309869647">
      <w:bodyDiv w:val="1"/>
      <w:marLeft w:val="0"/>
      <w:marRight w:val="0"/>
      <w:marTop w:val="0"/>
      <w:marBottom w:val="0"/>
      <w:divBdr>
        <w:top w:val="none" w:sz="0" w:space="0" w:color="auto"/>
        <w:left w:val="none" w:sz="0" w:space="0" w:color="auto"/>
        <w:bottom w:val="none" w:sz="0" w:space="0" w:color="auto"/>
        <w:right w:val="none" w:sz="0" w:space="0" w:color="auto"/>
      </w:divBdr>
    </w:div>
    <w:div w:id="311569442">
      <w:bodyDiv w:val="1"/>
      <w:marLeft w:val="0"/>
      <w:marRight w:val="0"/>
      <w:marTop w:val="0"/>
      <w:marBottom w:val="0"/>
      <w:divBdr>
        <w:top w:val="none" w:sz="0" w:space="0" w:color="auto"/>
        <w:left w:val="none" w:sz="0" w:space="0" w:color="auto"/>
        <w:bottom w:val="none" w:sz="0" w:space="0" w:color="auto"/>
        <w:right w:val="none" w:sz="0" w:space="0" w:color="auto"/>
      </w:divBdr>
      <w:divsChild>
        <w:div w:id="69665255">
          <w:marLeft w:val="0"/>
          <w:marRight w:val="0"/>
          <w:marTop w:val="0"/>
          <w:marBottom w:val="0"/>
          <w:divBdr>
            <w:top w:val="none" w:sz="0" w:space="0" w:color="auto"/>
            <w:left w:val="none" w:sz="0" w:space="0" w:color="auto"/>
            <w:bottom w:val="none" w:sz="0" w:space="0" w:color="auto"/>
            <w:right w:val="none" w:sz="0" w:space="0" w:color="auto"/>
          </w:divBdr>
          <w:divsChild>
            <w:div w:id="86848679">
              <w:marLeft w:val="0"/>
              <w:marRight w:val="0"/>
              <w:marTop w:val="75"/>
              <w:marBottom w:val="0"/>
              <w:divBdr>
                <w:top w:val="none" w:sz="0" w:space="0" w:color="auto"/>
                <w:left w:val="none" w:sz="0" w:space="0" w:color="auto"/>
                <w:bottom w:val="single" w:sz="6" w:space="0" w:color="808080"/>
                <w:right w:val="none" w:sz="0" w:space="0" w:color="auto"/>
              </w:divBdr>
              <w:divsChild>
                <w:div w:id="1004016481">
                  <w:marLeft w:val="0"/>
                  <w:marRight w:val="0"/>
                  <w:marTop w:val="0"/>
                  <w:marBottom w:val="0"/>
                  <w:divBdr>
                    <w:top w:val="none" w:sz="0" w:space="0" w:color="auto"/>
                    <w:left w:val="none" w:sz="0" w:space="0" w:color="auto"/>
                    <w:bottom w:val="none" w:sz="0" w:space="0" w:color="auto"/>
                    <w:right w:val="none" w:sz="0" w:space="0" w:color="auto"/>
                  </w:divBdr>
                  <w:divsChild>
                    <w:div w:id="147669335">
                      <w:marLeft w:val="2550"/>
                      <w:marRight w:val="0"/>
                      <w:marTop w:val="0"/>
                      <w:marBottom w:val="0"/>
                      <w:divBdr>
                        <w:top w:val="none" w:sz="0" w:space="0" w:color="auto"/>
                        <w:left w:val="none" w:sz="0" w:space="0" w:color="auto"/>
                        <w:bottom w:val="none" w:sz="0" w:space="0" w:color="auto"/>
                        <w:right w:val="none" w:sz="0" w:space="0" w:color="auto"/>
                      </w:divBdr>
                      <w:divsChild>
                        <w:div w:id="711269625">
                          <w:marLeft w:val="150"/>
                          <w:marRight w:val="150"/>
                          <w:marTop w:val="0"/>
                          <w:marBottom w:val="150"/>
                          <w:divBdr>
                            <w:top w:val="none" w:sz="0" w:space="0" w:color="auto"/>
                            <w:left w:val="none" w:sz="0" w:space="0" w:color="auto"/>
                            <w:bottom w:val="none" w:sz="0" w:space="0" w:color="auto"/>
                            <w:right w:val="none" w:sz="0" w:space="0" w:color="auto"/>
                          </w:divBdr>
                          <w:divsChild>
                            <w:div w:id="1490973768">
                              <w:marLeft w:val="0"/>
                              <w:marRight w:val="0"/>
                              <w:marTop w:val="0"/>
                              <w:marBottom w:val="0"/>
                              <w:divBdr>
                                <w:top w:val="none" w:sz="0" w:space="0" w:color="auto"/>
                                <w:left w:val="none" w:sz="0" w:space="0" w:color="auto"/>
                                <w:bottom w:val="none" w:sz="0" w:space="0" w:color="auto"/>
                                <w:right w:val="none" w:sz="0" w:space="0" w:color="auto"/>
                              </w:divBdr>
                              <w:divsChild>
                                <w:div w:id="1558972762">
                                  <w:marLeft w:val="0"/>
                                  <w:marRight w:val="4620"/>
                                  <w:marTop w:val="0"/>
                                  <w:marBottom w:val="0"/>
                                  <w:divBdr>
                                    <w:top w:val="none" w:sz="0" w:space="0" w:color="auto"/>
                                    <w:left w:val="none" w:sz="0" w:space="0" w:color="auto"/>
                                    <w:bottom w:val="none" w:sz="0" w:space="0" w:color="auto"/>
                                    <w:right w:val="none" w:sz="0" w:space="0" w:color="auto"/>
                                  </w:divBdr>
                                  <w:divsChild>
                                    <w:div w:id="342980609">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8374798">
      <w:bodyDiv w:val="1"/>
      <w:marLeft w:val="0"/>
      <w:marRight w:val="0"/>
      <w:marTop w:val="0"/>
      <w:marBottom w:val="0"/>
      <w:divBdr>
        <w:top w:val="none" w:sz="0" w:space="0" w:color="auto"/>
        <w:left w:val="none" w:sz="0" w:space="0" w:color="auto"/>
        <w:bottom w:val="none" w:sz="0" w:space="0" w:color="auto"/>
        <w:right w:val="none" w:sz="0" w:space="0" w:color="auto"/>
      </w:divBdr>
    </w:div>
    <w:div w:id="527331931">
      <w:bodyDiv w:val="1"/>
      <w:marLeft w:val="0"/>
      <w:marRight w:val="0"/>
      <w:marTop w:val="0"/>
      <w:marBottom w:val="0"/>
      <w:divBdr>
        <w:top w:val="none" w:sz="0" w:space="0" w:color="auto"/>
        <w:left w:val="none" w:sz="0" w:space="0" w:color="auto"/>
        <w:bottom w:val="none" w:sz="0" w:space="0" w:color="auto"/>
        <w:right w:val="none" w:sz="0" w:space="0" w:color="auto"/>
      </w:divBdr>
    </w:div>
    <w:div w:id="1043218111">
      <w:bodyDiv w:val="1"/>
      <w:marLeft w:val="0"/>
      <w:marRight w:val="0"/>
      <w:marTop w:val="0"/>
      <w:marBottom w:val="0"/>
      <w:divBdr>
        <w:top w:val="none" w:sz="0" w:space="0" w:color="auto"/>
        <w:left w:val="none" w:sz="0" w:space="0" w:color="auto"/>
        <w:bottom w:val="none" w:sz="0" w:space="0" w:color="auto"/>
        <w:right w:val="none" w:sz="0" w:space="0" w:color="auto"/>
      </w:divBdr>
    </w:div>
    <w:div w:id="1081416530">
      <w:bodyDiv w:val="1"/>
      <w:marLeft w:val="0"/>
      <w:marRight w:val="0"/>
      <w:marTop w:val="0"/>
      <w:marBottom w:val="0"/>
      <w:divBdr>
        <w:top w:val="none" w:sz="0" w:space="0" w:color="auto"/>
        <w:left w:val="none" w:sz="0" w:space="0" w:color="auto"/>
        <w:bottom w:val="none" w:sz="0" w:space="0" w:color="auto"/>
        <w:right w:val="none" w:sz="0" w:space="0" w:color="auto"/>
      </w:divBdr>
    </w:div>
    <w:div w:id="1332365581">
      <w:bodyDiv w:val="1"/>
      <w:marLeft w:val="0"/>
      <w:marRight w:val="0"/>
      <w:marTop w:val="0"/>
      <w:marBottom w:val="0"/>
      <w:divBdr>
        <w:top w:val="none" w:sz="0" w:space="0" w:color="auto"/>
        <w:left w:val="none" w:sz="0" w:space="0" w:color="auto"/>
        <w:bottom w:val="none" w:sz="0" w:space="0" w:color="auto"/>
        <w:right w:val="none" w:sz="0" w:space="0" w:color="auto"/>
      </w:divBdr>
    </w:div>
    <w:div w:id="1373573183">
      <w:bodyDiv w:val="1"/>
      <w:marLeft w:val="0"/>
      <w:marRight w:val="0"/>
      <w:marTop w:val="0"/>
      <w:marBottom w:val="0"/>
      <w:divBdr>
        <w:top w:val="none" w:sz="0" w:space="0" w:color="auto"/>
        <w:left w:val="none" w:sz="0" w:space="0" w:color="auto"/>
        <w:bottom w:val="none" w:sz="0" w:space="0" w:color="auto"/>
        <w:right w:val="none" w:sz="0" w:space="0" w:color="auto"/>
      </w:divBdr>
    </w:div>
    <w:div w:id="1469977260">
      <w:bodyDiv w:val="1"/>
      <w:marLeft w:val="0"/>
      <w:marRight w:val="0"/>
      <w:marTop w:val="0"/>
      <w:marBottom w:val="0"/>
      <w:divBdr>
        <w:top w:val="none" w:sz="0" w:space="0" w:color="auto"/>
        <w:left w:val="none" w:sz="0" w:space="0" w:color="auto"/>
        <w:bottom w:val="none" w:sz="0" w:space="0" w:color="auto"/>
        <w:right w:val="none" w:sz="0" w:space="0" w:color="auto"/>
      </w:divBdr>
    </w:div>
    <w:div w:id="1555694458">
      <w:bodyDiv w:val="1"/>
      <w:marLeft w:val="0"/>
      <w:marRight w:val="0"/>
      <w:marTop w:val="0"/>
      <w:marBottom w:val="0"/>
      <w:divBdr>
        <w:top w:val="none" w:sz="0" w:space="0" w:color="auto"/>
        <w:left w:val="none" w:sz="0" w:space="0" w:color="auto"/>
        <w:bottom w:val="none" w:sz="0" w:space="0" w:color="auto"/>
        <w:right w:val="none" w:sz="0" w:space="0" w:color="auto"/>
      </w:divBdr>
    </w:div>
    <w:div w:id="1781488846">
      <w:bodyDiv w:val="1"/>
      <w:marLeft w:val="0"/>
      <w:marRight w:val="0"/>
      <w:marTop w:val="0"/>
      <w:marBottom w:val="0"/>
      <w:divBdr>
        <w:top w:val="none" w:sz="0" w:space="0" w:color="auto"/>
        <w:left w:val="none" w:sz="0" w:space="0" w:color="auto"/>
        <w:bottom w:val="none" w:sz="0" w:space="0" w:color="auto"/>
        <w:right w:val="none" w:sz="0" w:space="0" w:color="auto"/>
      </w:divBdr>
    </w:div>
    <w:div w:id="1907377990">
      <w:bodyDiv w:val="1"/>
      <w:marLeft w:val="0"/>
      <w:marRight w:val="0"/>
      <w:marTop w:val="0"/>
      <w:marBottom w:val="0"/>
      <w:divBdr>
        <w:top w:val="none" w:sz="0" w:space="0" w:color="auto"/>
        <w:left w:val="none" w:sz="0" w:space="0" w:color="auto"/>
        <w:bottom w:val="none" w:sz="0" w:space="0" w:color="auto"/>
        <w:right w:val="none" w:sz="0" w:space="0" w:color="auto"/>
      </w:divBdr>
    </w:div>
    <w:div w:id="1957979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birdlife.org/" TargetMode="External"/><Relationship Id="rId26" Type="http://schemas.openxmlformats.org/officeDocument/2006/relationships/footer" Target="footer4.xml"/><Relationship Id="rId21" Type="http://schemas.openxmlformats.org/officeDocument/2006/relationships/header" Target="header3.xml"/><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hyperlink" Target="http://www.iagnbi.org" TargetMode="External"/><Relationship Id="rId33" Type="http://schemas.openxmlformats.org/officeDocument/2006/relationships/hyperlink" Target="http://northernbaldibis.blogspot.co.uk/"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brandsoftheworld.com/logo/jazan-university?original=1" TargetMode="External"/><Relationship Id="rId20" Type="http://schemas.openxmlformats.org/officeDocument/2006/relationships/image" Target="media/image7.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hyperlink" Target="http://www.iagnbi,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image" Target="media/image10.jpeg"/><Relationship Id="rId36" Type="http://schemas.openxmlformats.org/officeDocument/2006/relationships/footer" Target="footer7.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hyperlink" Target="http://northernbaldibis.aewa.inf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hyperlink" Target="http://www.unep-aewa.org/en/workinggroup/aewa-international-species-working-groups-iswg" TargetMode="External"/><Relationship Id="rId35" Type="http://schemas.openxmlformats.org/officeDocument/2006/relationships/header" Target="header4.xml"/><Relationship Id="rId8" Type="http://schemas.openxmlformats.org/officeDocument/2006/relationships/header" Target="head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ec.europa.eu/enlargement/countries/detailed-country-information/turkey/index_en.htm" TargetMode="External"/><Relationship Id="rId2" Type="http://schemas.openxmlformats.org/officeDocument/2006/relationships/hyperlink" Target="http://www.cms.int" TargetMode="External"/><Relationship Id="rId1" Type="http://schemas.openxmlformats.org/officeDocument/2006/relationships/hyperlink" Target="http://www.unep-aew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3ACDD7-C059-406B-8950-12BF8E87F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43</Pages>
  <Words>14402</Words>
  <Characters>82004</Characters>
  <Application>Microsoft Office Word</Application>
  <DocSecurity>0</DocSecurity>
  <Lines>683</Lines>
  <Paragraphs>192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The quick brown fox jumps over the lazy dog</vt:lpstr>
      <vt:lpstr>The quick brown fox jumps over the lazy dog</vt:lpstr>
    </vt:vector>
  </TitlesOfParts>
  <Company>aewa</Company>
  <LinksUpToDate>false</LinksUpToDate>
  <CharactersWithSpaces>96214</CharactersWithSpaces>
  <SharedDoc>false</SharedDoc>
  <HLinks>
    <vt:vector size="18" baseType="variant">
      <vt:variant>
        <vt:i4>2359336</vt:i4>
      </vt:variant>
      <vt:variant>
        <vt:i4>6</vt:i4>
      </vt:variant>
      <vt:variant>
        <vt:i4>0</vt:i4>
      </vt:variant>
      <vt:variant>
        <vt:i4>5</vt:i4>
      </vt:variant>
      <vt:variant>
        <vt:lpwstr>http://northernbaldibis.blogspot.co.uk/</vt:lpwstr>
      </vt:variant>
      <vt:variant>
        <vt:lpwstr/>
      </vt:variant>
      <vt:variant>
        <vt:i4>4325465</vt:i4>
      </vt:variant>
      <vt:variant>
        <vt:i4>3</vt:i4>
      </vt:variant>
      <vt:variant>
        <vt:i4>0</vt:i4>
      </vt:variant>
      <vt:variant>
        <vt:i4>5</vt:i4>
      </vt:variant>
      <vt:variant>
        <vt:lpwstr>http://www.birdlife.org/</vt:lpwstr>
      </vt:variant>
      <vt:variant>
        <vt:lpwstr/>
      </vt:variant>
      <vt:variant>
        <vt:i4>4587550</vt:i4>
      </vt:variant>
      <vt:variant>
        <vt:i4>0</vt:i4>
      </vt:variant>
      <vt:variant>
        <vt:i4>0</vt:i4>
      </vt:variant>
      <vt:variant>
        <vt:i4>5</vt:i4>
      </vt:variant>
      <vt:variant>
        <vt:lpwstr>http://www.brandsoftheworld.com/logo/jazan-university?original=1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quick brown fox jumps over the lazy dog</dc:title>
  <dc:creator>jkremer</dc:creator>
  <cp:lastModifiedBy>Jolanta Kremer</cp:lastModifiedBy>
  <cp:revision>4</cp:revision>
  <cp:lastPrinted>2015-09-10T15:46:00Z</cp:lastPrinted>
  <dcterms:created xsi:type="dcterms:W3CDTF">2015-09-10T15:38:00Z</dcterms:created>
  <dcterms:modified xsi:type="dcterms:W3CDTF">2015-09-10T16:43:00Z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