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0D1F" w14:textId="77777777" w:rsidR="00774ED3" w:rsidRPr="00774ED3" w:rsidRDefault="00774ED3" w:rsidP="00B911B9">
      <w:pPr>
        <w:spacing w:after="160" w:line="259" w:lineRule="auto"/>
        <w:jc w:val="center"/>
        <w:rPr>
          <w:rFonts w:ascii="Calibri" w:eastAsia="Calibri" w:hAnsi="Calibri" w:cs="Calibri"/>
          <w:color w:val="002060"/>
          <w:sz w:val="20"/>
          <w:szCs w:val="20"/>
        </w:rPr>
      </w:pPr>
    </w:p>
    <w:p w14:paraId="203D6A4B" w14:textId="09192E04" w:rsidR="00B911B9" w:rsidRPr="00B911B9" w:rsidRDefault="00B911B9" w:rsidP="00B911B9">
      <w:pPr>
        <w:spacing w:after="160" w:line="259" w:lineRule="auto"/>
        <w:jc w:val="center"/>
        <w:rPr>
          <w:rFonts w:ascii="Calibri" w:eastAsia="Calibri" w:hAnsi="Calibri"/>
          <w:sz w:val="72"/>
          <w:szCs w:val="72"/>
        </w:rPr>
      </w:pPr>
      <w:r w:rsidRPr="00B911B9">
        <w:rPr>
          <w:rFonts w:ascii="Calibri" w:eastAsia="Calibri" w:hAnsi="Calibri" w:cs="Calibri"/>
          <w:color w:val="002060"/>
          <w:sz w:val="96"/>
          <w:szCs w:val="96"/>
        </w:rPr>
        <w:t>MOP8:</w:t>
      </w:r>
    </w:p>
    <w:p w14:paraId="3E4B3100" w14:textId="77777777" w:rsidR="00B911B9" w:rsidRPr="00B911B9" w:rsidRDefault="00B911B9" w:rsidP="00B911B9">
      <w:pPr>
        <w:spacing w:after="160" w:line="259" w:lineRule="auto"/>
        <w:rPr>
          <w:rFonts w:ascii="Calibri" w:eastAsia="Calibri" w:hAnsi="Calibri"/>
          <w:sz w:val="22"/>
          <w:szCs w:val="22"/>
        </w:rPr>
      </w:pPr>
    </w:p>
    <w:p w14:paraId="65A39DD8" w14:textId="77777777" w:rsidR="00B911B9" w:rsidRPr="00B911B9" w:rsidRDefault="00B911B9" w:rsidP="00B911B9">
      <w:pPr>
        <w:spacing w:after="160" w:line="259" w:lineRule="auto"/>
        <w:jc w:val="center"/>
        <w:rPr>
          <w:rFonts w:ascii="Calibri" w:eastAsia="Calibri" w:hAnsi="Calibri"/>
          <w:color w:val="833C0B"/>
          <w:sz w:val="56"/>
          <w:szCs w:val="56"/>
        </w:rPr>
      </w:pPr>
      <w:r w:rsidRPr="00B911B9">
        <w:rPr>
          <w:rFonts w:ascii="Calibri" w:eastAsia="Calibri" w:hAnsi="Calibri"/>
          <w:color w:val="833C0B"/>
          <w:sz w:val="56"/>
          <w:szCs w:val="56"/>
        </w:rPr>
        <w:t>GUIDELINES FOR IN-PERSON PARTICIPANTS</w:t>
      </w:r>
    </w:p>
    <w:p w14:paraId="50EB674C" w14:textId="77777777" w:rsidR="00B911B9" w:rsidRPr="00B911B9" w:rsidRDefault="00B911B9" w:rsidP="00B911B9">
      <w:pPr>
        <w:spacing w:after="160" w:line="259" w:lineRule="auto"/>
        <w:jc w:val="center"/>
        <w:rPr>
          <w:rFonts w:ascii="Calibri" w:eastAsia="Calibri" w:hAnsi="Calibri"/>
          <w:color w:val="833C0B"/>
          <w:sz w:val="56"/>
          <w:szCs w:val="56"/>
        </w:rPr>
      </w:pPr>
      <w:r w:rsidRPr="00B911B9">
        <w:rPr>
          <w:rFonts w:ascii="Calibri" w:eastAsia="Calibri" w:hAnsi="Calibri"/>
          <w:color w:val="833C0B"/>
          <w:sz w:val="56"/>
          <w:szCs w:val="56"/>
        </w:rPr>
        <w:t>Version 1: 22 February 2022</w:t>
      </w:r>
    </w:p>
    <w:p w14:paraId="0E8FF204" w14:textId="77777777" w:rsidR="00774ED3" w:rsidRDefault="00774ED3" w:rsidP="00B911B9">
      <w:pPr>
        <w:spacing w:after="160" w:line="259" w:lineRule="auto"/>
        <w:jc w:val="center"/>
        <w:rPr>
          <w:rFonts w:ascii="Calibri" w:eastAsia="Calibri" w:hAnsi="Calibri"/>
          <w:color w:val="002060"/>
          <w:sz w:val="56"/>
          <w:szCs w:val="56"/>
        </w:rPr>
      </w:pPr>
    </w:p>
    <w:p w14:paraId="460B10F2" w14:textId="286039A3" w:rsidR="00B911B9" w:rsidRPr="00B911B9" w:rsidRDefault="00774ED3" w:rsidP="00B911B9">
      <w:pPr>
        <w:spacing w:after="160" w:line="259" w:lineRule="auto"/>
        <w:jc w:val="center"/>
        <w:rPr>
          <w:rFonts w:ascii="Calibri" w:eastAsia="Calibri" w:hAnsi="Calibri"/>
          <w:color w:val="002060"/>
          <w:sz w:val="56"/>
          <w:szCs w:val="56"/>
        </w:rPr>
      </w:pPr>
      <w:r>
        <w:rPr>
          <w:rFonts w:ascii="Calibri" w:eastAsia="Calibri" w:hAnsi="Calibri"/>
          <w:color w:val="002060"/>
          <w:sz w:val="56"/>
          <w:szCs w:val="56"/>
        </w:rPr>
        <w:t>C</w:t>
      </w:r>
      <w:r w:rsidR="00B911B9" w:rsidRPr="00B911B9">
        <w:rPr>
          <w:rFonts w:ascii="Calibri" w:eastAsia="Calibri" w:hAnsi="Calibri"/>
          <w:color w:val="002060"/>
          <w:sz w:val="56"/>
          <w:szCs w:val="56"/>
        </w:rPr>
        <w:t>OVID-19 PREVENTION AND RISK MITIGATION MEASURES</w:t>
      </w:r>
    </w:p>
    <w:p w14:paraId="6055F0B5" w14:textId="77777777" w:rsidR="00B911B9" w:rsidRPr="00B911B9" w:rsidRDefault="00B911B9" w:rsidP="00B911B9">
      <w:pPr>
        <w:spacing w:after="160" w:line="259" w:lineRule="auto"/>
        <w:jc w:val="center"/>
        <w:rPr>
          <w:rFonts w:ascii="Calibri" w:eastAsia="Calibri" w:hAnsi="Calibri"/>
          <w:color w:val="002060"/>
          <w:sz w:val="48"/>
          <w:szCs w:val="48"/>
        </w:rPr>
      </w:pPr>
      <w:r w:rsidRPr="00B911B9">
        <w:rPr>
          <w:rFonts w:ascii="Calibri" w:eastAsia="Calibri" w:hAnsi="Calibri"/>
          <w:color w:val="002060"/>
          <w:sz w:val="48"/>
          <w:szCs w:val="48"/>
        </w:rPr>
        <w:t>NB : these guidelines are subjected to revision following the status of the COVID pandemic</w:t>
      </w:r>
    </w:p>
    <w:p w14:paraId="7E8751F6" w14:textId="43444816" w:rsidR="00774ED3" w:rsidRDefault="00774ED3" w:rsidP="00B911B9">
      <w:pPr>
        <w:spacing w:after="160" w:line="259" w:lineRule="auto"/>
        <w:rPr>
          <w:rFonts w:ascii="Calibri" w:eastAsia="Calibri" w:hAnsi="Calibri"/>
          <w:b/>
          <w:bCs/>
          <w:color w:val="002060"/>
          <w:sz w:val="32"/>
          <w:szCs w:val="32"/>
        </w:rPr>
      </w:pPr>
    </w:p>
    <w:p w14:paraId="5C002745" w14:textId="4FDD7967" w:rsidR="00B911B9" w:rsidRPr="00B911B9" w:rsidRDefault="00B911B9" w:rsidP="00B911B9">
      <w:pPr>
        <w:spacing w:after="160" w:line="259" w:lineRule="auto"/>
        <w:rPr>
          <w:rFonts w:ascii="Calibri" w:eastAsia="Calibri" w:hAnsi="Calibri"/>
          <w:b/>
          <w:bCs/>
          <w:color w:val="002060"/>
          <w:sz w:val="32"/>
          <w:szCs w:val="32"/>
        </w:rPr>
      </w:pPr>
      <w:r w:rsidRPr="00B911B9">
        <w:rPr>
          <w:rFonts w:ascii="Calibri" w:eastAsia="Calibri" w:hAnsi="Calibri"/>
          <w:b/>
          <w:bCs/>
          <w:color w:val="002060"/>
          <w:sz w:val="32"/>
          <w:szCs w:val="32"/>
        </w:rPr>
        <w:t>Background</w:t>
      </w:r>
    </w:p>
    <w:p w14:paraId="0CEF61E7" w14:textId="77777777" w:rsidR="00B911B9" w:rsidRPr="00B911B9" w:rsidRDefault="00B911B9" w:rsidP="00B911B9">
      <w:pPr>
        <w:spacing w:after="160" w:line="259" w:lineRule="auto"/>
        <w:rPr>
          <w:rFonts w:ascii="Calibri" w:eastAsia="Calibri" w:hAnsi="Calibri"/>
          <w:sz w:val="25"/>
          <w:szCs w:val="25"/>
        </w:rPr>
      </w:pPr>
      <w:r w:rsidRPr="00B911B9">
        <w:rPr>
          <w:rFonts w:ascii="Calibri" w:eastAsia="Calibri" w:hAnsi="Calibri"/>
          <w:sz w:val="25"/>
          <w:szCs w:val="25"/>
        </w:rPr>
        <w:t>The 8</w:t>
      </w:r>
      <w:r w:rsidRPr="00B911B9">
        <w:rPr>
          <w:rFonts w:ascii="Calibri" w:eastAsia="Calibri" w:hAnsi="Calibri"/>
          <w:sz w:val="25"/>
          <w:szCs w:val="25"/>
          <w:vertAlign w:val="superscript"/>
        </w:rPr>
        <w:t>th</w:t>
      </w:r>
      <w:r w:rsidRPr="00B911B9">
        <w:rPr>
          <w:rFonts w:ascii="Calibri" w:eastAsia="Calibri" w:hAnsi="Calibri"/>
          <w:sz w:val="25"/>
          <w:szCs w:val="25"/>
        </w:rPr>
        <w:t xml:space="preserve"> session of the Meeting of Parties to AEWA (MOP8) will take place in the background of the ongoing global COVID-19 pandemic. The COVID-19 Pandemic has had a significant impact on many fronts including global health, travel and interpersonal interactions. With better understanding of the spread and control measures relating to COVID-19, it is now possible to have safer in-person meetings anchored on effective implementation and compliance with public health preventive measures. </w:t>
      </w:r>
    </w:p>
    <w:p w14:paraId="568B9A9B" w14:textId="77777777" w:rsidR="00B911B9" w:rsidRPr="00B911B9" w:rsidRDefault="00B911B9" w:rsidP="00B911B9">
      <w:pPr>
        <w:spacing w:after="160" w:line="259" w:lineRule="auto"/>
        <w:rPr>
          <w:rFonts w:ascii="Calibri" w:eastAsia="Calibri" w:hAnsi="Calibri"/>
          <w:sz w:val="25"/>
          <w:szCs w:val="25"/>
        </w:rPr>
      </w:pPr>
      <w:r w:rsidRPr="00B911B9">
        <w:rPr>
          <w:rFonts w:ascii="Calibri" w:eastAsia="Calibri" w:hAnsi="Calibri"/>
          <w:sz w:val="25"/>
          <w:szCs w:val="25"/>
        </w:rPr>
        <w:t>These Guidelines are based on the ones adopted for UNEA 5.2 meeting 28 February – 2</w:t>
      </w:r>
      <w:r w:rsidRPr="00B911B9">
        <w:rPr>
          <w:rFonts w:ascii="Calibri" w:eastAsia="Calibri" w:hAnsi="Calibri"/>
          <w:sz w:val="25"/>
          <w:szCs w:val="25"/>
          <w:vertAlign w:val="superscript"/>
        </w:rPr>
        <w:t>nd</w:t>
      </w:r>
      <w:r w:rsidRPr="00B911B9">
        <w:rPr>
          <w:rFonts w:ascii="Calibri" w:eastAsia="Calibri" w:hAnsi="Calibri"/>
          <w:sz w:val="25"/>
          <w:szCs w:val="25"/>
        </w:rPr>
        <w:t xml:space="preserve"> March in the framework of a decrease of the Omicron variant cases in most of the countries. It is difficult to predict what will be the situation in 6 months for the AEWA MOP. With that uncertainty in mind, we have decided to be rather conservative in our approach but if the situation gradually improves, some or most of the preventive measures will be lifted.</w:t>
      </w:r>
    </w:p>
    <w:p w14:paraId="44B71548" w14:textId="77777777" w:rsidR="00B911B9" w:rsidRPr="00B911B9" w:rsidRDefault="00B911B9" w:rsidP="00B911B9">
      <w:pPr>
        <w:spacing w:after="160" w:line="259" w:lineRule="auto"/>
        <w:rPr>
          <w:rFonts w:ascii="Calibri" w:eastAsia="Calibri" w:hAnsi="Calibri"/>
          <w:sz w:val="25"/>
          <w:szCs w:val="25"/>
        </w:rPr>
      </w:pPr>
      <w:r w:rsidRPr="00B911B9">
        <w:rPr>
          <w:rFonts w:ascii="Calibri" w:eastAsia="Calibri" w:hAnsi="Calibri"/>
          <w:sz w:val="25"/>
          <w:szCs w:val="25"/>
        </w:rPr>
        <w:t>In Hungary, the Host Government works closely with the UNEP/AEWA Secretariat on addressing the impact of COVID on the forthcoming MOP. Improvement in COVID-19 vaccination rate has been noted but the overall risk of COVID-19 remains with fluctuating pandemic waves and emergence of new variants.</w:t>
      </w:r>
    </w:p>
    <w:p w14:paraId="3EB8575A" w14:textId="77777777" w:rsidR="00B911B9" w:rsidRPr="00B911B9" w:rsidRDefault="00B911B9" w:rsidP="00B911B9">
      <w:pPr>
        <w:spacing w:after="160" w:line="259" w:lineRule="auto"/>
        <w:rPr>
          <w:rFonts w:ascii="Calibri" w:eastAsia="Calibri" w:hAnsi="Calibri"/>
          <w:sz w:val="25"/>
          <w:szCs w:val="25"/>
        </w:rPr>
      </w:pPr>
      <w:r w:rsidRPr="00B911B9">
        <w:rPr>
          <w:rFonts w:ascii="Calibri" w:eastAsia="Calibri" w:hAnsi="Calibri"/>
          <w:sz w:val="25"/>
          <w:szCs w:val="25"/>
        </w:rPr>
        <w:t>The health and safety of participants during MOP8 is a key priority of the</w:t>
      </w:r>
      <w:r w:rsidRPr="00B911B9">
        <w:rPr>
          <w:rFonts w:ascii="Calibri" w:eastAsia="Calibri" w:hAnsi="Calibri"/>
          <w:sz w:val="22"/>
          <w:szCs w:val="22"/>
        </w:rPr>
        <w:t xml:space="preserve"> </w:t>
      </w:r>
      <w:r w:rsidRPr="00B911B9">
        <w:rPr>
          <w:rFonts w:ascii="Calibri" w:eastAsia="Calibri" w:hAnsi="Calibri"/>
          <w:sz w:val="25"/>
          <w:szCs w:val="25"/>
        </w:rPr>
        <w:t>UNEP/AEWA Secretariat and the Host Country. This summary guidance has been prepared to inform all meeting participants about the COVID-19 prevention and mitigation measures in place for MOP8. It also outlines the COVID-19 code of conduct summarizing the expectations from delegates and other participants during the conference period.</w:t>
      </w:r>
    </w:p>
    <w:p w14:paraId="40FBFCA0" w14:textId="77777777" w:rsidR="00B911B9" w:rsidRPr="00B911B9" w:rsidRDefault="00B911B9" w:rsidP="00B911B9">
      <w:pPr>
        <w:spacing w:after="160" w:line="259" w:lineRule="auto"/>
        <w:rPr>
          <w:rFonts w:ascii="Calibri" w:eastAsia="Calibri" w:hAnsi="Calibri"/>
          <w:sz w:val="25"/>
          <w:szCs w:val="25"/>
        </w:rPr>
      </w:pPr>
      <w:r w:rsidRPr="00B911B9">
        <w:rPr>
          <w:rFonts w:ascii="Calibri" w:eastAsia="Calibri" w:hAnsi="Calibri"/>
          <w:sz w:val="25"/>
          <w:szCs w:val="25"/>
        </w:rPr>
        <w:t>Have a safe meeting experience!</w:t>
      </w:r>
    </w:p>
    <w:p w14:paraId="1E17534E" w14:textId="77777777" w:rsidR="00B911B9" w:rsidRPr="00B911B9" w:rsidRDefault="00B911B9" w:rsidP="00B911B9">
      <w:pPr>
        <w:spacing w:after="160" w:line="259" w:lineRule="auto"/>
        <w:rPr>
          <w:rFonts w:ascii="Calibri" w:eastAsia="Calibri" w:hAnsi="Calibri"/>
          <w:sz w:val="25"/>
          <w:szCs w:val="25"/>
        </w:rPr>
      </w:pPr>
    </w:p>
    <w:p w14:paraId="7FE38E41" w14:textId="77777777" w:rsidR="00B911B9" w:rsidRPr="00B911B9" w:rsidRDefault="00B911B9" w:rsidP="00B911B9">
      <w:pPr>
        <w:spacing w:after="160" w:line="259" w:lineRule="auto"/>
        <w:rPr>
          <w:rFonts w:ascii="Calibri" w:eastAsia="Calibri" w:hAnsi="Calibri"/>
          <w:sz w:val="25"/>
          <w:szCs w:val="25"/>
        </w:rPr>
      </w:pPr>
      <w:r w:rsidRPr="00B911B9">
        <w:rPr>
          <w:rFonts w:ascii="Calibri" w:eastAsia="Calibri" w:hAnsi="Calibri"/>
          <w:sz w:val="25"/>
          <w:szCs w:val="25"/>
        </w:rPr>
        <w:t>Please note this is the first version of the COVID guidelines and a revised version will be released as final details are defined.</w:t>
      </w:r>
    </w:p>
    <w:p w14:paraId="57D55949" w14:textId="77777777" w:rsidR="00B911B9" w:rsidRPr="00B911B9" w:rsidRDefault="00B911B9" w:rsidP="00B911B9">
      <w:pPr>
        <w:spacing w:after="160" w:line="259" w:lineRule="auto"/>
        <w:rPr>
          <w:rFonts w:ascii="Calibri" w:eastAsia="Calibri" w:hAnsi="Calibri"/>
          <w:sz w:val="25"/>
          <w:szCs w:val="25"/>
        </w:rPr>
      </w:pPr>
      <w:r w:rsidRPr="00B911B9">
        <w:rPr>
          <w:rFonts w:ascii="Calibri" w:eastAsia="Calibri" w:hAnsi="Calibri"/>
          <w:sz w:val="25"/>
          <w:szCs w:val="25"/>
        </w:rPr>
        <w:br w:type="page"/>
      </w:r>
    </w:p>
    <w:p w14:paraId="2ECF2129" w14:textId="77777777" w:rsidR="00B911B9" w:rsidRPr="00B911B9" w:rsidRDefault="00B911B9" w:rsidP="00B911B9">
      <w:pPr>
        <w:spacing w:after="160" w:line="259" w:lineRule="auto"/>
        <w:rPr>
          <w:rFonts w:ascii="Calibri" w:eastAsia="Calibri" w:hAnsi="Calibri"/>
          <w:sz w:val="25"/>
          <w:szCs w:val="25"/>
        </w:rPr>
      </w:pPr>
    </w:p>
    <w:p w14:paraId="5B37DAFD" w14:textId="77777777" w:rsidR="00B911B9" w:rsidRPr="00B911B9" w:rsidRDefault="00B911B9" w:rsidP="00B911B9">
      <w:pPr>
        <w:spacing w:after="100" w:afterAutospacing="1"/>
        <w:outlineLvl w:val="1"/>
        <w:rPr>
          <w:rFonts w:ascii="Calibri" w:hAnsi="Calibri" w:cs="Calibri"/>
          <w:b/>
          <w:bCs/>
          <w:caps/>
          <w:color w:val="002060"/>
          <w:sz w:val="32"/>
          <w:szCs w:val="32"/>
        </w:rPr>
      </w:pPr>
      <w:r w:rsidRPr="00B911B9">
        <w:rPr>
          <w:rFonts w:ascii="Calibri" w:hAnsi="Calibri" w:cs="Calibri"/>
          <w:b/>
          <w:bCs/>
          <w:caps/>
          <w:color w:val="002060"/>
          <w:sz w:val="32"/>
          <w:szCs w:val="32"/>
        </w:rPr>
        <w:t>SCOPE OF GUIDANCE</w:t>
      </w:r>
    </w:p>
    <w:p w14:paraId="08D9057D" w14:textId="77777777" w:rsidR="00B911B9" w:rsidRPr="00B911B9" w:rsidRDefault="00B911B9" w:rsidP="00B911B9">
      <w:pPr>
        <w:spacing w:before="240" w:after="240"/>
        <w:rPr>
          <w:rFonts w:ascii="Calibri" w:hAnsi="Calibri" w:cs="Calibri"/>
        </w:rPr>
      </w:pPr>
      <w:r w:rsidRPr="00B911B9">
        <w:rPr>
          <w:rFonts w:ascii="Calibri" w:hAnsi="Calibri" w:cs="Calibri"/>
        </w:rPr>
        <w:t>This COVID-19 guidance is applicable to all in-person participants attending MOP8 and the events organized in its margins (side-events, receptions, etc.).</w:t>
      </w:r>
    </w:p>
    <w:p w14:paraId="08B43D44" w14:textId="77777777" w:rsidR="00B911B9" w:rsidRPr="00B911B9" w:rsidRDefault="00B911B9" w:rsidP="00B911B9">
      <w:pPr>
        <w:spacing w:before="240" w:after="240"/>
        <w:rPr>
          <w:rFonts w:ascii="Calibri" w:hAnsi="Calibri" w:cs="Calibri"/>
        </w:rPr>
      </w:pPr>
      <w:r w:rsidRPr="00B911B9">
        <w:rPr>
          <w:rFonts w:ascii="Calibri" w:hAnsi="Calibri" w:cs="Calibri"/>
        </w:rPr>
        <w:t>The related Code of Conduct is also applicable to all in-person participants who are expected to commit to the observance of the laid down COVID-19 prevention and mitigation measures during these events.  </w:t>
      </w:r>
    </w:p>
    <w:p w14:paraId="059F1DAB" w14:textId="77777777" w:rsidR="00B911B9" w:rsidRPr="00B911B9" w:rsidRDefault="00B911B9" w:rsidP="00B911B9">
      <w:pPr>
        <w:spacing w:before="240" w:after="240"/>
        <w:rPr>
          <w:rFonts w:ascii="Calibri" w:hAnsi="Calibri" w:cs="Calibri"/>
        </w:rPr>
      </w:pPr>
      <w:r w:rsidRPr="00B911B9">
        <w:rPr>
          <w:rFonts w:ascii="Calibri" w:hAnsi="Calibri" w:cs="Calibri"/>
        </w:rPr>
        <w:t xml:space="preserve">These guidelines will be subject to regular updates in light of the future evolution of the COVID-19 pandemic and may be relaxed, tightened or complemented by additional specific guidance based on information provided by the host country, Hungary, and in view of the evolving medical advice, and under the guidance of the AEWA Standing Committee. </w:t>
      </w:r>
    </w:p>
    <w:p w14:paraId="4441D2EE" w14:textId="77777777" w:rsidR="00B911B9" w:rsidRPr="00B911B9" w:rsidRDefault="00B911B9" w:rsidP="00B911B9">
      <w:pPr>
        <w:spacing w:before="240" w:after="240"/>
        <w:rPr>
          <w:rFonts w:ascii="Calibri" w:hAnsi="Calibri" w:cs="Calibri"/>
        </w:rPr>
      </w:pPr>
      <w:r w:rsidRPr="00B911B9">
        <w:rPr>
          <w:rFonts w:ascii="Calibri" w:hAnsi="Calibri" w:cs="Calibri"/>
          <w:b/>
          <w:bCs/>
          <w:caps/>
          <w:color w:val="002060"/>
          <w:sz w:val="32"/>
          <w:szCs w:val="32"/>
        </w:rPr>
        <w:t>What you should know before arrival:</w:t>
      </w:r>
    </w:p>
    <w:p w14:paraId="2C45DBF0" w14:textId="77777777" w:rsidR="00B911B9" w:rsidRPr="00B911B9" w:rsidRDefault="00B911B9" w:rsidP="00B911B9">
      <w:pPr>
        <w:spacing w:before="100" w:beforeAutospacing="1" w:after="100" w:afterAutospacing="1" w:line="420" w:lineRule="atLeast"/>
        <w:outlineLvl w:val="2"/>
        <w:rPr>
          <w:rFonts w:ascii="Calibri" w:hAnsi="Calibri" w:cs="Calibri"/>
          <w:caps/>
          <w:color w:val="24292E"/>
          <w:sz w:val="28"/>
          <w:szCs w:val="28"/>
          <w:u w:val="single"/>
        </w:rPr>
      </w:pPr>
      <w:r w:rsidRPr="00B911B9">
        <w:rPr>
          <w:rFonts w:ascii="Calibri" w:hAnsi="Calibri" w:cs="Calibri"/>
          <w:caps/>
          <w:color w:val="24292E"/>
          <w:sz w:val="28"/>
          <w:szCs w:val="28"/>
          <w:u w:val="single"/>
        </w:rPr>
        <w:t>Registration / COVID-19 VaccinATION Status</w:t>
      </w:r>
    </w:p>
    <w:p w14:paraId="0F135A1C" w14:textId="77777777" w:rsidR="00B911B9" w:rsidRPr="00B911B9" w:rsidRDefault="00B911B9" w:rsidP="00B911B9">
      <w:pPr>
        <w:spacing w:before="240" w:after="240"/>
        <w:rPr>
          <w:rFonts w:ascii="Calibri" w:hAnsi="Calibri" w:cs="Calibri"/>
        </w:rPr>
      </w:pPr>
      <w:r w:rsidRPr="00B911B9">
        <w:rPr>
          <w:rFonts w:ascii="Calibri" w:hAnsi="Calibri" w:cs="Calibri"/>
        </w:rPr>
        <w:t>Accurate information about the COVID-19 vaccination status of participants will help with event planning to facilitate a safe meeting environment for everyone. </w:t>
      </w:r>
    </w:p>
    <w:p w14:paraId="7474A86E" w14:textId="77777777" w:rsidR="00B911B9" w:rsidRPr="00B911B9" w:rsidRDefault="00B911B9" w:rsidP="00B911B9">
      <w:pPr>
        <w:numPr>
          <w:ilvl w:val="0"/>
          <w:numId w:val="29"/>
        </w:numPr>
        <w:spacing w:before="240" w:after="240" w:line="259" w:lineRule="auto"/>
        <w:contextualSpacing/>
        <w:rPr>
          <w:rFonts w:ascii="Calibri" w:hAnsi="Calibri" w:cs="Calibri"/>
        </w:rPr>
      </w:pPr>
      <w:r w:rsidRPr="00B911B9">
        <w:rPr>
          <w:rFonts w:ascii="Calibri" w:hAnsi="Calibri" w:cs="Calibri"/>
        </w:rPr>
        <w:t>All delegates, regardless of rank and affiliation who intend to participate in the meetings in person are required to verify that they are fully vaccinated against COVID-19</w:t>
      </w:r>
      <w:r w:rsidRPr="00B911B9">
        <w:rPr>
          <w:rFonts w:ascii="Calibri" w:hAnsi="Calibri" w:cs="Calibri"/>
          <w:vertAlign w:val="superscript"/>
        </w:rPr>
        <w:footnoteReference w:id="1"/>
      </w:r>
      <w:r w:rsidRPr="00B911B9">
        <w:rPr>
          <w:rFonts w:ascii="Calibri" w:hAnsi="Calibri" w:cs="Calibri"/>
        </w:rPr>
        <w:t xml:space="preserve">. </w:t>
      </w:r>
    </w:p>
    <w:p w14:paraId="3A6E7002" w14:textId="77777777" w:rsidR="00B911B9" w:rsidRPr="00B911B9" w:rsidRDefault="00B911B9" w:rsidP="00B911B9">
      <w:pPr>
        <w:numPr>
          <w:ilvl w:val="0"/>
          <w:numId w:val="29"/>
        </w:numPr>
        <w:spacing w:before="240" w:after="240" w:line="259" w:lineRule="auto"/>
        <w:contextualSpacing/>
        <w:rPr>
          <w:rFonts w:ascii="Calibri" w:hAnsi="Calibri" w:cs="Calibri"/>
        </w:rPr>
      </w:pPr>
      <w:r w:rsidRPr="00B911B9">
        <w:rPr>
          <w:rFonts w:ascii="Calibri" w:hAnsi="Calibri" w:cs="Calibri"/>
          <w:i/>
          <w:iCs/>
        </w:rPr>
        <w:t xml:space="preserve">Representatives of Contracting Parties </w:t>
      </w:r>
      <w:r w:rsidRPr="00B911B9">
        <w:rPr>
          <w:rFonts w:ascii="Calibri" w:hAnsi="Calibri" w:cs="Calibri"/>
        </w:rPr>
        <w:t xml:space="preserve">are required to upload an accreditation letter to the registration platform, that must specify that all delegates attending the meetings in person are fully vaccinated. </w:t>
      </w:r>
    </w:p>
    <w:p w14:paraId="39CBD3DE" w14:textId="77777777" w:rsidR="00B911B9" w:rsidRPr="00B911B9" w:rsidRDefault="00B911B9" w:rsidP="00B911B9">
      <w:pPr>
        <w:numPr>
          <w:ilvl w:val="0"/>
          <w:numId w:val="29"/>
        </w:numPr>
        <w:spacing w:before="240" w:after="240" w:line="259" w:lineRule="auto"/>
        <w:contextualSpacing/>
        <w:rPr>
          <w:rFonts w:ascii="Calibri" w:hAnsi="Calibri" w:cs="Calibri"/>
        </w:rPr>
      </w:pPr>
      <w:r w:rsidRPr="00B911B9">
        <w:rPr>
          <w:rFonts w:ascii="Calibri" w:hAnsi="Calibri" w:cs="Calibri"/>
        </w:rPr>
        <w:t xml:space="preserve">For </w:t>
      </w:r>
      <w:r w:rsidRPr="00B911B9">
        <w:rPr>
          <w:rFonts w:ascii="Calibri" w:hAnsi="Calibri" w:cs="Calibri"/>
          <w:i/>
          <w:iCs/>
        </w:rPr>
        <w:t>representatives of major groups and stakeholders and international organizations</w:t>
      </w:r>
      <w:r w:rsidRPr="00B911B9">
        <w:rPr>
          <w:rFonts w:ascii="Calibri" w:hAnsi="Calibri" w:cs="Calibri"/>
        </w:rPr>
        <w:t xml:space="preserve">, the accreditation letter must be complemented by a valid vaccination certificate. </w:t>
      </w:r>
    </w:p>
    <w:p w14:paraId="5B8BCF01" w14:textId="77777777" w:rsidR="00B911B9" w:rsidRPr="00B911B9" w:rsidRDefault="00B911B9" w:rsidP="00B911B9">
      <w:pPr>
        <w:numPr>
          <w:ilvl w:val="0"/>
          <w:numId w:val="29"/>
        </w:numPr>
        <w:spacing w:before="240" w:after="240" w:line="259" w:lineRule="auto"/>
        <w:contextualSpacing/>
        <w:rPr>
          <w:rFonts w:ascii="Calibri" w:hAnsi="Calibri" w:cs="Calibri"/>
        </w:rPr>
      </w:pPr>
      <w:r w:rsidRPr="00B911B9">
        <w:rPr>
          <w:rFonts w:ascii="Calibri" w:hAnsi="Calibri" w:cs="Calibri"/>
        </w:rPr>
        <w:t xml:space="preserve">The Secretariat will review and verify the accreditation letters from Contracting Parties and verify the validity of uploaded vaccination certificates as a basis for the issuance of meeting badges. </w:t>
      </w:r>
    </w:p>
    <w:p w14:paraId="1D912DA9" w14:textId="77777777" w:rsidR="00B911B9" w:rsidRPr="00B911B9" w:rsidRDefault="00B911B9" w:rsidP="00B911B9">
      <w:pPr>
        <w:numPr>
          <w:ilvl w:val="0"/>
          <w:numId w:val="29"/>
        </w:numPr>
        <w:spacing w:before="240" w:after="240" w:line="259" w:lineRule="auto"/>
        <w:contextualSpacing/>
        <w:rPr>
          <w:rFonts w:ascii="Calibri" w:hAnsi="Calibri" w:cs="Calibri"/>
        </w:rPr>
      </w:pPr>
      <w:r w:rsidRPr="00B911B9">
        <w:rPr>
          <w:rFonts w:ascii="Calibri" w:hAnsi="Calibri" w:cs="Calibri"/>
        </w:rPr>
        <w:lastRenderedPageBreak/>
        <w:t>For further information on registration and vaccination requirements for the meeting, please refer to the</w:t>
      </w:r>
      <w:r w:rsidRPr="00B911B9">
        <w:rPr>
          <w:rFonts w:ascii="Calibri" w:eastAsia="Calibri" w:hAnsi="Calibri"/>
          <w:sz w:val="22"/>
          <w:szCs w:val="22"/>
        </w:rPr>
        <w:t xml:space="preserve"> AEWA MOP8 webpage</w:t>
      </w:r>
      <w:r w:rsidRPr="00B911B9">
        <w:rPr>
          <w:rFonts w:ascii="Calibri" w:hAnsi="Calibri" w:cs="Calibri"/>
        </w:rPr>
        <w:t>.</w:t>
      </w:r>
    </w:p>
    <w:p w14:paraId="65916D21" w14:textId="77777777" w:rsidR="00B911B9" w:rsidRPr="00B911B9" w:rsidRDefault="00B911B9" w:rsidP="00B911B9">
      <w:pPr>
        <w:spacing w:before="100" w:beforeAutospacing="1" w:after="100" w:afterAutospacing="1" w:line="420" w:lineRule="atLeast"/>
        <w:outlineLvl w:val="2"/>
        <w:rPr>
          <w:rFonts w:ascii="Calibri" w:hAnsi="Calibri" w:cs="Calibri"/>
          <w:caps/>
          <w:color w:val="24292E"/>
          <w:sz w:val="28"/>
          <w:szCs w:val="28"/>
          <w:u w:val="single"/>
        </w:rPr>
      </w:pPr>
      <w:r w:rsidRPr="00B911B9">
        <w:rPr>
          <w:rFonts w:ascii="Calibri" w:hAnsi="Calibri" w:cs="Calibri"/>
          <w:caps/>
          <w:color w:val="24292E"/>
          <w:sz w:val="28"/>
          <w:szCs w:val="28"/>
          <w:u w:val="single"/>
        </w:rPr>
        <w:t>Arrival inTO HUNGARY</w:t>
      </w:r>
    </w:p>
    <w:p w14:paraId="171488CC" w14:textId="77777777" w:rsidR="00B911B9" w:rsidRPr="00B911B9" w:rsidRDefault="00B911B9" w:rsidP="00B911B9">
      <w:pPr>
        <w:spacing w:before="240" w:after="240"/>
        <w:rPr>
          <w:rFonts w:ascii="Calibri" w:hAnsi="Calibri" w:cs="Calibri"/>
        </w:rPr>
      </w:pPr>
      <w:r w:rsidRPr="00B911B9">
        <w:rPr>
          <w:rFonts w:ascii="Calibri" w:hAnsi="Calibri" w:cs="Calibri"/>
        </w:rPr>
        <w:t>All meeting participants should be aware of host country entry requirements regarding COVID-19 i.e COVID-19 vaccination requirements, COVID-19 testing and other related public health requirements. The travel information and COVID-19 requirements can be found on the following websites:</w:t>
      </w:r>
    </w:p>
    <w:p w14:paraId="09D0AC9D" w14:textId="77777777" w:rsidR="00B911B9" w:rsidRPr="00B911B9" w:rsidRDefault="00774ED3" w:rsidP="00B911B9">
      <w:pPr>
        <w:rPr>
          <w:rFonts w:ascii="Calibri" w:eastAsia="Calibri" w:hAnsi="Calibri" w:cs="Calibri"/>
          <w:color w:val="1F497D"/>
          <w:sz w:val="22"/>
          <w:szCs w:val="22"/>
          <w:lang w:val="hu-HU"/>
        </w:rPr>
      </w:pPr>
      <w:hyperlink r:id="rId8" w:history="1">
        <w:r w:rsidR="00B911B9" w:rsidRPr="00B911B9">
          <w:rPr>
            <w:rFonts w:ascii="Calibri" w:eastAsia="Calibri" w:hAnsi="Calibri" w:cs="Calibri"/>
            <w:color w:val="0563C1"/>
            <w:sz w:val="22"/>
            <w:szCs w:val="22"/>
            <w:u w:val="single"/>
            <w:lang w:val="hu-HU"/>
          </w:rPr>
          <w:t>https://www.police.hu/en/content/information-on-general-rules-of-border-crossing</w:t>
        </w:r>
      </w:hyperlink>
    </w:p>
    <w:p w14:paraId="257AC6D9" w14:textId="77777777" w:rsidR="00B911B9" w:rsidRPr="00B911B9" w:rsidRDefault="00774ED3" w:rsidP="00B911B9">
      <w:pPr>
        <w:rPr>
          <w:rFonts w:ascii="Calibri" w:eastAsia="Calibri" w:hAnsi="Calibri" w:cs="Calibri"/>
          <w:color w:val="1F497D"/>
          <w:sz w:val="22"/>
          <w:szCs w:val="22"/>
          <w:lang w:val="hu-HU"/>
        </w:rPr>
      </w:pPr>
      <w:hyperlink r:id="rId9" w:history="1">
        <w:r w:rsidR="00B911B9" w:rsidRPr="00B911B9">
          <w:rPr>
            <w:rFonts w:ascii="Calibri" w:eastAsia="Calibri" w:hAnsi="Calibri" w:cs="Calibri"/>
            <w:color w:val="0563C1"/>
            <w:sz w:val="22"/>
            <w:szCs w:val="22"/>
            <w:u w:val="single"/>
            <w:lang w:val="hu-HU"/>
          </w:rPr>
          <w:t>https://visithungary.com/category/covid-19-information</w:t>
        </w:r>
      </w:hyperlink>
    </w:p>
    <w:p w14:paraId="722B3511" w14:textId="77777777" w:rsidR="00B911B9" w:rsidRPr="00B911B9" w:rsidRDefault="00B911B9" w:rsidP="00B911B9">
      <w:pPr>
        <w:spacing w:before="240" w:after="240"/>
        <w:rPr>
          <w:rFonts w:ascii="Calibri" w:hAnsi="Calibri" w:cs="Calibri"/>
          <w:lang w:val="hu-HU"/>
        </w:rPr>
      </w:pPr>
    </w:p>
    <w:p w14:paraId="7E9FBCE4" w14:textId="77777777" w:rsidR="00B911B9" w:rsidRPr="00B911B9" w:rsidRDefault="00B911B9" w:rsidP="00B911B9">
      <w:pPr>
        <w:spacing w:after="160" w:line="259" w:lineRule="auto"/>
        <w:rPr>
          <w:rFonts w:ascii="Calibri" w:eastAsia="Calibri" w:hAnsi="Calibri"/>
          <w:b/>
          <w:color w:val="002060"/>
          <w:sz w:val="28"/>
          <w:szCs w:val="28"/>
        </w:rPr>
      </w:pPr>
      <w:r w:rsidRPr="00B911B9">
        <w:rPr>
          <w:rFonts w:ascii="Calibri" w:eastAsia="Calibri" w:hAnsi="Calibri"/>
          <w:b/>
          <w:color w:val="002060"/>
          <w:sz w:val="28"/>
          <w:szCs w:val="28"/>
        </w:rPr>
        <w:t>GENERAL COVID-19 PREVENTION MEASURES FOR ALL IN-PERSON MEETING PARTICIPANTS</w:t>
      </w:r>
    </w:p>
    <w:p w14:paraId="511E7070" w14:textId="77777777" w:rsidR="00B911B9" w:rsidRPr="00B911B9" w:rsidRDefault="00B911B9" w:rsidP="00B911B9">
      <w:pPr>
        <w:rPr>
          <w:rFonts w:ascii="Calibri" w:eastAsia="Calibri" w:hAnsi="Calibri"/>
          <w:u w:val="single"/>
        </w:rPr>
      </w:pPr>
      <w:r w:rsidRPr="00B911B9">
        <w:rPr>
          <w:rFonts w:ascii="Calibri" w:eastAsia="Calibri" w:hAnsi="Calibri"/>
          <w:u w:val="single"/>
        </w:rPr>
        <w:t>ESSENTIAL PREVENTIVE MEASURES:</w:t>
      </w:r>
    </w:p>
    <w:p w14:paraId="17CC4B09" w14:textId="77777777" w:rsidR="00B911B9" w:rsidRPr="00B911B9" w:rsidRDefault="00B911B9" w:rsidP="00B911B9">
      <w:pPr>
        <w:rPr>
          <w:rFonts w:ascii="Calibri" w:eastAsia="Calibri" w:hAnsi="Calibri"/>
        </w:rPr>
      </w:pPr>
      <w:r w:rsidRPr="00B911B9">
        <w:rPr>
          <w:rFonts w:ascii="Calibri" w:eastAsia="Calibri" w:hAnsi="Calibri"/>
        </w:rPr>
        <w:t>Meeting participants should avoid exposing themselves to COVID-19 by practicing preventive health measures at all times. These preventive measures are summarized below:</w:t>
      </w:r>
    </w:p>
    <w:p w14:paraId="136763A7" w14:textId="77777777" w:rsidR="00B911B9" w:rsidRPr="00B911B9" w:rsidRDefault="00B911B9" w:rsidP="00B911B9">
      <w:pPr>
        <w:numPr>
          <w:ilvl w:val="0"/>
          <w:numId w:val="20"/>
        </w:numPr>
        <w:spacing w:after="160" w:line="259" w:lineRule="auto"/>
        <w:contextualSpacing/>
        <w:rPr>
          <w:rFonts w:ascii="Calibri" w:eastAsia="Calibri" w:hAnsi="Calibri"/>
        </w:rPr>
      </w:pPr>
      <w:r w:rsidRPr="00B911B9">
        <w:rPr>
          <w:rFonts w:ascii="Calibri" w:eastAsia="Calibri" w:hAnsi="Calibri"/>
        </w:rPr>
        <w:t xml:space="preserve">Observing a minimum physical distance of 1 meter at all times. Avoid close contact with other persons both within and outside of the meeting venue to limit potential exposure to COVID-19. </w:t>
      </w:r>
    </w:p>
    <w:p w14:paraId="0066A6CF" w14:textId="77777777" w:rsidR="00B911B9" w:rsidRPr="00B911B9" w:rsidRDefault="00B911B9" w:rsidP="00B911B9">
      <w:pPr>
        <w:numPr>
          <w:ilvl w:val="0"/>
          <w:numId w:val="20"/>
        </w:numPr>
        <w:spacing w:after="160" w:line="259" w:lineRule="auto"/>
        <w:contextualSpacing/>
        <w:rPr>
          <w:rFonts w:ascii="Calibri" w:eastAsia="Calibri" w:hAnsi="Calibri"/>
        </w:rPr>
      </w:pPr>
      <w:r w:rsidRPr="00B911B9">
        <w:rPr>
          <w:rFonts w:ascii="Calibri" w:eastAsia="Calibri" w:hAnsi="Calibri"/>
        </w:rPr>
        <w:t>Wash your hands with soap and water or use alcohol-based sanitizer for hand hygiene. Hand hygiene facilities will be provided during the duration of the meeting at the MOP8 venue.</w:t>
      </w:r>
    </w:p>
    <w:p w14:paraId="7D19FBF5" w14:textId="77777777" w:rsidR="00B911B9" w:rsidRPr="00B911B9" w:rsidRDefault="00B911B9" w:rsidP="00B911B9">
      <w:pPr>
        <w:numPr>
          <w:ilvl w:val="0"/>
          <w:numId w:val="20"/>
        </w:numPr>
        <w:spacing w:after="160" w:line="259" w:lineRule="auto"/>
        <w:contextualSpacing/>
        <w:rPr>
          <w:rFonts w:ascii="Calibri" w:eastAsia="Calibri" w:hAnsi="Calibri"/>
        </w:rPr>
      </w:pPr>
      <w:r w:rsidRPr="00B911B9">
        <w:rPr>
          <w:rFonts w:ascii="Calibri" w:eastAsia="Calibri" w:hAnsi="Calibri"/>
        </w:rPr>
        <w:t xml:space="preserve">Wear a well-fitting face mask (Standard surgical face mask, FFP2 or KN95) that fully covers your mouth AND nose. The mask should be worn before, during and after the meeting and in all shared public spaces in line with the host country public health requirements. </w:t>
      </w:r>
    </w:p>
    <w:p w14:paraId="68E3DF03" w14:textId="77777777" w:rsidR="00B911B9" w:rsidRPr="00B911B9" w:rsidRDefault="00B911B9" w:rsidP="00B911B9">
      <w:pPr>
        <w:numPr>
          <w:ilvl w:val="0"/>
          <w:numId w:val="20"/>
        </w:numPr>
        <w:spacing w:after="160" w:line="259" w:lineRule="auto"/>
        <w:contextualSpacing/>
        <w:rPr>
          <w:rFonts w:ascii="Calibri" w:eastAsia="Calibri" w:hAnsi="Calibri"/>
        </w:rPr>
      </w:pPr>
      <w:r w:rsidRPr="00B911B9">
        <w:rPr>
          <w:rFonts w:ascii="Calibri" w:eastAsia="Calibri" w:hAnsi="Calibri"/>
        </w:rPr>
        <w:t xml:space="preserve">Stay at your hotel or residence if you develop a fever or if you become unwell in any way.  </w:t>
      </w:r>
    </w:p>
    <w:p w14:paraId="08EF6BCE" w14:textId="77777777" w:rsidR="00B911B9" w:rsidRPr="00B911B9" w:rsidRDefault="00B911B9" w:rsidP="00B911B9">
      <w:pPr>
        <w:numPr>
          <w:ilvl w:val="0"/>
          <w:numId w:val="20"/>
        </w:numPr>
        <w:spacing w:after="160" w:line="259" w:lineRule="auto"/>
        <w:contextualSpacing/>
        <w:rPr>
          <w:rFonts w:ascii="Calibri" w:eastAsia="Calibri" w:hAnsi="Calibri"/>
        </w:rPr>
      </w:pPr>
      <w:r w:rsidRPr="00B911B9">
        <w:rPr>
          <w:rFonts w:ascii="Calibri" w:eastAsia="Calibri" w:hAnsi="Calibri"/>
        </w:rPr>
        <w:t>Good ventilation at the meeting venue has been prioritized, however you should avoid any poorly ventilated spaces particularly at hotel accommodation or during external interactions. Whenever possible, ensure that your hotel or residence windows remain open to facilitate optimum ventilation.</w:t>
      </w:r>
    </w:p>
    <w:p w14:paraId="64077F06" w14:textId="77777777" w:rsidR="00B911B9" w:rsidRPr="00B911B9" w:rsidRDefault="00B911B9" w:rsidP="00B911B9">
      <w:pPr>
        <w:numPr>
          <w:ilvl w:val="0"/>
          <w:numId w:val="20"/>
        </w:numPr>
        <w:spacing w:after="160" w:line="259" w:lineRule="auto"/>
        <w:contextualSpacing/>
        <w:rPr>
          <w:rFonts w:ascii="Calibri" w:eastAsia="Calibri" w:hAnsi="Calibri"/>
        </w:rPr>
      </w:pPr>
      <w:r w:rsidRPr="00B911B9">
        <w:rPr>
          <w:rFonts w:ascii="Calibri" w:eastAsia="Calibri" w:hAnsi="Calibri"/>
        </w:rPr>
        <w:t>Practice correct cough and sneeze etiquette. Ensure that you cover your cough or sneeze with a disposable tissue or with your elbow.</w:t>
      </w:r>
    </w:p>
    <w:p w14:paraId="0EA0E412" w14:textId="77777777" w:rsidR="00B911B9" w:rsidRPr="00B911B9" w:rsidRDefault="00B911B9" w:rsidP="00B911B9">
      <w:pPr>
        <w:numPr>
          <w:ilvl w:val="0"/>
          <w:numId w:val="20"/>
        </w:numPr>
        <w:spacing w:after="160" w:line="259" w:lineRule="auto"/>
        <w:contextualSpacing/>
        <w:rPr>
          <w:rFonts w:ascii="Calibri" w:eastAsia="Calibri" w:hAnsi="Calibri"/>
        </w:rPr>
      </w:pPr>
      <w:r w:rsidRPr="00B911B9">
        <w:rPr>
          <w:rFonts w:ascii="Calibri" w:eastAsia="Calibri" w:hAnsi="Calibri"/>
        </w:rPr>
        <w:t xml:space="preserve">These WHO-approved </w:t>
      </w:r>
      <w:hyperlink r:id="rId10" w:history="1">
        <w:r w:rsidRPr="00B911B9">
          <w:rPr>
            <w:rFonts w:ascii="Calibri" w:eastAsia="Calibri" w:hAnsi="Calibri"/>
            <w:color w:val="0563C1"/>
            <w:u w:val="single"/>
          </w:rPr>
          <w:t>COVID-19 preventive measures</w:t>
        </w:r>
      </w:hyperlink>
      <w:r w:rsidRPr="00B911B9">
        <w:rPr>
          <w:rFonts w:ascii="Calibri" w:eastAsia="Calibri" w:hAnsi="Calibri"/>
        </w:rPr>
        <w:t xml:space="preserve"> are applicable to all persons regardless of COVID-19 vaccination status.</w:t>
      </w:r>
    </w:p>
    <w:p w14:paraId="4D5A46AD" w14:textId="77777777" w:rsidR="00B911B9" w:rsidRPr="00B911B9" w:rsidRDefault="00B911B9" w:rsidP="00B911B9">
      <w:pPr>
        <w:spacing w:after="160" w:line="259" w:lineRule="auto"/>
        <w:ind w:left="720"/>
        <w:contextualSpacing/>
        <w:rPr>
          <w:rFonts w:ascii="Calibri" w:eastAsia="Calibri" w:hAnsi="Calibri"/>
        </w:rPr>
      </w:pPr>
    </w:p>
    <w:p w14:paraId="49801CB4" w14:textId="77777777" w:rsidR="00774ED3" w:rsidRDefault="00774ED3" w:rsidP="00B911B9">
      <w:pPr>
        <w:spacing w:after="160" w:line="259" w:lineRule="auto"/>
        <w:contextualSpacing/>
        <w:rPr>
          <w:rFonts w:ascii="Calibri" w:eastAsia="Calibri" w:hAnsi="Calibri"/>
          <w:sz w:val="28"/>
          <w:szCs w:val="28"/>
          <w:u w:val="single"/>
        </w:rPr>
      </w:pPr>
    </w:p>
    <w:p w14:paraId="0FBF9081" w14:textId="77777777" w:rsidR="00774ED3" w:rsidRDefault="00774ED3" w:rsidP="00B911B9">
      <w:pPr>
        <w:spacing w:after="160" w:line="259" w:lineRule="auto"/>
        <w:contextualSpacing/>
        <w:rPr>
          <w:rFonts w:ascii="Calibri" w:eastAsia="Calibri" w:hAnsi="Calibri"/>
          <w:sz w:val="28"/>
          <w:szCs w:val="28"/>
          <w:u w:val="single"/>
        </w:rPr>
      </w:pPr>
    </w:p>
    <w:p w14:paraId="1B564745" w14:textId="52D9FCAE" w:rsidR="00B911B9" w:rsidRPr="00B911B9" w:rsidRDefault="00B911B9" w:rsidP="00B911B9">
      <w:pPr>
        <w:spacing w:after="160" w:line="259" w:lineRule="auto"/>
        <w:contextualSpacing/>
        <w:rPr>
          <w:rFonts w:ascii="Calibri" w:eastAsia="Calibri" w:hAnsi="Calibri"/>
          <w:sz w:val="28"/>
          <w:szCs w:val="28"/>
          <w:u w:val="single"/>
        </w:rPr>
      </w:pPr>
      <w:r w:rsidRPr="00B911B9">
        <w:rPr>
          <w:rFonts w:ascii="Calibri" w:eastAsia="Calibri" w:hAnsi="Calibri"/>
          <w:sz w:val="28"/>
          <w:szCs w:val="28"/>
          <w:u w:val="single"/>
        </w:rPr>
        <w:t>SPECIFIC ACTIONS TO TAKE BEFORE YOUR MEETING</w:t>
      </w:r>
    </w:p>
    <w:p w14:paraId="57F8F589" w14:textId="77777777" w:rsidR="00B911B9" w:rsidRPr="00B911B9" w:rsidRDefault="00B911B9" w:rsidP="00B911B9">
      <w:pPr>
        <w:spacing w:after="160" w:line="259" w:lineRule="auto"/>
        <w:rPr>
          <w:rFonts w:ascii="Calibri" w:eastAsia="Calibri" w:hAnsi="Calibri"/>
          <w:b/>
          <w:bCs/>
          <w:sz w:val="25"/>
          <w:szCs w:val="25"/>
        </w:rPr>
      </w:pPr>
      <w:r w:rsidRPr="00B911B9">
        <w:rPr>
          <w:rFonts w:ascii="Calibri" w:eastAsia="Calibri" w:hAnsi="Calibri"/>
          <w:b/>
          <w:bCs/>
          <w:sz w:val="26"/>
          <w:szCs w:val="26"/>
        </w:rPr>
        <w:t>Prepare yourself before attending the in-person meeting</w:t>
      </w:r>
      <w:r w:rsidRPr="00B911B9">
        <w:rPr>
          <w:rFonts w:ascii="Calibri" w:eastAsia="Calibri" w:hAnsi="Calibri"/>
          <w:b/>
          <w:bCs/>
          <w:sz w:val="25"/>
          <w:szCs w:val="25"/>
        </w:rPr>
        <w:t>:</w:t>
      </w:r>
    </w:p>
    <w:p w14:paraId="04F06FF3" w14:textId="77777777" w:rsidR="00B911B9" w:rsidRPr="00B911B9" w:rsidRDefault="00B911B9" w:rsidP="00B911B9">
      <w:pPr>
        <w:numPr>
          <w:ilvl w:val="0"/>
          <w:numId w:val="19"/>
        </w:numPr>
        <w:spacing w:after="160" w:line="259" w:lineRule="auto"/>
        <w:contextualSpacing/>
        <w:rPr>
          <w:rFonts w:ascii="Calibri" w:eastAsia="Calibri" w:hAnsi="Calibri"/>
          <w:sz w:val="25"/>
          <w:szCs w:val="25"/>
        </w:rPr>
      </w:pPr>
      <w:r w:rsidRPr="00B911B9">
        <w:rPr>
          <w:rFonts w:ascii="Calibri" w:eastAsia="Calibri" w:hAnsi="Calibri"/>
        </w:rPr>
        <w:lastRenderedPageBreak/>
        <w:t xml:space="preserve">Appraise yourself with the current COVID-19 situation from reliable sources such as the WHO and the Hungarian authorities </w:t>
      </w:r>
      <w:r w:rsidRPr="00B911B9">
        <w:rPr>
          <w:rFonts w:ascii="Calibri" w:eastAsia="Calibri" w:hAnsi="Calibri"/>
          <w:highlight w:val="yellow"/>
        </w:rPr>
        <w:t>.</w:t>
      </w:r>
    </w:p>
    <w:p w14:paraId="17037554" w14:textId="77777777" w:rsidR="00B911B9" w:rsidRPr="00B911B9" w:rsidRDefault="00B911B9" w:rsidP="00B911B9">
      <w:pPr>
        <w:spacing w:after="160" w:line="259" w:lineRule="auto"/>
        <w:ind w:left="720"/>
        <w:contextualSpacing/>
        <w:rPr>
          <w:rFonts w:ascii="Calibri" w:eastAsia="Calibri" w:hAnsi="Calibri"/>
          <w:sz w:val="25"/>
          <w:szCs w:val="25"/>
        </w:rPr>
      </w:pPr>
      <w:r w:rsidRPr="00B911B9">
        <w:rPr>
          <w:rFonts w:ascii="Calibri" w:eastAsia="Calibri" w:hAnsi="Calibri"/>
        </w:rPr>
        <w:t xml:space="preserve">Kindly see below sample links: </w:t>
      </w:r>
      <w:r w:rsidRPr="00B911B9">
        <w:rPr>
          <w:rFonts w:ascii="Calibri" w:eastAsia="Calibri" w:hAnsi="Calibri"/>
          <w:sz w:val="22"/>
          <w:szCs w:val="22"/>
        </w:rPr>
        <w:t xml:space="preserve"> </w:t>
      </w:r>
    </w:p>
    <w:p w14:paraId="7AB8C5E5" w14:textId="77777777" w:rsidR="00B911B9" w:rsidRPr="00B911B9" w:rsidRDefault="00774ED3" w:rsidP="00B911B9">
      <w:pPr>
        <w:numPr>
          <w:ilvl w:val="0"/>
          <w:numId w:val="33"/>
        </w:numPr>
        <w:spacing w:after="160" w:line="259" w:lineRule="auto"/>
        <w:contextualSpacing/>
        <w:rPr>
          <w:rFonts w:ascii="Calibri" w:eastAsia="Calibri" w:hAnsi="Calibri"/>
          <w:sz w:val="25"/>
          <w:szCs w:val="25"/>
        </w:rPr>
      </w:pPr>
      <w:hyperlink r:id="rId11" w:history="1">
        <w:r w:rsidR="00B911B9" w:rsidRPr="00B911B9">
          <w:rPr>
            <w:rFonts w:ascii="Calibri" w:eastAsia="Calibri" w:hAnsi="Calibri"/>
            <w:color w:val="0563C1"/>
            <w:sz w:val="22"/>
            <w:szCs w:val="22"/>
            <w:u w:val="single"/>
          </w:rPr>
          <w:t>WHO COVID-19 info</w:t>
        </w:r>
      </w:hyperlink>
      <w:r w:rsidR="00B911B9" w:rsidRPr="00B911B9">
        <w:rPr>
          <w:rFonts w:ascii="Calibri" w:eastAsia="Calibri" w:hAnsi="Calibri"/>
          <w:sz w:val="22"/>
          <w:szCs w:val="22"/>
        </w:rPr>
        <w:t xml:space="preserve">  </w:t>
      </w:r>
    </w:p>
    <w:p w14:paraId="1D8CCCBE" w14:textId="77777777" w:rsidR="00B911B9" w:rsidRPr="00B911B9" w:rsidRDefault="00774ED3" w:rsidP="00B911B9">
      <w:pPr>
        <w:numPr>
          <w:ilvl w:val="0"/>
          <w:numId w:val="33"/>
        </w:numPr>
        <w:spacing w:after="160" w:line="259" w:lineRule="auto"/>
        <w:contextualSpacing/>
        <w:rPr>
          <w:rFonts w:ascii="Calibri" w:eastAsia="Calibri" w:hAnsi="Calibri"/>
          <w:sz w:val="25"/>
          <w:szCs w:val="25"/>
        </w:rPr>
      </w:pPr>
      <w:hyperlink r:id="rId12" w:history="1">
        <w:r w:rsidR="00B911B9" w:rsidRPr="00B911B9">
          <w:rPr>
            <w:rFonts w:ascii="Calibri" w:eastAsia="Calibri" w:hAnsi="Calibri"/>
            <w:color w:val="0563C1"/>
            <w:sz w:val="22"/>
            <w:szCs w:val="22"/>
            <w:u w:val="single"/>
          </w:rPr>
          <w:t>WHO Africa Dashboard</w:t>
        </w:r>
      </w:hyperlink>
      <w:r w:rsidR="00B911B9" w:rsidRPr="00B911B9">
        <w:rPr>
          <w:rFonts w:ascii="Calibri" w:eastAsia="Calibri" w:hAnsi="Calibri"/>
          <w:sz w:val="22"/>
          <w:szCs w:val="22"/>
        </w:rPr>
        <w:t xml:space="preserve">  </w:t>
      </w:r>
    </w:p>
    <w:p w14:paraId="3D9753E4" w14:textId="77777777" w:rsidR="00B911B9" w:rsidRPr="00B911B9" w:rsidRDefault="00774ED3" w:rsidP="00B911B9">
      <w:pPr>
        <w:numPr>
          <w:ilvl w:val="0"/>
          <w:numId w:val="33"/>
        </w:numPr>
        <w:spacing w:after="160" w:line="259" w:lineRule="auto"/>
        <w:contextualSpacing/>
        <w:rPr>
          <w:rFonts w:ascii="Calibri" w:eastAsia="Calibri" w:hAnsi="Calibri"/>
          <w:sz w:val="25"/>
          <w:szCs w:val="25"/>
        </w:rPr>
      </w:pPr>
      <w:hyperlink r:id="rId13" w:history="1">
        <w:r w:rsidR="00B911B9" w:rsidRPr="00B911B9">
          <w:rPr>
            <w:rFonts w:ascii="Calibri" w:eastAsia="Calibri" w:hAnsi="Calibri"/>
            <w:color w:val="0563C1"/>
            <w:sz w:val="25"/>
            <w:szCs w:val="25"/>
            <w:u w:val="single"/>
          </w:rPr>
          <w:t>https://visithungary.com/category/covid-19-information</w:t>
        </w:r>
      </w:hyperlink>
      <w:r w:rsidR="00B911B9" w:rsidRPr="00B911B9">
        <w:rPr>
          <w:rFonts w:ascii="Calibri" w:eastAsia="Calibri" w:hAnsi="Calibri"/>
          <w:sz w:val="25"/>
          <w:szCs w:val="25"/>
        </w:rPr>
        <w:t xml:space="preserve"> </w:t>
      </w:r>
    </w:p>
    <w:p w14:paraId="717A1483" w14:textId="77777777" w:rsidR="00B911B9" w:rsidRPr="00B911B9" w:rsidRDefault="00B911B9" w:rsidP="00B911B9">
      <w:pPr>
        <w:numPr>
          <w:ilvl w:val="0"/>
          <w:numId w:val="21"/>
        </w:numPr>
        <w:spacing w:after="160" w:line="259" w:lineRule="auto"/>
        <w:contextualSpacing/>
        <w:rPr>
          <w:rFonts w:ascii="Calibri" w:eastAsia="Calibri" w:hAnsi="Calibri"/>
        </w:rPr>
      </w:pPr>
      <w:r w:rsidRPr="00B911B9">
        <w:rPr>
          <w:rFonts w:ascii="Calibri" w:eastAsia="Calibri" w:hAnsi="Calibri"/>
        </w:rPr>
        <w:t>Carefully read this COVID-19 health information package.</w:t>
      </w:r>
    </w:p>
    <w:p w14:paraId="7371D8C0" w14:textId="77777777" w:rsidR="00B911B9" w:rsidRPr="00B911B9" w:rsidRDefault="00B911B9" w:rsidP="00B911B9">
      <w:pPr>
        <w:numPr>
          <w:ilvl w:val="0"/>
          <w:numId w:val="21"/>
        </w:numPr>
        <w:spacing w:after="160" w:line="259" w:lineRule="auto"/>
        <w:contextualSpacing/>
        <w:rPr>
          <w:rFonts w:ascii="Calibri" w:eastAsia="Calibri" w:hAnsi="Calibri"/>
        </w:rPr>
      </w:pPr>
      <w:r w:rsidRPr="00B911B9">
        <w:rPr>
          <w:rFonts w:ascii="Calibri" w:eastAsia="Calibri" w:hAnsi="Calibri"/>
        </w:rPr>
        <w:t xml:space="preserve">Share your contact information with the meeting organizer. This information will include your full name, mobile phone number and email contact details and your hotel/residential details. This information will be available to the meeting organizers in the event that </w:t>
      </w:r>
      <w:hyperlink r:id="rId14" w:history="1">
        <w:r w:rsidRPr="00B911B9">
          <w:rPr>
            <w:rFonts w:ascii="Calibri" w:eastAsia="Calibri" w:hAnsi="Calibri"/>
            <w:color w:val="0563C1"/>
            <w:u w:val="single"/>
          </w:rPr>
          <w:t>contact tracing</w:t>
        </w:r>
      </w:hyperlink>
      <w:r w:rsidRPr="00B911B9">
        <w:rPr>
          <w:rFonts w:ascii="Calibri" w:eastAsia="Calibri" w:hAnsi="Calibri"/>
        </w:rPr>
        <w:t xml:space="preserve"> is required. Contact tracing is an important disease control procedure and will be undertaken if an in-person participant is diagnosed with COVID-19 infection during or soon after the in-person meeting.</w:t>
      </w:r>
    </w:p>
    <w:p w14:paraId="719544FE" w14:textId="77777777" w:rsidR="00B911B9" w:rsidRPr="00B911B9" w:rsidRDefault="00B911B9" w:rsidP="00B911B9">
      <w:pPr>
        <w:numPr>
          <w:ilvl w:val="0"/>
          <w:numId w:val="21"/>
        </w:numPr>
        <w:spacing w:after="160" w:line="259" w:lineRule="auto"/>
        <w:contextualSpacing/>
        <w:rPr>
          <w:rFonts w:ascii="Calibri" w:eastAsia="Calibri" w:hAnsi="Calibri"/>
        </w:rPr>
      </w:pPr>
      <w:r w:rsidRPr="00B911B9">
        <w:rPr>
          <w:rFonts w:ascii="Calibri" w:eastAsia="Calibri" w:hAnsi="Calibri"/>
        </w:rPr>
        <w:t>Ensure that you carry your health insurance details/card as you attend the meeting. This will be important in case external medical assistance or hospitalization is required.</w:t>
      </w:r>
    </w:p>
    <w:p w14:paraId="0684BF3C" w14:textId="77777777" w:rsidR="00B911B9" w:rsidRPr="00B911B9" w:rsidRDefault="00B911B9" w:rsidP="00B911B9">
      <w:pPr>
        <w:numPr>
          <w:ilvl w:val="0"/>
          <w:numId w:val="21"/>
        </w:numPr>
        <w:spacing w:after="160" w:line="259" w:lineRule="auto"/>
        <w:contextualSpacing/>
        <w:rPr>
          <w:rFonts w:ascii="Calibri" w:eastAsia="Calibri" w:hAnsi="Calibri"/>
        </w:rPr>
      </w:pPr>
      <w:r w:rsidRPr="00B911B9">
        <w:rPr>
          <w:rFonts w:ascii="Calibri" w:eastAsia="Calibri" w:hAnsi="Calibri"/>
        </w:rPr>
        <w:t xml:space="preserve">Check your health closely before attending in-person meetings. Take note of any </w:t>
      </w:r>
      <w:hyperlink r:id="rId15" w:history="1">
        <w:r w:rsidRPr="00B911B9">
          <w:rPr>
            <w:rFonts w:ascii="Calibri" w:eastAsia="Calibri" w:hAnsi="Calibri"/>
            <w:color w:val="0563C1"/>
            <w:u w:val="single"/>
          </w:rPr>
          <w:t>Covid-19 symptoms</w:t>
        </w:r>
      </w:hyperlink>
      <w:r w:rsidRPr="00B911B9">
        <w:rPr>
          <w:rFonts w:ascii="Calibri" w:eastAsia="Calibri" w:hAnsi="Calibri"/>
        </w:rPr>
        <w:t xml:space="preserve"> including sense of fever or actual measured temperature at 37.5C ( 99.5F) or above. In case you have any of the stated symptoms, you are advised to take the following actions</w:t>
      </w:r>
    </w:p>
    <w:p w14:paraId="2DA9171F" w14:textId="77777777" w:rsidR="00B911B9" w:rsidRPr="00B911B9" w:rsidRDefault="00B911B9" w:rsidP="00B911B9">
      <w:pPr>
        <w:numPr>
          <w:ilvl w:val="0"/>
          <w:numId w:val="31"/>
        </w:numPr>
        <w:spacing w:after="160" w:line="259" w:lineRule="auto"/>
        <w:contextualSpacing/>
        <w:rPr>
          <w:rFonts w:ascii="Calibri" w:eastAsia="Calibri" w:hAnsi="Calibri"/>
        </w:rPr>
      </w:pPr>
      <w:r w:rsidRPr="00B911B9">
        <w:rPr>
          <w:rFonts w:ascii="Calibri" w:eastAsia="Calibri" w:hAnsi="Calibri"/>
        </w:rPr>
        <w:t>Stay at home OR remain in your hotel room.</w:t>
      </w:r>
    </w:p>
    <w:p w14:paraId="4AE8CE30" w14:textId="77777777" w:rsidR="00B911B9" w:rsidRPr="00B911B9" w:rsidRDefault="00B911B9" w:rsidP="00B911B9">
      <w:pPr>
        <w:numPr>
          <w:ilvl w:val="0"/>
          <w:numId w:val="31"/>
        </w:numPr>
        <w:spacing w:after="160" w:line="259" w:lineRule="auto"/>
        <w:contextualSpacing/>
        <w:rPr>
          <w:rFonts w:ascii="Calibri" w:eastAsia="Calibri" w:hAnsi="Calibri"/>
        </w:rPr>
      </w:pPr>
      <w:r w:rsidRPr="00B911B9">
        <w:rPr>
          <w:rFonts w:ascii="Calibri" w:eastAsia="Calibri" w:hAnsi="Calibri"/>
        </w:rPr>
        <w:t>Excuse yourself from attending in-person meetings.</w:t>
      </w:r>
    </w:p>
    <w:p w14:paraId="603ADDAE" w14:textId="77777777" w:rsidR="00B911B9" w:rsidRPr="00B911B9" w:rsidRDefault="00B911B9" w:rsidP="00B911B9">
      <w:pPr>
        <w:numPr>
          <w:ilvl w:val="0"/>
          <w:numId w:val="21"/>
        </w:numPr>
        <w:spacing w:after="160" w:line="259" w:lineRule="auto"/>
        <w:contextualSpacing/>
        <w:rPr>
          <w:rFonts w:ascii="Calibri" w:eastAsia="Calibri" w:hAnsi="Calibri"/>
        </w:rPr>
      </w:pPr>
      <w:r w:rsidRPr="00B911B9">
        <w:rPr>
          <w:rFonts w:ascii="Calibri" w:eastAsia="Calibri" w:hAnsi="Calibri"/>
          <w:highlight w:val="lightGray"/>
        </w:rPr>
        <w:t>To be discussed as the rapid antigen self-tests have shown a low ability to detect Omicron infection for asymptomatic person:</w:t>
      </w:r>
      <w:r w:rsidRPr="00B911B9">
        <w:rPr>
          <w:rFonts w:ascii="Calibri" w:eastAsia="Calibri" w:hAnsi="Calibri"/>
        </w:rPr>
        <w:t xml:space="preserve"> Take a COVID-19 rapid antigen test each morning before attending the in-person meetings. These rapid antigen test kits (lateral flow devices) will be provided at the MOP8 registration desk together with the registration badges. All in-person meeting participants are required to take the tests regardless of whether one has symptoms or not. </w:t>
      </w:r>
    </w:p>
    <w:p w14:paraId="4D5738AC" w14:textId="77777777" w:rsidR="00B911B9" w:rsidRPr="00B911B9" w:rsidRDefault="00B911B9" w:rsidP="00B911B9">
      <w:pPr>
        <w:numPr>
          <w:ilvl w:val="0"/>
          <w:numId w:val="21"/>
        </w:numPr>
        <w:spacing w:after="160" w:line="259" w:lineRule="auto"/>
        <w:contextualSpacing/>
        <w:rPr>
          <w:rFonts w:ascii="Calibri" w:eastAsia="Calibri" w:hAnsi="Calibri"/>
        </w:rPr>
      </w:pPr>
      <w:r w:rsidRPr="00B911B9">
        <w:rPr>
          <w:rFonts w:ascii="Calibri" w:eastAsia="Calibri" w:hAnsi="Calibri"/>
        </w:rPr>
        <w:t>Do not attend any in-person meeting if you are currently living with someone in isolation for COVID-19 OR have been in contact with someone diagnosed with COVID-19 within the preceding 14 days.</w:t>
      </w:r>
    </w:p>
    <w:p w14:paraId="2625FDDF" w14:textId="77777777" w:rsidR="00B911B9" w:rsidRPr="00B911B9" w:rsidRDefault="00B911B9" w:rsidP="00B911B9">
      <w:pPr>
        <w:spacing w:after="160" w:line="259" w:lineRule="auto"/>
        <w:rPr>
          <w:rFonts w:ascii="Calibri" w:eastAsia="Calibri" w:hAnsi="Calibri"/>
          <w:u w:val="single"/>
        </w:rPr>
      </w:pPr>
    </w:p>
    <w:p w14:paraId="7553A8DB" w14:textId="77777777" w:rsidR="00774ED3" w:rsidRDefault="00774ED3" w:rsidP="00B911B9">
      <w:pPr>
        <w:spacing w:after="160" w:line="259" w:lineRule="auto"/>
        <w:rPr>
          <w:rFonts w:ascii="Calibri" w:eastAsia="Calibri" w:hAnsi="Calibri"/>
          <w:b/>
          <w:color w:val="002060"/>
          <w:sz w:val="28"/>
          <w:szCs w:val="28"/>
        </w:rPr>
      </w:pPr>
    </w:p>
    <w:p w14:paraId="0021AFE3" w14:textId="77777777" w:rsidR="00774ED3" w:rsidRDefault="00774ED3" w:rsidP="00B911B9">
      <w:pPr>
        <w:spacing w:after="160" w:line="259" w:lineRule="auto"/>
        <w:rPr>
          <w:rFonts w:ascii="Calibri" w:eastAsia="Calibri" w:hAnsi="Calibri"/>
          <w:b/>
          <w:color w:val="002060"/>
          <w:sz w:val="28"/>
          <w:szCs w:val="28"/>
        </w:rPr>
      </w:pPr>
    </w:p>
    <w:p w14:paraId="1A891042" w14:textId="2581D052" w:rsidR="00B911B9" w:rsidRPr="00B911B9" w:rsidRDefault="00B911B9" w:rsidP="00B911B9">
      <w:pPr>
        <w:spacing w:after="160" w:line="259" w:lineRule="auto"/>
        <w:rPr>
          <w:rFonts w:ascii="Calibri" w:eastAsia="Calibri" w:hAnsi="Calibri"/>
          <w:b/>
          <w:color w:val="002060"/>
          <w:sz w:val="28"/>
          <w:szCs w:val="28"/>
        </w:rPr>
      </w:pPr>
      <w:r w:rsidRPr="00B911B9">
        <w:rPr>
          <w:rFonts w:ascii="Calibri" w:eastAsia="Calibri" w:hAnsi="Calibri"/>
          <w:b/>
          <w:color w:val="002060"/>
          <w:sz w:val="28"/>
          <w:szCs w:val="28"/>
        </w:rPr>
        <w:t>COVID-19 HEALTH &amp; SAFETY MEASURES AT MEETING VENUES:</w:t>
      </w:r>
    </w:p>
    <w:p w14:paraId="174168F4" w14:textId="77777777" w:rsidR="00B911B9" w:rsidRPr="00B911B9" w:rsidRDefault="00B911B9" w:rsidP="00B911B9">
      <w:pPr>
        <w:spacing w:after="160" w:line="259" w:lineRule="auto"/>
        <w:rPr>
          <w:rFonts w:ascii="Calibri" w:eastAsia="Calibri" w:hAnsi="Calibri"/>
          <w:b/>
          <w:bCs/>
          <w:sz w:val="26"/>
          <w:szCs w:val="26"/>
        </w:rPr>
      </w:pPr>
      <w:r w:rsidRPr="00B911B9">
        <w:rPr>
          <w:rFonts w:ascii="Calibri" w:eastAsia="Calibri" w:hAnsi="Calibri"/>
          <w:b/>
          <w:bCs/>
          <w:sz w:val="26"/>
          <w:szCs w:val="26"/>
        </w:rPr>
        <w:t xml:space="preserve">To enhance the health and safety of meeting participants, the following measures will be in place: </w:t>
      </w:r>
    </w:p>
    <w:p w14:paraId="43641C3A" w14:textId="77777777" w:rsidR="00B911B9" w:rsidRPr="00B911B9" w:rsidRDefault="00B911B9" w:rsidP="00B911B9">
      <w:pPr>
        <w:spacing w:after="160" w:line="259" w:lineRule="auto"/>
        <w:ind w:left="765"/>
        <w:contextualSpacing/>
        <w:rPr>
          <w:rFonts w:ascii="Calibri" w:eastAsia="Calibri" w:hAnsi="Calibri"/>
          <w:sz w:val="23"/>
          <w:szCs w:val="23"/>
        </w:rPr>
      </w:pPr>
    </w:p>
    <w:p w14:paraId="729BB0C3" w14:textId="77777777" w:rsidR="00B911B9" w:rsidRPr="00B911B9" w:rsidRDefault="00B911B9" w:rsidP="00B911B9">
      <w:pPr>
        <w:numPr>
          <w:ilvl w:val="0"/>
          <w:numId w:val="22"/>
        </w:numPr>
        <w:spacing w:after="160" w:line="259" w:lineRule="auto"/>
        <w:contextualSpacing/>
        <w:rPr>
          <w:rFonts w:ascii="Calibri" w:eastAsia="Calibri" w:hAnsi="Calibri"/>
          <w:b/>
          <w:bCs/>
        </w:rPr>
      </w:pPr>
      <w:r w:rsidRPr="00B911B9">
        <w:rPr>
          <w:rFonts w:ascii="Calibri" w:eastAsia="Calibri" w:hAnsi="Calibri"/>
          <w:b/>
          <w:bCs/>
        </w:rPr>
        <w:t>Face mask mandate within MOP8 venue</w:t>
      </w:r>
      <w:r w:rsidRPr="00B911B9">
        <w:rPr>
          <w:rFonts w:ascii="Calibri" w:eastAsia="Calibri" w:hAnsi="Calibri"/>
        </w:rPr>
        <w:t>: meeting participants will be expected to wear face masks at all times with an exception applied when a participant is delivering a statement or having a drink/meal.</w:t>
      </w:r>
      <w:r w:rsidRPr="00B911B9">
        <w:rPr>
          <w:rFonts w:ascii="Calibri" w:eastAsia="Calibri" w:hAnsi="Calibri"/>
          <w:b/>
          <w:bCs/>
        </w:rPr>
        <w:t xml:space="preserve"> </w:t>
      </w:r>
      <w:r w:rsidRPr="00B911B9">
        <w:rPr>
          <w:rFonts w:ascii="Calibri" w:eastAsia="Calibri" w:hAnsi="Calibri"/>
        </w:rPr>
        <w:t xml:space="preserve">Face masks must still be worn outside the meeting venue e.g at the hotel </w:t>
      </w:r>
      <w:r w:rsidRPr="00B911B9">
        <w:rPr>
          <w:rFonts w:ascii="Calibri" w:eastAsia="Calibri" w:hAnsi="Calibri"/>
        </w:rPr>
        <w:lastRenderedPageBreak/>
        <w:t xml:space="preserve">accommodation and in other shared public spaces in line with the Hungarian government public health guidelines. Participants need to be aware of the </w:t>
      </w:r>
      <w:hyperlink r:id="rId16" w:history="1">
        <w:r w:rsidRPr="00B911B9">
          <w:rPr>
            <w:rFonts w:ascii="Calibri" w:eastAsia="Calibri" w:hAnsi="Calibri"/>
            <w:color w:val="0563C1"/>
            <w:u w:val="single"/>
          </w:rPr>
          <w:t>Do's and Dont's</w:t>
        </w:r>
      </w:hyperlink>
      <w:r w:rsidRPr="00B911B9">
        <w:rPr>
          <w:rFonts w:ascii="Calibri" w:eastAsia="Calibri" w:hAnsi="Calibri"/>
        </w:rPr>
        <w:t xml:space="preserve"> of face mask use. Proper use and disposal of face masks into designated bins will act to limit exposure of other participants to COVID-19 infection. </w:t>
      </w:r>
    </w:p>
    <w:p w14:paraId="59D924EB" w14:textId="77777777" w:rsidR="00B911B9" w:rsidRPr="00B911B9" w:rsidRDefault="00B911B9" w:rsidP="00B911B9">
      <w:pPr>
        <w:numPr>
          <w:ilvl w:val="0"/>
          <w:numId w:val="22"/>
        </w:numPr>
        <w:spacing w:after="160" w:line="259" w:lineRule="auto"/>
        <w:contextualSpacing/>
        <w:rPr>
          <w:rFonts w:ascii="Calibri" w:eastAsia="Calibri" w:hAnsi="Calibri"/>
          <w:b/>
          <w:bCs/>
        </w:rPr>
      </w:pPr>
      <w:r w:rsidRPr="00B911B9">
        <w:rPr>
          <w:rFonts w:ascii="Calibri" w:eastAsia="Calibri" w:hAnsi="Calibri"/>
          <w:b/>
          <w:bCs/>
        </w:rPr>
        <w:t>Hand hygiene measures</w:t>
      </w:r>
      <w:r w:rsidRPr="00B911B9">
        <w:rPr>
          <w:rFonts w:ascii="Calibri" w:eastAsia="Calibri" w:hAnsi="Calibri"/>
        </w:rPr>
        <w:t>: Soap and water will be available in the bathroom facilities. Alcohol hand sanitizers will be available within the conference venue.</w:t>
      </w:r>
    </w:p>
    <w:p w14:paraId="7A6A43C7" w14:textId="77777777" w:rsidR="00B911B9" w:rsidRPr="00B911B9" w:rsidRDefault="00B911B9" w:rsidP="00B911B9">
      <w:pPr>
        <w:numPr>
          <w:ilvl w:val="0"/>
          <w:numId w:val="22"/>
        </w:numPr>
        <w:spacing w:after="160" w:line="259" w:lineRule="auto"/>
        <w:contextualSpacing/>
        <w:rPr>
          <w:rFonts w:ascii="Calibri" w:eastAsia="Calibri" w:hAnsi="Calibri"/>
        </w:rPr>
      </w:pPr>
      <w:r w:rsidRPr="00B911B9">
        <w:rPr>
          <w:rFonts w:ascii="Calibri" w:eastAsia="Calibri" w:hAnsi="Calibri"/>
          <w:b/>
          <w:bCs/>
        </w:rPr>
        <w:t>Posters and signage displaying COVID-19 related information</w:t>
      </w:r>
      <w:r w:rsidRPr="00B911B9">
        <w:rPr>
          <w:rFonts w:ascii="Calibri" w:eastAsia="Calibri" w:hAnsi="Calibri"/>
        </w:rPr>
        <w:t>: These will be placed as visual cues and reminders within the venue.</w:t>
      </w:r>
    </w:p>
    <w:p w14:paraId="59B72586" w14:textId="77777777" w:rsidR="00B911B9" w:rsidRPr="00B911B9" w:rsidRDefault="00B911B9" w:rsidP="00B911B9">
      <w:pPr>
        <w:spacing w:after="160" w:line="259" w:lineRule="auto"/>
        <w:ind w:left="765"/>
        <w:contextualSpacing/>
        <w:rPr>
          <w:rFonts w:ascii="Calibri" w:eastAsia="Calibri" w:hAnsi="Calibri"/>
        </w:rPr>
      </w:pPr>
      <w:r w:rsidRPr="00B911B9">
        <w:rPr>
          <w:rFonts w:ascii="Calibri" w:eastAsia="Calibri" w:hAnsi="Calibri"/>
        </w:rPr>
        <w:t>Participants are expected to follow COVID-19 signage instructions to enhance meeting safety.</w:t>
      </w:r>
    </w:p>
    <w:p w14:paraId="622765D0" w14:textId="77777777" w:rsidR="00B911B9" w:rsidRPr="00B911B9" w:rsidRDefault="00B911B9" w:rsidP="00B911B9">
      <w:pPr>
        <w:numPr>
          <w:ilvl w:val="0"/>
          <w:numId w:val="22"/>
        </w:numPr>
        <w:spacing w:after="160" w:line="259" w:lineRule="auto"/>
        <w:contextualSpacing/>
        <w:rPr>
          <w:rFonts w:ascii="Calibri" w:eastAsia="Calibri" w:hAnsi="Calibri"/>
        </w:rPr>
      </w:pPr>
      <w:r w:rsidRPr="00B911B9">
        <w:rPr>
          <w:rFonts w:ascii="Calibri" w:eastAsia="Calibri" w:hAnsi="Calibri"/>
          <w:b/>
          <w:bCs/>
        </w:rPr>
        <w:t>Defined seating arrangements at the meeting venues:</w:t>
      </w:r>
      <w:r w:rsidRPr="00B911B9">
        <w:rPr>
          <w:rFonts w:ascii="Calibri" w:eastAsia="Calibri" w:hAnsi="Calibri"/>
        </w:rPr>
        <w:t xml:space="preserve"> This will reflect the concept of 1-metre minimum physical distancing. This will also facilitate contact tracing if required. Participants are advised to comply with these seating arrangements and the applicable limits for delegation numbers to avoid a situation of crowding in the meeting venues. Meeting participants are expected to exercise prudence in applying physical distancing measures during in-person meetings and during any mutual interactions outside the meeting venue. There should be no handshakes, hugs, or similar high-risk contacts.</w:t>
      </w:r>
    </w:p>
    <w:p w14:paraId="1C79B821" w14:textId="77777777" w:rsidR="00B911B9" w:rsidRPr="00B911B9" w:rsidRDefault="00B911B9" w:rsidP="00B911B9">
      <w:pPr>
        <w:numPr>
          <w:ilvl w:val="0"/>
          <w:numId w:val="22"/>
        </w:numPr>
        <w:spacing w:after="160" w:line="259" w:lineRule="auto"/>
        <w:contextualSpacing/>
        <w:rPr>
          <w:rFonts w:ascii="Calibri" w:eastAsia="Calibri" w:hAnsi="Calibri"/>
          <w:b/>
          <w:bCs/>
        </w:rPr>
      </w:pPr>
      <w:r w:rsidRPr="00B911B9">
        <w:rPr>
          <w:rFonts w:ascii="Calibri" w:eastAsia="Calibri" w:hAnsi="Calibri"/>
          <w:b/>
          <w:bCs/>
        </w:rPr>
        <w:t>Regular announcements on COVID-19 precautions and compliance</w:t>
      </w:r>
      <w:r w:rsidRPr="00B911B9">
        <w:rPr>
          <w:rFonts w:ascii="Calibri" w:eastAsia="Calibri" w:hAnsi="Calibri"/>
        </w:rPr>
        <w:t xml:space="preserve">: Announcements relating to COVID-19 measures and compliance will be relayed at the beginning of the conference and from time to time by assigned personnel. </w:t>
      </w:r>
    </w:p>
    <w:p w14:paraId="04997C1F" w14:textId="77777777" w:rsidR="00B911B9" w:rsidRPr="00B911B9" w:rsidRDefault="00B911B9" w:rsidP="00B911B9">
      <w:pPr>
        <w:numPr>
          <w:ilvl w:val="0"/>
          <w:numId w:val="22"/>
        </w:numPr>
        <w:spacing w:after="160" w:line="259" w:lineRule="auto"/>
        <w:contextualSpacing/>
        <w:rPr>
          <w:rFonts w:ascii="Calibri" w:eastAsia="Calibri" w:hAnsi="Calibri"/>
          <w:b/>
          <w:bCs/>
        </w:rPr>
      </w:pPr>
      <w:r w:rsidRPr="00B911B9">
        <w:rPr>
          <w:rFonts w:ascii="Calibri" w:eastAsia="Calibri" w:hAnsi="Calibri"/>
          <w:b/>
          <w:bCs/>
        </w:rPr>
        <w:t>COVID-19 Hotline support</w:t>
      </w:r>
      <w:r w:rsidRPr="00B911B9">
        <w:rPr>
          <w:rFonts w:ascii="Calibri" w:eastAsia="Calibri" w:hAnsi="Calibri"/>
        </w:rPr>
        <w:t>: A medical support will be available for the duration of the meeting.</w:t>
      </w:r>
    </w:p>
    <w:p w14:paraId="0F3B523C" w14:textId="77777777" w:rsidR="00B911B9" w:rsidRPr="00B911B9" w:rsidRDefault="00B911B9" w:rsidP="00B911B9">
      <w:pPr>
        <w:numPr>
          <w:ilvl w:val="0"/>
          <w:numId w:val="22"/>
        </w:numPr>
        <w:spacing w:after="160" w:line="259" w:lineRule="auto"/>
        <w:contextualSpacing/>
        <w:rPr>
          <w:rFonts w:ascii="Calibri" w:eastAsia="Calibri" w:hAnsi="Calibri"/>
        </w:rPr>
      </w:pPr>
      <w:r w:rsidRPr="00B911B9">
        <w:rPr>
          <w:rFonts w:ascii="Calibri" w:eastAsia="Calibri" w:hAnsi="Calibri"/>
        </w:rPr>
        <w:t>You are discouraged from sharing common gadgets during the meeting. This applies to items such as microphones, pens, or other similar objects. Inadvertent sharing of such items should be followed by immediate use of alcohol hand sanitizer or handwashing with soap and water.</w:t>
      </w:r>
    </w:p>
    <w:p w14:paraId="71CE7846" w14:textId="77777777" w:rsidR="00B911B9" w:rsidRPr="00B911B9" w:rsidRDefault="00B911B9" w:rsidP="00B911B9">
      <w:pPr>
        <w:numPr>
          <w:ilvl w:val="0"/>
          <w:numId w:val="22"/>
        </w:numPr>
        <w:spacing w:after="160" w:line="259" w:lineRule="auto"/>
        <w:contextualSpacing/>
        <w:rPr>
          <w:rFonts w:ascii="Calibri" w:eastAsia="Calibri" w:hAnsi="Calibri"/>
        </w:rPr>
      </w:pPr>
      <w:r w:rsidRPr="00B911B9">
        <w:rPr>
          <w:rFonts w:ascii="Calibri" w:eastAsia="Calibri" w:hAnsi="Calibri"/>
          <w:b/>
          <w:bCs/>
        </w:rPr>
        <w:t>Regular cleaning of the meeting venue</w:t>
      </w:r>
      <w:r w:rsidRPr="00B911B9">
        <w:rPr>
          <w:rFonts w:ascii="Calibri" w:eastAsia="Calibri" w:hAnsi="Calibri"/>
        </w:rPr>
        <w:t>: The meeting organizers have ensured that meeting venues will be regularly cleaned with a focus on high touch surfaces to limit the risk of transmission of COVID-19 infection.</w:t>
      </w:r>
    </w:p>
    <w:p w14:paraId="18E90347" w14:textId="77777777" w:rsidR="00B911B9" w:rsidRPr="00B911B9" w:rsidRDefault="00B911B9" w:rsidP="00B911B9">
      <w:pPr>
        <w:numPr>
          <w:ilvl w:val="0"/>
          <w:numId w:val="22"/>
        </w:numPr>
        <w:spacing w:after="160" w:line="259" w:lineRule="auto"/>
        <w:contextualSpacing/>
        <w:rPr>
          <w:rFonts w:ascii="Calibri" w:eastAsia="Calibri" w:hAnsi="Calibri"/>
        </w:rPr>
      </w:pPr>
      <w:r w:rsidRPr="00B911B9">
        <w:rPr>
          <w:rFonts w:ascii="Calibri" w:eastAsia="Calibri" w:hAnsi="Calibri"/>
          <w:b/>
          <w:bCs/>
        </w:rPr>
        <w:t>Optimized ventilation</w:t>
      </w:r>
      <w:r w:rsidRPr="00B911B9">
        <w:rPr>
          <w:rFonts w:ascii="Calibri" w:eastAsia="Calibri" w:hAnsi="Calibri"/>
        </w:rPr>
        <w:t>: meeting venues will have adequate natural or artificial ventilation in place.</w:t>
      </w:r>
    </w:p>
    <w:p w14:paraId="3E2F795C" w14:textId="77777777" w:rsidR="00B911B9" w:rsidRPr="00B911B9" w:rsidRDefault="00B911B9" w:rsidP="00B911B9">
      <w:pPr>
        <w:spacing w:after="160" w:line="259" w:lineRule="auto"/>
        <w:ind w:left="765"/>
        <w:contextualSpacing/>
        <w:rPr>
          <w:rFonts w:ascii="Calibri" w:eastAsia="Calibri" w:hAnsi="Calibri"/>
        </w:rPr>
      </w:pPr>
    </w:p>
    <w:p w14:paraId="7246C4C0" w14:textId="77777777" w:rsidR="00774ED3" w:rsidRDefault="00774ED3" w:rsidP="00B911B9">
      <w:pPr>
        <w:spacing w:after="160" w:line="259" w:lineRule="auto"/>
        <w:rPr>
          <w:rFonts w:ascii="Calibri" w:eastAsia="Calibri" w:hAnsi="Calibri"/>
          <w:b/>
          <w:bCs/>
          <w:color w:val="002060"/>
          <w:sz w:val="28"/>
          <w:szCs w:val="28"/>
        </w:rPr>
      </w:pPr>
    </w:p>
    <w:p w14:paraId="3E4F8B99" w14:textId="27653FA1" w:rsidR="00B911B9" w:rsidRPr="00B911B9" w:rsidRDefault="00B911B9" w:rsidP="00B911B9">
      <w:pPr>
        <w:spacing w:after="160" w:line="259" w:lineRule="auto"/>
        <w:rPr>
          <w:rFonts w:ascii="Calibri" w:eastAsia="Calibri" w:hAnsi="Calibri"/>
          <w:b/>
          <w:bCs/>
          <w:color w:val="002060"/>
          <w:sz w:val="28"/>
          <w:szCs w:val="28"/>
        </w:rPr>
      </w:pPr>
      <w:r w:rsidRPr="00B911B9">
        <w:rPr>
          <w:rFonts w:ascii="Calibri" w:eastAsia="Calibri" w:hAnsi="Calibri"/>
          <w:b/>
          <w:bCs/>
          <w:color w:val="002060"/>
          <w:sz w:val="28"/>
          <w:szCs w:val="28"/>
        </w:rPr>
        <w:t>QUARANTINE &amp; ISOLATION FOR COVID-19</w:t>
      </w:r>
    </w:p>
    <w:p w14:paraId="0CAB49DF" w14:textId="77777777" w:rsidR="00B911B9" w:rsidRPr="00B911B9" w:rsidRDefault="00B911B9" w:rsidP="00B911B9">
      <w:pPr>
        <w:numPr>
          <w:ilvl w:val="0"/>
          <w:numId w:val="28"/>
        </w:numPr>
        <w:spacing w:after="160" w:line="259" w:lineRule="auto"/>
        <w:contextualSpacing/>
        <w:rPr>
          <w:rFonts w:ascii="Calibri" w:eastAsia="Calibri" w:hAnsi="Calibri"/>
        </w:rPr>
      </w:pPr>
      <w:r w:rsidRPr="00B911B9">
        <w:rPr>
          <w:rFonts w:ascii="Calibri" w:eastAsia="Calibri" w:hAnsi="Calibri" w:cs="Calibri"/>
          <w:color w:val="201F1E"/>
          <w:shd w:val="clear" w:color="auto" w:fill="FFFFFF"/>
        </w:rPr>
        <w:t>Self-</w:t>
      </w:r>
      <w:r w:rsidRPr="00B911B9">
        <w:rPr>
          <w:rFonts w:ascii="Calibri" w:eastAsia="Calibri" w:hAnsi="Calibri" w:cs="Calibri"/>
          <w:color w:val="201F1E"/>
          <w:bdr w:val="none" w:sz="0" w:space="0" w:color="auto" w:frame="1"/>
          <w:shd w:val="clear" w:color="auto" w:fill="FFFFFF"/>
        </w:rPr>
        <w:t>quarantine</w:t>
      </w:r>
      <w:r w:rsidRPr="00B911B9">
        <w:rPr>
          <w:rFonts w:ascii="Calibri" w:eastAsia="Calibri" w:hAnsi="Calibri" w:cs="Calibri"/>
          <w:color w:val="201F1E"/>
          <w:shd w:val="clear" w:color="auto" w:fill="FFFFFF"/>
        </w:rPr>
        <w:t> is the act of separating oneself from others following contact with an individual having COVID-19. An individual in quarantine will require COVID-19 PCR testing to confirm if the said exposure resulted in COVID-19 infection. Self-</w:t>
      </w:r>
      <w:r w:rsidRPr="00B911B9">
        <w:rPr>
          <w:rFonts w:ascii="Calibri" w:eastAsia="Calibri" w:hAnsi="Calibri" w:cs="Calibri"/>
          <w:color w:val="201F1E"/>
          <w:bdr w:val="none" w:sz="0" w:space="0" w:color="auto" w:frame="1"/>
          <w:shd w:val="clear" w:color="auto" w:fill="FFFFFF"/>
        </w:rPr>
        <w:t>quarantine</w:t>
      </w:r>
      <w:r w:rsidRPr="00B911B9">
        <w:rPr>
          <w:rFonts w:ascii="Calibri" w:eastAsia="Calibri" w:hAnsi="Calibri" w:cs="Calibri"/>
          <w:color w:val="201F1E"/>
          <w:shd w:val="clear" w:color="auto" w:fill="FFFFFF"/>
        </w:rPr>
        <w:t xml:space="preserve"> is undertaken while closely observing one’s health for symptoms of COVID-19. Quarantine can be undertaken at home or at your hotel accommodation. </w:t>
      </w:r>
    </w:p>
    <w:p w14:paraId="223DA8F6" w14:textId="77777777" w:rsidR="00B911B9" w:rsidRPr="00B911B9" w:rsidRDefault="00B911B9" w:rsidP="00B911B9">
      <w:pPr>
        <w:numPr>
          <w:ilvl w:val="0"/>
          <w:numId w:val="28"/>
        </w:numPr>
        <w:spacing w:after="160" w:line="259" w:lineRule="auto"/>
        <w:contextualSpacing/>
        <w:rPr>
          <w:rFonts w:ascii="Calibri" w:eastAsia="Calibri" w:hAnsi="Calibri"/>
        </w:rPr>
      </w:pPr>
      <w:r w:rsidRPr="00B911B9">
        <w:rPr>
          <w:rFonts w:ascii="Calibri" w:eastAsia="Calibri" w:hAnsi="Calibri" w:cs="Calibri"/>
          <w:color w:val="201F1E"/>
          <w:shd w:val="clear" w:color="auto" w:fill="FFFFFF"/>
        </w:rPr>
        <w:t>Isolation refers to act of separating oneself from others when you are confirmed to have COVID-19. Isolation is important not only in controlling the spread of COVID-19 but also for monitoring in case escalation of medical care is required. Isolation can be undertaken at home or at your hotel accommodation.</w:t>
      </w:r>
    </w:p>
    <w:p w14:paraId="32879AA4" w14:textId="77777777" w:rsidR="00B911B9" w:rsidRPr="00B911B9" w:rsidRDefault="00B911B9" w:rsidP="00B911B9">
      <w:pPr>
        <w:numPr>
          <w:ilvl w:val="0"/>
          <w:numId w:val="28"/>
        </w:numPr>
        <w:spacing w:after="160" w:line="259" w:lineRule="auto"/>
        <w:contextualSpacing/>
        <w:rPr>
          <w:rFonts w:ascii="Calibri" w:eastAsia="Calibri" w:hAnsi="Calibri"/>
        </w:rPr>
      </w:pPr>
      <w:r w:rsidRPr="00B911B9">
        <w:rPr>
          <w:rFonts w:ascii="Calibri" w:eastAsia="Calibri" w:hAnsi="Calibri"/>
        </w:rPr>
        <w:lastRenderedPageBreak/>
        <w:t>In both instances of quarantine and isolation, close follow-up with the UNEP/AEWA Secretariat personnel will be important to ensure optimal health for participants and early referral for medical assistance if required. English and French speaking persons will be available. Collaboration with hotel and government medical personnel will also be important in supporting the health and safety of all participants and hotel guests.</w:t>
      </w:r>
    </w:p>
    <w:p w14:paraId="1744650A" w14:textId="29E235E7" w:rsidR="00B911B9" w:rsidRPr="00B911B9" w:rsidRDefault="00B911B9" w:rsidP="00B911B9">
      <w:pPr>
        <w:numPr>
          <w:ilvl w:val="0"/>
          <w:numId w:val="28"/>
        </w:numPr>
        <w:spacing w:after="160" w:line="259" w:lineRule="auto"/>
        <w:contextualSpacing/>
        <w:rPr>
          <w:rFonts w:ascii="Calibri" w:eastAsia="Calibri" w:hAnsi="Calibri"/>
          <w:highlight w:val="lightGray"/>
        </w:rPr>
      </w:pPr>
      <w:r w:rsidRPr="00B911B9">
        <w:rPr>
          <w:rFonts w:ascii="Calibri" w:eastAsia="Calibri" w:hAnsi="Calibri"/>
          <w:i/>
          <w:iCs/>
        </w:rPr>
        <w:t xml:space="preserve">This </w:t>
      </w:r>
      <w:r w:rsidRPr="00B911B9">
        <w:rPr>
          <w:rFonts w:ascii="Calibri" w:eastAsia="Calibri" w:hAnsi="Calibri"/>
          <w:i/>
          <w:iCs/>
          <w:highlight w:val="lightGray"/>
        </w:rPr>
        <w:t>is the rule for UNEA 5. Should we apply it to MOP8?</w:t>
      </w:r>
      <w:r w:rsidRPr="00B911B9">
        <w:rPr>
          <w:rFonts w:ascii="Calibri" w:eastAsia="Calibri" w:hAnsi="Calibri"/>
        </w:rPr>
        <w:t xml:space="preserve"> In the event of UNEP/AEWA sponsored participants testing positive for COVID-19 and hence having to isolate, UNEP/AEWA Secretariat will provide daily subsistence allowance (DSA) as per Budapest’s standard UN rate during the days required to recover and until resulting in a negative COVID-19 PCR test and been able to travel from Budapest back to the country of origin of the participant. Such DSA can be used to cover accommodation, meals, penalty for changing tickets and any other related costs. UNEP/AEWA Secretariat will not be in a position to provide any additional financial support. </w:t>
      </w:r>
      <w:r w:rsidRPr="00B911B9">
        <w:rPr>
          <w:rFonts w:ascii="Calibri" w:eastAsia="Calibri" w:hAnsi="Calibri"/>
          <w:highlight w:val="lightGray"/>
        </w:rPr>
        <w:t>Note to the StC members: this could lead in a withdrawal from the trust fund if the number of cases is high.</w:t>
      </w:r>
    </w:p>
    <w:p w14:paraId="35E4F3D8" w14:textId="77777777" w:rsidR="00B911B9" w:rsidRPr="00B911B9" w:rsidRDefault="00B911B9" w:rsidP="00B911B9">
      <w:pPr>
        <w:numPr>
          <w:ilvl w:val="0"/>
          <w:numId w:val="28"/>
        </w:numPr>
        <w:spacing w:after="160" w:line="259" w:lineRule="auto"/>
        <w:contextualSpacing/>
        <w:rPr>
          <w:rFonts w:ascii="Calibri" w:eastAsia="Calibri" w:hAnsi="Calibri"/>
        </w:rPr>
      </w:pPr>
      <w:r w:rsidRPr="00B911B9">
        <w:rPr>
          <w:rFonts w:ascii="Calibri" w:eastAsia="Calibri" w:hAnsi="Calibri"/>
        </w:rPr>
        <w:t>UNEP/AEWA Secretariat will not be in a position to provide financial assistant to non-sponsored participants testing positive for COVID-19 and hence having to isolate.</w:t>
      </w:r>
    </w:p>
    <w:p w14:paraId="2B6B7CB0" w14:textId="77777777" w:rsidR="00B911B9" w:rsidRPr="00B911B9" w:rsidRDefault="00B911B9" w:rsidP="00B911B9">
      <w:pPr>
        <w:spacing w:after="160" w:line="259" w:lineRule="auto"/>
        <w:ind w:left="720"/>
        <w:contextualSpacing/>
        <w:rPr>
          <w:rFonts w:ascii="Calibri" w:eastAsia="Calibri" w:hAnsi="Calibri"/>
        </w:rPr>
      </w:pPr>
    </w:p>
    <w:p w14:paraId="559B2FE5" w14:textId="77777777" w:rsidR="00B911B9" w:rsidRPr="00B911B9" w:rsidRDefault="00B911B9" w:rsidP="00B911B9">
      <w:pPr>
        <w:spacing w:after="160" w:line="259" w:lineRule="auto"/>
        <w:rPr>
          <w:rFonts w:ascii="Calibri" w:eastAsia="Calibri" w:hAnsi="Calibri"/>
        </w:rPr>
      </w:pPr>
    </w:p>
    <w:p w14:paraId="3D895ABA" w14:textId="77777777" w:rsidR="00B911B9" w:rsidRPr="00B911B9" w:rsidRDefault="00B911B9" w:rsidP="00B911B9">
      <w:pPr>
        <w:spacing w:after="160" w:line="259" w:lineRule="auto"/>
        <w:rPr>
          <w:rFonts w:ascii="Calibri" w:eastAsia="Calibri" w:hAnsi="Calibri"/>
          <w:b/>
          <w:color w:val="002060"/>
          <w:sz w:val="28"/>
          <w:szCs w:val="28"/>
        </w:rPr>
      </w:pPr>
      <w:r w:rsidRPr="00B911B9">
        <w:rPr>
          <w:rFonts w:ascii="Calibri" w:eastAsia="Calibri" w:hAnsi="Calibri"/>
          <w:b/>
          <w:color w:val="002060"/>
          <w:sz w:val="28"/>
          <w:szCs w:val="28"/>
        </w:rPr>
        <w:t>MEDICAL SUPPORT DURING THE IN-PERSON MEETING:</w:t>
      </w:r>
    </w:p>
    <w:p w14:paraId="596A790C" w14:textId="77777777" w:rsidR="00B911B9" w:rsidRPr="00B911B9" w:rsidRDefault="00B911B9" w:rsidP="00B911B9">
      <w:pPr>
        <w:numPr>
          <w:ilvl w:val="0"/>
          <w:numId w:val="27"/>
        </w:numPr>
        <w:spacing w:after="160" w:line="259" w:lineRule="auto"/>
        <w:contextualSpacing/>
        <w:rPr>
          <w:rFonts w:ascii="Calibri" w:eastAsia="Calibri" w:hAnsi="Calibri"/>
        </w:rPr>
      </w:pPr>
      <w:r w:rsidRPr="00B911B9">
        <w:rPr>
          <w:rFonts w:ascii="Calibri" w:eastAsia="Calibri" w:hAnsi="Calibri"/>
        </w:rPr>
        <w:t>Adequate medical support will be made available on site. This includes emergency medical support for COVID-19 and Non-COVID-19 related emergencies. Ambulance transfer will be available in the event that a participant requires facility assessment or emergency admission.</w:t>
      </w:r>
    </w:p>
    <w:p w14:paraId="64B29547" w14:textId="77777777" w:rsidR="00B911B9" w:rsidRPr="00B911B9" w:rsidRDefault="00B911B9" w:rsidP="00B911B9">
      <w:pPr>
        <w:numPr>
          <w:ilvl w:val="0"/>
          <w:numId w:val="27"/>
        </w:numPr>
        <w:spacing w:after="160" w:line="259" w:lineRule="auto"/>
        <w:contextualSpacing/>
        <w:rPr>
          <w:rFonts w:ascii="Calibri" w:eastAsia="Calibri" w:hAnsi="Calibri"/>
          <w:b/>
          <w:bCs/>
        </w:rPr>
      </w:pPr>
      <w:r w:rsidRPr="00B911B9">
        <w:rPr>
          <w:rFonts w:ascii="Calibri" w:eastAsia="Calibri" w:hAnsi="Calibri"/>
        </w:rPr>
        <w:t>Please note that participants are to contact the UNEP/AEWA Secretariat to report any confirmed COVID-19 diagnosis during the period of in-person meetings.</w:t>
      </w:r>
    </w:p>
    <w:p w14:paraId="3215AF6B" w14:textId="77777777" w:rsidR="00B911B9" w:rsidRPr="00B911B9" w:rsidRDefault="00B911B9" w:rsidP="00B911B9">
      <w:pPr>
        <w:numPr>
          <w:ilvl w:val="0"/>
          <w:numId w:val="27"/>
        </w:numPr>
        <w:spacing w:after="160" w:line="259" w:lineRule="auto"/>
        <w:contextualSpacing/>
        <w:rPr>
          <w:rFonts w:ascii="Calibri" w:eastAsia="Calibri" w:hAnsi="Calibri"/>
          <w:b/>
          <w:bCs/>
        </w:rPr>
      </w:pPr>
      <w:r w:rsidRPr="00B911B9">
        <w:rPr>
          <w:rFonts w:ascii="Calibri" w:eastAsia="Calibri" w:hAnsi="Calibri"/>
        </w:rPr>
        <w:t>An isolation tent/room will be available at the meeting venue in the event a participant falls ill and requires medical attention &amp; separation from other participants.</w:t>
      </w:r>
    </w:p>
    <w:p w14:paraId="04F7618F" w14:textId="77777777" w:rsidR="00B911B9" w:rsidRPr="00B911B9" w:rsidRDefault="00B911B9" w:rsidP="00B911B9">
      <w:pPr>
        <w:spacing w:after="160" w:line="259" w:lineRule="auto"/>
        <w:rPr>
          <w:rFonts w:ascii="Calibri" w:eastAsia="Calibri" w:hAnsi="Calibri"/>
          <w:b/>
          <w:color w:val="002060"/>
          <w:sz w:val="28"/>
          <w:szCs w:val="28"/>
        </w:rPr>
      </w:pPr>
      <w:r w:rsidRPr="00B911B9">
        <w:rPr>
          <w:rFonts w:ascii="Calibri" w:eastAsia="Calibri" w:hAnsi="Calibri"/>
          <w:b/>
          <w:color w:val="002060"/>
          <w:sz w:val="28"/>
          <w:szCs w:val="28"/>
        </w:rPr>
        <w:t>SELF-MONITORING AFTER IN-PERSON MEETINGS</w:t>
      </w:r>
    </w:p>
    <w:p w14:paraId="21665B94" w14:textId="77777777" w:rsidR="00B911B9" w:rsidRPr="00B911B9" w:rsidRDefault="00B911B9" w:rsidP="00B911B9">
      <w:pPr>
        <w:textAlignment w:val="baseline"/>
        <w:rPr>
          <w:rFonts w:ascii="Calibri" w:hAnsi="Calibri" w:cs="Calibri"/>
          <w:sz w:val="22"/>
          <w:szCs w:val="22"/>
        </w:rPr>
      </w:pPr>
      <w:r w:rsidRPr="00B911B9">
        <w:rPr>
          <w:rFonts w:ascii="Calibri" w:hAnsi="Calibri" w:cs="Calibri"/>
          <w:b/>
          <w:bCs/>
          <w:color w:val="000000"/>
          <w:sz w:val="25"/>
          <w:szCs w:val="25"/>
          <w:lang w:val="en-GB"/>
        </w:rPr>
        <w:t>Actions to take following conclusion of the conference:</w:t>
      </w:r>
      <w:r w:rsidRPr="00B911B9">
        <w:rPr>
          <w:rFonts w:ascii="Calibri" w:hAnsi="Calibri" w:cs="Calibri"/>
          <w:b/>
          <w:bCs/>
          <w:color w:val="000000"/>
          <w:sz w:val="25"/>
          <w:szCs w:val="25"/>
        </w:rPr>
        <w:t> </w:t>
      </w:r>
      <w:r w:rsidRPr="00B911B9">
        <w:rPr>
          <w:rFonts w:ascii="Calibri" w:hAnsi="Calibri" w:cs="Calibri"/>
          <w:color w:val="000000"/>
          <w:sz w:val="22"/>
          <w:szCs w:val="22"/>
        </w:rPr>
        <w:t> </w:t>
      </w:r>
    </w:p>
    <w:p w14:paraId="6ED4122E" w14:textId="77777777" w:rsidR="00B911B9" w:rsidRPr="00B911B9" w:rsidRDefault="00B911B9" w:rsidP="00B911B9">
      <w:pPr>
        <w:ind w:left="720"/>
        <w:textAlignment w:val="baseline"/>
        <w:rPr>
          <w:rFonts w:ascii="Calibri" w:hAnsi="Calibri" w:cs="Calibri"/>
          <w:sz w:val="22"/>
          <w:szCs w:val="22"/>
        </w:rPr>
      </w:pPr>
    </w:p>
    <w:p w14:paraId="58CA719C" w14:textId="77777777" w:rsidR="00B911B9" w:rsidRPr="00B911B9" w:rsidRDefault="00B911B9" w:rsidP="00B911B9">
      <w:pPr>
        <w:textAlignment w:val="baseline"/>
        <w:rPr>
          <w:rFonts w:ascii="Calibri" w:hAnsi="Calibri" w:cs="Calibri"/>
        </w:rPr>
      </w:pPr>
      <w:r w:rsidRPr="00B911B9">
        <w:rPr>
          <w:rFonts w:ascii="Calibri" w:hAnsi="Calibri" w:cs="Calibri"/>
        </w:rPr>
        <w:t xml:space="preserve">Following the conclusion of in-person meetings, participants are expected to monitor their health closely for a period of 14 days. </w:t>
      </w:r>
    </w:p>
    <w:p w14:paraId="69755419" w14:textId="77777777" w:rsidR="00B911B9" w:rsidRPr="00B911B9" w:rsidRDefault="00B911B9" w:rsidP="00B911B9">
      <w:pPr>
        <w:textAlignment w:val="baseline"/>
        <w:rPr>
          <w:rFonts w:ascii="Calibri" w:hAnsi="Calibri" w:cs="Calibri"/>
        </w:rPr>
      </w:pPr>
      <w:r w:rsidRPr="00B911B9">
        <w:rPr>
          <w:rFonts w:ascii="Calibri" w:hAnsi="Calibri" w:cs="Calibri"/>
        </w:rPr>
        <w:t>It is important to watch out for development of fever or any other COVID-19 symptoms.</w:t>
      </w:r>
      <w:r w:rsidRPr="00B911B9">
        <w:rPr>
          <w:rFonts w:ascii="Calibri" w:hAnsi="Calibri" w:cs="Calibri"/>
          <w:color w:val="000000"/>
          <w:lang w:val="en-GB"/>
        </w:rPr>
        <w:t xml:space="preserve"> </w:t>
      </w:r>
    </w:p>
    <w:p w14:paraId="55282889" w14:textId="77777777" w:rsidR="00B911B9" w:rsidRPr="00B911B9" w:rsidRDefault="00B911B9" w:rsidP="00B911B9">
      <w:pPr>
        <w:textAlignment w:val="baseline"/>
        <w:rPr>
          <w:rFonts w:ascii="Calibri" w:hAnsi="Calibri" w:cs="Calibri"/>
          <w:color w:val="000000"/>
          <w:lang w:val="en-GB"/>
        </w:rPr>
      </w:pPr>
    </w:p>
    <w:p w14:paraId="00A7E75D" w14:textId="77777777" w:rsidR="00B911B9" w:rsidRPr="00B911B9" w:rsidRDefault="00B911B9" w:rsidP="00B911B9">
      <w:pPr>
        <w:textAlignment w:val="baseline"/>
        <w:rPr>
          <w:rFonts w:ascii="Calibri" w:hAnsi="Calibri" w:cs="Calibri"/>
          <w:color w:val="000000"/>
          <w:lang w:val="en-GB"/>
        </w:rPr>
      </w:pPr>
    </w:p>
    <w:p w14:paraId="44639B39" w14:textId="77777777" w:rsidR="00B911B9" w:rsidRPr="00B911B9" w:rsidRDefault="00B911B9" w:rsidP="00B911B9">
      <w:pPr>
        <w:textAlignment w:val="baseline"/>
        <w:rPr>
          <w:rFonts w:ascii="Calibri" w:hAnsi="Calibri" w:cs="Calibri"/>
          <w:b/>
          <w:bCs/>
          <w:color w:val="002060"/>
          <w:sz w:val="28"/>
          <w:szCs w:val="28"/>
          <w:lang w:val="en-GB"/>
        </w:rPr>
      </w:pPr>
      <w:r w:rsidRPr="00B911B9">
        <w:rPr>
          <w:rFonts w:ascii="Calibri" w:hAnsi="Calibri" w:cs="Calibri"/>
          <w:b/>
          <w:bCs/>
          <w:color w:val="002060"/>
          <w:sz w:val="28"/>
          <w:szCs w:val="28"/>
          <w:lang w:val="en-GB"/>
        </w:rPr>
        <w:lastRenderedPageBreak/>
        <w:t>COVID-19 TESTING FOR TRAVEL PURPOSES</w:t>
      </w:r>
    </w:p>
    <w:p w14:paraId="3C46BBA4" w14:textId="77777777" w:rsidR="00B911B9" w:rsidRPr="00B911B9" w:rsidRDefault="00B911B9" w:rsidP="00B911B9">
      <w:pPr>
        <w:textAlignment w:val="baseline"/>
        <w:rPr>
          <w:rFonts w:ascii="Calibri" w:hAnsi="Calibri" w:cs="Calibri"/>
          <w:b/>
          <w:bCs/>
          <w:color w:val="002060"/>
          <w:sz w:val="28"/>
          <w:szCs w:val="28"/>
          <w:lang w:val="en-GB"/>
        </w:rPr>
      </w:pPr>
    </w:p>
    <w:p w14:paraId="00995108" w14:textId="77777777" w:rsidR="00B911B9" w:rsidRPr="00B911B9" w:rsidRDefault="00B911B9" w:rsidP="00B911B9">
      <w:pPr>
        <w:textAlignment w:val="baseline"/>
        <w:rPr>
          <w:rFonts w:ascii="Calibri" w:hAnsi="Calibri" w:cs="Calibri"/>
          <w:lang w:val="en-GB"/>
        </w:rPr>
      </w:pPr>
    </w:p>
    <w:p w14:paraId="14C65A34" w14:textId="77777777" w:rsidR="00B911B9" w:rsidRPr="00B911B9" w:rsidRDefault="00B911B9" w:rsidP="00B911B9">
      <w:pPr>
        <w:textAlignment w:val="baseline"/>
        <w:rPr>
          <w:rFonts w:ascii="Calibri" w:hAnsi="Calibri" w:cs="Calibri"/>
          <w:color w:val="00B0F0"/>
          <w:lang w:val="en-GB"/>
        </w:rPr>
      </w:pPr>
      <w:r w:rsidRPr="00B911B9">
        <w:rPr>
          <w:rFonts w:ascii="Calibri" w:hAnsi="Calibri" w:cs="Calibri"/>
          <w:lang w:val="en-GB"/>
        </w:rPr>
        <w:t>Any participant whose pre-travel COVID-PCR report turns positive should contact the UNEP/AEWA Secretariat for guidance on subsequent actions and support. In this instance, if the affected participant is UNEP/AEWA Secretariat-sponsored they will need to defer travel by liaising with the Secretariat.</w:t>
      </w:r>
    </w:p>
    <w:p w14:paraId="187F3C82" w14:textId="77777777" w:rsidR="00B911B9" w:rsidRPr="00B911B9" w:rsidRDefault="00B911B9" w:rsidP="00B911B9">
      <w:pPr>
        <w:textAlignment w:val="baseline"/>
        <w:rPr>
          <w:rFonts w:ascii="Calibri" w:hAnsi="Calibri" w:cs="Calibri"/>
          <w:lang w:val="en-GB"/>
        </w:rPr>
      </w:pPr>
    </w:p>
    <w:p w14:paraId="64410E5E" w14:textId="77777777" w:rsidR="00B911B9" w:rsidRPr="00B911B9" w:rsidRDefault="00B911B9" w:rsidP="00B911B9">
      <w:pPr>
        <w:textAlignment w:val="baseline"/>
        <w:rPr>
          <w:rFonts w:ascii="Calibri" w:hAnsi="Calibri" w:cs="Calibri"/>
          <w:lang w:val="en-GB"/>
        </w:rPr>
      </w:pPr>
    </w:p>
    <w:p w14:paraId="2A683BF1" w14:textId="414135FA" w:rsidR="00B911B9" w:rsidRPr="00B911B9" w:rsidRDefault="00B911B9" w:rsidP="00B911B9">
      <w:pPr>
        <w:tabs>
          <w:tab w:val="left" w:pos="2636"/>
        </w:tabs>
        <w:textAlignment w:val="baseline"/>
        <w:rPr>
          <w:rFonts w:ascii="Calibri" w:eastAsia="Calibri" w:hAnsi="Calibri" w:cs="Calibri"/>
          <w:sz w:val="22"/>
          <w:szCs w:val="22"/>
          <w:lang w:val="en-GB"/>
        </w:rPr>
      </w:pPr>
      <w:r>
        <w:rPr>
          <w:rFonts w:ascii="Calibri" w:hAnsi="Calibri" w:cs="Calibri"/>
          <w:lang w:val="en-GB"/>
        </w:rPr>
        <w:tab/>
      </w:r>
    </w:p>
    <w:p w14:paraId="7BD051A2" w14:textId="77777777" w:rsidR="00B911B9" w:rsidRPr="00B911B9" w:rsidRDefault="00B911B9" w:rsidP="00B911B9">
      <w:pPr>
        <w:spacing w:after="160" w:line="259" w:lineRule="auto"/>
        <w:jc w:val="center"/>
        <w:rPr>
          <w:rFonts w:ascii="Calibri" w:eastAsia="Calibri" w:hAnsi="Calibri"/>
          <w:b/>
          <w:bCs/>
          <w:color w:val="0070C0"/>
          <w:sz w:val="36"/>
          <w:szCs w:val="36"/>
        </w:rPr>
      </w:pPr>
      <w:r w:rsidRPr="00B911B9">
        <w:rPr>
          <w:rFonts w:ascii="Calibri" w:eastAsia="Calibri" w:hAnsi="Calibri" w:cs="Calibri"/>
          <w:b/>
          <w:bCs/>
          <w:sz w:val="36"/>
          <w:szCs w:val="36"/>
        </w:rPr>
        <w:t xml:space="preserve">Annex 1: </w:t>
      </w:r>
      <w:r w:rsidRPr="00B911B9">
        <w:rPr>
          <w:rFonts w:ascii="Calibri" w:eastAsia="Calibri" w:hAnsi="Calibri"/>
          <w:b/>
          <w:bCs/>
          <w:color w:val="0070C0"/>
          <w:sz w:val="36"/>
          <w:szCs w:val="36"/>
        </w:rPr>
        <w:t>Additional COVID-19 Information links</w:t>
      </w:r>
    </w:p>
    <w:p w14:paraId="01D89FD4" w14:textId="77777777" w:rsidR="00B911B9" w:rsidRPr="00B911B9" w:rsidRDefault="00B911B9" w:rsidP="00B911B9">
      <w:pPr>
        <w:spacing w:after="160" w:line="259" w:lineRule="auto"/>
        <w:ind w:left="720"/>
        <w:contextualSpacing/>
        <w:rPr>
          <w:rFonts w:ascii="Calibri" w:eastAsia="Calibri" w:hAnsi="Calibri"/>
          <w:sz w:val="25"/>
          <w:szCs w:val="25"/>
        </w:rPr>
      </w:pPr>
    </w:p>
    <w:p w14:paraId="6E7831C0" w14:textId="77777777" w:rsidR="00B911B9" w:rsidRPr="00B911B9" w:rsidRDefault="00774ED3" w:rsidP="00B911B9">
      <w:pPr>
        <w:numPr>
          <w:ilvl w:val="0"/>
          <w:numId w:val="32"/>
        </w:numPr>
        <w:spacing w:after="160" w:line="259" w:lineRule="auto"/>
        <w:rPr>
          <w:rFonts w:ascii="Calibri" w:eastAsia="Calibri" w:hAnsi="Calibri"/>
          <w:color w:val="000000"/>
          <w:sz w:val="28"/>
          <w:szCs w:val="28"/>
        </w:rPr>
      </w:pPr>
      <w:hyperlink r:id="rId17" w:history="1">
        <w:r w:rsidR="00B911B9" w:rsidRPr="00B911B9">
          <w:rPr>
            <w:rFonts w:ascii="Calibri" w:eastAsia="Calibri" w:hAnsi="Calibri"/>
            <w:color w:val="0563C1"/>
            <w:sz w:val="28"/>
            <w:szCs w:val="28"/>
            <w:u w:val="single"/>
          </w:rPr>
          <w:t>WHO COVID-19 Videos</w:t>
        </w:r>
      </w:hyperlink>
    </w:p>
    <w:p w14:paraId="14197343" w14:textId="77777777" w:rsidR="00B911B9" w:rsidRPr="00B911B9" w:rsidRDefault="00774ED3" w:rsidP="00B911B9">
      <w:pPr>
        <w:numPr>
          <w:ilvl w:val="0"/>
          <w:numId w:val="32"/>
        </w:numPr>
        <w:spacing w:after="160" w:line="259" w:lineRule="auto"/>
        <w:rPr>
          <w:rFonts w:ascii="Calibri" w:eastAsia="Calibri" w:hAnsi="Calibri"/>
          <w:color w:val="000000"/>
          <w:sz w:val="28"/>
          <w:szCs w:val="28"/>
        </w:rPr>
      </w:pPr>
      <w:hyperlink r:id="rId18" w:tgtFrame="_blank" w:history="1">
        <w:r w:rsidR="00B911B9" w:rsidRPr="00B911B9">
          <w:rPr>
            <w:rFonts w:ascii="Calibri" w:eastAsia="Calibri" w:hAnsi="Calibri"/>
            <w:color w:val="0563C1"/>
            <w:sz w:val="28"/>
            <w:szCs w:val="28"/>
            <w:u w:val="single"/>
          </w:rPr>
          <w:t>Preventing COVID-19 infection at work</w:t>
        </w:r>
      </w:hyperlink>
      <w:r w:rsidR="00B911B9" w:rsidRPr="00B911B9">
        <w:rPr>
          <w:rFonts w:ascii="Calibri" w:eastAsia="Calibri" w:hAnsi="Calibri"/>
          <w:color w:val="0563C1"/>
          <w:sz w:val="28"/>
          <w:szCs w:val="28"/>
          <w:u w:val="single"/>
        </w:rPr>
        <w:t> </w:t>
      </w:r>
    </w:p>
    <w:p w14:paraId="2F679A19" w14:textId="77777777" w:rsidR="00B911B9" w:rsidRPr="00B911B9" w:rsidRDefault="00774ED3" w:rsidP="00B911B9">
      <w:pPr>
        <w:numPr>
          <w:ilvl w:val="0"/>
          <w:numId w:val="32"/>
        </w:numPr>
        <w:spacing w:after="160" w:line="259" w:lineRule="auto"/>
        <w:rPr>
          <w:rFonts w:ascii="Calibri" w:eastAsia="Calibri" w:hAnsi="Calibri"/>
          <w:color w:val="000000"/>
          <w:sz w:val="28"/>
          <w:szCs w:val="28"/>
        </w:rPr>
      </w:pPr>
      <w:hyperlink r:id="rId19" w:tgtFrame="_blank" w:history="1">
        <w:r w:rsidR="00B911B9" w:rsidRPr="00B911B9">
          <w:rPr>
            <w:rFonts w:ascii="Calibri" w:eastAsia="Calibri" w:hAnsi="Calibri"/>
            <w:color w:val="0563C1"/>
            <w:sz w:val="28"/>
            <w:szCs w:val="28"/>
            <w:u w:val="single"/>
          </w:rPr>
          <w:t>Prevent COVID-19- Do the 5!</w:t>
        </w:r>
      </w:hyperlink>
      <w:r w:rsidR="00B911B9" w:rsidRPr="00B911B9">
        <w:rPr>
          <w:rFonts w:ascii="Calibri" w:eastAsia="Calibri" w:hAnsi="Calibri"/>
          <w:color w:val="000000"/>
          <w:sz w:val="28"/>
          <w:szCs w:val="28"/>
        </w:rPr>
        <w:t> </w:t>
      </w:r>
    </w:p>
    <w:p w14:paraId="348F72DF" w14:textId="77777777" w:rsidR="00B911B9" w:rsidRPr="00B911B9" w:rsidRDefault="00774ED3" w:rsidP="00B911B9">
      <w:pPr>
        <w:numPr>
          <w:ilvl w:val="0"/>
          <w:numId w:val="32"/>
        </w:numPr>
        <w:spacing w:after="160" w:line="259" w:lineRule="auto"/>
        <w:rPr>
          <w:rFonts w:ascii="Calibri" w:eastAsia="Calibri" w:hAnsi="Calibri"/>
          <w:color w:val="000000"/>
          <w:sz w:val="28"/>
          <w:szCs w:val="28"/>
        </w:rPr>
      </w:pPr>
      <w:hyperlink r:id="rId20" w:history="1">
        <w:r w:rsidR="00B911B9" w:rsidRPr="00B911B9">
          <w:rPr>
            <w:rFonts w:ascii="Calibri" w:eastAsia="Calibri" w:hAnsi="Calibri"/>
            <w:color w:val="0563C1"/>
            <w:sz w:val="28"/>
            <w:szCs w:val="28"/>
            <w:u w:val="single"/>
          </w:rPr>
          <w:t>Important hand hygiene steps</w:t>
        </w:r>
      </w:hyperlink>
    </w:p>
    <w:p w14:paraId="7E369AEB" w14:textId="77777777" w:rsidR="00B911B9" w:rsidRPr="00B911B9" w:rsidRDefault="00774ED3" w:rsidP="00B911B9">
      <w:pPr>
        <w:numPr>
          <w:ilvl w:val="0"/>
          <w:numId w:val="32"/>
        </w:numPr>
        <w:spacing w:after="160" w:line="259" w:lineRule="auto"/>
        <w:rPr>
          <w:rFonts w:ascii="Calibri" w:eastAsia="Calibri" w:hAnsi="Calibri"/>
          <w:color w:val="000000"/>
          <w:sz w:val="28"/>
          <w:szCs w:val="28"/>
        </w:rPr>
      </w:pPr>
      <w:hyperlink r:id="rId21" w:tgtFrame="_blank" w:history="1">
        <w:r w:rsidR="00B911B9" w:rsidRPr="00B911B9">
          <w:rPr>
            <w:rFonts w:ascii="Calibri" w:eastAsia="Calibri" w:hAnsi="Calibri"/>
            <w:color w:val="0563C1"/>
            <w:sz w:val="28"/>
            <w:szCs w:val="28"/>
            <w:u w:val="single"/>
          </w:rPr>
          <w:t>How to properly fit your mask</w:t>
        </w:r>
      </w:hyperlink>
      <w:r w:rsidR="00B911B9" w:rsidRPr="00B911B9">
        <w:rPr>
          <w:rFonts w:ascii="Calibri" w:eastAsia="Calibri" w:hAnsi="Calibri"/>
          <w:color w:val="000000"/>
          <w:sz w:val="28"/>
          <w:szCs w:val="28"/>
        </w:rPr>
        <w:t> </w:t>
      </w:r>
    </w:p>
    <w:p w14:paraId="0FE21545" w14:textId="77777777" w:rsidR="00B911B9" w:rsidRPr="00B911B9" w:rsidRDefault="00774ED3" w:rsidP="00B911B9">
      <w:pPr>
        <w:numPr>
          <w:ilvl w:val="0"/>
          <w:numId w:val="32"/>
        </w:numPr>
        <w:spacing w:after="160" w:line="259" w:lineRule="auto"/>
        <w:rPr>
          <w:rFonts w:ascii="Calibri" w:eastAsia="Calibri" w:hAnsi="Calibri"/>
          <w:color w:val="000000"/>
          <w:sz w:val="28"/>
          <w:szCs w:val="28"/>
        </w:rPr>
      </w:pPr>
      <w:hyperlink r:id="rId22" w:tgtFrame="_blank" w:history="1">
        <w:r w:rsidR="00B911B9" w:rsidRPr="00B911B9">
          <w:rPr>
            <w:rFonts w:ascii="Calibri" w:eastAsia="Calibri" w:hAnsi="Calibri"/>
            <w:color w:val="0563C1"/>
            <w:sz w:val="28"/>
            <w:szCs w:val="28"/>
            <w:u w:val="single"/>
          </w:rPr>
          <w:t>7 steps to prevent the spread of COVID-19</w:t>
        </w:r>
      </w:hyperlink>
      <w:r w:rsidR="00B911B9" w:rsidRPr="00B911B9">
        <w:rPr>
          <w:rFonts w:ascii="Calibri" w:eastAsia="Calibri" w:hAnsi="Calibri"/>
          <w:color w:val="000000"/>
          <w:sz w:val="28"/>
          <w:szCs w:val="28"/>
        </w:rPr>
        <w:t>  </w:t>
      </w:r>
    </w:p>
    <w:p w14:paraId="6F56C11E" w14:textId="77777777" w:rsidR="00B911B9" w:rsidRPr="00B911B9" w:rsidRDefault="00774ED3" w:rsidP="00B911B9">
      <w:pPr>
        <w:numPr>
          <w:ilvl w:val="0"/>
          <w:numId w:val="32"/>
        </w:numPr>
        <w:spacing w:after="160" w:line="259" w:lineRule="auto"/>
        <w:rPr>
          <w:rFonts w:ascii="Calibri" w:eastAsia="Calibri" w:hAnsi="Calibri"/>
          <w:color w:val="000000"/>
          <w:sz w:val="28"/>
          <w:szCs w:val="28"/>
        </w:rPr>
      </w:pPr>
      <w:hyperlink r:id="rId23" w:tgtFrame="_blank" w:history="1">
        <w:r w:rsidR="00B911B9" w:rsidRPr="00B911B9">
          <w:rPr>
            <w:rFonts w:ascii="Calibri" w:eastAsia="Calibri" w:hAnsi="Calibri"/>
            <w:color w:val="0563C1"/>
            <w:sz w:val="28"/>
            <w:szCs w:val="28"/>
            <w:u w:val="single"/>
          </w:rPr>
          <w:t>COVID-19 _Importance of combined preventive measures</w:t>
        </w:r>
      </w:hyperlink>
      <w:r w:rsidR="00B911B9" w:rsidRPr="00B911B9">
        <w:rPr>
          <w:rFonts w:ascii="Calibri" w:eastAsia="Calibri" w:hAnsi="Calibri"/>
          <w:color w:val="000000"/>
          <w:sz w:val="28"/>
          <w:szCs w:val="28"/>
        </w:rPr>
        <w:t> </w:t>
      </w:r>
    </w:p>
    <w:p w14:paraId="08D7FAA4" w14:textId="77777777" w:rsidR="00B911B9" w:rsidRPr="00B911B9" w:rsidRDefault="00B911B9" w:rsidP="00B911B9">
      <w:pPr>
        <w:spacing w:after="160" w:line="259" w:lineRule="auto"/>
        <w:jc w:val="center"/>
        <w:rPr>
          <w:rFonts w:ascii="Calibri" w:eastAsia="Calibri" w:hAnsi="Calibri" w:cs="Calibri"/>
          <w:b/>
          <w:bCs/>
          <w:color w:val="0070C0"/>
          <w:sz w:val="36"/>
          <w:szCs w:val="36"/>
        </w:rPr>
      </w:pPr>
      <w:bookmarkStart w:id="1" w:name="_Hlk95146542"/>
      <w:r w:rsidRPr="00B911B9">
        <w:rPr>
          <w:rFonts w:ascii="Calibri" w:eastAsia="Calibri" w:hAnsi="Calibri" w:cs="Calibri"/>
          <w:b/>
          <w:bCs/>
          <w:sz w:val="36"/>
          <w:szCs w:val="36"/>
        </w:rPr>
        <w:t xml:space="preserve">Annex 2: </w:t>
      </w:r>
      <w:r w:rsidRPr="00B911B9">
        <w:rPr>
          <w:rFonts w:ascii="Calibri" w:eastAsia="Calibri" w:hAnsi="Calibri" w:cs="Calibri"/>
          <w:b/>
          <w:bCs/>
          <w:color w:val="0070C0"/>
          <w:sz w:val="36"/>
          <w:szCs w:val="36"/>
        </w:rPr>
        <w:t>COVID-19 F.A.Q’s</w:t>
      </w:r>
    </w:p>
    <w:bookmarkEnd w:id="1"/>
    <w:p w14:paraId="60B71A53" w14:textId="77777777" w:rsidR="00B911B9" w:rsidRPr="00B911B9" w:rsidRDefault="00B911B9" w:rsidP="00B911B9">
      <w:pPr>
        <w:numPr>
          <w:ilvl w:val="0"/>
          <w:numId w:val="23"/>
        </w:numPr>
        <w:spacing w:after="160" w:line="259" w:lineRule="auto"/>
        <w:contextualSpacing/>
        <w:rPr>
          <w:rFonts w:ascii="Calibri" w:eastAsia="Calibri" w:hAnsi="Calibri"/>
          <w:b/>
          <w:bCs/>
        </w:rPr>
      </w:pPr>
      <w:r w:rsidRPr="00B911B9">
        <w:rPr>
          <w:rFonts w:ascii="Calibri" w:eastAsia="Calibri" w:hAnsi="Calibri"/>
          <w:b/>
          <w:bCs/>
        </w:rPr>
        <w:t xml:space="preserve">I need to attend an in-person meeting at the conference, but I am unwell. What should I do? </w:t>
      </w:r>
    </w:p>
    <w:p w14:paraId="6B79DD8F" w14:textId="77777777" w:rsidR="00B911B9" w:rsidRPr="00B911B9" w:rsidRDefault="00B911B9" w:rsidP="00B911B9">
      <w:pPr>
        <w:numPr>
          <w:ilvl w:val="0"/>
          <w:numId w:val="24"/>
        </w:numPr>
        <w:spacing w:after="160" w:line="259" w:lineRule="auto"/>
        <w:contextualSpacing/>
        <w:rPr>
          <w:rFonts w:ascii="Calibri" w:eastAsia="Calibri" w:hAnsi="Calibri"/>
        </w:rPr>
      </w:pPr>
      <w:r w:rsidRPr="00B911B9">
        <w:rPr>
          <w:rFonts w:ascii="Calibri" w:eastAsia="Calibri" w:hAnsi="Calibri"/>
        </w:rPr>
        <w:t>You should not attend the meeting. Please contact the UNEP/AEWA Secretariat from your hotel or accommodation for necessary guidance.</w:t>
      </w:r>
    </w:p>
    <w:p w14:paraId="3D359702" w14:textId="77777777" w:rsidR="00B911B9" w:rsidRPr="00B911B9" w:rsidRDefault="00B911B9" w:rsidP="00B911B9">
      <w:pPr>
        <w:numPr>
          <w:ilvl w:val="0"/>
          <w:numId w:val="24"/>
        </w:numPr>
        <w:spacing w:after="160" w:line="259" w:lineRule="auto"/>
        <w:contextualSpacing/>
        <w:rPr>
          <w:rFonts w:ascii="Calibri" w:eastAsia="Calibri" w:hAnsi="Calibri"/>
        </w:rPr>
      </w:pPr>
      <w:r w:rsidRPr="00B911B9">
        <w:rPr>
          <w:rFonts w:ascii="Calibri" w:eastAsia="Calibri" w:hAnsi="Calibri"/>
        </w:rPr>
        <w:t>If already in the meeting, you should excuse yourself from the meeting, and proceed to the designed medical support tent/room at the meeting venue. The medical team on site will make an assessment and offer guidance with testing and referral if required.</w:t>
      </w:r>
    </w:p>
    <w:p w14:paraId="4BEEFC78" w14:textId="77777777" w:rsidR="00B911B9" w:rsidRPr="00B911B9" w:rsidRDefault="00B911B9" w:rsidP="00B911B9">
      <w:pPr>
        <w:spacing w:after="160" w:line="259" w:lineRule="auto"/>
        <w:ind w:left="720"/>
        <w:contextualSpacing/>
        <w:rPr>
          <w:rFonts w:ascii="Calibri" w:eastAsia="Calibri" w:hAnsi="Calibri"/>
        </w:rPr>
      </w:pPr>
    </w:p>
    <w:p w14:paraId="2A587225" w14:textId="77777777" w:rsidR="00B911B9" w:rsidRPr="00B911B9" w:rsidRDefault="00B911B9" w:rsidP="00B911B9">
      <w:pPr>
        <w:numPr>
          <w:ilvl w:val="0"/>
          <w:numId w:val="23"/>
        </w:numPr>
        <w:spacing w:before="240" w:after="240" w:line="259" w:lineRule="auto"/>
        <w:contextualSpacing/>
        <w:rPr>
          <w:rFonts w:ascii="Calibri" w:hAnsi="Calibri" w:cs="Calibri"/>
          <w:b/>
          <w:bCs/>
          <w:color w:val="212529"/>
        </w:rPr>
      </w:pPr>
      <w:r w:rsidRPr="00B911B9">
        <w:rPr>
          <w:rFonts w:ascii="Calibri" w:hAnsi="Calibri" w:cs="Calibri"/>
          <w:b/>
          <w:bCs/>
          <w:color w:val="212529"/>
        </w:rPr>
        <w:t>What should I do if my rapid antigen test turns positive before proceeding to the venue?</w:t>
      </w:r>
    </w:p>
    <w:p w14:paraId="1E1FB429" w14:textId="77777777" w:rsidR="00B911B9" w:rsidRPr="00B911B9" w:rsidRDefault="00B911B9" w:rsidP="00B911B9">
      <w:pPr>
        <w:numPr>
          <w:ilvl w:val="0"/>
          <w:numId w:val="34"/>
        </w:numPr>
        <w:spacing w:before="240" w:after="240" w:line="259" w:lineRule="auto"/>
        <w:contextualSpacing/>
        <w:rPr>
          <w:rFonts w:ascii="Calibri" w:hAnsi="Calibri" w:cs="Calibri"/>
          <w:color w:val="212529"/>
        </w:rPr>
      </w:pPr>
      <w:r w:rsidRPr="00B911B9">
        <w:rPr>
          <w:rFonts w:ascii="Calibri" w:hAnsi="Calibri" w:cs="Calibri"/>
          <w:color w:val="212529"/>
        </w:rPr>
        <w:t>You should immediately self-isolate and avoid contact with other persons.</w:t>
      </w:r>
    </w:p>
    <w:p w14:paraId="414F3DA5" w14:textId="77777777" w:rsidR="00B911B9" w:rsidRPr="00B911B9" w:rsidRDefault="00B911B9" w:rsidP="00B911B9">
      <w:pPr>
        <w:numPr>
          <w:ilvl w:val="0"/>
          <w:numId w:val="34"/>
        </w:numPr>
        <w:spacing w:before="240" w:after="240" w:line="259" w:lineRule="auto"/>
        <w:contextualSpacing/>
        <w:rPr>
          <w:rFonts w:ascii="Calibri" w:hAnsi="Calibri" w:cs="Calibri"/>
          <w:color w:val="212529"/>
        </w:rPr>
      </w:pPr>
      <w:r w:rsidRPr="00B911B9">
        <w:rPr>
          <w:rFonts w:ascii="Calibri" w:hAnsi="Calibri" w:cs="Calibri"/>
          <w:color w:val="212529"/>
        </w:rPr>
        <w:t xml:space="preserve">You should also contact the UNEP/AEWA Secretariat at the earliest opportunity through the mobile number </w:t>
      </w:r>
      <w:r w:rsidRPr="00B911B9">
        <w:rPr>
          <w:rFonts w:ascii="Calibri" w:hAnsi="Calibri" w:cs="Calibri"/>
          <w:color w:val="212529"/>
          <w:highlight w:val="lightGray"/>
        </w:rPr>
        <w:t>+XXXX</w:t>
      </w:r>
      <w:r w:rsidRPr="00B911B9">
        <w:rPr>
          <w:rFonts w:ascii="Calibri" w:hAnsi="Calibri" w:cs="Calibri"/>
          <w:color w:val="212529"/>
        </w:rPr>
        <w:t>. The staff will share health advice and guidance on required next steps including facilitation of COVID-19 PCR testing at your hotel. This test is required for the purpose of confirming or ruling out COVID-19 infection.</w:t>
      </w:r>
    </w:p>
    <w:p w14:paraId="17FCB7FD" w14:textId="77777777" w:rsidR="00B911B9" w:rsidRPr="00B911B9" w:rsidRDefault="00B911B9" w:rsidP="00B911B9">
      <w:pPr>
        <w:numPr>
          <w:ilvl w:val="0"/>
          <w:numId w:val="34"/>
        </w:numPr>
        <w:spacing w:before="240" w:after="240" w:line="259" w:lineRule="auto"/>
        <w:contextualSpacing/>
        <w:rPr>
          <w:rFonts w:ascii="Calibri" w:hAnsi="Calibri" w:cs="Calibri"/>
          <w:color w:val="212529"/>
        </w:rPr>
      </w:pPr>
      <w:r w:rsidRPr="00B911B9">
        <w:rPr>
          <w:rFonts w:ascii="Calibri" w:hAnsi="Calibri" w:cs="Calibri"/>
          <w:color w:val="212529"/>
        </w:rPr>
        <w:t>In the event that medical care is required during isolation, the Host Government will facilitate medical assistance on-site or at designated medical facilities depending on assessment of the participant’s medical needs.</w:t>
      </w:r>
    </w:p>
    <w:p w14:paraId="552B1E9B" w14:textId="77777777" w:rsidR="00B911B9" w:rsidRPr="00B911B9" w:rsidRDefault="00B911B9" w:rsidP="00B911B9">
      <w:pPr>
        <w:spacing w:after="160" w:line="259" w:lineRule="auto"/>
        <w:ind w:left="360"/>
        <w:contextualSpacing/>
        <w:rPr>
          <w:rFonts w:ascii="Calibri" w:eastAsia="Calibri" w:hAnsi="Calibri" w:cs="Calibri"/>
          <w:b/>
          <w:bCs/>
        </w:rPr>
      </w:pPr>
    </w:p>
    <w:p w14:paraId="7241F4E6" w14:textId="77777777" w:rsidR="00B911B9" w:rsidRPr="00B911B9" w:rsidRDefault="00B911B9" w:rsidP="00B911B9">
      <w:pPr>
        <w:numPr>
          <w:ilvl w:val="0"/>
          <w:numId w:val="23"/>
        </w:numPr>
        <w:spacing w:after="160" w:line="259" w:lineRule="auto"/>
        <w:contextualSpacing/>
        <w:rPr>
          <w:rFonts w:ascii="Calibri" w:eastAsia="Calibri" w:hAnsi="Calibri"/>
          <w:b/>
          <w:bCs/>
        </w:rPr>
      </w:pPr>
      <w:r w:rsidRPr="00B911B9">
        <w:rPr>
          <w:rFonts w:ascii="Calibri" w:eastAsia="Calibri" w:hAnsi="Calibri"/>
          <w:b/>
          <w:bCs/>
        </w:rPr>
        <w:t>What COVID-19 preventive measures have been put in place for MOP8?</w:t>
      </w:r>
    </w:p>
    <w:p w14:paraId="675D1E87" w14:textId="77777777" w:rsidR="00B911B9" w:rsidRPr="00B911B9" w:rsidRDefault="00B911B9" w:rsidP="00B911B9">
      <w:pPr>
        <w:numPr>
          <w:ilvl w:val="0"/>
          <w:numId w:val="24"/>
        </w:numPr>
        <w:spacing w:after="160" w:line="259" w:lineRule="auto"/>
        <w:contextualSpacing/>
        <w:rPr>
          <w:rFonts w:ascii="Calibri" w:eastAsia="Calibri" w:hAnsi="Calibri"/>
        </w:rPr>
      </w:pPr>
      <w:r w:rsidRPr="00B911B9">
        <w:rPr>
          <w:rFonts w:ascii="Calibri" w:eastAsia="Calibri" w:hAnsi="Calibri"/>
        </w:rPr>
        <w:t xml:space="preserve">The venue has been prepared to ensure that meeting venue is complaint with COVID-19 preventive measures. Markings, signage and posters relating to COVID-19 will be evident within the venue. </w:t>
      </w:r>
    </w:p>
    <w:p w14:paraId="7A690E5C" w14:textId="77777777" w:rsidR="00B911B9" w:rsidRPr="00B911B9" w:rsidRDefault="00B911B9" w:rsidP="00B911B9">
      <w:pPr>
        <w:numPr>
          <w:ilvl w:val="0"/>
          <w:numId w:val="24"/>
        </w:numPr>
        <w:spacing w:after="160" w:line="259" w:lineRule="auto"/>
        <w:contextualSpacing/>
        <w:rPr>
          <w:rFonts w:ascii="Calibri" w:eastAsia="Calibri" w:hAnsi="Calibri"/>
        </w:rPr>
      </w:pPr>
      <w:r w:rsidRPr="00B911B9">
        <w:rPr>
          <w:rFonts w:ascii="Calibri" w:eastAsia="Calibri" w:hAnsi="Calibri"/>
        </w:rPr>
        <w:t>Proof of COVID-19 vaccination is required when registering for the conference.</w:t>
      </w:r>
    </w:p>
    <w:p w14:paraId="2B58E026" w14:textId="77777777" w:rsidR="00B911B9" w:rsidRPr="00B911B9" w:rsidRDefault="00B911B9" w:rsidP="00B911B9">
      <w:pPr>
        <w:numPr>
          <w:ilvl w:val="0"/>
          <w:numId w:val="24"/>
        </w:numPr>
        <w:spacing w:after="160" w:line="259" w:lineRule="auto"/>
        <w:contextualSpacing/>
        <w:rPr>
          <w:rFonts w:ascii="Calibri" w:eastAsia="Calibri" w:hAnsi="Calibri"/>
        </w:rPr>
      </w:pPr>
      <w:r w:rsidRPr="00B911B9">
        <w:rPr>
          <w:rFonts w:ascii="Calibri" w:eastAsia="Calibri" w:hAnsi="Calibri"/>
        </w:rPr>
        <w:t>Personal responsibility on the part of participants will be important to ensure compliance with COVID-19 measures during in-person meetings.</w:t>
      </w:r>
    </w:p>
    <w:p w14:paraId="0B9BEE0C" w14:textId="77777777" w:rsidR="00B911B9" w:rsidRPr="00B911B9" w:rsidRDefault="00B911B9" w:rsidP="00B911B9">
      <w:pPr>
        <w:numPr>
          <w:ilvl w:val="0"/>
          <w:numId w:val="24"/>
        </w:numPr>
        <w:spacing w:after="160" w:line="259" w:lineRule="auto"/>
        <w:contextualSpacing/>
        <w:rPr>
          <w:rFonts w:ascii="Calibri" w:eastAsia="Calibri" w:hAnsi="Calibri"/>
        </w:rPr>
      </w:pPr>
      <w:r w:rsidRPr="00B911B9">
        <w:rPr>
          <w:rFonts w:ascii="Calibri" w:eastAsia="Calibri" w:hAnsi="Calibri"/>
        </w:rPr>
        <w:t>The meeting organizers have put in place oversight measures to ensure compliance with the safe meeting guidelines. Additionally, all in-person meeting participants will be required to sign-off on a COVID-19 code of conduct statement as a sign of commitment to adhere to laid down COVID-19 prevention measures.</w:t>
      </w:r>
      <w:r w:rsidRPr="00B911B9">
        <w:rPr>
          <w:rFonts w:ascii="Calibri" w:eastAsia="Calibri" w:hAnsi="Calibri"/>
          <w:sz w:val="22"/>
          <w:szCs w:val="22"/>
        </w:rPr>
        <w:t xml:space="preserve"> </w:t>
      </w:r>
      <w:r w:rsidRPr="00B911B9">
        <w:rPr>
          <w:rFonts w:ascii="Calibri" w:eastAsia="Calibri" w:hAnsi="Calibri"/>
        </w:rPr>
        <w:t>Local staff may also play the role of compliance enforcers for the Covid measures, e.g. (proper) mask wearing.</w:t>
      </w:r>
    </w:p>
    <w:p w14:paraId="7807E679" w14:textId="77777777" w:rsidR="00B911B9" w:rsidRPr="00B911B9" w:rsidRDefault="00B911B9" w:rsidP="00B911B9">
      <w:pPr>
        <w:spacing w:after="160" w:line="259" w:lineRule="auto"/>
        <w:ind w:left="720"/>
        <w:contextualSpacing/>
        <w:rPr>
          <w:rFonts w:ascii="Calibri" w:eastAsia="Calibri" w:hAnsi="Calibri"/>
        </w:rPr>
      </w:pPr>
    </w:p>
    <w:p w14:paraId="62219EED" w14:textId="77777777" w:rsidR="00B911B9" w:rsidRPr="00B911B9" w:rsidRDefault="00B911B9" w:rsidP="00B911B9">
      <w:pPr>
        <w:numPr>
          <w:ilvl w:val="0"/>
          <w:numId w:val="23"/>
        </w:numPr>
        <w:spacing w:after="160" w:line="259" w:lineRule="auto"/>
        <w:contextualSpacing/>
        <w:rPr>
          <w:rFonts w:ascii="Calibri" w:eastAsia="Calibri" w:hAnsi="Calibri"/>
          <w:b/>
          <w:bCs/>
        </w:rPr>
      </w:pPr>
      <w:r w:rsidRPr="00B911B9">
        <w:rPr>
          <w:rFonts w:ascii="Calibri" w:eastAsia="Calibri" w:hAnsi="Calibri"/>
          <w:b/>
          <w:bCs/>
        </w:rPr>
        <w:t xml:space="preserve">Another participant is coughing and unwell. What should I do? </w:t>
      </w:r>
    </w:p>
    <w:p w14:paraId="3EDAC463" w14:textId="77777777" w:rsidR="00B911B9" w:rsidRPr="00B911B9" w:rsidRDefault="00B911B9" w:rsidP="00B911B9">
      <w:pPr>
        <w:numPr>
          <w:ilvl w:val="0"/>
          <w:numId w:val="24"/>
        </w:numPr>
        <w:spacing w:after="160" w:line="259" w:lineRule="auto"/>
        <w:contextualSpacing/>
        <w:rPr>
          <w:rFonts w:ascii="Calibri" w:eastAsia="Calibri" w:hAnsi="Calibri"/>
        </w:rPr>
      </w:pPr>
      <w:r w:rsidRPr="00B911B9">
        <w:rPr>
          <w:rFonts w:ascii="Calibri" w:eastAsia="Calibri" w:hAnsi="Calibri"/>
        </w:rPr>
        <w:t>The first step is to keep your distance, (at least 1 Meter/3 Feet) from them. Encourage the participant to briefly step outside if the situation persists. If the symptoms persist and/ or the participant is clearly unwell, contact the meeting coordinator who will alert the Medical team on site for necessary action.</w:t>
      </w:r>
    </w:p>
    <w:p w14:paraId="69ACDF15" w14:textId="77777777" w:rsidR="00B911B9" w:rsidRPr="00B911B9" w:rsidRDefault="00B911B9" w:rsidP="00B911B9">
      <w:pPr>
        <w:spacing w:after="160" w:line="259" w:lineRule="auto"/>
        <w:ind w:left="720"/>
        <w:contextualSpacing/>
        <w:rPr>
          <w:rFonts w:ascii="Calibri" w:eastAsia="Calibri" w:hAnsi="Calibri"/>
        </w:rPr>
      </w:pPr>
    </w:p>
    <w:p w14:paraId="27F70FA8" w14:textId="77777777" w:rsidR="00B911B9" w:rsidRPr="00B911B9" w:rsidRDefault="00B911B9" w:rsidP="00B911B9">
      <w:pPr>
        <w:numPr>
          <w:ilvl w:val="0"/>
          <w:numId w:val="23"/>
        </w:numPr>
        <w:spacing w:after="160" w:line="259" w:lineRule="auto"/>
        <w:contextualSpacing/>
        <w:rPr>
          <w:rFonts w:ascii="Calibri" w:eastAsia="Calibri" w:hAnsi="Calibri" w:cs="Calibri"/>
          <w:b/>
          <w:bCs/>
        </w:rPr>
      </w:pPr>
      <w:r w:rsidRPr="00B911B9">
        <w:rPr>
          <w:rFonts w:ascii="Calibri" w:eastAsia="Calibri" w:hAnsi="Calibri" w:cs="Calibri"/>
          <w:b/>
          <w:bCs/>
        </w:rPr>
        <w:t>What hand hygiene measures will be available at the meeting venues?</w:t>
      </w:r>
    </w:p>
    <w:p w14:paraId="4C207081" w14:textId="77777777" w:rsidR="00B911B9" w:rsidRPr="00B911B9" w:rsidRDefault="00B911B9" w:rsidP="00B911B9">
      <w:pPr>
        <w:numPr>
          <w:ilvl w:val="0"/>
          <w:numId w:val="24"/>
        </w:numPr>
        <w:spacing w:after="160" w:line="259" w:lineRule="auto"/>
        <w:contextualSpacing/>
        <w:rPr>
          <w:rFonts w:ascii="Calibri" w:eastAsia="Calibri" w:hAnsi="Calibri"/>
        </w:rPr>
      </w:pPr>
      <w:r w:rsidRPr="00B911B9">
        <w:rPr>
          <w:rFonts w:ascii="Calibri" w:eastAsia="Calibri" w:hAnsi="Calibri" w:cs="Calibri"/>
        </w:rPr>
        <w:t>The meeting organizers have arranged to have alcohol hand sanitizers available at strategic locations within the meeting venue.</w:t>
      </w:r>
    </w:p>
    <w:p w14:paraId="1388E1DA" w14:textId="77777777" w:rsidR="00B911B9" w:rsidRPr="00B911B9" w:rsidRDefault="00B911B9" w:rsidP="00B911B9">
      <w:pPr>
        <w:numPr>
          <w:ilvl w:val="0"/>
          <w:numId w:val="24"/>
        </w:numPr>
        <w:spacing w:after="160" w:line="259" w:lineRule="auto"/>
        <w:contextualSpacing/>
        <w:rPr>
          <w:rFonts w:ascii="Calibri" w:eastAsia="Calibri" w:hAnsi="Calibri"/>
          <w:b/>
          <w:bCs/>
        </w:rPr>
      </w:pPr>
      <w:r w:rsidRPr="00B911B9">
        <w:rPr>
          <w:rFonts w:ascii="Calibri" w:eastAsia="Calibri" w:hAnsi="Calibri" w:cs="Calibri"/>
        </w:rPr>
        <w:t xml:space="preserve">Regular simple handwashing is also equally effective. </w:t>
      </w:r>
    </w:p>
    <w:p w14:paraId="054D2BA2" w14:textId="77777777" w:rsidR="00B911B9" w:rsidRPr="00B911B9" w:rsidRDefault="00B911B9" w:rsidP="00B911B9">
      <w:pPr>
        <w:spacing w:after="160" w:line="259" w:lineRule="auto"/>
        <w:ind w:left="720"/>
        <w:contextualSpacing/>
        <w:rPr>
          <w:rFonts w:ascii="Calibri" w:eastAsia="Calibri" w:hAnsi="Calibri" w:cs="Calibri"/>
        </w:rPr>
      </w:pPr>
    </w:p>
    <w:p w14:paraId="7C8FAB9B" w14:textId="77777777" w:rsidR="00B911B9" w:rsidRPr="00B911B9" w:rsidRDefault="00B911B9" w:rsidP="00B911B9">
      <w:pPr>
        <w:numPr>
          <w:ilvl w:val="0"/>
          <w:numId w:val="23"/>
        </w:numPr>
        <w:spacing w:after="160" w:line="259" w:lineRule="auto"/>
        <w:contextualSpacing/>
        <w:rPr>
          <w:rFonts w:ascii="Calibri" w:eastAsia="Calibri" w:hAnsi="Calibri" w:cs="Calibri"/>
          <w:b/>
          <w:bCs/>
        </w:rPr>
      </w:pPr>
      <w:r w:rsidRPr="00B911B9">
        <w:rPr>
          <w:rFonts w:ascii="Calibri" w:eastAsia="Calibri" w:hAnsi="Calibri" w:cs="Calibri"/>
          <w:b/>
          <w:bCs/>
        </w:rPr>
        <w:t>Should participants wear face covering/face masks during the meeting?</w:t>
      </w:r>
    </w:p>
    <w:p w14:paraId="2EB75DA2" w14:textId="663AA5CC" w:rsidR="00B911B9" w:rsidRPr="00B911B9" w:rsidRDefault="00B911B9" w:rsidP="00B911B9">
      <w:pPr>
        <w:numPr>
          <w:ilvl w:val="0"/>
          <w:numId w:val="25"/>
        </w:numPr>
        <w:spacing w:after="160" w:line="259" w:lineRule="auto"/>
        <w:contextualSpacing/>
        <w:rPr>
          <w:rFonts w:ascii="Calibri" w:eastAsia="Calibri" w:hAnsi="Calibri" w:cs="Calibri"/>
        </w:rPr>
      </w:pPr>
      <w:r w:rsidRPr="00B911B9">
        <w:rPr>
          <w:rFonts w:ascii="Calibri" w:eastAsia="Calibri" w:hAnsi="Calibri" w:cs="Calibri"/>
        </w:rPr>
        <w:t>Yes</w:t>
      </w:r>
      <w:r>
        <w:rPr>
          <w:rFonts w:ascii="Calibri" w:eastAsia="Calibri" w:hAnsi="Calibri" w:cs="Calibri"/>
        </w:rPr>
        <w:t xml:space="preserve"> </w:t>
      </w:r>
      <w:r w:rsidRPr="00B911B9">
        <w:rPr>
          <w:rFonts w:ascii="Calibri" w:eastAsia="Calibri" w:hAnsi="Calibri" w:cs="Calibri"/>
        </w:rPr>
        <w:t>(</w:t>
      </w:r>
      <w:r w:rsidRPr="00B911B9">
        <w:rPr>
          <w:rFonts w:ascii="Calibri" w:eastAsia="Calibri" w:hAnsi="Calibri" w:cs="Calibri"/>
          <w:highlight w:val="lightGray"/>
        </w:rPr>
        <w:t>if still in place in September</w:t>
      </w:r>
      <w:r w:rsidRPr="00B911B9">
        <w:rPr>
          <w:rFonts w:ascii="Calibri" w:eastAsia="Calibri" w:hAnsi="Calibri" w:cs="Calibri"/>
        </w:rPr>
        <w:t xml:space="preserve">). Local public health regulations require all persons in Hungary to wear face masks when in shared public spaces. The said public health regulations will be strictly implemented at the meeting venue. </w:t>
      </w:r>
    </w:p>
    <w:p w14:paraId="4B8FE14C" w14:textId="77777777" w:rsidR="00B911B9" w:rsidRPr="00B911B9" w:rsidRDefault="00B911B9" w:rsidP="00B911B9">
      <w:pPr>
        <w:numPr>
          <w:ilvl w:val="0"/>
          <w:numId w:val="25"/>
        </w:numPr>
        <w:spacing w:after="160" w:line="259" w:lineRule="auto"/>
        <w:contextualSpacing/>
        <w:rPr>
          <w:rFonts w:ascii="Calibri" w:eastAsia="Calibri" w:hAnsi="Calibri" w:cs="Calibri"/>
        </w:rPr>
      </w:pPr>
      <w:r w:rsidRPr="00B911B9">
        <w:rPr>
          <w:rFonts w:ascii="Calibri" w:eastAsia="Calibri" w:hAnsi="Calibri" w:cs="Calibri"/>
        </w:rPr>
        <w:t>Participants will therefore be required to consistently wear face masks that fully covers the mouth AND nose during the duration of the meeting. An exception to this requirement will be applied during mealtimes and when a participant is addressing the meeting.</w:t>
      </w:r>
    </w:p>
    <w:p w14:paraId="69C30B74" w14:textId="77777777" w:rsidR="00B911B9" w:rsidRPr="00B911B9" w:rsidRDefault="00B911B9" w:rsidP="00B911B9">
      <w:pPr>
        <w:spacing w:after="160" w:line="259" w:lineRule="auto"/>
        <w:ind w:left="720"/>
        <w:contextualSpacing/>
        <w:rPr>
          <w:rFonts w:ascii="Calibri" w:eastAsia="Calibri" w:hAnsi="Calibri"/>
          <w:b/>
          <w:bCs/>
        </w:rPr>
      </w:pPr>
    </w:p>
    <w:p w14:paraId="7A9B6217" w14:textId="77777777" w:rsidR="00B911B9" w:rsidRPr="00B911B9" w:rsidRDefault="00B911B9" w:rsidP="00B911B9">
      <w:pPr>
        <w:numPr>
          <w:ilvl w:val="0"/>
          <w:numId w:val="23"/>
        </w:numPr>
        <w:spacing w:after="160" w:line="259" w:lineRule="auto"/>
        <w:contextualSpacing/>
        <w:rPr>
          <w:rFonts w:ascii="Calibri" w:eastAsia="Calibri" w:hAnsi="Calibri"/>
          <w:b/>
          <w:bCs/>
        </w:rPr>
      </w:pPr>
      <w:r w:rsidRPr="00B911B9">
        <w:rPr>
          <w:rFonts w:ascii="Calibri" w:eastAsia="Calibri" w:hAnsi="Calibri"/>
          <w:b/>
          <w:bCs/>
        </w:rPr>
        <w:t>Why do the meeting organizers require my contacts and residential details?</w:t>
      </w:r>
    </w:p>
    <w:p w14:paraId="360EFD59" w14:textId="77777777" w:rsidR="00B911B9" w:rsidRPr="00B911B9" w:rsidRDefault="00B911B9" w:rsidP="00B911B9">
      <w:pPr>
        <w:numPr>
          <w:ilvl w:val="0"/>
          <w:numId w:val="25"/>
        </w:numPr>
        <w:spacing w:after="160" w:line="259" w:lineRule="auto"/>
        <w:contextualSpacing/>
        <w:rPr>
          <w:rFonts w:ascii="Calibri" w:eastAsia="Calibri" w:hAnsi="Calibri"/>
        </w:rPr>
      </w:pPr>
      <w:r w:rsidRPr="00B911B9">
        <w:rPr>
          <w:rFonts w:ascii="Calibri" w:eastAsia="Calibri" w:hAnsi="Calibri"/>
        </w:rPr>
        <w:t xml:space="preserve">Your contact details and residential location are required in case contact tracing needs to be undertaken after confirmation of COVID-19 infection in a meeting participant. </w:t>
      </w:r>
      <w:hyperlink r:id="rId24" w:history="1">
        <w:r w:rsidRPr="00B911B9">
          <w:rPr>
            <w:rFonts w:ascii="Calibri" w:eastAsia="Calibri" w:hAnsi="Calibri"/>
            <w:color w:val="0563C1"/>
            <w:u w:val="single"/>
          </w:rPr>
          <w:t>Contact tracing</w:t>
        </w:r>
      </w:hyperlink>
      <w:r w:rsidRPr="00B911B9">
        <w:rPr>
          <w:rFonts w:ascii="Calibri" w:eastAsia="Calibri" w:hAnsi="Calibri"/>
        </w:rPr>
        <w:t xml:space="preserve"> is the sequence of actions undertaken to identify persons who may be at risk of infection following close contact with an individual with a transmissible infection.</w:t>
      </w:r>
    </w:p>
    <w:p w14:paraId="781A15DF" w14:textId="77777777" w:rsidR="00B911B9" w:rsidRPr="00B911B9" w:rsidRDefault="00B911B9" w:rsidP="00B911B9">
      <w:pPr>
        <w:spacing w:after="160" w:line="259" w:lineRule="auto"/>
        <w:ind w:left="720"/>
        <w:contextualSpacing/>
        <w:rPr>
          <w:rFonts w:ascii="Calibri" w:eastAsia="Calibri" w:hAnsi="Calibri"/>
          <w:b/>
          <w:bCs/>
        </w:rPr>
      </w:pPr>
    </w:p>
    <w:p w14:paraId="1BC60459" w14:textId="77777777" w:rsidR="00B911B9" w:rsidRPr="00B911B9" w:rsidRDefault="00B911B9" w:rsidP="00B911B9">
      <w:pPr>
        <w:numPr>
          <w:ilvl w:val="0"/>
          <w:numId w:val="23"/>
        </w:numPr>
        <w:spacing w:after="160" w:line="259" w:lineRule="auto"/>
        <w:contextualSpacing/>
        <w:rPr>
          <w:rFonts w:ascii="Calibri" w:eastAsia="Calibri" w:hAnsi="Calibri"/>
          <w:b/>
          <w:bCs/>
        </w:rPr>
      </w:pPr>
      <w:r w:rsidRPr="00B911B9">
        <w:rPr>
          <w:rFonts w:ascii="Calibri" w:eastAsia="Calibri" w:hAnsi="Calibri"/>
          <w:b/>
          <w:bCs/>
        </w:rPr>
        <w:t xml:space="preserve">In the event I need to be ‘quarantined’ OR ‘Isolated’, what would this entail? </w:t>
      </w:r>
    </w:p>
    <w:p w14:paraId="16A19962" w14:textId="77777777" w:rsidR="00B911B9" w:rsidRPr="00B911B9" w:rsidRDefault="00B911B9" w:rsidP="00B911B9">
      <w:pPr>
        <w:numPr>
          <w:ilvl w:val="0"/>
          <w:numId w:val="30"/>
        </w:numPr>
        <w:spacing w:after="160" w:line="259" w:lineRule="auto"/>
        <w:contextualSpacing/>
        <w:rPr>
          <w:rFonts w:ascii="Calibri" w:eastAsia="Calibri" w:hAnsi="Calibri"/>
        </w:rPr>
      </w:pPr>
      <w:r w:rsidRPr="00B911B9">
        <w:rPr>
          <w:rFonts w:ascii="Calibri" w:eastAsia="Calibri" w:hAnsi="Calibri"/>
          <w:b/>
          <w:bCs/>
        </w:rPr>
        <w:t>Quarantine</w:t>
      </w:r>
      <w:r w:rsidRPr="00B911B9">
        <w:rPr>
          <w:rFonts w:ascii="Calibri" w:eastAsia="Calibri" w:hAnsi="Calibri"/>
        </w:rPr>
        <w:t xml:space="preserve"> entails separating oneself from others due to exposure/contact with an individual having confirmed COVID-19 infection. Quarantine is the term used when you are well without symptoms. This separation is precautionary and can be undertaken at your residence or hotel facility. Self-monitoring occurs during this period to assess if one develops any new symptoms consistent with COVID-19 infection. </w:t>
      </w:r>
      <w:hyperlink r:id="rId25" w:history="1">
        <w:r w:rsidRPr="00B911B9">
          <w:rPr>
            <w:rFonts w:ascii="Calibri" w:eastAsia="Calibri" w:hAnsi="Calibri"/>
            <w:color w:val="0563C1"/>
            <w:sz w:val="22"/>
            <w:szCs w:val="22"/>
            <w:u w:val="single"/>
          </w:rPr>
          <w:t>Compliance</w:t>
        </w:r>
      </w:hyperlink>
      <w:r w:rsidRPr="00B911B9">
        <w:rPr>
          <w:rFonts w:ascii="Calibri" w:eastAsia="Calibri" w:hAnsi="Calibri"/>
          <w:sz w:val="22"/>
          <w:szCs w:val="22"/>
        </w:rPr>
        <w:t xml:space="preserve"> </w:t>
      </w:r>
      <w:r w:rsidRPr="00B911B9">
        <w:rPr>
          <w:rFonts w:ascii="Calibri" w:eastAsia="Calibri" w:hAnsi="Calibri"/>
        </w:rPr>
        <w:t xml:space="preserve">with quarantine health advise is important to ensure effective control of Covid-19 spread. </w:t>
      </w:r>
    </w:p>
    <w:p w14:paraId="50861047" w14:textId="77777777" w:rsidR="00B911B9" w:rsidRPr="00B911B9" w:rsidRDefault="00B911B9" w:rsidP="00B911B9">
      <w:pPr>
        <w:numPr>
          <w:ilvl w:val="0"/>
          <w:numId w:val="26"/>
        </w:numPr>
        <w:spacing w:after="160" w:line="259" w:lineRule="auto"/>
        <w:contextualSpacing/>
        <w:rPr>
          <w:rFonts w:ascii="Calibri" w:eastAsia="Calibri" w:hAnsi="Calibri"/>
          <w:b/>
          <w:bCs/>
        </w:rPr>
      </w:pPr>
      <w:r w:rsidRPr="00B911B9">
        <w:rPr>
          <w:rFonts w:ascii="Calibri" w:eastAsia="Calibri" w:hAnsi="Calibri"/>
        </w:rPr>
        <w:t xml:space="preserve">Testing will also be required during quarantine to detect possible infection with the virus that causes COVID-19. The host government and the UNEP/AEWA Secretariat will provide guidance to persons under quarantine on the testing process including testing locations and subsequent actions. </w:t>
      </w:r>
    </w:p>
    <w:p w14:paraId="422B5F2A" w14:textId="77777777" w:rsidR="00B911B9" w:rsidRPr="00B911B9" w:rsidRDefault="00B911B9" w:rsidP="00B911B9">
      <w:pPr>
        <w:numPr>
          <w:ilvl w:val="0"/>
          <w:numId w:val="26"/>
        </w:numPr>
        <w:spacing w:after="160" w:line="259" w:lineRule="auto"/>
        <w:contextualSpacing/>
        <w:rPr>
          <w:rFonts w:ascii="Calibri" w:eastAsia="Calibri" w:hAnsi="Calibri"/>
          <w:b/>
          <w:bCs/>
        </w:rPr>
      </w:pPr>
      <w:r w:rsidRPr="00B911B9">
        <w:rPr>
          <w:rFonts w:ascii="Calibri" w:eastAsia="Calibri" w:hAnsi="Calibri"/>
          <w:b/>
          <w:bCs/>
        </w:rPr>
        <w:t>Isolation</w:t>
      </w:r>
      <w:r w:rsidRPr="00B911B9">
        <w:rPr>
          <w:rFonts w:ascii="Calibri" w:eastAsia="Calibri" w:hAnsi="Calibri"/>
        </w:rPr>
        <w:t xml:space="preserve"> entails separating oneself from others after developing symptoms associated with COVID-19 infection. An individual who is confirmed to have COVID-19 infection may also require treatment (if symptomatic) and referral to a medical facility depending on the evolution of their illness. Compliance with health advise during isolation will help in providing early intervention for any health deterioration in addition to limiting the spread of COVID-19.</w:t>
      </w:r>
    </w:p>
    <w:p w14:paraId="14EEB344" w14:textId="77777777" w:rsidR="00B911B9" w:rsidRPr="00B911B9" w:rsidRDefault="00B911B9" w:rsidP="00B911B9">
      <w:pPr>
        <w:spacing w:after="160" w:line="259" w:lineRule="auto"/>
        <w:rPr>
          <w:rFonts w:ascii="Calibri" w:eastAsia="Calibri" w:hAnsi="Calibri"/>
        </w:rPr>
      </w:pPr>
    </w:p>
    <w:p w14:paraId="245FE57D" w14:textId="77777777" w:rsidR="00B911B9" w:rsidRPr="00B911B9" w:rsidRDefault="00B911B9" w:rsidP="00B911B9">
      <w:pPr>
        <w:spacing w:after="160" w:line="259" w:lineRule="auto"/>
        <w:rPr>
          <w:rFonts w:ascii="Calibri" w:eastAsia="Calibri" w:hAnsi="Calibri"/>
        </w:rPr>
      </w:pPr>
    </w:p>
    <w:p w14:paraId="0DF39F37" w14:textId="77777777" w:rsidR="00B911B9" w:rsidRPr="00B911B9" w:rsidRDefault="00B911B9" w:rsidP="00B911B9">
      <w:pPr>
        <w:spacing w:after="160" w:line="259" w:lineRule="auto"/>
        <w:rPr>
          <w:rFonts w:ascii="Calibri" w:eastAsia="Calibri" w:hAnsi="Calibri" w:cs="Calibri"/>
        </w:rPr>
      </w:pPr>
    </w:p>
    <w:p w14:paraId="5CDE9BA1" w14:textId="77777777" w:rsidR="00B911B9" w:rsidRPr="00B911B9" w:rsidRDefault="00B911B9" w:rsidP="00B911B9">
      <w:pPr>
        <w:spacing w:after="160" w:line="259" w:lineRule="auto"/>
        <w:rPr>
          <w:rFonts w:ascii="Calibri" w:eastAsia="Calibri" w:hAnsi="Calibri" w:cs="Calibri"/>
          <w:b/>
          <w:bCs/>
          <w:sz w:val="36"/>
          <w:szCs w:val="36"/>
        </w:rPr>
      </w:pPr>
    </w:p>
    <w:p w14:paraId="6305517E" w14:textId="77777777" w:rsidR="00B911B9" w:rsidRPr="00B911B9" w:rsidRDefault="00B911B9" w:rsidP="00B911B9">
      <w:pPr>
        <w:spacing w:after="160" w:line="259" w:lineRule="auto"/>
        <w:jc w:val="center"/>
        <w:rPr>
          <w:rFonts w:ascii="Calibri" w:eastAsia="Calibri" w:hAnsi="Calibri" w:cs="Calibri"/>
          <w:b/>
          <w:bCs/>
          <w:sz w:val="36"/>
          <w:szCs w:val="36"/>
        </w:rPr>
      </w:pPr>
      <w:r w:rsidRPr="00B911B9">
        <w:rPr>
          <w:rFonts w:ascii="Calibri" w:eastAsia="Calibri" w:hAnsi="Calibri" w:cs="Calibri"/>
          <w:b/>
          <w:bCs/>
          <w:sz w:val="36"/>
          <w:szCs w:val="36"/>
        </w:rPr>
        <w:t xml:space="preserve">Annex 3: </w:t>
      </w:r>
      <w:r w:rsidRPr="00B911B9">
        <w:rPr>
          <w:rFonts w:ascii="Calibri" w:eastAsia="Calibri" w:hAnsi="Calibri" w:cs="Calibri"/>
          <w:b/>
          <w:bCs/>
          <w:color w:val="0070C0"/>
          <w:sz w:val="36"/>
          <w:szCs w:val="36"/>
        </w:rPr>
        <w:t xml:space="preserve">Key Contacts </w:t>
      </w:r>
      <w:r w:rsidRPr="00B911B9">
        <w:rPr>
          <w:rFonts w:ascii="Calibri" w:eastAsia="Calibri" w:hAnsi="Calibri" w:cs="Calibri"/>
          <w:b/>
          <w:bCs/>
          <w:sz w:val="36"/>
          <w:szCs w:val="36"/>
        </w:rPr>
        <w:t>(To be completed)</w:t>
      </w:r>
    </w:p>
    <w:p w14:paraId="5E143F17" w14:textId="77777777" w:rsidR="00B911B9" w:rsidRPr="00B911B9" w:rsidRDefault="00B911B9" w:rsidP="00B911B9">
      <w:pPr>
        <w:spacing w:after="160" w:line="259" w:lineRule="auto"/>
        <w:jc w:val="center"/>
        <w:rPr>
          <w:rFonts w:ascii="Calibri" w:eastAsia="Calibri" w:hAnsi="Calibri" w:cs="Calibri"/>
          <w:b/>
          <w:bCs/>
          <w:color w:val="002060"/>
          <w:sz w:val="36"/>
          <w:szCs w:val="36"/>
        </w:rPr>
      </w:pPr>
    </w:p>
    <w:tbl>
      <w:tblPr>
        <w:tblStyle w:val="TableGrid1"/>
        <w:tblW w:w="14395" w:type="dxa"/>
        <w:tblLook w:val="04A0" w:firstRow="1" w:lastRow="0" w:firstColumn="1" w:lastColumn="0" w:noHBand="0" w:noVBand="1"/>
      </w:tblPr>
      <w:tblGrid>
        <w:gridCol w:w="4214"/>
        <w:gridCol w:w="3971"/>
        <w:gridCol w:w="3533"/>
        <w:gridCol w:w="2677"/>
      </w:tblGrid>
      <w:tr w:rsidR="00B911B9" w:rsidRPr="00B911B9" w14:paraId="1365424A" w14:textId="77777777" w:rsidTr="00B911B9">
        <w:tc>
          <w:tcPr>
            <w:tcW w:w="4214" w:type="dxa"/>
            <w:shd w:val="clear" w:color="auto" w:fill="BDD6EE"/>
          </w:tcPr>
          <w:p w14:paraId="49C539E9" w14:textId="77777777" w:rsidR="00B911B9" w:rsidRPr="00B911B9" w:rsidRDefault="00B911B9" w:rsidP="00B911B9">
            <w:pPr>
              <w:jc w:val="center"/>
              <w:rPr>
                <w:rFonts w:cs="Calibri"/>
                <w:sz w:val="36"/>
                <w:szCs w:val="36"/>
              </w:rPr>
            </w:pPr>
            <w:r w:rsidRPr="00B911B9">
              <w:rPr>
                <w:rFonts w:cs="Calibri"/>
                <w:sz w:val="36"/>
                <w:szCs w:val="36"/>
              </w:rPr>
              <w:t>Service/Focal point</w:t>
            </w:r>
          </w:p>
        </w:tc>
        <w:tc>
          <w:tcPr>
            <w:tcW w:w="3971" w:type="dxa"/>
            <w:tcBorders>
              <w:right w:val="single" w:sz="4" w:space="0" w:color="auto"/>
            </w:tcBorders>
            <w:shd w:val="clear" w:color="auto" w:fill="BDD6EE"/>
          </w:tcPr>
          <w:p w14:paraId="2E4B7058" w14:textId="77777777" w:rsidR="00B911B9" w:rsidRPr="00B911B9" w:rsidRDefault="00B911B9" w:rsidP="00B911B9">
            <w:pPr>
              <w:jc w:val="center"/>
              <w:rPr>
                <w:rFonts w:cs="Calibri"/>
                <w:sz w:val="36"/>
                <w:szCs w:val="36"/>
              </w:rPr>
            </w:pPr>
            <w:r w:rsidRPr="00B911B9">
              <w:rPr>
                <w:rFonts w:cs="Calibri"/>
                <w:sz w:val="36"/>
                <w:szCs w:val="36"/>
              </w:rPr>
              <w:t>Purpose</w:t>
            </w:r>
          </w:p>
        </w:tc>
        <w:tc>
          <w:tcPr>
            <w:tcW w:w="3533" w:type="dxa"/>
            <w:tcBorders>
              <w:right w:val="single" w:sz="4" w:space="0" w:color="auto"/>
            </w:tcBorders>
            <w:shd w:val="clear" w:color="auto" w:fill="BDD6EE"/>
          </w:tcPr>
          <w:p w14:paraId="1F21AB80" w14:textId="77777777" w:rsidR="00B911B9" w:rsidRPr="00B911B9" w:rsidRDefault="00B911B9" w:rsidP="00B911B9">
            <w:pPr>
              <w:jc w:val="center"/>
              <w:rPr>
                <w:rFonts w:cs="Calibri"/>
                <w:sz w:val="36"/>
                <w:szCs w:val="36"/>
              </w:rPr>
            </w:pPr>
            <w:r w:rsidRPr="00B911B9">
              <w:rPr>
                <w:rFonts w:cs="Calibri"/>
                <w:sz w:val="36"/>
                <w:szCs w:val="36"/>
              </w:rPr>
              <w:t>Email contacts</w:t>
            </w:r>
          </w:p>
        </w:tc>
        <w:tc>
          <w:tcPr>
            <w:tcW w:w="2677" w:type="dxa"/>
            <w:tcBorders>
              <w:left w:val="single" w:sz="4" w:space="0" w:color="auto"/>
            </w:tcBorders>
            <w:shd w:val="clear" w:color="auto" w:fill="BDD6EE"/>
          </w:tcPr>
          <w:p w14:paraId="69BD0492" w14:textId="77777777" w:rsidR="00B911B9" w:rsidRPr="00B911B9" w:rsidRDefault="00B911B9" w:rsidP="00B911B9">
            <w:pPr>
              <w:jc w:val="center"/>
              <w:rPr>
                <w:rFonts w:cs="Calibri"/>
                <w:sz w:val="36"/>
                <w:szCs w:val="36"/>
              </w:rPr>
            </w:pPr>
            <w:r w:rsidRPr="00B911B9">
              <w:rPr>
                <w:rFonts w:cs="Calibri"/>
                <w:sz w:val="36"/>
                <w:szCs w:val="36"/>
              </w:rPr>
              <w:t>Phone Contacts</w:t>
            </w:r>
          </w:p>
        </w:tc>
      </w:tr>
      <w:tr w:rsidR="00B911B9" w:rsidRPr="00B911B9" w14:paraId="151067F3" w14:textId="77777777" w:rsidTr="00FA0366">
        <w:tc>
          <w:tcPr>
            <w:tcW w:w="4214" w:type="dxa"/>
          </w:tcPr>
          <w:p w14:paraId="2EACBDEB" w14:textId="77777777" w:rsidR="00B911B9" w:rsidRPr="00B911B9" w:rsidRDefault="00B911B9" w:rsidP="00B911B9">
            <w:pPr>
              <w:rPr>
                <w:rFonts w:cs="Calibri"/>
              </w:rPr>
            </w:pPr>
          </w:p>
        </w:tc>
        <w:tc>
          <w:tcPr>
            <w:tcW w:w="3971" w:type="dxa"/>
            <w:tcBorders>
              <w:right w:val="single" w:sz="4" w:space="0" w:color="auto"/>
            </w:tcBorders>
          </w:tcPr>
          <w:p w14:paraId="33FE9A38" w14:textId="77777777" w:rsidR="00B911B9" w:rsidRPr="00B911B9" w:rsidRDefault="00B911B9" w:rsidP="00B911B9">
            <w:pPr>
              <w:numPr>
                <w:ilvl w:val="0"/>
                <w:numId w:val="35"/>
              </w:numPr>
              <w:contextualSpacing/>
              <w:rPr>
                <w:rFonts w:cs="Calibri"/>
              </w:rPr>
            </w:pPr>
            <w:r w:rsidRPr="00B911B9">
              <w:rPr>
                <w:rFonts w:cs="Calibri"/>
              </w:rPr>
              <w:t>Medical queries &amp; follow-up</w:t>
            </w:r>
          </w:p>
          <w:p w14:paraId="496F1283" w14:textId="77777777" w:rsidR="00B911B9" w:rsidRPr="00B911B9" w:rsidRDefault="00B911B9" w:rsidP="00B911B9">
            <w:pPr>
              <w:numPr>
                <w:ilvl w:val="0"/>
                <w:numId w:val="35"/>
              </w:numPr>
              <w:contextualSpacing/>
              <w:rPr>
                <w:rFonts w:cs="Calibri"/>
              </w:rPr>
            </w:pPr>
            <w:r w:rsidRPr="00B911B9">
              <w:rPr>
                <w:rFonts w:cs="Calibri"/>
              </w:rPr>
              <w:t>Medical emergencies</w:t>
            </w:r>
          </w:p>
          <w:p w14:paraId="4525FFF6" w14:textId="77777777" w:rsidR="00B911B9" w:rsidRPr="00B911B9" w:rsidRDefault="00B911B9" w:rsidP="00B911B9">
            <w:pPr>
              <w:numPr>
                <w:ilvl w:val="0"/>
                <w:numId w:val="35"/>
              </w:numPr>
              <w:contextualSpacing/>
              <w:rPr>
                <w:rFonts w:cs="Calibri"/>
              </w:rPr>
            </w:pPr>
            <w:r w:rsidRPr="00B911B9">
              <w:rPr>
                <w:rFonts w:cs="Calibri"/>
              </w:rPr>
              <w:t>Reporting positive COVID-19 results</w:t>
            </w:r>
          </w:p>
        </w:tc>
        <w:tc>
          <w:tcPr>
            <w:tcW w:w="3533" w:type="dxa"/>
            <w:tcBorders>
              <w:right w:val="single" w:sz="4" w:space="0" w:color="auto"/>
            </w:tcBorders>
          </w:tcPr>
          <w:p w14:paraId="5DD94812" w14:textId="77777777" w:rsidR="00B911B9" w:rsidRPr="00B911B9" w:rsidRDefault="00B911B9" w:rsidP="00B911B9">
            <w:pPr>
              <w:rPr>
                <w:rFonts w:cs="Calibri"/>
              </w:rPr>
            </w:pPr>
          </w:p>
        </w:tc>
        <w:tc>
          <w:tcPr>
            <w:tcW w:w="2677" w:type="dxa"/>
            <w:tcBorders>
              <w:left w:val="single" w:sz="4" w:space="0" w:color="auto"/>
            </w:tcBorders>
          </w:tcPr>
          <w:p w14:paraId="73AED438" w14:textId="77777777" w:rsidR="00B911B9" w:rsidRPr="00B911B9" w:rsidRDefault="00B911B9" w:rsidP="00B911B9">
            <w:pPr>
              <w:rPr>
                <w:rFonts w:cs="Calibri"/>
              </w:rPr>
            </w:pPr>
          </w:p>
        </w:tc>
      </w:tr>
      <w:tr w:rsidR="00B911B9" w:rsidRPr="00B911B9" w14:paraId="5FDB3F96" w14:textId="77777777" w:rsidTr="00FA0366">
        <w:tc>
          <w:tcPr>
            <w:tcW w:w="4214" w:type="dxa"/>
          </w:tcPr>
          <w:p w14:paraId="317095A4" w14:textId="77777777" w:rsidR="00B911B9" w:rsidRPr="00B911B9" w:rsidRDefault="00B911B9" w:rsidP="00B911B9">
            <w:pPr>
              <w:rPr>
                <w:rFonts w:cs="Calibri"/>
              </w:rPr>
            </w:pPr>
          </w:p>
          <w:p w14:paraId="47298F8A" w14:textId="77777777" w:rsidR="00B911B9" w:rsidRPr="00B911B9" w:rsidRDefault="00B911B9" w:rsidP="00B911B9">
            <w:pPr>
              <w:rPr>
                <w:rFonts w:cs="Calibri"/>
              </w:rPr>
            </w:pPr>
          </w:p>
        </w:tc>
        <w:tc>
          <w:tcPr>
            <w:tcW w:w="3971" w:type="dxa"/>
            <w:tcBorders>
              <w:right w:val="single" w:sz="4" w:space="0" w:color="auto"/>
            </w:tcBorders>
          </w:tcPr>
          <w:p w14:paraId="20748E9B" w14:textId="77777777" w:rsidR="00B911B9" w:rsidRPr="00B911B9" w:rsidRDefault="00B911B9" w:rsidP="00B911B9">
            <w:pPr>
              <w:numPr>
                <w:ilvl w:val="0"/>
                <w:numId w:val="36"/>
              </w:numPr>
              <w:contextualSpacing/>
              <w:rPr>
                <w:rFonts w:cs="Calibri"/>
              </w:rPr>
            </w:pPr>
            <w:r w:rsidRPr="00B911B9">
              <w:rPr>
                <w:rFonts w:cs="Calibri"/>
              </w:rPr>
              <w:t xml:space="preserve">Queries on COVID-19 </w:t>
            </w:r>
          </w:p>
        </w:tc>
        <w:tc>
          <w:tcPr>
            <w:tcW w:w="3533" w:type="dxa"/>
            <w:tcBorders>
              <w:right w:val="single" w:sz="4" w:space="0" w:color="auto"/>
            </w:tcBorders>
          </w:tcPr>
          <w:p w14:paraId="328F923F" w14:textId="77777777" w:rsidR="00B911B9" w:rsidRPr="00B911B9" w:rsidRDefault="00B911B9" w:rsidP="00B911B9">
            <w:pPr>
              <w:rPr>
                <w:rFonts w:cs="Calibri"/>
              </w:rPr>
            </w:pPr>
          </w:p>
        </w:tc>
        <w:tc>
          <w:tcPr>
            <w:tcW w:w="2677" w:type="dxa"/>
            <w:tcBorders>
              <w:left w:val="single" w:sz="4" w:space="0" w:color="auto"/>
            </w:tcBorders>
          </w:tcPr>
          <w:p w14:paraId="48EA4EBB" w14:textId="77777777" w:rsidR="00B911B9" w:rsidRPr="00B911B9" w:rsidRDefault="00B911B9" w:rsidP="00B911B9">
            <w:pPr>
              <w:rPr>
                <w:rFonts w:cs="Calibri"/>
              </w:rPr>
            </w:pPr>
            <w:r w:rsidRPr="00B911B9">
              <w:rPr>
                <w:rFonts w:cs="Calibri"/>
                <w:color w:val="000000"/>
                <w:bdr w:val="none" w:sz="0" w:space="0" w:color="auto" w:frame="1"/>
                <w:shd w:val="clear" w:color="auto" w:fill="FFFFFF"/>
              </w:rPr>
              <w:t> </w:t>
            </w:r>
          </w:p>
        </w:tc>
      </w:tr>
      <w:tr w:rsidR="00B911B9" w:rsidRPr="00B911B9" w14:paraId="75B2620D" w14:textId="77777777" w:rsidTr="00FA0366">
        <w:tc>
          <w:tcPr>
            <w:tcW w:w="4214" w:type="dxa"/>
          </w:tcPr>
          <w:p w14:paraId="79234DA8" w14:textId="77777777" w:rsidR="00B911B9" w:rsidRPr="00B911B9" w:rsidRDefault="00B911B9" w:rsidP="00B911B9">
            <w:pPr>
              <w:rPr>
                <w:rFonts w:cs="Calibri"/>
              </w:rPr>
            </w:pPr>
          </w:p>
        </w:tc>
        <w:tc>
          <w:tcPr>
            <w:tcW w:w="3971" w:type="dxa"/>
            <w:tcBorders>
              <w:right w:val="single" w:sz="4" w:space="0" w:color="auto"/>
            </w:tcBorders>
            <w:shd w:val="clear" w:color="auto" w:fill="auto"/>
          </w:tcPr>
          <w:p w14:paraId="5A672303" w14:textId="77777777" w:rsidR="00B911B9" w:rsidRPr="00B911B9" w:rsidRDefault="00B911B9" w:rsidP="00B911B9">
            <w:pPr>
              <w:numPr>
                <w:ilvl w:val="0"/>
                <w:numId w:val="37"/>
              </w:numPr>
              <w:contextualSpacing/>
              <w:rPr>
                <w:rFonts w:cs="Calibri"/>
              </w:rPr>
            </w:pPr>
            <w:r w:rsidRPr="00B911B9">
              <w:rPr>
                <w:rFonts w:cs="Calibri"/>
              </w:rPr>
              <w:t>Overall coordination of non-medical matters</w:t>
            </w:r>
          </w:p>
        </w:tc>
        <w:tc>
          <w:tcPr>
            <w:tcW w:w="3533" w:type="dxa"/>
            <w:tcBorders>
              <w:right w:val="single" w:sz="4" w:space="0" w:color="auto"/>
            </w:tcBorders>
          </w:tcPr>
          <w:p w14:paraId="41B70308" w14:textId="77777777" w:rsidR="00B911B9" w:rsidRPr="00B911B9" w:rsidRDefault="00B911B9" w:rsidP="00B911B9">
            <w:pPr>
              <w:rPr>
                <w:rFonts w:cs="Calibri"/>
              </w:rPr>
            </w:pPr>
          </w:p>
        </w:tc>
        <w:tc>
          <w:tcPr>
            <w:tcW w:w="2677" w:type="dxa"/>
            <w:tcBorders>
              <w:left w:val="single" w:sz="4" w:space="0" w:color="auto"/>
            </w:tcBorders>
          </w:tcPr>
          <w:p w14:paraId="24FC14B0" w14:textId="77777777" w:rsidR="00B911B9" w:rsidRPr="00B911B9" w:rsidRDefault="00B911B9" w:rsidP="00B911B9">
            <w:pPr>
              <w:rPr>
                <w:rFonts w:cs="Calibri"/>
              </w:rPr>
            </w:pPr>
          </w:p>
        </w:tc>
      </w:tr>
    </w:tbl>
    <w:p w14:paraId="57687CD0" w14:textId="77777777" w:rsidR="00B911B9" w:rsidRPr="00B911B9" w:rsidRDefault="00B911B9" w:rsidP="00B911B9">
      <w:pPr>
        <w:spacing w:after="160" w:line="259" w:lineRule="auto"/>
        <w:jc w:val="center"/>
        <w:rPr>
          <w:rFonts w:ascii="Calibri" w:eastAsia="Calibri" w:hAnsi="Calibri" w:cs="Calibri"/>
          <w:b/>
          <w:bCs/>
          <w:color w:val="002060"/>
          <w:sz w:val="36"/>
          <w:szCs w:val="36"/>
        </w:rPr>
      </w:pPr>
    </w:p>
    <w:p w14:paraId="5E892D93" w14:textId="77777777" w:rsidR="00B911B9" w:rsidRPr="00B911B9" w:rsidRDefault="00B911B9" w:rsidP="00B911B9">
      <w:pPr>
        <w:spacing w:after="160" w:line="259" w:lineRule="auto"/>
        <w:jc w:val="center"/>
        <w:rPr>
          <w:rFonts w:ascii="Calibri" w:eastAsia="Calibri" w:hAnsi="Calibri" w:cs="Calibri"/>
          <w:b/>
          <w:bCs/>
          <w:color w:val="002060"/>
          <w:sz w:val="36"/>
          <w:szCs w:val="36"/>
        </w:rPr>
      </w:pPr>
    </w:p>
    <w:p w14:paraId="4FA63D76" w14:textId="77777777" w:rsidR="00B911B9" w:rsidRPr="00B911B9" w:rsidRDefault="00B911B9" w:rsidP="00B911B9">
      <w:pPr>
        <w:spacing w:after="160" w:line="259" w:lineRule="auto"/>
        <w:rPr>
          <w:rFonts w:ascii="Calibri" w:eastAsia="Calibri" w:hAnsi="Calibri" w:cs="Calibri"/>
          <w:b/>
          <w:bCs/>
          <w:color w:val="002060"/>
          <w:sz w:val="36"/>
          <w:szCs w:val="36"/>
        </w:rPr>
      </w:pPr>
    </w:p>
    <w:p w14:paraId="4216FEFC" w14:textId="77777777" w:rsidR="0087707B" w:rsidRDefault="0087707B" w:rsidP="0087707B">
      <w:pPr>
        <w:ind w:left="-240"/>
        <w:jc w:val="center"/>
        <w:rPr>
          <w:b/>
          <w:sz w:val="22"/>
        </w:rPr>
      </w:pPr>
    </w:p>
    <w:sectPr w:rsidR="0087707B" w:rsidSect="00B911B9">
      <w:footerReference w:type="even" r:id="rId26"/>
      <w:footerReference w:type="default" r:id="rId27"/>
      <w:headerReference w:type="first" r:id="rId28"/>
      <w:pgSz w:w="16840" w:h="11907" w:orient="landscape" w:code="9"/>
      <w:pgMar w:top="1134"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A3E7" w14:textId="77777777" w:rsidR="0062366E" w:rsidRDefault="0062366E">
      <w:r>
        <w:separator/>
      </w:r>
    </w:p>
  </w:endnote>
  <w:endnote w:type="continuationSeparator" w:id="0">
    <w:p w14:paraId="7B155942" w14:textId="77777777" w:rsidR="0062366E" w:rsidRDefault="0062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5972" w14:textId="77777777" w:rsidR="00EC0B00" w:rsidRDefault="008026BD" w:rsidP="001D21F7">
    <w:pPr>
      <w:pStyle w:val="Footer"/>
      <w:framePr w:wrap="around" w:vAnchor="text" w:hAnchor="margin" w:xAlign="right" w:y="1"/>
      <w:rPr>
        <w:rStyle w:val="PageNumber"/>
      </w:rPr>
    </w:pPr>
    <w:r>
      <w:rPr>
        <w:rStyle w:val="PageNumber"/>
      </w:rPr>
      <w:fldChar w:fldCharType="begin"/>
    </w:r>
    <w:r w:rsidR="00EC0B00">
      <w:rPr>
        <w:rStyle w:val="PageNumber"/>
      </w:rPr>
      <w:instrText xml:space="preserve">PAGE  </w:instrText>
    </w:r>
    <w:r>
      <w:rPr>
        <w:rStyle w:val="PageNumber"/>
      </w:rPr>
      <w:fldChar w:fldCharType="end"/>
    </w:r>
  </w:p>
  <w:p w14:paraId="771E1652" w14:textId="77777777" w:rsidR="00EC0B00" w:rsidRDefault="00EC0B00"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95528"/>
      <w:docPartObj>
        <w:docPartGallery w:val="Page Numbers (Bottom of Page)"/>
        <w:docPartUnique/>
      </w:docPartObj>
    </w:sdtPr>
    <w:sdtEndPr>
      <w:rPr>
        <w:noProof/>
        <w:sz w:val="20"/>
        <w:szCs w:val="20"/>
      </w:rPr>
    </w:sdtEndPr>
    <w:sdtContent>
      <w:p w14:paraId="57DF9202" w14:textId="1E559319" w:rsidR="00EC0B00" w:rsidRPr="007C0034" w:rsidRDefault="008026BD">
        <w:pPr>
          <w:pStyle w:val="Footer"/>
          <w:jc w:val="center"/>
          <w:rPr>
            <w:sz w:val="20"/>
            <w:szCs w:val="20"/>
          </w:rPr>
        </w:pPr>
        <w:r w:rsidRPr="007C0034">
          <w:rPr>
            <w:sz w:val="20"/>
            <w:szCs w:val="20"/>
          </w:rPr>
          <w:fldChar w:fldCharType="begin"/>
        </w:r>
        <w:r w:rsidR="00EC0B00" w:rsidRPr="007C0034">
          <w:rPr>
            <w:sz w:val="20"/>
            <w:szCs w:val="20"/>
          </w:rPr>
          <w:instrText xml:space="preserve"> PAGE   \* MERGEFORMAT </w:instrText>
        </w:r>
        <w:r w:rsidRPr="007C0034">
          <w:rPr>
            <w:sz w:val="20"/>
            <w:szCs w:val="20"/>
          </w:rPr>
          <w:fldChar w:fldCharType="separate"/>
        </w:r>
        <w:r w:rsidR="00253E85">
          <w:rPr>
            <w:noProof/>
            <w:sz w:val="20"/>
            <w:szCs w:val="20"/>
          </w:rPr>
          <w:t>2</w:t>
        </w:r>
        <w:r w:rsidRPr="007C0034">
          <w:rPr>
            <w:noProof/>
            <w:sz w:val="20"/>
            <w:szCs w:val="20"/>
          </w:rPr>
          <w:fldChar w:fldCharType="end"/>
        </w:r>
      </w:p>
    </w:sdtContent>
  </w:sdt>
  <w:p w14:paraId="36F12C72" w14:textId="77777777" w:rsidR="00EC0B00" w:rsidRDefault="00EC0B00" w:rsidP="00E02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BEF1" w14:textId="77777777" w:rsidR="0062366E" w:rsidRDefault="0062366E">
      <w:r>
        <w:separator/>
      </w:r>
    </w:p>
  </w:footnote>
  <w:footnote w:type="continuationSeparator" w:id="0">
    <w:p w14:paraId="0C3F5383" w14:textId="77777777" w:rsidR="0062366E" w:rsidRDefault="0062366E">
      <w:r>
        <w:continuationSeparator/>
      </w:r>
    </w:p>
  </w:footnote>
  <w:footnote w:id="1">
    <w:p w14:paraId="3790C8A3" w14:textId="77777777" w:rsidR="00B911B9" w:rsidRDefault="00B911B9" w:rsidP="00B911B9">
      <w:pPr>
        <w:pStyle w:val="FootnoteText"/>
      </w:pPr>
      <w:r>
        <w:rPr>
          <w:rStyle w:val="FootnoteReference"/>
        </w:rPr>
        <w:footnoteRef/>
      </w:r>
      <w:r>
        <w:t xml:space="preserve"> “Fully vaccinated” means persons who have, at least 14 days prior to the date of the opening of the meeting, received their final dose of a vaccine against COVID-19 or a booster of that vaccine approved </w:t>
      </w:r>
      <w:bookmarkStart w:id="0" w:name="_Hlk96102780"/>
      <w:r>
        <w:t>for use by the regulatory mechanisms of the country of vaccination.</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44" w:type="dxa"/>
      <w:tblInd w:w="-318" w:type="dxa"/>
      <w:tblBorders>
        <w:bottom w:val="single" w:sz="8" w:space="0" w:color="auto"/>
      </w:tblBorders>
      <w:tblLayout w:type="fixed"/>
      <w:tblLook w:val="0000" w:firstRow="0" w:lastRow="0" w:firstColumn="0" w:lastColumn="0" w:noHBand="0" w:noVBand="0"/>
    </w:tblPr>
    <w:tblGrid>
      <w:gridCol w:w="2406"/>
      <w:gridCol w:w="8260"/>
      <w:gridCol w:w="4678"/>
    </w:tblGrid>
    <w:tr w:rsidR="00EC0B00" w:rsidRPr="001575B2" w14:paraId="322848BC" w14:textId="77777777" w:rsidTr="002452E5">
      <w:trPr>
        <w:trHeight w:val="1256"/>
      </w:trPr>
      <w:tc>
        <w:tcPr>
          <w:tcW w:w="2406" w:type="dxa"/>
        </w:tcPr>
        <w:p w14:paraId="6A1CFBBC" w14:textId="77777777" w:rsidR="00EC0B00" w:rsidRDefault="00EC0B00" w:rsidP="004B57A6">
          <w:r>
            <w:rPr>
              <w:noProof/>
              <w:lang w:val="de-DE" w:eastAsia="de-DE"/>
            </w:rPr>
            <w:drawing>
              <wp:inline distT="0" distB="0" distL="0" distR="0" wp14:anchorId="60E27989" wp14:editId="6B5D5F86">
                <wp:extent cx="857250" cy="714375"/>
                <wp:effectExtent l="0" t="0" r="0" b="9525"/>
                <wp:docPr id="10"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8260" w:type="dxa"/>
        </w:tcPr>
        <w:p w14:paraId="59A562F6" w14:textId="6825DA6F" w:rsidR="00F63E2C" w:rsidRDefault="002452E5" w:rsidP="002452E5">
          <w:pPr>
            <w:ind w:right="-814"/>
            <w:jc w:val="center"/>
            <w:rPr>
              <w:i/>
              <w:sz w:val="22"/>
              <w:szCs w:val="22"/>
              <w:lang w:val="en-GB"/>
            </w:rPr>
          </w:pPr>
          <w:r>
            <w:rPr>
              <w:i/>
              <w:sz w:val="22"/>
              <w:szCs w:val="22"/>
              <w:lang w:val="en-GB"/>
            </w:rPr>
            <w:t xml:space="preserve">                  </w:t>
          </w:r>
          <w:r w:rsidR="00F63E2C">
            <w:rPr>
              <w:i/>
              <w:sz w:val="22"/>
              <w:szCs w:val="22"/>
              <w:lang w:val="en-GB"/>
            </w:rPr>
            <w:t>AGREEMENT ON THE CONSERVATION OF</w:t>
          </w:r>
        </w:p>
        <w:p w14:paraId="0BD906C9" w14:textId="654FB336" w:rsidR="00EC0B00" w:rsidRPr="007E1121" w:rsidRDefault="002452E5" w:rsidP="002452E5">
          <w:pPr>
            <w:ind w:right="-814"/>
            <w:jc w:val="center"/>
          </w:pPr>
          <w:r>
            <w:rPr>
              <w:i/>
              <w:sz w:val="22"/>
              <w:szCs w:val="22"/>
              <w:lang w:val="en-GB"/>
            </w:rPr>
            <w:t xml:space="preserve">                  </w:t>
          </w:r>
          <w:r w:rsidR="00F63E2C">
            <w:rPr>
              <w:i/>
              <w:sz w:val="22"/>
              <w:szCs w:val="22"/>
              <w:lang w:val="en-GB"/>
            </w:rPr>
            <w:t>AFRICAN-EURASIAN MIGRATORY WATERBIRDS</w:t>
          </w:r>
        </w:p>
      </w:tc>
      <w:tc>
        <w:tcPr>
          <w:tcW w:w="4678" w:type="dxa"/>
        </w:tcPr>
        <w:p w14:paraId="1FE60764" w14:textId="6A111388" w:rsidR="00EC0B00" w:rsidRPr="001575B2" w:rsidRDefault="00EC0B00" w:rsidP="004B57A6">
          <w:pPr>
            <w:jc w:val="right"/>
            <w:rPr>
              <w:bCs/>
              <w:i/>
              <w:iCs/>
              <w:sz w:val="20"/>
              <w:szCs w:val="20"/>
            </w:rPr>
          </w:pPr>
          <w:r w:rsidRPr="001575B2">
            <w:rPr>
              <w:i/>
              <w:iCs/>
              <w:sz w:val="20"/>
              <w:szCs w:val="20"/>
            </w:rPr>
            <w:t xml:space="preserve">Doc </w:t>
          </w:r>
          <w:r w:rsidR="00253E85">
            <w:rPr>
              <w:i/>
              <w:iCs/>
              <w:sz w:val="20"/>
              <w:szCs w:val="20"/>
            </w:rPr>
            <w:t>AEWA/</w:t>
          </w:r>
          <w:r w:rsidRPr="001575B2">
            <w:rPr>
              <w:i/>
              <w:iCs/>
              <w:sz w:val="20"/>
              <w:szCs w:val="20"/>
            </w:rPr>
            <w:t>StC</w:t>
          </w:r>
          <w:r w:rsidR="00A22118">
            <w:rPr>
              <w:i/>
              <w:iCs/>
              <w:sz w:val="20"/>
              <w:szCs w:val="20"/>
            </w:rPr>
            <w:t>2</w:t>
          </w:r>
          <w:r w:rsidR="002452E5">
            <w:rPr>
              <w:i/>
              <w:iCs/>
              <w:sz w:val="20"/>
              <w:szCs w:val="20"/>
            </w:rPr>
            <w:t>0.5</w:t>
          </w:r>
        </w:p>
        <w:p w14:paraId="56B64DE9" w14:textId="753F9236" w:rsidR="00EC0B00" w:rsidRPr="001575B2" w:rsidRDefault="00EC0B00" w:rsidP="004B57A6">
          <w:pPr>
            <w:jc w:val="right"/>
            <w:rPr>
              <w:bCs/>
              <w:i/>
              <w:iCs/>
              <w:sz w:val="20"/>
              <w:szCs w:val="20"/>
            </w:rPr>
          </w:pPr>
          <w:r w:rsidRPr="001575B2">
            <w:rPr>
              <w:i/>
              <w:iCs/>
              <w:sz w:val="20"/>
              <w:szCs w:val="20"/>
            </w:rPr>
            <w:t xml:space="preserve">Agenda item </w:t>
          </w:r>
          <w:r w:rsidR="002452E5">
            <w:rPr>
              <w:i/>
              <w:iCs/>
              <w:sz w:val="20"/>
              <w:szCs w:val="20"/>
            </w:rPr>
            <w:t>4</w:t>
          </w:r>
        </w:p>
        <w:p w14:paraId="2AD7C188" w14:textId="4ECA3FBC" w:rsidR="00EC0B00" w:rsidRPr="001575B2" w:rsidRDefault="002452E5" w:rsidP="001C5919">
          <w:pPr>
            <w:jc w:val="right"/>
          </w:pPr>
          <w:r>
            <w:rPr>
              <w:i/>
              <w:iCs/>
              <w:sz w:val="20"/>
              <w:szCs w:val="20"/>
            </w:rPr>
            <w:t>23</w:t>
          </w:r>
          <w:r w:rsidR="00A22118">
            <w:rPr>
              <w:i/>
              <w:iCs/>
              <w:sz w:val="20"/>
              <w:szCs w:val="20"/>
            </w:rPr>
            <w:t xml:space="preserve"> February</w:t>
          </w:r>
          <w:r w:rsidR="009F5C64" w:rsidRPr="001C5919">
            <w:rPr>
              <w:i/>
              <w:iCs/>
              <w:sz w:val="20"/>
              <w:szCs w:val="20"/>
            </w:rPr>
            <w:t xml:space="preserve"> 20</w:t>
          </w:r>
          <w:r w:rsidR="00884051">
            <w:rPr>
              <w:i/>
              <w:iCs/>
              <w:sz w:val="20"/>
              <w:szCs w:val="20"/>
            </w:rPr>
            <w:t>2</w:t>
          </w:r>
          <w:r w:rsidR="00C4524F">
            <w:rPr>
              <w:i/>
              <w:iCs/>
              <w:sz w:val="20"/>
              <w:szCs w:val="20"/>
            </w:rPr>
            <w:t>2</w:t>
          </w:r>
        </w:p>
      </w:tc>
    </w:tr>
    <w:tr w:rsidR="00EC0B00" w14:paraId="5B2052DB" w14:textId="77777777" w:rsidTr="002452E5">
      <w:tc>
        <w:tcPr>
          <w:tcW w:w="15339" w:type="dxa"/>
          <w:gridSpan w:val="3"/>
        </w:tcPr>
        <w:p w14:paraId="4E7B3554" w14:textId="7A89EECE" w:rsidR="00EC0B00" w:rsidRPr="007C0034" w:rsidRDefault="00A22118" w:rsidP="004B57A6">
          <w:pPr>
            <w:pStyle w:val="BodyText2"/>
            <w:jc w:val="center"/>
            <w:rPr>
              <w:b/>
              <w:bCs/>
              <w:caps/>
              <w:sz w:val="26"/>
              <w:szCs w:val="26"/>
            </w:rPr>
          </w:pPr>
          <w:r>
            <w:rPr>
              <w:b/>
              <w:bCs/>
              <w:caps/>
              <w:sz w:val="26"/>
              <w:szCs w:val="26"/>
            </w:rPr>
            <w:t>20</w:t>
          </w:r>
          <w:r w:rsidR="00AD6A77" w:rsidRPr="00FD35E3">
            <w:rPr>
              <w:b/>
              <w:bCs/>
              <w:sz w:val="26"/>
              <w:szCs w:val="26"/>
              <w:vertAlign w:val="superscript"/>
            </w:rPr>
            <w:t>th</w:t>
          </w:r>
          <w:r w:rsidR="00AD6A77">
            <w:rPr>
              <w:b/>
              <w:bCs/>
              <w:caps/>
              <w:sz w:val="26"/>
              <w:szCs w:val="26"/>
            </w:rPr>
            <w:t xml:space="preserve"> </w:t>
          </w:r>
          <w:r w:rsidR="00EC0B00" w:rsidRPr="007C0034">
            <w:rPr>
              <w:b/>
              <w:bCs/>
              <w:caps/>
              <w:sz w:val="26"/>
              <w:szCs w:val="26"/>
            </w:rPr>
            <w:t>Meeting of the STANDING COMMITTEE</w:t>
          </w:r>
        </w:p>
        <w:p w14:paraId="67B9B9F8" w14:textId="0298C2F7" w:rsidR="00EC0B00" w:rsidRPr="000017B4" w:rsidRDefault="00A22118" w:rsidP="001860C4">
          <w:pPr>
            <w:jc w:val="center"/>
            <w:rPr>
              <w:i/>
            </w:rPr>
          </w:pPr>
          <w:r>
            <w:rPr>
              <w:i/>
              <w:iCs/>
            </w:rPr>
            <w:t>2</w:t>
          </w:r>
          <w:r w:rsidR="00086223">
            <w:rPr>
              <w:i/>
              <w:iCs/>
            </w:rPr>
            <w:t xml:space="preserve"> </w:t>
          </w:r>
          <w:r>
            <w:rPr>
              <w:i/>
              <w:iCs/>
            </w:rPr>
            <w:t>March</w:t>
          </w:r>
          <w:r w:rsidR="00EC0B00" w:rsidRPr="001C5919">
            <w:rPr>
              <w:i/>
              <w:iCs/>
            </w:rPr>
            <w:t xml:space="preserve"> 20</w:t>
          </w:r>
          <w:r w:rsidR="00884051">
            <w:rPr>
              <w:i/>
              <w:iCs/>
            </w:rPr>
            <w:t>2</w:t>
          </w:r>
          <w:r>
            <w:rPr>
              <w:i/>
              <w:iCs/>
            </w:rPr>
            <w:t>2</w:t>
          </w:r>
          <w:r w:rsidR="00EC0B00" w:rsidRPr="001C5919">
            <w:rPr>
              <w:i/>
              <w:iCs/>
            </w:rPr>
            <w:t xml:space="preserve">, </w:t>
          </w:r>
          <w:r w:rsidR="0040315B">
            <w:rPr>
              <w:i/>
              <w:iCs/>
            </w:rPr>
            <w:t>Virtual M</w:t>
          </w:r>
          <w:r w:rsidR="00D22E64">
            <w:rPr>
              <w:i/>
              <w:iCs/>
            </w:rPr>
            <w:t>eeting</w:t>
          </w:r>
          <w:r w:rsidR="00F50D36">
            <w:rPr>
              <w:i/>
              <w:iCs/>
            </w:rPr>
            <w:t xml:space="preserve"> </w:t>
          </w:r>
          <w:r w:rsidR="0040315B">
            <w:rPr>
              <w:i/>
              <w:iCs/>
            </w:rPr>
            <w:t>F</w:t>
          </w:r>
          <w:r w:rsidR="00884051">
            <w:rPr>
              <w:i/>
              <w:iCs/>
            </w:rPr>
            <w:t>ormat</w:t>
          </w:r>
        </w:p>
      </w:tc>
    </w:tr>
    <w:tr w:rsidR="00EC0B00" w14:paraId="5CA5D1B2" w14:textId="77777777" w:rsidTr="002452E5">
      <w:trPr>
        <w:trHeight w:val="270"/>
      </w:trPr>
      <w:tc>
        <w:tcPr>
          <w:tcW w:w="15339" w:type="dxa"/>
          <w:gridSpan w:val="3"/>
          <w:vAlign w:val="center"/>
        </w:tcPr>
        <w:p w14:paraId="02178DC1" w14:textId="77777777" w:rsidR="00EC0B00" w:rsidRPr="00365117" w:rsidRDefault="00EC0B00" w:rsidP="00145E99">
          <w:pPr>
            <w:pStyle w:val="BodyText2"/>
            <w:rPr>
              <w:bCs/>
              <w:i/>
              <w:lang w:val="en-US"/>
            </w:rPr>
          </w:pPr>
        </w:p>
      </w:tc>
    </w:tr>
  </w:tbl>
  <w:p w14:paraId="606A766D" w14:textId="77777777" w:rsidR="00EC0B00" w:rsidRDefault="00EC0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691"/>
    <w:multiLevelType w:val="hybridMultilevel"/>
    <w:tmpl w:val="9C88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36CF"/>
    <w:multiLevelType w:val="hybridMultilevel"/>
    <w:tmpl w:val="EAE4DD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CA3DA3"/>
    <w:multiLevelType w:val="hybridMultilevel"/>
    <w:tmpl w:val="0F88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70D8D"/>
    <w:multiLevelType w:val="hybridMultilevel"/>
    <w:tmpl w:val="CA9C4F18"/>
    <w:lvl w:ilvl="0" w:tplc="91F88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375B68"/>
    <w:multiLevelType w:val="hybridMultilevel"/>
    <w:tmpl w:val="D09A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B7AF0"/>
    <w:multiLevelType w:val="multilevel"/>
    <w:tmpl w:val="2A14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BF072C6"/>
    <w:multiLevelType w:val="hybridMultilevel"/>
    <w:tmpl w:val="B770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515BE"/>
    <w:multiLevelType w:val="hybridMultilevel"/>
    <w:tmpl w:val="34E6D5A0"/>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278A2002"/>
    <w:multiLevelType w:val="hybridMultilevel"/>
    <w:tmpl w:val="61427A3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33F1B"/>
    <w:multiLevelType w:val="hybridMultilevel"/>
    <w:tmpl w:val="69DED5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D275E82"/>
    <w:multiLevelType w:val="hybridMultilevel"/>
    <w:tmpl w:val="CDACB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E0729A"/>
    <w:multiLevelType w:val="hybridMultilevel"/>
    <w:tmpl w:val="539C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9" w15:restartNumberingAfterBreak="0">
    <w:nsid w:val="4F12239D"/>
    <w:multiLevelType w:val="hybridMultilevel"/>
    <w:tmpl w:val="0DE8BE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2" w15:restartNumberingAfterBreak="0">
    <w:nsid w:val="56C053A0"/>
    <w:multiLevelType w:val="hybridMultilevel"/>
    <w:tmpl w:val="A668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52A05"/>
    <w:multiLevelType w:val="hybridMultilevel"/>
    <w:tmpl w:val="6A2C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B095E"/>
    <w:multiLevelType w:val="hybridMultilevel"/>
    <w:tmpl w:val="3DCACC4C"/>
    <w:lvl w:ilvl="0" w:tplc="91F882A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5194D"/>
    <w:multiLevelType w:val="hybridMultilevel"/>
    <w:tmpl w:val="C40A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53B61"/>
    <w:multiLevelType w:val="hybridMultilevel"/>
    <w:tmpl w:val="1C6E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8"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5DED1EB7"/>
    <w:multiLevelType w:val="hybridMultilevel"/>
    <w:tmpl w:val="E9A4EFC6"/>
    <w:lvl w:ilvl="0" w:tplc="3F9E1A0E">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0"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2B478E"/>
    <w:multiLevelType w:val="hybridMultilevel"/>
    <w:tmpl w:val="3104F1DA"/>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15:restartNumberingAfterBreak="0">
    <w:nsid w:val="6DB21374"/>
    <w:multiLevelType w:val="hybridMultilevel"/>
    <w:tmpl w:val="E534893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6D5A3F"/>
    <w:multiLevelType w:val="hybridMultilevel"/>
    <w:tmpl w:val="B55E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202A4"/>
    <w:multiLevelType w:val="hybridMultilevel"/>
    <w:tmpl w:val="BDE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30"/>
  </w:num>
  <w:num w:numId="5">
    <w:abstractNumId w:val="21"/>
  </w:num>
  <w:num w:numId="6">
    <w:abstractNumId w:val="4"/>
  </w:num>
  <w:num w:numId="7">
    <w:abstractNumId w:val="36"/>
  </w:num>
  <w:num w:numId="8">
    <w:abstractNumId w:val="16"/>
  </w:num>
  <w:num w:numId="9">
    <w:abstractNumId w:val="10"/>
  </w:num>
  <w:num w:numId="10">
    <w:abstractNumId w:val="8"/>
  </w:num>
  <w:num w:numId="11">
    <w:abstractNumId w:val="7"/>
  </w:num>
  <w:num w:numId="12">
    <w:abstractNumId w:val="28"/>
  </w:num>
  <w:num w:numId="13">
    <w:abstractNumId w:val="15"/>
  </w:num>
  <w:num w:numId="14">
    <w:abstractNumId w:val="27"/>
  </w:num>
  <w:num w:numId="15">
    <w:abstractNumId w:val="18"/>
  </w:num>
  <w:num w:numId="16">
    <w:abstractNumId w:val="29"/>
  </w:num>
  <w:num w:numId="17">
    <w:abstractNumId w:val="31"/>
  </w:num>
  <w:num w:numId="18">
    <w:abstractNumId w:val="1"/>
  </w:num>
  <w:num w:numId="19">
    <w:abstractNumId w:val="6"/>
  </w:num>
  <w:num w:numId="20">
    <w:abstractNumId w:val="25"/>
  </w:num>
  <w:num w:numId="21">
    <w:abstractNumId w:val="23"/>
  </w:num>
  <w:num w:numId="22">
    <w:abstractNumId w:val="13"/>
  </w:num>
  <w:num w:numId="23">
    <w:abstractNumId w:val="14"/>
  </w:num>
  <w:num w:numId="24">
    <w:abstractNumId w:val="22"/>
  </w:num>
  <w:num w:numId="25">
    <w:abstractNumId w:val="26"/>
  </w:num>
  <w:num w:numId="26">
    <w:abstractNumId w:val="9"/>
  </w:num>
  <w:num w:numId="27">
    <w:abstractNumId w:val="0"/>
  </w:num>
  <w:num w:numId="28">
    <w:abstractNumId w:val="34"/>
  </w:num>
  <w:num w:numId="29">
    <w:abstractNumId w:val="11"/>
  </w:num>
  <w:num w:numId="30">
    <w:abstractNumId w:val="5"/>
  </w:num>
  <w:num w:numId="31">
    <w:abstractNumId w:val="3"/>
  </w:num>
  <w:num w:numId="32">
    <w:abstractNumId w:val="24"/>
  </w:num>
  <w:num w:numId="33">
    <w:abstractNumId w:val="32"/>
  </w:num>
  <w:num w:numId="34">
    <w:abstractNumId w:val="17"/>
  </w:num>
  <w:num w:numId="35">
    <w:abstractNumId w:val="2"/>
  </w:num>
  <w:num w:numId="36">
    <w:abstractNumId w:val="3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017B4"/>
    <w:rsid w:val="00016E7B"/>
    <w:rsid w:val="00020A57"/>
    <w:rsid w:val="000240D4"/>
    <w:rsid w:val="00032945"/>
    <w:rsid w:val="00036B27"/>
    <w:rsid w:val="00060494"/>
    <w:rsid w:val="0006129C"/>
    <w:rsid w:val="00067227"/>
    <w:rsid w:val="000734CA"/>
    <w:rsid w:val="00074BE4"/>
    <w:rsid w:val="00086223"/>
    <w:rsid w:val="00097237"/>
    <w:rsid w:val="000977BB"/>
    <w:rsid w:val="000A5A47"/>
    <w:rsid w:val="000C3646"/>
    <w:rsid w:val="000C7C68"/>
    <w:rsid w:val="000D4F56"/>
    <w:rsid w:val="000E153E"/>
    <w:rsid w:val="000F00B3"/>
    <w:rsid w:val="000F2F5A"/>
    <w:rsid w:val="001024AC"/>
    <w:rsid w:val="00104C13"/>
    <w:rsid w:val="001274AA"/>
    <w:rsid w:val="0013134B"/>
    <w:rsid w:val="00132495"/>
    <w:rsid w:val="00145E99"/>
    <w:rsid w:val="00147B09"/>
    <w:rsid w:val="001524B5"/>
    <w:rsid w:val="001575B2"/>
    <w:rsid w:val="00167D59"/>
    <w:rsid w:val="00182DCC"/>
    <w:rsid w:val="001860C4"/>
    <w:rsid w:val="00186687"/>
    <w:rsid w:val="00193EB2"/>
    <w:rsid w:val="00196E67"/>
    <w:rsid w:val="00196FDD"/>
    <w:rsid w:val="001A00B6"/>
    <w:rsid w:val="001B1538"/>
    <w:rsid w:val="001B186D"/>
    <w:rsid w:val="001B6546"/>
    <w:rsid w:val="001C5919"/>
    <w:rsid w:val="001D21F7"/>
    <w:rsid w:val="001E72CB"/>
    <w:rsid w:val="001F1D9A"/>
    <w:rsid w:val="001F59EF"/>
    <w:rsid w:val="00200A23"/>
    <w:rsid w:val="00206C45"/>
    <w:rsid w:val="00207325"/>
    <w:rsid w:val="002364D1"/>
    <w:rsid w:val="002452E5"/>
    <w:rsid w:val="00253E85"/>
    <w:rsid w:val="00264C60"/>
    <w:rsid w:val="0027676B"/>
    <w:rsid w:val="002773FA"/>
    <w:rsid w:val="00286103"/>
    <w:rsid w:val="002A3D00"/>
    <w:rsid w:val="002C1B48"/>
    <w:rsid w:val="002D1CC3"/>
    <w:rsid w:val="002E0F6D"/>
    <w:rsid w:val="002E28DA"/>
    <w:rsid w:val="002E4C1F"/>
    <w:rsid w:val="002E6092"/>
    <w:rsid w:val="002F0141"/>
    <w:rsid w:val="002F4C1E"/>
    <w:rsid w:val="002F7147"/>
    <w:rsid w:val="00301571"/>
    <w:rsid w:val="00303606"/>
    <w:rsid w:val="0030467E"/>
    <w:rsid w:val="003072A9"/>
    <w:rsid w:val="00311ECE"/>
    <w:rsid w:val="00312BA0"/>
    <w:rsid w:val="003204CC"/>
    <w:rsid w:val="003209C2"/>
    <w:rsid w:val="003412DF"/>
    <w:rsid w:val="00343692"/>
    <w:rsid w:val="00353709"/>
    <w:rsid w:val="00353767"/>
    <w:rsid w:val="00365117"/>
    <w:rsid w:val="00376357"/>
    <w:rsid w:val="00377DF9"/>
    <w:rsid w:val="00383FCF"/>
    <w:rsid w:val="003A596F"/>
    <w:rsid w:val="003B2918"/>
    <w:rsid w:val="003B4398"/>
    <w:rsid w:val="003C320A"/>
    <w:rsid w:val="003D4276"/>
    <w:rsid w:val="003E0DB9"/>
    <w:rsid w:val="0040315B"/>
    <w:rsid w:val="00403344"/>
    <w:rsid w:val="00407D1C"/>
    <w:rsid w:val="00426D37"/>
    <w:rsid w:val="004313BF"/>
    <w:rsid w:val="0043278D"/>
    <w:rsid w:val="00433BF4"/>
    <w:rsid w:val="004370A6"/>
    <w:rsid w:val="0043794B"/>
    <w:rsid w:val="00445B82"/>
    <w:rsid w:val="00446782"/>
    <w:rsid w:val="00451ADC"/>
    <w:rsid w:val="004623B2"/>
    <w:rsid w:val="00476CF7"/>
    <w:rsid w:val="00497689"/>
    <w:rsid w:val="004A7F49"/>
    <w:rsid w:val="004B2A81"/>
    <w:rsid w:val="004B57A6"/>
    <w:rsid w:val="004B75C0"/>
    <w:rsid w:val="004C7522"/>
    <w:rsid w:val="004F3152"/>
    <w:rsid w:val="004F4E6A"/>
    <w:rsid w:val="004F71B1"/>
    <w:rsid w:val="00511343"/>
    <w:rsid w:val="00517C62"/>
    <w:rsid w:val="00526654"/>
    <w:rsid w:val="005426DD"/>
    <w:rsid w:val="005564EA"/>
    <w:rsid w:val="00561AE1"/>
    <w:rsid w:val="00564C82"/>
    <w:rsid w:val="00567628"/>
    <w:rsid w:val="00575367"/>
    <w:rsid w:val="005970C7"/>
    <w:rsid w:val="00597725"/>
    <w:rsid w:val="005D54ED"/>
    <w:rsid w:val="005E62BD"/>
    <w:rsid w:val="005F11C9"/>
    <w:rsid w:val="005F1841"/>
    <w:rsid w:val="005F79E9"/>
    <w:rsid w:val="00601118"/>
    <w:rsid w:val="006048E5"/>
    <w:rsid w:val="006075EE"/>
    <w:rsid w:val="00611ADF"/>
    <w:rsid w:val="006122CD"/>
    <w:rsid w:val="0062366E"/>
    <w:rsid w:val="00645584"/>
    <w:rsid w:val="00657A1D"/>
    <w:rsid w:val="00672241"/>
    <w:rsid w:val="0067421F"/>
    <w:rsid w:val="006832F3"/>
    <w:rsid w:val="0069010A"/>
    <w:rsid w:val="006904BA"/>
    <w:rsid w:val="00696AD7"/>
    <w:rsid w:val="006A351B"/>
    <w:rsid w:val="006A4A6F"/>
    <w:rsid w:val="006B6B98"/>
    <w:rsid w:val="006B7BB2"/>
    <w:rsid w:val="006B7C38"/>
    <w:rsid w:val="006C56E2"/>
    <w:rsid w:val="006C5E9B"/>
    <w:rsid w:val="006D25A2"/>
    <w:rsid w:val="006F7DB3"/>
    <w:rsid w:val="0070257F"/>
    <w:rsid w:val="00703647"/>
    <w:rsid w:val="00704B4A"/>
    <w:rsid w:val="00710C7F"/>
    <w:rsid w:val="00723BA5"/>
    <w:rsid w:val="00770565"/>
    <w:rsid w:val="00774ED3"/>
    <w:rsid w:val="0077760E"/>
    <w:rsid w:val="00786AF1"/>
    <w:rsid w:val="00792FD1"/>
    <w:rsid w:val="0079698D"/>
    <w:rsid w:val="007C0034"/>
    <w:rsid w:val="007D5C0B"/>
    <w:rsid w:val="007E054A"/>
    <w:rsid w:val="007E1121"/>
    <w:rsid w:val="007E17FD"/>
    <w:rsid w:val="007E5503"/>
    <w:rsid w:val="007F2881"/>
    <w:rsid w:val="007F376F"/>
    <w:rsid w:val="008026BD"/>
    <w:rsid w:val="008115B4"/>
    <w:rsid w:val="0082215E"/>
    <w:rsid w:val="008235E1"/>
    <w:rsid w:val="00827969"/>
    <w:rsid w:val="0083280E"/>
    <w:rsid w:val="008565D4"/>
    <w:rsid w:val="00862FB4"/>
    <w:rsid w:val="008650A4"/>
    <w:rsid w:val="00875A6D"/>
    <w:rsid w:val="0087707B"/>
    <w:rsid w:val="00880D7C"/>
    <w:rsid w:val="00884051"/>
    <w:rsid w:val="008A17C9"/>
    <w:rsid w:val="008B3285"/>
    <w:rsid w:val="008D305B"/>
    <w:rsid w:val="008D48A9"/>
    <w:rsid w:val="008D6E84"/>
    <w:rsid w:val="008E5483"/>
    <w:rsid w:val="008F0DEA"/>
    <w:rsid w:val="008F4E75"/>
    <w:rsid w:val="00903E6E"/>
    <w:rsid w:val="00907DE9"/>
    <w:rsid w:val="009131DC"/>
    <w:rsid w:val="009164F2"/>
    <w:rsid w:val="00916FB7"/>
    <w:rsid w:val="009240FB"/>
    <w:rsid w:val="00960705"/>
    <w:rsid w:val="0096757D"/>
    <w:rsid w:val="0096780E"/>
    <w:rsid w:val="009703F0"/>
    <w:rsid w:val="00990AB9"/>
    <w:rsid w:val="009A3356"/>
    <w:rsid w:val="009B352F"/>
    <w:rsid w:val="009C7E36"/>
    <w:rsid w:val="009E320C"/>
    <w:rsid w:val="009E5168"/>
    <w:rsid w:val="009F5C64"/>
    <w:rsid w:val="009F6DE5"/>
    <w:rsid w:val="00A060F2"/>
    <w:rsid w:val="00A13B54"/>
    <w:rsid w:val="00A207CF"/>
    <w:rsid w:val="00A22118"/>
    <w:rsid w:val="00A36A12"/>
    <w:rsid w:val="00A43C8F"/>
    <w:rsid w:val="00A45D79"/>
    <w:rsid w:val="00A659BF"/>
    <w:rsid w:val="00A84DF2"/>
    <w:rsid w:val="00A86EF9"/>
    <w:rsid w:val="00AB2BA4"/>
    <w:rsid w:val="00AC55DC"/>
    <w:rsid w:val="00AD6A77"/>
    <w:rsid w:val="00AE4FDE"/>
    <w:rsid w:val="00B01E05"/>
    <w:rsid w:val="00B04408"/>
    <w:rsid w:val="00B30BE0"/>
    <w:rsid w:val="00B37692"/>
    <w:rsid w:val="00B37E95"/>
    <w:rsid w:val="00B40C42"/>
    <w:rsid w:val="00B56DEB"/>
    <w:rsid w:val="00B61FA1"/>
    <w:rsid w:val="00B66A27"/>
    <w:rsid w:val="00B71F68"/>
    <w:rsid w:val="00B74D13"/>
    <w:rsid w:val="00B76565"/>
    <w:rsid w:val="00B911B9"/>
    <w:rsid w:val="00B96ADC"/>
    <w:rsid w:val="00B97F1B"/>
    <w:rsid w:val="00BA39A7"/>
    <w:rsid w:val="00BA505E"/>
    <w:rsid w:val="00BA790F"/>
    <w:rsid w:val="00BB60C5"/>
    <w:rsid w:val="00BC39F4"/>
    <w:rsid w:val="00BC6FFD"/>
    <w:rsid w:val="00BD17AE"/>
    <w:rsid w:val="00BF10C6"/>
    <w:rsid w:val="00C10107"/>
    <w:rsid w:val="00C31A30"/>
    <w:rsid w:val="00C31CA8"/>
    <w:rsid w:val="00C36FD2"/>
    <w:rsid w:val="00C37179"/>
    <w:rsid w:val="00C4524F"/>
    <w:rsid w:val="00C52BF2"/>
    <w:rsid w:val="00C62C75"/>
    <w:rsid w:val="00C645F5"/>
    <w:rsid w:val="00C65168"/>
    <w:rsid w:val="00C72EF1"/>
    <w:rsid w:val="00C83EC9"/>
    <w:rsid w:val="00C976B6"/>
    <w:rsid w:val="00CA0009"/>
    <w:rsid w:val="00CB0359"/>
    <w:rsid w:val="00CB1CAA"/>
    <w:rsid w:val="00CC09E3"/>
    <w:rsid w:val="00CC3F9D"/>
    <w:rsid w:val="00CC509F"/>
    <w:rsid w:val="00CF5F07"/>
    <w:rsid w:val="00D22E64"/>
    <w:rsid w:val="00D34AE2"/>
    <w:rsid w:val="00D37517"/>
    <w:rsid w:val="00D41D8C"/>
    <w:rsid w:val="00D5242E"/>
    <w:rsid w:val="00D76E11"/>
    <w:rsid w:val="00D801A7"/>
    <w:rsid w:val="00D82F6C"/>
    <w:rsid w:val="00D831BF"/>
    <w:rsid w:val="00D842A4"/>
    <w:rsid w:val="00DA2E04"/>
    <w:rsid w:val="00DB6FF8"/>
    <w:rsid w:val="00DC1922"/>
    <w:rsid w:val="00DE6C76"/>
    <w:rsid w:val="00DF26A5"/>
    <w:rsid w:val="00DF4618"/>
    <w:rsid w:val="00E02643"/>
    <w:rsid w:val="00E043A4"/>
    <w:rsid w:val="00E054EA"/>
    <w:rsid w:val="00E161CB"/>
    <w:rsid w:val="00E55F1B"/>
    <w:rsid w:val="00E719DA"/>
    <w:rsid w:val="00E7532A"/>
    <w:rsid w:val="00E77E7F"/>
    <w:rsid w:val="00E8634F"/>
    <w:rsid w:val="00E965A8"/>
    <w:rsid w:val="00EA1BA4"/>
    <w:rsid w:val="00EA561D"/>
    <w:rsid w:val="00EB38A4"/>
    <w:rsid w:val="00EC0B00"/>
    <w:rsid w:val="00EC1768"/>
    <w:rsid w:val="00EE02FE"/>
    <w:rsid w:val="00EE5257"/>
    <w:rsid w:val="00F23ED1"/>
    <w:rsid w:val="00F26B86"/>
    <w:rsid w:val="00F356C6"/>
    <w:rsid w:val="00F50D36"/>
    <w:rsid w:val="00F572DE"/>
    <w:rsid w:val="00F627E9"/>
    <w:rsid w:val="00F63E2C"/>
    <w:rsid w:val="00F81B26"/>
    <w:rsid w:val="00F85886"/>
    <w:rsid w:val="00FC3130"/>
    <w:rsid w:val="00FD35E3"/>
    <w:rsid w:val="00FE030C"/>
    <w:rsid w:val="00FE41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2DF26B"/>
  <w15:docId w15:val="{7503F50D-2380-4183-B0B7-E716B6E6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uiPriority w:val="99"/>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CommentReference">
    <w:name w:val="annotation reference"/>
    <w:basedOn w:val="DefaultParagraphFont"/>
    <w:rsid w:val="007E17FD"/>
    <w:rPr>
      <w:sz w:val="16"/>
      <w:szCs w:val="16"/>
    </w:rPr>
  </w:style>
  <w:style w:type="paragraph" w:styleId="CommentText">
    <w:name w:val="annotation text"/>
    <w:basedOn w:val="Normal"/>
    <w:link w:val="CommentTextChar"/>
    <w:rsid w:val="007E17FD"/>
    <w:rPr>
      <w:sz w:val="20"/>
      <w:szCs w:val="20"/>
    </w:rPr>
  </w:style>
  <w:style w:type="character" w:customStyle="1" w:styleId="CommentTextChar">
    <w:name w:val="Comment Text Char"/>
    <w:basedOn w:val="DefaultParagraphFont"/>
    <w:link w:val="CommentText"/>
    <w:rsid w:val="007E17FD"/>
  </w:style>
  <w:style w:type="paragraph" w:styleId="CommentSubject">
    <w:name w:val="annotation subject"/>
    <w:basedOn w:val="CommentText"/>
    <w:next w:val="CommentText"/>
    <w:link w:val="CommentSubjectChar"/>
    <w:rsid w:val="007E17FD"/>
    <w:rPr>
      <w:b/>
      <w:bCs/>
    </w:rPr>
  </w:style>
  <w:style w:type="character" w:customStyle="1" w:styleId="CommentSubjectChar">
    <w:name w:val="Comment Subject Char"/>
    <w:basedOn w:val="CommentTextChar"/>
    <w:link w:val="CommentSubject"/>
    <w:rsid w:val="007E17FD"/>
    <w:rPr>
      <w:b/>
      <w:bCs/>
    </w:rPr>
  </w:style>
  <w:style w:type="table" w:customStyle="1" w:styleId="TableGrid1">
    <w:name w:val="Table Grid1"/>
    <w:basedOn w:val="TableNormal"/>
    <w:next w:val="TableGrid"/>
    <w:uiPriority w:val="59"/>
    <w:rsid w:val="00B911B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0006">
      <w:bodyDiv w:val="1"/>
      <w:marLeft w:val="0"/>
      <w:marRight w:val="0"/>
      <w:marTop w:val="0"/>
      <w:marBottom w:val="0"/>
      <w:divBdr>
        <w:top w:val="none" w:sz="0" w:space="0" w:color="auto"/>
        <w:left w:val="none" w:sz="0" w:space="0" w:color="auto"/>
        <w:bottom w:val="none" w:sz="0" w:space="0" w:color="auto"/>
        <w:right w:val="none" w:sz="0" w:space="0" w:color="auto"/>
      </w:divBdr>
    </w:div>
    <w:div w:id="1268735373">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ce.hu/en/content/information-on-general-rules-of-border-crossing" TargetMode="External"/><Relationship Id="rId13" Type="http://schemas.openxmlformats.org/officeDocument/2006/relationships/hyperlink" Target="https://visithungary.com/category/covid-19-information" TargetMode="External"/><Relationship Id="rId18" Type="http://schemas.openxmlformats.org/officeDocument/2006/relationships/hyperlink" Target="https://www.youtube.com/watch?v=8dlUqlMDkR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YPd-XrDhzrQ&amp;t=23s" TargetMode="External"/><Relationship Id="rId7" Type="http://schemas.openxmlformats.org/officeDocument/2006/relationships/endnotes" Target="endnotes.xml"/><Relationship Id="rId12" Type="http://schemas.openxmlformats.org/officeDocument/2006/relationships/hyperlink" Target="https://who.maps.arcgis.com/apps/dashboards/0c9b3a8b68d0437a8cf28581e9c063a9" TargetMode="External"/><Relationship Id="rId17" Type="http://schemas.openxmlformats.org/officeDocument/2006/relationships/hyperlink" Target="https://www.who.int/emergencies/diseases/novel-coronavirus-2019/advice-for-public/videos" TargetMode="External"/><Relationship Id="rId25" Type="http://schemas.openxmlformats.org/officeDocument/2006/relationships/hyperlink" Target="https://www.who.int/images/default-source/searo---images/countries/indonesia/covid19/self-monitoring-quarantine-2.png?sfvrsn=ab5ccc89_2" TargetMode="External"/><Relationship Id="rId2" Type="http://schemas.openxmlformats.org/officeDocument/2006/relationships/numbering" Target="numbering.xml"/><Relationship Id="rId16" Type="http://schemas.openxmlformats.org/officeDocument/2006/relationships/hyperlink" Target="https://www.who.int/images/default-source/health-topics/coronavirus/masks-infographic---final-(a4---web---rgb).png?sfvrsn=cb3153cf_13" TargetMode="External"/><Relationship Id="rId20" Type="http://schemas.openxmlformats.org/officeDocument/2006/relationships/hyperlink" Target="https://www.youtube.com/watch?app=desktop&amp;v=GEIYCvcOHLw&amp;t=32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mergencies/diseases/novel-coronavirus-2019/advice-for-public" TargetMode="External"/><Relationship Id="rId24" Type="http://schemas.openxmlformats.org/officeDocument/2006/relationships/hyperlink" Target="https://www.youtube.com/watch?app=desktop&amp;v=uaclvunMMcM" TargetMode="External"/><Relationship Id="rId5" Type="http://schemas.openxmlformats.org/officeDocument/2006/relationships/webSettings" Target="webSettings.xml"/><Relationship Id="rId15" Type="http://schemas.openxmlformats.org/officeDocument/2006/relationships/hyperlink" Target="https://www.who.int/images/default-source/searo---images/countries/indonesia/infographics/covid19_symptoms.jpg?sfvrsn=b599a602_5" TargetMode="External"/><Relationship Id="rId23" Type="http://schemas.openxmlformats.org/officeDocument/2006/relationships/hyperlink" Target="https://www.youtube.com/watch?v=7egUec9i8gc&amp;t=9s" TargetMode="External"/><Relationship Id="rId28" Type="http://schemas.openxmlformats.org/officeDocument/2006/relationships/header" Target="header1.xml"/><Relationship Id="rId10" Type="http://schemas.openxmlformats.org/officeDocument/2006/relationships/hyperlink" Target="https://www.who.int/westernpacific/emergencies/covid-19/information/transmission-protective-measures" TargetMode="External"/><Relationship Id="rId19" Type="http://schemas.openxmlformats.org/officeDocument/2006/relationships/hyperlink" Target="https://www.afro.who.int/sites/default/files/Covid-19/Social%20media/WHO%20Africa%20Gif3%20V2_1%20(3).mp4" TargetMode="External"/><Relationship Id="rId4" Type="http://schemas.openxmlformats.org/officeDocument/2006/relationships/settings" Target="settings.xml"/><Relationship Id="rId9" Type="http://schemas.openxmlformats.org/officeDocument/2006/relationships/hyperlink" Target="https://visithungary.com/category/covid-19-information" TargetMode="External"/><Relationship Id="rId14" Type="http://schemas.openxmlformats.org/officeDocument/2006/relationships/hyperlink" Target="https://www.youtube.com/watch?app=desktop&amp;v=uaclvunMMcM" TargetMode="External"/><Relationship Id="rId22" Type="http://schemas.openxmlformats.org/officeDocument/2006/relationships/hyperlink" Target="https://www.youtube.com/watch?v=8c_UJwLq8PI&amp;list=PL9S6xGsoqIBU2V6AZYGlJwZRAFJ3YDreb&amp;index=22"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C408-E113-4A00-9E6A-768EB134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2952</Words>
  <Characters>18530</Characters>
  <Application>Microsoft Office Word</Application>
  <DocSecurity>0</DocSecurity>
  <Lines>154</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Dunia Sforzin (UNEP/AEWA Secretariat)</dc:creator>
  <cp:keywords/>
  <cp:lastModifiedBy>Catherine Lehmann</cp:lastModifiedBy>
  <cp:revision>5</cp:revision>
  <cp:lastPrinted>2022-02-23T08:20:00Z</cp:lastPrinted>
  <dcterms:created xsi:type="dcterms:W3CDTF">2022-02-23T08:10:00Z</dcterms:created>
  <dcterms:modified xsi:type="dcterms:W3CDTF">2022-02-23T08:23:00Z</dcterms:modified>
</cp:coreProperties>
</file>