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12B2F" w14:textId="77777777" w:rsidR="00F52675" w:rsidRDefault="00F52675" w:rsidP="00AA576A">
      <w:pPr>
        <w:pStyle w:val="Heading2"/>
        <w:rPr>
          <w:lang w:val="en-GB"/>
        </w:rPr>
      </w:pPr>
    </w:p>
    <w:p w14:paraId="352CA016" w14:textId="77777777" w:rsidR="00856879" w:rsidRPr="005E3EAD" w:rsidRDefault="00856879" w:rsidP="003C27B8">
      <w:pPr>
        <w:spacing w:after="0" w:line="240" w:lineRule="auto"/>
        <w:jc w:val="center"/>
        <w:rPr>
          <w:rFonts w:ascii="Times New Roman" w:hAnsi="Times New Roman" w:cs="Times New Roman"/>
          <w:b/>
          <w:sz w:val="24"/>
          <w:szCs w:val="24"/>
          <w:lang w:val="en-GB"/>
        </w:rPr>
      </w:pPr>
      <w:r w:rsidRPr="005E3EAD">
        <w:rPr>
          <w:rFonts w:ascii="Times New Roman" w:hAnsi="Times New Roman" w:cs="Times New Roman"/>
          <w:b/>
          <w:sz w:val="24"/>
          <w:szCs w:val="24"/>
          <w:lang w:val="en-GB"/>
        </w:rPr>
        <w:t>REPORT OF THE SECRETARIAT ON FINANCE AND</w:t>
      </w:r>
    </w:p>
    <w:p w14:paraId="0C062F95" w14:textId="77777777" w:rsidR="00856879" w:rsidRPr="005E3EAD" w:rsidRDefault="00856879" w:rsidP="0022321A">
      <w:pPr>
        <w:spacing w:after="0" w:line="240" w:lineRule="auto"/>
        <w:jc w:val="center"/>
        <w:rPr>
          <w:rFonts w:ascii="Times New Roman" w:hAnsi="Times New Roman" w:cs="Times New Roman"/>
          <w:b/>
          <w:sz w:val="24"/>
          <w:szCs w:val="24"/>
          <w:lang w:val="en-GB"/>
        </w:rPr>
      </w:pPr>
      <w:r w:rsidRPr="005E3EAD">
        <w:rPr>
          <w:rFonts w:ascii="Times New Roman" w:hAnsi="Times New Roman" w:cs="Times New Roman"/>
          <w:b/>
          <w:sz w:val="24"/>
          <w:szCs w:val="24"/>
          <w:lang w:val="en-GB"/>
        </w:rPr>
        <w:t>A</w:t>
      </w:r>
      <w:r w:rsidR="00741A27">
        <w:rPr>
          <w:rFonts w:ascii="Times New Roman" w:hAnsi="Times New Roman" w:cs="Times New Roman"/>
          <w:b/>
          <w:sz w:val="24"/>
          <w:szCs w:val="24"/>
          <w:lang w:val="en-GB"/>
        </w:rPr>
        <w:t xml:space="preserve">DMINISTRATIVE ISSUES </w:t>
      </w:r>
    </w:p>
    <w:p w14:paraId="645C1475" w14:textId="77777777" w:rsidR="0022321A" w:rsidRDefault="0022321A" w:rsidP="0022321A">
      <w:pPr>
        <w:spacing w:after="0" w:line="240" w:lineRule="auto"/>
        <w:jc w:val="center"/>
        <w:rPr>
          <w:rFonts w:ascii="Times New Roman" w:hAnsi="Times New Roman" w:cs="Times New Roman"/>
          <w:i/>
          <w:lang w:val="en-GB"/>
        </w:rPr>
      </w:pPr>
    </w:p>
    <w:p w14:paraId="3B89C896" w14:textId="77777777" w:rsidR="00856879" w:rsidRPr="0022321A" w:rsidRDefault="00A92600" w:rsidP="0022321A">
      <w:pPr>
        <w:spacing w:after="0" w:line="240" w:lineRule="auto"/>
        <w:jc w:val="center"/>
        <w:rPr>
          <w:rFonts w:ascii="Times New Roman" w:hAnsi="Times New Roman" w:cs="Times New Roman"/>
          <w:i/>
          <w:lang w:val="en-GB"/>
        </w:rPr>
      </w:pPr>
      <w:r>
        <w:rPr>
          <w:rFonts w:ascii="Times New Roman" w:hAnsi="Times New Roman" w:cs="Times New Roman"/>
          <w:i/>
          <w:lang w:val="en-GB"/>
        </w:rPr>
        <w:t>Prepared by the UN</w:t>
      </w:r>
      <w:r w:rsidR="00856879" w:rsidRPr="0022321A">
        <w:rPr>
          <w:rFonts w:ascii="Times New Roman" w:hAnsi="Times New Roman" w:cs="Times New Roman"/>
          <w:i/>
          <w:lang w:val="en-GB"/>
        </w:rPr>
        <w:t>EP/AEWA Secretariat</w:t>
      </w:r>
    </w:p>
    <w:p w14:paraId="2FE0F48A" w14:textId="5D7520C4" w:rsidR="000A0FFE" w:rsidRDefault="000A0FFE" w:rsidP="00856879">
      <w:pPr>
        <w:rPr>
          <w:rFonts w:ascii="Times New Roman" w:hAnsi="Times New Roman" w:cs="Times New Roman"/>
          <w:b/>
          <w:sz w:val="24"/>
          <w:szCs w:val="24"/>
          <w:lang w:val="en-GB"/>
        </w:rPr>
      </w:pPr>
    </w:p>
    <w:p w14:paraId="79DE0B19" w14:textId="110E7B73" w:rsidR="00644DB3" w:rsidRDefault="00644DB3" w:rsidP="00856879">
      <w:pPr>
        <w:rPr>
          <w:rFonts w:ascii="Times New Roman" w:hAnsi="Times New Roman" w:cs="Times New Roman"/>
          <w:b/>
          <w:sz w:val="24"/>
          <w:szCs w:val="24"/>
          <w:lang w:val="en-GB"/>
        </w:rPr>
      </w:pPr>
    </w:p>
    <w:p w14:paraId="73A2AD89" w14:textId="77777777" w:rsidR="00DB5307" w:rsidRDefault="00DB5307" w:rsidP="00856879">
      <w:pPr>
        <w:rPr>
          <w:rFonts w:ascii="Times New Roman" w:hAnsi="Times New Roman" w:cs="Times New Roman"/>
          <w:b/>
          <w:sz w:val="24"/>
          <w:szCs w:val="24"/>
          <w:lang w:val="en-GB"/>
        </w:rPr>
      </w:pPr>
    </w:p>
    <w:p w14:paraId="64122800" w14:textId="77777777" w:rsidR="00856879" w:rsidRPr="005E3EAD" w:rsidRDefault="00856879" w:rsidP="00856879">
      <w:pPr>
        <w:rPr>
          <w:rFonts w:ascii="Times New Roman" w:hAnsi="Times New Roman" w:cs="Times New Roman"/>
          <w:b/>
          <w:sz w:val="24"/>
          <w:szCs w:val="24"/>
          <w:lang w:val="en-GB"/>
        </w:rPr>
      </w:pPr>
      <w:r w:rsidRPr="005E3EAD">
        <w:rPr>
          <w:rFonts w:ascii="Times New Roman" w:hAnsi="Times New Roman" w:cs="Times New Roman"/>
          <w:b/>
          <w:sz w:val="24"/>
          <w:szCs w:val="24"/>
          <w:lang w:val="en-GB"/>
        </w:rPr>
        <w:t xml:space="preserve">Introduction </w:t>
      </w:r>
    </w:p>
    <w:p w14:paraId="279567FC" w14:textId="70595B7C" w:rsidR="00C7485F" w:rsidRPr="00BB4504" w:rsidRDefault="00741A27" w:rsidP="001D30A0">
      <w:pPr>
        <w:spacing w:after="0" w:line="276" w:lineRule="auto"/>
        <w:jc w:val="both"/>
        <w:rPr>
          <w:rFonts w:ascii="Times New Roman" w:hAnsi="Times New Roman" w:cs="Times New Roman"/>
          <w:lang w:val="en-GB"/>
        </w:rPr>
      </w:pPr>
      <w:r w:rsidRPr="00BB4504">
        <w:rPr>
          <w:rFonts w:ascii="Times New Roman" w:hAnsi="Times New Roman" w:cs="Times New Roman"/>
          <w:lang w:val="en-GB"/>
        </w:rPr>
        <w:t xml:space="preserve">At the </w:t>
      </w:r>
      <w:r w:rsidR="00FE728F">
        <w:rPr>
          <w:rFonts w:ascii="Times New Roman" w:hAnsi="Times New Roman" w:cs="Times New Roman"/>
          <w:lang w:val="en-GB"/>
        </w:rPr>
        <w:t>7</w:t>
      </w:r>
      <w:r w:rsidRPr="00BB4504">
        <w:rPr>
          <w:rFonts w:ascii="Times New Roman" w:hAnsi="Times New Roman" w:cs="Times New Roman"/>
          <w:vertAlign w:val="superscript"/>
          <w:lang w:val="en-GB"/>
        </w:rPr>
        <w:t>th</w:t>
      </w:r>
      <w:r w:rsidRPr="00BB4504">
        <w:rPr>
          <w:rFonts w:ascii="Times New Roman" w:hAnsi="Times New Roman" w:cs="Times New Roman"/>
          <w:lang w:val="en-GB"/>
        </w:rPr>
        <w:t xml:space="preserve"> Session of the Meeting of the Parties </w:t>
      </w:r>
      <w:r w:rsidR="00205DD3">
        <w:rPr>
          <w:rFonts w:ascii="Times New Roman" w:hAnsi="Times New Roman" w:cs="Times New Roman"/>
          <w:lang w:val="en-GB"/>
        </w:rPr>
        <w:t>(MOP7)</w:t>
      </w:r>
      <w:r w:rsidR="00E951CC">
        <w:rPr>
          <w:rFonts w:ascii="Times New Roman" w:hAnsi="Times New Roman" w:cs="Times New Roman"/>
          <w:lang w:val="en-GB"/>
        </w:rPr>
        <w:t xml:space="preserve"> in December 2018</w:t>
      </w:r>
      <w:r w:rsidRPr="00BB4504">
        <w:rPr>
          <w:rFonts w:ascii="Times New Roman" w:hAnsi="Times New Roman" w:cs="Times New Roman"/>
          <w:lang w:val="en-GB"/>
        </w:rPr>
        <w:t>, the core budget for 201</w:t>
      </w:r>
      <w:r w:rsidR="00FE728F">
        <w:rPr>
          <w:rFonts w:ascii="Times New Roman" w:hAnsi="Times New Roman" w:cs="Times New Roman"/>
          <w:lang w:val="en-GB"/>
        </w:rPr>
        <w:t>9</w:t>
      </w:r>
      <w:r w:rsidRPr="00BB4504">
        <w:rPr>
          <w:rFonts w:ascii="Times New Roman" w:hAnsi="Times New Roman" w:cs="Times New Roman"/>
          <w:lang w:val="en-GB"/>
        </w:rPr>
        <w:t>-20</w:t>
      </w:r>
      <w:r w:rsidR="00FE728F">
        <w:rPr>
          <w:rFonts w:ascii="Times New Roman" w:hAnsi="Times New Roman" w:cs="Times New Roman"/>
          <w:lang w:val="en-GB"/>
        </w:rPr>
        <w:t>21</w:t>
      </w:r>
      <w:r w:rsidRPr="00BB4504">
        <w:rPr>
          <w:rFonts w:ascii="Times New Roman" w:hAnsi="Times New Roman" w:cs="Times New Roman"/>
          <w:lang w:val="en-GB"/>
        </w:rPr>
        <w:t xml:space="preserve"> was adopted through Resolution </w:t>
      </w:r>
      <w:r w:rsidR="00FE728F">
        <w:rPr>
          <w:rFonts w:ascii="Times New Roman" w:hAnsi="Times New Roman" w:cs="Times New Roman"/>
          <w:lang w:val="en-GB"/>
        </w:rPr>
        <w:t>7</w:t>
      </w:r>
      <w:r w:rsidRPr="00BB4504">
        <w:rPr>
          <w:rFonts w:ascii="Times New Roman" w:hAnsi="Times New Roman" w:cs="Times New Roman"/>
          <w:lang w:val="en-GB"/>
        </w:rPr>
        <w:t>.</w:t>
      </w:r>
      <w:r w:rsidR="00FE728F">
        <w:rPr>
          <w:rFonts w:ascii="Times New Roman" w:hAnsi="Times New Roman" w:cs="Times New Roman"/>
          <w:lang w:val="en-GB"/>
        </w:rPr>
        <w:t>12</w:t>
      </w:r>
      <w:r w:rsidRPr="00BB4504">
        <w:rPr>
          <w:rFonts w:ascii="Times New Roman" w:hAnsi="Times New Roman" w:cs="Times New Roman"/>
          <w:lang w:val="en-GB"/>
        </w:rPr>
        <w:t xml:space="preserve">. </w:t>
      </w:r>
      <w:r w:rsidR="00856879" w:rsidRPr="00BB4504">
        <w:rPr>
          <w:rFonts w:ascii="Times New Roman" w:hAnsi="Times New Roman" w:cs="Times New Roman"/>
          <w:lang w:val="en-GB"/>
        </w:rPr>
        <w:t>The Secretariat reported on financial and administrative matters</w:t>
      </w:r>
      <w:r w:rsidR="00E951CC">
        <w:rPr>
          <w:rFonts w:ascii="Times New Roman" w:hAnsi="Times New Roman" w:cs="Times New Roman"/>
          <w:lang w:val="en-GB"/>
        </w:rPr>
        <w:t xml:space="preserve"> at </w:t>
      </w:r>
      <w:r w:rsidR="00E951CC" w:rsidRPr="00BB4504">
        <w:rPr>
          <w:rFonts w:ascii="Times New Roman" w:hAnsi="Times New Roman" w:cs="Times New Roman"/>
          <w:lang w:val="en-GB"/>
        </w:rPr>
        <w:t>the</w:t>
      </w:r>
      <w:r w:rsidR="00F03144">
        <w:rPr>
          <w:rFonts w:ascii="Times New Roman" w:hAnsi="Times New Roman" w:cs="Times New Roman"/>
          <w:lang w:val="en-GB"/>
        </w:rPr>
        <w:t xml:space="preserve"> </w:t>
      </w:r>
      <w:r w:rsidR="00E951CC" w:rsidRPr="00BB4504">
        <w:rPr>
          <w:rFonts w:ascii="Times New Roman" w:hAnsi="Times New Roman" w:cs="Times New Roman"/>
          <w:lang w:val="en-GB"/>
        </w:rPr>
        <w:t>1</w:t>
      </w:r>
      <w:r w:rsidR="00F52675">
        <w:rPr>
          <w:rFonts w:ascii="Times New Roman" w:hAnsi="Times New Roman" w:cs="Times New Roman"/>
          <w:lang w:val="en-GB"/>
        </w:rPr>
        <w:t>5</w:t>
      </w:r>
      <w:r w:rsidR="00E951CC" w:rsidRPr="00BB4504">
        <w:rPr>
          <w:rFonts w:ascii="Times New Roman" w:hAnsi="Times New Roman" w:cs="Times New Roman"/>
          <w:vertAlign w:val="superscript"/>
          <w:lang w:val="en-GB"/>
        </w:rPr>
        <w:t>th</w:t>
      </w:r>
      <w:r w:rsidR="00E951CC" w:rsidRPr="00BB4504">
        <w:rPr>
          <w:rFonts w:ascii="Times New Roman" w:hAnsi="Times New Roman" w:cs="Times New Roman"/>
          <w:lang w:val="en-GB"/>
        </w:rPr>
        <w:t xml:space="preserve"> </w:t>
      </w:r>
      <w:r w:rsidR="00E951CC">
        <w:rPr>
          <w:rFonts w:ascii="Times New Roman" w:hAnsi="Times New Roman" w:cs="Times New Roman"/>
          <w:lang w:val="en-GB"/>
        </w:rPr>
        <w:t xml:space="preserve">Standing Committee </w:t>
      </w:r>
      <w:r w:rsidR="00E951CC" w:rsidRPr="00BB4504">
        <w:rPr>
          <w:rFonts w:ascii="Times New Roman" w:hAnsi="Times New Roman" w:cs="Times New Roman"/>
          <w:lang w:val="en-GB"/>
        </w:rPr>
        <w:t xml:space="preserve">Meeting </w:t>
      </w:r>
      <w:r w:rsidR="00E951CC">
        <w:rPr>
          <w:rFonts w:ascii="Times New Roman" w:hAnsi="Times New Roman" w:cs="Times New Roman"/>
          <w:lang w:val="en-GB"/>
        </w:rPr>
        <w:t xml:space="preserve">in </w:t>
      </w:r>
      <w:r w:rsidR="00F52675">
        <w:rPr>
          <w:rFonts w:ascii="Times New Roman" w:hAnsi="Times New Roman" w:cs="Times New Roman"/>
          <w:lang w:val="en-GB"/>
        </w:rPr>
        <w:t>December</w:t>
      </w:r>
      <w:r w:rsidR="00E951CC" w:rsidRPr="00BB4504">
        <w:rPr>
          <w:rFonts w:ascii="Times New Roman" w:hAnsi="Times New Roman" w:cs="Times New Roman"/>
          <w:lang w:val="en-GB"/>
        </w:rPr>
        <w:t xml:space="preserve"> 201</w:t>
      </w:r>
      <w:r w:rsidR="00F52675">
        <w:rPr>
          <w:rFonts w:ascii="Times New Roman" w:hAnsi="Times New Roman" w:cs="Times New Roman"/>
          <w:lang w:val="en-GB"/>
        </w:rPr>
        <w:t>9</w:t>
      </w:r>
      <w:r w:rsidR="00E951CC">
        <w:rPr>
          <w:rFonts w:ascii="Times New Roman" w:hAnsi="Times New Roman" w:cs="Times New Roman"/>
          <w:lang w:val="en-GB"/>
        </w:rPr>
        <w:t xml:space="preserve"> </w:t>
      </w:r>
      <w:r w:rsidR="00F52675">
        <w:rPr>
          <w:rFonts w:ascii="Times New Roman" w:hAnsi="Times New Roman" w:cs="Times New Roman"/>
          <w:lang w:val="en-GB"/>
        </w:rPr>
        <w:t>for the period</w:t>
      </w:r>
      <w:r w:rsidR="00E951CC">
        <w:rPr>
          <w:rFonts w:ascii="Times New Roman" w:hAnsi="Times New Roman" w:cs="Times New Roman"/>
          <w:lang w:val="en-GB"/>
        </w:rPr>
        <w:t xml:space="preserve"> 1 January 2016 – 3</w:t>
      </w:r>
      <w:r w:rsidR="00F52675">
        <w:rPr>
          <w:rFonts w:ascii="Times New Roman" w:hAnsi="Times New Roman" w:cs="Times New Roman"/>
          <w:lang w:val="en-GB"/>
        </w:rPr>
        <w:t>1</w:t>
      </w:r>
      <w:r w:rsidR="00E951CC">
        <w:rPr>
          <w:rFonts w:ascii="Times New Roman" w:hAnsi="Times New Roman" w:cs="Times New Roman"/>
          <w:lang w:val="en-GB"/>
        </w:rPr>
        <w:t xml:space="preserve"> </w:t>
      </w:r>
      <w:r w:rsidR="00F52675">
        <w:rPr>
          <w:rFonts w:ascii="Times New Roman" w:hAnsi="Times New Roman" w:cs="Times New Roman"/>
          <w:lang w:val="en-GB"/>
        </w:rPr>
        <w:t xml:space="preserve">December </w:t>
      </w:r>
      <w:r w:rsidR="00E951CC">
        <w:rPr>
          <w:rFonts w:ascii="Times New Roman" w:hAnsi="Times New Roman" w:cs="Times New Roman"/>
          <w:lang w:val="en-GB"/>
        </w:rPr>
        <w:t>2018</w:t>
      </w:r>
      <w:r w:rsidR="00F52675">
        <w:rPr>
          <w:rFonts w:ascii="Times New Roman" w:hAnsi="Times New Roman" w:cs="Times New Roman"/>
          <w:lang w:val="en-GB"/>
        </w:rPr>
        <w:t xml:space="preserve"> and for 2019 (as at 9 December 2019)</w:t>
      </w:r>
      <w:r w:rsidR="00E951CC">
        <w:rPr>
          <w:rFonts w:ascii="Times New Roman" w:hAnsi="Times New Roman" w:cs="Times New Roman"/>
          <w:lang w:val="en-GB"/>
        </w:rPr>
        <w:t>.</w:t>
      </w:r>
      <w:r w:rsidRPr="00BB4504">
        <w:rPr>
          <w:rFonts w:ascii="Times New Roman" w:hAnsi="Times New Roman" w:cs="Times New Roman"/>
          <w:lang w:val="en-GB"/>
        </w:rPr>
        <w:t xml:space="preserve"> </w:t>
      </w:r>
    </w:p>
    <w:p w14:paraId="29C2FC2D" w14:textId="77777777" w:rsidR="00E951CC" w:rsidRDefault="00E951CC" w:rsidP="001D30A0">
      <w:pPr>
        <w:spacing w:after="0" w:line="276" w:lineRule="auto"/>
        <w:jc w:val="both"/>
        <w:rPr>
          <w:rFonts w:ascii="Times New Roman" w:hAnsi="Times New Roman" w:cs="Times New Roman"/>
          <w:lang w:val="en-GB"/>
        </w:rPr>
      </w:pPr>
    </w:p>
    <w:p w14:paraId="385104B8" w14:textId="0909AC43" w:rsidR="00856879" w:rsidRPr="00BB4504" w:rsidRDefault="00856879" w:rsidP="001D30A0">
      <w:pPr>
        <w:spacing w:after="0" w:line="276" w:lineRule="auto"/>
        <w:jc w:val="both"/>
        <w:rPr>
          <w:rFonts w:ascii="Times New Roman" w:hAnsi="Times New Roman" w:cs="Times New Roman"/>
          <w:lang w:val="en-GB"/>
        </w:rPr>
      </w:pPr>
      <w:r w:rsidRPr="00BB4504">
        <w:rPr>
          <w:rFonts w:ascii="Times New Roman" w:hAnsi="Times New Roman" w:cs="Times New Roman"/>
          <w:lang w:val="en-GB"/>
        </w:rPr>
        <w:t xml:space="preserve">The present document </w:t>
      </w:r>
      <w:r w:rsidR="002D1630">
        <w:rPr>
          <w:rFonts w:ascii="Times New Roman" w:hAnsi="Times New Roman" w:cs="Times New Roman"/>
          <w:lang w:val="en-GB"/>
        </w:rPr>
        <w:t>focuses</w:t>
      </w:r>
      <w:r w:rsidR="00A92600" w:rsidRPr="00BB4504">
        <w:rPr>
          <w:rFonts w:ascii="Times New Roman" w:hAnsi="Times New Roman" w:cs="Times New Roman"/>
          <w:lang w:val="en-GB"/>
        </w:rPr>
        <w:t xml:space="preserve"> </w:t>
      </w:r>
      <w:r w:rsidRPr="00BB4504">
        <w:rPr>
          <w:rFonts w:ascii="Times New Roman" w:hAnsi="Times New Roman" w:cs="Times New Roman"/>
          <w:lang w:val="en-GB"/>
        </w:rPr>
        <w:t xml:space="preserve">on staffing issues </w:t>
      </w:r>
      <w:r w:rsidR="006B29BB" w:rsidRPr="00BB4504">
        <w:rPr>
          <w:rFonts w:ascii="Times New Roman" w:hAnsi="Times New Roman" w:cs="Times New Roman"/>
          <w:lang w:val="en-GB"/>
        </w:rPr>
        <w:t xml:space="preserve">and income and expenditures </w:t>
      </w:r>
      <w:r w:rsidR="00741A27" w:rsidRPr="00BB4504">
        <w:rPr>
          <w:rFonts w:ascii="Times New Roman" w:hAnsi="Times New Roman" w:cs="Times New Roman"/>
          <w:lang w:val="en-GB"/>
        </w:rPr>
        <w:t xml:space="preserve">for the period </w:t>
      </w:r>
      <w:r w:rsidR="006B29BB" w:rsidRPr="00BB4504">
        <w:rPr>
          <w:rFonts w:ascii="Times New Roman" w:hAnsi="Times New Roman" w:cs="Times New Roman"/>
          <w:lang w:val="en-GB"/>
        </w:rPr>
        <w:t>1 January 20</w:t>
      </w:r>
      <w:r w:rsidR="00F52675">
        <w:rPr>
          <w:rFonts w:ascii="Times New Roman" w:hAnsi="Times New Roman" w:cs="Times New Roman"/>
          <w:lang w:val="en-GB"/>
        </w:rPr>
        <w:t>20</w:t>
      </w:r>
      <w:r w:rsidR="00741A27" w:rsidRPr="00BB4504">
        <w:rPr>
          <w:rFonts w:ascii="Times New Roman" w:hAnsi="Times New Roman" w:cs="Times New Roman"/>
          <w:lang w:val="en-GB"/>
        </w:rPr>
        <w:t xml:space="preserve"> – </w:t>
      </w:r>
      <w:r w:rsidR="000D48E7">
        <w:rPr>
          <w:rFonts w:ascii="Times New Roman" w:hAnsi="Times New Roman" w:cs="Times New Roman"/>
          <w:lang w:val="en-GB"/>
        </w:rPr>
        <w:t>24</w:t>
      </w:r>
      <w:r w:rsidR="00F52675">
        <w:rPr>
          <w:rFonts w:ascii="Times New Roman" w:hAnsi="Times New Roman" w:cs="Times New Roman"/>
          <w:lang w:val="en-GB"/>
        </w:rPr>
        <w:t xml:space="preserve"> March</w:t>
      </w:r>
      <w:r w:rsidR="006B29BB" w:rsidRPr="00BB4504">
        <w:rPr>
          <w:rFonts w:ascii="Times New Roman" w:hAnsi="Times New Roman" w:cs="Times New Roman"/>
          <w:lang w:val="en-GB"/>
        </w:rPr>
        <w:t xml:space="preserve"> 20</w:t>
      </w:r>
      <w:r w:rsidR="00F52675">
        <w:rPr>
          <w:rFonts w:ascii="Times New Roman" w:hAnsi="Times New Roman" w:cs="Times New Roman"/>
          <w:lang w:val="en-GB"/>
        </w:rPr>
        <w:t>21</w:t>
      </w:r>
      <w:r w:rsidR="002D1630">
        <w:rPr>
          <w:rFonts w:ascii="Times New Roman" w:hAnsi="Times New Roman" w:cs="Times New Roman"/>
          <w:lang w:val="en-GB"/>
        </w:rPr>
        <w:t xml:space="preserve">. To complement the report delivered at </w:t>
      </w:r>
      <w:r w:rsidR="00F52675">
        <w:rPr>
          <w:rFonts w:ascii="Times New Roman" w:hAnsi="Times New Roman" w:cs="Times New Roman"/>
          <w:lang w:val="en-GB"/>
        </w:rPr>
        <w:t>StC15</w:t>
      </w:r>
      <w:r w:rsidR="007D59BB">
        <w:rPr>
          <w:rFonts w:ascii="Times New Roman" w:hAnsi="Times New Roman" w:cs="Times New Roman"/>
          <w:lang w:val="en-GB"/>
        </w:rPr>
        <w:t xml:space="preserve"> </w:t>
      </w:r>
      <w:r w:rsidR="002D1630">
        <w:rPr>
          <w:rFonts w:ascii="Times New Roman" w:hAnsi="Times New Roman" w:cs="Times New Roman"/>
          <w:lang w:val="en-GB"/>
        </w:rPr>
        <w:t xml:space="preserve">it also contains the final expenditure </w:t>
      </w:r>
      <w:r w:rsidR="00AD4E24">
        <w:rPr>
          <w:rFonts w:ascii="Times New Roman" w:hAnsi="Times New Roman" w:cs="Times New Roman"/>
          <w:lang w:val="en-GB"/>
        </w:rPr>
        <w:t>situation</w:t>
      </w:r>
      <w:r w:rsidR="00A92600" w:rsidRPr="00BB4504">
        <w:rPr>
          <w:rFonts w:ascii="Times New Roman" w:hAnsi="Times New Roman" w:cs="Times New Roman"/>
          <w:lang w:val="en-GB"/>
        </w:rPr>
        <w:t xml:space="preserve"> </w:t>
      </w:r>
      <w:r w:rsidR="002D1630">
        <w:rPr>
          <w:rFonts w:ascii="Times New Roman" w:hAnsi="Times New Roman" w:cs="Times New Roman"/>
          <w:lang w:val="en-GB"/>
        </w:rPr>
        <w:t xml:space="preserve">for </w:t>
      </w:r>
      <w:r w:rsidR="00B522B3">
        <w:rPr>
          <w:rFonts w:ascii="Times New Roman" w:hAnsi="Times New Roman" w:cs="Times New Roman"/>
          <w:lang w:val="en-GB"/>
        </w:rPr>
        <w:t>201</w:t>
      </w:r>
      <w:r w:rsidR="00F52675">
        <w:rPr>
          <w:rFonts w:ascii="Times New Roman" w:hAnsi="Times New Roman" w:cs="Times New Roman"/>
          <w:lang w:val="en-GB"/>
        </w:rPr>
        <w:t>9</w:t>
      </w:r>
      <w:r w:rsidR="00A92600" w:rsidRPr="00BB4504">
        <w:rPr>
          <w:rFonts w:ascii="Times New Roman" w:hAnsi="Times New Roman" w:cs="Times New Roman"/>
          <w:lang w:val="en-GB"/>
        </w:rPr>
        <w:t xml:space="preserve"> </w:t>
      </w:r>
      <w:r w:rsidR="00AD4E24">
        <w:rPr>
          <w:rFonts w:ascii="Times New Roman" w:hAnsi="Times New Roman" w:cs="Times New Roman"/>
          <w:lang w:val="en-GB"/>
        </w:rPr>
        <w:t>after closure of 201</w:t>
      </w:r>
      <w:r w:rsidR="00F52675">
        <w:rPr>
          <w:rFonts w:ascii="Times New Roman" w:hAnsi="Times New Roman" w:cs="Times New Roman"/>
          <w:lang w:val="en-GB"/>
        </w:rPr>
        <w:t>9</w:t>
      </w:r>
      <w:r w:rsidR="00AD4E24">
        <w:rPr>
          <w:rFonts w:ascii="Times New Roman" w:hAnsi="Times New Roman" w:cs="Times New Roman"/>
          <w:lang w:val="en-GB"/>
        </w:rPr>
        <w:t xml:space="preserve"> accounts</w:t>
      </w:r>
      <w:r w:rsidR="002C4363" w:rsidRPr="00BB4504">
        <w:rPr>
          <w:rFonts w:ascii="Times New Roman" w:hAnsi="Times New Roman" w:cs="Times New Roman"/>
          <w:lang w:val="en-GB"/>
        </w:rPr>
        <w:t>.</w:t>
      </w:r>
    </w:p>
    <w:p w14:paraId="172ECD6E" w14:textId="77777777" w:rsidR="003C27B8" w:rsidRPr="00BB4504" w:rsidRDefault="003C27B8" w:rsidP="001D30A0">
      <w:pPr>
        <w:spacing w:line="276" w:lineRule="auto"/>
        <w:jc w:val="both"/>
        <w:rPr>
          <w:rFonts w:ascii="Times New Roman" w:hAnsi="Times New Roman" w:cs="Times New Roman"/>
          <w:b/>
          <w:sz w:val="24"/>
          <w:szCs w:val="24"/>
          <w:lang w:val="en-GB"/>
        </w:rPr>
      </w:pPr>
    </w:p>
    <w:p w14:paraId="798BAC7B" w14:textId="77777777" w:rsidR="00856879" w:rsidRPr="00BB4504" w:rsidRDefault="00856879" w:rsidP="00981C34">
      <w:pPr>
        <w:jc w:val="both"/>
        <w:rPr>
          <w:rFonts w:ascii="Times New Roman" w:hAnsi="Times New Roman" w:cs="Times New Roman"/>
          <w:b/>
          <w:sz w:val="24"/>
          <w:szCs w:val="24"/>
          <w:lang w:val="en-GB"/>
        </w:rPr>
      </w:pPr>
      <w:r w:rsidRPr="00BB4504">
        <w:rPr>
          <w:rFonts w:ascii="Times New Roman" w:hAnsi="Times New Roman" w:cs="Times New Roman"/>
          <w:b/>
          <w:sz w:val="24"/>
          <w:szCs w:val="24"/>
          <w:lang w:val="en-GB"/>
        </w:rPr>
        <w:t xml:space="preserve">Action </w:t>
      </w:r>
      <w:r w:rsidR="001D30A0">
        <w:rPr>
          <w:rFonts w:ascii="Times New Roman" w:hAnsi="Times New Roman" w:cs="Times New Roman"/>
          <w:b/>
          <w:sz w:val="24"/>
          <w:szCs w:val="24"/>
          <w:lang w:val="en-GB"/>
        </w:rPr>
        <w:t>R</w:t>
      </w:r>
      <w:r w:rsidRPr="00BB4504">
        <w:rPr>
          <w:rFonts w:ascii="Times New Roman" w:hAnsi="Times New Roman" w:cs="Times New Roman"/>
          <w:b/>
          <w:sz w:val="24"/>
          <w:szCs w:val="24"/>
          <w:lang w:val="en-GB"/>
        </w:rPr>
        <w:t>equested</w:t>
      </w:r>
      <w:r w:rsidR="003C27B8" w:rsidRPr="00BB4504">
        <w:rPr>
          <w:rFonts w:ascii="Times New Roman" w:hAnsi="Times New Roman" w:cs="Times New Roman"/>
          <w:b/>
          <w:sz w:val="24"/>
          <w:szCs w:val="24"/>
          <w:lang w:val="en-GB"/>
        </w:rPr>
        <w:t xml:space="preserve"> from the </w:t>
      </w:r>
      <w:r w:rsidR="00741A27" w:rsidRPr="00BB4504">
        <w:rPr>
          <w:rFonts w:ascii="Times New Roman" w:hAnsi="Times New Roman" w:cs="Times New Roman"/>
          <w:b/>
          <w:sz w:val="24"/>
          <w:szCs w:val="24"/>
          <w:lang w:val="en-GB"/>
        </w:rPr>
        <w:t>Standing Committee:</w:t>
      </w:r>
    </w:p>
    <w:p w14:paraId="7E64DB5F" w14:textId="77777777" w:rsidR="003C27B8" w:rsidRPr="005E3EAD" w:rsidRDefault="00856879" w:rsidP="00981C34">
      <w:pPr>
        <w:jc w:val="both"/>
        <w:rPr>
          <w:rFonts w:ascii="Times New Roman" w:hAnsi="Times New Roman" w:cs="Times New Roman"/>
          <w:lang w:val="en-GB"/>
        </w:rPr>
        <w:sectPr w:rsidR="003C27B8" w:rsidRPr="005E3EAD" w:rsidSect="003C27B8">
          <w:headerReference w:type="default" r:id="rId8"/>
          <w:pgSz w:w="11907" w:h="16840" w:code="9"/>
          <w:pgMar w:top="1021" w:right="1134" w:bottom="851" w:left="1134" w:header="709" w:footer="510" w:gutter="0"/>
          <w:cols w:space="720"/>
          <w:docGrid w:linePitch="360"/>
        </w:sectPr>
      </w:pPr>
      <w:r w:rsidRPr="00BB4504">
        <w:rPr>
          <w:rFonts w:ascii="Times New Roman" w:hAnsi="Times New Roman" w:cs="Times New Roman"/>
          <w:lang w:val="en-GB"/>
        </w:rPr>
        <w:t xml:space="preserve">The </w:t>
      </w:r>
      <w:r w:rsidR="00741A27" w:rsidRPr="00BB4504">
        <w:rPr>
          <w:rFonts w:ascii="Times New Roman" w:hAnsi="Times New Roman" w:cs="Times New Roman"/>
          <w:lang w:val="en-GB"/>
        </w:rPr>
        <w:t>Standing Committee</w:t>
      </w:r>
      <w:r w:rsidR="00BA7A4A" w:rsidRPr="00BB4504">
        <w:rPr>
          <w:rFonts w:ascii="Times New Roman" w:hAnsi="Times New Roman" w:cs="Times New Roman"/>
          <w:lang w:val="en-GB"/>
        </w:rPr>
        <w:t xml:space="preserve"> </w:t>
      </w:r>
      <w:r w:rsidRPr="00BB4504">
        <w:rPr>
          <w:rFonts w:ascii="Times New Roman" w:hAnsi="Times New Roman" w:cs="Times New Roman"/>
          <w:lang w:val="en-GB"/>
        </w:rPr>
        <w:t xml:space="preserve">is requested to </w:t>
      </w:r>
      <w:r w:rsidR="00022FE6" w:rsidRPr="00BB4504">
        <w:rPr>
          <w:rFonts w:ascii="Times New Roman" w:hAnsi="Times New Roman" w:cs="Times New Roman"/>
          <w:lang w:val="en-GB"/>
        </w:rPr>
        <w:t xml:space="preserve">take note of </w:t>
      </w:r>
      <w:r w:rsidR="00BB4504" w:rsidRPr="00BB4504">
        <w:rPr>
          <w:rFonts w:ascii="Times New Roman" w:hAnsi="Times New Roman" w:cs="Times New Roman"/>
          <w:lang w:val="en-GB"/>
        </w:rPr>
        <w:t>t</w:t>
      </w:r>
      <w:r w:rsidRPr="00BB4504">
        <w:rPr>
          <w:rFonts w:ascii="Times New Roman" w:hAnsi="Times New Roman" w:cs="Times New Roman"/>
          <w:lang w:val="en-GB"/>
        </w:rPr>
        <w:t>he info</w:t>
      </w:r>
      <w:r w:rsidR="0017093A" w:rsidRPr="00BB4504">
        <w:rPr>
          <w:rFonts w:ascii="Times New Roman" w:hAnsi="Times New Roman" w:cs="Times New Roman"/>
          <w:lang w:val="en-GB"/>
        </w:rPr>
        <w:t>rmation provided in the report.</w:t>
      </w:r>
    </w:p>
    <w:p w14:paraId="7E40D2E7" w14:textId="58EFAB77" w:rsidR="00856879" w:rsidRPr="0022321A" w:rsidRDefault="00856879" w:rsidP="0022321A">
      <w:pPr>
        <w:shd w:val="clear" w:color="auto" w:fill="D9E2F3" w:themeFill="accent5" w:themeFillTint="33"/>
        <w:rPr>
          <w:rFonts w:ascii="Times New Roman" w:hAnsi="Times New Roman" w:cs="Times New Roman"/>
          <w:b/>
          <w:lang w:val="en-GB"/>
        </w:rPr>
      </w:pPr>
      <w:r w:rsidRPr="0022321A">
        <w:rPr>
          <w:rFonts w:ascii="Times New Roman" w:hAnsi="Times New Roman" w:cs="Times New Roman"/>
          <w:b/>
          <w:lang w:val="en-GB"/>
        </w:rPr>
        <w:lastRenderedPageBreak/>
        <w:t>1</w:t>
      </w:r>
      <w:r w:rsidR="002C4363">
        <w:rPr>
          <w:rFonts w:ascii="Times New Roman" w:hAnsi="Times New Roman" w:cs="Times New Roman"/>
          <w:b/>
          <w:lang w:val="en-GB"/>
        </w:rPr>
        <w:t>. Staffing (January</w:t>
      </w:r>
      <w:r w:rsidR="00DC04C1">
        <w:rPr>
          <w:rFonts w:ascii="Times New Roman" w:hAnsi="Times New Roman" w:cs="Times New Roman"/>
          <w:b/>
          <w:lang w:val="en-GB"/>
        </w:rPr>
        <w:t xml:space="preserve"> 2020</w:t>
      </w:r>
      <w:r w:rsidR="0017093A" w:rsidRPr="0022321A">
        <w:rPr>
          <w:rFonts w:ascii="Times New Roman" w:hAnsi="Times New Roman" w:cs="Times New Roman"/>
          <w:b/>
          <w:lang w:val="en-GB"/>
        </w:rPr>
        <w:t xml:space="preserve"> – </w:t>
      </w:r>
      <w:r w:rsidR="00DC04C1">
        <w:rPr>
          <w:rFonts w:ascii="Times New Roman" w:hAnsi="Times New Roman" w:cs="Times New Roman"/>
          <w:b/>
          <w:lang w:val="en-GB"/>
        </w:rPr>
        <w:t>March</w:t>
      </w:r>
      <w:r w:rsidRPr="0022321A">
        <w:rPr>
          <w:rFonts w:ascii="Times New Roman" w:hAnsi="Times New Roman" w:cs="Times New Roman"/>
          <w:b/>
          <w:lang w:val="en-GB"/>
        </w:rPr>
        <w:t xml:space="preserve"> 20</w:t>
      </w:r>
      <w:r w:rsidR="00DC04C1">
        <w:rPr>
          <w:rFonts w:ascii="Times New Roman" w:hAnsi="Times New Roman" w:cs="Times New Roman"/>
          <w:b/>
          <w:lang w:val="en-GB"/>
        </w:rPr>
        <w:t>21</w:t>
      </w:r>
      <w:r w:rsidRPr="0022321A">
        <w:rPr>
          <w:rFonts w:ascii="Times New Roman" w:hAnsi="Times New Roman" w:cs="Times New Roman"/>
          <w:b/>
          <w:lang w:val="en-GB"/>
        </w:rPr>
        <w:t>)</w:t>
      </w:r>
    </w:p>
    <w:p w14:paraId="17E7F0D1" w14:textId="6A19B48A" w:rsidR="002B6525" w:rsidRPr="00736E9E" w:rsidRDefault="002B6525" w:rsidP="001D30A0">
      <w:pPr>
        <w:spacing w:line="276" w:lineRule="auto"/>
        <w:jc w:val="both"/>
        <w:rPr>
          <w:rFonts w:ascii="Times New Roman" w:hAnsi="Times New Roman" w:cs="Times New Roman"/>
        </w:rPr>
      </w:pPr>
      <w:r>
        <w:rPr>
          <w:rFonts w:ascii="Times New Roman" w:eastAsia="SimSun" w:hAnsi="Times New Roman" w:cs="Times New Roman"/>
          <w:szCs w:val="20"/>
          <w:lang w:val="en-GB"/>
        </w:rPr>
        <w:t xml:space="preserve">For </w:t>
      </w:r>
      <w:r w:rsidRPr="00B522B3">
        <w:rPr>
          <w:rFonts w:ascii="Times New Roman" w:eastAsia="SimSun" w:hAnsi="Times New Roman" w:cs="Times New Roman"/>
          <w:szCs w:val="20"/>
          <w:lang w:val="en-GB"/>
        </w:rPr>
        <w:t>details on the staffing situation and organisation of the Secretariat please see the Report of the Secretariat (</w:t>
      </w:r>
      <w:r w:rsidRPr="00B522B3">
        <w:rPr>
          <w:rFonts w:ascii="Times New Roman" w:hAnsi="Times New Roman" w:cs="Times New Roman"/>
        </w:rPr>
        <w:t>UNEP/AEWA/StC/1</w:t>
      </w:r>
      <w:r w:rsidR="00DC04C1">
        <w:rPr>
          <w:rFonts w:ascii="Times New Roman" w:hAnsi="Times New Roman" w:cs="Times New Roman"/>
        </w:rPr>
        <w:t>6</w:t>
      </w:r>
      <w:r w:rsidRPr="00B522B3">
        <w:rPr>
          <w:rFonts w:ascii="Times New Roman" w:hAnsi="Times New Roman" w:cs="Times New Roman"/>
        </w:rPr>
        <w:t>.</w:t>
      </w:r>
      <w:r w:rsidR="00B522B3" w:rsidRPr="00B522B3">
        <w:rPr>
          <w:rFonts w:ascii="Times New Roman" w:hAnsi="Times New Roman" w:cs="Times New Roman"/>
        </w:rPr>
        <w:t>5</w:t>
      </w:r>
      <w:r w:rsidRPr="00B522B3">
        <w:rPr>
          <w:rFonts w:ascii="Times New Roman" w:hAnsi="Times New Roman" w:cs="Times New Roman"/>
        </w:rPr>
        <w:t>).</w:t>
      </w:r>
      <w:r w:rsidR="00CD288E">
        <w:rPr>
          <w:rFonts w:ascii="Times New Roman" w:hAnsi="Times New Roman" w:cs="Times New Roman"/>
        </w:rPr>
        <w:t xml:space="preserve"> It should be noted that while the AEWA Parties decide on the composition of posts and activities of AEWA through their MOP Resolutions, the Secretariat, being administered by the United Nations Environment Programme (UNEP), is bound to the UN and UNEP rules and regulations</w:t>
      </w:r>
      <w:r w:rsidR="006B453B">
        <w:rPr>
          <w:rFonts w:ascii="Times New Roman" w:hAnsi="Times New Roman" w:cs="Times New Roman"/>
        </w:rPr>
        <w:t xml:space="preserve"> with respect to</w:t>
      </w:r>
      <w:r w:rsidR="00593912">
        <w:rPr>
          <w:rFonts w:ascii="Times New Roman" w:hAnsi="Times New Roman" w:cs="Times New Roman"/>
        </w:rPr>
        <w:t xml:space="preserve"> </w:t>
      </w:r>
      <w:r w:rsidR="001C25A2">
        <w:rPr>
          <w:rFonts w:ascii="Times New Roman" w:hAnsi="Times New Roman" w:cs="Times New Roman"/>
        </w:rPr>
        <w:t xml:space="preserve">all </w:t>
      </w:r>
      <w:r w:rsidR="00593912">
        <w:rPr>
          <w:rFonts w:ascii="Times New Roman" w:hAnsi="Times New Roman" w:cs="Times New Roman"/>
        </w:rPr>
        <w:t xml:space="preserve">human resources and </w:t>
      </w:r>
      <w:r w:rsidR="006B453B">
        <w:rPr>
          <w:rFonts w:ascii="Times New Roman" w:hAnsi="Times New Roman" w:cs="Times New Roman"/>
        </w:rPr>
        <w:t xml:space="preserve">related </w:t>
      </w:r>
      <w:r w:rsidR="00593912">
        <w:rPr>
          <w:rFonts w:ascii="Times New Roman" w:hAnsi="Times New Roman" w:cs="Times New Roman"/>
        </w:rPr>
        <w:t>financial matters</w:t>
      </w:r>
      <w:r w:rsidR="00CD288E">
        <w:rPr>
          <w:rFonts w:ascii="Times New Roman" w:hAnsi="Times New Roman" w:cs="Times New Roman"/>
        </w:rPr>
        <w:t>.</w:t>
      </w:r>
      <w:r w:rsidR="00593912">
        <w:rPr>
          <w:rFonts w:ascii="Times New Roman" w:hAnsi="Times New Roman" w:cs="Times New Roman"/>
        </w:rPr>
        <w:t xml:space="preserve"> The services provided to AEWA by UNEP through the Administrative and Finance Management Unit (AFMU) are financed </w:t>
      </w:r>
      <w:r w:rsidR="00BE21EF">
        <w:rPr>
          <w:rFonts w:ascii="Times New Roman" w:hAnsi="Times New Roman" w:cs="Times New Roman"/>
        </w:rPr>
        <w:t xml:space="preserve">partially </w:t>
      </w:r>
      <w:r w:rsidR="00593912">
        <w:rPr>
          <w:rFonts w:ascii="Times New Roman" w:hAnsi="Times New Roman" w:cs="Times New Roman"/>
        </w:rPr>
        <w:t xml:space="preserve">through a PSC of 13 % of the AEWA budget. </w:t>
      </w:r>
      <w:r w:rsidR="00CD288E">
        <w:rPr>
          <w:rFonts w:ascii="Times New Roman" w:hAnsi="Times New Roman" w:cs="Times New Roman"/>
        </w:rPr>
        <w:t xml:space="preserve">  </w:t>
      </w:r>
    </w:p>
    <w:p w14:paraId="380E3002" w14:textId="53224055" w:rsidR="007970B1" w:rsidRDefault="007528CA" w:rsidP="007528CA">
      <w:pPr>
        <w:jc w:val="both"/>
        <w:rPr>
          <w:rFonts w:ascii="Times New Roman" w:hAnsi="Times New Roman" w:cs="Times New Roman"/>
          <w:lang w:val="en-GB"/>
        </w:rPr>
      </w:pPr>
      <w:r w:rsidRPr="001A618C">
        <w:rPr>
          <w:rFonts w:ascii="Times New Roman" w:hAnsi="Times New Roman" w:cs="Times New Roman"/>
          <w:lang w:val="en-GB"/>
        </w:rPr>
        <w:t xml:space="preserve">The Secretariat would like to point out that </w:t>
      </w:r>
      <w:r w:rsidR="00DA0F74" w:rsidRPr="001A618C">
        <w:rPr>
          <w:rFonts w:ascii="Times New Roman" w:hAnsi="Times New Roman" w:cs="Times New Roman"/>
          <w:lang w:val="en-GB"/>
        </w:rPr>
        <w:t xml:space="preserve">it </w:t>
      </w:r>
      <w:r w:rsidR="003245A7" w:rsidRPr="001A618C">
        <w:rPr>
          <w:rFonts w:ascii="Times New Roman" w:hAnsi="Times New Roman" w:cs="Times New Roman"/>
          <w:lang w:val="en-GB"/>
        </w:rPr>
        <w:t xml:space="preserve">becomes increasingly difficult to </w:t>
      </w:r>
      <w:r w:rsidR="009B16E8" w:rsidRPr="001A618C">
        <w:rPr>
          <w:rFonts w:ascii="Times New Roman" w:hAnsi="Times New Roman" w:cs="Times New Roman"/>
          <w:lang w:val="en-GB"/>
        </w:rPr>
        <w:t>find sufficient financial resources for</w:t>
      </w:r>
      <w:r w:rsidRPr="001A618C">
        <w:rPr>
          <w:rFonts w:ascii="Times New Roman" w:hAnsi="Times New Roman" w:cs="Times New Roman"/>
          <w:lang w:val="en-GB"/>
        </w:rPr>
        <w:t xml:space="preserve"> the Secretariat’s posts </w:t>
      </w:r>
      <w:r w:rsidR="00130213" w:rsidRPr="001A618C">
        <w:rPr>
          <w:rFonts w:ascii="Times New Roman" w:hAnsi="Times New Roman" w:cs="Times New Roman"/>
          <w:lang w:val="en-GB"/>
        </w:rPr>
        <w:t xml:space="preserve">that are </w:t>
      </w:r>
      <w:r w:rsidR="008A28C5" w:rsidRPr="001A618C">
        <w:rPr>
          <w:rFonts w:ascii="Times New Roman" w:hAnsi="Times New Roman" w:cs="Times New Roman"/>
          <w:lang w:val="en-GB"/>
        </w:rPr>
        <w:t xml:space="preserve">partially or fully </w:t>
      </w:r>
      <w:r w:rsidRPr="001A618C">
        <w:rPr>
          <w:rFonts w:ascii="Times New Roman" w:hAnsi="Times New Roman" w:cs="Times New Roman"/>
          <w:lang w:val="en-GB"/>
        </w:rPr>
        <w:t xml:space="preserve">depending on voluntary contributions. </w:t>
      </w:r>
      <w:r w:rsidR="001A618C">
        <w:rPr>
          <w:rFonts w:ascii="Times New Roman" w:hAnsi="Times New Roman" w:cs="Times New Roman"/>
          <w:lang w:val="en-GB"/>
        </w:rPr>
        <w:t>Since the last StC meeting</w:t>
      </w:r>
      <w:r w:rsidR="00BE21EF">
        <w:rPr>
          <w:rFonts w:ascii="Times New Roman" w:hAnsi="Times New Roman" w:cs="Times New Roman"/>
          <w:lang w:val="en-GB"/>
        </w:rPr>
        <w:t>,</w:t>
      </w:r>
      <w:r w:rsidR="001A618C">
        <w:rPr>
          <w:rFonts w:ascii="Times New Roman" w:hAnsi="Times New Roman" w:cs="Times New Roman"/>
          <w:lang w:val="en-GB"/>
        </w:rPr>
        <w:t xml:space="preserve"> t</w:t>
      </w:r>
      <w:r w:rsidR="00CA4C4A" w:rsidRPr="001A618C">
        <w:rPr>
          <w:rFonts w:ascii="Times New Roman" w:hAnsi="Times New Roman" w:cs="Times New Roman"/>
          <w:lang w:val="en-GB"/>
        </w:rPr>
        <w:t xml:space="preserve">he </w:t>
      </w:r>
      <w:r w:rsidR="001A618C">
        <w:rPr>
          <w:rFonts w:ascii="Times New Roman" w:hAnsi="Times New Roman" w:cs="Times New Roman"/>
          <w:lang w:val="en-GB"/>
        </w:rPr>
        <w:t xml:space="preserve">Secretariat refilled the </w:t>
      </w:r>
      <w:r w:rsidR="00CA4C4A" w:rsidRPr="001A618C">
        <w:rPr>
          <w:rFonts w:ascii="Times New Roman" w:hAnsi="Times New Roman" w:cs="Times New Roman"/>
          <w:lang w:val="en-GB"/>
        </w:rPr>
        <w:t xml:space="preserve">position </w:t>
      </w:r>
      <w:r w:rsidRPr="001A618C">
        <w:rPr>
          <w:rFonts w:ascii="Times New Roman" w:hAnsi="Times New Roman" w:cs="Times New Roman"/>
          <w:lang w:val="en-GB"/>
        </w:rPr>
        <w:t>of the Assistant to the European Goose Management Platform</w:t>
      </w:r>
      <w:r w:rsidR="00F03144">
        <w:rPr>
          <w:rFonts w:ascii="Times New Roman" w:hAnsi="Times New Roman" w:cs="Times New Roman"/>
          <w:lang w:val="en-GB"/>
        </w:rPr>
        <w:t xml:space="preserve"> through a consultancy</w:t>
      </w:r>
      <w:r w:rsidRPr="001A618C">
        <w:rPr>
          <w:rFonts w:ascii="Times New Roman" w:hAnsi="Times New Roman" w:cs="Times New Roman"/>
          <w:lang w:val="en-GB"/>
        </w:rPr>
        <w:t xml:space="preserve">. </w:t>
      </w:r>
      <w:r w:rsidR="00F03144">
        <w:rPr>
          <w:rFonts w:ascii="Times New Roman" w:hAnsi="Times New Roman" w:cs="Times New Roman"/>
          <w:lang w:val="en-GB"/>
        </w:rPr>
        <w:t xml:space="preserve">This position will be kept </w:t>
      </w:r>
      <w:proofErr w:type="gramStart"/>
      <w:r w:rsidR="00593912">
        <w:rPr>
          <w:rFonts w:ascii="Times New Roman" w:hAnsi="Times New Roman" w:cs="Times New Roman"/>
          <w:lang w:val="en-GB"/>
        </w:rPr>
        <w:t>as long as</w:t>
      </w:r>
      <w:proofErr w:type="gramEnd"/>
      <w:r w:rsidR="00593912">
        <w:rPr>
          <w:rFonts w:ascii="Times New Roman" w:hAnsi="Times New Roman" w:cs="Times New Roman"/>
          <w:lang w:val="en-GB"/>
        </w:rPr>
        <w:t xml:space="preserve"> the</w:t>
      </w:r>
      <w:r w:rsidR="00F03144">
        <w:rPr>
          <w:rFonts w:ascii="Times New Roman" w:hAnsi="Times New Roman" w:cs="Times New Roman"/>
          <w:lang w:val="en-GB"/>
        </w:rPr>
        <w:t xml:space="preserve"> funding permit</w:t>
      </w:r>
      <w:r w:rsidR="00593912">
        <w:rPr>
          <w:rFonts w:ascii="Times New Roman" w:hAnsi="Times New Roman" w:cs="Times New Roman"/>
          <w:lang w:val="en-GB"/>
        </w:rPr>
        <w:t>s it</w:t>
      </w:r>
      <w:r w:rsidR="00F03144">
        <w:rPr>
          <w:rFonts w:ascii="Times New Roman" w:hAnsi="Times New Roman" w:cs="Times New Roman"/>
          <w:lang w:val="en-GB"/>
        </w:rPr>
        <w:t xml:space="preserve">. </w:t>
      </w:r>
      <w:r w:rsidR="00130213" w:rsidRPr="001A618C">
        <w:rPr>
          <w:rFonts w:ascii="Times New Roman" w:hAnsi="Times New Roman" w:cs="Times New Roman"/>
          <w:lang w:val="en-GB"/>
        </w:rPr>
        <w:t xml:space="preserve">Voluntary contributions are, </w:t>
      </w:r>
      <w:r w:rsidR="001A618C">
        <w:rPr>
          <w:rFonts w:ascii="Times New Roman" w:hAnsi="Times New Roman" w:cs="Times New Roman"/>
          <w:lang w:val="en-GB"/>
        </w:rPr>
        <w:t>however</w:t>
      </w:r>
      <w:r w:rsidR="00130213" w:rsidRPr="001A618C">
        <w:rPr>
          <w:rFonts w:ascii="Times New Roman" w:hAnsi="Times New Roman" w:cs="Times New Roman"/>
          <w:lang w:val="en-GB"/>
        </w:rPr>
        <w:t xml:space="preserve">, </w:t>
      </w:r>
      <w:r w:rsidR="0062340E" w:rsidRPr="001A618C">
        <w:rPr>
          <w:rFonts w:ascii="Times New Roman" w:hAnsi="Times New Roman" w:cs="Times New Roman"/>
          <w:lang w:val="en-GB"/>
        </w:rPr>
        <w:t xml:space="preserve">still </w:t>
      </w:r>
      <w:r w:rsidR="00130213" w:rsidRPr="001A618C">
        <w:rPr>
          <w:rFonts w:ascii="Times New Roman" w:hAnsi="Times New Roman" w:cs="Times New Roman"/>
          <w:lang w:val="en-GB"/>
        </w:rPr>
        <w:t>lacking for both</w:t>
      </w:r>
      <w:r w:rsidRPr="001A618C">
        <w:rPr>
          <w:rFonts w:ascii="Times New Roman" w:hAnsi="Times New Roman" w:cs="Times New Roman"/>
          <w:lang w:val="en-GB"/>
        </w:rPr>
        <w:t xml:space="preserve"> positions under the African Initiative (Coordinator (P-2) and Programme </w:t>
      </w:r>
      <w:r w:rsidR="009B16E8" w:rsidRPr="001A618C">
        <w:rPr>
          <w:rFonts w:ascii="Times New Roman" w:hAnsi="Times New Roman" w:cs="Times New Roman"/>
          <w:lang w:val="en-GB"/>
        </w:rPr>
        <w:t xml:space="preserve">Management </w:t>
      </w:r>
      <w:r w:rsidRPr="001A618C">
        <w:rPr>
          <w:rFonts w:ascii="Times New Roman" w:hAnsi="Times New Roman" w:cs="Times New Roman"/>
          <w:lang w:val="en-GB"/>
        </w:rPr>
        <w:t xml:space="preserve">Assistant (G-5)), </w:t>
      </w:r>
      <w:r w:rsidR="00C41B68" w:rsidRPr="001A618C">
        <w:rPr>
          <w:rFonts w:ascii="Times New Roman" w:hAnsi="Times New Roman" w:cs="Times New Roman"/>
          <w:lang w:val="en-GB"/>
        </w:rPr>
        <w:t>which are both covered through the AEWA core budget at 50 % level only</w:t>
      </w:r>
      <w:r w:rsidR="00130213" w:rsidRPr="001A618C">
        <w:rPr>
          <w:rFonts w:ascii="Times New Roman" w:hAnsi="Times New Roman" w:cs="Times New Roman"/>
          <w:lang w:val="en-GB"/>
        </w:rPr>
        <w:t>. Thanks to the generous contributions received from the EC and the Government</w:t>
      </w:r>
      <w:r w:rsidR="00E02CCC" w:rsidRPr="001A618C">
        <w:rPr>
          <w:rFonts w:ascii="Times New Roman" w:hAnsi="Times New Roman" w:cs="Times New Roman"/>
          <w:lang w:val="en-GB"/>
        </w:rPr>
        <w:t>s</w:t>
      </w:r>
      <w:r w:rsidR="00130213" w:rsidRPr="001A618C">
        <w:rPr>
          <w:rFonts w:ascii="Times New Roman" w:hAnsi="Times New Roman" w:cs="Times New Roman"/>
          <w:lang w:val="en-GB"/>
        </w:rPr>
        <w:t xml:space="preserve"> of </w:t>
      </w:r>
      <w:r w:rsidR="00E02CCC" w:rsidRPr="001A618C">
        <w:rPr>
          <w:rFonts w:ascii="Times New Roman" w:hAnsi="Times New Roman" w:cs="Times New Roman"/>
          <w:lang w:val="en-GB"/>
        </w:rPr>
        <w:t xml:space="preserve">Luxembourg, </w:t>
      </w:r>
      <w:r w:rsidR="00130213" w:rsidRPr="001A618C">
        <w:rPr>
          <w:rFonts w:ascii="Times New Roman" w:hAnsi="Times New Roman" w:cs="Times New Roman"/>
          <w:lang w:val="en-GB"/>
        </w:rPr>
        <w:t>Germany</w:t>
      </w:r>
      <w:r w:rsidR="001A618C">
        <w:rPr>
          <w:rFonts w:ascii="Times New Roman" w:hAnsi="Times New Roman" w:cs="Times New Roman"/>
          <w:lang w:val="en-GB"/>
        </w:rPr>
        <w:t xml:space="preserve">, </w:t>
      </w:r>
      <w:proofErr w:type="gramStart"/>
      <w:r w:rsidR="00E02CCC" w:rsidRPr="001A618C">
        <w:rPr>
          <w:rFonts w:ascii="Times New Roman" w:hAnsi="Times New Roman" w:cs="Times New Roman"/>
          <w:lang w:val="en-GB"/>
        </w:rPr>
        <w:t>Switzerland</w:t>
      </w:r>
      <w:proofErr w:type="gramEnd"/>
      <w:r w:rsidR="001A618C">
        <w:rPr>
          <w:rFonts w:ascii="Times New Roman" w:hAnsi="Times New Roman" w:cs="Times New Roman"/>
          <w:lang w:val="en-GB"/>
        </w:rPr>
        <w:t xml:space="preserve"> and UK</w:t>
      </w:r>
      <w:r w:rsidR="00130213" w:rsidRPr="001A618C">
        <w:rPr>
          <w:rFonts w:ascii="Times New Roman" w:hAnsi="Times New Roman" w:cs="Times New Roman"/>
          <w:lang w:val="en-GB"/>
        </w:rPr>
        <w:t xml:space="preserve"> the positions could be </w:t>
      </w:r>
      <w:r w:rsidR="00C41B68" w:rsidRPr="001A618C">
        <w:rPr>
          <w:rFonts w:ascii="Times New Roman" w:hAnsi="Times New Roman" w:cs="Times New Roman"/>
          <w:lang w:val="en-GB"/>
        </w:rPr>
        <w:t>maintained</w:t>
      </w:r>
      <w:r w:rsidR="00130213" w:rsidRPr="001A618C">
        <w:rPr>
          <w:rFonts w:ascii="Times New Roman" w:hAnsi="Times New Roman" w:cs="Times New Roman"/>
          <w:lang w:val="en-GB"/>
        </w:rPr>
        <w:t xml:space="preserve"> at 100 % (P-2) and 80 % (G-5) respectively in 20</w:t>
      </w:r>
      <w:r w:rsidR="001A618C">
        <w:rPr>
          <w:rFonts w:ascii="Times New Roman" w:hAnsi="Times New Roman" w:cs="Times New Roman"/>
          <w:lang w:val="en-GB"/>
        </w:rPr>
        <w:t>20 and beyond</w:t>
      </w:r>
      <w:r w:rsidR="00130213" w:rsidRPr="001A618C">
        <w:rPr>
          <w:rFonts w:ascii="Times New Roman" w:hAnsi="Times New Roman" w:cs="Times New Roman"/>
          <w:lang w:val="en-GB"/>
        </w:rPr>
        <w:t xml:space="preserve">. However, </w:t>
      </w:r>
      <w:r w:rsidR="001A618C">
        <w:rPr>
          <w:rFonts w:ascii="Times New Roman" w:hAnsi="Times New Roman" w:cs="Times New Roman"/>
          <w:lang w:val="en-GB"/>
        </w:rPr>
        <w:t>the Secretariat is urgently looking for additional funding to cover the second half of 2021 for both positions</w:t>
      </w:r>
      <w:r w:rsidR="002A6F1D" w:rsidRPr="001A618C">
        <w:rPr>
          <w:rFonts w:ascii="Times New Roman" w:hAnsi="Times New Roman" w:cs="Times New Roman"/>
          <w:lang w:val="en-GB"/>
        </w:rPr>
        <w:t>.</w:t>
      </w:r>
      <w:r w:rsidR="00130213">
        <w:rPr>
          <w:rFonts w:ascii="Times New Roman" w:hAnsi="Times New Roman" w:cs="Times New Roman"/>
          <w:lang w:val="en-GB"/>
        </w:rPr>
        <w:t xml:space="preserve"> </w:t>
      </w:r>
      <w:r w:rsidR="00593912">
        <w:rPr>
          <w:rFonts w:ascii="Times New Roman" w:hAnsi="Times New Roman" w:cs="Times New Roman"/>
          <w:lang w:val="en-GB"/>
        </w:rPr>
        <w:t xml:space="preserve">The Secretariat would like to highlight that the </w:t>
      </w:r>
      <w:r w:rsidR="00BE21EF">
        <w:rPr>
          <w:rFonts w:ascii="Times New Roman" w:hAnsi="Times New Roman" w:cs="Times New Roman"/>
          <w:lang w:val="en-GB"/>
        </w:rPr>
        <w:t xml:space="preserve">enterprise resource planning system </w:t>
      </w:r>
      <w:r w:rsidR="00593912">
        <w:rPr>
          <w:rFonts w:ascii="Times New Roman" w:hAnsi="Times New Roman" w:cs="Times New Roman"/>
          <w:lang w:val="en-GB"/>
        </w:rPr>
        <w:t xml:space="preserve"> in place at UNEP (UMOJA) requires funds </w:t>
      </w:r>
      <w:r w:rsidR="00A86F5D">
        <w:rPr>
          <w:rFonts w:ascii="Times New Roman" w:hAnsi="Times New Roman" w:cs="Times New Roman"/>
          <w:lang w:val="en-GB"/>
        </w:rPr>
        <w:t xml:space="preserve">to be received </w:t>
      </w:r>
      <w:r w:rsidR="00593912">
        <w:rPr>
          <w:rFonts w:ascii="Times New Roman" w:hAnsi="Times New Roman" w:cs="Times New Roman"/>
          <w:lang w:val="en-GB"/>
        </w:rPr>
        <w:t>well in advance in order to leave a sufficient amount of time for the administrative processes of preparing</w:t>
      </w:r>
      <w:r w:rsidR="00A86F5D">
        <w:rPr>
          <w:rFonts w:ascii="Times New Roman" w:hAnsi="Times New Roman" w:cs="Times New Roman"/>
          <w:lang w:val="en-GB"/>
        </w:rPr>
        <w:t xml:space="preserve"> for, </w:t>
      </w:r>
      <w:r w:rsidR="00593912">
        <w:rPr>
          <w:rFonts w:ascii="Times New Roman" w:hAnsi="Times New Roman" w:cs="Times New Roman"/>
          <w:lang w:val="en-GB"/>
        </w:rPr>
        <w:t>spending</w:t>
      </w:r>
      <w:r w:rsidR="00A86F5D">
        <w:rPr>
          <w:rFonts w:ascii="Times New Roman" w:hAnsi="Times New Roman" w:cs="Times New Roman"/>
          <w:lang w:val="en-GB"/>
        </w:rPr>
        <w:t xml:space="preserve"> and reporting on</w:t>
      </w:r>
      <w:r w:rsidR="00593912">
        <w:rPr>
          <w:rFonts w:ascii="Times New Roman" w:hAnsi="Times New Roman" w:cs="Times New Roman"/>
          <w:lang w:val="en-GB"/>
        </w:rPr>
        <w:t xml:space="preserve"> the fund</w:t>
      </w:r>
      <w:r w:rsidR="00A86F5D">
        <w:rPr>
          <w:rFonts w:ascii="Times New Roman" w:hAnsi="Times New Roman" w:cs="Times New Roman"/>
          <w:lang w:val="en-GB"/>
        </w:rPr>
        <w:t>ing</w:t>
      </w:r>
      <w:r w:rsidR="00593912">
        <w:rPr>
          <w:rFonts w:ascii="Times New Roman" w:hAnsi="Times New Roman" w:cs="Times New Roman"/>
          <w:lang w:val="en-GB"/>
        </w:rPr>
        <w:t xml:space="preserve"> received. </w:t>
      </w:r>
    </w:p>
    <w:p w14:paraId="13548B68" w14:textId="77777777" w:rsidR="001877C4" w:rsidRPr="007F6937" w:rsidRDefault="001877C4" w:rsidP="007528CA">
      <w:pPr>
        <w:jc w:val="both"/>
        <w:rPr>
          <w:rFonts w:ascii="Times New Roman" w:hAnsi="Times New Roman" w:cs="Times New Roman"/>
          <w:lang w:val="en-GB"/>
        </w:rPr>
      </w:pPr>
    </w:p>
    <w:p w14:paraId="2D74BD9E" w14:textId="77777777" w:rsidR="00856879" w:rsidRPr="0022321A" w:rsidRDefault="00856879" w:rsidP="0022321A">
      <w:pPr>
        <w:shd w:val="clear" w:color="auto" w:fill="D9E2F3" w:themeFill="accent5" w:themeFillTint="33"/>
        <w:spacing w:after="200" w:line="276" w:lineRule="auto"/>
        <w:rPr>
          <w:rFonts w:ascii="Times New Roman" w:eastAsia="Calibri" w:hAnsi="Times New Roman" w:cs="Times New Roman"/>
          <w:b/>
          <w:lang w:val="en-GB"/>
        </w:rPr>
      </w:pPr>
      <w:r w:rsidRPr="0022321A">
        <w:rPr>
          <w:rFonts w:ascii="Times New Roman" w:eastAsia="Calibri" w:hAnsi="Times New Roman" w:cs="Times New Roman"/>
          <w:b/>
          <w:lang w:val="en-GB"/>
        </w:rPr>
        <w:t>2. Core Budget (AWL) - Overvi</w:t>
      </w:r>
      <w:r w:rsidR="00741A27">
        <w:rPr>
          <w:rFonts w:ascii="Times New Roman" w:eastAsia="Calibri" w:hAnsi="Times New Roman" w:cs="Times New Roman"/>
          <w:b/>
          <w:lang w:val="en-GB"/>
        </w:rPr>
        <w:t>ew of</w:t>
      </w:r>
      <w:r w:rsidR="00071EDA">
        <w:rPr>
          <w:rFonts w:ascii="Times New Roman" w:eastAsia="Calibri" w:hAnsi="Times New Roman" w:cs="Times New Roman"/>
          <w:b/>
          <w:lang w:val="en-GB"/>
        </w:rPr>
        <w:t xml:space="preserve"> income and expenditure </w:t>
      </w:r>
    </w:p>
    <w:p w14:paraId="0E5EF388" w14:textId="181E3C67" w:rsidR="006B453B" w:rsidRDefault="006B453B" w:rsidP="00810EAA">
      <w:pPr>
        <w:spacing w:after="200" w:line="276" w:lineRule="auto"/>
        <w:jc w:val="both"/>
        <w:rPr>
          <w:rFonts w:ascii="Times New Roman" w:eastAsia="Calibri" w:hAnsi="Times New Roman" w:cs="Times New Roman"/>
          <w:i/>
          <w:u w:val="single"/>
          <w:lang w:val="en-GB"/>
        </w:rPr>
      </w:pPr>
      <w:r w:rsidRPr="00AD6268">
        <w:rPr>
          <w:rFonts w:ascii="Times New Roman" w:eastAsia="Times New Roman" w:hAnsi="Times New Roman" w:cs="Arial"/>
          <w:szCs w:val="24"/>
        </w:rPr>
        <w:t xml:space="preserve">The </w:t>
      </w:r>
      <w:r>
        <w:rPr>
          <w:rFonts w:ascii="Times New Roman" w:eastAsia="Times New Roman" w:hAnsi="Times New Roman" w:cs="Arial"/>
          <w:szCs w:val="24"/>
        </w:rPr>
        <w:t xml:space="preserve">AEWA </w:t>
      </w:r>
      <w:r w:rsidRPr="00AD6268">
        <w:rPr>
          <w:rFonts w:ascii="Times New Roman" w:eastAsia="Times New Roman" w:hAnsi="Times New Roman" w:cs="Arial"/>
          <w:szCs w:val="24"/>
        </w:rPr>
        <w:t xml:space="preserve">Trust Fund </w:t>
      </w:r>
      <w:r>
        <w:rPr>
          <w:rFonts w:ascii="Times New Roman" w:eastAsia="Times New Roman" w:hAnsi="Times New Roman" w:cs="Arial"/>
          <w:szCs w:val="24"/>
        </w:rPr>
        <w:t>is</w:t>
      </w:r>
      <w:r w:rsidRPr="00AD6268">
        <w:rPr>
          <w:rFonts w:ascii="Times New Roman" w:eastAsia="Times New Roman" w:hAnsi="Times New Roman" w:cs="Arial"/>
          <w:szCs w:val="24"/>
        </w:rPr>
        <w:t xml:space="preserve"> administered by UNEP.</w:t>
      </w:r>
      <w:r>
        <w:rPr>
          <w:rFonts w:ascii="Times New Roman" w:eastAsia="Times New Roman" w:hAnsi="Times New Roman" w:cs="Arial"/>
          <w:szCs w:val="24"/>
        </w:rPr>
        <w:t xml:space="preserve"> </w:t>
      </w:r>
      <w:r w:rsidRPr="00AD6268">
        <w:rPr>
          <w:rFonts w:ascii="Times New Roman" w:eastAsia="Times New Roman" w:hAnsi="Times New Roman" w:cs="Arial"/>
          <w:szCs w:val="24"/>
        </w:rPr>
        <w:t xml:space="preserve">The administration of the Trust Fund </w:t>
      </w:r>
      <w:r>
        <w:rPr>
          <w:rFonts w:ascii="Times New Roman" w:eastAsia="Times New Roman" w:hAnsi="Times New Roman" w:cs="Arial"/>
          <w:szCs w:val="24"/>
        </w:rPr>
        <w:t>is</w:t>
      </w:r>
      <w:r w:rsidRPr="00AD6268">
        <w:rPr>
          <w:rFonts w:ascii="Times New Roman" w:eastAsia="Times New Roman" w:hAnsi="Times New Roman" w:cs="Arial"/>
          <w:szCs w:val="24"/>
        </w:rPr>
        <w:t xml:space="preserve"> governed by the financial regulations and rules of the United Nations, the staff regulations and rules of the United Nations and other administrative policies or procedures, promulgated by the Secretary-General of the United Nations.</w:t>
      </w:r>
      <w:r>
        <w:rPr>
          <w:rFonts w:ascii="Times New Roman" w:eastAsia="Times New Roman" w:hAnsi="Times New Roman" w:cs="Arial"/>
          <w:szCs w:val="24"/>
        </w:rPr>
        <w:t xml:space="preserve"> </w:t>
      </w:r>
      <w:r w:rsidRPr="00AD6268">
        <w:rPr>
          <w:rFonts w:ascii="Times New Roman" w:eastAsia="Times New Roman" w:hAnsi="Times New Roman" w:cs="Arial"/>
          <w:szCs w:val="24"/>
        </w:rPr>
        <w:t>In accordance with United Nations rules, UNEP deduct</w:t>
      </w:r>
      <w:r>
        <w:rPr>
          <w:rFonts w:ascii="Times New Roman" w:eastAsia="Times New Roman" w:hAnsi="Times New Roman" w:cs="Arial"/>
          <w:szCs w:val="24"/>
        </w:rPr>
        <w:t>s</w:t>
      </w:r>
      <w:r w:rsidRPr="00AD6268">
        <w:rPr>
          <w:rFonts w:ascii="Times New Roman" w:eastAsia="Times New Roman" w:hAnsi="Times New Roman" w:cs="Arial"/>
          <w:szCs w:val="24"/>
        </w:rPr>
        <w:t xml:space="preserve"> from the income an administrative charge equal to 13 per cent of the expenditure charged to the AEWA Trust Fund in respect of activities financed under AEWA.</w:t>
      </w:r>
      <w:r>
        <w:rPr>
          <w:rFonts w:ascii="Times New Roman" w:eastAsia="Times New Roman" w:hAnsi="Times New Roman" w:cs="Arial"/>
          <w:szCs w:val="24"/>
        </w:rPr>
        <w:t xml:space="preserve"> </w:t>
      </w:r>
      <w:r w:rsidRPr="00AD6268">
        <w:rPr>
          <w:rFonts w:ascii="Times New Roman" w:eastAsia="Times New Roman" w:hAnsi="Times New Roman" w:cs="Arial"/>
          <w:szCs w:val="24"/>
        </w:rPr>
        <w:t xml:space="preserve">The financial resources of the Trust Fund </w:t>
      </w:r>
      <w:r>
        <w:rPr>
          <w:rFonts w:ascii="Times New Roman" w:eastAsia="Times New Roman" w:hAnsi="Times New Roman" w:cs="Arial"/>
          <w:szCs w:val="24"/>
        </w:rPr>
        <w:t>are</w:t>
      </w:r>
      <w:r w:rsidRPr="00AD6268">
        <w:rPr>
          <w:rFonts w:ascii="Times New Roman" w:eastAsia="Times New Roman" w:hAnsi="Times New Roman" w:cs="Arial"/>
          <w:szCs w:val="24"/>
        </w:rPr>
        <w:t xml:space="preserve"> derived from</w:t>
      </w:r>
      <w:r>
        <w:rPr>
          <w:rFonts w:ascii="Times New Roman" w:eastAsia="Times New Roman" w:hAnsi="Times New Roman" w:cs="Arial"/>
          <w:szCs w:val="24"/>
        </w:rPr>
        <w:t xml:space="preserve"> the annual c</w:t>
      </w:r>
      <w:r w:rsidRPr="00AD6268">
        <w:rPr>
          <w:rFonts w:ascii="Times New Roman" w:eastAsia="Times New Roman" w:hAnsi="Times New Roman" w:cs="Arial"/>
          <w:szCs w:val="24"/>
        </w:rPr>
        <w:t xml:space="preserve">ontributions made by </w:t>
      </w:r>
      <w:r>
        <w:rPr>
          <w:rFonts w:ascii="Times New Roman" w:eastAsia="Times New Roman" w:hAnsi="Times New Roman" w:cs="Arial"/>
          <w:szCs w:val="24"/>
        </w:rPr>
        <w:t xml:space="preserve">AEWA </w:t>
      </w:r>
      <w:r w:rsidRPr="00AD6268">
        <w:rPr>
          <w:rFonts w:ascii="Times New Roman" w:eastAsia="Times New Roman" w:hAnsi="Times New Roman" w:cs="Arial"/>
          <w:szCs w:val="24"/>
        </w:rPr>
        <w:t>Parties</w:t>
      </w:r>
      <w:r>
        <w:rPr>
          <w:rFonts w:ascii="Times New Roman" w:eastAsia="Times New Roman" w:hAnsi="Times New Roman" w:cs="Arial"/>
          <w:szCs w:val="24"/>
        </w:rPr>
        <w:t xml:space="preserve">. </w:t>
      </w:r>
      <w:r w:rsidRPr="00AD6268">
        <w:rPr>
          <w:rFonts w:ascii="Times New Roman" w:eastAsia="Times New Roman" w:hAnsi="Times New Roman" w:cs="Arial"/>
          <w:szCs w:val="24"/>
        </w:rPr>
        <w:t xml:space="preserve">All contributions to the Trust Fund </w:t>
      </w:r>
      <w:r w:rsidR="00810EAA">
        <w:rPr>
          <w:rFonts w:ascii="Times New Roman" w:eastAsia="Times New Roman" w:hAnsi="Times New Roman" w:cs="Arial"/>
          <w:szCs w:val="24"/>
        </w:rPr>
        <w:t xml:space="preserve">are paid in </w:t>
      </w:r>
      <w:r w:rsidRPr="00AD6268">
        <w:rPr>
          <w:rFonts w:ascii="Times New Roman" w:eastAsia="Times New Roman" w:hAnsi="Times New Roman" w:cs="Arial"/>
          <w:szCs w:val="24"/>
        </w:rPr>
        <w:t>Euros</w:t>
      </w:r>
      <w:r w:rsidR="00810EAA">
        <w:rPr>
          <w:rFonts w:ascii="Times New Roman" w:eastAsia="Times New Roman" w:hAnsi="Times New Roman" w:cs="Arial"/>
          <w:szCs w:val="24"/>
        </w:rPr>
        <w:t xml:space="preserve"> and are</w:t>
      </w:r>
      <w:r w:rsidRPr="00AD6268">
        <w:rPr>
          <w:rFonts w:ascii="Times New Roman" w:eastAsia="Times New Roman" w:hAnsi="Times New Roman" w:cs="Arial"/>
          <w:szCs w:val="24"/>
        </w:rPr>
        <w:t xml:space="preserve"> due on 1 </w:t>
      </w:r>
      <w:r w:rsidR="00810EAA">
        <w:rPr>
          <w:rFonts w:ascii="Times New Roman" w:eastAsia="Times New Roman" w:hAnsi="Times New Roman" w:cs="Arial"/>
          <w:szCs w:val="24"/>
        </w:rPr>
        <w:t>January with a deadline for payment on 30 June of the running year</w:t>
      </w:r>
      <w:r w:rsidRPr="00AD6268">
        <w:rPr>
          <w:rFonts w:ascii="Times New Roman" w:eastAsia="Times New Roman" w:hAnsi="Times New Roman" w:cs="Arial"/>
          <w:szCs w:val="24"/>
        </w:rPr>
        <w:t>.</w:t>
      </w:r>
    </w:p>
    <w:p w14:paraId="729B3003" w14:textId="6BB15E94" w:rsidR="00856879" w:rsidRPr="00071EDA" w:rsidRDefault="00856879" w:rsidP="00856879">
      <w:pPr>
        <w:spacing w:after="200" w:line="276" w:lineRule="auto"/>
        <w:rPr>
          <w:rFonts w:ascii="Times New Roman" w:eastAsia="Calibri" w:hAnsi="Times New Roman" w:cs="Times New Roman"/>
          <w:i/>
          <w:u w:val="single"/>
          <w:lang w:val="en-GB"/>
        </w:rPr>
      </w:pPr>
      <w:r w:rsidRPr="00071EDA">
        <w:rPr>
          <w:rFonts w:ascii="Times New Roman" w:eastAsia="Calibri" w:hAnsi="Times New Roman" w:cs="Times New Roman"/>
          <w:i/>
          <w:u w:val="single"/>
          <w:lang w:val="en-GB"/>
        </w:rPr>
        <w:t>Income</w:t>
      </w:r>
    </w:p>
    <w:p w14:paraId="468DC638" w14:textId="09A123A7" w:rsidR="00950876" w:rsidRDefault="00856879" w:rsidP="001D30A0">
      <w:pPr>
        <w:spacing w:after="0" w:line="276" w:lineRule="auto"/>
        <w:jc w:val="both"/>
        <w:rPr>
          <w:rFonts w:ascii="Times New Roman" w:eastAsia="Calibri" w:hAnsi="Times New Roman" w:cs="Times New Roman"/>
          <w:lang w:val="en-GB"/>
        </w:rPr>
      </w:pPr>
      <w:r w:rsidRPr="00071EDA">
        <w:rPr>
          <w:rFonts w:ascii="Times New Roman" w:eastAsia="Calibri" w:hAnsi="Times New Roman" w:cs="Times New Roman"/>
          <w:lang w:val="en-GB"/>
        </w:rPr>
        <w:t xml:space="preserve">Annex 1 summarizes the status of collection of annual </w:t>
      </w:r>
      <w:r w:rsidR="00726D03">
        <w:rPr>
          <w:rFonts w:ascii="Times New Roman" w:eastAsia="Calibri" w:hAnsi="Times New Roman" w:cs="Times New Roman"/>
          <w:lang w:val="en-GB"/>
        </w:rPr>
        <w:t>assessed</w:t>
      </w:r>
      <w:r w:rsidRPr="00071EDA">
        <w:rPr>
          <w:rFonts w:ascii="Times New Roman" w:eastAsia="Calibri" w:hAnsi="Times New Roman" w:cs="Times New Roman"/>
          <w:lang w:val="en-GB"/>
        </w:rPr>
        <w:t xml:space="preserve"> contributions from Parties as at</w:t>
      </w:r>
      <w:r w:rsidR="00071EDA">
        <w:rPr>
          <w:rFonts w:ascii="Times New Roman" w:eastAsia="Calibri" w:hAnsi="Times New Roman" w:cs="Times New Roman"/>
          <w:lang w:val="en-GB"/>
        </w:rPr>
        <w:t xml:space="preserve"> </w:t>
      </w:r>
      <w:r w:rsidR="001A618C">
        <w:rPr>
          <w:rFonts w:ascii="Times New Roman" w:eastAsia="Calibri" w:hAnsi="Times New Roman" w:cs="Times New Roman"/>
          <w:lang w:val="en-GB"/>
        </w:rPr>
        <w:t>28</w:t>
      </w:r>
      <w:r w:rsidR="00071EDA">
        <w:rPr>
          <w:rFonts w:ascii="Times New Roman" w:eastAsia="Calibri" w:hAnsi="Times New Roman" w:cs="Times New Roman"/>
          <w:lang w:val="en-GB"/>
        </w:rPr>
        <w:t xml:space="preserve"> </w:t>
      </w:r>
      <w:r w:rsidR="00DC04C1">
        <w:rPr>
          <w:rFonts w:ascii="Times New Roman" w:eastAsia="Calibri" w:hAnsi="Times New Roman" w:cs="Times New Roman"/>
          <w:lang w:val="en-GB"/>
        </w:rPr>
        <w:t>March</w:t>
      </w:r>
      <w:r w:rsidR="00071EDA">
        <w:rPr>
          <w:rFonts w:ascii="Times New Roman" w:eastAsia="Calibri" w:hAnsi="Times New Roman" w:cs="Times New Roman"/>
          <w:lang w:val="en-GB"/>
        </w:rPr>
        <w:t xml:space="preserve"> 20</w:t>
      </w:r>
      <w:r w:rsidR="00DC04C1">
        <w:rPr>
          <w:rFonts w:ascii="Times New Roman" w:eastAsia="Calibri" w:hAnsi="Times New Roman" w:cs="Times New Roman"/>
          <w:lang w:val="en-GB"/>
        </w:rPr>
        <w:t>21</w:t>
      </w:r>
      <w:r w:rsidR="00157E4D">
        <w:rPr>
          <w:rFonts w:ascii="Times New Roman" w:eastAsia="Calibri" w:hAnsi="Times New Roman" w:cs="Times New Roman"/>
          <w:lang w:val="en-GB"/>
        </w:rPr>
        <w:t>.</w:t>
      </w:r>
      <w:r w:rsidRPr="00071EDA">
        <w:rPr>
          <w:rFonts w:ascii="Times New Roman" w:eastAsia="Calibri" w:hAnsi="Times New Roman" w:cs="Times New Roman"/>
          <w:lang w:val="en-GB"/>
        </w:rPr>
        <w:t xml:space="preserve"> The assessed cont</w:t>
      </w:r>
      <w:r w:rsidR="00071EDA">
        <w:rPr>
          <w:rFonts w:ascii="Times New Roman" w:eastAsia="Calibri" w:hAnsi="Times New Roman" w:cs="Times New Roman"/>
          <w:lang w:val="en-GB"/>
        </w:rPr>
        <w:t>ributions 201</w:t>
      </w:r>
      <w:r w:rsidR="00D20881">
        <w:rPr>
          <w:rFonts w:ascii="Times New Roman" w:eastAsia="Calibri" w:hAnsi="Times New Roman" w:cs="Times New Roman"/>
          <w:lang w:val="en-GB"/>
        </w:rPr>
        <w:t>9</w:t>
      </w:r>
      <w:r w:rsidR="00071EDA">
        <w:rPr>
          <w:rFonts w:ascii="Times New Roman" w:eastAsia="Calibri" w:hAnsi="Times New Roman" w:cs="Times New Roman"/>
          <w:lang w:val="en-GB"/>
        </w:rPr>
        <w:t>-20</w:t>
      </w:r>
      <w:r w:rsidR="00D20881">
        <w:rPr>
          <w:rFonts w:ascii="Times New Roman" w:eastAsia="Calibri" w:hAnsi="Times New Roman" w:cs="Times New Roman"/>
          <w:lang w:val="en-GB"/>
        </w:rPr>
        <w:t>21</w:t>
      </w:r>
      <w:r w:rsidR="00071EDA">
        <w:rPr>
          <w:rFonts w:ascii="Times New Roman" w:eastAsia="Calibri" w:hAnsi="Times New Roman" w:cs="Times New Roman"/>
          <w:lang w:val="en-GB"/>
        </w:rPr>
        <w:t xml:space="preserve"> approved by MOP</w:t>
      </w:r>
      <w:r w:rsidR="00950876">
        <w:rPr>
          <w:rFonts w:ascii="Times New Roman" w:eastAsia="Calibri" w:hAnsi="Times New Roman" w:cs="Times New Roman"/>
          <w:lang w:val="en-GB"/>
        </w:rPr>
        <w:t>7</w:t>
      </w:r>
      <w:r w:rsidR="00071EDA">
        <w:rPr>
          <w:rFonts w:ascii="Times New Roman" w:eastAsia="Calibri" w:hAnsi="Times New Roman" w:cs="Times New Roman"/>
          <w:lang w:val="en-GB"/>
        </w:rPr>
        <w:t xml:space="preserve"> </w:t>
      </w:r>
      <w:r w:rsidR="000E18B6">
        <w:rPr>
          <w:rFonts w:ascii="Times New Roman" w:eastAsia="Calibri" w:hAnsi="Times New Roman" w:cs="Times New Roman"/>
          <w:lang w:val="en-GB"/>
        </w:rPr>
        <w:t>amount</w:t>
      </w:r>
      <w:r w:rsidR="00E664C6">
        <w:rPr>
          <w:rFonts w:ascii="Times New Roman" w:eastAsia="Calibri" w:hAnsi="Times New Roman" w:cs="Times New Roman"/>
          <w:lang w:val="en-GB"/>
        </w:rPr>
        <w:t xml:space="preserve"> to</w:t>
      </w:r>
      <w:r w:rsidR="00071EDA">
        <w:rPr>
          <w:rFonts w:ascii="Times New Roman" w:eastAsia="Calibri" w:hAnsi="Times New Roman" w:cs="Times New Roman"/>
          <w:lang w:val="en-GB"/>
        </w:rPr>
        <w:t xml:space="preserve"> EUR </w:t>
      </w:r>
      <w:r w:rsidR="00950876">
        <w:rPr>
          <w:rFonts w:ascii="Times New Roman" w:eastAsia="Calibri" w:hAnsi="Times New Roman" w:cs="Times New Roman"/>
          <w:lang w:val="en-GB"/>
        </w:rPr>
        <w:t>3</w:t>
      </w:r>
      <w:r w:rsidR="00071EDA">
        <w:rPr>
          <w:rFonts w:ascii="Times New Roman" w:eastAsia="Calibri" w:hAnsi="Times New Roman" w:cs="Times New Roman"/>
          <w:lang w:val="en-GB"/>
        </w:rPr>
        <w:t>,</w:t>
      </w:r>
      <w:r w:rsidR="00950876">
        <w:rPr>
          <w:rFonts w:ascii="Times New Roman" w:eastAsia="Calibri" w:hAnsi="Times New Roman" w:cs="Times New Roman"/>
          <w:lang w:val="en-GB"/>
        </w:rPr>
        <w:t>203</w:t>
      </w:r>
      <w:r w:rsidRPr="00071EDA">
        <w:rPr>
          <w:rFonts w:ascii="Times New Roman" w:eastAsia="Calibri" w:hAnsi="Times New Roman" w:cs="Times New Roman"/>
          <w:lang w:val="en-GB"/>
        </w:rPr>
        <w:t>,</w:t>
      </w:r>
      <w:r w:rsidR="00950876">
        <w:rPr>
          <w:rFonts w:ascii="Times New Roman" w:eastAsia="Calibri" w:hAnsi="Times New Roman" w:cs="Times New Roman"/>
          <w:lang w:val="en-GB"/>
        </w:rPr>
        <w:t>160</w:t>
      </w:r>
      <w:r w:rsidRPr="00071EDA">
        <w:rPr>
          <w:rFonts w:ascii="Times New Roman" w:eastAsia="Calibri" w:hAnsi="Times New Roman" w:cs="Times New Roman"/>
          <w:lang w:val="en-GB"/>
        </w:rPr>
        <w:t xml:space="preserve">. </w:t>
      </w:r>
      <w:r w:rsidR="00BC6FB8">
        <w:rPr>
          <w:rFonts w:ascii="Times New Roman" w:eastAsia="Calibri" w:hAnsi="Times New Roman" w:cs="Times New Roman"/>
          <w:lang w:val="en-GB"/>
        </w:rPr>
        <w:t>Since the adoption of the budget the Governments of Serbia</w:t>
      </w:r>
      <w:r w:rsidR="00DC04C1">
        <w:rPr>
          <w:rFonts w:ascii="Times New Roman" w:eastAsia="Calibri" w:hAnsi="Times New Roman" w:cs="Times New Roman"/>
          <w:lang w:val="en-GB"/>
        </w:rPr>
        <w:t xml:space="preserve">, </w:t>
      </w:r>
      <w:r w:rsidR="00BC6FB8">
        <w:rPr>
          <w:rFonts w:ascii="Times New Roman" w:eastAsia="Calibri" w:hAnsi="Times New Roman" w:cs="Times New Roman"/>
          <w:lang w:val="en-GB"/>
        </w:rPr>
        <w:t>Malawi</w:t>
      </w:r>
      <w:r w:rsidR="00DC04C1" w:rsidRPr="001A618C">
        <w:rPr>
          <w:rFonts w:ascii="Times New Roman" w:eastAsia="Calibri" w:hAnsi="Times New Roman" w:cs="Times New Roman"/>
          <w:lang w:val="en-GB"/>
        </w:rPr>
        <w:t xml:space="preserve">, </w:t>
      </w:r>
      <w:proofErr w:type="gramStart"/>
      <w:r w:rsidR="00DC04C1" w:rsidRPr="001A618C">
        <w:rPr>
          <w:rFonts w:ascii="Times New Roman" w:eastAsia="Calibri" w:hAnsi="Times New Roman" w:cs="Times New Roman"/>
          <w:lang w:val="en-GB"/>
        </w:rPr>
        <w:t>Armenia</w:t>
      </w:r>
      <w:proofErr w:type="gramEnd"/>
      <w:r w:rsidR="00DC04C1" w:rsidRPr="001A618C">
        <w:rPr>
          <w:rFonts w:ascii="Times New Roman" w:eastAsia="Calibri" w:hAnsi="Times New Roman" w:cs="Times New Roman"/>
          <w:lang w:val="en-GB"/>
        </w:rPr>
        <w:t xml:space="preserve"> and Turkmenistan</w:t>
      </w:r>
      <w:r w:rsidR="00BC6FB8" w:rsidRPr="001A618C">
        <w:rPr>
          <w:rFonts w:ascii="Times New Roman" w:eastAsia="Calibri" w:hAnsi="Times New Roman" w:cs="Times New Roman"/>
          <w:lang w:val="en-GB"/>
        </w:rPr>
        <w:t xml:space="preserve"> joined the Agreement, which adds to the assessed contributions approved by MOP7. </w:t>
      </w:r>
      <w:r w:rsidRPr="001A618C">
        <w:rPr>
          <w:rFonts w:ascii="Times New Roman" w:eastAsia="Calibri" w:hAnsi="Times New Roman" w:cs="Times New Roman"/>
          <w:lang w:val="en-GB"/>
        </w:rPr>
        <w:t xml:space="preserve">The overview shows a </w:t>
      </w:r>
      <w:proofErr w:type="gramStart"/>
      <w:r w:rsidR="00476C3A" w:rsidRPr="001A618C">
        <w:rPr>
          <w:rFonts w:ascii="Times New Roman" w:eastAsia="Calibri" w:hAnsi="Times New Roman" w:cs="Times New Roman"/>
          <w:lang w:val="en-GB"/>
        </w:rPr>
        <w:t>fairly</w:t>
      </w:r>
      <w:r w:rsidRPr="001A618C">
        <w:rPr>
          <w:rFonts w:ascii="Times New Roman" w:eastAsia="Calibri" w:hAnsi="Times New Roman" w:cs="Times New Roman"/>
          <w:lang w:val="en-GB"/>
        </w:rPr>
        <w:t xml:space="preserve"> healthy</w:t>
      </w:r>
      <w:proofErr w:type="gramEnd"/>
      <w:r w:rsidRPr="001A618C">
        <w:rPr>
          <w:rFonts w:ascii="Times New Roman" w:eastAsia="Calibri" w:hAnsi="Times New Roman" w:cs="Times New Roman"/>
          <w:lang w:val="en-GB"/>
        </w:rPr>
        <w:t xml:space="preserve"> income situation. </w:t>
      </w:r>
      <w:r w:rsidR="00476C3A" w:rsidRPr="001A618C">
        <w:rPr>
          <w:rFonts w:ascii="Times New Roman" w:eastAsia="Calibri" w:hAnsi="Times New Roman" w:cs="Times New Roman"/>
          <w:lang w:val="en-GB"/>
        </w:rPr>
        <w:t>Still, u</w:t>
      </w:r>
      <w:r w:rsidRPr="001A618C">
        <w:rPr>
          <w:rFonts w:ascii="Times New Roman" w:eastAsia="Calibri" w:hAnsi="Times New Roman" w:cs="Times New Roman"/>
          <w:lang w:val="en-GB"/>
        </w:rPr>
        <w:t xml:space="preserve">npaid </w:t>
      </w:r>
      <w:r w:rsidR="00DB5307" w:rsidRPr="001A618C">
        <w:rPr>
          <w:rFonts w:ascii="Times New Roman" w:eastAsia="Calibri" w:hAnsi="Times New Roman" w:cs="Times New Roman"/>
          <w:lang w:val="en-GB"/>
        </w:rPr>
        <w:t>contributions</w:t>
      </w:r>
      <w:r w:rsidRPr="001A618C">
        <w:rPr>
          <w:rFonts w:ascii="Times New Roman" w:eastAsia="Calibri" w:hAnsi="Times New Roman" w:cs="Times New Roman"/>
          <w:lang w:val="en-GB"/>
        </w:rPr>
        <w:t xml:space="preserve"> amount to a total of EUR </w:t>
      </w:r>
      <w:r w:rsidR="00E42EE1">
        <w:rPr>
          <w:rFonts w:ascii="Times New Roman" w:eastAsia="Calibri" w:hAnsi="Times New Roman" w:cs="Times New Roman"/>
          <w:lang w:val="en-GB"/>
        </w:rPr>
        <w:t>941,378</w:t>
      </w:r>
      <w:r w:rsidRPr="001A618C">
        <w:rPr>
          <w:rFonts w:ascii="Times New Roman" w:eastAsia="Calibri" w:hAnsi="Times New Roman" w:cs="Times New Roman"/>
          <w:lang w:val="en-GB"/>
        </w:rPr>
        <w:t xml:space="preserve">, split </w:t>
      </w:r>
      <w:r w:rsidR="007236EA" w:rsidRPr="001A618C">
        <w:rPr>
          <w:rFonts w:ascii="Times New Roman" w:eastAsia="Calibri" w:hAnsi="Times New Roman" w:cs="Times New Roman"/>
          <w:lang w:val="en-GB"/>
        </w:rPr>
        <w:t xml:space="preserve">up </w:t>
      </w:r>
      <w:r w:rsidR="00564635" w:rsidRPr="001A618C">
        <w:rPr>
          <w:rFonts w:ascii="Times New Roman" w:eastAsia="Calibri" w:hAnsi="Times New Roman" w:cs="Times New Roman"/>
          <w:lang w:val="en-GB"/>
        </w:rPr>
        <w:t xml:space="preserve">as follows: EUR </w:t>
      </w:r>
      <w:r w:rsidR="001A618C" w:rsidRPr="001A618C">
        <w:rPr>
          <w:rFonts w:ascii="Times New Roman" w:eastAsia="Calibri" w:hAnsi="Times New Roman" w:cs="Times New Roman"/>
          <w:lang w:val="en-GB"/>
        </w:rPr>
        <w:t>377,727</w:t>
      </w:r>
      <w:r w:rsidRPr="001A618C">
        <w:rPr>
          <w:rFonts w:ascii="Times New Roman" w:eastAsia="Calibri" w:hAnsi="Times New Roman" w:cs="Times New Roman"/>
          <w:lang w:val="en-GB"/>
        </w:rPr>
        <w:t xml:space="preserve"> for 20</w:t>
      </w:r>
      <w:r w:rsidR="001A618C" w:rsidRPr="001A618C">
        <w:rPr>
          <w:rFonts w:ascii="Times New Roman" w:eastAsia="Calibri" w:hAnsi="Times New Roman" w:cs="Times New Roman"/>
          <w:lang w:val="en-GB"/>
        </w:rPr>
        <w:t>19</w:t>
      </w:r>
      <w:r w:rsidRPr="001A618C">
        <w:rPr>
          <w:rFonts w:ascii="Times New Roman" w:eastAsia="Calibri" w:hAnsi="Times New Roman" w:cs="Times New Roman"/>
          <w:lang w:val="en-GB"/>
        </w:rPr>
        <w:t xml:space="preserve"> and previous years,</w:t>
      </w:r>
      <w:r w:rsidR="001A618C">
        <w:rPr>
          <w:rFonts w:ascii="Times New Roman" w:eastAsia="Calibri" w:hAnsi="Times New Roman" w:cs="Times New Roman"/>
          <w:lang w:val="en-GB"/>
        </w:rPr>
        <w:t xml:space="preserve"> EUR 16</w:t>
      </w:r>
      <w:r w:rsidR="00E42EE1">
        <w:rPr>
          <w:rFonts w:ascii="Times New Roman" w:eastAsia="Calibri" w:hAnsi="Times New Roman" w:cs="Times New Roman"/>
          <w:lang w:val="en-GB"/>
        </w:rPr>
        <w:t>4</w:t>
      </w:r>
      <w:r w:rsidR="001A618C">
        <w:rPr>
          <w:rFonts w:ascii="Times New Roman" w:eastAsia="Calibri" w:hAnsi="Times New Roman" w:cs="Times New Roman"/>
          <w:lang w:val="en-GB"/>
        </w:rPr>
        <w:t>,</w:t>
      </w:r>
      <w:r w:rsidR="00E42EE1">
        <w:rPr>
          <w:rFonts w:ascii="Times New Roman" w:eastAsia="Calibri" w:hAnsi="Times New Roman" w:cs="Times New Roman"/>
          <w:lang w:val="en-GB"/>
        </w:rPr>
        <w:t xml:space="preserve">131 </w:t>
      </w:r>
      <w:r w:rsidR="001A618C">
        <w:rPr>
          <w:rFonts w:ascii="Times New Roman" w:eastAsia="Calibri" w:hAnsi="Times New Roman" w:cs="Times New Roman"/>
          <w:lang w:val="en-GB"/>
        </w:rPr>
        <w:t xml:space="preserve">for 2020 and </w:t>
      </w:r>
      <w:r w:rsidR="00A269D9">
        <w:rPr>
          <w:rFonts w:ascii="Times New Roman" w:eastAsia="Calibri" w:hAnsi="Times New Roman" w:cs="Times New Roman"/>
          <w:lang w:val="en-GB"/>
        </w:rPr>
        <w:t xml:space="preserve">EUR </w:t>
      </w:r>
      <w:r w:rsidR="00E42EE1">
        <w:rPr>
          <w:rFonts w:ascii="Times New Roman" w:eastAsia="Calibri" w:hAnsi="Times New Roman" w:cs="Times New Roman"/>
          <w:lang w:val="en-GB"/>
        </w:rPr>
        <w:t>399,520</w:t>
      </w:r>
      <w:r w:rsidR="001A618C">
        <w:rPr>
          <w:rFonts w:ascii="Times New Roman" w:eastAsia="Calibri" w:hAnsi="Times New Roman" w:cs="Times New Roman"/>
          <w:lang w:val="en-GB"/>
        </w:rPr>
        <w:t>for 2021.</w:t>
      </w:r>
      <w:r w:rsidRPr="00071EDA">
        <w:rPr>
          <w:rFonts w:ascii="Times New Roman" w:eastAsia="Calibri" w:hAnsi="Times New Roman" w:cs="Times New Roman"/>
          <w:lang w:val="en-GB"/>
        </w:rPr>
        <w:t xml:space="preserve"> </w:t>
      </w:r>
      <w:r w:rsidR="00C66AB3">
        <w:rPr>
          <w:rFonts w:ascii="Times New Roman" w:eastAsia="Calibri" w:hAnsi="Times New Roman" w:cs="Times New Roman"/>
          <w:lang w:val="en-GB"/>
        </w:rPr>
        <w:t>It</w:t>
      </w:r>
      <w:r w:rsidR="001A618C">
        <w:rPr>
          <w:rFonts w:ascii="Times New Roman" w:eastAsia="Calibri" w:hAnsi="Times New Roman" w:cs="Times New Roman"/>
          <w:lang w:val="en-GB"/>
        </w:rPr>
        <w:t xml:space="preserve"> should be noted that the deadline for payments </w:t>
      </w:r>
      <w:r w:rsidR="00A269D9">
        <w:rPr>
          <w:rFonts w:ascii="Times New Roman" w:eastAsia="Calibri" w:hAnsi="Times New Roman" w:cs="Times New Roman"/>
          <w:lang w:val="en-GB"/>
        </w:rPr>
        <w:t xml:space="preserve">of the assessed contributions </w:t>
      </w:r>
      <w:r w:rsidR="001A618C">
        <w:rPr>
          <w:rFonts w:ascii="Times New Roman" w:eastAsia="Calibri" w:hAnsi="Times New Roman" w:cs="Times New Roman"/>
          <w:lang w:val="en-GB"/>
        </w:rPr>
        <w:t xml:space="preserve">in 2021 is 30 June, in accordance with Resolution 7.12, which explains the relatively high outstanding amount for 2021. </w:t>
      </w:r>
      <w:r w:rsidR="00591B21">
        <w:rPr>
          <w:rFonts w:ascii="Times New Roman" w:eastAsia="Calibri" w:hAnsi="Times New Roman" w:cs="Times New Roman"/>
          <w:lang w:val="en-GB"/>
        </w:rPr>
        <w:t>Invoices are sent to Parties twice per year and refer to the whole triennium to enable Parties to make future payments, as requested by Resolution 7.12 (</w:t>
      </w:r>
      <w:r w:rsidR="00591B21" w:rsidRPr="00663880">
        <w:rPr>
          <w:rFonts w:ascii="Times New Roman" w:eastAsia="Calibri" w:hAnsi="Times New Roman" w:cs="Times New Roman"/>
          <w:lang w:val="en-GB"/>
        </w:rPr>
        <w:t xml:space="preserve">“requests Parties, in particular those that are required to pay the minimum </w:t>
      </w:r>
      <w:r w:rsidR="00591B21" w:rsidRPr="001A618C">
        <w:rPr>
          <w:rFonts w:ascii="Times New Roman" w:eastAsia="Calibri" w:hAnsi="Times New Roman" w:cs="Times New Roman"/>
          <w:lang w:val="en-GB"/>
        </w:rPr>
        <w:t xml:space="preserve">contribution, to consider paying for the whole triennium in one instalment”). </w:t>
      </w:r>
      <w:r w:rsidR="00D01EA7" w:rsidRPr="001A618C">
        <w:rPr>
          <w:rFonts w:ascii="Times New Roman" w:eastAsia="Calibri" w:hAnsi="Times New Roman" w:cs="Times New Roman"/>
          <w:lang w:val="en-GB"/>
        </w:rPr>
        <w:t xml:space="preserve">The Secretariat regularly reminds Parties with arrears to pay their dues and has been successful in individual cases; </w:t>
      </w:r>
      <w:proofErr w:type="gramStart"/>
      <w:r w:rsidR="00D01EA7" w:rsidRPr="001A618C">
        <w:rPr>
          <w:rFonts w:ascii="Times New Roman" w:eastAsia="Calibri" w:hAnsi="Times New Roman" w:cs="Times New Roman"/>
          <w:lang w:val="en-GB"/>
        </w:rPr>
        <w:t>actually</w:t>
      </w:r>
      <w:proofErr w:type="gramEnd"/>
      <w:r w:rsidR="00D01EA7" w:rsidRPr="001A618C">
        <w:rPr>
          <w:rFonts w:ascii="Times New Roman" w:eastAsia="Calibri" w:hAnsi="Times New Roman" w:cs="Times New Roman"/>
          <w:lang w:val="en-GB"/>
        </w:rPr>
        <w:t xml:space="preserve"> only six countries from the 8</w:t>
      </w:r>
      <w:r w:rsidR="00591B21" w:rsidRPr="001A618C">
        <w:rPr>
          <w:rFonts w:ascii="Times New Roman" w:eastAsia="Calibri" w:hAnsi="Times New Roman" w:cs="Times New Roman"/>
          <w:lang w:val="en-GB"/>
        </w:rPr>
        <w:t>2</w:t>
      </w:r>
      <w:r w:rsidR="00D01EA7" w:rsidRPr="001A618C">
        <w:rPr>
          <w:rFonts w:ascii="Times New Roman" w:eastAsia="Calibri" w:hAnsi="Times New Roman" w:cs="Times New Roman"/>
          <w:lang w:val="en-GB"/>
        </w:rPr>
        <w:t xml:space="preserve"> Parties have not yet </w:t>
      </w:r>
      <w:r w:rsidR="003C4E37" w:rsidRPr="001A618C">
        <w:rPr>
          <w:rFonts w:ascii="Times New Roman" w:eastAsia="Calibri" w:hAnsi="Times New Roman" w:cs="Times New Roman"/>
          <w:lang w:val="en-GB"/>
        </w:rPr>
        <w:t>made any payment</w:t>
      </w:r>
      <w:r w:rsidR="00D01EA7" w:rsidRPr="001A618C">
        <w:rPr>
          <w:rFonts w:ascii="Times New Roman" w:eastAsia="Calibri" w:hAnsi="Times New Roman" w:cs="Times New Roman"/>
          <w:lang w:val="en-GB"/>
        </w:rPr>
        <w:t xml:space="preserve"> since their accession.</w:t>
      </w:r>
    </w:p>
    <w:p w14:paraId="47FA382C" w14:textId="77777777" w:rsidR="00950876" w:rsidRPr="00663880" w:rsidRDefault="00950876" w:rsidP="001D30A0">
      <w:pPr>
        <w:spacing w:after="0" w:line="276" w:lineRule="auto"/>
        <w:jc w:val="both"/>
        <w:rPr>
          <w:rFonts w:ascii="Times New Roman" w:eastAsia="Calibri" w:hAnsi="Times New Roman" w:cs="Times New Roman"/>
          <w:lang w:val="en-GB"/>
        </w:rPr>
      </w:pPr>
    </w:p>
    <w:p w14:paraId="353FE51C" w14:textId="1F1BFC78" w:rsidR="00E664C6" w:rsidRPr="00E664C6" w:rsidRDefault="00E664C6" w:rsidP="00E664C6">
      <w:pPr>
        <w:spacing w:after="0" w:line="240" w:lineRule="auto"/>
        <w:jc w:val="both"/>
        <w:rPr>
          <w:rFonts w:ascii="Times New Roman" w:eastAsia="Times New Roman" w:hAnsi="Times New Roman" w:cs="Times New Roman"/>
          <w:i/>
          <w:u w:val="single"/>
          <w:lang w:val="en-GB"/>
        </w:rPr>
      </w:pPr>
      <w:r w:rsidRPr="00E664C6">
        <w:rPr>
          <w:rFonts w:ascii="Times New Roman" w:eastAsia="Times New Roman" w:hAnsi="Times New Roman" w:cs="Times New Roman"/>
          <w:i/>
          <w:u w:val="single"/>
          <w:lang w:val="en-GB"/>
        </w:rPr>
        <w:t>Expenditures (201</w:t>
      </w:r>
      <w:r w:rsidR="00E71742">
        <w:rPr>
          <w:rFonts w:ascii="Times New Roman" w:eastAsia="Times New Roman" w:hAnsi="Times New Roman" w:cs="Times New Roman"/>
          <w:i/>
          <w:u w:val="single"/>
          <w:lang w:val="en-GB"/>
        </w:rPr>
        <w:t>9</w:t>
      </w:r>
      <w:r w:rsidRPr="00E664C6">
        <w:rPr>
          <w:rFonts w:ascii="Times New Roman" w:eastAsia="Times New Roman" w:hAnsi="Times New Roman" w:cs="Times New Roman"/>
          <w:i/>
          <w:u w:val="single"/>
          <w:lang w:val="en-GB"/>
        </w:rPr>
        <w:t>)</w:t>
      </w:r>
    </w:p>
    <w:p w14:paraId="6F45318B" w14:textId="77777777" w:rsidR="00E664C6" w:rsidRDefault="00E664C6" w:rsidP="00E664C6">
      <w:pPr>
        <w:spacing w:after="0" w:line="240" w:lineRule="auto"/>
        <w:jc w:val="both"/>
        <w:rPr>
          <w:rFonts w:ascii="Times New Roman" w:eastAsia="Times New Roman" w:hAnsi="Times New Roman" w:cs="Times New Roman"/>
          <w:lang w:val="en-GB"/>
        </w:rPr>
      </w:pPr>
    </w:p>
    <w:p w14:paraId="6D7E23D6" w14:textId="02C6CB19" w:rsidR="00B70411" w:rsidRDefault="00E664C6" w:rsidP="001D30A0">
      <w:pPr>
        <w:spacing w:after="0" w:line="276" w:lineRule="auto"/>
        <w:jc w:val="both"/>
        <w:rPr>
          <w:rFonts w:ascii="Times New Roman" w:eastAsia="Calibri" w:hAnsi="Times New Roman" w:cs="Times New Roman"/>
          <w:lang w:val="en-GB"/>
        </w:rPr>
      </w:pPr>
      <w:r w:rsidRPr="00F07571">
        <w:rPr>
          <w:rFonts w:ascii="Times New Roman" w:eastAsia="Times New Roman" w:hAnsi="Times New Roman" w:cs="Times New Roman"/>
          <w:lang w:val="en-GB"/>
        </w:rPr>
        <w:lastRenderedPageBreak/>
        <w:t xml:space="preserve">Annex 2 shows the </w:t>
      </w:r>
      <w:r w:rsidR="007B1DD6" w:rsidRPr="00F07571">
        <w:rPr>
          <w:rFonts w:ascii="Times New Roman" w:eastAsia="Times New Roman" w:hAnsi="Times New Roman" w:cs="Times New Roman"/>
          <w:lang w:val="en-GB"/>
        </w:rPr>
        <w:t xml:space="preserve">budget </w:t>
      </w:r>
      <w:r w:rsidRPr="00F07571">
        <w:rPr>
          <w:rFonts w:ascii="Times New Roman" w:eastAsia="Times New Roman" w:hAnsi="Times New Roman" w:cs="Times New Roman"/>
          <w:lang w:val="en-GB"/>
        </w:rPr>
        <w:t xml:space="preserve">implementation </w:t>
      </w:r>
      <w:r w:rsidR="00D61A7D" w:rsidRPr="00F07571">
        <w:rPr>
          <w:rFonts w:ascii="Times New Roman" w:eastAsia="Times New Roman" w:hAnsi="Times New Roman" w:cs="Times New Roman"/>
          <w:lang w:val="en-GB"/>
        </w:rPr>
        <w:t xml:space="preserve">for </w:t>
      </w:r>
      <w:r w:rsidR="00CF0319" w:rsidRPr="00F07571">
        <w:rPr>
          <w:rFonts w:ascii="Times New Roman" w:eastAsia="Times New Roman" w:hAnsi="Times New Roman" w:cs="Times New Roman"/>
          <w:lang w:val="en-GB"/>
        </w:rPr>
        <w:t>201</w:t>
      </w:r>
      <w:r w:rsidR="00E71742" w:rsidRPr="00F07571">
        <w:rPr>
          <w:rFonts w:ascii="Times New Roman" w:eastAsia="Times New Roman" w:hAnsi="Times New Roman" w:cs="Times New Roman"/>
          <w:lang w:val="en-GB"/>
        </w:rPr>
        <w:t>9</w:t>
      </w:r>
      <w:r w:rsidR="001A09B6" w:rsidRPr="00F07571">
        <w:rPr>
          <w:rFonts w:ascii="Times New Roman" w:eastAsia="Times New Roman" w:hAnsi="Times New Roman" w:cs="Times New Roman"/>
          <w:lang w:val="en-GB"/>
        </w:rPr>
        <w:t xml:space="preserve"> </w:t>
      </w:r>
      <w:r w:rsidRPr="00F07571">
        <w:rPr>
          <w:rFonts w:ascii="Times New Roman" w:eastAsia="Times New Roman" w:hAnsi="Times New Roman" w:cs="Times New Roman"/>
          <w:lang w:val="en-GB"/>
        </w:rPr>
        <w:t xml:space="preserve">as at </w:t>
      </w:r>
      <w:r w:rsidR="003800E6" w:rsidRPr="00F07571">
        <w:rPr>
          <w:rFonts w:ascii="Times New Roman" w:eastAsia="Times New Roman" w:hAnsi="Times New Roman" w:cs="Times New Roman"/>
          <w:lang w:val="en-GB"/>
        </w:rPr>
        <w:t>31</w:t>
      </w:r>
      <w:r w:rsidRPr="00F07571">
        <w:rPr>
          <w:rFonts w:ascii="Times New Roman" w:eastAsia="Times New Roman" w:hAnsi="Times New Roman" w:cs="Times New Roman"/>
          <w:lang w:val="en-GB"/>
        </w:rPr>
        <w:t xml:space="preserve"> December 201</w:t>
      </w:r>
      <w:r w:rsidR="00E71742" w:rsidRPr="00F07571">
        <w:rPr>
          <w:rFonts w:ascii="Times New Roman" w:eastAsia="Times New Roman" w:hAnsi="Times New Roman" w:cs="Times New Roman"/>
          <w:lang w:val="en-GB"/>
        </w:rPr>
        <w:t>9</w:t>
      </w:r>
      <w:r w:rsidRPr="00F07571">
        <w:rPr>
          <w:rFonts w:ascii="Times New Roman" w:eastAsia="Times New Roman" w:hAnsi="Times New Roman" w:cs="Times New Roman"/>
          <w:lang w:val="en-GB"/>
        </w:rPr>
        <w:t xml:space="preserve">. </w:t>
      </w:r>
      <w:r w:rsidR="00F07571" w:rsidRPr="00F07571">
        <w:rPr>
          <w:rFonts w:ascii="Times New Roman" w:eastAsia="Calibri" w:hAnsi="Times New Roman" w:cs="Times New Roman"/>
          <w:lang w:val="en-GB"/>
        </w:rPr>
        <w:t xml:space="preserve">Overall, the budget shows a negative end-year balance of </w:t>
      </w:r>
      <w:r w:rsidR="00F22B2C">
        <w:rPr>
          <w:rFonts w:ascii="Times New Roman" w:eastAsia="Calibri" w:hAnsi="Times New Roman" w:cs="Times New Roman"/>
          <w:lang w:val="en-GB"/>
        </w:rPr>
        <w:t xml:space="preserve">EUR </w:t>
      </w:r>
      <w:r w:rsidR="00B70411">
        <w:rPr>
          <w:rFonts w:ascii="Times New Roman" w:eastAsia="Calibri" w:hAnsi="Times New Roman" w:cs="Times New Roman"/>
          <w:lang w:val="en-GB"/>
        </w:rPr>
        <w:t>82,938</w:t>
      </w:r>
      <w:r w:rsidR="00F07571" w:rsidRPr="00F07571">
        <w:rPr>
          <w:rFonts w:ascii="Times New Roman" w:eastAsia="Calibri" w:hAnsi="Times New Roman" w:cs="Times New Roman"/>
          <w:lang w:val="en-GB"/>
        </w:rPr>
        <w:t xml:space="preserve"> (</w:t>
      </w:r>
      <w:r w:rsidR="00B70411">
        <w:rPr>
          <w:rFonts w:ascii="Times New Roman" w:eastAsia="Calibri" w:hAnsi="Times New Roman" w:cs="Times New Roman"/>
          <w:lang w:val="en-GB"/>
        </w:rPr>
        <w:t>including 13 %</w:t>
      </w:r>
      <w:r w:rsidR="00F07571" w:rsidRPr="00F07571">
        <w:rPr>
          <w:rFonts w:ascii="Times New Roman" w:eastAsia="Calibri" w:hAnsi="Times New Roman" w:cs="Times New Roman"/>
          <w:lang w:val="en-GB"/>
        </w:rPr>
        <w:t xml:space="preserve"> PSC) due to over-expenditure in both staff lines, Professional Staff and General Service Staff. </w:t>
      </w:r>
      <w:r w:rsidR="00B70411">
        <w:rPr>
          <w:rFonts w:ascii="Times New Roman" w:eastAsia="Calibri" w:hAnsi="Times New Roman" w:cs="Times New Roman"/>
          <w:lang w:val="en-GB"/>
        </w:rPr>
        <w:t xml:space="preserve">This negative balance has been compensated through a withdrawal of the trust fund. </w:t>
      </w:r>
    </w:p>
    <w:p w14:paraId="4C8AA18C" w14:textId="2EAE0DC8" w:rsidR="00E664C6" w:rsidRPr="00F07571" w:rsidRDefault="00F07571" w:rsidP="001D30A0">
      <w:pPr>
        <w:spacing w:after="0" w:line="276" w:lineRule="auto"/>
        <w:jc w:val="both"/>
        <w:rPr>
          <w:rFonts w:ascii="Times New Roman" w:eastAsia="Calibri" w:hAnsi="Times New Roman" w:cs="Times New Roman"/>
          <w:lang w:val="en-GB"/>
        </w:rPr>
      </w:pPr>
      <w:r w:rsidRPr="00F07571">
        <w:rPr>
          <w:rFonts w:ascii="Times New Roman" w:eastAsia="Calibri" w:hAnsi="Times New Roman" w:cs="Times New Roman"/>
          <w:lang w:val="en-GB"/>
        </w:rPr>
        <w:t>EUR 758,80</w:t>
      </w:r>
      <w:r w:rsidR="004A7940">
        <w:rPr>
          <w:rFonts w:ascii="Times New Roman" w:eastAsia="Calibri" w:hAnsi="Times New Roman" w:cs="Times New Roman"/>
          <w:lang w:val="en-GB"/>
        </w:rPr>
        <w:t>0</w:t>
      </w:r>
      <w:r w:rsidRPr="00F07571">
        <w:rPr>
          <w:rFonts w:ascii="Times New Roman" w:eastAsia="Calibri" w:hAnsi="Times New Roman" w:cs="Times New Roman"/>
          <w:lang w:val="en-GB"/>
        </w:rPr>
        <w:t xml:space="preserve"> of the total budget is for staff salaries, corresponding to</w:t>
      </w:r>
      <w:r w:rsidR="004A7940">
        <w:rPr>
          <w:rFonts w:ascii="Times New Roman" w:eastAsia="Calibri" w:hAnsi="Times New Roman" w:cs="Times New Roman"/>
          <w:lang w:val="en-GB"/>
        </w:rPr>
        <w:t xml:space="preserve"> 85.20 per cent </w:t>
      </w:r>
      <w:r w:rsidRPr="00F07571">
        <w:rPr>
          <w:rFonts w:ascii="Times New Roman" w:eastAsia="Calibri" w:hAnsi="Times New Roman" w:cs="Times New Roman"/>
          <w:lang w:val="en-GB"/>
        </w:rPr>
        <w:t xml:space="preserve">of the 2019 budget. The staff overspendings result mainly from an increase in working hours from 50 </w:t>
      </w:r>
      <w:r w:rsidR="004A7940">
        <w:rPr>
          <w:rFonts w:ascii="Times New Roman" w:eastAsia="Calibri" w:hAnsi="Times New Roman" w:cs="Times New Roman"/>
          <w:lang w:val="en-GB"/>
        </w:rPr>
        <w:t>per cent</w:t>
      </w:r>
      <w:r w:rsidRPr="00F07571">
        <w:rPr>
          <w:rFonts w:ascii="Times New Roman" w:eastAsia="Calibri" w:hAnsi="Times New Roman" w:cs="Times New Roman"/>
          <w:lang w:val="en-GB"/>
        </w:rPr>
        <w:t xml:space="preserve"> to 100</w:t>
      </w:r>
      <w:r w:rsidR="004A7940">
        <w:rPr>
          <w:rFonts w:ascii="Times New Roman" w:eastAsia="Calibri" w:hAnsi="Times New Roman" w:cs="Times New Roman"/>
          <w:lang w:val="en-GB"/>
        </w:rPr>
        <w:t xml:space="preserve"> per cent</w:t>
      </w:r>
      <w:r w:rsidRPr="00F07571">
        <w:rPr>
          <w:rFonts w:ascii="Times New Roman" w:eastAsia="Calibri" w:hAnsi="Times New Roman" w:cs="Times New Roman"/>
          <w:lang w:val="en-GB"/>
        </w:rPr>
        <w:t xml:space="preserve"> and</w:t>
      </w:r>
      <w:r w:rsidRPr="00F07571">
        <w:rPr>
          <w:rFonts w:ascii="Times New Roman" w:eastAsia="Calibri" w:hAnsi="Times New Roman" w:cs="Times New Roman"/>
          <w:lang w:val="en-GB"/>
        </w:rPr>
        <w:br w:type="textWrapping" w:clear="all"/>
        <w:t xml:space="preserve">80 </w:t>
      </w:r>
      <w:r w:rsidR="004A7940">
        <w:rPr>
          <w:rFonts w:ascii="Times New Roman" w:eastAsia="Calibri" w:hAnsi="Times New Roman" w:cs="Times New Roman"/>
          <w:lang w:val="en-GB"/>
        </w:rPr>
        <w:t xml:space="preserve">per cent </w:t>
      </w:r>
      <w:r w:rsidRPr="00F07571">
        <w:rPr>
          <w:rFonts w:ascii="Times New Roman" w:eastAsia="Calibri" w:hAnsi="Times New Roman" w:cs="Times New Roman"/>
          <w:lang w:val="en-GB"/>
        </w:rPr>
        <w:t xml:space="preserve">respectively for the Coordinator and Programme Management Assistant of the African Initiative. </w:t>
      </w:r>
      <w:r w:rsidR="009A68A0">
        <w:rPr>
          <w:rFonts w:ascii="Times New Roman" w:eastAsia="Calibri" w:hAnsi="Times New Roman" w:cs="Times New Roman"/>
          <w:lang w:val="en-GB"/>
        </w:rPr>
        <w:t xml:space="preserve">In the budget proposal 2022-2024 </w:t>
      </w:r>
      <w:r w:rsidR="00B70411">
        <w:rPr>
          <w:rFonts w:ascii="Times New Roman" w:eastAsia="Calibri" w:hAnsi="Times New Roman" w:cs="Times New Roman"/>
          <w:lang w:val="en-GB"/>
        </w:rPr>
        <w:t>(</w:t>
      </w:r>
      <w:r w:rsidR="009A68A0">
        <w:rPr>
          <w:rFonts w:ascii="Times New Roman" w:eastAsia="Calibri" w:hAnsi="Times New Roman" w:cs="Times New Roman"/>
          <w:lang w:val="en-GB"/>
        </w:rPr>
        <w:t>scenario 3</w:t>
      </w:r>
      <w:r w:rsidR="00B70411">
        <w:rPr>
          <w:rFonts w:ascii="Times New Roman" w:eastAsia="Calibri" w:hAnsi="Times New Roman" w:cs="Times New Roman"/>
          <w:lang w:val="en-GB"/>
        </w:rPr>
        <w:t>)</w:t>
      </w:r>
      <w:r w:rsidR="004A7940">
        <w:rPr>
          <w:rFonts w:ascii="Times New Roman" w:eastAsia="Calibri" w:hAnsi="Times New Roman" w:cs="Times New Roman"/>
          <w:lang w:val="en-GB"/>
        </w:rPr>
        <w:t xml:space="preserve"> for MOP7</w:t>
      </w:r>
      <w:r w:rsidR="009A68A0">
        <w:rPr>
          <w:rFonts w:ascii="Times New Roman" w:eastAsia="Calibri" w:hAnsi="Times New Roman" w:cs="Times New Roman"/>
          <w:lang w:val="en-GB"/>
        </w:rPr>
        <w:t xml:space="preserve">, it </w:t>
      </w:r>
      <w:r w:rsidR="004A7940">
        <w:rPr>
          <w:rFonts w:ascii="Times New Roman" w:eastAsia="Calibri" w:hAnsi="Times New Roman" w:cs="Times New Roman"/>
          <w:lang w:val="en-GB"/>
        </w:rPr>
        <w:t>wa</w:t>
      </w:r>
      <w:r w:rsidR="009A68A0">
        <w:rPr>
          <w:rFonts w:ascii="Times New Roman" w:eastAsia="Calibri" w:hAnsi="Times New Roman" w:cs="Times New Roman"/>
          <w:lang w:val="en-GB"/>
        </w:rPr>
        <w:t xml:space="preserve">s proposed to the Parties to fund these two positions </w:t>
      </w:r>
      <w:r w:rsidR="00B70411">
        <w:rPr>
          <w:rFonts w:ascii="Times New Roman" w:eastAsia="Calibri" w:hAnsi="Times New Roman" w:cs="Times New Roman"/>
          <w:lang w:val="en-GB"/>
        </w:rPr>
        <w:t>at respectively 100</w:t>
      </w:r>
      <w:r w:rsidR="008C2EBB">
        <w:rPr>
          <w:rFonts w:ascii="Times New Roman" w:eastAsia="Calibri" w:hAnsi="Times New Roman" w:cs="Times New Roman"/>
          <w:lang w:val="en-GB"/>
        </w:rPr>
        <w:t xml:space="preserve"> per cent</w:t>
      </w:r>
      <w:r w:rsidR="00353FD1">
        <w:rPr>
          <w:rFonts w:ascii="Times New Roman" w:eastAsia="Calibri" w:hAnsi="Times New Roman" w:cs="Times New Roman"/>
          <w:lang w:val="en-GB"/>
        </w:rPr>
        <w:t xml:space="preserve"> </w:t>
      </w:r>
      <w:r w:rsidR="00B70411">
        <w:rPr>
          <w:rFonts w:ascii="Times New Roman" w:eastAsia="Calibri" w:hAnsi="Times New Roman" w:cs="Times New Roman"/>
          <w:lang w:val="en-GB"/>
        </w:rPr>
        <w:t>and 80</w:t>
      </w:r>
      <w:r w:rsidR="008C2EBB">
        <w:rPr>
          <w:rFonts w:ascii="Times New Roman" w:eastAsia="Calibri" w:hAnsi="Times New Roman" w:cs="Times New Roman"/>
          <w:lang w:val="en-GB"/>
        </w:rPr>
        <w:t xml:space="preserve"> per cent </w:t>
      </w:r>
      <w:r w:rsidR="009A68A0">
        <w:rPr>
          <w:rFonts w:ascii="Times New Roman" w:eastAsia="Calibri" w:hAnsi="Times New Roman" w:cs="Times New Roman"/>
          <w:lang w:val="en-GB"/>
        </w:rPr>
        <w:t xml:space="preserve">to avoid any further deficit. </w:t>
      </w:r>
      <w:r w:rsidR="000F505B" w:rsidRPr="00F07571">
        <w:rPr>
          <w:rFonts w:ascii="Times New Roman" w:eastAsia="Times New Roman" w:hAnsi="Times New Roman" w:cs="Times New Roman"/>
          <w:lang w:val="en-GB"/>
        </w:rPr>
        <w:t>T</w:t>
      </w:r>
      <w:r w:rsidR="00034C94" w:rsidRPr="00F07571">
        <w:rPr>
          <w:rFonts w:ascii="Times New Roman" w:eastAsia="Times New Roman" w:hAnsi="Times New Roman" w:cs="Times New Roman"/>
          <w:lang w:val="en-GB"/>
        </w:rPr>
        <w:t>he Secretariat w</w:t>
      </w:r>
      <w:r w:rsidR="005F754D" w:rsidRPr="00F07571">
        <w:rPr>
          <w:rFonts w:ascii="Times New Roman" w:eastAsia="Times New Roman" w:hAnsi="Times New Roman" w:cs="Times New Roman"/>
          <w:lang w:val="en-GB"/>
        </w:rPr>
        <w:t xml:space="preserve">ould </w:t>
      </w:r>
      <w:r w:rsidR="00B70411">
        <w:rPr>
          <w:rFonts w:ascii="Times New Roman" w:eastAsia="Times New Roman" w:hAnsi="Times New Roman" w:cs="Times New Roman"/>
          <w:lang w:val="en-GB"/>
        </w:rPr>
        <w:t xml:space="preserve">also </w:t>
      </w:r>
      <w:r w:rsidR="005F754D" w:rsidRPr="00F07571">
        <w:rPr>
          <w:rFonts w:ascii="Times New Roman" w:eastAsia="Times New Roman" w:hAnsi="Times New Roman" w:cs="Times New Roman"/>
          <w:lang w:val="en-GB"/>
        </w:rPr>
        <w:t xml:space="preserve">like to point out that the costs </w:t>
      </w:r>
      <w:r w:rsidR="00004E64" w:rsidRPr="00F07571">
        <w:rPr>
          <w:rFonts w:ascii="Times New Roman" w:eastAsia="Times New Roman" w:hAnsi="Times New Roman" w:cs="Times New Roman"/>
          <w:lang w:val="en-GB"/>
        </w:rPr>
        <w:t>related to</w:t>
      </w:r>
      <w:r w:rsidR="005F754D" w:rsidRPr="00F07571">
        <w:rPr>
          <w:rFonts w:ascii="Times New Roman" w:eastAsia="Times New Roman" w:hAnsi="Times New Roman" w:cs="Times New Roman"/>
          <w:lang w:val="en-GB"/>
        </w:rPr>
        <w:t xml:space="preserve"> the interpret</w:t>
      </w:r>
      <w:r w:rsidR="00004E64" w:rsidRPr="00F07571">
        <w:rPr>
          <w:rFonts w:ascii="Times New Roman" w:eastAsia="Times New Roman" w:hAnsi="Times New Roman" w:cs="Times New Roman"/>
          <w:lang w:val="en-GB"/>
        </w:rPr>
        <w:t>ation services</w:t>
      </w:r>
      <w:r w:rsidR="005F754D" w:rsidRPr="00F07571">
        <w:rPr>
          <w:rFonts w:ascii="Times New Roman" w:eastAsia="Times New Roman" w:hAnsi="Times New Roman" w:cs="Times New Roman"/>
          <w:lang w:val="en-GB"/>
        </w:rPr>
        <w:t xml:space="preserve"> </w:t>
      </w:r>
      <w:r w:rsidR="00004E64" w:rsidRPr="00F07571">
        <w:rPr>
          <w:rFonts w:ascii="Times New Roman" w:eastAsia="Times New Roman" w:hAnsi="Times New Roman" w:cs="Times New Roman"/>
          <w:lang w:val="en-GB"/>
        </w:rPr>
        <w:t xml:space="preserve">and staff overtime </w:t>
      </w:r>
      <w:r w:rsidR="005F754D" w:rsidRPr="00F07571">
        <w:rPr>
          <w:rFonts w:ascii="Times New Roman" w:eastAsia="Times New Roman" w:hAnsi="Times New Roman" w:cs="Times New Roman"/>
          <w:lang w:val="en-GB"/>
        </w:rPr>
        <w:t xml:space="preserve">at MOP7 were </w:t>
      </w:r>
      <w:r w:rsidR="00004E64" w:rsidRPr="00F07571">
        <w:rPr>
          <w:rFonts w:ascii="Times New Roman" w:eastAsia="Times New Roman" w:hAnsi="Times New Roman" w:cs="Times New Roman"/>
          <w:lang w:val="en-GB"/>
        </w:rPr>
        <w:t>partly</w:t>
      </w:r>
      <w:r w:rsidR="005F754D" w:rsidRPr="00F07571">
        <w:rPr>
          <w:rFonts w:ascii="Times New Roman" w:eastAsia="Times New Roman" w:hAnsi="Times New Roman" w:cs="Times New Roman"/>
          <w:lang w:val="en-GB"/>
        </w:rPr>
        <w:t xml:space="preserve"> </w:t>
      </w:r>
      <w:r w:rsidR="00004E64" w:rsidRPr="00F07571">
        <w:rPr>
          <w:rFonts w:ascii="Times New Roman" w:eastAsia="Times New Roman" w:hAnsi="Times New Roman" w:cs="Times New Roman"/>
          <w:lang w:val="en-GB"/>
        </w:rPr>
        <w:t>recorded</w:t>
      </w:r>
      <w:r w:rsidR="005F754D" w:rsidRPr="00F07571">
        <w:rPr>
          <w:rFonts w:ascii="Times New Roman" w:eastAsia="Times New Roman" w:hAnsi="Times New Roman" w:cs="Times New Roman"/>
          <w:lang w:val="en-GB"/>
        </w:rPr>
        <w:t xml:space="preserve"> in 2019 due to delay</w:t>
      </w:r>
      <w:r w:rsidR="00004E64" w:rsidRPr="00F07571">
        <w:rPr>
          <w:rFonts w:ascii="Times New Roman" w:eastAsia="Times New Roman" w:hAnsi="Times New Roman" w:cs="Times New Roman"/>
          <w:lang w:val="en-GB"/>
        </w:rPr>
        <w:t>s</w:t>
      </w:r>
      <w:r w:rsidR="005F754D" w:rsidRPr="00F07571">
        <w:rPr>
          <w:rFonts w:ascii="Times New Roman" w:eastAsia="Times New Roman" w:hAnsi="Times New Roman" w:cs="Times New Roman"/>
          <w:lang w:val="en-GB"/>
        </w:rPr>
        <w:t xml:space="preserve"> in payments. </w:t>
      </w:r>
    </w:p>
    <w:p w14:paraId="7D646208" w14:textId="77777777" w:rsidR="00E664C6" w:rsidRDefault="00E664C6" w:rsidP="00981C34">
      <w:pPr>
        <w:spacing w:after="0" w:line="240" w:lineRule="auto"/>
        <w:jc w:val="both"/>
        <w:rPr>
          <w:rFonts w:ascii="Times New Roman" w:eastAsia="Calibri" w:hAnsi="Times New Roman" w:cs="Times New Roman"/>
          <w:lang w:val="en-GB"/>
        </w:rPr>
      </w:pPr>
    </w:p>
    <w:p w14:paraId="356D0595" w14:textId="0F93335E" w:rsidR="00C94FCF" w:rsidRDefault="00C94FCF" w:rsidP="00736E9E">
      <w:pPr>
        <w:rPr>
          <w:rFonts w:ascii="Times New Roman" w:eastAsia="Calibri" w:hAnsi="Times New Roman" w:cs="Times New Roman"/>
          <w:i/>
          <w:u w:val="single"/>
          <w:lang w:val="en-GB"/>
        </w:rPr>
      </w:pPr>
      <w:r w:rsidRPr="00071EDA">
        <w:rPr>
          <w:rFonts w:ascii="Times New Roman" w:eastAsia="Calibri" w:hAnsi="Times New Roman" w:cs="Times New Roman"/>
          <w:i/>
          <w:u w:val="single"/>
          <w:lang w:val="en-GB"/>
        </w:rPr>
        <w:t>Expenditure</w:t>
      </w:r>
      <w:r w:rsidR="00564635">
        <w:rPr>
          <w:rFonts w:ascii="Times New Roman" w:eastAsia="Calibri" w:hAnsi="Times New Roman" w:cs="Times New Roman"/>
          <w:i/>
          <w:u w:val="single"/>
          <w:lang w:val="en-GB"/>
        </w:rPr>
        <w:t>s</w:t>
      </w:r>
      <w:r w:rsidRPr="00071EDA">
        <w:rPr>
          <w:rFonts w:ascii="Times New Roman" w:eastAsia="Calibri" w:hAnsi="Times New Roman" w:cs="Times New Roman"/>
          <w:i/>
          <w:u w:val="single"/>
          <w:lang w:val="en-GB"/>
        </w:rPr>
        <w:t xml:space="preserve"> (20</w:t>
      </w:r>
      <w:r w:rsidR="00E71742">
        <w:rPr>
          <w:rFonts w:ascii="Times New Roman" w:eastAsia="Calibri" w:hAnsi="Times New Roman" w:cs="Times New Roman"/>
          <w:i/>
          <w:u w:val="single"/>
          <w:lang w:val="en-GB"/>
        </w:rPr>
        <w:t>20</w:t>
      </w:r>
      <w:r w:rsidRPr="00071EDA">
        <w:rPr>
          <w:rFonts w:ascii="Times New Roman" w:eastAsia="Calibri" w:hAnsi="Times New Roman" w:cs="Times New Roman"/>
          <w:i/>
          <w:u w:val="single"/>
          <w:lang w:val="en-GB"/>
        </w:rPr>
        <w:t>)</w:t>
      </w:r>
    </w:p>
    <w:p w14:paraId="327BF84D" w14:textId="77777777" w:rsidR="00B47C00" w:rsidRPr="00071EDA" w:rsidRDefault="00B47C00" w:rsidP="00981C34">
      <w:pPr>
        <w:spacing w:after="0" w:line="240" w:lineRule="auto"/>
        <w:jc w:val="both"/>
        <w:rPr>
          <w:rFonts w:ascii="Times New Roman" w:eastAsia="Calibri" w:hAnsi="Times New Roman" w:cs="Times New Roman"/>
          <w:i/>
          <w:u w:val="single"/>
          <w:lang w:val="en-GB"/>
        </w:rPr>
      </w:pPr>
    </w:p>
    <w:p w14:paraId="58F16D46" w14:textId="4A55A4F4" w:rsidR="007A52AB" w:rsidRDefault="00E664C6" w:rsidP="001D30A0">
      <w:pPr>
        <w:spacing w:after="0" w:line="276" w:lineRule="auto"/>
        <w:jc w:val="both"/>
        <w:rPr>
          <w:rFonts w:ascii="Times New Roman" w:eastAsia="Calibri" w:hAnsi="Times New Roman" w:cs="Times New Roman"/>
          <w:lang w:val="en-GB"/>
        </w:rPr>
      </w:pPr>
      <w:r>
        <w:rPr>
          <w:rFonts w:ascii="Times New Roman" w:eastAsia="Calibri" w:hAnsi="Times New Roman" w:cs="Times New Roman"/>
          <w:lang w:val="en-GB"/>
        </w:rPr>
        <w:t>Annex 3</w:t>
      </w:r>
      <w:r w:rsidR="00564635">
        <w:rPr>
          <w:rFonts w:ascii="Times New Roman" w:eastAsia="Calibri" w:hAnsi="Times New Roman" w:cs="Times New Roman"/>
          <w:lang w:val="en-GB"/>
        </w:rPr>
        <w:t xml:space="preserve"> </w:t>
      </w:r>
      <w:r w:rsidR="003F1B8C">
        <w:rPr>
          <w:rFonts w:ascii="Times New Roman" w:eastAsia="Calibri" w:hAnsi="Times New Roman" w:cs="Times New Roman"/>
          <w:lang w:val="en-GB"/>
        </w:rPr>
        <w:t>provides a</w:t>
      </w:r>
      <w:r w:rsidR="00E71742">
        <w:rPr>
          <w:rFonts w:ascii="Times New Roman" w:eastAsia="Calibri" w:hAnsi="Times New Roman" w:cs="Times New Roman"/>
          <w:lang w:val="en-GB"/>
        </w:rPr>
        <w:t xml:space="preserve"> </w:t>
      </w:r>
      <w:r w:rsidR="003F1B8C">
        <w:rPr>
          <w:rFonts w:ascii="Times New Roman" w:eastAsia="Calibri" w:hAnsi="Times New Roman" w:cs="Times New Roman"/>
          <w:lang w:val="en-GB"/>
        </w:rPr>
        <w:t>report of 20</w:t>
      </w:r>
      <w:r w:rsidR="00E71742">
        <w:rPr>
          <w:rFonts w:ascii="Times New Roman" w:eastAsia="Calibri" w:hAnsi="Times New Roman" w:cs="Times New Roman"/>
          <w:lang w:val="en-GB"/>
        </w:rPr>
        <w:t>20</w:t>
      </w:r>
      <w:r w:rsidR="003F1B8C">
        <w:rPr>
          <w:rFonts w:ascii="Times New Roman" w:eastAsia="Calibri" w:hAnsi="Times New Roman" w:cs="Times New Roman"/>
          <w:lang w:val="en-GB"/>
        </w:rPr>
        <w:t xml:space="preserve"> budget implementation</w:t>
      </w:r>
      <w:r w:rsidR="00564635">
        <w:rPr>
          <w:rFonts w:ascii="Times New Roman" w:eastAsia="Calibri" w:hAnsi="Times New Roman" w:cs="Times New Roman"/>
          <w:lang w:val="en-GB"/>
        </w:rPr>
        <w:t xml:space="preserve"> as at </w:t>
      </w:r>
      <w:r w:rsidR="00E71742">
        <w:rPr>
          <w:rFonts w:ascii="Times New Roman" w:eastAsia="Calibri" w:hAnsi="Times New Roman" w:cs="Times New Roman"/>
          <w:lang w:val="en-GB"/>
        </w:rPr>
        <w:t>31</w:t>
      </w:r>
      <w:r w:rsidR="00564635">
        <w:rPr>
          <w:rFonts w:ascii="Times New Roman" w:eastAsia="Calibri" w:hAnsi="Times New Roman" w:cs="Times New Roman"/>
          <w:lang w:val="en-GB"/>
        </w:rPr>
        <w:t xml:space="preserve"> </w:t>
      </w:r>
      <w:r w:rsidR="00E71742">
        <w:rPr>
          <w:rFonts w:ascii="Times New Roman" w:eastAsia="Calibri" w:hAnsi="Times New Roman" w:cs="Times New Roman"/>
          <w:lang w:val="en-GB"/>
        </w:rPr>
        <w:t xml:space="preserve">December </w:t>
      </w:r>
      <w:r w:rsidR="00564635">
        <w:rPr>
          <w:rFonts w:ascii="Times New Roman" w:eastAsia="Calibri" w:hAnsi="Times New Roman" w:cs="Times New Roman"/>
          <w:lang w:val="en-GB"/>
        </w:rPr>
        <w:t>20</w:t>
      </w:r>
      <w:r w:rsidR="00E71742">
        <w:rPr>
          <w:rFonts w:ascii="Times New Roman" w:eastAsia="Calibri" w:hAnsi="Times New Roman" w:cs="Times New Roman"/>
          <w:lang w:val="en-GB"/>
        </w:rPr>
        <w:t>20</w:t>
      </w:r>
      <w:r w:rsidR="00564635">
        <w:rPr>
          <w:rFonts w:ascii="Times New Roman" w:eastAsia="Calibri" w:hAnsi="Times New Roman" w:cs="Times New Roman"/>
          <w:lang w:val="en-GB"/>
        </w:rPr>
        <w:t xml:space="preserve">. </w:t>
      </w:r>
      <w:r w:rsidR="00995624">
        <w:rPr>
          <w:rFonts w:ascii="Times New Roman" w:eastAsia="Calibri" w:hAnsi="Times New Roman" w:cs="Times New Roman"/>
          <w:lang w:val="en-GB"/>
        </w:rPr>
        <w:t xml:space="preserve">The budget shows a positive end balance of </w:t>
      </w:r>
      <w:r w:rsidR="00F22B2C">
        <w:rPr>
          <w:rFonts w:ascii="Times New Roman" w:eastAsia="Calibri" w:hAnsi="Times New Roman" w:cs="Times New Roman"/>
          <w:lang w:val="en-GB"/>
        </w:rPr>
        <w:t xml:space="preserve">EUR </w:t>
      </w:r>
      <w:r w:rsidR="00995624">
        <w:rPr>
          <w:rFonts w:ascii="Times New Roman" w:eastAsia="Calibri" w:hAnsi="Times New Roman" w:cs="Times New Roman"/>
          <w:lang w:val="en-GB"/>
        </w:rPr>
        <w:t xml:space="preserve">52,051 </w:t>
      </w:r>
      <w:r w:rsidR="00B70411">
        <w:rPr>
          <w:rFonts w:ascii="Times New Roman" w:eastAsia="Calibri" w:hAnsi="Times New Roman" w:cs="Times New Roman"/>
          <w:lang w:val="en-GB"/>
        </w:rPr>
        <w:t>(</w:t>
      </w:r>
      <w:r w:rsidR="00995624">
        <w:rPr>
          <w:rFonts w:ascii="Times New Roman" w:eastAsia="Calibri" w:hAnsi="Times New Roman" w:cs="Times New Roman"/>
          <w:lang w:val="en-GB"/>
        </w:rPr>
        <w:t>including 13 % PSC</w:t>
      </w:r>
      <w:r w:rsidR="00B70411">
        <w:rPr>
          <w:rFonts w:ascii="Times New Roman" w:eastAsia="Calibri" w:hAnsi="Times New Roman" w:cs="Times New Roman"/>
          <w:lang w:val="en-GB"/>
        </w:rPr>
        <w:t>)</w:t>
      </w:r>
      <w:r w:rsidR="00810836">
        <w:rPr>
          <w:rFonts w:ascii="Times New Roman" w:eastAsia="Calibri" w:hAnsi="Times New Roman" w:cs="Times New Roman"/>
          <w:lang w:val="en-GB"/>
        </w:rPr>
        <w:t xml:space="preserve">, which correspondents to an implementation rate of 95 </w:t>
      </w:r>
      <w:r w:rsidR="008C2EBB">
        <w:rPr>
          <w:rFonts w:ascii="Times New Roman" w:eastAsia="Calibri" w:hAnsi="Times New Roman" w:cs="Times New Roman"/>
          <w:lang w:val="en-GB"/>
        </w:rPr>
        <w:t>per cent</w:t>
      </w:r>
      <w:r w:rsidR="00694515">
        <w:rPr>
          <w:rFonts w:ascii="Times New Roman" w:eastAsia="Calibri" w:hAnsi="Times New Roman" w:cs="Times New Roman"/>
          <w:lang w:val="en-GB"/>
        </w:rPr>
        <w:t>. Savings were made due to the COVI</w:t>
      </w:r>
      <w:r w:rsidR="00417763">
        <w:rPr>
          <w:rFonts w:ascii="Times New Roman" w:eastAsia="Calibri" w:hAnsi="Times New Roman" w:cs="Times New Roman"/>
          <w:lang w:val="en-GB"/>
        </w:rPr>
        <w:t>D-</w:t>
      </w:r>
      <w:r w:rsidR="00694515">
        <w:rPr>
          <w:rFonts w:ascii="Times New Roman" w:eastAsia="Calibri" w:hAnsi="Times New Roman" w:cs="Times New Roman"/>
          <w:lang w:val="en-GB"/>
        </w:rPr>
        <w:t xml:space="preserve">19 pandemic, </w:t>
      </w:r>
      <w:r w:rsidR="00BF359D">
        <w:rPr>
          <w:rFonts w:ascii="Times New Roman" w:eastAsia="Calibri" w:hAnsi="Times New Roman" w:cs="Times New Roman"/>
          <w:lang w:val="en-GB"/>
        </w:rPr>
        <w:t xml:space="preserve">which resulted in the </w:t>
      </w:r>
      <w:r w:rsidR="00694515">
        <w:rPr>
          <w:rFonts w:ascii="Times New Roman" w:eastAsia="Calibri" w:hAnsi="Times New Roman" w:cs="Times New Roman"/>
          <w:lang w:val="en-GB"/>
        </w:rPr>
        <w:t xml:space="preserve">cancellation of </w:t>
      </w:r>
      <w:r w:rsidR="00BF359D">
        <w:rPr>
          <w:rFonts w:ascii="Times New Roman" w:eastAsia="Calibri" w:hAnsi="Times New Roman" w:cs="Times New Roman"/>
          <w:lang w:val="en-GB"/>
        </w:rPr>
        <w:t xml:space="preserve">most </w:t>
      </w:r>
      <w:r w:rsidR="00694515">
        <w:rPr>
          <w:rFonts w:ascii="Times New Roman" w:eastAsia="Calibri" w:hAnsi="Times New Roman" w:cs="Times New Roman"/>
          <w:lang w:val="en-GB"/>
        </w:rPr>
        <w:t>staff travel</w:t>
      </w:r>
      <w:r w:rsidR="00BF359D">
        <w:rPr>
          <w:rFonts w:ascii="Times New Roman" w:eastAsia="Calibri" w:hAnsi="Times New Roman" w:cs="Times New Roman"/>
          <w:lang w:val="en-GB"/>
        </w:rPr>
        <w:t xml:space="preserve"> in 2020</w:t>
      </w:r>
      <w:r w:rsidR="00694515">
        <w:rPr>
          <w:rFonts w:ascii="Times New Roman" w:eastAsia="Calibri" w:hAnsi="Times New Roman" w:cs="Times New Roman"/>
          <w:lang w:val="en-GB"/>
        </w:rPr>
        <w:t>, the organisation of the TC meeting</w:t>
      </w:r>
      <w:r w:rsidR="00BF359D">
        <w:rPr>
          <w:rFonts w:ascii="Times New Roman" w:eastAsia="Calibri" w:hAnsi="Times New Roman" w:cs="Times New Roman"/>
          <w:lang w:val="en-GB"/>
        </w:rPr>
        <w:t xml:space="preserve"> in January 2021</w:t>
      </w:r>
      <w:r w:rsidR="00694515">
        <w:rPr>
          <w:rFonts w:ascii="Times New Roman" w:eastAsia="Calibri" w:hAnsi="Times New Roman" w:cs="Times New Roman"/>
          <w:lang w:val="en-GB"/>
        </w:rPr>
        <w:t xml:space="preserve"> in virtual format</w:t>
      </w:r>
      <w:r w:rsidR="00BF359D">
        <w:rPr>
          <w:rFonts w:ascii="Times New Roman" w:eastAsia="Calibri" w:hAnsi="Times New Roman" w:cs="Times New Roman"/>
          <w:lang w:val="en-GB"/>
        </w:rPr>
        <w:t>,</w:t>
      </w:r>
      <w:r w:rsidR="00694515">
        <w:rPr>
          <w:rFonts w:ascii="Times New Roman" w:eastAsia="Calibri" w:hAnsi="Times New Roman" w:cs="Times New Roman"/>
          <w:lang w:val="en-GB"/>
        </w:rPr>
        <w:t xml:space="preserve"> and </w:t>
      </w:r>
      <w:r w:rsidR="00BF359D">
        <w:rPr>
          <w:rFonts w:ascii="Times New Roman" w:eastAsia="Calibri" w:hAnsi="Times New Roman" w:cs="Times New Roman"/>
          <w:lang w:val="en-GB"/>
        </w:rPr>
        <w:t xml:space="preserve">in </w:t>
      </w:r>
      <w:r w:rsidR="00694515">
        <w:rPr>
          <w:rFonts w:ascii="Times New Roman" w:eastAsia="Calibri" w:hAnsi="Times New Roman" w:cs="Times New Roman"/>
          <w:lang w:val="en-GB"/>
        </w:rPr>
        <w:t>savings of operative cost due to the fact that staff members were working from home most of the time.</w:t>
      </w:r>
      <w:r w:rsidR="00995624">
        <w:rPr>
          <w:rFonts w:ascii="Times New Roman" w:eastAsia="Calibri" w:hAnsi="Times New Roman" w:cs="Times New Roman"/>
          <w:lang w:val="en-GB"/>
        </w:rPr>
        <w:t xml:space="preserve"> </w:t>
      </w:r>
      <w:r w:rsidR="009A68A0">
        <w:rPr>
          <w:rFonts w:ascii="Times New Roman" w:eastAsia="Calibri" w:hAnsi="Times New Roman" w:cs="Times New Roman"/>
          <w:lang w:val="en-GB"/>
        </w:rPr>
        <w:t xml:space="preserve">These savings will </w:t>
      </w:r>
      <w:r w:rsidR="00B70411">
        <w:rPr>
          <w:rFonts w:ascii="Times New Roman" w:eastAsia="Calibri" w:hAnsi="Times New Roman" w:cs="Times New Roman"/>
          <w:lang w:val="en-GB"/>
        </w:rPr>
        <w:t>flow into</w:t>
      </w:r>
      <w:r w:rsidR="009A68A0">
        <w:rPr>
          <w:rFonts w:ascii="Times New Roman" w:eastAsia="Calibri" w:hAnsi="Times New Roman" w:cs="Times New Roman"/>
          <w:lang w:val="en-GB"/>
        </w:rPr>
        <w:t xml:space="preserve"> the</w:t>
      </w:r>
      <w:r w:rsidR="00B70411">
        <w:rPr>
          <w:rFonts w:ascii="Times New Roman" w:eastAsia="Calibri" w:hAnsi="Times New Roman" w:cs="Times New Roman"/>
          <w:lang w:val="en-GB"/>
        </w:rPr>
        <w:t xml:space="preserve"> AEWA</w:t>
      </w:r>
      <w:r w:rsidR="009A68A0">
        <w:rPr>
          <w:rFonts w:ascii="Times New Roman" w:eastAsia="Calibri" w:hAnsi="Times New Roman" w:cs="Times New Roman"/>
          <w:lang w:val="en-GB"/>
        </w:rPr>
        <w:t xml:space="preserve"> </w:t>
      </w:r>
      <w:r w:rsidR="00B70411">
        <w:rPr>
          <w:rFonts w:ascii="Times New Roman" w:eastAsia="Calibri" w:hAnsi="Times New Roman" w:cs="Times New Roman"/>
          <w:lang w:val="en-GB"/>
        </w:rPr>
        <w:t>t</w:t>
      </w:r>
      <w:r w:rsidR="009A68A0">
        <w:rPr>
          <w:rFonts w:ascii="Times New Roman" w:eastAsia="Calibri" w:hAnsi="Times New Roman" w:cs="Times New Roman"/>
          <w:lang w:val="en-GB"/>
        </w:rPr>
        <w:t>rust fund.</w:t>
      </w:r>
    </w:p>
    <w:p w14:paraId="40FA0553" w14:textId="77777777" w:rsidR="007A52AB" w:rsidRDefault="007A52AB" w:rsidP="001D30A0">
      <w:pPr>
        <w:spacing w:after="0" w:line="276" w:lineRule="auto"/>
        <w:jc w:val="both"/>
        <w:rPr>
          <w:rFonts w:ascii="Times New Roman" w:eastAsia="Calibri" w:hAnsi="Times New Roman" w:cs="Times New Roman"/>
          <w:lang w:val="en-GB"/>
        </w:rPr>
      </w:pPr>
    </w:p>
    <w:p w14:paraId="4267DDED" w14:textId="34F41DDA" w:rsidR="001D30A0" w:rsidRDefault="001D30A0" w:rsidP="00981C34">
      <w:pPr>
        <w:spacing w:after="0" w:line="240" w:lineRule="auto"/>
        <w:jc w:val="both"/>
        <w:rPr>
          <w:rFonts w:ascii="Calibri" w:eastAsia="Calibri" w:hAnsi="Calibri" w:cs="Times New Roman"/>
          <w:b/>
          <w:color w:val="FF0000"/>
          <w:lang w:val="en-GB"/>
        </w:rPr>
      </w:pPr>
    </w:p>
    <w:p w14:paraId="4910EF9A" w14:textId="02607C6E" w:rsidR="00E71742" w:rsidRDefault="00E71742" w:rsidP="00E71742">
      <w:pPr>
        <w:spacing w:after="0" w:line="240" w:lineRule="auto"/>
        <w:jc w:val="both"/>
        <w:rPr>
          <w:rFonts w:ascii="Times New Roman" w:eastAsia="Calibri" w:hAnsi="Times New Roman" w:cs="Times New Roman"/>
          <w:i/>
          <w:u w:val="single"/>
          <w:lang w:val="en-GB"/>
        </w:rPr>
      </w:pPr>
      <w:r w:rsidRPr="00071EDA">
        <w:rPr>
          <w:rFonts w:ascii="Times New Roman" w:eastAsia="Calibri" w:hAnsi="Times New Roman" w:cs="Times New Roman"/>
          <w:i/>
          <w:u w:val="single"/>
          <w:lang w:val="en-GB"/>
        </w:rPr>
        <w:t>Expenditure</w:t>
      </w:r>
      <w:r>
        <w:rPr>
          <w:rFonts w:ascii="Times New Roman" w:eastAsia="Calibri" w:hAnsi="Times New Roman" w:cs="Times New Roman"/>
          <w:i/>
          <w:u w:val="single"/>
          <w:lang w:val="en-GB"/>
        </w:rPr>
        <w:t>s</w:t>
      </w:r>
      <w:r w:rsidRPr="00071EDA">
        <w:rPr>
          <w:rFonts w:ascii="Times New Roman" w:eastAsia="Calibri" w:hAnsi="Times New Roman" w:cs="Times New Roman"/>
          <w:i/>
          <w:u w:val="single"/>
          <w:lang w:val="en-GB"/>
        </w:rPr>
        <w:t xml:space="preserve"> (20</w:t>
      </w:r>
      <w:r>
        <w:rPr>
          <w:rFonts w:ascii="Times New Roman" w:eastAsia="Calibri" w:hAnsi="Times New Roman" w:cs="Times New Roman"/>
          <w:i/>
          <w:u w:val="single"/>
          <w:lang w:val="en-GB"/>
        </w:rPr>
        <w:t>21</w:t>
      </w:r>
      <w:r w:rsidRPr="00071EDA">
        <w:rPr>
          <w:rFonts w:ascii="Times New Roman" w:eastAsia="Calibri" w:hAnsi="Times New Roman" w:cs="Times New Roman"/>
          <w:i/>
          <w:u w:val="single"/>
          <w:lang w:val="en-GB"/>
        </w:rPr>
        <w:t>)</w:t>
      </w:r>
    </w:p>
    <w:p w14:paraId="29C4C608" w14:textId="77777777" w:rsidR="00E71742" w:rsidRPr="00071EDA" w:rsidRDefault="00E71742" w:rsidP="00E71742">
      <w:pPr>
        <w:spacing w:after="0" w:line="240" w:lineRule="auto"/>
        <w:jc w:val="both"/>
        <w:rPr>
          <w:rFonts w:ascii="Times New Roman" w:eastAsia="Calibri" w:hAnsi="Times New Roman" w:cs="Times New Roman"/>
          <w:i/>
          <w:u w:val="single"/>
          <w:lang w:val="en-GB"/>
        </w:rPr>
      </w:pPr>
    </w:p>
    <w:p w14:paraId="7CEDF605" w14:textId="52A60D9D" w:rsidR="00E71742" w:rsidRDefault="00E71742" w:rsidP="00E71742">
      <w:pPr>
        <w:spacing w:after="0" w:line="276"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Annex 4 provides an interim report of 2021 budget implementation as at </w:t>
      </w:r>
      <w:r w:rsidR="008C2EBB">
        <w:rPr>
          <w:rFonts w:ascii="Times New Roman" w:eastAsia="Calibri" w:hAnsi="Times New Roman" w:cs="Times New Roman"/>
          <w:lang w:val="en-GB"/>
        </w:rPr>
        <w:t>24</w:t>
      </w:r>
      <w:r>
        <w:rPr>
          <w:rFonts w:ascii="Times New Roman" w:eastAsia="Calibri" w:hAnsi="Times New Roman" w:cs="Times New Roman"/>
          <w:lang w:val="en-GB"/>
        </w:rPr>
        <w:t xml:space="preserve"> March 2021. </w:t>
      </w:r>
      <w:r w:rsidR="00BF359D">
        <w:rPr>
          <w:rFonts w:ascii="Times New Roman" w:eastAsia="Calibri" w:hAnsi="Times New Roman" w:cs="Times New Roman"/>
          <w:lang w:val="en-GB"/>
        </w:rPr>
        <w:t xml:space="preserve">The working situation within the Secretariat due to the pandemic remained unchanged in the first quarter of this year, which caused similar savings of operative costs and travel expenses. </w:t>
      </w:r>
    </w:p>
    <w:p w14:paraId="142A093E" w14:textId="0F01022D" w:rsidR="00E71742" w:rsidRDefault="00E71742" w:rsidP="00981C34">
      <w:pPr>
        <w:spacing w:after="0" w:line="240" w:lineRule="auto"/>
        <w:jc w:val="both"/>
        <w:rPr>
          <w:rFonts w:ascii="Calibri" w:eastAsia="Calibri" w:hAnsi="Calibri" w:cs="Times New Roman"/>
          <w:b/>
          <w:color w:val="FF0000"/>
          <w:lang w:val="en-GB"/>
        </w:rPr>
      </w:pPr>
    </w:p>
    <w:p w14:paraId="4B52BDF0" w14:textId="77777777" w:rsidR="00E71742" w:rsidRDefault="00E71742" w:rsidP="00981C34">
      <w:pPr>
        <w:spacing w:after="0" w:line="240" w:lineRule="auto"/>
        <w:jc w:val="both"/>
        <w:rPr>
          <w:rFonts w:ascii="Calibri" w:eastAsia="Calibri" w:hAnsi="Calibri" w:cs="Times New Roman"/>
          <w:b/>
          <w:color w:val="FF0000"/>
          <w:lang w:val="en-GB"/>
        </w:rPr>
      </w:pPr>
    </w:p>
    <w:p w14:paraId="25B9A0B8" w14:textId="372AD3C8" w:rsidR="00856879" w:rsidRPr="004D74F9" w:rsidRDefault="00856879" w:rsidP="00856879">
      <w:pPr>
        <w:spacing w:after="200" w:line="276" w:lineRule="auto"/>
        <w:jc w:val="both"/>
        <w:rPr>
          <w:rFonts w:ascii="Times New Roman" w:eastAsia="Calibri" w:hAnsi="Times New Roman" w:cs="Times New Roman"/>
          <w:i/>
          <w:u w:val="single"/>
          <w:lang w:val="en-GB"/>
        </w:rPr>
      </w:pPr>
      <w:r w:rsidRPr="004D74F9">
        <w:rPr>
          <w:rFonts w:ascii="Times New Roman" w:eastAsia="Calibri" w:hAnsi="Times New Roman" w:cs="Times New Roman"/>
          <w:i/>
          <w:u w:val="single"/>
          <w:lang w:val="en-GB"/>
        </w:rPr>
        <w:t>Trust Fund balance</w:t>
      </w:r>
    </w:p>
    <w:p w14:paraId="631AFC2C" w14:textId="1B35ABFB" w:rsidR="00F70783" w:rsidRPr="004D74F9" w:rsidRDefault="00CC09A9" w:rsidP="00736E9E">
      <w:pPr>
        <w:pStyle w:val="Level1"/>
        <w:numPr>
          <w:ilvl w:val="0"/>
          <w:numId w:val="0"/>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D74F9">
        <w:rPr>
          <w:sz w:val="22"/>
          <w:szCs w:val="22"/>
        </w:rPr>
        <w:t xml:space="preserve">The Trust Fund balance reflects the cash available after deduction of the operating reserve, all accounts </w:t>
      </w:r>
      <w:proofErr w:type="gramStart"/>
      <w:r w:rsidRPr="004D74F9">
        <w:rPr>
          <w:sz w:val="22"/>
          <w:szCs w:val="22"/>
        </w:rPr>
        <w:t>payables</w:t>
      </w:r>
      <w:proofErr w:type="gramEnd"/>
      <w:r w:rsidRPr="004D74F9">
        <w:rPr>
          <w:sz w:val="22"/>
          <w:szCs w:val="22"/>
        </w:rPr>
        <w:t xml:space="preserve"> </w:t>
      </w:r>
      <w:r w:rsidRPr="007C169F">
        <w:rPr>
          <w:sz w:val="22"/>
          <w:szCs w:val="22"/>
        </w:rPr>
        <w:t>and</w:t>
      </w:r>
      <w:r w:rsidRPr="005F3361">
        <w:rPr>
          <w:sz w:val="22"/>
          <w:szCs w:val="22"/>
        </w:rPr>
        <w:t xml:space="preserve"> unliquidated obligat</w:t>
      </w:r>
      <w:r w:rsidRPr="000352F3">
        <w:rPr>
          <w:sz w:val="22"/>
          <w:szCs w:val="22"/>
        </w:rPr>
        <w:t xml:space="preserve">ions. </w:t>
      </w:r>
      <w:r w:rsidR="004D74F9" w:rsidRPr="001C25A2">
        <w:rPr>
          <w:sz w:val="22"/>
          <w:szCs w:val="22"/>
        </w:rPr>
        <w:t>The cash available is the sum of all annual contributions recei</w:t>
      </w:r>
      <w:r w:rsidR="004D74F9" w:rsidRPr="00736E9E">
        <w:rPr>
          <w:sz w:val="22"/>
          <w:szCs w:val="22"/>
        </w:rPr>
        <w:t>ved from Contracting Parties</w:t>
      </w:r>
      <w:r w:rsidR="004D74F9">
        <w:rPr>
          <w:sz w:val="22"/>
          <w:szCs w:val="22"/>
        </w:rPr>
        <w:t xml:space="preserve">; </w:t>
      </w:r>
      <w:r w:rsidR="004D74F9" w:rsidRPr="004D74F9">
        <w:rPr>
          <w:sz w:val="22"/>
          <w:szCs w:val="22"/>
        </w:rPr>
        <w:t>outstanding due</w:t>
      </w:r>
      <w:r w:rsidR="004D74F9" w:rsidRPr="0012734B">
        <w:rPr>
          <w:sz w:val="22"/>
          <w:szCs w:val="22"/>
        </w:rPr>
        <w:t xml:space="preserve"> contributions</w:t>
      </w:r>
      <w:r w:rsidR="0012734B">
        <w:rPr>
          <w:sz w:val="22"/>
          <w:szCs w:val="22"/>
        </w:rPr>
        <w:t xml:space="preserve"> are not counted in</w:t>
      </w:r>
      <w:r w:rsidR="004D74F9" w:rsidRPr="0012734B">
        <w:rPr>
          <w:sz w:val="22"/>
          <w:szCs w:val="22"/>
        </w:rPr>
        <w:t>. In accordance with Resolution 7.12 t</w:t>
      </w:r>
      <w:r w:rsidRPr="0012734B">
        <w:rPr>
          <w:sz w:val="22"/>
          <w:szCs w:val="22"/>
        </w:rPr>
        <w:t xml:space="preserve">he operating reserve </w:t>
      </w:r>
      <w:r w:rsidR="004D74F9" w:rsidRPr="00736E9E">
        <w:rPr>
          <w:iCs/>
          <w:sz w:val="22"/>
          <w:szCs w:val="22"/>
        </w:rPr>
        <w:t xml:space="preserve">is the </w:t>
      </w:r>
      <w:r w:rsidRPr="00736E9E">
        <w:rPr>
          <w:iCs/>
          <w:sz w:val="22"/>
          <w:szCs w:val="22"/>
        </w:rPr>
        <w:t xml:space="preserve">working capital </w:t>
      </w:r>
      <w:r w:rsidR="004D74F9" w:rsidRPr="00736E9E">
        <w:rPr>
          <w:iCs/>
          <w:sz w:val="22"/>
          <w:szCs w:val="22"/>
        </w:rPr>
        <w:t xml:space="preserve">that must </w:t>
      </w:r>
      <w:r w:rsidRPr="00736E9E">
        <w:rPr>
          <w:iCs/>
          <w:sz w:val="22"/>
          <w:szCs w:val="22"/>
        </w:rPr>
        <w:t>be maintained at a level of at least 15 per cent of the estimated annual expenditure or 150,000 Euros, whichever is higher</w:t>
      </w:r>
      <w:r w:rsidR="004D74F9" w:rsidRPr="00736E9E">
        <w:rPr>
          <w:iCs/>
          <w:sz w:val="22"/>
          <w:szCs w:val="22"/>
        </w:rPr>
        <w:t xml:space="preserve">. Account payables that are deducted reflect e.g. amounts that need to be paid back to vendors or staff members. Unliquidated obligations are amounts foreseen to be paid to vendors and partners under contracts in place. It should also be noted that the Secretariat is reimbursed for VAT payments quarterly, which causes movements on the level of the trust fund balance as amounts are paid out with individual </w:t>
      </w:r>
      <w:proofErr w:type="gramStart"/>
      <w:r w:rsidR="004D74F9" w:rsidRPr="00736E9E">
        <w:rPr>
          <w:iCs/>
          <w:sz w:val="22"/>
          <w:szCs w:val="22"/>
        </w:rPr>
        <w:t>expenses, but</w:t>
      </w:r>
      <w:proofErr w:type="gramEnd"/>
      <w:r w:rsidR="004D74F9" w:rsidRPr="00736E9E">
        <w:rPr>
          <w:iCs/>
          <w:sz w:val="22"/>
          <w:szCs w:val="22"/>
        </w:rPr>
        <w:t xml:space="preserve"> </w:t>
      </w:r>
      <w:r w:rsidR="008C2EBB">
        <w:rPr>
          <w:iCs/>
          <w:sz w:val="22"/>
          <w:szCs w:val="22"/>
        </w:rPr>
        <w:t xml:space="preserve">refunded by </w:t>
      </w:r>
      <w:r w:rsidR="004D74F9" w:rsidRPr="00736E9E">
        <w:rPr>
          <w:iCs/>
          <w:sz w:val="22"/>
          <w:szCs w:val="22"/>
        </w:rPr>
        <w:t xml:space="preserve">the German government </w:t>
      </w:r>
      <w:r w:rsidR="008C2EBB">
        <w:rPr>
          <w:iCs/>
          <w:sz w:val="22"/>
          <w:szCs w:val="22"/>
        </w:rPr>
        <w:t xml:space="preserve">every quarter. </w:t>
      </w:r>
      <w:r w:rsidR="0012734B">
        <w:rPr>
          <w:iCs/>
          <w:sz w:val="22"/>
          <w:szCs w:val="22"/>
        </w:rPr>
        <w:t xml:space="preserve"> </w:t>
      </w:r>
    </w:p>
    <w:p w14:paraId="1C2EDE86" w14:textId="77777777" w:rsidR="00AD6268" w:rsidRPr="00736E9E" w:rsidRDefault="00AD6268" w:rsidP="003A54D0">
      <w:pPr>
        <w:spacing w:after="0" w:line="276" w:lineRule="auto"/>
        <w:jc w:val="both"/>
        <w:rPr>
          <w:rFonts w:ascii="Times New Roman" w:eastAsia="Calibri" w:hAnsi="Times New Roman" w:cs="Times New Roman"/>
          <w:i/>
          <w:u w:val="single"/>
        </w:rPr>
      </w:pPr>
    </w:p>
    <w:p w14:paraId="5D578198" w14:textId="0E37EB18" w:rsidR="007940D9" w:rsidRPr="005E3EAD" w:rsidRDefault="00CD5A55" w:rsidP="00015475">
      <w:pPr>
        <w:spacing w:after="0" w:line="276" w:lineRule="auto"/>
        <w:jc w:val="both"/>
        <w:rPr>
          <w:rFonts w:ascii="Times New Roman" w:eastAsia="Times New Roman" w:hAnsi="Times New Roman" w:cs="Times New Roman"/>
          <w:lang w:val="en-GB"/>
        </w:rPr>
      </w:pPr>
      <w:r w:rsidRPr="00CD5A55">
        <w:rPr>
          <w:rFonts w:ascii="Times New Roman" w:eastAsia="Times New Roman" w:hAnsi="Times New Roman" w:cs="Times New Roman"/>
          <w:lang w:val="en-GB"/>
        </w:rPr>
        <w:t>T</w:t>
      </w:r>
      <w:r w:rsidR="49555146" w:rsidRPr="00CD5A55">
        <w:rPr>
          <w:rFonts w:ascii="Times New Roman" w:eastAsia="Times New Roman" w:hAnsi="Times New Roman" w:cs="Times New Roman"/>
          <w:lang w:val="en-GB"/>
        </w:rPr>
        <w:t>he Trust Fund balance for assessed cont</w:t>
      </w:r>
      <w:r w:rsidR="008E4D73" w:rsidRPr="00CD5A55">
        <w:rPr>
          <w:rFonts w:ascii="Times New Roman" w:eastAsia="Times New Roman" w:hAnsi="Times New Roman" w:cs="Times New Roman"/>
          <w:lang w:val="en-GB"/>
        </w:rPr>
        <w:t xml:space="preserve">ributions as at </w:t>
      </w:r>
      <w:r w:rsidR="004C6C8C" w:rsidRPr="00CD5A55">
        <w:rPr>
          <w:rFonts w:ascii="Times New Roman" w:eastAsia="Times New Roman" w:hAnsi="Times New Roman" w:cs="Times New Roman"/>
          <w:lang w:val="en-GB"/>
        </w:rPr>
        <w:t>2</w:t>
      </w:r>
      <w:r w:rsidR="0010396C">
        <w:rPr>
          <w:rFonts w:ascii="Times New Roman" w:eastAsia="Times New Roman" w:hAnsi="Times New Roman" w:cs="Times New Roman"/>
          <w:lang w:val="en-GB"/>
        </w:rPr>
        <w:t>4</w:t>
      </w:r>
      <w:r w:rsidR="008E4D73" w:rsidRPr="00CD5A55">
        <w:rPr>
          <w:rFonts w:ascii="Times New Roman" w:eastAsia="Times New Roman" w:hAnsi="Times New Roman" w:cs="Times New Roman"/>
          <w:lang w:val="en-GB"/>
        </w:rPr>
        <w:t xml:space="preserve"> </w:t>
      </w:r>
      <w:r w:rsidRPr="00CD5A55">
        <w:rPr>
          <w:rFonts w:ascii="Times New Roman" w:eastAsia="Times New Roman" w:hAnsi="Times New Roman" w:cs="Times New Roman"/>
          <w:lang w:val="en-GB"/>
        </w:rPr>
        <w:t>March</w:t>
      </w:r>
      <w:r w:rsidR="008E4D73" w:rsidRPr="00CD5A55">
        <w:rPr>
          <w:rFonts w:ascii="Times New Roman" w:eastAsia="Times New Roman" w:hAnsi="Times New Roman" w:cs="Times New Roman"/>
          <w:lang w:val="en-GB"/>
        </w:rPr>
        <w:t xml:space="preserve"> 20</w:t>
      </w:r>
      <w:r w:rsidRPr="00CD5A55">
        <w:rPr>
          <w:rFonts w:ascii="Times New Roman" w:eastAsia="Times New Roman" w:hAnsi="Times New Roman" w:cs="Times New Roman"/>
          <w:lang w:val="en-GB"/>
        </w:rPr>
        <w:t>21</w:t>
      </w:r>
      <w:r w:rsidR="00B47C00" w:rsidRPr="00CD5A55">
        <w:rPr>
          <w:rFonts w:ascii="Times New Roman" w:eastAsia="Times New Roman" w:hAnsi="Times New Roman" w:cs="Times New Roman"/>
          <w:lang w:val="en-GB"/>
        </w:rPr>
        <w:t xml:space="preserve"> amount</w:t>
      </w:r>
      <w:r w:rsidRPr="00CD5A55">
        <w:rPr>
          <w:rFonts w:ascii="Times New Roman" w:eastAsia="Times New Roman" w:hAnsi="Times New Roman" w:cs="Times New Roman"/>
          <w:lang w:val="en-GB"/>
        </w:rPr>
        <w:t>s</w:t>
      </w:r>
      <w:r w:rsidR="00B47C00" w:rsidRPr="00CD5A55">
        <w:rPr>
          <w:rFonts w:ascii="Times New Roman" w:eastAsia="Times New Roman" w:hAnsi="Times New Roman" w:cs="Times New Roman"/>
          <w:lang w:val="en-GB"/>
        </w:rPr>
        <w:t xml:space="preserve"> </w:t>
      </w:r>
      <w:r w:rsidR="006A4AF2" w:rsidRPr="00CD5A55">
        <w:rPr>
          <w:rFonts w:ascii="Times New Roman" w:eastAsia="Times New Roman" w:hAnsi="Times New Roman" w:cs="Times New Roman"/>
          <w:lang w:val="en-GB"/>
        </w:rPr>
        <w:t xml:space="preserve">to </w:t>
      </w:r>
      <w:r w:rsidR="49555146" w:rsidRPr="00CD5A55">
        <w:rPr>
          <w:rFonts w:ascii="Times New Roman" w:eastAsia="Times New Roman" w:hAnsi="Times New Roman" w:cs="Times New Roman"/>
          <w:b/>
          <w:lang w:val="en-GB"/>
        </w:rPr>
        <w:t xml:space="preserve">USD </w:t>
      </w:r>
      <w:r>
        <w:rPr>
          <w:rFonts w:ascii="Times New Roman" w:eastAsia="Times New Roman" w:hAnsi="Times New Roman" w:cs="Times New Roman"/>
          <w:b/>
          <w:lang w:val="en-GB"/>
        </w:rPr>
        <w:t>644,790</w:t>
      </w:r>
      <w:r w:rsidR="49555146" w:rsidRPr="00CD5A55">
        <w:rPr>
          <w:rFonts w:ascii="Times New Roman" w:eastAsia="Times New Roman" w:hAnsi="Times New Roman" w:cs="Times New Roman"/>
          <w:lang w:val="en-GB"/>
        </w:rPr>
        <w:t xml:space="preserve"> </w:t>
      </w:r>
      <w:r w:rsidR="00B3763F">
        <w:rPr>
          <w:rFonts w:ascii="Times New Roman" w:eastAsia="Times New Roman" w:hAnsi="Times New Roman" w:cs="Times New Roman"/>
          <w:lang w:val="en-GB"/>
        </w:rPr>
        <w:t>after deduction</w:t>
      </w:r>
      <w:r w:rsidR="49555146" w:rsidRPr="00CD5A55">
        <w:rPr>
          <w:rFonts w:ascii="Times New Roman" w:eastAsia="Times New Roman" w:hAnsi="Times New Roman" w:cs="Times New Roman"/>
          <w:lang w:val="en-GB"/>
        </w:rPr>
        <w:t xml:space="preserve"> of </w:t>
      </w:r>
      <w:r w:rsidR="005E3EAD" w:rsidRPr="00CD5A55">
        <w:rPr>
          <w:rFonts w:ascii="Times New Roman" w:eastAsia="Times New Roman" w:hAnsi="Times New Roman" w:cs="Times New Roman"/>
          <w:lang w:val="en-GB"/>
        </w:rPr>
        <w:t xml:space="preserve">the </w:t>
      </w:r>
      <w:r w:rsidR="007B60A5">
        <w:rPr>
          <w:rFonts w:ascii="Times New Roman" w:eastAsia="Times New Roman" w:hAnsi="Times New Roman" w:cs="Times New Roman"/>
          <w:lang w:val="en-GB"/>
        </w:rPr>
        <w:t>o</w:t>
      </w:r>
      <w:r w:rsidR="49555146" w:rsidRPr="00CD5A55">
        <w:rPr>
          <w:rFonts w:ascii="Times New Roman" w:eastAsia="Times New Roman" w:hAnsi="Times New Roman" w:cs="Times New Roman"/>
          <w:lang w:val="en-GB"/>
        </w:rPr>
        <w:t xml:space="preserve">perating </w:t>
      </w:r>
      <w:r w:rsidR="007B60A5">
        <w:rPr>
          <w:rFonts w:ascii="Times New Roman" w:eastAsia="Times New Roman" w:hAnsi="Times New Roman" w:cs="Times New Roman"/>
          <w:lang w:val="en-GB"/>
        </w:rPr>
        <w:t>r</w:t>
      </w:r>
      <w:r w:rsidR="49555146" w:rsidRPr="00CD5A55">
        <w:rPr>
          <w:rFonts w:ascii="Times New Roman" w:eastAsia="Times New Roman" w:hAnsi="Times New Roman" w:cs="Times New Roman"/>
          <w:lang w:val="en-GB"/>
        </w:rPr>
        <w:t>eserve of € 150,000</w:t>
      </w:r>
      <w:r w:rsidR="00B3763F">
        <w:rPr>
          <w:rFonts w:ascii="Times New Roman" w:eastAsia="Times New Roman" w:hAnsi="Times New Roman" w:cs="Times New Roman"/>
          <w:lang w:val="en-GB"/>
        </w:rPr>
        <w:t xml:space="preserve"> and all account payables and unliquidated obligations</w:t>
      </w:r>
      <w:r w:rsidR="49555146" w:rsidRPr="00CD5A55">
        <w:rPr>
          <w:rFonts w:ascii="Times New Roman" w:eastAsia="Times New Roman" w:hAnsi="Times New Roman" w:cs="Times New Roman"/>
          <w:lang w:val="en-GB"/>
        </w:rPr>
        <w:t>.</w:t>
      </w:r>
      <w:r w:rsidR="00B47C00" w:rsidRPr="00CD5A55">
        <w:rPr>
          <w:rFonts w:ascii="Times New Roman" w:eastAsia="Times New Roman" w:hAnsi="Times New Roman" w:cs="Times New Roman"/>
          <w:lang w:val="en-GB"/>
        </w:rPr>
        <w:t xml:space="preserve"> </w:t>
      </w:r>
      <w:r w:rsidR="0012734B">
        <w:rPr>
          <w:rFonts w:ascii="Times New Roman" w:eastAsia="Times New Roman" w:hAnsi="Times New Roman" w:cs="Times New Roman"/>
          <w:lang w:val="en-GB"/>
        </w:rPr>
        <w:t>The Secretariat would like to highlight that the trust fund balance c</w:t>
      </w:r>
      <w:r w:rsidR="007C169F">
        <w:rPr>
          <w:rFonts w:ascii="Times New Roman" w:eastAsia="Times New Roman" w:hAnsi="Times New Roman" w:cs="Times New Roman"/>
          <w:lang w:val="en-GB"/>
        </w:rPr>
        <w:t>an undergo significant changes</w:t>
      </w:r>
      <w:r w:rsidR="0012734B">
        <w:rPr>
          <w:rFonts w:ascii="Times New Roman" w:eastAsia="Times New Roman" w:hAnsi="Times New Roman" w:cs="Times New Roman"/>
          <w:lang w:val="en-GB"/>
        </w:rPr>
        <w:t xml:space="preserve"> </w:t>
      </w:r>
      <w:proofErr w:type="gramStart"/>
      <w:r w:rsidR="0012734B">
        <w:rPr>
          <w:rFonts w:ascii="Times New Roman" w:eastAsia="Times New Roman" w:hAnsi="Times New Roman" w:cs="Times New Roman"/>
          <w:lang w:val="en-GB"/>
        </w:rPr>
        <w:t>due to the fact that</w:t>
      </w:r>
      <w:proofErr w:type="gramEnd"/>
      <w:r w:rsidR="0012734B">
        <w:rPr>
          <w:rFonts w:ascii="Times New Roman" w:eastAsia="Times New Roman" w:hAnsi="Times New Roman" w:cs="Times New Roman"/>
          <w:lang w:val="en-GB"/>
        </w:rPr>
        <w:t xml:space="preserve"> outstanding contributions are made regularly and </w:t>
      </w:r>
      <w:r w:rsidR="008C2EBB">
        <w:rPr>
          <w:rFonts w:ascii="Times New Roman" w:eastAsia="Times New Roman" w:hAnsi="Times New Roman" w:cs="Times New Roman"/>
          <w:lang w:val="en-GB"/>
        </w:rPr>
        <w:t>expenditures against the Trust Fund are continuously being made</w:t>
      </w:r>
      <w:r w:rsidR="0012734B">
        <w:rPr>
          <w:rFonts w:ascii="Times New Roman" w:eastAsia="Times New Roman" w:hAnsi="Times New Roman" w:cs="Times New Roman"/>
          <w:lang w:val="en-GB"/>
        </w:rPr>
        <w:t>.</w:t>
      </w:r>
    </w:p>
    <w:p w14:paraId="01137A64" w14:textId="77777777" w:rsidR="005035DA" w:rsidRPr="005E3EAD" w:rsidRDefault="005035DA" w:rsidP="007940D9">
      <w:pPr>
        <w:spacing w:after="200" w:line="276" w:lineRule="auto"/>
        <w:jc w:val="both"/>
        <w:rPr>
          <w:rFonts w:ascii="Calibri" w:eastAsia="Calibri" w:hAnsi="Calibri" w:cs="Times New Roman"/>
          <w:color w:val="FF0000"/>
          <w:lang w:val="en-GB"/>
        </w:rPr>
      </w:pPr>
      <w:bookmarkStart w:id="1" w:name="_Hlk22647330"/>
    </w:p>
    <w:p w14:paraId="634AFD75" w14:textId="76E6D99E" w:rsidR="00856879" w:rsidRPr="0022321A" w:rsidRDefault="00856879" w:rsidP="0022321A">
      <w:pPr>
        <w:shd w:val="clear" w:color="auto" w:fill="D9E2F3" w:themeFill="accent5" w:themeFillTint="33"/>
        <w:spacing w:after="200" w:line="276" w:lineRule="auto"/>
        <w:jc w:val="both"/>
        <w:rPr>
          <w:rFonts w:ascii="Times New Roman" w:eastAsia="Calibri" w:hAnsi="Times New Roman" w:cs="Times New Roman"/>
          <w:b/>
          <w:lang w:val="en-GB"/>
        </w:rPr>
      </w:pPr>
      <w:r w:rsidRPr="0022321A">
        <w:rPr>
          <w:rFonts w:ascii="Times New Roman" w:eastAsia="Calibri" w:hAnsi="Times New Roman" w:cs="Times New Roman"/>
          <w:b/>
          <w:lang w:val="en-GB"/>
        </w:rPr>
        <w:t xml:space="preserve">3. Voluntary Contributions (AVL) </w:t>
      </w:r>
      <w:r w:rsidR="008E4D73">
        <w:rPr>
          <w:rFonts w:ascii="Times New Roman" w:eastAsia="Calibri" w:hAnsi="Times New Roman" w:cs="Times New Roman"/>
          <w:b/>
          <w:lang w:val="en-GB"/>
        </w:rPr>
        <w:t>- Overview of collection</w:t>
      </w:r>
      <w:r w:rsidR="00774638">
        <w:rPr>
          <w:rFonts w:ascii="Times New Roman" w:eastAsia="Calibri" w:hAnsi="Times New Roman" w:cs="Times New Roman"/>
          <w:b/>
          <w:lang w:val="en-GB"/>
        </w:rPr>
        <w:t>s</w:t>
      </w:r>
      <w:r w:rsidR="008E4D73">
        <w:rPr>
          <w:rFonts w:ascii="Times New Roman" w:eastAsia="Calibri" w:hAnsi="Times New Roman" w:cs="Times New Roman"/>
          <w:b/>
          <w:lang w:val="en-GB"/>
        </w:rPr>
        <w:t xml:space="preserve"> </w:t>
      </w:r>
      <w:r w:rsidR="00021A91">
        <w:rPr>
          <w:rFonts w:ascii="Times New Roman" w:eastAsia="Calibri" w:hAnsi="Times New Roman" w:cs="Times New Roman"/>
          <w:b/>
          <w:lang w:val="en-GB"/>
        </w:rPr>
        <w:t xml:space="preserve">1 </w:t>
      </w:r>
      <w:r w:rsidR="00C1444B">
        <w:rPr>
          <w:rFonts w:ascii="Times New Roman" w:eastAsia="Calibri" w:hAnsi="Times New Roman" w:cs="Times New Roman"/>
          <w:b/>
          <w:lang w:val="en-GB"/>
        </w:rPr>
        <w:t>January</w:t>
      </w:r>
      <w:r w:rsidRPr="0022321A">
        <w:rPr>
          <w:rFonts w:ascii="Times New Roman" w:eastAsia="Calibri" w:hAnsi="Times New Roman" w:cs="Times New Roman"/>
          <w:b/>
          <w:lang w:val="en-GB"/>
        </w:rPr>
        <w:t xml:space="preserve"> 201</w:t>
      </w:r>
      <w:r w:rsidR="00E71742">
        <w:rPr>
          <w:rFonts w:ascii="Times New Roman" w:eastAsia="Calibri" w:hAnsi="Times New Roman" w:cs="Times New Roman"/>
          <w:b/>
          <w:lang w:val="en-GB"/>
        </w:rPr>
        <w:t>9</w:t>
      </w:r>
      <w:r w:rsidRPr="0022321A">
        <w:rPr>
          <w:rFonts w:ascii="Times New Roman" w:eastAsia="Calibri" w:hAnsi="Times New Roman" w:cs="Times New Roman"/>
          <w:b/>
          <w:lang w:val="en-GB"/>
        </w:rPr>
        <w:t xml:space="preserve"> – </w:t>
      </w:r>
      <w:r w:rsidR="00E71742">
        <w:rPr>
          <w:rFonts w:ascii="Times New Roman" w:eastAsia="Calibri" w:hAnsi="Times New Roman" w:cs="Times New Roman"/>
          <w:b/>
          <w:lang w:val="en-GB"/>
        </w:rPr>
        <w:t>31</w:t>
      </w:r>
      <w:r w:rsidR="00774638">
        <w:rPr>
          <w:rFonts w:ascii="Times New Roman" w:eastAsia="Calibri" w:hAnsi="Times New Roman" w:cs="Times New Roman"/>
          <w:b/>
          <w:lang w:val="en-GB"/>
        </w:rPr>
        <w:t xml:space="preserve"> </w:t>
      </w:r>
      <w:r w:rsidR="00E71742">
        <w:rPr>
          <w:rFonts w:ascii="Times New Roman" w:eastAsia="Calibri" w:hAnsi="Times New Roman" w:cs="Times New Roman"/>
          <w:b/>
          <w:lang w:val="en-GB"/>
        </w:rPr>
        <w:t>March</w:t>
      </w:r>
      <w:r w:rsidR="00741A27">
        <w:rPr>
          <w:rFonts w:ascii="Times New Roman" w:eastAsia="Calibri" w:hAnsi="Times New Roman" w:cs="Times New Roman"/>
          <w:b/>
          <w:lang w:val="en-GB"/>
        </w:rPr>
        <w:t xml:space="preserve"> 20</w:t>
      </w:r>
      <w:r w:rsidR="00E71742">
        <w:rPr>
          <w:rFonts w:ascii="Times New Roman" w:eastAsia="Calibri" w:hAnsi="Times New Roman" w:cs="Times New Roman"/>
          <w:b/>
          <w:lang w:val="en-GB"/>
        </w:rPr>
        <w:t>21</w:t>
      </w:r>
    </w:p>
    <w:bookmarkEnd w:id="1"/>
    <w:p w14:paraId="4EEA5502" w14:textId="6580528E" w:rsidR="00934F7E" w:rsidRDefault="00856879" w:rsidP="00015475">
      <w:pPr>
        <w:spacing w:after="0" w:line="276" w:lineRule="auto"/>
        <w:jc w:val="both"/>
        <w:rPr>
          <w:rFonts w:ascii="Times New Roman" w:eastAsia="Calibri" w:hAnsi="Times New Roman" w:cs="Times New Roman"/>
          <w:lang w:val="en-GB"/>
        </w:rPr>
      </w:pPr>
      <w:r w:rsidRPr="00842DDA">
        <w:rPr>
          <w:rFonts w:ascii="Times New Roman" w:eastAsia="Calibri" w:hAnsi="Times New Roman" w:cs="Times New Roman"/>
          <w:lang w:val="en-GB"/>
        </w:rPr>
        <w:t xml:space="preserve">In addition to the annual contributions </w:t>
      </w:r>
      <w:r w:rsidR="00096C5F" w:rsidRPr="00842DDA">
        <w:rPr>
          <w:rFonts w:ascii="Times New Roman" w:eastAsia="Calibri" w:hAnsi="Times New Roman" w:cs="Times New Roman"/>
          <w:lang w:val="en-GB"/>
        </w:rPr>
        <w:t xml:space="preserve">paid by Parties </w:t>
      </w:r>
      <w:r w:rsidRPr="00842DDA">
        <w:rPr>
          <w:rFonts w:ascii="Times New Roman" w:eastAsia="Calibri" w:hAnsi="Times New Roman" w:cs="Times New Roman"/>
          <w:lang w:val="en-GB"/>
        </w:rPr>
        <w:t>towards the AEWA core budget (AWL)</w:t>
      </w:r>
      <w:r w:rsidR="00015475" w:rsidRPr="00842DDA">
        <w:rPr>
          <w:rFonts w:ascii="Times New Roman" w:eastAsia="Calibri" w:hAnsi="Times New Roman" w:cs="Times New Roman"/>
          <w:lang w:val="en-GB"/>
        </w:rPr>
        <w:t>,</w:t>
      </w:r>
      <w:r w:rsidRPr="00842DDA">
        <w:rPr>
          <w:rFonts w:ascii="Times New Roman" w:eastAsia="Calibri" w:hAnsi="Times New Roman" w:cs="Times New Roman"/>
          <w:lang w:val="en-GB"/>
        </w:rPr>
        <w:t xml:space="preserve"> the Secretariat also received voluntary contributions from different Governments and organi</w:t>
      </w:r>
      <w:r w:rsidR="00015475" w:rsidRPr="00842DDA">
        <w:rPr>
          <w:rFonts w:ascii="Times New Roman" w:eastAsia="Calibri" w:hAnsi="Times New Roman" w:cs="Times New Roman"/>
          <w:lang w:val="en-GB"/>
        </w:rPr>
        <w:t>s</w:t>
      </w:r>
      <w:r w:rsidRPr="00842DDA">
        <w:rPr>
          <w:rFonts w:ascii="Times New Roman" w:eastAsia="Calibri" w:hAnsi="Times New Roman" w:cs="Times New Roman"/>
          <w:lang w:val="en-GB"/>
        </w:rPr>
        <w:t>ations that were earmarked for certain activities. These voluntary contributions are managed in the se</w:t>
      </w:r>
      <w:r w:rsidR="00A27FBD" w:rsidRPr="00842DDA">
        <w:rPr>
          <w:rFonts w:ascii="Times New Roman" w:eastAsia="Calibri" w:hAnsi="Times New Roman" w:cs="Times New Roman"/>
          <w:lang w:val="en-GB"/>
        </w:rPr>
        <w:t>parate</w:t>
      </w:r>
      <w:r w:rsidR="00E664C6" w:rsidRPr="00842DDA">
        <w:rPr>
          <w:rFonts w:ascii="Times New Roman" w:eastAsia="Calibri" w:hAnsi="Times New Roman" w:cs="Times New Roman"/>
          <w:lang w:val="en-GB"/>
        </w:rPr>
        <w:t xml:space="preserve"> Trust Fund (AVL). Annexes </w:t>
      </w:r>
      <w:r w:rsidR="00842DDA">
        <w:rPr>
          <w:rFonts w:ascii="Times New Roman" w:eastAsia="Calibri" w:hAnsi="Times New Roman" w:cs="Times New Roman"/>
          <w:lang w:val="en-GB"/>
        </w:rPr>
        <w:t>5</w:t>
      </w:r>
      <w:r w:rsidR="00F52BCB" w:rsidRPr="00842DDA">
        <w:rPr>
          <w:rFonts w:ascii="Times New Roman" w:eastAsia="Calibri" w:hAnsi="Times New Roman" w:cs="Times New Roman"/>
          <w:lang w:val="en-GB"/>
        </w:rPr>
        <w:t xml:space="preserve"> </w:t>
      </w:r>
      <w:r w:rsidR="00F52BCB" w:rsidRPr="00842DDA">
        <w:rPr>
          <w:rFonts w:ascii="Times New Roman" w:eastAsia="Calibri" w:hAnsi="Times New Roman" w:cs="Times New Roman"/>
          <w:lang w:val="en-GB"/>
        </w:rPr>
        <w:lastRenderedPageBreak/>
        <w:t>a</w:t>
      </w:r>
      <w:r w:rsidR="00FA7DFA" w:rsidRPr="00842DDA">
        <w:rPr>
          <w:rFonts w:ascii="Times New Roman" w:eastAsia="Calibri" w:hAnsi="Times New Roman" w:cs="Times New Roman"/>
          <w:lang w:val="en-GB"/>
        </w:rPr>
        <w:t xml:space="preserve">nd </w:t>
      </w:r>
      <w:r w:rsidR="00842DDA">
        <w:rPr>
          <w:rFonts w:ascii="Times New Roman" w:eastAsia="Calibri" w:hAnsi="Times New Roman" w:cs="Times New Roman"/>
          <w:lang w:val="en-GB"/>
        </w:rPr>
        <w:t>6</w:t>
      </w:r>
      <w:r w:rsidR="00FA7DFA" w:rsidRPr="00842DDA">
        <w:rPr>
          <w:rFonts w:ascii="Times New Roman" w:eastAsia="Calibri" w:hAnsi="Times New Roman" w:cs="Times New Roman"/>
          <w:lang w:val="en-GB"/>
        </w:rPr>
        <w:t xml:space="preserve"> </w:t>
      </w:r>
      <w:r w:rsidRPr="00842DDA">
        <w:rPr>
          <w:rFonts w:ascii="Times New Roman" w:eastAsia="Calibri" w:hAnsi="Times New Roman" w:cs="Times New Roman"/>
          <w:lang w:val="en-GB"/>
        </w:rPr>
        <w:t>summarize the voluntary contributio</w:t>
      </w:r>
      <w:r w:rsidR="00F52BCB" w:rsidRPr="00842DDA">
        <w:rPr>
          <w:rFonts w:ascii="Times New Roman" w:eastAsia="Calibri" w:hAnsi="Times New Roman" w:cs="Times New Roman"/>
          <w:lang w:val="en-GB"/>
        </w:rPr>
        <w:t xml:space="preserve">ns to the AVL Trust fund in </w:t>
      </w:r>
      <w:r w:rsidR="00096C5F" w:rsidRPr="00842DDA">
        <w:rPr>
          <w:rFonts w:ascii="Times New Roman" w:eastAsia="Calibri" w:hAnsi="Times New Roman" w:cs="Times New Roman"/>
          <w:lang w:val="en-GB"/>
        </w:rPr>
        <w:t>20</w:t>
      </w:r>
      <w:r w:rsidR="00842DDA">
        <w:rPr>
          <w:rFonts w:ascii="Times New Roman" w:eastAsia="Calibri" w:hAnsi="Times New Roman" w:cs="Times New Roman"/>
          <w:lang w:val="en-GB"/>
        </w:rPr>
        <w:t>20</w:t>
      </w:r>
      <w:r w:rsidR="00F52BCB" w:rsidRPr="00842DDA">
        <w:rPr>
          <w:rFonts w:ascii="Times New Roman" w:eastAsia="Calibri" w:hAnsi="Times New Roman" w:cs="Times New Roman"/>
          <w:lang w:val="en-GB"/>
        </w:rPr>
        <w:t xml:space="preserve"> and 20</w:t>
      </w:r>
      <w:r w:rsidR="00842DDA">
        <w:rPr>
          <w:rFonts w:ascii="Times New Roman" w:eastAsia="Calibri" w:hAnsi="Times New Roman" w:cs="Times New Roman"/>
          <w:lang w:val="en-GB"/>
        </w:rPr>
        <w:t>21</w:t>
      </w:r>
      <w:r w:rsidR="00096C5F" w:rsidRPr="00842DDA">
        <w:rPr>
          <w:rFonts w:ascii="Times New Roman" w:eastAsia="Calibri" w:hAnsi="Times New Roman" w:cs="Times New Roman"/>
          <w:lang w:val="en-GB"/>
        </w:rPr>
        <w:t xml:space="preserve"> </w:t>
      </w:r>
      <w:r w:rsidRPr="00842DDA">
        <w:rPr>
          <w:rFonts w:ascii="Times New Roman" w:eastAsia="Calibri" w:hAnsi="Times New Roman" w:cs="Times New Roman"/>
          <w:lang w:val="en-GB"/>
        </w:rPr>
        <w:t xml:space="preserve">respectively. </w:t>
      </w:r>
      <w:r w:rsidR="00842DDA">
        <w:rPr>
          <w:rFonts w:ascii="Times New Roman" w:eastAsia="Calibri" w:hAnsi="Times New Roman" w:cs="Times New Roman"/>
          <w:lang w:val="en-GB"/>
        </w:rPr>
        <w:t>Voluntary contributions received towards the European Management Platform (EGMP) are reflected in separate tables</w:t>
      </w:r>
      <w:r w:rsidR="00FF2403">
        <w:rPr>
          <w:rFonts w:ascii="Times New Roman" w:eastAsia="Calibri" w:hAnsi="Times New Roman" w:cs="Times New Roman"/>
          <w:lang w:val="en-GB"/>
        </w:rPr>
        <w:t xml:space="preserve"> as </w:t>
      </w:r>
      <w:r w:rsidR="007C169F">
        <w:rPr>
          <w:rFonts w:ascii="Times New Roman" w:eastAsia="Calibri" w:hAnsi="Times New Roman" w:cs="Times New Roman"/>
          <w:lang w:val="en-GB"/>
        </w:rPr>
        <w:t>the EGMP</w:t>
      </w:r>
      <w:r w:rsidR="00FF2403">
        <w:rPr>
          <w:rFonts w:ascii="Times New Roman" w:eastAsia="Calibri" w:hAnsi="Times New Roman" w:cs="Times New Roman"/>
          <w:lang w:val="en-GB"/>
        </w:rPr>
        <w:t xml:space="preserve"> is a specific program</w:t>
      </w:r>
      <w:r w:rsidR="007C169F">
        <w:rPr>
          <w:rFonts w:ascii="Times New Roman" w:eastAsia="Calibri" w:hAnsi="Times New Roman" w:cs="Times New Roman"/>
          <w:lang w:val="en-GB"/>
        </w:rPr>
        <w:t>me</w:t>
      </w:r>
      <w:r w:rsidR="00FF2403">
        <w:rPr>
          <w:rFonts w:ascii="Times New Roman" w:eastAsia="Calibri" w:hAnsi="Times New Roman" w:cs="Times New Roman"/>
          <w:lang w:val="en-GB"/>
        </w:rPr>
        <w:t xml:space="preserve"> </w:t>
      </w:r>
      <w:r w:rsidR="007C169F">
        <w:rPr>
          <w:rFonts w:ascii="Times New Roman" w:eastAsia="Calibri" w:hAnsi="Times New Roman" w:cs="Times New Roman"/>
          <w:lang w:val="en-GB"/>
        </w:rPr>
        <w:t xml:space="preserve">which is </w:t>
      </w:r>
      <w:r w:rsidR="00FF2403">
        <w:rPr>
          <w:rFonts w:ascii="Times New Roman" w:eastAsia="Calibri" w:hAnsi="Times New Roman" w:cs="Times New Roman"/>
          <w:lang w:val="en-GB"/>
        </w:rPr>
        <w:t xml:space="preserve">fully funded by </w:t>
      </w:r>
      <w:r w:rsidR="007C169F">
        <w:rPr>
          <w:rFonts w:ascii="Times New Roman" w:eastAsia="Calibri" w:hAnsi="Times New Roman" w:cs="Times New Roman"/>
          <w:lang w:val="en-GB"/>
        </w:rPr>
        <w:t>its</w:t>
      </w:r>
      <w:r w:rsidR="00FF2403">
        <w:rPr>
          <w:rFonts w:ascii="Times New Roman" w:eastAsia="Calibri" w:hAnsi="Times New Roman" w:cs="Times New Roman"/>
          <w:lang w:val="en-GB"/>
        </w:rPr>
        <w:t xml:space="preserve"> </w:t>
      </w:r>
      <w:r w:rsidR="007C169F">
        <w:rPr>
          <w:rFonts w:ascii="Times New Roman" w:eastAsia="Calibri" w:hAnsi="Times New Roman" w:cs="Times New Roman"/>
          <w:lang w:val="en-GB"/>
        </w:rPr>
        <w:t>R</w:t>
      </w:r>
      <w:r w:rsidR="00FF2403">
        <w:rPr>
          <w:rFonts w:ascii="Times New Roman" w:eastAsia="Calibri" w:hAnsi="Times New Roman" w:cs="Times New Roman"/>
          <w:lang w:val="en-GB"/>
        </w:rPr>
        <w:t xml:space="preserve">ange </w:t>
      </w:r>
      <w:r w:rsidR="007C169F">
        <w:rPr>
          <w:rFonts w:ascii="Times New Roman" w:eastAsia="Calibri" w:hAnsi="Times New Roman" w:cs="Times New Roman"/>
          <w:lang w:val="en-GB"/>
        </w:rPr>
        <w:t>S</w:t>
      </w:r>
      <w:r w:rsidR="00FF2403">
        <w:rPr>
          <w:rFonts w:ascii="Times New Roman" w:eastAsia="Calibri" w:hAnsi="Times New Roman" w:cs="Times New Roman"/>
          <w:lang w:val="en-GB"/>
        </w:rPr>
        <w:t xml:space="preserve">tates and not through the </w:t>
      </w:r>
      <w:r w:rsidR="007C169F">
        <w:rPr>
          <w:rFonts w:ascii="Times New Roman" w:eastAsia="Calibri" w:hAnsi="Times New Roman" w:cs="Times New Roman"/>
          <w:lang w:val="en-GB"/>
        </w:rPr>
        <w:t xml:space="preserve">AEWA </w:t>
      </w:r>
      <w:r w:rsidR="00FF2403">
        <w:rPr>
          <w:rFonts w:ascii="Times New Roman" w:eastAsia="Calibri" w:hAnsi="Times New Roman" w:cs="Times New Roman"/>
          <w:lang w:val="en-GB"/>
        </w:rPr>
        <w:t>core budget</w:t>
      </w:r>
      <w:r w:rsidR="00842DDA">
        <w:rPr>
          <w:rFonts w:ascii="Times New Roman" w:eastAsia="Calibri" w:hAnsi="Times New Roman" w:cs="Times New Roman"/>
          <w:lang w:val="en-GB"/>
        </w:rPr>
        <w:t>.</w:t>
      </w:r>
      <w:r w:rsidR="00672B72">
        <w:rPr>
          <w:rFonts w:ascii="Times New Roman" w:eastAsia="Calibri" w:hAnsi="Times New Roman" w:cs="Times New Roman"/>
          <w:lang w:val="en-GB"/>
        </w:rPr>
        <w:t xml:space="preserve"> The contributions are received in different </w:t>
      </w:r>
      <w:proofErr w:type="gramStart"/>
      <w:r w:rsidR="00672B72">
        <w:rPr>
          <w:rFonts w:ascii="Times New Roman" w:eastAsia="Calibri" w:hAnsi="Times New Roman" w:cs="Times New Roman"/>
          <w:lang w:val="en-GB"/>
        </w:rPr>
        <w:t>currencies, but</w:t>
      </w:r>
      <w:proofErr w:type="gramEnd"/>
      <w:r w:rsidR="00672B72">
        <w:rPr>
          <w:rFonts w:ascii="Times New Roman" w:eastAsia="Calibri" w:hAnsi="Times New Roman" w:cs="Times New Roman"/>
          <w:lang w:val="en-GB"/>
        </w:rPr>
        <w:t xml:space="preserve"> </w:t>
      </w:r>
      <w:r w:rsidR="00E42EE1">
        <w:rPr>
          <w:rFonts w:ascii="Times New Roman" w:eastAsia="Calibri" w:hAnsi="Times New Roman" w:cs="Times New Roman"/>
          <w:lang w:val="en-GB"/>
        </w:rPr>
        <w:t>were</w:t>
      </w:r>
      <w:r w:rsidR="00672B72">
        <w:rPr>
          <w:rFonts w:ascii="Times New Roman" w:eastAsia="Calibri" w:hAnsi="Times New Roman" w:cs="Times New Roman"/>
          <w:lang w:val="en-GB"/>
        </w:rPr>
        <w:t xml:space="preserve"> converted to euros for the purpose of this report.</w:t>
      </w:r>
      <w:r w:rsidR="00842DDA">
        <w:rPr>
          <w:rFonts w:ascii="Times New Roman" w:eastAsia="Calibri" w:hAnsi="Times New Roman" w:cs="Times New Roman"/>
          <w:lang w:val="en-GB"/>
        </w:rPr>
        <w:t xml:space="preserve"> </w:t>
      </w:r>
      <w:r w:rsidR="00096C5F" w:rsidRPr="00842DDA">
        <w:rPr>
          <w:rFonts w:ascii="Times New Roman" w:eastAsia="Calibri" w:hAnsi="Times New Roman" w:cs="Times New Roman"/>
          <w:lang w:val="en-GB"/>
        </w:rPr>
        <w:t>The pledged v</w:t>
      </w:r>
      <w:r w:rsidRPr="00842DDA">
        <w:rPr>
          <w:rFonts w:ascii="Times New Roman" w:eastAsia="Calibri" w:hAnsi="Times New Roman" w:cs="Times New Roman"/>
          <w:lang w:val="en-GB"/>
        </w:rPr>
        <w:t>oluntary contributions amounted</w:t>
      </w:r>
      <w:r w:rsidR="00096C5F" w:rsidRPr="00842DDA">
        <w:rPr>
          <w:rFonts w:ascii="Times New Roman" w:eastAsia="Calibri" w:hAnsi="Times New Roman" w:cs="Times New Roman"/>
          <w:lang w:val="en-GB"/>
        </w:rPr>
        <w:t xml:space="preserve"> to </w:t>
      </w:r>
      <w:r w:rsidR="002F2171" w:rsidRPr="00842DDA">
        <w:rPr>
          <w:rFonts w:ascii="Times New Roman" w:eastAsia="Calibri" w:hAnsi="Times New Roman" w:cs="Times New Roman"/>
          <w:b/>
          <w:lang w:val="en-GB"/>
        </w:rPr>
        <w:t>EUR</w:t>
      </w:r>
      <w:r w:rsidR="00842DDA">
        <w:rPr>
          <w:rFonts w:ascii="Times New Roman" w:eastAsia="Calibri" w:hAnsi="Times New Roman" w:cs="Times New Roman"/>
          <w:b/>
          <w:lang w:val="en-GB"/>
        </w:rPr>
        <w:t xml:space="preserve"> </w:t>
      </w:r>
      <w:r w:rsidR="000E0F2D">
        <w:rPr>
          <w:rFonts w:ascii="Times New Roman" w:eastAsia="Calibri" w:hAnsi="Times New Roman" w:cs="Times New Roman"/>
          <w:b/>
          <w:lang w:val="en-GB"/>
        </w:rPr>
        <w:t xml:space="preserve">499,201 </w:t>
      </w:r>
      <w:r w:rsidR="000E0F2D" w:rsidRPr="000E0F2D">
        <w:rPr>
          <w:rFonts w:ascii="Times New Roman" w:eastAsia="Calibri" w:hAnsi="Times New Roman" w:cs="Times New Roman"/>
          <w:bCs/>
          <w:lang w:val="en-GB"/>
        </w:rPr>
        <w:t>for general AEWA activities, and</w:t>
      </w:r>
      <w:r w:rsidR="000E0F2D">
        <w:rPr>
          <w:rFonts w:ascii="Times New Roman" w:eastAsia="Calibri" w:hAnsi="Times New Roman" w:cs="Times New Roman"/>
          <w:b/>
          <w:lang w:val="en-GB"/>
        </w:rPr>
        <w:t xml:space="preserve"> EUR 221,563</w:t>
      </w:r>
      <w:r w:rsidR="002F2171" w:rsidRPr="00842DDA">
        <w:rPr>
          <w:rFonts w:ascii="Times New Roman" w:eastAsia="Calibri" w:hAnsi="Times New Roman" w:cs="Times New Roman"/>
          <w:lang w:val="en-GB"/>
        </w:rPr>
        <w:t xml:space="preserve"> </w:t>
      </w:r>
      <w:r w:rsidR="000E0F2D">
        <w:rPr>
          <w:rFonts w:ascii="Times New Roman" w:eastAsia="Calibri" w:hAnsi="Times New Roman" w:cs="Times New Roman"/>
          <w:lang w:val="en-GB"/>
        </w:rPr>
        <w:t xml:space="preserve">for EGMP activities </w:t>
      </w:r>
      <w:r w:rsidR="002F2171" w:rsidRPr="00842DDA">
        <w:rPr>
          <w:rFonts w:ascii="Times New Roman" w:eastAsia="Calibri" w:hAnsi="Times New Roman" w:cs="Times New Roman"/>
          <w:lang w:val="en-GB"/>
        </w:rPr>
        <w:t>in 20</w:t>
      </w:r>
      <w:r w:rsidR="00842DDA">
        <w:rPr>
          <w:rFonts w:ascii="Times New Roman" w:eastAsia="Calibri" w:hAnsi="Times New Roman" w:cs="Times New Roman"/>
          <w:lang w:val="en-GB"/>
        </w:rPr>
        <w:t>20</w:t>
      </w:r>
      <w:r w:rsidR="002F2171" w:rsidRPr="00842DDA">
        <w:rPr>
          <w:rFonts w:ascii="Times New Roman" w:eastAsia="Calibri" w:hAnsi="Times New Roman" w:cs="Times New Roman"/>
          <w:lang w:val="en-GB"/>
        </w:rPr>
        <w:t xml:space="preserve"> (Annex </w:t>
      </w:r>
      <w:r w:rsidR="00842DDA">
        <w:rPr>
          <w:rFonts w:ascii="Times New Roman" w:eastAsia="Calibri" w:hAnsi="Times New Roman" w:cs="Times New Roman"/>
          <w:lang w:val="en-GB"/>
        </w:rPr>
        <w:t>5</w:t>
      </w:r>
      <w:r w:rsidR="002F2171" w:rsidRPr="00842DDA">
        <w:rPr>
          <w:rFonts w:ascii="Times New Roman" w:eastAsia="Calibri" w:hAnsi="Times New Roman" w:cs="Times New Roman"/>
          <w:lang w:val="en-GB"/>
        </w:rPr>
        <w:t>)</w:t>
      </w:r>
      <w:r w:rsidRPr="00842DDA">
        <w:rPr>
          <w:rFonts w:ascii="Times New Roman" w:eastAsia="Calibri" w:hAnsi="Times New Roman" w:cs="Times New Roman"/>
          <w:lang w:val="en-GB"/>
        </w:rPr>
        <w:t xml:space="preserve"> and </w:t>
      </w:r>
      <w:r w:rsidR="00D32EE6" w:rsidRPr="00842DDA">
        <w:rPr>
          <w:rFonts w:ascii="Times New Roman" w:eastAsia="Calibri" w:hAnsi="Times New Roman" w:cs="Times New Roman"/>
          <w:b/>
          <w:lang w:val="en-GB"/>
        </w:rPr>
        <w:t xml:space="preserve">EUR </w:t>
      </w:r>
      <w:r w:rsidR="000E0F2D">
        <w:rPr>
          <w:rFonts w:ascii="Times New Roman" w:eastAsia="Calibri" w:hAnsi="Times New Roman" w:cs="Times New Roman"/>
          <w:b/>
          <w:lang w:val="en-GB"/>
        </w:rPr>
        <w:t xml:space="preserve">166,868 </w:t>
      </w:r>
      <w:r w:rsidR="000E0F2D" w:rsidRPr="000E0F2D">
        <w:rPr>
          <w:rFonts w:ascii="Times New Roman" w:eastAsia="Calibri" w:hAnsi="Times New Roman" w:cs="Times New Roman"/>
          <w:bCs/>
          <w:lang w:val="en-GB"/>
        </w:rPr>
        <w:t>for general AEWA activities, and</w:t>
      </w:r>
      <w:r w:rsidR="000E0F2D">
        <w:rPr>
          <w:rFonts w:ascii="Times New Roman" w:eastAsia="Calibri" w:hAnsi="Times New Roman" w:cs="Times New Roman"/>
          <w:b/>
          <w:lang w:val="en-GB"/>
        </w:rPr>
        <w:t xml:space="preserve"> EUR 32,342 </w:t>
      </w:r>
      <w:r w:rsidR="000E0F2D" w:rsidRPr="000E0F2D">
        <w:rPr>
          <w:rFonts w:ascii="Times New Roman" w:eastAsia="Calibri" w:hAnsi="Times New Roman" w:cs="Times New Roman"/>
          <w:bCs/>
          <w:lang w:val="en-GB"/>
        </w:rPr>
        <w:t>for EGMP activities</w:t>
      </w:r>
      <w:r w:rsidR="00B44C4F" w:rsidRPr="00842DDA">
        <w:rPr>
          <w:rFonts w:ascii="Times New Roman" w:eastAsia="Calibri" w:hAnsi="Times New Roman" w:cs="Times New Roman"/>
          <w:b/>
          <w:lang w:val="en-GB"/>
        </w:rPr>
        <w:t xml:space="preserve"> </w:t>
      </w:r>
      <w:r w:rsidRPr="00842DDA">
        <w:rPr>
          <w:rFonts w:ascii="Times New Roman" w:eastAsia="Calibri" w:hAnsi="Times New Roman" w:cs="Times New Roman"/>
          <w:lang w:val="en-GB"/>
        </w:rPr>
        <w:t>in 20</w:t>
      </w:r>
      <w:r w:rsidR="00842DDA">
        <w:rPr>
          <w:rFonts w:ascii="Times New Roman" w:eastAsia="Calibri" w:hAnsi="Times New Roman" w:cs="Times New Roman"/>
          <w:lang w:val="en-GB"/>
        </w:rPr>
        <w:t>21</w:t>
      </w:r>
      <w:r w:rsidR="00315E79" w:rsidRPr="00842DDA">
        <w:rPr>
          <w:rFonts w:ascii="Times New Roman" w:eastAsia="Calibri" w:hAnsi="Times New Roman" w:cs="Times New Roman"/>
          <w:lang w:val="en-GB"/>
        </w:rPr>
        <w:t xml:space="preserve"> </w:t>
      </w:r>
      <w:r w:rsidR="00C156A5" w:rsidRPr="00842DDA">
        <w:rPr>
          <w:rFonts w:ascii="Times New Roman" w:eastAsia="Calibri" w:hAnsi="Times New Roman" w:cs="Times New Roman"/>
          <w:lang w:val="en-GB"/>
        </w:rPr>
        <w:t xml:space="preserve">(Annex </w:t>
      </w:r>
      <w:r w:rsidR="00842DDA">
        <w:rPr>
          <w:rFonts w:ascii="Times New Roman" w:eastAsia="Calibri" w:hAnsi="Times New Roman" w:cs="Times New Roman"/>
          <w:lang w:val="en-GB"/>
        </w:rPr>
        <w:t>6</w:t>
      </w:r>
      <w:r w:rsidR="00C156A5" w:rsidRPr="00842DDA">
        <w:rPr>
          <w:rFonts w:ascii="Times New Roman" w:eastAsia="Calibri" w:hAnsi="Times New Roman" w:cs="Times New Roman"/>
          <w:lang w:val="en-GB"/>
        </w:rPr>
        <w:t>)</w:t>
      </w:r>
      <w:r w:rsidRPr="00842DDA">
        <w:rPr>
          <w:rFonts w:ascii="Times New Roman" w:eastAsia="Calibri" w:hAnsi="Times New Roman" w:cs="Times New Roman"/>
          <w:lang w:val="en-GB"/>
        </w:rPr>
        <w:t xml:space="preserve">. </w:t>
      </w:r>
      <w:r w:rsidR="0058140E">
        <w:rPr>
          <w:rFonts w:ascii="Times New Roman" w:eastAsia="Calibri" w:hAnsi="Times New Roman" w:cs="Times New Roman"/>
          <w:lang w:val="en-GB"/>
        </w:rPr>
        <w:t xml:space="preserve">In 2020, the three main activities funded by voluntary contributions were the Lesser White-fronted Goose Action plan implementation, the African </w:t>
      </w:r>
      <w:proofErr w:type="gramStart"/>
      <w:r w:rsidR="0058140E">
        <w:rPr>
          <w:rFonts w:ascii="Times New Roman" w:eastAsia="Calibri" w:hAnsi="Times New Roman" w:cs="Times New Roman"/>
          <w:lang w:val="en-GB"/>
        </w:rPr>
        <w:t>coordination</w:t>
      </w:r>
      <w:proofErr w:type="gramEnd"/>
      <w:r w:rsidR="0058140E">
        <w:rPr>
          <w:rFonts w:ascii="Times New Roman" w:eastAsia="Calibri" w:hAnsi="Times New Roman" w:cs="Times New Roman"/>
          <w:lang w:val="en-GB"/>
        </w:rPr>
        <w:t xml:space="preserve"> and the production of the 8</w:t>
      </w:r>
      <w:r w:rsidR="0058140E" w:rsidRPr="00736E9E">
        <w:rPr>
          <w:rFonts w:ascii="Times New Roman" w:eastAsia="Calibri" w:hAnsi="Times New Roman" w:cs="Times New Roman"/>
          <w:vertAlign w:val="superscript"/>
          <w:lang w:val="en-GB"/>
        </w:rPr>
        <w:t>th</w:t>
      </w:r>
      <w:r w:rsidR="0058140E">
        <w:rPr>
          <w:rFonts w:ascii="Times New Roman" w:eastAsia="Calibri" w:hAnsi="Times New Roman" w:cs="Times New Roman"/>
          <w:lang w:val="en-GB"/>
        </w:rPr>
        <w:t xml:space="preserve"> Conservation Status Report. </w:t>
      </w:r>
      <w:r w:rsidRPr="00842DDA">
        <w:rPr>
          <w:rFonts w:ascii="Times New Roman" w:eastAsia="Calibri" w:hAnsi="Times New Roman" w:cs="Times New Roman"/>
          <w:lang w:val="en-GB"/>
        </w:rPr>
        <w:t>The Secretariat would like to t</w:t>
      </w:r>
      <w:r w:rsidR="00015475" w:rsidRPr="00842DDA">
        <w:rPr>
          <w:rFonts w:ascii="Times New Roman" w:eastAsia="Calibri" w:hAnsi="Times New Roman" w:cs="Times New Roman"/>
          <w:lang w:val="en-GB"/>
        </w:rPr>
        <w:t>hank all Governments and organis</w:t>
      </w:r>
      <w:r w:rsidRPr="00842DDA">
        <w:rPr>
          <w:rFonts w:ascii="Times New Roman" w:eastAsia="Calibri" w:hAnsi="Times New Roman" w:cs="Times New Roman"/>
          <w:lang w:val="en-GB"/>
        </w:rPr>
        <w:t>ations that have provided contributions to AEWA.</w:t>
      </w:r>
    </w:p>
    <w:p w14:paraId="111D9C20" w14:textId="77777777" w:rsidR="00842DDA" w:rsidRDefault="00842DDA" w:rsidP="00015475">
      <w:pPr>
        <w:spacing w:after="0" w:line="276" w:lineRule="auto"/>
        <w:jc w:val="both"/>
        <w:rPr>
          <w:rFonts w:ascii="Times New Roman" w:eastAsia="Calibri" w:hAnsi="Times New Roman" w:cs="Times New Roman"/>
          <w:lang w:val="en-GB"/>
        </w:rPr>
      </w:pPr>
    </w:p>
    <w:p w14:paraId="0ECC1B6D" w14:textId="77777777" w:rsidR="008827CD" w:rsidRDefault="008827CD" w:rsidP="00015475">
      <w:pPr>
        <w:spacing w:after="0" w:line="276" w:lineRule="auto"/>
        <w:jc w:val="both"/>
        <w:rPr>
          <w:rFonts w:ascii="Times New Roman" w:eastAsia="Calibri" w:hAnsi="Times New Roman" w:cs="Times New Roman"/>
          <w:lang w:val="en-GB"/>
        </w:rPr>
      </w:pPr>
    </w:p>
    <w:p w14:paraId="36AF27C0" w14:textId="77777777" w:rsidR="00C1444B" w:rsidRPr="0022321A" w:rsidRDefault="00C1444B" w:rsidP="00C1444B">
      <w:pPr>
        <w:shd w:val="clear" w:color="auto" w:fill="D9E2F3" w:themeFill="accent5" w:themeFillTint="33"/>
        <w:spacing w:after="200" w:line="276" w:lineRule="auto"/>
        <w:jc w:val="both"/>
        <w:rPr>
          <w:rFonts w:ascii="Times New Roman" w:eastAsia="Calibri" w:hAnsi="Times New Roman" w:cs="Times New Roman"/>
          <w:b/>
          <w:lang w:val="en-GB"/>
        </w:rPr>
      </w:pPr>
      <w:r>
        <w:rPr>
          <w:rFonts w:ascii="Times New Roman" w:eastAsia="Calibri" w:hAnsi="Times New Roman" w:cs="Times New Roman"/>
          <w:b/>
          <w:lang w:val="en-GB"/>
        </w:rPr>
        <w:t>4</w:t>
      </w:r>
      <w:r w:rsidRPr="0022321A">
        <w:rPr>
          <w:rFonts w:ascii="Times New Roman" w:eastAsia="Calibri" w:hAnsi="Times New Roman" w:cs="Times New Roman"/>
          <w:b/>
          <w:lang w:val="en-GB"/>
        </w:rPr>
        <w:t xml:space="preserve">. </w:t>
      </w:r>
      <w:r>
        <w:rPr>
          <w:rFonts w:ascii="Times New Roman" w:eastAsia="Calibri" w:hAnsi="Times New Roman" w:cs="Times New Roman"/>
          <w:b/>
          <w:lang w:val="en-GB"/>
        </w:rPr>
        <w:t>In-kind</w:t>
      </w:r>
      <w:r w:rsidRPr="0022321A">
        <w:rPr>
          <w:rFonts w:ascii="Times New Roman" w:eastAsia="Calibri" w:hAnsi="Times New Roman" w:cs="Times New Roman"/>
          <w:b/>
          <w:lang w:val="en-GB"/>
        </w:rPr>
        <w:t xml:space="preserve"> Contribution</w:t>
      </w:r>
      <w:r>
        <w:rPr>
          <w:rFonts w:ascii="Times New Roman" w:eastAsia="Calibri" w:hAnsi="Times New Roman" w:cs="Times New Roman"/>
          <w:b/>
          <w:lang w:val="en-GB"/>
        </w:rPr>
        <w:t>s received since 1 January 2019</w:t>
      </w:r>
    </w:p>
    <w:p w14:paraId="1078E2CC" w14:textId="04FB20A6" w:rsidR="001A0E34" w:rsidRPr="001A0E34" w:rsidRDefault="00C1444B" w:rsidP="00015475">
      <w:pPr>
        <w:spacing w:after="0" w:line="276" w:lineRule="auto"/>
        <w:jc w:val="both"/>
        <w:rPr>
          <w:rFonts w:ascii="Times New Roman" w:eastAsia="Calibri" w:hAnsi="Times New Roman" w:cs="Times New Roman"/>
          <w:lang w:val="en-GB"/>
        </w:rPr>
      </w:pPr>
      <w:r w:rsidRPr="00575240">
        <w:rPr>
          <w:rFonts w:ascii="Times New Roman" w:eastAsia="Calibri" w:hAnsi="Times New Roman" w:cs="Times New Roman"/>
          <w:lang w:val="en-GB"/>
        </w:rPr>
        <w:t xml:space="preserve">The </w:t>
      </w:r>
      <w:r w:rsidR="0082241E" w:rsidRPr="00575240">
        <w:rPr>
          <w:rFonts w:ascii="Times New Roman" w:eastAsia="Calibri" w:hAnsi="Times New Roman" w:cs="Times New Roman"/>
          <w:lang w:val="en-GB"/>
        </w:rPr>
        <w:t>Secretariat</w:t>
      </w:r>
      <w:r w:rsidRPr="00575240">
        <w:rPr>
          <w:rFonts w:ascii="Times New Roman" w:eastAsia="Calibri" w:hAnsi="Times New Roman" w:cs="Times New Roman"/>
          <w:lang w:val="en-GB"/>
        </w:rPr>
        <w:t xml:space="preserve"> was requested through Resolution 7.12 “</w:t>
      </w:r>
      <w:r w:rsidR="0082241E" w:rsidRPr="00575240">
        <w:rPr>
          <w:rFonts w:ascii="Times New Roman" w:eastAsia="Calibri" w:hAnsi="Times New Roman" w:cs="Times New Roman"/>
          <w:lang w:val="en-GB"/>
        </w:rPr>
        <w:t xml:space="preserve">to endeavour compiling a list of all in-kind </w:t>
      </w:r>
      <w:r w:rsidR="0082241E" w:rsidRPr="001A0E34">
        <w:rPr>
          <w:rFonts w:ascii="Times New Roman" w:eastAsia="Calibri" w:hAnsi="Times New Roman" w:cs="Times New Roman"/>
          <w:lang w:val="en-GB"/>
        </w:rPr>
        <w:t>contributions received in support of meetings, workshops and other projects (co-)organised by the Secretariat to be published through the Report of the Secretariat on Finance and Administrative Issues in 2019-2021.</w:t>
      </w:r>
      <w:r w:rsidR="001A0E34" w:rsidRPr="001A0E34">
        <w:rPr>
          <w:rFonts w:ascii="Times New Roman" w:eastAsia="Calibri" w:hAnsi="Times New Roman" w:cs="Times New Roman"/>
          <w:lang w:val="en-GB"/>
        </w:rPr>
        <w:t xml:space="preserve"> To ease the receipt of information on in-kind contributions from donors the Secretariat has developed a</w:t>
      </w:r>
      <w:r w:rsidR="001A0E34">
        <w:rPr>
          <w:rFonts w:ascii="Times New Roman" w:eastAsia="Calibri" w:hAnsi="Times New Roman" w:cs="Times New Roman"/>
          <w:lang w:val="en-GB"/>
        </w:rPr>
        <w:t>n</w:t>
      </w:r>
      <w:r w:rsidR="001A0E34" w:rsidRPr="001A0E34">
        <w:rPr>
          <w:rFonts w:ascii="Times New Roman" w:eastAsia="Calibri" w:hAnsi="Times New Roman" w:cs="Times New Roman"/>
          <w:lang w:val="en-GB"/>
        </w:rPr>
        <w:t xml:space="preserve"> </w:t>
      </w:r>
      <w:r w:rsidR="001A0E34">
        <w:rPr>
          <w:rFonts w:ascii="Times New Roman" w:eastAsia="Calibri" w:hAnsi="Times New Roman" w:cs="Times New Roman"/>
          <w:lang w:val="en-GB"/>
        </w:rPr>
        <w:t xml:space="preserve">in-kind contributions </w:t>
      </w:r>
      <w:r w:rsidR="001A0E34" w:rsidRPr="001A0E34">
        <w:rPr>
          <w:rFonts w:ascii="Times New Roman" w:eastAsia="Calibri" w:hAnsi="Times New Roman" w:cs="Times New Roman"/>
          <w:lang w:val="en-GB"/>
        </w:rPr>
        <w:t xml:space="preserve">form and accompanying guidance which is available at </w:t>
      </w:r>
      <w:hyperlink r:id="rId9" w:history="1">
        <w:r w:rsidR="001A0E34" w:rsidRPr="001A0E34">
          <w:rPr>
            <w:rStyle w:val="Hyperlink"/>
            <w:rFonts w:ascii="Times New Roman" w:hAnsi="Times New Roman" w:cs="Times New Roman"/>
          </w:rPr>
          <w:t>https://www.unep-aewa.org/en/page/how-aewa-financed</w:t>
        </w:r>
      </w:hyperlink>
    </w:p>
    <w:p w14:paraId="7B10C3DB" w14:textId="77777777" w:rsidR="008827CD" w:rsidRPr="001A0E34" w:rsidRDefault="008827CD" w:rsidP="00015475">
      <w:pPr>
        <w:spacing w:after="0" w:line="276" w:lineRule="auto"/>
        <w:jc w:val="both"/>
        <w:rPr>
          <w:rFonts w:ascii="Times New Roman" w:eastAsia="Calibri" w:hAnsi="Times New Roman" w:cs="Times New Roman"/>
          <w:lang w:val="en-GB"/>
        </w:rPr>
      </w:pPr>
    </w:p>
    <w:p w14:paraId="4D36B473" w14:textId="1CA1E7B1" w:rsidR="0082241E" w:rsidRDefault="001F1FF1" w:rsidP="00015475">
      <w:pPr>
        <w:spacing w:after="0" w:line="276" w:lineRule="auto"/>
        <w:jc w:val="both"/>
        <w:rPr>
          <w:rFonts w:ascii="Times New Roman" w:eastAsia="Calibri" w:hAnsi="Times New Roman" w:cs="Times New Roman"/>
          <w:lang w:val="en-GB"/>
        </w:rPr>
      </w:pPr>
      <w:r>
        <w:rPr>
          <w:rFonts w:ascii="Times New Roman" w:eastAsia="Calibri" w:hAnsi="Times New Roman" w:cs="Times New Roman"/>
          <w:lang w:val="en-GB"/>
        </w:rPr>
        <w:t>The form has</w:t>
      </w:r>
      <w:r w:rsidR="005F3361">
        <w:rPr>
          <w:rFonts w:ascii="Times New Roman" w:eastAsia="Calibri" w:hAnsi="Times New Roman" w:cs="Times New Roman"/>
          <w:lang w:val="en-GB"/>
        </w:rPr>
        <w:t xml:space="preserve"> </w:t>
      </w:r>
      <w:r>
        <w:rPr>
          <w:rFonts w:ascii="Times New Roman" w:eastAsia="Calibri" w:hAnsi="Times New Roman" w:cs="Times New Roman"/>
          <w:lang w:val="en-GB"/>
        </w:rPr>
        <w:t>been sent to all focal points</w:t>
      </w:r>
      <w:r w:rsidR="00575240">
        <w:rPr>
          <w:rFonts w:ascii="Times New Roman" w:eastAsia="Calibri" w:hAnsi="Times New Roman" w:cs="Times New Roman"/>
          <w:lang w:val="en-GB"/>
        </w:rPr>
        <w:t xml:space="preserve"> under the European Goose Management Platform </w:t>
      </w:r>
      <w:r w:rsidR="001A0E34">
        <w:rPr>
          <w:rFonts w:ascii="Times New Roman" w:eastAsia="Calibri" w:hAnsi="Times New Roman" w:cs="Times New Roman"/>
          <w:lang w:val="en-GB"/>
        </w:rPr>
        <w:t xml:space="preserve">aiming to receive information on in-kind contributions towards the EGMP </w:t>
      </w:r>
      <w:r w:rsidR="00575240">
        <w:rPr>
          <w:rFonts w:ascii="Times New Roman" w:eastAsia="Calibri" w:hAnsi="Times New Roman" w:cs="Times New Roman"/>
          <w:lang w:val="en-GB"/>
        </w:rPr>
        <w:t xml:space="preserve">with </w:t>
      </w:r>
      <w:r>
        <w:rPr>
          <w:rFonts w:ascii="Times New Roman" w:eastAsia="Calibri" w:hAnsi="Times New Roman" w:cs="Times New Roman"/>
          <w:lang w:val="en-GB"/>
        </w:rPr>
        <w:t>the</w:t>
      </w:r>
      <w:r w:rsidR="00575240">
        <w:rPr>
          <w:rFonts w:ascii="Times New Roman" w:eastAsia="Calibri" w:hAnsi="Times New Roman" w:cs="Times New Roman"/>
          <w:lang w:val="en-GB"/>
        </w:rPr>
        <w:t xml:space="preserve"> deadline </w:t>
      </w:r>
      <w:r w:rsidR="001A0E34">
        <w:rPr>
          <w:rFonts w:ascii="Times New Roman" w:eastAsia="Calibri" w:hAnsi="Times New Roman" w:cs="Times New Roman"/>
          <w:lang w:val="en-GB"/>
        </w:rPr>
        <w:t>o</w:t>
      </w:r>
      <w:r>
        <w:rPr>
          <w:rFonts w:ascii="Times New Roman" w:eastAsia="Calibri" w:hAnsi="Times New Roman" w:cs="Times New Roman"/>
          <w:lang w:val="en-GB"/>
        </w:rPr>
        <w:t>f</w:t>
      </w:r>
      <w:r w:rsidR="001A0E34">
        <w:rPr>
          <w:rFonts w:ascii="Times New Roman" w:eastAsia="Calibri" w:hAnsi="Times New Roman" w:cs="Times New Roman"/>
          <w:lang w:val="en-GB"/>
        </w:rPr>
        <w:t xml:space="preserve"> 30 April 2021</w:t>
      </w:r>
      <w:r w:rsidR="00575240">
        <w:rPr>
          <w:rFonts w:ascii="Times New Roman" w:eastAsia="Calibri" w:hAnsi="Times New Roman" w:cs="Times New Roman"/>
          <w:lang w:val="en-GB"/>
        </w:rPr>
        <w:t>. The overview of in-kind contributions to the EGMP will therefore become available in May only</w:t>
      </w:r>
      <w:r w:rsidR="00FF2403">
        <w:rPr>
          <w:rFonts w:ascii="Times New Roman" w:eastAsia="Calibri" w:hAnsi="Times New Roman" w:cs="Times New Roman"/>
          <w:lang w:val="en-GB"/>
        </w:rPr>
        <w:t xml:space="preserve"> </w:t>
      </w:r>
      <w:r w:rsidR="007C169F">
        <w:rPr>
          <w:rFonts w:ascii="Times New Roman" w:eastAsia="Calibri" w:hAnsi="Times New Roman" w:cs="Times New Roman"/>
          <w:lang w:val="en-GB"/>
        </w:rPr>
        <w:t>and is scheduled to be</w:t>
      </w:r>
      <w:r w:rsidR="00FF2403">
        <w:rPr>
          <w:rFonts w:ascii="Times New Roman" w:eastAsia="Calibri" w:hAnsi="Times New Roman" w:cs="Times New Roman"/>
          <w:lang w:val="en-GB"/>
        </w:rPr>
        <w:t xml:space="preserve"> presented at the 6</w:t>
      </w:r>
      <w:r w:rsidR="00FF2403" w:rsidRPr="00736E9E">
        <w:rPr>
          <w:rFonts w:ascii="Times New Roman" w:eastAsia="Calibri" w:hAnsi="Times New Roman" w:cs="Times New Roman"/>
          <w:vertAlign w:val="superscript"/>
          <w:lang w:val="en-GB"/>
        </w:rPr>
        <w:t>th</w:t>
      </w:r>
      <w:r w:rsidR="00FF2403">
        <w:rPr>
          <w:rFonts w:ascii="Times New Roman" w:eastAsia="Calibri" w:hAnsi="Times New Roman" w:cs="Times New Roman"/>
          <w:lang w:val="en-GB"/>
        </w:rPr>
        <w:t xml:space="preserve"> meeting of the EGM International Working Group </w:t>
      </w:r>
      <w:r w:rsidR="007C169F">
        <w:rPr>
          <w:rFonts w:ascii="Times New Roman" w:eastAsia="Calibri" w:hAnsi="Times New Roman" w:cs="Times New Roman"/>
          <w:lang w:val="en-GB"/>
        </w:rPr>
        <w:t xml:space="preserve">on </w:t>
      </w:r>
      <w:r w:rsidR="00FF2403">
        <w:rPr>
          <w:rFonts w:ascii="Times New Roman" w:eastAsia="Calibri" w:hAnsi="Times New Roman" w:cs="Times New Roman"/>
          <w:lang w:val="en-GB"/>
        </w:rPr>
        <w:t>21-24 June 2021</w:t>
      </w:r>
      <w:r w:rsidR="00575240">
        <w:rPr>
          <w:rFonts w:ascii="Times New Roman" w:eastAsia="Calibri" w:hAnsi="Times New Roman" w:cs="Times New Roman"/>
          <w:lang w:val="en-GB"/>
        </w:rPr>
        <w:t>.</w:t>
      </w:r>
      <w:r w:rsidR="0082241E">
        <w:rPr>
          <w:rFonts w:ascii="Times New Roman" w:eastAsia="Calibri" w:hAnsi="Times New Roman" w:cs="Times New Roman"/>
          <w:lang w:val="en-GB"/>
        </w:rPr>
        <w:t xml:space="preserve"> </w:t>
      </w:r>
    </w:p>
    <w:p w14:paraId="0DBA2CFF" w14:textId="3A5CF3C0" w:rsidR="005F3361" w:rsidRDefault="005F3361" w:rsidP="00015475">
      <w:pPr>
        <w:spacing w:after="0" w:line="276" w:lineRule="auto"/>
        <w:jc w:val="both"/>
        <w:rPr>
          <w:rFonts w:ascii="Times New Roman" w:eastAsia="Calibri" w:hAnsi="Times New Roman" w:cs="Times New Roman"/>
          <w:lang w:val="en-GB"/>
        </w:rPr>
      </w:pPr>
    </w:p>
    <w:p w14:paraId="1AFFE0AC" w14:textId="4C95C4FB" w:rsidR="005F3361" w:rsidRDefault="005F3361" w:rsidP="00015475">
      <w:pPr>
        <w:spacing w:after="0" w:line="276"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The Secretariat, moreover, plans to </w:t>
      </w:r>
      <w:r w:rsidR="000352F3">
        <w:rPr>
          <w:rFonts w:ascii="Times New Roman" w:eastAsia="Calibri" w:hAnsi="Times New Roman" w:cs="Times New Roman"/>
          <w:lang w:val="en-GB"/>
        </w:rPr>
        <w:t xml:space="preserve">circulate the new form </w:t>
      </w:r>
      <w:r>
        <w:rPr>
          <w:rFonts w:ascii="Times New Roman" w:eastAsia="Calibri" w:hAnsi="Times New Roman" w:cs="Times New Roman"/>
          <w:lang w:val="en-GB"/>
        </w:rPr>
        <w:t xml:space="preserve">to all AEWA focal points before MOP8 in order to receive </w:t>
      </w:r>
      <w:r w:rsidR="000352F3">
        <w:rPr>
          <w:rFonts w:ascii="Times New Roman" w:eastAsia="Calibri" w:hAnsi="Times New Roman" w:cs="Times New Roman"/>
          <w:lang w:val="en-GB"/>
        </w:rPr>
        <w:t>complete</w:t>
      </w:r>
      <w:r>
        <w:rPr>
          <w:rFonts w:ascii="Times New Roman" w:eastAsia="Calibri" w:hAnsi="Times New Roman" w:cs="Times New Roman"/>
          <w:lang w:val="en-GB"/>
        </w:rPr>
        <w:t xml:space="preserve"> information</w:t>
      </w:r>
      <w:r w:rsidR="000352F3">
        <w:rPr>
          <w:rFonts w:ascii="Times New Roman" w:eastAsia="Calibri" w:hAnsi="Times New Roman" w:cs="Times New Roman"/>
          <w:lang w:val="en-GB"/>
        </w:rPr>
        <w:t xml:space="preserve"> on in-kind contributions in 2019-2021, as - despite efforts made by the Secretariat to reach out individually - no update information has been received since the last Standing Committee meeting. Of course, it should be noted that in-kind contributions most often relate to the organisation of meetings and workshops, which have all taken place in virtual format since March 2020, thus without host and causing minimal costs.  </w:t>
      </w:r>
    </w:p>
    <w:p w14:paraId="46B57E69" w14:textId="77777777" w:rsidR="0082241E" w:rsidRDefault="0082241E" w:rsidP="00015475">
      <w:pPr>
        <w:spacing w:after="0" w:line="276" w:lineRule="auto"/>
        <w:jc w:val="both"/>
        <w:rPr>
          <w:rFonts w:ascii="Times New Roman" w:eastAsia="Calibri" w:hAnsi="Times New Roman" w:cs="Times New Roman"/>
          <w:lang w:val="en-GB"/>
        </w:rPr>
      </w:pPr>
    </w:p>
    <w:p w14:paraId="3BBF6BCB" w14:textId="77777777" w:rsidR="008827CD" w:rsidRDefault="008827CD" w:rsidP="00015475">
      <w:pPr>
        <w:spacing w:after="0" w:line="276" w:lineRule="auto"/>
        <w:jc w:val="both"/>
        <w:rPr>
          <w:rFonts w:ascii="Times New Roman" w:eastAsia="Calibri" w:hAnsi="Times New Roman" w:cs="Times New Roman"/>
          <w:lang w:val="en-GB"/>
        </w:rPr>
        <w:sectPr w:rsidR="008827CD" w:rsidSect="003C27B8">
          <w:headerReference w:type="default" r:id="rId10"/>
          <w:footerReference w:type="default" r:id="rId11"/>
          <w:pgSz w:w="11907" w:h="16840" w:code="9"/>
          <w:pgMar w:top="1021" w:right="1134" w:bottom="851" w:left="1134" w:header="709" w:footer="510" w:gutter="0"/>
          <w:cols w:space="720"/>
          <w:docGrid w:linePitch="360"/>
        </w:sectPr>
      </w:pPr>
    </w:p>
    <w:tbl>
      <w:tblPr>
        <w:tblW w:w="5000" w:type="pct"/>
        <w:jc w:val="center"/>
        <w:tblLook w:val="04A0" w:firstRow="1" w:lastRow="0" w:firstColumn="1" w:lastColumn="0" w:noHBand="0" w:noVBand="1"/>
      </w:tblPr>
      <w:tblGrid>
        <w:gridCol w:w="1784"/>
        <w:gridCol w:w="1465"/>
        <w:gridCol w:w="1464"/>
        <w:gridCol w:w="1464"/>
        <w:gridCol w:w="1467"/>
        <w:gridCol w:w="1467"/>
        <w:gridCol w:w="1467"/>
        <w:gridCol w:w="1467"/>
        <w:gridCol w:w="1466"/>
        <w:gridCol w:w="1457"/>
      </w:tblGrid>
      <w:tr w:rsidR="000358C1" w:rsidRPr="005E3EAD" w14:paraId="79A24E5D" w14:textId="77777777" w:rsidTr="000358C1">
        <w:trPr>
          <w:trHeight w:val="312"/>
          <w:jc w:val="center"/>
        </w:trPr>
        <w:tc>
          <w:tcPr>
            <w:tcW w:w="5000" w:type="pct"/>
            <w:gridSpan w:val="10"/>
            <w:tcBorders>
              <w:top w:val="nil"/>
              <w:left w:val="nil"/>
              <w:bottom w:val="nil"/>
              <w:right w:val="nil"/>
            </w:tcBorders>
            <w:shd w:val="clear" w:color="auto" w:fill="auto"/>
            <w:noWrap/>
            <w:vAlign w:val="center"/>
            <w:hideMark/>
          </w:tcPr>
          <w:p w14:paraId="399728EF" w14:textId="77777777" w:rsidR="00443AF3" w:rsidRPr="005E3EAD" w:rsidRDefault="000358C1" w:rsidP="008E4D73">
            <w:pPr>
              <w:spacing w:after="0" w:line="240" w:lineRule="auto"/>
              <w:jc w:val="center"/>
              <w:rPr>
                <w:rFonts w:ascii="Times New Roman" w:eastAsia="Times New Roman" w:hAnsi="Times New Roman" w:cs="Times New Roman"/>
                <w:b/>
                <w:bCs/>
                <w:lang w:val="en-GB"/>
              </w:rPr>
            </w:pPr>
            <w:r w:rsidRPr="005E3EAD">
              <w:rPr>
                <w:sz w:val="16"/>
                <w:szCs w:val="16"/>
                <w:lang w:val="en-GB"/>
              </w:rPr>
              <w:lastRenderedPageBreak/>
              <w:br w:type="page"/>
            </w:r>
            <w:bookmarkStart w:id="2" w:name="RANGE!A1:J77"/>
            <w:r w:rsidRPr="00D70315">
              <w:rPr>
                <w:rFonts w:ascii="Times New Roman" w:eastAsia="Times New Roman" w:hAnsi="Times New Roman" w:cs="Times New Roman"/>
                <w:b/>
                <w:bCs/>
                <w:lang w:val="en-GB"/>
              </w:rPr>
              <w:t>ANNEX 1</w:t>
            </w:r>
            <w:r w:rsidR="00677D6C" w:rsidRPr="00D70315">
              <w:rPr>
                <w:rFonts w:ascii="Times New Roman" w:eastAsia="Times New Roman" w:hAnsi="Times New Roman" w:cs="Times New Roman"/>
                <w:b/>
                <w:bCs/>
                <w:lang w:val="en-GB"/>
              </w:rPr>
              <w:t xml:space="preserve">: </w:t>
            </w:r>
            <w:r w:rsidR="00443AF3" w:rsidRPr="00D70315">
              <w:rPr>
                <w:rFonts w:ascii="Times New Roman" w:eastAsia="Times New Roman" w:hAnsi="Times New Roman" w:cs="Times New Roman"/>
                <w:b/>
                <w:bCs/>
                <w:lang w:val="en-GB"/>
              </w:rPr>
              <w:t xml:space="preserve">GENERAL TRUST FUND </w:t>
            </w:r>
            <w:r w:rsidR="00FB2B61" w:rsidRPr="00D70315">
              <w:rPr>
                <w:rFonts w:ascii="Times New Roman" w:eastAsia="Times New Roman" w:hAnsi="Times New Roman" w:cs="Times New Roman"/>
                <w:b/>
                <w:bCs/>
                <w:lang w:val="en-GB"/>
              </w:rPr>
              <w:t xml:space="preserve">OF </w:t>
            </w:r>
            <w:r w:rsidR="00443AF3" w:rsidRPr="00D70315">
              <w:rPr>
                <w:rFonts w:ascii="Times New Roman" w:eastAsia="Times New Roman" w:hAnsi="Times New Roman" w:cs="Times New Roman"/>
                <w:b/>
                <w:bCs/>
                <w:lang w:val="en-GB"/>
              </w:rPr>
              <w:t>THE AGREEMENT ON THE CONSERVATION OF AFRICAN - E</w:t>
            </w:r>
            <w:r w:rsidR="00FE60A0" w:rsidRPr="00D70315">
              <w:rPr>
                <w:rFonts w:ascii="Times New Roman" w:eastAsia="Times New Roman" w:hAnsi="Times New Roman" w:cs="Times New Roman"/>
                <w:b/>
                <w:bCs/>
                <w:lang w:val="en-GB"/>
              </w:rPr>
              <w:t>URASIAN MIGRATORY WATERBIRDS (AWL</w:t>
            </w:r>
            <w:r w:rsidR="00443AF3" w:rsidRPr="00D70315">
              <w:rPr>
                <w:rFonts w:ascii="Times New Roman" w:eastAsia="Times New Roman" w:hAnsi="Times New Roman" w:cs="Times New Roman"/>
                <w:b/>
                <w:bCs/>
                <w:lang w:val="en-GB"/>
              </w:rPr>
              <w:t>)</w:t>
            </w:r>
            <w:bookmarkEnd w:id="2"/>
          </w:p>
          <w:p w14:paraId="770A18A9" w14:textId="77777777" w:rsidR="00443AF3" w:rsidRPr="005E3EAD" w:rsidRDefault="00443AF3" w:rsidP="008E4D73">
            <w:pPr>
              <w:spacing w:after="0" w:line="240" w:lineRule="auto"/>
              <w:jc w:val="center"/>
              <w:rPr>
                <w:rFonts w:ascii="Times New Roman" w:eastAsia="Times New Roman" w:hAnsi="Times New Roman" w:cs="Times New Roman"/>
                <w:b/>
                <w:bCs/>
                <w:lang w:val="en-GB"/>
              </w:rPr>
            </w:pPr>
          </w:p>
          <w:p w14:paraId="5961024E" w14:textId="1AE83AC8" w:rsidR="00D70315" w:rsidRPr="005E3EAD" w:rsidRDefault="00443AF3" w:rsidP="00D70315">
            <w:pPr>
              <w:spacing w:after="0" w:line="240" w:lineRule="auto"/>
              <w:jc w:val="center"/>
              <w:rPr>
                <w:rFonts w:ascii="Calibri" w:eastAsia="Times New Roman" w:hAnsi="Calibri" w:cs="Times New Roman"/>
                <w:b/>
                <w:bCs/>
                <w:sz w:val="16"/>
                <w:szCs w:val="16"/>
                <w:lang w:val="en-GB"/>
              </w:rPr>
            </w:pPr>
            <w:r w:rsidRPr="005E3EAD">
              <w:rPr>
                <w:rFonts w:ascii="Times New Roman" w:eastAsia="Times New Roman" w:hAnsi="Times New Roman" w:cs="Times New Roman"/>
                <w:b/>
                <w:bCs/>
                <w:lang w:val="en-GB"/>
              </w:rPr>
              <w:t xml:space="preserve">Status of Contributions </w:t>
            </w:r>
            <w:r w:rsidR="00FB2B61">
              <w:rPr>
                <w:rFonts w:ascii="Times New Roman" w:eastAsia="Times New Roman" w:hAnsi="Times New Roman" w:cs="Times New Roman"/>
                <w:b/>
                <w:bCs/>
                <w:lang w:val="en-GB"/>
              </w:rPr>
              <w:t xml:space="preserve">from Contracting Parties </w:t>
            </w:r>
            <w:r w:rsidRPr="005E3EAD">
              <w:rPr>
                <w:rFonts w:ascii="Times New Roman" w:eastAsia="Times New Roman" w:hAnsi="Times New Roman" w:cs="Times New Roman"/>
                <w:b/>
                <w:bCs/>
                <w:lang w:val="en-GB"/>
              </w:rPr>
              <w:t xml:space="preserve">as </w:t>
            </w:r>
            <w:r w:rsidR="008E4D73">
              <w:rPr>
                <w:rFonts w:ascii="Times New Roman" w:eastAsia="Times New Roman" w:hAnsi="Times New Roman" w:cs="Times New Roman"/>
                <w:b/>
                <w:bCs/>
                <w:lang w:val="en-GB"/>
              </w:rPr>
              <w:t xml:space="preserve">at </w:t>
            </w:r>
            <w:r w:rsidR="00C76887">
              <w:rPr>
                <w:rFonts w:ascii="Times New Roman" w:eastAsia="Times New Roman" w:hAnsi="Times New Roman" w:cs="Times New Roman"/>
                <w:b/>
                <w:bCs/>
                <w:lang w:val="en-GB"/>
              </w:rPr>
              <w:t>2</w:t>
            </w:r>
            <w:r w:rsidR="00D70315">
              <w:rPr>
                <w:rFonts w:ascii="Times New Roman" w:eastAsia="Times New Roman" w:hAnsi="Times New Roman" w:cs="Times New Roman"/>
                <w:b/>
                <w:bCs/>
                <w:lang w:val="en-GB"/>
              </w:rPr>
              <w:t>8</w:t>
            </w:r>
            <w:r w:rsidRPr="00A91E64">
              <w:rPr>
                <w:rFonts w:ascii="Times New Roman" w:eastAsia="Times New Roman" w:hAnsi="Times New Roman" w:cs="Times New Roman"/>
                <w:b/>
                <w:bCs/>
                <w:lang w:val="en-GB"/>
              </w:rPr>
              <w:t xml:space="preserve"> </w:t>
            </w:r>
            <w:r w:rsidR="00D70315">
              <w:rPr>
                <w:rFonts w:ascii="Times New Roman" w:eastAsia="Times New Roman" w:hAnsi="Times New Roman" w:cs="Times New Roman"/>
                <w:b/>
                <w:bCs/>
                <w:lang w:val="en-GB"/>
              </w:rPr>
              <w:t>March</w:t>
            </w:r>
            <w:r w:rsidRPr="00A91E64">
              <w:rPr>
                <w:rFonts w:ascii="Times New Roman" w:eastAsia="Times New Roman" w:hAnsi="Times New Roman" w:cs="Times New Roman"/>
                <w:b/>
                <w:bCs/>
                <w:lang w:val="en-GB"/>
              </w:rPr>
              <w:t xml:space="preserve"> 20</w:t>
            </w:r>
            <w:r w:rsidR="00D70315">
              <w:rPr>
                <w:rFonts w:ascii="Times New Roman" w:eastAsia="Times New Roman" w:hAnsi="Times New Roman" w:cs="Times New Roman"/>
                <w:b/>
                <w:bCs/>
                <w:lang w:val="en-GB"/>
              </w:rPr>
              <w:t>21</w:t>
            </w:r>
            <w:r w:rsidR="00C87DDA" w:rsidRPr="005E3EAD">
              <w:rPr>
                <w:rFonts w:ascii="Times New Roman" w:eastAsia="Times New Roman" w:hAnsi="Times New Roman" w:cs="Times New Roman"/>
                <w:b/>
                <w:bCs/>
                <w:lang w:val="en-GB"/>
              </w:rPr>
              <w:t xml:space="preserve"> (Euros)</w:t>
            </w:r>
          </w:p>
        </w:tc>
      </w:tr>
      <w:tr w:rsidR="00443AF3" w:rsidRPr="005E3EAD" w14:paraId="5A196DC6" w14:textId="77777777" w:rsidTr="004B0930">
        <w:trPr>
          <w:trHeight w:val="324"/>
          <w:jc w:val="center"/>
        </w:trPr>
        <w:tc>
          <w:tcPr>
            <w:tcW w:w="596" w:type="pct"/>
            <w:tcBorders>
              <w:top w:val="nil"/>
              <w:left w:val="nil"/>
              <w:bottom w:val="nil"/>
              <w:right w:val="nil"/>
            </w:tcBorders>
            <w:shd w:val="clear" w:color="auto" w:fill="auto"/>
            <w:noWrap/>
            <w:vAlign w:val="center"/>
            <w:hideMark/>
          </w:tcPr>
          <w:p w14:paraId="62A5326E"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p>
        </w:tc>
        <w:tc>
          <w:tcPr>
            <w:tcW w:w="489" w:type="pct"/>
            <w:tcBorders>
              <w:top w:val="nil"/>
              <w:left w:val="nil"/>
              <w:bottom w:val="nil"/>
              <w:right w:val="nil"/>
            </w:tcBorders>
            <w:shd w:val="clear" w:color="auto" w:fill="auto"/>
            <w:noWrap/>
            <w:vAlign w:val="center"/>
            <w:hideMark/>
          </w:tcPr>
          <w:p w14:paraId="768C8E7C"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9" w:type="pct"/>
            <w:tcBorders>
              <w:top w:val="nil"/>
              <w:left w:val="nil"/>
              <w:bottom w:val="nil"/>
              <w:right w:val="nil"/>
            </w:tcBorders>
            <w:shd w:val="clear" w:color="auto" w:fill="auto"/>
            <w:noWrap/>
            <w:vAlign w:val="center"/>
            <w:hideMark/>
          </w:tcPr>
          <w:p w14:paraId="094313CD" w14:textId="77777777" w:rsidR="000358C1" w:rsidRDefault="000358C1" w:rsidP="000358C1">
            <w:pPr>
              <w:spacing w:after="0" w:line="240" w:lineRule="auto"/>
              <w:rPr>
                <w:rFonts w:ascii="Times New Roman" w:eastAsia="Times New Roman" w:hAnsi="Times New Roman" w:cs="Times New Roman"/>
                <w:sz w:val="16"/>
                <w:szCs w:val="16"/>
                <w:lang w:val="en-GB"/>
              </w:rPr>
            </w:pPr>
          </w:p>
          <w:p w14:paraId="6D5B508C" w14:textId="77777777" w:rsidR="00EF7B43" w:rsidRDefault="00EF7B43" w:rsidP="000358C1">
            <w:pPr>
              <w:spacing w:after="0" w:line="240" w:lineRule="auto"/>
              <w:rPr>
                <w:rFonts w:ascii="Times New Roman" w:eastAsia="Times New Roman" w:hAnsi="Times New Roman" w:cs="Times New Roman"/>
                <w:sz w:val="16"/>
                <w:szCs w:val="16"/>
                <w:lang w:val="en-GB"/>
              </w:rPr>
            </w:pPr>
          </w:p>
          <w:p w14:paraId="632E0A16" w14:textId="77777777" w:rsidR="00EF7B43" w:rsidRPr="005E3EAD" w:rsidRDefault="00EF7B43" w:rsidP="000358C1">
            <w:pPr>
              <w:spacing w:after="0" w:line="240" w:lineRule="auto"/>
              <w:rPr>
                <w:rFonts w:ascii="Times New Roman" w:eastAsia="Times New Roman" w:hAnsi="Times New Roman" w:cs="Times New Roman"/>
                <w:sz w:val="16"/>
                <w:szCs w:val="16"/>
                <w:lang w:val="en-GB"/>
              </w:rPr>
            </w:pPr>
          </w:p>
        </w:tc>
        <w:tc>
          <w:tcPr>
            <w:tcW w:w="489" w:type="pct"/>
            <w:tcBorders>
              <w:top w:val="nil"/>
              <w:left w:val="nil"/>
              <w:bottom w:val="nil"/>
              <w:right w:val="nil"/>
            </w:tcBorders>
            <w:shd w:val="clear" w:color="auto" w:fill="auto"/>
            <w:noWrap/>
            <w:vAlign w:val="center"/>
            <w:hideMark/>
          </w:tcPr>
          <w:p w14:paraId="7845D850"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90" w:type="pct"/>
            <w:tcBorders>
              <w:top w:val="nil"/>
              <w:left w:val="nil"/>
              <w:bottom w:val="nil"/>
              <w:right w:val="nil"/>
            </w:tcBorders>
            <w:shd w:val="clear" w:color="auto" w:fill="auto"/>
            <w:noWrap/>
            <w:vAlign w:val="center"/>
            <w:hideMark/>
          </w:tcPr>
          <w:p w14:paraId="2A886B9A"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90" w:type="pct"/>
            <w:tcBorders>
              <w:top w:val="nil"/>
              <w:left w:val="nil"/>
              <w:bottom w:val="nil"/>
              <w:right w:val="nil"/>
            </w:tcBorders>
            <w:shd w:val="clear" w:color="auto" w:fill="auto"/>
            <w:noWrap/>
            <w:vAlign w:val="center"/>
            <w:hideMark/>
          </w:tcPr>
          <w:p w14:paraId="4E94B435"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90" w:type="pct"/>
            <w:tcBorders>
              <w:top w:val="nil"/>
              <w:left w:val="nil"/>
              <w:bottom w:val="nil"/>
              <w:right w:val="nil"/>
            </w:tcBorders>
            <w:shd w:val="clear" w:color="auto" w:fill="auto"/>
            <w:noWrap/>
            <w:vAlign w:val="center"/>
            <w:hideMark/>
          </w:tcPr>
          <w:p w14:paraId="39D2371C"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90" w:type="pct"/>
            <w:tcBorders>
              <w:top w:val="nil"/>
              <w:left w:val="nil"/>
              <w:bottom w:val="nil"/>
              <w:right w:val="nil"/>
            </w:tcBorders>
            <w:shd w:val="clear" w:color="auto" w:fill="auto"/>
            <w:noWrap/>
            <w:vAlign w:val="center"/>
            <w:hideMark/>
          </w:tcPr>
          <w:p w14:paraId="50990F8D"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90" w:type="pct"/>
            <w:tcBorders>
              <w:top w:val="nil"/>
              <w:left w:val="nil"/>
              <w:bottom w:val="nil"/>
              <w:right w:val="nil"/>
            </w:tcBorders>
            <w:shd w:val="clear" w:color="auto" w:fill="auto"/>
            <w:noWrap/>
            <w:vAlign w:val="center"/>
            <w:hideMark/>
          </w:tcPr>
          <w:p w14:paraId="1AF68105"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7" w:type="pct"/>
            <w:tcBorders>
              <w:top w:val="nil"/>
              <w:left w:val="nil"/>
              <w:bottom w:val="nil"/>
              <w:right w:val="nil"/>
            </w:tcBorders>
            <w:shd w:val="clear" w:color="auto" w:fill="auto"/>
            <w:noWrap/>
            <w:vAlign w:val="center"/>
            <w:hideMark/>
          </w:tcPr>
          <w:p w14:paraId="7DC06CC3"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r>
    </w:tbl>
    <w:p w14:paraId="1C95255D" w14:textId="1A4846BB" w:rsidR="006A4092" w:rsidRPr="005E3EAD" w:rsidRDefault="00E42EE1" w:rsidP="008E4D73">
      <w:pPr>
        <w:rPr>
          <w:lang w:val="en-GB"/>
        </w:rPr>
      </w:pPr>
      <w:r w:rsidRPr="00E42EE1">
        <w:rPr>
          <w:noProof/>
        </w:rPr>
        <w:drawing>
          <wp:inline distT="0" distB="0" distL="0" distR="0" wp14:anchorId="39C08487" wp14:editId="698E2E5C">
            <wp:extent cx="9504680" cy="51885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04680" cy="5188585"/>
                    </a:xfrm>
                    <a:prstGeom prst="rect">
                      <a:avLst/>
                    </a:prstGeom>
                    <a:noFill/>
                    <a:ln>
                      <a:noFill/>
                    </a:ln>
                  </pic:spPr>
                </pic:pic>
              </a:graphicData>
            </a:graphic>
          </wp:inline>
        </w:drawing>
      </w:r>
    </w:p>
    <w:p w14:paraId="20C731DC" w14:textId="6E277ED2" w:rsidR="00934F7E" w:rsidRDefault="00934F7E" w:rsidP="005E3EAD">
      <w:pPr>
        <w:rPr>
          <w:rFonts w:ascii="Times New Roman" w:hAnsi="Times New Roman" w:cs="Times New Roman"/>
          <w:b/>
          <w:lang w:val="en-GB"/>
        </w:rPr>
      </w:pPr>
      <w:r w:rsidRPr="00934F7E">
        <w:rPr>
          <w:rFonts w:ascii="Times New Roman" w:hAnsi="Times New Roman" w:cs="Times New Roman"/>
          <w:b/>
          <w:lang w:val="en-GB"/>
        </w:rPr>
        <w:t xml:space="preserve"> </w:t>
      </w:r>
      <w:r w:rsidR="000D3FEB" w:rsidRPr="000D3FEB">
        <w:rPr>
          <w:rFonts w:ascii="Times New Roman" w:hAnsi="Times New Roman" w:cs="Times New Roman"/>
          <w:b/>
          <w:lang w:val="en-GB"/>
        </w:rPr>
        <w:t xml:space="preserve"> </w:t>
      </w:r>
      <w:r w:rsidR="00356A1B" w:rsidRPr="00356A1B">
        <w:rPr>
          <w:rFonts w:ascii="Times New Roman" w:hAnsi="Times New Roman" w:cs="Times New Roman"/>
          <w:b/>
          <w:lang w:val="en-GB"/>
        </w:rPr>
        <w:t xml:space="preserve"> </w:t>
      </w:r>
    </w:p>
    <w:p w14:paraId="14D08CEE" w14:textId="78845C98" w:rsidR="00677D6C" w:rsidRDefault="00677D6C" w:rsidP="005E3EAD">
      <w:pPr>
        <w:rPr>
          <w:rFonts w:ascii="Times New Roman" w:hAnsi="Times New Roman" w:cs="Times New Roman"/>
          <w:b/>
          <w:lang w:val="en-GB"/>
        </w:rPr>
      </w:pPr>
    </w:p>
    <w:p w14:paraId="080AFB9D" w14:textId="4998F3B6" w:rsidR="00677D6C" w:rsidRDefault="000D3FEB" w:rsidP="005E3EAD">
      <w:pPr>
        <w:rPr>
          <w:rFonts w:ascii="Times New Roman" w:hAnsi="Times New Roman" w:cs="Times New Roman"/>
          <w:b/>
          <w:lang w:val="en-GB"/>
        </w:rPr>
      </w:pPr>
      <w:r w:rsidRPr="000D3FEB">
        <w:rPr>
          <w:rFonts w:ascii="Times New Roman" w:hAnsi="Times New Roman" w:cs="Times New Roman"/>
          <w:b/>
          <w:lang w:val="en-GB"/>
        </w:rPr>
        <w:t xml:space="preserve"> </w:t>
      </w:r>
    </w:p>
    <w:p w14:paraId="58499CED" w14:textId="3B506FAF" w:rsidR="00AA531F" w:rsidRDefault="009E5D7B" w:rsidP="005E3EAD">
      <w:pPr>
        <w:rPr>
          <w:rFonts w:ascii="Times New Roman" w:hAnsi="Times New Roman" w:cs="Times New Roman"/>
          <w:b/>
          <w:lang w:val="en-GB"/>
        </w:rPr>
      </w:pPr>
      <w:r w:rsidRPr="009E5D7B">
        <w:rPr>
          <w:noProof/>
        </w:rPr>
        <w:drawing>
          <wp:inline distT="0" distB="0" distL="0" distR="0" wp14:anchorId="16E58930" wp14:editId="61C28145">
            <wp:extent cx="9504680" cy="565150"/>
            <wp:effectExtent l="0" t="0" r="127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4680" cy="565150"/>
                    </a:xfrm>
                    <a:prstGeom prst="rect">
                      <a:avLst/>
                    </a:prstGeom>
                    <a:noFill/>
                    <a:ln>
                      <a:noFill/>
                    </a:ln>
                  </pic:spPr>
                </pic:pic>
              </a:graphicData>
            </a:graphic>
          </wp:inline>
        </w:drawing>
      </w:r>
      <w:r w:rsidRPr="009E5D7B">
        <w:rPr>
          <w:rFonts w:ascii="Times New Roman" w:hAnsi="Times New Roman" w:cs="Times New Roman"/>
          <w:b/>
          <w:lang w:val="en-GB"/>
        </w:rPr>
        <w:t xml:space="preserve"> </w:t>
      </w:r>
      <w:r w:rsidR="00E42EE1" w:rsidRPr="00E42EE1">
        <w:rPr>
          <w:noProof/>
        </w:rPr>
        <w:drawing>
          <wp:inline distT="0" distB="0" distL="0" distR="0" wp14:anchorId="64583E13" wp14:editId="22E4B49E">
            <wp:extent cx="9504680" cy="4908550"/>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04680" cy="4908550"/>
                    </a:xfrm>
                    <a:prstGeom prst="rect">
                      <a:avLst/>
                    </a:prstGeom>
                    <a:noFill/>
                    <a:ln>
                      <a:noFill/>
                    </a:ln>
                  </pic:spPr>
                </pic:pic>
              </a:graphicData>
            </a:graphic>
          </wp:inline>
        </w:drawing>
      </w:r>
    </w:p>
    <w:p w14:paraId="397C375B" w14:textId="77777777" w:rsidR="00AA531F" w:rsidRDefault="00AA531F" w:rsidP="005E3EAD">
      <w:pPr>
        <w:rPr>
          <w:rFonts w:ascii="Times New Roman" w:hAnsi="Times New Roman" w:cs="Times New Roman"/>
          <w:b/>
          <w:lang w:val="en-GB"/>
        </w:rPr>
      </w:pPr>
    </w:p>
    <w:p w14:paraId="1FBB4F4B" w14:textId="2E238AE6" w:rsidR="00995624" w:rsidRPr="002B656F" w:rsidRDefault="009E5D7B" w:rsidP="005E3EAD">
      <w:pPr>
        <w:rPr>
          <w:rFonts w:ascii="Times New Roman" w:hAnsi="Times New Roman" w:cs="Times New Roman"/>
          <w:b/>
          <w:lang w:val="en-GB"/>
        </w:rPr>
        <w:sectPr w:rsidR="00995624" w:rsidRPr="002B656F" w:rsidSect="00677D6C">
          <w:pgSz w:w="16840" w:h="11907" w:orient="landscape" w:code="9"/>
          <w:pgMar w:top="0" w:right="851" w:bottom="450" w:left="1021" w:header="709" w:footer="510" w:gutter="0"/>
          <w:cols w:space="720"/>
          <w:docGrid w:linePitch="360"/>
        </w:sectPr>
      </w:pPr>
      <w:r w:rsidRPr="009E5D7B">
        <w:rPr>
          <w:noProof/>
        </w:rPr>
        <w:lastRenderedPageBreak/>
        <w:drawing>
          <wp:inline distT="0" distB="0" distL="0" distR="0" wp14:anchorId="59D41419" wp14:editId="6A08A347">
            <wp:extent cx="9504680" cy="565150"/>
            <wp:effectExtent l="0" t="0" r="127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04680" cy="565150"/>
                    </a:xfrm>
                    <a:prstGeom prst="rect">
                      <a:avLst/>
                    </a:prstGeom>
                    <a:noFill/>
                    <a:ln>
                      <a:noFill/>
                    </a:ln>
                  </pic:spPr>
                </pic:pic>
              </a:graphicData>
            </a:graphic>
          </wp:inline>
        </w:drawing>
      </w:r>
      <w:r w:rsidRPr="009E5D7B">
        <w:rPr>
          <w:rFonts w:ascii="Times New Roman" w:hAnsi="Times New Roman" w:cs="Times New Roman"/>
          <w:b/>
          <w:lang w:val="en-GB"/>
        </w:rPr>
        <w:t xml:space="preserve"> </w:t>
      </w:r>
      <w:r w:rsidR="00E42EE1" w:rsidRPr="00E42EE1">
        <w:rPr>
          <w:noProof/>
        </w:rPr>
        <w:drawing>
          <wp:inline distT="0" distB="0" distL="0" distR="0" wp14:anchorId="0C72FB57" wp14:editId="3D974C0D">
            <wp:extent cx="9504680" cy="238633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04680" cy="2386330"/>
                    </a:xfrm>
                    <a:prstGeom prst="rect">
                      <a:avLst/>
                    </a:prstGeom>
                    <a:noFill/>
                    <a:ln>
                      <a:noFill/>
                    </a:ln>
                  </pic:spPr>
                </pic:pic>
              </a:graphicData>
            </a:graphic>
          </wp:inline>
        </w:drawing>
      </w:r>
    </w:p>
    <w:p w14:paraId="551847F5" w14:textId="77777777" w:rsidR="004D291F" w:rsidRDefault="004D291F">
      <w:pPr>
        <w:rPr>
          <w:rFonts w:ascii="Times New Roman" w:hAnsi="Times New Roman" w:cs="Times New Roman"/>
          <w:b/>
          <w:lang w:val="en-GB"/>
        </w:rPr>
      </w:pPr>
    </w:p>
    <w:p w14:paraId="1F8D6AAE" w14:textId="55592456" w:rsidR="000358C1" w:rsidRPr="005E3EAD" w:rsidRDefault="00AB3672" w:rsidP="00EF7B43">
      <w:pPr>
        <w:jc w:val="center"/>
        <w:rPr>
          <w:rFonts w:ascii="Times New Roman" w:hAnsi="Times New Roman" w:cs="Times New Roman"/>
          <w:b/>
          <w:lang w:val="en-GB"/>
        </w:rPr>
      </w:pPr>
      <w:bookmarkStart w:id="3" w:name="_Hlk67858096"/>
      <w:r w:rsidRPr="005E3EAD">
        <w:rPr>
          <w:rFonts w:ascii="Times New Roman" w:hAnsi="Times New Roman" w:cs="Times New Roman"/>
          <w:b/>
          <w:lang w:val="en-GB"/>
        </w:rPr>
        <w:t>A</w:t>
      </w:r>
      <w:r w:rsidR="005E3EAD" w:rsidRPr="005E3EAD">
        <w:rPr>
          <w:rFonts w:ascii="Times New Roman" w:hAnsi="Times New Roman" w:cs="Times New Roman"/>
          <w:b/>
          <w:lang w:val="en-GB"/>
        </w:rPr>
        <w:t>NNEX</w:t>
      </w:r>
      <w:r w:rsidR="00E664C6">
        <w:rPr>
          <w:rFonts w:ascii="Times New Roman" w:hAnsi="Times New Roman" w:cs="Times New Roman"/>
          <w:b/>
          <w:lang w:val="en-GB"/>
        </w:rPr>
        <w:t xml:space="preserve"> </w:t>
      </w:r>
      <w:r w:rsidR="00E71742">
        <w:rPr>
          <w:rFonts w:ascii="Times New Roman" w:hAnsi="Times New Roman" w:cs="Times New Roman"/>
          <w:b/>
          <w:lang w:val="en-GB"/>
        </w:rPr>
        <w:t>2</w:t>
      </w:r>
    </w:p>
    <w:p w14:paraId="0F42658A" w14:textId="79FBF0B4" w:rsidR="001645DB" w:rsidRDefault="001645DB" w:rsidP="00FE60A0">
      <w:pPr>
        <w:ind w:left="-108"/>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IMPLEMENTATION OF THE APPROVED AEWA BUDGET 201</w:t>
      </w:r>
      <w:r w:rsidR="00C76887">
        <w:rPr>
          <w:rFonts w:ascii="Times New Roman" w:eastAsia="Times New Roman" w:hAnsi="Times New Roman" w:cs="Times New Roman"/>
          <w:b/>
          <w:bCs/>
          <w:lang w:val="en-GB"/>
        </w:rPr>
        <w:t>9</w:t>
      </w:r>
      <w:r>
        <w:rPr>
          <w:rFonts w:ascii="Times New Roman" w:eastAsia="Times New Roman" w:hAnsi="Times New Roman" w:cs="Times New Roman"/>
          <w:b/>
          <w:bCs/>
          <w:lang w:val="en-GB"/>
        </w:rPr>
        <w:t xml:space="preserve"> </w:t>
      </w:r>
    </w:p>
    <w:bookmarkEnd w:id="3"/>
    <w:p w14:paraId="514E2E63" w14:textId="3F5675B0" w:rsidR="00E71742" w:rsidRDefault="00E71742" w:rsidP="00FE60A0">
      <w:pPr>
        <w:ind w:left="-108"/>
        <w:jc w:val="center"/>
        <w:rPr>
          <w:rFonts w:ascii="Times New Roman" w:eastAsia="Times New Roman" w:hAnsi="Times New Roman" w:cs="Times New Roman"/>
          <w:b/>
          <w:bCs/>
          <w:lang w:val="en-GB"/>
        </w:rPr>
      </w:pPr>
    </w:p>
    <w:p w14:paraId="72EDC617" w14:textId="0FEC7144" w:rsidR="00E71742" w:rsidRDefault="007C169F" w:rsidP="00FE60A0">
      <w:pPr>
        <w:ind w:left="-108"/>
        <w:jc w:val="center"/>
        <w:rPr>
          <w:rFonts w:ascii="Times New Roman" w:eastAsia="Times New Roman" w:hAnsi="Times New Roman" w:cs="Times New Roman"/>
          <w:b/>
          <w:bCs/>
          <w:lang w:val="en-GB"/>
        </w:rPr>
      </w:pPr>
      <w:r w:rsidRPr="007C169F">
        <w:rPr>
          <w:noProof/>
        </w:rPr>
        <w:drawing>
          <wp:inline distT="0" distB="0" distL="0" distR="0" wp14:anchorId="598FCEF0" wp14:editId="07131209">
            <wp:extent cx="6120765" cy="67278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6727825"/>
                    </a:xfrm>
                    <a:prstGeom prst="rect">
                      <a:avLst/>
                    </a:prstGeom>
                    <a:noFill/>
                    <a:ln>
                      <a:noFill/>
                    </a:ln>
                  </pic:spPr>
                </pic:pic>
              </a:graphicData>
            </a:graphic>
          </wp:inline>
        </w:drawing>
      </w:r>
    </w:p>
    <w:p w14:paraId="5E6293AF" w14:textId="0CAC5B82" w:rsidR="00E71742" w:rsidRDefault="00E71742" w:rsidP="00FE60A0">
      <w:pPr>
        <w:ind w:left="-108"/>
        <w:jc w:val="center"/>
        <w:rPr>
          <w:rFonts w:ascii="Times New Roman" w:eastAsia="Times New Roman" w:hAnsi="Times New Roman" w:cs="Times New Roman"/>
          <w:b/>
          <w:bCs/>
          <w:lang w:val="en-GB"/>
        </w:rPr>
      </w:pPr>
    </w:p>
    <w:p w14:paraId="4B3F341C" w14:textId="5BD1F629" w:rsidR="00AA576A" w:rsidRDefault="00AA576A" w:rsidP="00FE60A0">
      <w:pPr>
        <w:ind w:left="-108"/>
        <w:jc w:val="center"/>
        <w:rPr>
          <w:rFonts w:ascii="Times New Roman" w:eastAsia="Times New Roman" w:hAnsi="Times New Roman" w:cs="Times New Roman"/>
          <w:b/>
          <w:bCs/>
          <w:lang w:val="en-GB"/>
        </w:rPr>
      </w:pPr>
    </w:p>
    <w:p w14:paraId="20DD6B6C" w14:textId="696ED09E" w:rsidR="00AA576A" w:rsidRDefault="00AA576A" w:rsidP="00FE60A0">
      <w:pPr>
        <w:ind w:left="-108"/>
        <w:jc w:val="center"/>
        <w:rPr>
          <w:rFonts w:ascii="Times New Roman" w:eastAsia="Times New Roman" w:hAnsi="Times New Roman" w:cs="Times New Roman"/>
          <w:b/>
          <w:bCs/>
          <w:lang w:val="en-GB"/>
        </w:rPr>
      </w:pPr>
    </w:p>
    <w:p w14:paraId="5B463B0D" w14:textId="30545304" w:rsidR="00AA576A" w:rsidRDefault="00AA576A" w:rsidP="00FE60A0">
      <w:pPr>
        <w:ind w:left="-108"/>
        <w:jc w:val="center"/>
        <w:rPr>
          <w:rFonts w:ascii="Times New Roman" w:eastAsia="Times New Roman" w:hAnsi="Times New Roman" w:cs="Times New Roman"/>
          <w:b/>
          <w:bCs/>
          <w:lang w:val="en-GB"/>
        </w:rPr>
      </w:pPr>
    </w:p>
    <w:p w14:paraId="2E018C82" w14:textId="0C7818B8" w:rsidR="00AA576A" w:rsidRDefault="00AA576A" w:rsidP="00FE60A0">
      <w:pPr>
        <w:ind w:left="-108"/>
        <w:jc w:val="center"/>
        <w:rPr>
          <w:rFonts w:ascii="Times New Roman" w:eastAsia="Times New Roman" w:hAnsi="Times New Roman" w:cs="Times New Roman"/>
          <w:b/>
          <w:bCs/>
          <w:lang w:val="en-GB"/>
        </w:rPr>
      </w:pPr>
    </w:p>
    <w:p w14:paraId="7658F4E0" w14:textId="4DB731C1" w:rsidR="00AA576A" w:rsidRDefault="00AA576A" w:rsidP="00FE60A0">
      <w:pPr>
        <w:ind w:left="-108"/>
        <w:jc w:val="center"/>
        <w:rPr>
          <w:rFonts w:ascii="Times New Roman" w:eastAsia="Times New Roman" w:hAnsi="Times New Roman" w:cs="Times New Roman"/>
          <w:b/>
          <w:bCs/>
          <w:lang w:val="en-GB"/>
        </w:rPr>
      </w:pPr>
    </w:p>
    <w:p w14:paraId="07FCA709" w14:textId="510F5413" w:rsidR="00AA576A" w:rsidRDefault="00AA576A" w:rsidP="00FE60A0">
      <w:pPr>
        <w:ind w:left="-108"/>
        <w:jc w:val="center"/>
        <w:rPr>
          <w:rFonts w:ascii="Times New Roman" w:eastAsia="Times New Roman" w:hAnsi="Times New Roman" w:cs="Times New Roman"/>
          <w:b/>
          <w:bCs/>
          <w:lang w:val="en-GB"/>
        </w:rPr>
      </w:pPr>
    </w:p>
    <w:p w14:paraId="54193BE9" w14:textId="671C3FC5" w:rsidR="00AA576A" w:rsidRDefault="00AA576A" w:rsidP="00FE60A0">
      <w:pPr>
        <w:ind w:left="-108"/>
        <w:jc w:val="center"/>
        <w:rPr>
          <w:rFonts w:ascii="Times New Roman" w:eastAsia="Times New Roman" w:hAnsi="Times New Roman" w:cs="Times New Roman"/>
          <w:b/>
          <w:bCs/>
          <w:lang w:val="en-GB"/>
        </w:rPr>
      </w:pPr>
    </w:p>
    <w:p w14:paraId="0D40CD03" w14:textId="12928787" w:rsidR="00AA576A" w:rsidRPr="005E3EAD" w:rsidRDefault="00AA576A" w:rsidP="00AA576A">
      <w:pPr>
        <w:jc w:val="center"/>
        <w:rPr>
          <w:rFonts w:ascii="Times New Roman" w:hAnsi="Times New Roman" w:cs="Times New Roman"/>
          <w:b/>
          <w:lang w:val="en-GB"/>
        </w:rPr>
      </w:pPr>
      <w:r w:rsidRPr="005E3EAD">
        <w:rPr>
          <w:rFonts w:ascii="Times New Roman" w:hAnsi="Times New Roman" w:cs="Times New Roman"/>
          <w:b/>
          <w:lang w:val="en-GB"/>
        </w:rPr>
        <w:t>ANNEX</w:t>
      </w:r>
      <w:r>
        <w:rPr>
          <w:rFonts w:ascii="Times New Roman" w:hAnsi="Times New Roman" w:cs="Times New Roman"/>
          <w:b/>
          <w:lang w:val="en-GB"/>
        </w:rPr>
        <w:t xml:space="preserve"> 3</w:t>
      </w:r>
    </w:p>
    <w:p w14:paraId="6D8A01DE" w14:textId="29CA4D97" w:rsidR="00AA576A" w:rsidRDefault="00AA576A" w:rsidP="00FE60A0">
      <w:pPr>
        <w:ind w:left="-108"/>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 xml:space="preserve">IMPLEMENTATION OF THE APPROVED AEWA BUDGET 2020 </w:t>
      </w:r>
    </w:p>
    <w:p w14:paraId="35F13CAF" w14:textId="35D3DDE4" w:rsidR="00AA576A" w:rsidRDefault="00995624" w:rsidP="00FE60A0">
      <w:pPr>
        <w:ind w:left="-108"/>
        <w:jc w:val="center"/>
        <w:rPr>
          <w:rFonts w:ascii="Times New Roman" w:eastAsia="Times New Roman" w:hAnsi="Times New Roman" w:cs="Times New Roman"/>
          <w:b/>
          <w:bCs/>
          <w:lang w:val="en-GB"/>
        </w:rPr>
      </w:pPr>
      <w:r w:rsidRPr="00995624">
        <w:rPr>
          <w:noProof/>
        </w:rPr>
        <w:drawing>
          <wp:inline distT="0" distB="0" distL="0" distR="0" wp14:anchorId="3090849C" wp14:editId="7B5876D6">
            <wp:extent cx="6120765" cy="61918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6191885"/>
                    </a:xfrm>
                    <a:prstGeom prst="rect">
                      <a:avLst/>
                    </a:prstGeom>
                    <a:noFill/>
                    <a:ln>
                      <a:noFill/>
                    </a:ln>
                  </pic:spPr>
                </pic:pic>
              </a:graphicData>
            </a:graphic>
          </wp:inline>
        </w:drawing>
      </w:r>
    </w:p>
    <w:p w14:paraId="43BECEF7" w14:textId="68DD70F1" w:rsidR="00FE60A0" w:rsidRDefault="00FE60A0" w:rsidP="00EF7B43">
      <w:pPr>
        <w:ind w:left="-108"/>
        <w:jc w:val="center"/>
        <w:rPr>
          <w:rFonts w:ascii="Times New Roman" w:eastAsia="Times New Roman" w:hAnsi="Times New Roman" w:cs="Times New Roman"/>
          <w:b/>
          <w:bCs/>
          <w:lang w:val="en-GB"/>
        </w:rPr>
      </w:pPr>
    </w:p>
    <w:p w14:paraId="0A16C51C" w14:textId="179B5B4E" w:rsidR="00FE60A0" w:rsidRDefault="00FE60A0" w:rsidP="00EF7B43">
      <w:pPr>
        <w:ind w:left="-108"/>
        <w:jc w:val="center"/>
        <w:rPr>
          <w:rFonts w:ascii="Times New Roman" w:eastAsia="Times New Roman" w:hAnsi="Times New Roman" w:cs="Times New Roman"/>
          <w:b/>
          <w:bCs/>
          <w:lang w:val="en-GB"/>
        </w:rPr>
      </w:pPr>
    </w:p>
    <w:p w14:paraId="3E0A7E47" w14:textId="339B3373" w:rsidR="00AA576A" w:rsidRDefault="00AA576A" w:rsidP="00EF7B43">
      <w:pPr>
        <w:ind w:left="-108"/>
        <w:jc w:val="center"/>
        <w:rPr>
          <w:rFonts w:ascii="Times New Roman" w:eastAsia="Times New Roman" w:hAnsi="Times New Roman" w:cs="Times New Roman"/>
          <w:b/>
          <w:bCs/>
          <w:lang w:val="en-GB"/>
        </w:rPr>
      </w:pPr>
    </w:p>
    <w:p w14:paraId="64118B75" w14:textId="101FE8B0" w:rsidR="00AA576A" w:rsidRDefault="00AA576A" w:rsidP="00EF7B43">
      <w:pPr>
        <w:ind w:left="-108"/>
        <w:jc w:val="center"/>
        <w:rPr>
          <w:rFonts w:ascii="Times New Roman" w:eastAsia="Times New Roman" w:hAnsi="Times New Roman" w:cs="Times New Roman"/>
          <w:b/>
          <w:bCs/>
          <w:lang w:val="en-GB"/>
        </w:rPr>
      </w:pPr>
    </w:p>
    <w:p w14:paraId="332E71F8" w14:textId="17D6FC41" w:rsidR="00AA576A" w:rsidRDefault="00AA576A" w:rsidP="00EF7B43">
      <w:pPr>
        <w:ind w:left="-108"/>
        <w:jc w:val="center"/>
        <w:rPr>
          <w:rFonts w:ascii="Times New Roman" w:eastAsia="Times New Roman" w:hAnsi="Times New Roman" w:cs="Times New Roman"/>
          <w:b/>
          <w:bCs/>
          <w:lang w:val="en-GB"/>
        </w:rPr>
      </w:pPr>
    </w:p>
    <w:p w14:paraId="2D981631" w14:textId="3E9821B4" w:rsidR="00AA576A" w:rsidRDefault="00AA576A" w:rsidP="00EF7B43">
      <w:pPr>
        <w:ind w:left="-108"/>
        <w:jc w:val="center"/>
        <w:rPr>
          <w:rFonts w:ascii="Times New Roman" w:eastAsia="Times New Roman" w:hAnsi="Times New Roman" w:cs="Times New Roman"/>
          <w:b/>
          <w:bCs/>
          <w:lang w:val="en-GB"/>
        </w:rPr>
      </w:pPr>
    </w:p>
    <w:p w14:paraId="6D51D04D" w14:textId="76B118F9" w:rsidR="00AA576A" w:rsidRDefault="00AA576A" w:rsidP="00EF7B43">
      <w:pPr>
        <w:ind w:left="-108"/>
        <w:jc w:val="center"/>
        <w:rPr>
          <w:rFonts w:ascii="Times New Roman" w:eastAsia="Times New Roman" w:hAnsi="Times New Roman" w:cs="Times New Roman"/>
          <w:b/>
          <w:bCs/>
          <w:lang w:val="en-GB"/>
        </w:rPr>
      </w:pPr>
    </w:p>
    <w:p w14:paraId="0318042B" w14:textId="4B6494E7" w:rsidR="00AA576A" w:rsidRDefault="00AA576A" w:rsidP="00EF7B43">
      <w:pPr>
        <w:ind w:left="-108"/>
        <w:jc w:val="center"/>
        <w:rPr>
          <w:rFonts w:ascii="Times New Roman" w:eastAsia="Times New Roman" w:hAnsi="Times New Roman" w:cs="Times New Roman"/>
          <w:b/>
          <w:bCs/>
          <w:lang w:val="en-GB"/>
        </w:rPr>
      </w:pPr>
    </w:p>
    <w:p w14:paraId="6CB12CFF" w14:textId="641823A0" w:rsidR="00AA576A" w:rsidRDefault="00AA576A" w:rsidP="00EF7B43">
      <w:pPr>
        <w:ind w:left="-108"/>
        <w:jc w:val="center"/>
        <w:rPr>
          <w:rFonts w:ascii="Times New Roman" w:eastAsia="Times New Roman" w:hAnsi="Times New Roman" w:cs="Times New Roman"/>
          <w:b/>
          <w:bCs/>
          <w:lang w:val="en-GB"/>
        </w:rPr>
      </w:pPr>
    </w:p>
    <w:p w14:paraId="0D1BAE09" w14:textId="79F03AE0" w:rsidR="00AA576A" w:rsidRDefault="00AA576A" w:rsidP="00EF7B43">
      <w:pPr>
        <w:ind w:left="-108"/>
        <w:jc w:val="center"/>
        <w:rPr>
          <w:rFonts w:ascii="Times New Roman" w:eastAsia="Times New Roman" w:hAnsi="Times New Roman" w:cs="Times New Roman"/>
          <w:b/>
          <w:bCs/>
          <w:lang w:val="en-GB"/>
        </w:rPr>
      </w:pPr>
    </w:p>
    <w:p w14:paraId="2E03B9C7" w14:textId="74B6EE0D" w:rsidR="00AA576A" w:rsidRPr="005E3EAD" w:rsidRDefault="00AA576A" w:rsidP="00AA576A">
      <w:pPr>
        <w:jc w:val="center"/>
        <w:rPr>
          <w:rFonts w:ascii="Times New Roman" w:hAnsi="Times New Roman" w:cs="Times New Roman"/>
          <w:b/>
          <w:lang w:val="en-GB"/>
        </w:rPr>
      </w:pPr>
      <w:r w:rsidRPr="005E3EAD">
        <w:rPr>
          <w:rFonts w:ascii="Times New Roman" w:hAnsi="Times New Roman" w:cs="Times New Roman"/>
          <w:b/>
          <w:lang w:val="en-GB"/>
        </w:rPr>
        <w:t>ANNEX</w:t>
      </w:r>
      <w:r>
        <w:rPr>
          <w:rFonts w:ascii="Times New Roman" w:hAnsi="Times New Roman" w:cs="Times New Roman"/>
          <w:b/>
          <w:lang w:val="en-GB"/>
        </w:rPr>
        <w:t xml:space="preserve"> 4</w:t>
      </w:r>
    </w:p>
    <w:p w14:paraId="5FFAE2DB" w14:textId="6E0C5202" w:rsidR="00AA576A" w:rsidRDefault="00AA576A" w:rsidP="00AA576A">
      <w:pPr>
        <w:ind w:left="-108"/>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 xml:space="preserve">IMPLEMENTATION OF THE APPROVED AEWA BUDGET 2021 </w:t>
      </w:r>
    </w:p>
    <w:p w14:paraId="100F98A4" w14:textId="46AF486B" w:rsidR="00AA576A" w:rsidRDefault="00AA576A" w:rsidP="00EF7B43">
      <w:pPr>
        <w:ind w:left="-108"/>
        <w:jc w:val="center"/>
        <w:rPr>
          <w:rFonts w:ascii="Times New Roman" w:eastAsia="Times New Roman" w:hAnsi="Times New Roman" w:cs="Times New Roman"/>
          <w:b/>
          <w:bCs/>
          <w:lang w:val="en-GB"/>
        </w:rPr>
      </w:pPr>
      <w:r w:rsidRPr="00AA576A">
        <w:rPr>
          <w:noProof/>
        </w:rPr>
        <w:drawing>
          <wp:inline distT="0" distB="0" distL="0" distR="0" wp14:anchorId="3C62F372" wp14:editId="639C769F">
            <wp:extent cx="6120765" cy="61836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6183630"/>
                    </a:xfrm>
                    <a:prstGeom prst="rect">
                      <a:avLst/>
                    </a:prstGeom>
                    <a:noFill/>
                    <a:ln>
                      <a:noFill/>
                    </a:ln>
                  </pic:spPr>
                </pic:pic>
              </a:graphicData>
            </a:graphic>
          </wp:inline>
        </w:drawing>
      </w:r>
    </w:p>
    <w:p w14:paraId="0926BBEA" w14:textId="77777777" w:rsidR="00AA576A" w:rsidRDefault="00AA576A" w:rsidP="00EF7B43">
      <w:pPr>
        <w:ind w:left="-108"/>
        <w:jc w:val="center"/>
        <w:rPr>
          <w:rFonts w:ascii="Times New Roman" w:eastAsia="Times New Roman" w:hAnsi="Times New Roman" w:cs="Times New Roman"/>
          <w:b/>
          <w:bCs/>
          <w:lang w:val="en-GB"/>
        </w:rPr>
      </w:pPr>
    </w:p>
    <w:p w14:paraId="269466EA" w14:textId="77777777" w:rsidR="00FE60A0" w:rsidRDefault="00FE60A0" w:rsidP="00EF7B43">
      <w:pPr>
        <w:ind w:left="-108"/>
        <w:jc w:val="center"/>
        <w:rPr>
          <w:rFonts w:ascii="Times New Roman" w:eastAsia="Times New Roman" w:hAnsi="Times New Roman" w:cs="Times New Roman"/>
          <w:b/>
          <w:bCs/>
          <w:lang w:val="en-GB"/>
        </w:rPr>
        <w:sectPr w:rsidR="00FE60A0" w:rsidSect="004D291F">
          <w:pgSz w:w="11907" w:h="16840" w:code="9"/>
          <w:pgMar w:top="1021" w:right="1134" w:bottom="851" w:left="1134" w:header="709" w:footer="510" w:gutter="0"/>
          <w:cols w:space="720"/>
          <w:docGrid w:linePitch="360"/>
        </w:sectPr>
      </w:pPr>
    </w:p>
    <w:p w14:paraId="4914FF1F" w14:textId="77777777" w:rsidR="00DC65E7" w:rsidRDefault="00DC65E7" w:rsidP="00C76887">
      <w:pPr>
        <w:jc w:val="center"/>
        <w:rPr>
          <w:rFonts w:ascii="Times New Roman" w:hAnsi="Times New Roman" w:cs="Times New Roman"/>
          <w:b/>
          <w:lang w:val="en-GB"/>
        </w:rPr>
      </w:pPr>
    </w:p>
    <w:p w14:paraId="2D9378C4" w14:textId="77777777" w:rsidR="00DC65E7" w:rsidRDefault="00DC65E7" w:rsidP="00C76887">
      <w:pPr>
        <w:jc w:val="center"/>
        <w:rPr>
          <w:rFonts w:ascii="Times New Roman" w:hAnsi="Times New Roman" w:cs="Times New Roman"/>
          <w:b/>
          <w:lang w:val="en-GB"/>
        </w:rPr>
      </w:pPr>
    </w:p>
    <w:p w14:paraId="6D3F700C" w14:textId="18F73C46" w:rsidR="00DC65E7" w:rsidRDefault="0008439A" w:rsidP="00C76887">
      <w:pPr>
        <w:jc w:val="center"/>
        <w:rPr>
          <w:rFonts w:ascii="Times New Roman" w:hAnsi="Times New Roman" w:cs="Times New Roman"/>
          <w:b/>
          <w:lang w:val="en-GB"/>
        </w:rPr>
      </w:pPr>
      <w:r w:rsidRPr="003C45FB">
        <w:rPr>
          <w:rFonts w:ascii="Times New Roman" w:hAnsi="Times New Roman" w:cs="Times New Roman"/>
          <w:b/>
          <w:lang w:val="en-GB"/>
        </w:rPr>
        <w:t>A</w:t>
      </w:r>
      <w:r w:rsidR="005E3EAD" w:rsidRPr="003C45FB">
        <w:rPr>
          <w:rFonts w:ascii="Times New Roman" w:hAnsi="Times New Roman" w:cs="Times New Roman"/>
          <w:b/>
          <w:lang w:val="en-GB"/>
        </w:rPr>
        <w:t>NNEX</w:t>
      </w:r>
      <w:r w:rsidR="00E664C6" w:rsidRPr="003C45FB">
        <w:rPr>
          <w:rFonts w:ascii="Times New Roman" w:hAnsi="Times New Roman" w:cs="Times New Roman"/>
          <w:b/>
          <w:lang w:val="en-GB"/>
        </w:rPr>
        <w:t xml:space="preserve"> </w:t>
      </w:r>
      <w:r w:rsidR="003052B8">
        <w:rPr>
          <w:rFonts w:ascii="Times New Roman" w:hAnsi="Times New Roman" w:cs="Times New Roman"/>
          <w:b/>
          <w:lang w:val="en-GB"/>
        </w:rPr>
        <w:t>5</w:t>
      </w:r>
      <w:r w:rsidR="0048152C" w:rsidRPr="003C45FB">
        <w:rPr>
          <w:rFonts w:ascii="Times New Roman" w:hAnsi="Times New Roman" w:cs="Times New Roman"/>
          <w:b/>
          <w:lang w:val="en-GB"/>
        </w:rPr>
        <w:t xml:space="preserve">: </w:t>
      </w:r>
    </w:p>
    <w:p w14:paraId="5FD00765" w14:textId="77777777" w:rsidR="005858D2" w:rsidRDefault="005858D2" w:rsidP="00C76887">
      <w:pPr>
        <w:jc w:val="center"/>
        <w:rPr>
          <w:rFonts w:ascii="Times New Roman" w:hAnsi="Times New Roman" w:cs="Times New Roman"/>
          <w:b/>
          <w:lang w:val="en-GB"/>
        </w:rPr>
      </w:pPr>
    </w:p>
    <w:p w14:paraId="71FD7242" w14:textId="721F6A27" w:rsidR="0048152C" w:rsidRDefault="0048152C" w:rsidP="00C76887">
      <w:pPr>
        <w:jc w:val="center"/>
        <w:rPr>
          <w:rFonts w:ascii="Times New Roman" w:hAnsi="Times New Roman" w:cs="Times New Roman"/>
          <w:b/>
          <w:lang w:val="en-GB"/>
        </w:rPr>
      </w:pPr>
      <w:r w:rsidRPr="003C45FB">
        <w:rPr>
          <w:rFonts w:ascii="Times New Roman" w:hAnsi="Times New Roman" w:cs="Times New Roman"/>
          <w:b/>
          <w:lang w:val="en-GB"/>
        </w:rPr>
        <w:t>GENERAL TRUST FUND FOR VOLUNTARY CONTRIBUTIONS IN RESPECT OF THE AGREEMENT ON THE CONSERVATION OF AFRICAN-EURASIAN MIGRATORY WATERBIRDS (AVL)</w:t>
      </w:r>
      <w:r w:rsidR="00C76887" w:rsidRPr="003C45FB">
        <w:rPr>
          <w:rFonts w:ascii="Times New Roman" w:hAnsi="Times New Roman" w:cs="Times New Roman"/>
          <w:b/>
          <w:lang w:val="en-GB"/>
        </w:rPr>
        <w:t xml:space="preserve"> AS AT </w:t>
      </w:r>
      <w:r w:rsidR="003C45FB" w:rsidRPr="003C45FB">
        <w:rPr>
          <w:rFonts w:ascii="Times New Roman" w:hAnsi="Times New Roman" w:cs="Times New Roman"/>
          <w:b/>
          <w:lang w:val="en-GB"/>
        </w:rPr>
        <w:t>31 DECEMBER</w:t>
      </w:r>
      <w:r w:rsidR="00C76887" w:rsidRPr="003C45FB">
        <w:rPr>
          <w:rFonts w:ascii="Times New Roman" w:hAnsi="Times New Roman" w:cs="Times New Roman"/>
          <w:b/>
          <w:lang w:val="en-GB"/>
        </w:rPr>
        <w:t xml:space="preserve"> 20</w:t>
      </w:r>
      <w:r w:rsidR="003C45FB" w:rsidRPr="003C45FB">
        <w:rPr>
          <w:rFonts w:ascii="Times New Roman" w:hAnsi="Times New Roman" w:cs="Times New Roman"/>
          <w:b/>
          <w:lang w:val="en-GB"/>
        </w:rPr>
        <w:t>20</w:t>
      </w:r>
    </w:p>
    <w:p w14:paraId="3A3855CD" w14:textId="13273EA2" w:rsidR="00284154" w:rsidRDefault="00992451" w:rsidP="00C76887">
      <w:pPr>
        <w:jc w:val="center"/>
        <w:rPr>
          <w:rFonts w:ascii="Times New Roman" w:hAnsi="Times New Roman" w:cs="Times New Roman"/>
          <w:b/>
          <w:lang w:val="en-GB"/>
        </w:rPr>
      </w:pPr>
      <w:r w:rsidRPr="00992451">
        <w:rPr>
          <w:rFonts w:ascii="Times New Roman" w:hAnsi="Times New Roman" w:cs="Times New Roman"/>
          <w:b/>
          <w:lang w:val="en-GB"/>
        </w:rPr>
        <w:t xml:space="preserve"> </w:t>
      </w:r>
      <w:r w:rsidR="00C70AF2" w:rsidRPr="00C70AF2">
        <w:rPr>
          <w:noProof/>
        </w:rPr>
        <w:drawing>
          <wp:inline distT="0" distB="0" distL="0" distR="0" wp14:anchorId="681521A4" wp14:editId="313D2E55">
            <wp:extent cx="6840855" cy="55899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40855" cy="5589905"/>
                    </a:xfrm>
                    <a:prstGeom prst="rect">
                      <a:avLst/>
                    </a:prstGeom>
                    <a:noFill/>
                    <a:ln>
                      <a:noFill/>
                    </a:ln>
                  </pic:spPr>
                </pic:pic>
              </a:graphicData>
            </a:graphic>
          </wp:inline>
        </w:drawing>
      </w:r>
    </w:p>
    <w:p w14:paraId="65C1D33B" w14:textId="57D16CA7" w:rsidR="00DC65E7" w:rsidRDefault="00DC65E7" w:rsidP="00C76887">
      <w:pPr>
        <w:jc w:val="center"/>
        <w:rPr>
          <w:rFonts w:ascii="Times New Roman" w:hAnsi="Times New Roman" w:cs="Times New Roman"/>
          <w:b/>
          <w:lang w:val="en-GB"/>
        </w:rPr>
      </w:pPr>
    </w:p>
    <w:p w14:paraId="79A0A612" w14:textId="77777777" w:rsidR="005858D2" w:rsidRDefault="005858D2" w:rsidP="00DC65E7">
      <w:pPr>
        <w:jc w:val="center"/>
        <w:rPr>
          <w:rFonts w:ascii="Times New Roman" w:hAnsi="Times New Roman" w:cs="Times New Roman"/>
          <w:b/>
          <w:lang w:val="en-GB"/>
        </w:rPr>
      </w:pPr>
    </w:p>
    <w:p w14:paraId="38C281B8" w14:textId="77777777" w:rsidR="005858D2" w:rsidRDefault="005858D2" w:rsidP="00DC65E7">
      <w:pPr>
        <w:jc w:val="center"/>
        <w:rPr>
          <w:rFonts w:ascii="Times New Roman" w:hAnsi="Times New Roman" w:cs="Times New Roman"/>
          <w:b/>
          <w:lang w:val="en-GB"/>
        </w:rPr>
      </w:pPr>
    </w:p>
    <w:p w14:paraId="657A9759" w14:textId="231005FD" w:rsidR="00DC65E7" w:rsidRDefault="00DC65E7" w:rsidP="00DC65E7">
      <w:pPr>
        <w:jc w:val="center"/>
        <w:rPr>
          <w:rFonts w:ascii="Times New Roman" w:hAnsi="Times New Roman" w:cs="Times New Roman"/>
          <w:b/>
          <w:lang w:val="en-GB"/>
        </w:rPr>
      </w:pPr>
      <w:r w:rsidRPr="003C45FB">
        <w:rPr>
          <w:rFonts w:ascii="Times New Roman" w:hAnsi="Times New Roman" w:cs="Times New Roman"/>
          <w:b/>
          <w:lang w:val="en-GB"/>
        </w:rPr>
        <w:t xml:space="preserve">GENERAL TRUST FUND FOR VOLUNTARY CONTRIBUTIONS IN RESPECT OF THE </w:t>
      </w:r>
      <w:r>
        <w:rPr>
          <w:rFonts w:ascii="Times New Roman" w:hAnsi="Times New Roman" w:cs="Times New Roman"/>
          <w:b/>
          <w:lang w:val="en-GB"/>
        </w:rPr>
        <w:t xml:space="preserve">EUROPEAN GOOSE MANAGEMENT PLATFORM </w:t>
      </w:r>
      <w:r w:rsidRPr="003C45FB">
        <w:rPr>
          <w:rFonts w:ascii="Times New Roman" w:hAnsi="Times New Roman" w:cs="Times New Roman"/>
          <w:b/>
          <w:lang w:val="en-GB"/>
        </w:rPr>
        <w:t>AS AT 31 DECEMBER 2020</w:t>
      </w:r>
    </w:p>
    <w:p w14:paraId="514E6552" w14:textId="4791CBC9" w:rsidR="00284154" w:rsidRDefault="00284154" w:rsidP="00C76887">
      <w:pPr>
        <w:jc w:val="center"/>
        <w:rPr>
          <w:rFonts w:ascii="Times New Roman" w:hAnsi="Times New Roman" w:cs="Times New Roman"/>
          <w:b/>
          <w:lang w:val="en-GB"/>
        </w:rPr>
      </w:pPr>
    </w:p>
    <w:p w14:paraId="0DF9C88B" w14:textId="6DB1E9C3" w:rsidR="00C70AF2" w:rsidRPr="003C45FB" w:rsidRDefault="00C70AF2" w:rsidP="00C76887">
      <w:pPr>
        <w:jc w:val="center"/>
        <w:rPr>
          <w:rFonts w:ascii="Times New Roman" w:hAnsi="Times New Roman" w:cs="Times New Roman"/>
          <w:b/>
          <w:lang w:val="en-GB"/>
        </w:rPr>
      </w:pPr>
      <w:r w:rsidRPr="00C70AF2">
        <w:rPr>
          <w:noProof/>
        </w:rPr>
        <w:drawing>
          <wp:inline distT="0" distB="0" distL="0" distR="0" wp14:anchorId="4740CB28" wp14:editId="34E26E65">
            <wp:extent cx="6840855" cy="18548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40855" cy="1854835"/>
                    </a:xfrm>
                    <a:prstGeom prst="rect">
                      <a:avLst/>
                    </a:prstGeom>
                    <a:noFill/>
                    <a:ln>
                      <a:noFill/>
                    </a:ln>
                  </pic:spPr>
                </pic:pic>
              </a:graphicData>
            </a:graphic>
          </wp:inline>
        </w:drawing>
      </w:r>
    </w:p>
    <w:p w14:paraId="3FFF3D14" w14:textId="77777777" w:rsidR="00DC65E7" w:rsidRDefault="00DC65E7" w:rsidP="003C45FB">
      <w:pPr>
        <w:jc w:val="center"/>
        <w:rPr>
          <w:rFonts w:ascii="Times New Roman" w:hAnsi="Times New Roman" w:cs="Times New Roman"/>
          <w:b/>
          <w:lang w:val="en-GB"/>
        </w:rPr>
      </w:pPr>
      <w:r>
        <w:rPr>
          <w:rFonts w:ascii="Times New Roman" w:hAnsi="Times New Roman" w:cs="Times New Roman"/>
          <w:b/>
          <w:lang w:val="en-GB"/>
        </w:rPr>
        <w:br w:type="page"/>
      </w:r>
    </w:p>
    <w:p w14:paraId="7B4DA4ED" w14:textId="77777777" w:rsidR="00DC65E7" w:rsidRDefault="00DC65E7" w:rsidP="003C45FB">
      <w:pPr>
        <w:jc w:val="center"/>
        <w:rPr>
          <w:rFonts w:ascii="Times New Roman" w:hAnsi="Times New Roman" w:cs="Times New Roman"/>
          <w:b/>
          <w:lang w:val="en-GB"/>
        </w:rPr>
      </w:pPr>
    </w:p>
    <w:p w14:paraId="2E45C91E" w14:textId="77777777" w:rsidR="00DC65E7" w:rsidRDefault="00DC65E7" w:rsidP="003C45FB">
      <w:pPr>
        <w:jc w:val="center"/>
        <w:rPr>
          <w:rFonts w:ascii="Times New Roman" w:hAnsi="Times New Roman" w:cs="Times New Roman"/>
          <w:b/>
          <w:lang w:val="en-GB"/>
        </w:rPr>
      </w:pPr>
    </w:p>
    <w:p w14:paraId="510CD77E" w14:textId="5CD6C569" w:rsidR="00DC65E7" w:rsidRDefault="003C45FB" w:rsidP="003C45FB">
      <w:pPr>
        <w:jc w:val="center"/>
        <w:rPr>
          <w:rFonts w:ascii="Times New Roman" w:hAnsi="Times New Roman" w:cs="Times New Roman"/>
          <w:b/>
          <w:lang w:val="en-GB"/>
        </w:rPr>
      </w:pPr>
      <w:r w:rsidRPr="003C45FB">
        <w:rPr>
          <w:rFonts w:ascii="Times New Roman" w:hAnsi="Times New Roman" w:cs="Times New Roman"/>
          <w:b/>
          <w:lang w:val="en-GB"/>
        </w:rPr>
        <w:t xml:space="preserve">ANNEX </w:t>
      </w:r>
      <w:r w:rsidR="003052B8">
        <w:rPr>
          <w:rFonts w:ascii="Times New Roman" w:hAnsi="Times New Roman" w:cs="Times New Roman"/>
          <w:b/>
          <w:lang w:val="en-GB"/>
        </w:rPr>
        <w:t>6</w:t>
      </w:r>
      <w:r w:rsidRPr="003C45FB">
        <w:rPr>
          <w:rFonts w:ascii="Times New Roman" w:hAnsi="Times New Roman" w:cs="Times New Roman"/>
          <w:b/>
          <w:lang w:val="en-GB"/>
        </w:rPr>
        <w:t xml:space="preserve">: </w:t>
      </w:r>
    </w:p>
    <w:p w14:paraId="36604206" w14:textId="77777777" w:rsidR="005858D2" w:rsidRDefault="005858D2" w:rsidP="003C45FB">
      <w:pPr>
        <w:jc w:val="center"/>
        <w:rPr>
          <w:rFonts w:ascii="Times New Roman" w:hAnsi="Times New Roman" w:cs="Times New Roman"/>
          <w:b/>
          <w:lang w:val="en-GB"/>
        </w:rPr>
      </w:pPr>
    </w:p>
    <w:p w14:paraId="344F2749" w14:textId="05E17E8F" w:rsidR="003C45FB" w:rsidRDefault="003C45FB" w:rsidP="003C45FB">
      <w:pPr>
        <w:jc w:val="center"/>
        <w:rPr>
          <w:rFonts w:ascii="Times New Roman" w:hAnsi="Times New Roman" w:cs="Times New Roman"/>
          <w:b/>
          <w:lang w:val="en-GB"/>
        </w:rPr>
      </w:pPr>
      <w:r w:rsidRPr="003C45FB">
        <w:rPr>
          <w:rFonts w:ascii="Times New Roman" w:hAnsi="Times New Roman" w:cs="Times New Roman"/>
          <w:b/>
          <w:lang w:val="en-GB"/>
        </w:rPr>
        <w:t xml:space="preserve">GENERAL TRUST FUND FOR VOLUNTARY CONTRIBUTIONS IN RESPECT OF THE AGREEMENT ON THE CONSERVATION OF AFRICAN-EURASIAN MIGRATORY WATERBIRDS (AVL) AS AT </w:t>
      </w:r>
      <w:r>
        <w:rPr>
          <w:rFonts w:ascii="Times New Roman" w:hAnsi="Times New Roman" w:cs="Times New Roman"/>
          <w:b/>
          <w:lang w:val="en-GB"/>
        </w:rPr>
        <w:t>2</w:t>
      </w:r>
      <w:r w:rsidR="00F22B2C">
        <w:rPr>
          <w:rFonts w:ascii="Times New Roman" w:hAnsi="Times New Roman" w:cs="Times New Roman"/>
          <w:b/>
          <w:lang w:val="en-GB"/>
        </w:rPr>
        <w:t>8</w:t>
      </w:r>
      <w:r>
        <w:rPr>
          <w:rFonts w:ascii="Times New Roman" w:hAnsi="Times New Roman" w:cs="Times New Roman"/>
          <w:b/>
          <w:lang w:val="en-GB"/>
        </w:rPr>
        <w:t xml:space="preserve"> MARCH</w:t>
      </w:r>
      <w:r w:rsidRPr="003C45FB">
        <w:rPr>
          <w:rFonts w:ascii="Times New Roman" w:hAnsi="Times New Roman" w:cs="Times New Roman"/>
          <w:b/>
          <w:lang w:val="en-GB"/>
        </w:rPr>
        <w:t xml:space="preserve"> 202</w:t>
      </w:r>
      <w:r>
        <w:rPr>
          <w:rFonts w:ascii="Times New Roman" w:hAnsi="Times New Roman" w:cs="Times New Roman"/>
          <w:b/>
          <w:lang w:val="en-GB"/>
        </w:rPr>
        <w:t>1</w:t>
      </w:r>
    </w:p>
    <w:p w14:paraId="5CD9D938" w14:textId="2C6F2AF0" w:rsidR="00284154" w:rsidRDefault="00284154" w:rsidP="00DC65E7">
      <w:pPr>
        <w:jc w:val="center"/>
        <w:rPr>
          <w:rFonts w:ascii="Times New Roman" w:hAnsi="Times New Roman" w:cs="Times New Roman"/>
          <w:b/>
          <w:lang w:val="en-GB"/>
        </w:rPr>
      </w:pPr>
    </w:p>
    <w:p w14:paraId="3FCEFAC0" w14:textId="6328DE49" w:rsidR="00284154" w:rsidRDefault="005C28A5" w:rsidP="00DC65E7">
      <w:pPr>
        <w:jc w:val="center"/>
        <w:rPr>
          <w:rFonts w:ascii="Times New Roman" w:hAnsi="Times New Roman" w:cs="Times New Roman"/>
          <w:b/>
          <w:lang w:val="en-GB"/>
        </w:rPr>
      </w:pPr>
      <w:r w:rsidRPr="005C28A5">
        <w:rPr>
          <w:noProof/>
        </w:rPr>
        <w:drawing>
          <wp:inline distT="0" distB="0" distL="0" distR="0" wp14:anchorId="4BBC000B" wp14:editId="2C9820A3">
            <wp:extent cx="9506585" cy="222567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06585" cy="2225675"/>
                    </a:xfrm>
                    <a:prstGeom prst="rect">
                      <a:avLst/>
                    </a:prstGeom>
                    <a:noFill/>
                    <a:ln>
                      <a:noFill/>
                    </a:ln>
                  </pic:spPr>
                </pic:pic>
              </a:graphicData>
            </a:graphic>
          </wp:inline>
        </w:drawing>
      </w:r>
    </w:p>
    <w:p w14:paraId="23154ABC" w14:textId="4523B188" w:rsidR="0008439A" w:rsidRPr="003C45FB" w:rsidRDefault="0008439A" w:rsidP="00C73968">
      <w:pPr>
        <w:ind w:left="450"/>
        <w:jc w:val="both"/>
        <w:rPr>
          <w:rFonts w:ascii="Times New Roman" w:hAnsi="Times New Roman" w:cs="Times New Roman"/>
          <w:b/>
          <w:lang w:val="en-GB"/>
        </w:rPr>
      </w:pPr>
    </w:p>
    <w:p w14:paraId="32F86D28" w14:textId="7F8074F7" w:rsidR="00EA7A4D" w:rsidRDefault="00EA7A4D" w:rsidP="00C73968">
      <w:pPr>
        <w:ind w:left="450"/>
        <w:jc w:val="both"/>
        <w:rPr>
          <w:rFonts w:ascii="Times New Roman" w:hAnsi="Times New Roman" w:cs="Times New Roman"/>
          <w:b/>
          <w:lang w:val="en-GB"/>
        </w:rPr>
      </w:pPr>
    </w:p>
    <w:p w14:paraId="7E1414F9" w14:textId="63758E5D" w:rsidR="00EA7A4D" w:rsidRDefault="00EA7A4D" w:rsidP="00C73968">
      <w:pPr>
        <w:ind w:left="450"/>
        <w:jc w:val="both"/>
        <w:rPr>
          <w:rFonts w:ascii="Times New Roman" w:hAnsi="Times New Roman" w:cs="Times New Roman"/>
          <w:b/>
          <w:lang w:val="en-GB"/>
        </w:rPr>
      </w:pPr>
    </w:p>
    <w:p w14:paraId="4B7DC2B0" w14:textId="77777777" w:rsidR="00DC65E7" w:rsidRDefault="00DC65E7" w:rsidP="00DC65E7">
      <w:pPr>
        <w:jc w:val="center"/>
        <w:rPr>
          <w:rFonts w:ascii="Times New Roman" w:hAnsi="Times New Roman" w:cs="Times New Roman"/>
          <w:b/>
          <w:lang w:val="en-GB"/>
        </w:rPr>
      </w:pPr>
      <w:r w:rsidRPr="003C45FB">
        <w:rPr>
          <w:rFonts w:ascii="Times New Roman" w:hAnsi="Times New Roman" w:cs="Times New Roman"/>
          <w:b/>
          <w:lang w:val="en-GB"/>
        </w:rPr>
        <w:t xml:space="preserve">GENERAL TRUST FUND FOR VOLUNTARY CONTRIBUTIONS IN RESPECT OF THE </w:t>
      </w:r>
      <w:r>
        <w:rPr>
          <w:rFonts w:ascii="Times New Roman" w:hAnsi="Times New Roman" w:cs="Times New Roman"/>
          <w:b/>
          <w:lang w:val="en-GB"/>
        </w:rPr>
        <w:t xml:space="preserve">EUROPEAN GOOSE MANAGEMENT PLATFORM </w:t>
      </w:r>
    </w:p>
    <w:p w14:paraId="25B69EDC" w14:textId="36C0F2F7" w:rsidR="00DC65E7" w:rsidRDefault="00DC65E7" w:rsidP="00DC65E7">
      <w:pPr>
        <w:jc w:val="center"/>
        <w:rPr>
          <w:rFonts w:ascii="Times New Roman" w:hAnsi="Times New Roman" w:cs="Times New Roman"/>
          <w:b/>
          <w:lang w:val="en-GB"/>
        </w:rPr>
      </w:pPr>
      <w:r w:rsidRPr="003C45FB">
        <w:rPr>
          <w:rFonts w:ascii="Times New Roman" w:hAnsi="Times New Roman" w:cs="Times New Roman"/>
          <w:b/>
          <w:lang w:val="en-GB"/>
        </w:rPr>
        <w:t xml:space="preserve">AS AT </w:t>
      </w:r>
      <w:r>
        <w:rPr>
          <w:rFonts w:ascii="Times New Roman" w:hAnsi="Times New Roman" w:cs="Times New Roman"/>
          <w:b/>
          <w:lang w:val="en-GB"/>
        </w:rPr>
        <w:t>2</w:t>
      </w:r>
      <w:r w:rsidR="00F22B2C">
        <w:rPr>
          <w:rFonts w:ascii="Times New Roman" w:hAnsi="Times New Roman" w:cs="Times New Roman"/>
          <w:b/>
          <w:lang w:val="en-GB"/>
        </w:rPr>
        <w:t>8</w:t>
      </w:r>
      <w:r>
        <w:rPr>
          <w:rFonts w:ascii="Times New Roman" w:hAnsi="Times New Roman" w:cs="Times New Roman"/>
          <w:b/>
          <w:lang w:val="en-GB"/>
        </w:rPr>
        <w:t xml:space="preserve"> MARCH 2021</w:t>
      </w:r>
    </w:p>
    <w:p w14:paraId="14E52C24" w14:textId="25C3302E" w:rsidR="00263587" w:rsidRDefault="005C28A5" w:rsidP="00DC65E7">
      <w:pPr>
        <w:jc w:val="center"/>
        <w:rPr>
          <w:rFonts w:ascii="Times New Roman" w:hAnsi="Times New Roman" w:cs="Times New Roman"/>
          <w:b/>
          <w:lang w:val="en-GB"/>
        </w:rPr>
      </w:pPr>
      <w:r w:rsidRPr="005C28A5">
        <w:rPr>
          <w:noProof/>
        </w:rPr>
        <w:drawing>
          <wp:inline distT="0" distB="0" distL="0" distR="0" wp14:anchorId="2394ABDD" wp14:editId="110C73CD">
            <wp:extent cx="6840855" cy="11214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855" cy="1121410"/>
                    </a:xfrm>
                    <a:prstGeom prst="rect">
                      <a:avLst/>
                    </a:prstGeom>
                    <a:noFill/>
                    <a:ln>
                      <a:noFill/>
                    </a:ln>
                  </pic:spPr>
                </pic:pic>
              </a:graphicData>
            </a:graphic>
          </wp:inline>
        </w:drawing>
      </w:r>
    </w:p>
    <w:p w14:paraId="1925B311" w14:textId="77777777" w:rsidR="00857854" w:rsidRDefault="00857854" w:rsidP="00805305">
      <w:pPr>
        <w:jc w:val="both"/>
        <w:rPr>
          <w:rFonts w:ascii="Times New Roman" w:hAnsi="Times New Roman" w:cs="Times New Roman"/>
          <w:b/>
          <w:lang w:val="en-GB"/>
        </w:rPr>
      </w:pPr>
    </w:p>
    <w:sectPr w:rsidR="00857854" w:rsidSect="00DC65E7">
      <w:pgSz w:w="16840" w:h="11907" w:orient="landscape" w:code="9"/>
      <w:pgMar w:top="-92" w:right="640" w:bottom="27" w:left="270" w:header="709" w:footer="3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2517" w14:textId="77777777" w:rsidR="00DE3F14" w:rsidRDefault="00DE3F14" w:rsidP="003C27B8">
      <w:pPr>
        <w:spacing w:after="0" w:line="240" w:lineRule="auto"/>
      </w:pPr>
      <w:r>
        <w:separator/>
      </w:r>
    </w:p>
  </w:endnote>
  <w:endnote w:type="continuationSeparator" w:id="0">
    <w:p w14:paraId="604B67A6" w14:textId="77777777" w:rsidR="00DE3F14" w:rsidRDefault="00DE3F14" w:rsidP="003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491083"/>
      <w:docPartObj>
        <w:docPartGallery w:val="Page Numbers (Bottom of Page)"/>
        <w:docPartUnique/>
      </w:docPartObj>
    </w:sdtPr>
    <w:sdtEndPr>
      <w:rPr>
        <w:rFonts w:ascii="Times New Roman" w:hAnsi="Times New Roman" w:cs="Times New Roman"/>
        <w:noProof/>
        <w:sz w:val="20"/>
        <w:szCs w:val="20"/>
      </w:rPr>
    </w:sdtEndPr>
    <w:sdtContent>
      <w:p w14:paraId="1F0C159B" w14:textId="77777777" w:rsidR="006B29BB" w:rsidRPr="003C27B8" w:rsidRDefault="009B27D7">
        <w:pPr>
          <w:pStyle w:val="Footer"/>
          <w:jc w:val="center"/>
          <w:rPr>
            <w:rFonts w:ascii="Times New Roman" w:hAnsi="Times New Roman" w:cs="Times New Roman"/>
            <w:sz w:val="20"/>
            <w:szCs w:val="20"/>
          </w:rPr>
        </w:pPr>
        <w:r w:rsidRPr="003C27B8">
          <w:rPr>
            <w:rFonts w:ascii="Times New Roman" w:hAnsi="Times New Roman" w:cs="Times New Roman"/>
            <w:sz w:val="20"/>
            <w:szCs w:val="20"/>
          </w:rPr>
          <w:fldChar w:fldCharType="begin"/>
        </w:r>
        <w:r w:rsidR="006B29BB" w:rsidRPr="003C27B8">
          <w:rPr>
            <w:rFonts w:ascii="Times New Roman" w:hAnsi="Times New Roman" w:cs="Times New Roman"/>
            <w:sz w:val="20"/>
            <w:szCs w:val="20"/>
          </w:rPr>
          <w:instrText xml:space="preserve"> PAGE   \* MERGEFORMAT </w:instrText>
        </w:r>
        <w:r w:rsidRPr="003C27B8">
          <w:rPr>
            <w:rFonts w:ascii="Times New Roman" w:hAnsi="Times New Roman" w:cs="Times New Roman"/>
            <w:sz w:val="20"/>
            <w:szCs w:val="20"/>
          </w:rPr>
          <w:fldChar w:fldCharType="separate"/>
        </w:r>
        <w:r w:rsidR="00015475">
          <w:rPr>
            <w:rFonts w:ascii="Times New Roman" w:hAnsi="Times New Roman" w:cs="Times New Roman"/>
            <w:noProof/>
            <w:sz w:val="20"/>
            <w:szCs w:val="20"/>
          </w:rPr>
          <w:t>7</w:t>
        </w:r>
        <w:r w:rsidRPr="003C27B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185EA" w14:textId="77777777" w:rsidR="00DE3F14" w:rsidRDefault="00DE3F14" w:rsidP="003C27B8">
      <w:pPr>
        <w:spacing w:after="0" w:line="240" w:lineRule="auto"/>
      </w:pPr>
      <w:r>
        <w:separator/>
      </w:r>
    </w:p>
  </w:footnote>
  <w:footnote w:type="continuationSeparator" w:id="0">
    <w:p w14:paraId="5C66B5ED" w14:textId="77777777" w:rsidR="00DE3F14" w:rsidRDefault="00DE3F14" w:rsidP="003C2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5E54" w14:textId="0095DF5C" w:rsidR="00F52675" w:rsidRDefault="00F52675" w:rsidP="00F52675">
    <w:pPr>
      <w:pStyle w:val="Header"/>
    </w:pPr>
  </w:p>
  <w:tbl>
    <w:tblPr>
      <w:tblW w:w="5000" w:type="pct"/>
      <w:tblBorders>
        <w:bottom w:val="single" w:sz="2" w:space="0" w:color="auto"/>
      </w:tblBorders>
      <w:tblLook w:val="0000" w:firstRow="0" w:lastRow="0" w:firstColumn="0" w:lastColumn="0" w:noHBand="0" w:noVBand="0"/>
    </w:tblPr>
    <w:tblGrid>
      <w:gridCol w:w="2211"/>
      <w:gridCol w:w="5126"/>
      <w:gridCol w:w="2302"/>
    </w:tblGrid>
    <w:tr w:rsidR="00F52675" w:rsidRPr="0084371E" w14:paraId="4D418ED4" w14:textId="77777777" w:rsidTr="005F20ED">
      <w:trPr>
        <w:trHeight w:val="1256"/>
      </w:trPr>
      <w:tc>
        <w:tcPr>
          <w:tcW w:w="1147" w:type="pct"/>
        </w:tcPr>
        <w:p w14:paraId="222AA99D" w14:textId="77777777" w:rsidR="00F52675" w:rsidRPr="0084371E" w:rsidRDefault="00F52675" w:rsidP="00F52675">
          <w:pPr>
            <w:spacing w:after="0" w:line="240" w:lineRule="auto"/>
            <w:rPr>
              <w:rFonts w:ascii="Times New Roman" w:eastAsia="Times New Roman" w:hAnsi="Times New Roman" w:cs="Times New Roman"/>
              <w:sz w:val="24"/>
              <w:szCs w:val="24"/>
              <w:lang w:val="en-GB"/>
            </w:rPr>
          </w:pPr>
          <w:bookmarkStart w:id="0" w:name="_Hlk513643711"/>
          <w:r w:rsidRPr="0084371E">
            <w:rPr>
              <w:rFonts w:ascii="Times New Roman" w:eastAsia="Times New Roman" w:hAnsi="Times New Roman" w:cs="Times New Roman"/>
              <w:noProof/>
              <w:sz w:val="24"/>
              <w:szCs w:val="24"/>
              <w:lang w:val="de-DE" w:eastAsia="de-DE"/>
            </w:rPr>
            <w:drawing>
              <wp:inline distT="0" distB="0" distL="0" distR="0" wp14:anchorId="63629BFA" wp14:editId="5906A25B">
                <wp:extent cx="800100" cy="666750"/>
                <wp:effectExtent l="0" t="0" r="0" b="0"/>
                <wp:docPr id="9" name="Picture 9"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59B9B17E" w14:textId="77777777" w:rsidR="00F52675" w:rsidRPr="0084371E" w:rsidRDefault="00F52675" w:rsidP="00F52675">
          <w:pPr>
            <w:spacing w:after="0" w:line="240" w:lineRule="auto"/>
            <w:jc w:val="center"/>
            <w:rPr>
              <w:rFonts w:ascii="Times New Roman" w:eastAsia="Times New Roman" w:hAnsi="Times New Roman" w:cs="Times New Roman"/>
              <w:i/>
              <w:lang w:val="en-GB"/>
            </w:rPr>
          </w:pPr>
          <w:r w:rsidRPr="0084371E">
            <w:rPr>
              <w:rFonts w:ascii="Times New Roman" w:eastAsia="Times New Roman" w:hAnsi="Times New Roman" w:cs="Times New Roman"/>
              <w:i/>
              <w:lang w:val="en-GB"/>
            </w:rPr>
            <w:t>AGREEMENT ON THE CONSERVATION OF</w:t>
          </w:r>
        </w:p>
        <w:p w14:paraId="43DB1739" w14:textId="77777777" w:rsidR="00F52675" w:rsidRPr="0084371E" w:rsidRDefault="00F52675" w:rsidP="00F52675">
          <w:pPr>
            <w:spacing w:after="0" w:line="240" w:lineRule="auto"/>
            <w:jc w:val="center"/>
            <w:rPr>
              <w:rFonts w:ascii="Times New Roman" w:eastAsia="Times New Roman" w:hAnsi="Times New Roman" w:cs="Times New Roman"/>
              <w:sz w:val="24"/>
              <w:szCs w:val="24"/>
              <w:lang w:val="en-GB"/>
            </w:rPr>
          </w:pPr>
          <w:r w:rsidRPr="0084371E">
            <w:rPr>
              <w:rFonts w:ascii="Times New Roman" w:eastAsia="Times New Roman" w:hAnsi="Times New Roman" w:cs="Times New Roman"/>
              <w:i/>
              <w:lang w:val="en-GB"/>
            </w:rPr>
            <w:t>AFRICAN-EURASIAN MIGRATORY WATERBIRDS</w:t>
          </w:r>
        </w:p>
      </w:tc>
      <w:tc>
        <w:tcPr>
          <w:tcW w:w="1194" w:type="pct"/>
        </w:tcPr>
        <w:p w14:paraId="4716C77D" w14:textId="120F60E9" w:rsidR="00F52675" w:rsidRPr="0084371E" w:rsidRDefault="00F52675" w:rsidP="00F52675">
          <w:pPr>
            <w:spacing w:after="0" w:line="276" w:lineRule="auto"/>
            <w:jc w:val="right"/>
            <w:rPr>
              <w:rFonts w:ascii="Times New Roman" w:eastAsia="Times New Roman" w:hAnsi="Times New Roman" w:cs="Times New Roman"/>
              <w:i/>
              <w:iCs/>
              <w:sz w:val="20"/>
              <w:szCs w:val="20"/>
              <w:lang w:val="it-IT"/>
            </w:rPr>
          </w:pPr>
          <w:r w:rsidRPr="0084371E">
            <w:rPr>
              <w:rFonts w:ascii="Times New Roman" w:eastAsia="Times New Roman" w:hAnsi="Times New Roman" w:cs="Times New Roman"/>
              <w:i/>
              <w:iCs/>
              <w:sz w:val="20"/>
              <w:szCs w:val="20"/>
              <w:lang w:val="it-IT"/>
            </w:rPr>
            <w:t>Doc. AEWA/StC1</w:t>
          </w:r>
          <w:r>
            <w:rPr>
              <w:rFonts w:ascii="Times New Roman" w:eastAsia="Times New Roman" w:hAnsi="Times New Roman" w:cs="Times New Roman"/>
              <w:i/>
              <w:iCs/>
              <w:sz w:val="20"/>
              <w:szCs w:val="20"/>
              <w:lang w:val="it-IT"/>
            </w:rPr>
            <w:t>6</w:t>
          </w:r>
          <w:r w:rsidRPr="0084371E">
            <w:rPr>
              <w:rFonts w:ascii="Times New Roman" w:eastAsia="Times New Roman" w:hAnsi="Times New Roman" w:cs="Times New Roman"/>
              <w:i/>
              <w:iCs/>
              <w:sz w:val="20"/>
              <w:szCs w:val="20"/>
              <w:lang w:val="it-IT"/>
            </w:rPr>
            <w:t>.</w:t>
          </w:r>
          <w:r>
            <w:rPr>
              <w:rFonts w:ascii="Times New Roman" w:eastAsia="Times New Roman" w:hAnsi="Times New Roman" w:cs="Times New Roman"/>
              <w:i/>
              <w:iCs/>
              <w:sz w:val="20"/>
              <w:szCs w:val="20"/>
              <w:lang w:val="it-IT"/>
            </w:rPr>
            <w:t>30</w:t>
          </w:r>
          <w:r w:rsidRPr="0084371E">
            <w:rPr>
              <w:rFonts w:ascii="Times New Roman" w:eastAsia="Times New Roman" w:hAnsi="Times New Roman" w:cs="Times New Roman"/>
              <w:i/>
              <w:iCs/>
              <w:sz w:val="20"/>
              <w:szCs w:val="20"/>
              <w:lang w:val="it-IT"/>
            </w:rPr>
            <w:t xml:space="preserve"> </w:t>
          </w:r>
        </w:p>
        <w:p w14:paraId="4FEFE1D2" w14:textId="0B1EBB34" w:rsidR="00F52675" w:rsidRPr="0084371E" w:rsidRDefault="00F52675" w:rsidP="00F52675">
          <w:pPr>
            <w:spacing w:after="0" w:line="276" w:lineRule="auto"/>
            <w:jc w:val="right"/>
            <w:rPr>
              <w:rFonts w:ascii="Times New Roman" w:eastAsia="Times New Roman" w:hAnsi="Times New Roman" w:cs="Times New Roman"/>
              <w:i/>
              <w:iCs/>
              <w:sz w:val="20"/>
              <w:szCs w:val="20"/>
              <w:lang w:val="it-IT"/>
            </w:rPr>
          </w:pPr>
          <w:r w:rsidRPr="0084371E">
            <w:rPr>
              <w:rFonts w:ascii="Times New Roman" w:eastAsia="Times New Roman" w:hAnsi="Times New Roman" w:cs="Times New Roman"/>
              <w:i/>
              <w:iCs/>
              <w:sz w:val="20"/>
              <w:szCs w:val="20"/>
              <w:lang w:val="it-IT"/>
            </w:rPr>
            <w:t>Agenda item 9</w:t>
          </w:r>
          <w:r>
            <w:rPr>
              <w:rFonts w:ascii="Times New Roman" w:eastAsia="Times New Roman" w:hAnsi="Times New Roman" w:cs="Times New Roman"/>
              <w:i/>
              <w:iCs/>
              <w:sz w:val="20"/>
              <w:szCs w:val="20"/>
              <w:lang w:val="it-IT"/>
            </w:rPr>
            <w:t>a-c</w:t>
          </w:r>
        </w:p>
        <w:p w14:paraId="40B72635" w14:textId="412E140F" w:rsidR="00F52675" w:rsidRPr="0084371E" w:rsidRDefault="00284154" w:rsidP="00F52675">
          <w:pPr>
            <w:spacing w:after="0" w:line="276"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i/>
              <w:iCs/>
              <w:sz w:val="20"/>
              <w:szCs w:val="20"/>
              <w:lang w:val="en-GB"/>
            </w:rPr>
            <w:t>1</w:t>
          </w:r>
          <w:r w:rsidR="00F52675" w:rsidRPr="0084371E">
            <w:rPr>
              <w:rFonts w:ascii="Times New Roman" w:eastAsia="Times New Roman" w:hAnsi="Times New Roman" w:cs="Times New Roman"/>
              <w:i/>
              <w:iCs/>
              <w:sz w:val="20"/>
              <w:szCs w:val="20"/>
              <w:lang w:val="en-GB"/>
            </w:rPr>
            <w:t xml:space="preserve"> </w:t>
          </w:r>
          <w:r>
            <w:rPr>
              <w:rFonts w:ascii="Times New Roman" w:eastAsia="Times New Roman" w:hAnsi="Times New Roman" w:cs="Times New Roman"/>
              <w:i/>
              <w:iCs/>
              <w:sz w:val="20"/>
              <w:szCs w:val="20"/>
              <w:lang w:val="en-GB"/>
            </w:rPr>
            <w:t>April</w:t>
          </w:r>
          <w:r w:rsidR="00F52675" w:rsidRPr="0084371E">
            <w:rPr>
              <w:rFonts w:ascii="Times New Roman" w:eastAsia="Times New Roman" w:hAnsi="Times New Roman" w:cs="Times New Roman"/>
              <w:i/>
              <w:iCs/>
              <w:sz w:val="20"/>
              <w:szCs w:val="20"/>
              <w:lang w:val="en-GB"/>
            </w:rPr>
            <w:t xml:space="preserve"> 20</w:t>
          </w:r>
          <w:r w:rsidR="00F52675">
            <w:rPr>
              <w:rFonts w:ascii="Times New Roman" w:eastAsia="Times New Roman" w:hAnsi="Times New Roman" w:cs="Times New Roman"/>
              <w:i/>
              <w:iCs/>
              <w:sz w:val="20"/>
              <w:szCs w:val="20"/>
              <w:lang w:val="en-GB"/>
            </w:rPr>
            <w:t>21</w:t>
          </w:r>
        </w:p>
      </w:tc>
    </w:tr>
    <w:tr w:rsidR="00F52675" w:rsidRPr="0084371E" w14:paraId="23010D4B" w14:textId="77777777" w:rsidTr="005F20ED">
      <w:tc>
        <w:tcPr>
          <w:tcW w:w="5000" w:type="pct"/>
          <w:gridSpan w:val="3"/>
        </w:tcPr>
        <w:p w14:paraId="6711311B" w14:textId="77777777" w:rsidR="00F52675" w:rsidRPr="0084371E" w:rsidRDefault="00F52675" w:rsidP="00F52675">
          <w:pPr>
            <w:spacing w:after="0" w:line="240" w:lineRule="auto"/>
            <w:jc w:val="center"/>
            <w:rPr>
              <w:rFonts w:ascii="Times New Roman" w:eastAsia="Times New Roman" w:hAnsi="Times New Roman" w:cs="Times New Roman"/>
              <w:b/>
              <w:bCs/>
              <w:caps/>
              <w:sz w:val="26"/>
              <w:szCs w:val="26"/>
              <w:lang w:val="en-GB"/>
            </w:rPr>
          </w:pPr>
          <w:r w:rsidRPr="0084371E">
            <w:rPr>
              <w:rFonts w:ascii="Times New Roman" w:eastAsia="Times New Roman" w:hAnsi="Times New Roman" w:cs="Times New Roman"/>
              <w:b/>
              <w:bCs/>
              <w:sz w:val="26"/>
              <w:szCs w:val="26"/>
              <w:lang w:val="en-GB"/>
            </w:rPr>
            <w:t>1</w:t>
          </w:r>
          <w:r>
            <w:rPr>
              <w:rFonts w:ascii="Times New Roman" w:eastAsia="Times New Roman" w:hAnsi="Times New Roman" w:cs="Times New Roman"/>
              <w:b/>
              <w:bCs/>
              <w:sz w:val="26"/>
              <w:szCs w:val="26"/>
              <w:lang w:val="en-GB"/>
            </w:rPr>
            <w:t>6</w:t>
          </w:r>
          <w:r w:rsidRPr="0084371E">
            <w:rPr>
              <w:rFonts w:ascii="Times New Roman" w:eastAsia="Times New Roman" w:hAnsi="Times New Roman" w:cs="Times New Roman"/>
              <w:b/>
              <w:bCs/>
              <w:sz w:val="26"/>
              <w:szCs w:val="26"/>
              <w:vertAlign w:val="superscript"/>
              <w:lang w:val="en-GB"/>
            </w:rPr>
            <w:t>th</w:t>
          </w:r>
          <w:r w:rsidRPr="0084371E">
            <w:rPr>
              <w:rFonts w:ascii="Times New Roman" w:eastAsia="Times New Roman" w:hAnsi="Times New Roman" w:cs="Times New Roman"/>
              <w:b/>
              <w:bCs/>
              <w:sz w:val="26"/>
              <w:szCs w:val="26"/>
              <w:lang w:val="en-GB"/>
            </w:rPr>
            <w:t xml:space="preserve"> </w:t>
          </w:r>
          <w:r w:rsidRPr="0084371E">
            <w:rPr>
              <w:rFonts w:ascii="Times New Roman" w:eastAsia="Times New Roman" w:hAnsi="Times New Roman" w:cs="Times New Roman"/>
              <w:b/>
              <w:bCs/>
              <w:caps/>
              <w:sz w:val="26"/>
              <w:szCs w:val="26"/>
              <w:lang w:val="en-GB"/>
            </w:rPr>
            <w:t>Meeting of the STANDING COMMITTEE</w:t>
          </w:r>
        </w:p>
        <w:p w14:paraId="1995CDB3" w14:textId="77777777" w:rsidR="00F52675" w:rsidRPr="0084371E" w:rsidRDefault="00F52675" w:rsidP="00F52675">
          <w:pPr>
            <w:spacing w:after="0" w:line="240" w:lineRule="auto"/>
            <w:jc w:val="center"/>
            <w:rPr>
              <w:rFonts w:ascii="Times New Roman" w:eastAsia="Times New Roman" w:hAnsi="Times New Roman" w:cs="Times New Roman"/>
              <w:i/>
              <w:lang w:val="en-GB"/>
            </w:rPr>
          </w:pPr>
          <w:r>
            <w:rPr>
              <w:rFonts w:ascii="Times New Roman" w:eastAsia="Times New Roman" w:hAnsi="Times New Roman" w:cs="Times New Roman"/>
              <w:i/>
              <w:iCs/>
              <w:lang w:val="en-GB"/>
            </w:rPr>
            <w:t>4</w:t>
          </w:r>
          <w:r w:rsidRPr="0084371E">
            <w:rPr>
              <w:rFonts w:ascii="Times New Roman" w:eastAsia="Times New Roman" w:hAnsi="Times New Roman" w:cs="Times New Roman"/>
              <w:i/>
              <w:iCs/>
              <w:lang w:val="en-GB"/>
            </w:rPr>
            <w:t xml:space="preserve"> - </w:t>
          </w:r>
          <w:r>
            <w:rPr>
              <w:rFonts w:ascii="Times New Roman" w:eastAsia="Times New Roman" w:hAnsi="Times New Roman" w:cs="Times New Roman"/>
              <w:i/>
              <w:iCs/>
              <w:lang w:val="en-GB"/>
            </w:rPr>
            <w:t>6</w:t>
          </w:r>
          <w:r w:rsidRPr="0084371E">
            <w:rPr>
              <w:rFonts w:ascii="Times New Roman" w:eastAsia="Times New Roman" w:hAnsi="Times New Roman" w:cs="Times New Roman"/>
              <w:i/>
              <w:iCs/>
              <w:lang w:val="en-GB"/>
            </w:rPr>
            <w:t xml:space="preserve"> </w:t>
          </w:r>
          <w:r>
            <w:rPr>
              <w:rFonts w:ascii="Times New Roman" w:eastAsia="Times New Roman" w:hAnsi="Times New Roman" w:cs="Times New Roman"/>
              <w:i/>
              <w:iCs/>
              <w:lang w:val="en-GB"/>
            </w:rPr>
            <w:t>May</w:t>
          </w:r>
          <w:r w:rsidRPr="0084371E">
            <w:rPr>
              <w:rFonts w:ascii="Times New Roman" w:eastAsia="Times New Roman" w:hAnsi="Times New Roman" w:cs="Times New Roman"/>
              <w:i/>
              <w:iCs/>
              <w:lang w:val="en-GB"/>
            </w:rPr>
            <w:t xml:space="preserve"> 20</w:t>
          </w:r>
          <w:r>
            <w:rPr>
              <w:rFonts w:ascii="Times New Roman" w:eastAsia="Times New Roman" w:hAnsi="Times New Roman" w:cs="Times New Roman"/>
              <w:i/>
              <w:iCs/>
              <w:lang w:val="en-GB"/>
            </w:rPr>
            <w:t>21</w:t>
          </w:r>
          <w:r w:rsidRPr="0084371E">
            <w:rPr>
              <w:rFonts w:ascii="Times New Roman" w:eastAsia="Times New Roman" w:hAnsi="Times New Roman" w:cs="Times New Roman"/>
              <w:i/>
              <w:iCs/>
              <w:lang w:val="en-GB"/>
            </w:rPr>
            <w:t xml:space="preserve">, </w:t>
          </w:r>
          <w:r>
            <w:rPr>
              <w:rFonts w:ascii="Times New Roman" w:eastAsia="Times New Roman" w:hAnsi="Times New Roman" w:cs="Times New Roman"/>
              <w:i/>
              <w:iCs/>
              <w:lang w:val="en-GB"/>
            </w:rPr>
            <w:t>Virtual Meeting Format</w:t>
          </w:r>
        </w:p>
      </w:tc>
    </w:tr>
    <w:tr w:rsidR="00F52675" w:rsidRPr="0084371E" w14:paraId="771A820A" w14:textId="77777777" w:rsidTr="005F20ED">
      <w:trPr>
        <w:trHeight w:val="270"/>
      </w:trPr>
      <w:tc>
        <w:tcPr>
          <w:tcW w:w="5000" w:type="pct"/>
          <w:gridSpan w:val="3"/>
          <w:vAlign w:val="center"/>
        </w:tcPr>
        <w:p w14:paraId="7A67B1BC" w14:textId="77777777" w:rsidR="00F52675" w:rsidRPr="0084371E" w:rsidRDefault="00F52675" w:rsidP="00F52675">
          <w:pPr>
            <w:spacing w:after="0" w:line="240" w:lineRule="auto"/>
            <w:rPr>
              <w:rFonts w:ascii="Times New Roman" w:eastAsia="Times New Roman" w:hAnsi="Times New Roman" w:cs="Times New Roman"/>
              <w:bCs/>
              <w:i/>
              <w:sz w:val="24"/>
              <w:szCs w:val="24"/>
              <w:lang w:val="en-GB"/>
            </w:rPr>
          </w:pPr>
        </w:p>
      </w:tc>
    </w:tr>
    <w:bookmarkEnd w:id="0"/>
  </w:tbl>
  <w:p w14:paraId="4EFBA681" w14:textId="77777777" w:rsidR="00F52675" w:rsidRPr="0084371E" w:rsidRDefault="00F52675" w:rsidP="00F52675">
    <w:pPr>
      <w:tabs>
        <w:tab w:val="center" w:pos="4320"/>
        <w:tab w:val="right" w:pos="8640"/>
      </w:tabs>
      <w:spacing w:after="0" w:line="240" w:lineRule="auto"/>
      <w:rPr>
        <w:rFonts w:ascii="Times New Roman" w:eastAsia="Times New Roman" w:hAnsi="Times New Roman" w:cs="Times New Roman"/>
        <w:sz w:val="24"/>
        <w:szCs w:val="24"/>
      </w:rPr>
    </w:pPr>
  </w:p>
  <w:p w14:paraId="26E91BFC" w14:textId="77777777" w:rsidR="00F52675" w:rsidRDefault="00F52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CC30" w14:textId="77777777" w:rsidR="006B29BB" w:rsidRDefault="006B2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0"/>
    <w:lvl w:ilvl="0">
      <w:start w:val="1"/>
      <w:numFmt w:val="decimal"/>
      <w:lvlText w:val="%1."/>
      <w:lvlJc w:val="left"/>
      <w:pPr>
        <w:tabs>
          <w:tab w:val="num" w:pos="720"/>
        </w:tabs>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689D253E"/>
    <w:multiLevelType w:val="multilevel"/>
    <w:tmpl w:val="D390D344"/>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CB744FB"/>
    <w:multiLevelType w:val="hybridMultilevel"/>
    <w:tmpl w:val="5210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sTQyMjIxNjA0MjJX0lEKTi0uzszPAykwrAUAAx9q2CwAAAA="/>
  </w:docVars>
  <w:rsids>
    <w:rsidRoot w:val="0005702F"/>
    <w:rsid w:val="00004E64"/>
    <w:rsid w:val="00015475"/>
    <w:rsid w:val="00015C2B"/>
    <w:rsid w:val="0001625D"/>
    <w:rsid w:val="00017C30"/>
    <w:rsid w:val="00020D93"/>
    <w:rsid w:val="00021A91"/>
    <w:rsid w:val="00022FE6"/>
    <w:rsid w:val="000272F9"/>
    <w:rsid w:val="0003362B"/>
    <w:rsid w:val="00033C9B"/>
    <w:rsid w:val="00034C94"/>
    <w:rsid w:val="000352F3"/>
    <w:rsid w:val="000358C1"/>
    <w:rsid w:val="00047B74"/>
    <w:rsid w:val="0005702F"/>
    <w:rsid w:val="00071EDA"/>
    <w:rsid w:val="0008439A"/>
    <w:rsid w:val="00086FAD"/>
    <w:rsid w:val="00096C5F"/>
    <w:rsid w:val="000A0FFE"/>
    <w:rsid w:val="000A1933"/>
    <w:rsid w:val="000C19F7"/>
    <w:rsid w:val="000C543E"/>
    <w:rsid w:val="000D1A42"/>
    <w:rsid w:val="000D3FEB"/>
    <w:rsid w:val="000D48E7"/>
    <w:rsid w:val="000D71EE"/>
    <w:rsid w:val="000E0F2D"/>
    <w:rsid w:val="000E18B6"/>
    <w:rsid w:val="000F0C5A"/>
    <w:rsid w:val="000F3307"/>
    <w:rsid w:val="000F505B"/>
    <w:rsid w:val="0010396C"/>
    <w:rsid w:val="0011373B"/>
    <w:rsid w:val="00122500"/>
    <w:rsid w:val="001241DA"/>
    <w:rsid w:val="0012734B"/>
    <w:rsid w:val="00130213"/>
    <w:rsid w:val="00157E4D"/>
    <w:rsid w:val="00164485"/>
    <w:rsid w:val="001645DB"/>
    <w:rsid w:val="0017093A"/>
    <w:rsid w:val="0017182C"/>
    <w:rsid w:val="00174D09"/>
    <w:rsid w:val="00177DF5"/>
    <w:rsid w:val="00182EE1"/>
    <w:rsid w:val="00186366"/>
    <w:rsid w:val="001877C4"/>
    <w:rsid w:val="00187802"/>
    <w:rsid w:val="001A09B6"/>
    <w:rsid w:val="001A0E34"/>
    <w:rsid w:val="001A41CC"/>
    <w:rsid w:val="001A618C"/>
    <w:rsid w:val="001B19F1"/>
    <w:rsid w:val="001B5133"/>
    <w:rsid w:val="001C25A2"/>
    <w:rsid w:val="001C7504"/>
    <w:rsid w:val="001C7995"/>
    <w:rsid w:val="001D30A0"/>
    <w:rsid w:val="001E06E1"/>
    <w:rsid w:val="001E4598"/>
    <w:rsid w:val="001E45E0"/>
    <w:rsid w:val="001F1FF1"/>
    <w:rsid w:val="00205DD3"/>
    <w:rsid w:val="002133B0"/>
    <w:rsid w:val="00223136"/>
    <w:rsid w:val="0022321A"/>
    <w:rsid w:val="00241970"/>
    <w:rsid w:val="00252AB2"/>
    <w:rsid w:val="00263587"/>
    <w:rsid w:val="0027300D"/>
    <w:rsid w:val="002770C7"/>
    <w:rsid w:val="00283309"/>
    <w:rsid w:val="00283F3D"/>
    <w:rsid w:val="00284154"/>
    <w:rsid w:val="00293370"/>
    <w:rsid w:val="002A6F1D"/>
    <w:rsid w:val="002B351C"/>
    <w:rsid w:val="002B6525"/>
    <w:rsid w:val="002B656F"/>
    <w:rsid w:val="002C4363"/>
    <w:rsid w:val="002D1630"/>
    <w:rsid w:val="002F2171"/>
    <w:rsid w:val="0030065C"/>
    <w:rsid w:val="00304537"/>
    <w:rsid w:val="003052B8"/>
    <w:rsid w:val="00305404"/>
    <w:rsid w:val="00314253"/>
    <w:rsid w:val="00315E79"/>
    <w:rsid w:val="003171DD"/>
    <w:rsid w:val="003245A7"/>
    <w:rsid w:val="00335442"/>
    <w:rsid w:val="00336F08"/>
    <w:rsid w:val="003372A3"/>
    <w:rsid w:val="00341A45"/>
    <w:rsid w:val="00353FD1"/>
    <w:rsid w:val="00356A1B"/>
    <w:rsid w:val="00373D0D"/>
    <w:rsid w:val="00374B3B"/>
    <w:rsid w:val="003800E6"/>
    <w:rsid w:val="003902E8"/>
    <w:rsid w:val="00395885"/>
    <w:rsid w:val="003A36E3"/>
    <w:rsid w:val="003A54D0"/>
    <w:rsid w:val="003B22B4"/>
    <w:rsid w:val="003C27B8"/>
    <w:rsid w:val="003C45FB"/>
    <w:rsid w:val="003C4E37"/>
    <w:rsid w:val="003C5EEC"/>
    <w:rsid w:val="003F1B8C"/>
    <w:rsid w:val="003F5A89"/>
    <w:rsid w:val="00410F8C"/>
    <w:rsid w:val="00417763"/>
    <w:rsid w:val="00436C4B"/>
    <w:rsid w:val="00443AF3"/>
    <w:rsid w:val="00443D66"/>
    <w:rsid w:val="00447E48"/>
    <w:rsid w:val="0046061E"/>
    <w:rsid w:val="00471337"/>
    <w:rsid w:val="00476C3A"/>
    <w:rsid w:val="00480584"/>
    <w:rsid w:val="0048152C"/>
    <w:rsid w:val="00482582"/>
    <w:rsid w:val="0048404B"/>
    <w:rsid w:val="004A7940"/>
    <w:rsid w:val="004B0930"/>
    <w:rsid w:val="004C0A4A"/>
    <w:rsid w:val="004C0EA6"/>
    <w:rsid w:val="004C6C8C"/>
    <w:rsid w:val="004C6D05"/>
    <w:rsid w:val="004C7674"/>
    <w:rsid w:val="004D291F"/>
    <w:rsid w:val="004D74F9"/>
    <w:rsid w:val="004E02ED"/>
    <w:rsid w:val="004F0CC8"/>
    <w:rsid w:val="005035DA"/>
    <w:rsid w:val="00506513"/>
    <w:rsid w:val="00510D9A"/>
    <w:rsid w:val="00553A5D"/>
    <w:rsid w:val="0055610C"/>
    <w:rsid w:val="00556925"/>
    <w:rsid w:val="00564635"/>
    <w:rsid w:val="00566A20"/>
    <w:rsid w:val="00575240"/>
    <w:rsid w:val="0058140E"/>
    <w:rsid w:val="005858D2"/>
    <w:rsid w:val="00591B21"/>
    <w:rsid w:val="00593912"/>
    <w:rsid w:val="00593BC8"/>
    <w:rsid w:val="005940A9"/>
    <w:rsid w:val="005B3C75"/>
    <w:rsid w:val="005B61CA"/>
    <w:rsid w:val="005B6E13"/>
    <w:rsid w:val="005C0212"/>
    <w:rsid w:val="005C28A5"/>
    <w:rsid w:val="005C4534"/>
    <w:rsid w:val="005C5567"/>
    <w:rsid w:val="005C63EA"/>
    <w:rsid w:val="005D51F8"/>
    <w:rsid w:val="005E26F2"/>
    <w:rsid w:val="005E3EAD"/>
    <w:rsid w:val="005E4E8C"/>
    <w:rsid w:val="005E5484"/>
    <w:rsid w:val="005E550C"/>
    <w:rsid w:val="005F3361"/>
    <w:rsid w:val="005F3E62"/>
    <w:rsid w:val="005F489A"/>
    <w:rsid w:val="005F754D"/>
    <w:rsid w:val="00605059"/>
    <w:rsid w:val="006054BC"/>
    <w:rsid w:val="0061789D"/>
    <w:rsid w:val="0062340E"/>
    <w:rsid w:val="00644DB3"/>
    <w:rsid w:val="006506D5"/>
    <w:rsid w:val="006547B2"/>
    <w:rsid w:val="006621FE"/>
    <w:rsid w:val="00663880"/>
    <w:rsid w:val="00664CB8"/>
    <w:rsid w:val="006717D4"/>
    <w:rsid w:val="00672B72"/>
    <w:rsid w:val="0067692D"/>
    <w:rsid w:val="00677D6C"/>
    <w:rsid w:val="00694515"/>
    <w:rsid w:val="006970CA"/>
    <w:rsid w:val="006A4092"/>
    <w:rsid w:val="006A4AF2"/>
    <w:rsid w:val="006A6B58"/>
    <w:rsid w:val="006B1638"/>
    <w:rsid w:val="006B29BB"/>
    <w:rsid w:val="006B453B"/>
    <w:rsid w:val="006C250C"/>
    <w:rsid w:val="006C5019"/>
    <w:rsid w:val="006E59B3"/>
    <w:rsid w:val="006F5ACA"/>
    <w:rsid w:val="006F6AB5"/>
    <w:rsid w:val="00701813"/>
    <w:rsid w:val="007148E5"/>
    <w:rsid w:val="00721E73"/>
    <w:rsid w:val="007236EA"/>
    <w:rsid w:val="00726D03"/>
    <w:rsid w:val="00736E9E"/>
    <w:rsid w:val="00741A27"/>
    <w:rsid w:val="007528CA"/>
    <w:rsid w:val="00765CC0"/>
    <w:rsid w:val="007660AC"/>
    <w:rsid w:val="007674E6"/>
    <w:rsid w:val="00773066"/>
    <w:rsid w:val="00774638"/>
    <w:rsid w:val="0078061B"/>
    <w:rsid w:val="00780761"/>
    <w:rsid w:val="00784481"/>
    <w:rsid w:val="007940D9"/>
    <w:rsid w:val="007970B1"/>
    <w:rsid w:val="007A52AB"/>
    <w:rsid w:val="007B1DD6"/>
    <w:rsid w:val="007B60A5"/>
    <w:rsid w:val="007B6339"/>
    <w:rsid w:val="007B7730"/>
    <w:rsid w:val="007C169F"/>
    <w:rsid w:val="007C1716"/>
    <w:rsid w:val="007C659E"/>
    <w:rsid w:val="007D59BB"/>
    <w:rsid w:val="007D6A39"/>
    <w:rsid w:val="007F6937"/>
    <w:rsid w:val="00805305"/>
    <w:rsid w:val="00810836"/>
    <w:rsid w:val="00810EAA"/>
    <w:rsid w:val="0081180A"/>
    <w:rsid w:val="0082241E"/>
    <w:rsid w:val="008405CA"/>
    <w:rsid w:val="00842DDA"/>
    <w:rsid w:val="0084747B"/>
    <w:rsid w:val="00854286"/>
    <w:rsid w:val="00856038"/>
    <w:rsid w:val="00856879"/>
    <w:rsid w:val="00857854"/>
    <w:rsid w:val="00864105"/>
    <w:rsid w:val="008827CD"/>
    <w:rsid w:val="00887B89"/>
    <w:rsid w:val="008963BC"/>
    <w:rsid w:val="008A28C5"/>
    <w:rsid w:val="008B0FDA"/>
    <w:rsid w:val="008C2EBB"/>
    <w:rsid w:val="008D411D"/>
    <w:rsid w:val="008E0603"/>
    <w:rsid w:val="008E0C63"/>
    <w:rsid w:val="008E4D73"/>
    <w:rsid w:val="008F1DB7"/>
    <w:rsid w:val="008F6573"/>
    <w:rsid w:val="008F7C1A"/>
    <w:rsid w:val="00905040"/>
    <w:rsid w:val="0091779C"/>
    <w:rsid w:val="00920E1D"/>
    <w:rsid w:val="00927721"/>
    <w:rsid w:val="00934F7E"/>
    <w:rsid w:val="00936D89"/>
    <w:rsid w:val="00944DB4"/>
    <w:rsid w:val="00950876"/>
    <w:rsid w:val="00952287"/>
    <w:rsid w:val="0095491F"/>
    <w:rsid w:val="009729CA"/>
    <w:rsid w:val="00975459"/>
    <w:rsid w:val="00981C34"/>
    <w:rsid w:val="00992451"/>
    <w:rsid w:val="00995624"/>
    <w:rsid w:val="009A5E51"/>
    <w:rsid w:val="009A68A0"/>
    <w:rsid w:val="009B16E8"/>
    <w:rsid w:val="009B27D7"/>
    <w:rsid w:val="009B33E9"/>
    <w:rsid w:val="009B5CE6"/>
    <w:rsid w:val="009C4049"/>
    <w:rsid w:val="009D3BDA"/>
    <w:rsid w:val="009E12F4"/>
    <w:rsid w:val="009E516A"/>
    <w:rsid w:val="009E5D7B"/>
    <w:rsid w:val="009F4D41"/>
    <w:rsid w:val="00A05C11"/>
    <w:rsid w:val="00A14BB7"/>
    <w:rsid w:val="00A21884"/>
    <w:rsid w:val="00A23D87"/>
    <w:rsid w:val="00A269D9"/>
    <w:rsid w:val="00A27FBD"/>
    <w:rsid w:val="00A60174"/>
    <w:rsid w:val="00A607C5"/>
    <w:rsid w:val="00A65F9F"/>
    <w:rsid w:val="00A67758"/>
    <w:rsid w:val="00A70525"/>
    <w:rsid w:val="00A85A4F"/>
    <w:rsid w:val="00A86F5D"/>
    <w:rsid w:val="00A91E64"/>
    <w:rsid w:val="00A92600"/>
    <w:rsid w:val="00A9333E"/>
    <w:rsid w:val="00A94755"/>
    <w:rsid w:val="00A966D4"/>
    <w:rsid w:val="00AA39D1"/>
    <w:rsid w:val="00AA531F"/>
    <w:rsid w:val="00AA576A"/>
    <w:rsid w:val="00AA577A"/>
    <w:rsid w:val="00AB3672"/>
    <w:rsid w:val="00AB6F3F"/>
    <w:rsid w:val="00AC38BB"/>
    <w:rsid w:val="00AD4E24"/>
    <w:rsid w:val="00AD53CB"/>
    <w:rsid w:val="00AD6268"/>
    <w:rsid w:val="00AD72EA"/>
    <w:rsid w:val="00AE1104"/>
    <w:rsid w:val="00AE4213"/>
    <w:rsid w:val="00B1083B"/>
    <w:rsid w:val="00B37322"/>
    <w:rsid w:val="00B3763F"/>
    <w:rsid w:val="00B44C4F"/>
    <w:rsid w:val="00B47C00"/>
    <w:rsid w:val="00B522B3"/>
    <w:rsid w:val="00B70125"/>
    <w:rsid w:val="00B703A8"/>
    <w:rsid w:val="00B70411"/>
    <w:rsid w:val="00BA0A0F"/>
    <w:rsid w:val="00BA2CD5"/>
    <w:rsid w:val="00BA4B8E"/>
    <w:rsid w:val="00BA7A4A"/>
    <w:rsid w:val="00BB0852"/>
    <w:rsid w:val="00BB4504"/>
    <w:rsid w:val="00BC6FB8"/>
    <w:rsid w:val="00BE21EF"/>
    <w:rsid w:val="00BF359D"/>
    <w:rsid w:val="00C1444B"/>
    <w:rsid w:val="00C156A5"/>
    <w:rsid w:val="00C253DA"/>
    <w:rsid w:val="00C27A85"/>
    <w:rsid w:val="00C41B68"/>
    <w:rsid w:val="00C55F8E"/>
    <w:rsid w:val="00C616CF"/>
    <w:rsid w:val="00C66AB3"/>
    <w:rsid w:val="00C70AF2"/>
    <w:rsid w:val="00C7179C"/>
    <w:rsid w:val="00C73968"/>
    <w:rsid w:val="00C7485F"/>
    <w:rsid w:val="00C76887"/>
    <w:rsid w:val="00C77B9C"/>
    <w:rsid w:val="00C87DDA"/>
    <w:rsid w:val="00C94B1A"/>
    <w:rsid w:val="00C94D8B"/>
    <w:rsid w:val="00C94E98"/>
    <w:rsid w:val="00C94FCF"/>
    <w:rsid w:val="00CA4C4A"/>
    <w:rsid w:val="00CC09A9"/>
    <w:rsid w:val="00CC189E"/>
    <w:rsid w:val="00CD1591"/>
    <w:rsid w:val="00CD288E"/>
    <w:rsid w:val="00CD5A55"/>
    <w:rsid w:val="00CD6368"/>
    <w:rsid w:val="00CF0319"/>
    <w:rsid w:val="00D01EA7"/>
    <w:rsid w:val="00D116CD"/>
    <w:rsid w:val="00D20881"/>
    <w:rsid w:val="00D326A2"/>
    <w:rsid w:val="00D32EE6"/>
    <w:rsid w:val="00D40A86"/>
    <w:rsid w:val="00D4560C"/>
    <w:rsid w:val="00D47A63"/>
    <w:rsid w:val="00D60A53"/>
    <w:rsid w:val="00D61A7D"/>
    <w:rsid w:val="00D634C8"/>
    <w:rsid w:val="00D70315"/>
    <w:rsid w:val="00D74BFF"/>
    <w:rsid w:val="00D8196E"/>
    <w:rsid w:val="00DA00F4"/>
    <w:rsid w:val="00DA0F74"/>
    <w:rsid w:val="00DA6CC9"/>
    <w:rsid w:val="00DB11BA"/>
    <w:rsid w:val="00DB2D1B"/>
    <w:rsid w:val="00DB477C"/>
    <w:rsid w:val="00DB5307"/>
    <w:rsid w:val="00DC04C1"/>
    <w:rsid w:val="00DC0FBB"/>
    <w:rsid w:val="00DC65E7"/>
    <w:rsid w:val="00DD6AFA"/>
    <w:rsid w:val="00DE3F14"/>
    <w:rsid w:val="00DE4526"/>
    <w:rsid w:val="00E02CCC"/>
    <w:rsid w:val="00E05C85"/>
    <w:rsid w:val="00E06169"/>
    <w:rsid w:val="00E26BC4"/>
    <w:rsid w:val="00E36470"/>
    <w:rsid w:val="00E40199"/>
    <w:rsid w:val="00E42EE1"/>
    <w:rsid w:val="00E50385"/>
    <w:rsid w:val="00E527A7"/>
    <w:rsid w:val="00E54E31"/>
    <w:rsid w:val="00E664C6"/>
    <w:rsid w:val="00E71742"/>
    <w:rsid w:val="00E7463A"/>
    <w:rsid w:val="00E75320"/>
    <w:rsid w:val="00E75D96"/>
    <w:rsid w:val="00E769FB"/>
    <w:rsid w:val="00E865A5"/>
    <w:rsid w:val="00E951CC"/>
    <w:rsid w:val="00EA03DE"/>
    <w:rsid w:val="00EA212C"/>
    <w:rsid w:val="00EA7A4D"/>
    <w:rsid w:val="00EB6A90"/>
    <w:rsid w:val="00ED69D3"/>
    <w:rsid w:val="00EE2D1A"/>
    <w:rsid w:val="00EF2741"/>
    <w:rsid w:val="00EF7B43"/>
    <w:rsid w:val="00F03144"/>
    <w:rsid w:val="00F047B3"/>
    <w:rsid w:val="00F07571"/>
    <w:rsid w:val="00F22B2C"/>
    <w:rsid w:val="00F24285"/>
    <w:rsid w:val="00F403C8"/>
    <w:rsid w:val="00F52675"/>
    <w:rsid w:val="00F52BCB"/>
    <w:rsid w:val="00F70783"/>
    <w:rsid w:val="00F74A7C"/>
    <w:rsid w:val="00F77B79"/>
    <w:rsid w:val="00FA7DFA"/>
    <w:rsid w:val="00FB2B61"/>
    <w:rsid w:val="00FB6261"/>
    <w:rsid w:val="00FD084D"/>
    <w:rsid w:val="00FE60A0"/>
    <w:rsid w:val="00FE728F"/>
    <w:rsid w:val="00FF2403"/>
    <w:rsid w:val="1451ABBB"/>
    <w:rsid w:val="327111A6"/>
    <w:rsid w:val="49555146"/>
    <w:rsid w:val="6B028B21"/>
    <w:rsid w:val="7404F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EA0CD9"/>
  <w15:docId w15:val="{777EEEF7-759A-48A7-9573-6BFA8074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287"/>
  </w:style>
  <w:style w:type="paragraph" w:styleId="Heading2">
    <w:name w:val="heading 2"/>
    <w:basedOn w:val="Normal"/>
    <w:next w:val="Normal"/>
    <w:link w:val="Heading2Char"/>
    <w:uiPriority w:val="9"/>
    <w:unhideWhenUsed/>
    <w:qFormat/>
    <w:rsid w:val="00AA57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C8"/>
    <w:pPr>
      <w:ind w:left="720"/>
      <w:contextualSpacing/>
    </w:pPr>
  </w:style>
  <w:style w:type="paragraph" w:styleId="BalloonText">
    <w:name w:val="Balloon Text"/>
    <w:basedOn w:val="Normal"/>
    <w:link w:val="BalloonTextChar"/>
    <w:uiPriority w:val="99"/>
    <w:semiHidden/>
    <w:unhideWhenUsed/>
    <w:rsid w:val="00773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66"/>
    <w:rPr>
      <w:rFonts w:ascii="Segoe UI" w:hAnsi="Segoe UI" w:cs="Segoe UI"/>
      <w:sz w:val="18"/>
      <w:szCs w:val="18"/>
    </w:rPr>
  </w:style>
  <w:style w:type="character" w:styleId="CommentReference">
    <w:name w:val="annotation reference"/>
    <w:basedOn w:val="DefaultParagraphFont"/>
    <w:uiPriority w:val="99"/>
    <w:semiHidden/>
    <w:unhideWhenUsed/>
    <w:rsid w:val="00DD6AFA"/>
    <w:rPr>
      <w:sz w:val="16"/>
      <w:szCs w:val="16"/>
    </w:rPr>
  </w:style>
  <w:style w:type="paragraph" w:styleId="CommentText">
    <w:name w:val="annotation text"/>
    <w:basedOn w:val="Normal"/>
    <w:link w:val="CommentTextChar"/>
    <w:uiPriority w:val="99"/>
    <w:semiHidden/>
    <w:unhideWhenUsed/>
    <w:rsid w:val="00DD6AFA"/>
    <w:pPr>
      <w:spacing w:line="240" w:lineRule="auto"/>
    </w:pPr>
    <w:rPr>
      <w:sz w:val="20"/>
      <w:szCs w:val="20"/>
    </w:rPr>
  </w:style>
  <w:style w:type="character" w:customStyle="1" w:styleId="CommentTextChar">
    <w:name w:val="Comment Text Char"/>
    <w:basedOn w:val="DefaultParagraphFont"/>
    <w:link w:val="CommentText"/>
    <w:uiPriority w:val="99"/>
    <w:semiHidden/>
    <w:rsid w:val="00DD6AFA"/>
    <w:rPr>
      <w:sz w:val="20"/>
      <w:szCs w:val="20"/>
    </w:rPr>
  </w:style>
  <w:style w:type="paragraph" w:styleId="CommentSubject">
    <w:name w:val="annotation subject"/>
    <w:basedOn w:val="CommentText"/>
    <w:next w:val="CommentText"/>
    <w:link w:val="CommentSubjectChar"/>
    <w:uiPriority w:val="99"/>
    <w:semiHidden/>
    <w:unhideWhenUsed/>
    <w:rsid w:val="00DD6AFA"/>
    <w:rPr>
      <w:b/>
      <w:bCs/>
    </w:rPr>
  </w:style>
  <w:style w:type="character" w:customStyle="1" w:styleId="CommentSubjectChar">
    <w:name w:val="Comment Subject Char"/>
    <w:basedOn w:val="CommentTextChar"/>
    <w:link w:val="CommentSubject"/>
    <w:uiPriority w:val="99"/>
    <w:semiHidden/>
    <w:rsid w:val="00DD6AFA"/>
    <w:rPr>
      <w:b/>
      <w:bCs/>
      <w:sz w:val="20"/>
      <w:szCs w:val="20"/>
    </w:rPr>
  </w:style>
  <w:style w:type="character" w:styleId="Hyperlink">
    <w:name w:val="Hyperlink"/>
    <w:basedOn w:val="DefaultParagraphFont"/>
    <w:uiPriority w:val="99"/>
    <w:unhideWhenUsed/>
    <w:rsid w:val="000358C1"/>
    <w:rPr>
      <w:color w:val="0000FF"/>
      <w:u w:val="single"/>
    </w:rPr>
  </w:style>
  <w:style w:type="character" w:styleId="FollowedHyperlink">
    <w:name w:val="FollowedHyperlink"/>
    <w:basedOn w:val="DefaultParagraphFont"/>
    <w:uiPriority w:val="99"/>
    <w:semiHidden/>
    <w:unhideWhenUsed/>
    <w:rsid w:val="000358C1"/>
    <w:rPr>
      <w:color w:val="800080"/>
      <w:u w:val="single"/>
    </w:rPr>
  </w:style>
  <w:style w:type="paragraph" w:customStyle="1" w:styleId="xl65">
    <w:name w:val="xl65"/>
    <w:basedOn w:val="Normal"/>
    <w:rsid w:val="000358C1"/>
    <w:pP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66">
    <w:name w:val="xl66"/>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7">
    <w:name w:val="xl67"/>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68">
    <w:name w:val="xl68"/>
    <w:basedOn w:val="Normal"/>
    <w:rsid w:val="000358C1"/>
    <w:pP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9">
    <w:name w:val="xl69"/>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70">
    <w:name w:val="xl70"/>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71">
    <w:name w:val="xl71"/>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2">
    <w:name w:val="xl72"/>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3">
    <w:name w:val="xl73"/>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4">
    <w:name w:val="xl74"/>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5">
    <w:name w:val="xl75"/>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6">
    <w:name w:val="xl76"/>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7">
    <w:name w:val="xl77"/>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8">
    <w:name w:val="xl78"/>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9">
    <w:name w:val="xl79"/>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0">
    <w:name w:val="xl80"/>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1">
    <w:name w:val="xl81"/>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2">
    <w:name w:val="xl82"/>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3">
    <w:name w:val="xl83"/>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4">
    <w:name w:val="xl84"/>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5">
    <w:name w:val="xl85"/>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6">
    <w:name w:val="xl86"/>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7">
    <w:name w:val="xl87"/>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8">
    <w:name w:val="xl88"/>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9">
    <w:name w:val="xl89"/>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0">
    <w:name w:val="xl90"/>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1">
    <w:name w:val="xl91"/>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2">
    <w:name w:val="xl92"/>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3">
    <w:name w:val="xl93"/>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94">
    <w:name w:val="xl94"/>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right"/>
      <w:textAlignment w:val="center"/>
    </w:pPr>
    <w:rPr>
      <w:rFonts w:ascii="Times New Roman" w:eastAsia="Times New Roman" w:hAnsi="Times New Roman" w:cs="Times New Roman"/>
      <w:b/>
      <w:bCs/>
      <w:color w:val="0000FF"/>
      <w:sz w:val="24"/>
      <w:szCs w:val="24"/>
    </w:rPr>
  </w:style>
  <w:style w:type="paragraph" w:customStyle="1" w:styleId="xl95">
    <w:name w:val="xl95"/>
    <w:basedOn w:val="Normal"/>
    <w:rsid w:val="000358C1"/>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styleId="Header">
    <w:name w:val="header"/>
    <w:basedOn w:val="Normal"/>
    <w:link w:val="HeaderChar"/>
    <w:uiPriority w:val="99"/>
    <w:unhideWhenUsed/>
    <w:rsid w:val="003C2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7B8"/>
  </w:style>
  <w:style w:type="paragraph" w:styleId="Footer">
    <w:name w:val="footer"/>
    <w:basedOn w:val="Normal"/>
    <w:link w:val="FooterChar"/>
    <w:uiPriority w:val="99"/>
    <w:unhideWhenUsed/>
    <w:rsid w:val="003C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B8"/>
  </w:style>
  <w:style w:type="paragraph" w:styleId="FootnoteText">
    <w:name w:val="footnote text"/>
    <w:basedOn w:val="Normal"/>
    <w:link w:val="FootnoteTextChar"/>
    <w:uiPriority w:val="99"/>
    <w:semiHidden/>
    <w:unhideWhenUsed/>
    <w:rsid w:val="00157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E4D"/>
    <w:rPr>
      <w:sz w:val="20"/>
      <w:szCs w:val="20"/>
    </w:rPr>
  </w:style>
  <w:style w:type="character" w:styleId="FootnoteReference">
    <w:name w:val="footnote reference"/>
    <w:basedOn w:val="DefaultParagraphFont"/>
    <w:uiPriority w:val="99"/>
    <w:semiHidden/>
    <w:unhideWhenUsed/>
    <w:rsid w:val="00157E4D"/>
    <w:rPr>
      <w:vertAlign w:val="superscript"/>
    </w:rPr>
  </w:style>
  <w:style w:type="character" w:styleId="Emphasis">
    <w:name w:val="Emphasis"/>
    <w:basedOn w:val="DefaultParagraphFont"/>
    <w:uiPriority w:val="20"/>
    <w:qFormat/>
    <w:rsid w:val="00663880"/>
    <w:rPr>
      <w:i/>
      <w:iCs/>
    </w:rPr>
  </w:style>
  <w:style w:type="table" w:styleId="TableGrid">
    <w:name w:val="Table Grid"/>
    <w:basedOn w:val="TableNormal"/>
    <w:uiPriority w:val="39"/>
    <w:rsid w:val="0060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576A"/>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A0E34"/>
    <w:rPr>
      <w:color w:val="605E5C"/>
      <w:shd w:val="clear" w:color="auto" w:fill="E1DFDD"/>
    </w:rPr>
  </w:style>
  <w:style w:type="paragraph" w:customStyle="1" w:styleId="Level1">
    <w:name w:val="Level 1"/>
    <w:basedOn w:val="Normal"/>
    <w:rsid w:val="00F70783"/>
    <w:pPr>
      <w:widowControl w:val="0"/>
      <w:numPr>
        <w:numId w:val="5"/>
      </w:numPr>
      <w:autoSpaceDE w:val="0"/>
      <w:autoSpaceDN w:val="0"/>
      <w:adjustRightInd w:val="0"/>
      <w:spacing w:after="0" w:line="240" w:lineRule="auto"/>
      <w:ind w:right="-22"/>
      <w:outlineLvl w:val="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60828">
      <w:bodyDiv w:val="1"/>
      <w:marLeft w:val="0"/>
      <w:marRight w:val="0"/>
      <w:marTop w:val="0"/>
      <w:marBottom w:val="0"/>
      <w:divBdr>
        <w:top w:val="none" w:sz="0" w:space="0" w:color="auto"/>
        <w:left w:val="none" w:sz="0" w:space="0" w:color="auto"/>
        <w:bottom w:val="none" w:sz="0" w:space="0" w:color="auto"/>
        <w:right w:val="none" w:sz="0" w:space="0" w:color="auto"/>
      </w:divBdr>
    </w:div>
    <w:div w:id="233201743">
      <w:bodyDiv w:val="1"/>
      <w:marLeft w:val="0"/>
      <w:marRight w:val="0"/>
      <w:marTop w:val="0"/>
      <w:marBottom w:val="0"/>
      <w:divBdr>
        <w:top w:val="none" w:sz="0" w:space="0" w:color="auto"/>
        <w:left w:val="none" w:sz="0" w:space="0" w:color="auto"/>
        <w:bottom w:val="none" w:sz="0" w:space="0" w:color="auto"/>
        <w:right w:val="none" w:sz="0" w:space="0" w:color="auto"/>
      </w:divBdr>
    </w:div>
    <w:div w:id="409430523">
      <w:bodyDiv w:val="1"/>
      <w:marLeft w:val="0"/>
      <w:marRight w:val="0"/>
      <w:marTop w:val="0"/>
      <w:marBottom w:val="0"/>
      <w:divBdr>
        <w:top w:val="none" w:sz="0" w:space="0" w:color="auto"/>
        <w:left w:val="none" w:sz="0" w:space="0" w:color="auto"/>
        <w:bottom w:val="none" w:sz="0" w:space="0" w:color="auto"/>
        <w:right w:val="none" w:sz="0" w:space="0" w:color="auto"/>
      </w:divBdr>
    </w:div>
    <w:div w:id="419790808">
      <w:bodyDiv w:val="1"/>
      <w:marLeft w:val="0"/>
      <w:marRight w:val="0"/>
      <w:marTop w:val="0"/>
      <w:marBottom w:val="0"/>
      <w:divBdr>
        <w:top w:val="none" w:sz="0" w:space="0" w:color="auto"/>
        <w:left w:val="none" w:sz="0" w:space="0" w:color="auto"/>
        <w:bottom w:val="none" w:sz="0" w:space="0" w:color="auto"/>
        <w:right w:val="none" w:sz="0" w:space="0" w:color="auto"/>
      </w:divBdr>
    </w:div>
    <w:div w:id="522666149">
      <w:bodyDiv w:val="1"/>
      <w:marLeft w:val="0"/>
      <w:marRight w:val="0"/>
      <w:marTop w:val="0"/>
      <w:marBottom w:val="0"/>
      <w:divBdr>
        <w:top w:val="none" w:sz="0" w:space="0" w:color="auto"/>
        <w:left w:val="none" w:sz="0" w:space="0" w:color="auto"/>
        <w:bottom w:val="none" w:sz="0" w:space="0" w:color="auto"/>
        <w:right w:val="none" w:sz="0" w:space="0" w:color="auto"/>
      </w:divBdr>
    </w:div>
    <w:div w:id="584730045">
      <w:bodyDiv w:val="1"/>
      <w:marLeft w:val="0"/>
      <w:marRight w:val="0"/>
      <w:marTop w:val="0"/>
      <w:marBottom w:val="0"/>
      <w:divBdr>
        <w:top w:val="none" w:sz="0" w:space="0" w:color="auto"/>
        <w:left w:val="none" w:sz="0" w:space="0" w:color="auto"/>
        <w:bottom w:val="none" w:sz="0" w:space="0" w:color="auto"/>
        <w:right w:val="none" w:sz="0" w:space="0" w:color="auto"/>
      </w:divBdr>
    </w:div>
    <w:div w:id="595285252">
      <w:bodyDiv w:val="1"/>
      <w:marLeft w:val="0"/>
      <w:marRight w:val="0"/>
      <w:marTop w:val="0"/>
      <w:marBottom w:val="0"/>
      <w:divBdr>
        <w:top w:val="none" w:sz="0" w:space="0" w:color="auto"/>
        <w:left w:val="none" w:sz="0" w:space="0" w:color="auto"/>
        <w:bottom w:val="none" w:sz="0" w:space="0" w:color="auto"/>
        <w:right w:val="none" w:sz="0" w:space="0" w:color="auto"/>
      </w:divBdr>
    </w:div>
    <w:div w:id="783501703">
      <w:bodyDiv w:val="1"/>
      <w:marLeft w:val="0"/>
      <w:marRight w:val="0"/>
      <w:marTop w:val="0"/>
      <w:marBottom w:val="0"/>
      <w:divBdr>
        <w:top w:val="none" w:sz="0" w:space="0" w:color="auto"/>
        <w:left w:val="none" w:sz="0" w:space="0" w:color="auto"/>
        <w:bottom w:val="none" w:sz="0" w:space="0" w:color="auto"/>
        <w:right w:val="none" w:sz="0" w:space="0" w:color="auto"/>
      </w:divBdr>
    </w:div>
    <w:div w:id="802574990">
      <w:bodyDiv w:val="1"/>
      <w:marLeft w:val="0"/>
      <w:marRight w:val="0"/>
      <w:marTop w:val="0"/>
      <w:marBottom w:val="0"/>
      <w:divBdr>
        <w:top w:val="none" w:sz="0" w:space="0" w:color="auto"/>
        <w:left w:val="none" w:sz="0" w:space="0" w:color="auto"/>
        <w:bottom w:val="none" w:sz="0" w:space="0" w:color="auto"/>
        <w:right w:val="none" w:sz="0" w:space="0" w:color="auto"/>
      </w:divBdr>
    </w:div>
    <w:div w:id="930964711">
      <w:bodyDiv w:val="1"/>
      <w:marLeft w:val="0"/>
      <w:marRight w:val="0"/>
      <w:marTop w:val="0"/>
      <w:marBottom w:val="0"/>
      <w:divBdr>
        <w:top w:val="none" w:sz="0" w:space="0" w:color="auto"/>
        <w:left w:val="none" w:sz="0" w:space="0" w:color="auto"/>
        <w:bottom w:val="none" w:sz="0" w:space="0" w:color="auto"/>
        <w:right w:val="none" w:sz="0" w:space="0" w:color="auto"/>
      </w:divBdr>
    </w:div>
    <w:div w:id="1379548892">
      <w:bodyDiv w:val="1"/>
      <w:marLeft w:val="0"/>
      <w:marRight w:val="0"/>
      <w:marTop w:val="0"/>
      <w:marBottom w:val="0"/>
      <w:divBdr>
        <w:top w:val="none" w:sz="0" w:space="0" w:color="auto"/>
        <w:left w:val="none" w:sz="0" w:space="0" w:color="auto"/>
        <w:bottom w:val="none" w:sz="0" w:space="0" w:color="auto"/>
        <w:right w:val="none" w:sz="0" w:space="0" w:color="auto"/>
      </w:divBdr>
    </w:div>
    <w:div w:id="1396968954">
      <w:bodyDiv w:val="1"/>
      <w:marLeft w:val="0"/>
      <w:marRight w:val="0"/>
      <w:marTop w:val="0"/>
      <w:marBottom w:val="0"/>
      <w:divBdr>
        <w:top w:val="none" w:sz="0" w:space="0" w:color="auto"/>
        <w:left w:val="none" w:sz="0" w:space="0" w:color="auto"/>
        <w:bottom w:val="none" w:sz="0" w:space="0" w:color="auto"/>
        <w:right w:val="none" w:sz="0" w:space="0" w:color="auto"/>
      </w:divBdr>
    </w:div>
    <w:div w:id="1561555870">
      <w:bodyDiv w:val="1"/>
      <w:marLeft w:val="0"/>
      <w:marRight w:val="0"/>
      <w:marTop w:val="0"/>
      <w:marBottom w:val="0"/>
      <w:divBdr>
        <w:top w:val="none" w:sz="0" w:space="0" w:color="auto"/>
        <w:left w:val="none" w:sz="0" w:space="0" w:color="auto"/>
        <w:bottom w:val="none" w:sz="0" w:space="0" w:color="auto"/>
        <w:right w:val="none" w:sz="0" w:space="0" w:color="auto"/>
      </w:divBdr>
    </w:div>
    <w:div w:id="1927612757">
      <w:bodyDiv w:val="1"/>
      <w:marLeft w:val="0"/>
      <w:marRight w:val="0"/>
      <w:marTop w:val="0"/>
      <w:marBottom w:val="0"/>
      <w:divBdr>
        <w:top w:val="none" w:sz="0" w:space="0" w:color="auto"/>
        <w:left w:val="none" w:sz="0" w:space="0" w:color="auto"/>
        <w:bottom w:val="none" w:sz="0" w:space="0" w:color="auto"/>
        <w:right w:val="none" w:sz="0" w:space="0" w:color="auto"/>
      </w:divBdr>
    </w:div>
    <w:div w:id="1962032478">
      <w:bodyDiv w:val="1"/>
      <w:marLeft w:val="0"/>
      <w:marRight w:val="0"/>
      <w:marTop w:val="0"/>
      <w:marBottom w:val="0"/>
      <w:divBdr>
        <w:top w:val="none" w:sz="0" w:space="0" w:color="auto"/>
        <w:left w:val="none" w:sz="0" w:space="0" w:color="auto"/>
        <w:bottom w:val="none" w:sz="0" w:space="0" w:color="auto"/>
        <w:right w:val="none" w:sz="0" w:space="0" w:color="auto"/>
      </w:divBdr>
    </w:div>
    <w:div w:id="2031174772">
      <w:bodyDiv w:val="1"/>
      <w:marLeft w:val="0"/>
      <w:marRight w:val="0"/>
      <w:marTop w:val="0"/>
      <w:marBottom w:val="0"/>
      <w:divBdr>
        <w:top w:val="none" w:sz="0" w:space="0" w:color="auto"/>
        <w:left w:val="none" w:sz="0" w:space="0" w:color="auto"/>
        <w:bottom w:val="none" w:sz="0" w:space="0" w:color="auto"/>
        <w:right w:val="none" w:sz="0" w:space="0" w:color="auto"/>
      </w:divBdr>
    </w:div>
    <w:div w:id="2057007377">
      <w:bodyDiv w:val="1"/>
      <w:marLeft w:val="0"/>
      <w:marRight w:val="0"/>
      <w:marTop w:val="0"/>
      <w:marBottom w:val="0"/>
      <w:divBdr>
        <w:top w:val="none" w:sz="0" w:space="0" w:color="auto"/>
        <w:left w:val="none" w:sz="0" w:space="0" w:color="auto"/>
        <w:bottom w:val="none" w:sz="0" w:space="0" w:color="auto"/>
        <w:right w:val="none" w:sz="0" w:space="0" w:color="auto"/>
      </w:divBdr>
    </w:div>
    <w:div w:id="2082361076">
      <w:bodyDiv w:val="1"/>
      <w:marLeft w:val="0"/>
      <w:marRight w:val="0"/>
      <w:marTop w:val="0"/>
      <w:marBottom w:val="0"/>
      <w:divBdr>
        <w:top w:val="none" w:sz="0" w:space="0" w:color="auto"/>
        <w:left w:val="none" w:sz="0" w:space="0" w:color="auto"/>
        <w:bottom w:val="none" w:sz="0" w:space="0" w:color="auto"/>
        <w:right w:val="none" w:sz="0" w:space="0" w:color="auto"/>
      </w:divBdr>
    </w:div>
    <w:div w:id="21338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www.unep-aewa.org/en/page/how-aewa-financed" TargetMode="External"/><Relationship Id="rId14" Type="http://schemas.openxmlformats.org/officeDocument/2006/relationships/image" Target="media/image4.emf"/><Relationship Id="rId22" Type="http://schemas.openxmlformats.org/officeDocument/2006/relationships/image" Target="media/image1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553D-E8AC-4360-A75D-5A275716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1863</Words>
  <Characters>10623</Characters>
  <Application>Microsoft Office Word</Application>
  <DocSecurity>4</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Trouvilliez</dc:creator>
  <cp:lastModifiedBy>Jeannine Dicken</cp:lastModifiedBy>
  <cp:revision>2</cp:revision>
  <cp:lastPrinted>2019-12-09T09:22:00Z</cp:lastPrinted>
  <dcterms:created xsi:type="dcterms:W3CDTF">2021-04-01T15:10:00Z</dcterms:created>
  <dcterms:modified xsi:type="dcterms:W3CDTF">2021-04-01T15:10:00Z</dcterms:modified>
</cp:coreProperties>
</file>