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8A53" w14:textId="77777777" w:rsidR="00A874A4" w:rsidRPr="00396E66" w:rsidRDefault="00A874A4" w:rsidP="008C1B64">
      <w:pPr>
        <w:tabs>
          <w:tab w:val="left" w:pos="1044"/>
        </w:tabs>
        <w:jc w:val="center"/>
        <w:rPr>
          <w:rFonts w:ascii="Times New Roman" w:hAnsi="Times New Roman"/>
          <w:b/>
          <w:sz w:val="22"/>
          <w:szCs w:val="22"/>
          <w:lang w:val="fr-FR"/>
        </w:rPr>
      </w:pPr>
    </w:p>
    <w:p w14:paraId="3B5FCA47" w14:textId="28207A9F" w:rsidR="009E6046" w:rsidRPr="00396E66" w:rsidRDefault="00CB59D2" w:rsidP="00F54232">
      <w:pPr>
        <w:tabs>
          <w:tab w:val="left" w:pos="1044"/>
        </w:tabs>
        <w:spacing w:line="280" w:lineRule="auto"/>
        <w:jc w:val="center"/>
        <w:rPr>
          <w:rFonts w:ascii="Times New Roman" w:hAnsi="Times New Roman"/>
          <w:b/>
          <w:lang w:val="fr-FR"/>
        </w:rPr>
      </w:pPr>
      <w:r w:rsidRPr="00396E66">
        <w:rPr>
          <w:rFonts w:ascii="Times New Roman" w:hAnsi="Times New Roman"/>
          <w:b/>
          <w:lang w:val="fr-FR"/>
        </w:rPr>
        <w:t>AVANT-PROJET DE FORMAT RÉVISÉ POUR LES PLANS INTERNAT</w:t>
      </w:r>
      <w:bookmarkStart w:id="0" w:name="_GoBack"/>
      <w:bookmarkEnd w:id="0"/>
      <w:r w:rsidRPr="00396E66">
        <w:rPr>
          <w:rFonts w:ascii="Times New Roman" w:hAnsi="Times New Roman"/>
          <w:b/>
          <w:lang w:val="fr-FR"/>
        </w:rPr>
        <w:t>IONAUX</w:t>
      </w:r>
      <w:r w:rsidR="00BE7B82" w:rsidRPr="00396E66">
        <w:rPr>
          <w:rFonts w:ascii="Times New Roman" w:hAnsi="Times New Roman"/>
          <w:b/>
          <w:lang w:val="fr-FR"/>
        </w:rPr>
        <w:t xml:space="preserve"> </w:t>
      </w:r>
    </w:p>
    <w:p w14:paraId="1300824B" w14:textId="691E5AFB" w:rsidR="008C1B64" w:rsidRPr="00396E66" w:rsidRDefault="00CB59D2" w:rsidP="00F54232">
      <w:pPr>
        <w:tabs>
          <w:tab w:val="left" w:pos="1044"/>
        </w:tabs>
        <w:spacing w:line="280" w:lineRule="auto"/>
        <w:jc w:val="center"/>
        <w:rPr>
          <w:rFonts w:ascii="Times New Roman" w:hAnsi="Times New Roman"/>
          <w:b/>
          <w:lang w:val="fr-FR"/>
        </w:rPr>
      </w:pPr>
      <w:r w:rsidRPr="00396E66">
        <w:rPr>
          <w:rFonts w:ascii="Times New Roman" w:hAnsi="Times New Roman"/>
          <w:b/>
          <w:lang w:val="fr-FR"/>
        </w:rPr>
        <w:t>PAR ESPÈCE ET MULTI-ESPÈCES</w:t>
      </w:r>
    </w:p>
    <w:p w14:paraId="159345EC" w14:textId="77777777" w:rsidR="008C1B64" w:rsidRPr="00396E66" w:rsidRDefault="008C1B64" w:rsidP="008B47B7">
      <w:pPr>
        <w:tabs>
          <w:tab w:val="left" w:pos="1044"/>
        </w:tabs>
        <w:spacing w:line="276" w:lineRule="auto"/>
        <w:rPr>
          <w:rFonts w:ascii="Times New Roman" w:hAnsi="Times New Roman"/>
          <w:lang w:val="fr-FR"/>
        </w:rPr>
      </w:pPr>
    </w:p>
    <w:p w14:paraId="4DEE3DEF" w14:textId="502F0DA9" w:rsidR="00B34D99" w:rsidRPr="00396E66" w:rsidRDefault="00B34D99" w:rsidP="008C1B64">
      <w:pPr>
        <w:tabs>
          <w:tab w:val="left" w:pos="1044"/>
        </w:tabs>
        <w:rPr>
          <w:rFonts w:ascii="Times New Roman" w:hAnsi="Times New Roman"/>
          <w:sz w:val="22"/>
          <w:szCs w:val="22"/>
          <w:lang w:val="fr-FR"/>
        </w:rPr>
      </w:pPr>
    </w:p>
    <w:p w14:paraId="4B1E52D1" w14:textId="12B81848" w:rsidR="008C1B64" w:rsidRPr="00396E66" w:rsidRDefault="00CB59D2" w:rsidP="008C1B64">
      <w:pPr>
        <w:tabs>
          <w:tab w:val="left" w:pos="1044"/>
        </w:tabs>
        <w:rPr>
          <w:rFonts w:ascii="Times New Roman" w:hAnsi="Times New Roman"/>
          <w:b/>
          <w:lang w:val="fr-FR"/>
        </w:rPr>
      </w:pPr>
      <w:r w:rsidRPr="00396E66">
        <w:rPr>
          <w:rFonts w:ascii="Times New Roman" w:hAnsi="Times New Roman"/>
          <w:b/>
          <w:lang w:val="fr-FR"/>
        </w:rPr>
        <w:t>Introduction</w:t>
      </w:r>
    </w:p>
    <w:p w14:paraId="655C01AD" w14:textId="77777777" w:rsidR="008C1B64" w:rsidRPr="00396E66" w:rsidRDefault="008C1B64" w:rsidP="00C952AE">
      <w:pPr>
        <w:tabs>
          <w:tab w:val="left" w:pos="1044"/>
        </w:tabs>
        <w:spacing w:line="276" w:lineRule="auto"/>
        <w:rPr>
          <w:rFonts w:ascii="Times New Roman" w:hAnsi="Times New Roman"/>
          <w:sz w:val="22"/>
          <w:szCs w:val="22"/>
          <w:lang w:val="fr-FR"/>
        </w:rPr>
      </w:pPr>
    </w:p>
    <w:p w14:paraId="15B93D51" w14:textId="183EEFF2" w:rsidR="00ED7747" w:rsidRPr="00396E66" w:rsidRDefault="00CB59D2" w:rsidP="00F54232">
      <w:pPr>
        <w:tabs>
          <w:tab w:val="left" w:pos="1044"/>
        </w:tabs>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Comme identifié dans la </w:t>
      </w:r>
      <w:hyperlink r:id="rId8" w:history="1">
        <w:r w:rsidR="00FC7DE7" w:rsidRPr="0071536E">
          <w:rPr>
            <w:rStyle w:val="Hyperlink"/>
            <w:rFonts w:ascii="Times New Roman" w:hAnsi="Times New Roman"/>
            <w:sz w:val="22"/>
            <w:szCs w:val="22"/>
            <w:lang w:val="fr-FR"/>
          </w:rPr>
          <w:t xml:space="preserve">Vue d’ensemble du niveau de </w:t>
        </w:r>
        <w:r w:rsidRPr="0071536E">
          <w:rPr>
            <w:rStyle w:val="Hyperlink"/>
            <w:rFonts w:ascii="Times New Roman" w:hAnsi="Times New Roman"/>
            <w:sz w:val="22"/>
            <w:szCs w:val="22"/>
            <w:lang w:val="fr-FR"/>
          </w:rPr>
          <w:t>préparation et de mise en œuvre des plans d’action et de gestion par espèce et des plans d’action multi-espèces</w:t>
        </w:r>
      </w:hyperlink>
      <w:r w:rsidRPr="0071536E">
        <w:rPr>
          <w:rFonts w:ascii="Times New Roman" w:hAnsi="Times New Roman"/>
          <w:sz w:val="22"/>
          <w:szCs w:val="22"/>
          <w:u w:val="single"/>
          <w:lang w:val="fr-FR"/>
        </w:rPr>
        <w:t xml:space="preserve"> </w:t>
      </w:r>
      <w:r w:rsidRPr="0071536E">
        <w:rPr>
          <w:rFonts w:ascii="Times New Roman" w:hAnsi="Times New Roman"/>
          <w:sz w:val="22"/>
          <w:szCs w:val="22"/>
          <w:lang w:val="fr-FR"/>
        </w:rPr>
        <w:t>présenté</w:t>
      </w:r>
      <w:r w:rsidR="00106583" w:rsidRPr="0071536E">
        <w:rPr>
          <w:rFonts w:ascii="Times New Roman" w:hAnsi="Times New Roman"/>
          <w:sz w:val="22"/>
          <w:szCs w:val="22"/>
          <w:lang w:val="fr-FR"/>
        </w:rPr>
        <w:t>e lors de</w:t>
      </w:r>
      <w:r w:rsidRPr="0071536E">
        <w:rPr>
          <w:rFonts w:ascii="Times New Roman" w:hAnsi="Times New Roman"/>
          <w:sz w:val="22"/>
          <w:szCs w:val="22"/>
          <w:lang w:val="fr-FR"/>
        </w:rPr>
        <w:t xml:space="preserve"> la 6</w:t>
      </w:r>
      <w:r w:rsidR="007F23DD" w:rsidRPr="0071536E">
        <w:rPr>
          <w:rFonts w:ascii="Times New Roman" w:hAnsi="Times New Roman"/>
          <w:sz w:val="22"/>
          <w:szCs w:val="22"/>
          <w:vertAlign w:val="superscript"/>
          <w:lang w:val="fr-FR"/>
        </w:rPr>
        <w:t>ème</w:t>
      </w:r>
      <w:r w:rsidRPr="0071536E">
        <w:rPr>
          <w:rFonts w:ascii="Times New Roman" w:hAnsi="Times New Roman"/>
          <w:sz w:val="22"/>
          <w:szCs w:val="22"/>
          <w:lang w:val="fr-FR"/>
        </w:rPr>
        <w:t xml:space="preserve"> session de la Réunion des Parties de l’AEWA en novembre 2015 (Doc.</w:t>
      </w:r>
      <w:r w:rsidR="00ED7747" w:rsidRPr="0071536E">
        <w:rPr>
          <w:rFonts w:ascii="Times New Roman" w:hAnsi="Times New Roman"/>
          <w:sz w:val="22"/>
          <w:szCs w:val="22"/>
          <w:lang w:val="fr-FR"/>
        </w:rPr>
        <w:t xml:space="preserve"> </w:t>
      </w:r>
      <w:r w:rsidRPr="0071536E">
        <w:rPr>
          <w:rFonts w:ascii="Times New Roman" w:hAnsi="Times New Roman"/>
          <w:sz w:val="22"/>
          <w:szCs w:val="22"/>
          <w:lang w:val="fr-FR"/>
        </w:rPr>
        <w:t>AEWA MOP6.16 r</w:t>
      </w:r>
      <w:r w:rsidRPr="00396E66">
        <w:rPr>
          <w:rFonts w:ascii="Times New Roman" w:hAnsi="Times New Roman"/>
          <w:sz w:val="22"/>
          <w:szCs w:val="22"/>
          <w:lang w:val="fr-FR"/>
        </w:rPr>
        <w:t>év.1), le processus de planification de l’AEWA pour l</w:t>
      </w:r>
      <w:r w:rsidR="00106583" w:rsidRPr="00396E66">
        <w:rPr>
          <w:rFonts w:ascii="Times New Roman" w:hAnsi="Times New Roman"/>
          <w:sz w:val="22"/>
          <w:szCs w:val="22"/>
          <w:lang w:val="fr-FR"/>
        </w:rPr>
        <w:t>’</w:t>
      </w:r>
      <w:r w:rsidRPr="00396E66">
        <w:rPr>
          <w:rFonts w:ascii="Times New Roman" w:hAnsi="Times New Roman"/>
          <w:sz w:val="22"/>
          <w:szCs w:val="22"/>
          <w:lang w:val="fr-FR"/>
        </w:rPr>
        <w:t>action et la gestion nécessite de nouvelles améliorations, ce qui, nous l’espérons, conduira à son tour à une meilleure mise en œuvre des plans adoptés dans le cadre de l’Accord.</w:t>
      </w:r>
      <w:r w:rsidR="00ED7747" w:rsidRPr="00396E66">
        <w:rPr>
          <w:rFonts w:ascii="Times New Roman" w:hAnsi="Times New Roman"/>
          <w:sz w:val="22"/>
          <w:szCs w:val="22"/>
          <w:lang w:val="fr-FR"/>
        </w:rPr>
        <w:t xml:space="preserve"> </w:t>
      </w:r>
    </w:p>
    <w:p w14:paraId="7E71FC60" w14:textId="77777777" w:rsidR="00ED7747" w:rsidRPr="00396E66" w:rsidRDefault="00ED7747" w:rsidP="00A874A4">
      <w:pPr>
        <w:tabs>
          <w:tab w:val="left" w:pos="1044"/>
        </w:tabs>
        <w:spacing w:line="276" w:lineRule="auto"/>
        <w:jc w:val="both"/>
        <w:rPr>
          <w:rFonts w:ascii="Times New Roman" w:hAnsi="Times New Roman"/>
          <w:sz w:val="22"/>
          <w:szCs w:val="22"/>
          <w:lang w:val="fr-FR"/>
        </w:rPr>
      </w:pPr>
    </w:p>
    <w:p w14:paraId="75EBF8AA" w14:textId="40A943EC" w:rsidR="008E22BC" w:rsidRPr="00396E66" w:rsidRDefault="00CB59D2" w:rsidP="00F54232">
      <w:pPr>
        <w:tabs>
          <w:tab w:val="left" w:pos="1044"/>
        </w:tabs>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L’une des recommandations notamment identifiées, est le besoin de révision de l’actuel </w:t>
      </w:r>
      <w:hyperlink r:id="rId9" w:history="1">
        <w:r w:rsidRPr="00396E66">
          <w:rPr>
            <w:rStyle w:val="Hyperlink"/>
            <w:rFonts w:ascii="Times New Roman" w:hAnsi="Times New Roman"/>
            <w:sz w:val="22"/>
            <w:szCs w:val="22"/>
            <w:lang w:val="fr-FR"/>
          </w:rPr>
          <w:t>Format de plan d’action international par espèce de l’AEWA</w:t>
        </w:r>
      </w:hyperlink>
      <w:r w:rsidRPr="00396E66">
        <w:rPr>
          <w:rFonts w:ascii="Times New Roman" w:hAnsi="Times New Roman"/>
          <w:sz w:val="22"/>
          <w:szCs w:val="22"/>
          <w:lang w:val="fr-FR"/>
        </w:rPr>
        <w:t>, qui a été adopté lors de la MOP4 en 2008 (Doc.</w:t>
      </w:r>
      <w:r w:rsidR="0070496B"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AEWA/MOP4.36 Corr. 1), </w:t>
      </w:r>
      <w:r w:rsidR="006035ED">
        <w:rPr>
          <w:rFonts w:ascii="Times New Roman" w:hAnsi="Times New Roman"/>
          <w:sz w:val="22"/>
          <w:szCs w:val="22"/>
          <w:lang w:val="fr-FR"/>
        </w:rPr>
        <w:t xml:space="preserve">pour rationaliser davantage les plans </w:t>
      </w:r>
      <w:r w:rsidRPr="00396E66">
        <w:rPr>
          <w:rFonts w:ascii="Times New Roman" w:hAnsi="Times New Roman"/>
          <w:sz w:val="22"/>
          <w:szCs w:val="22"/>
          <w:lang w:val="fr-FR"/>
        </w:rPr>
        <w:t>d’action futurs</w:t>
      </w:r>
      <w:r w:rsidR="006035ED">
        <w:rPr>
          <w:rFonts w:ascii="Times New Roman" w:hAnsi="Times New Roman"/>
          <w:sz w:val="22"/>
          <w:szCs w:val="22"/>
          <w:lang w:val="fr-FR"/>
        </w:rPr>
        <w:t xml:space="preserve">, </w:t>
      </w:r>
      <w:r w:rsidRPr="00396E66">
        <w:rPr>
          <w:rFonts w:ascii="Times New Roman" w:hAnsi="Times New Roman"/>
          <w:sz w:val="22"/>
          <w:szCs w:val="22"/>
          <w:lang w:val="fr-FR"/>
        </w:rPr>
        <w:t>adapt</w:t>
      </w:r>
      <w:r w:rsidR="006035ED">
        <w:rPr>
          <w:rFonts w:ascii="Times New Roman" w:hAnsi="Times New Roman"/>
          <w:sz w:val="22"/>
          <w:szCs w:val="22"/>
          <w:lang w:val="fr-FR"/>
        </w:rPr>
        <w:t>er</w:t>
      </w:r>
      <w:r w:rsidRPr="00396E66">
        <w:rPr>
          <w:rFonts w:ascii="Times New Roman" w:hAnsi="Times New Roman"/>
          <w:sz w:val="22"/>
          <w:szCs w:val="22"/>
          <w:lang w:val="fr-FR"/>
        </w:rPr>
        <w:t xml:space="preserve"> </w:t>
      </w:r>
      <w:r w:rsidR="006035ED">
        <w:rPr>
          <w:rFonts w:ascii="Times New Roman" w:hAnsi="Times New Roman"/>
          <w:sz w:val="22"/>
          <w:szCs w:val="22"/>
          <w:lang w:val="fr-FR"/>
        </w:rPr>
        <w:t>les</w:t>
      </w:r>
      <w:r w:rsidRPr="00396E66">
        <w:rPr>
          <w:rFonts w:ascii="Times New Roman" w:hAnsi="Times New Roman"/>
          <w:sz w:val="22"/>
          <w:szCs w:val="22"/>
          <w:lang w:val="fr-FR"/>
        </w:rPr>
        <w:t xml:space="preserve"> plans d’action et de gestion multi-espèces, ainsi que pour </w:t>
      </w:r>
      <w:r w:rsidR="006035ED">
        <w:rPr>
          <w:rFonts w:ascii="Times New Roman" w:hAnsi="Times New Roman"/>
          <w:sz w:val="22"/>
          <w:szCs w:val="22"/>
          <w:lang w:val="fr-FR"/>
        </w:rPr>
        <w:t xml:space="preserve">les rendre plus réalisables, </w:t>
      </w:r>
      <w:r w:rsidRPr="00396E66">
        <w:rPr>
          <w:rFonts w:ascii="Times New Roman" w:hAnsi="Times New Roman"/>
          <w:sz w:val="22"/>
          <w:szCs w:val="22"/>
          <w:lang w:val="fr-FR"/>
        </w:rPr>
        <w:t xml:space="preserve">plus accessibles et </w:t>
      </w:r>
      <w:r w:rsidR="006035ED">
        <w:rPr>
          <w:rFonts w:ascii="Times New Roman" w:hAnsi="Times New Roman"/>
          <w:sz w:val="22"/>
          <w:szCs w:val="22"/>
          <w:lang w:val="fr-FR"/>
        </w:rPr>
        <w:t xml:space="preserve">plus </w:t>
      </w:r>
      <w:r w:rsidRPr="00396E66">
        <w:rPr>
          <w:rFonts w:ascii="Times New Roman" w:hAnsi="Times New Roman"/>
          <w:sz w:val="22"/>
          <w:szCs w:val="22"/>
          <w:lang w:val="fr-FR"/>
        </w:rPr>
        <w:t>pratiques pour les décideurs et les agences de mise en œuvre.</w:t>
      </w:r>
      <w:r w:rsidR="008E22BC" w:rsidRPr="00396E66">
        <w:rPr>
          <w:rFonts w:ascii="Times New Roman" w:hAnsi="Times New Roman"/>
          <w:sz w:val="22"/>
          <w:szCs w:val="22"/>
          <w:lang w:val="fr-FR"/>
        </w:rPr>
        <w:t xml:space="preserve"> </w:t>
      </w:r>
    </w:p>
    <w:p w14:paraId="78AF9375" w14:textId="77777777" w:rsidR="0070496B" w:rsidRPr="00396E66" w:rsidRDefault="0070496B" w:rsidP="00A874A4">
      <w:pPr>
        <w:tabs>
          <w:tab w:val="left" w:pos="1044"/>
        </w:tabs>
        <w:spacing w:line="276" w:lineRule="auto"/>
        <w:jc w:val="both"/>
        <w:rPr>
          <w:rFonts w:ascii="Times New Roman" w:hAnsi="Times New Roman"/>
          <w:sz w:val="22"/>
          <w:szCs w:val="22"/>
          <w:lang w:val="fr-FR"/>
        </w:rPr>
      </w:pPr>
    </w:p>
    <w:p w14:paraId="516C7715" w14:textId="7E558B45" w:rsidR="00124760" w:rsidRPr="00396E66" w:rsidRDefault="00CB59D2" w:rsidP="00F5423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À cet effet et suivant la demande </w:t>
      </w:r>
      <w:r w:rsidR="00F54232" w:rsidRPr="00396E66">
        <w:rPr>
          <w:rFonts w:ascii="Times New Roman" w:hAnsi="Times New Roman"/>
          <w:sz w:val="22"/>
          <w:szCs w:val="22"/>
          <w:lang w:val="fr-FR"/>
        </w:rPr>
        <w:t>consécutive</w:t>
      </w:r>
      <w:r w:rsidRPr="00396E66">
        <w:rPr>
          <w:rFonts w:ascii="Times New Roman" w:hAnsi="Times New Roman"/>
          <w:sz w:val="22"/>
          <w:szCs w:val="22"/>
          <w:lang w:val="fr-FR"/>
        </w:rPr>
        <w:t xml:space="preserve"> de la 6</w:t>
      </w:r>
      <w:r w:rsidR="007F23DD">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session de la Réunion des Parties à l’AEWA, en novembre 2015 (</w:t>
      </w:r>
      <w:hyperlink r:id="rId10" w:history="1">
        <w:r w:rsidRPr="00396E66">
          <w:rPr>
            <w:rStyle w:val="Hyperlink"/>
            <w:rFonts w:ascii="Times New Roman" w:hAnsi="Times New Roman"/>
            <w:sz w:val="22"/>
            <w:szCs w:val="22"/>
            <w:lang w:val="fr-FR"/>
          </w:rPr>
          <w:t>R</w:t>
        </w:r>
        <w:r w:rsidR="00F54232" w:rsidRPr="00396E66">
          <w:rPr>
            <w:rStyle w:val="Hyperlink"/>
            <w:rFonts w:ascii="Times New Roman" w:hAnsi="Times New Roman"/>
            <w:sz w:val="22"/>
            <w:szCs w:val="22"/>
            <w:lang w:val="fr-FR"/>
          </w:rPr>
          <w:t>é</w:t>
        </w:r>
        <w:r w:rsidRPr="00396E66">
          <w:rPr>
            <w:rStyle w:val="Hyperlink"/>
            <w:rFonts w:ascii="Times New Roman" w:hAnsi="Times New Roman"/>
            <w:sz w:val="22"/>
            <w:szCs w:val="22"/>
            <w:lang w:val="fr-FR"/>
          </w:rPr>
          <w:t>solution 6.8</w:t>
        </w:r>
      </w:hyperlink>
      <w:r w:rsidRPr="00396E66">
        <w:rPr>
          <w:rFonts w:ascii="Times New Roman" w:hAnsi="Times New Roman"/>
          <w:sz w:val="22"/>
          <w:szCs w:val="22"/>
          <w:lang w:val="fr-FR"/>
        </w:rPr>
        <w:t xml:space="preserve">), une révision du format des plans d’action internationaux par espèce de l’AEWA – </w:t>
      </w:r>
      <w:r w:rsidR="006035ED">
        <w:rPr>
          <w:rFonts w:ascii="Times New Roman" w:hAnsi="Times New Roman"/>
          <w:sz w:val="22"/>
          <w:szCs w:val="22"/>
          <w:lang w:val="fr-FR"/>
        </w:rPr>
        <w:t>comprenant</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de meilleurs conseils</w:t>
      </w:r>
      <w:r w:rsidRPr="00396E66">
        <w:rPr>
          <w:rFonts w:ascii="Times New Roman" w:hAnsi="Times New Roman"/>
          <w:sz w:val="22"/>
          <w:szCs w:val="22"/>
          <w:lang w:val="fr-FR"/>
        </w:rPr>
        <w:t xml:space="preserve"> pour la préparation et la consultation de ces plans – a été entreprise par le Comité technique au cours de cette période triennale (2016-2018).</w:t>
      </w:r>
      <w:r w:rsidR="00BE7B82" w:rsidRPr="00396E66">
        <w:rPr>
          <w:rFonts w:ascii="Times New Roman" w:hAnsi="Times New Roman"/>
          <w:sz w:val="22"/>
          <w:szCs w:val="22"/>
          <w:lang w:val="fr-FR"/>
        </w:rPr>
        <w:t xml:space="preserve"> </w:t>
      </w:r>
    </w:p>
    <w:p w14:paraId="1D67C144" w14:textId="77777777" w:rsidR="00124760" w:rsidRPr="00396E66" w:rsidRDefault="00124760" w:rsidP="00A874A4">
      <w:pPr>
        <w:spacing w:line="276" w:lineRule="auto"/>
        <w:jc w:val="both"/>
        <w:rPr>
          <w:rFonts w:ascii="Times New Roman" w:hAnsi="Times New Roman"/>
          <w:sz w:val="22"/>
          <w:szCs w:val="22"/>
          <w:lang w:val="fr-FR"/>
        </w:rPr>
      </w:pPr>
    </w:p>
    <w:p w14:paraId="02B8D988" w14:textId="5F831260" w:rsidR="0024046B" w:rsidRPr="00396E66" w:rsidRDefault="00CB59D2" w:rsidP="00F5423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 format révisé</w:t>
      </w:r>
      <w:r w:rsidR="00106583" w:rsidRPr="00396E66">
        <w:rPr>
          <w:rFonts w:ascii="Times New Roman" w:hAnsi="Times New Roman"/>
          <w:sz w:val="22"/>
          <w:szCs w:val="22"/>
          <w:lang w:val="fr-FR"/>
        </w:rPr>
        <w:t xml:space="preserve"> et l’avant-projet de conseils ont été approuvés par le Comité technique pour soumission à la</w:t>
      </w:r>
      <w:r w:rsidRPr="00396E66">
        <w:rPr>
          <w:rFonts w:ascii="Times New Roman" w:hAnsi="Times New Roman"/>
          <w:sz w:val="22"/>
          <w:szCs w:val="22"/>
          <w:lang w:val="fr-FR"/>
        </w:rPr>
        <w:t xml:space="preserve"> 12</w:t>
      </w:r>
      <w:r w:rsidR="00772CF4">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w:t>
      </w:r>
      <w:r w:rsidR="00772CF4">
        <w:rPr>
          <w:rFonts w:ascii="Times New Roman" w:hAnsi="Times New Roman"/>
          <w:sz w:val="22"/>
          <w:szCs w:val="22"/>
          <w:lang w:val="fr-FR"/>
        </w:rPr>
        <w:t>réunion du</w:t>
      </w:r>
      <w:r w:rsidR="00106583" w:rsidRPr="00396E66">
        <w:rPr>
          <w:rFonts w:ascii="Times New Roman" w:hAnsi="Times New Roman"/>
          <w:sz w:val="22"/>
          <w:szCs w:val="22"/>
          <w:lang w:val="fr-FR"/>
        </w:rPr>
        <w:t xml:space="preserve"> Comité permanent de l’</w:t>
      </w:r>
      <w:r w:rsidRPr="00396E66">
        <w:rPr>
          <w:rFonts w:ascii="Times New Roman" w:hAnsi="Times New Roman"/>
          <w:sz w:val="22"/>
          <w:szCs w:val="22"/>
          <w:lang w:val="fr-FR"/>
        </w:rPr>
        <w:t>AEWA</w:t>
      </w:r>
      <w:r w:rsidR="00106583" w:rsidRPr="00396E66">
        <w:rPr>
          <w:rFonts w:ascii="Times New Roman" w:hAnsi="Times New Roman"/>
          <w:sz w:val="22"/>
          <w:szCs w:val="22"/>
          <w:lang w:val="fr-FR"/>
        </w:rPr>
        <w:t>, en janvier</w:t>
      </w:r>
      <w:r w:rsidRPr="00396E66">
        <w:rPr>
          <w:rFonts w:ascii="Times New Roman" w:hAnsi="Times New Roman"/>
          <w:sz w:val="22"/>
          <w:szCs w:val="22"/>
          <w:lang w:val="fr-FR"/>
        </w:rPr>
        <w:t xml:space="preserve"> 2017. </w:t>
      </w:r>
      <w:r w:rsidR="00106583" w:rsidRPr="00396E66">
        <w:rPr>
          <w:rFonts w:ascii="Times New Roman" w:hAnsi="Times New Roman"/>
          <w:sz w:val="22"/>
          <w:szCs w:val="22"/>
          <w:lang w:val="fr-FR"/>
        </w:rPr>
        <w:t xml:space="preserve">Le Comité permanent a </w:t>
      </w:r>
      <w:r w:rsidR="006035ED">
        <w:rPr>
          <w:rFonts w:ascii="Times New Roman" w:hAnsi="Times New Roman"/>
          <w:sz w:val="22"/>
          <w:szCs w:val="22"/>
          <w:lang w:val="fr-FR"/>
        </w:rPr>
        <w:t xml:space="preserve">approuvé </w:t>
      </w:r>
      <w:r w:rsidR="00106583" w:rsidRPr="00396E66">
        <w:rPr>
          <w:rFonts w:ascii="Times New Roman" w:hAnsi="Times New Roman"/>
          <w:sz w:val="22"/>
          <w:szCs w:val="22"/>
          <w:lang w:val="fr-FR"/>
        </w:rPr>
        <w:t>à son tour le format</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 xml:space="preserve">afin </w:t>
      </w:r>
      <w:r w:rsidR="00396E66" w:rsidRPr="00396E66">
        <w:rPr>
          <w:rFonts w:ascii="Times New Roman" w:hAnsi="Times New Roman"/>
          <w:sz w:val="22"/>
          <w:szCs w:val="22"/>
          <w:lang w:val="fr-FR"/>
        </w:rPr>
        <w:t>qu’il puisse</w:t>
      </w:r>
      <w:r w:rsidR="00106583" w:rsidRPr="00396E66">
        <w:rPr>
          <w:rFonts w:ascii="Times New Roman" w:hAnsi="Times New Roman"/>
          <w:sz w:val="22"/>
          <w:szCs w:val="22"/>
          <w:lang w:val="fr-FR"/>
        </w:rPr>
        <w:t xml:space="preserve"> être utilisé</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sur une base provisoire, jusqu’à ce qu’il soit soumis à l’approbation finale</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de</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la</w:t>
      </w:r>
      <w:r w:rsidRPr="00396E66">
        <w:rPr>
          <w:rFonts w:ascii="Times New Roman" w:hAnsi="Times New Roman"/>
          <w:sz w:val="22"/>
          <w:szCs w:val="22"/>
          <w:lang w:val="fr-FR"/>
        </w:rPr>
        <w:t xml:space="preserve"> 7</w:t>
      </w:r>
      <w:r w:rsidR="00772CF4">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w:t>
      </w:r>
      <w:r w:rsidR="00106583" w:rsidRPr="00396E66">
        <w:rPr>
          <w:rFonts w:ascii="Times New Roman" w:hAnsi="Times New Roman"/>
          <w:sz w:val="22"/>
          <w:szCs w:val="22"/>
          <w:lang w:val="fr-FR"/>
        </w:rPr>
        <w:t>s</w:t>
      </w:r>
      <w:r w:rsidRPr="00396E66">
        <w:rPr>
          <w:rFonts w:ascii="Times New Roman" w:hAnsi="Times New Roman"/>
          <w:sz w:val="22"/>
          <w:szCs w:val="22"/>
          <w:lang w:val="fr-FR"/>
        </w:rPr>
        <w:t xml:space="preserve">ession </w:t>
      </w:r>
      <w:r w:rsidR="00106583" w:rsidRPr="00396E66">
        <w:rPr>
          <w:rFonts w:ascii="Times New Roman" w:hAnsi="Times New Roman"/>
          <w:sz w:val="22"/>
          <w:szCs w:val="22"/>
          <w:lang w:val="fr-FR"/>
        </w:rPr>
        <w:t xml:space="preserve">de la Réunion des </w:t>
      </w:r>
      <w:r w:rsidRPr="00396E66">
        <w:rPr>
          <w:rFonts w:ascii="Times New Roman" w:hAnsi="Times New Roman"/>
          <w:sz w:val="22"/>
          <w:szCs w:val="22"/>
          <w:lang w:val="fr-FR"/>
        </w:rPr>
        <w:t xml:space="preserve">Parties </w:t>
      </w:r>
      <w:r w:rsidR="00106583" w:rsidRPr="00396E66">
        <w:rPr>
          <w:rFonts w:ascii="Times New Roman" w:hAnsi="Times New Roman"/>
          <w:sz w:val="22"/>
          <w:szCs w:val="22"/>
          <w:lang w:val="fr-FR"/>
        </w:rPr>
        <w:t>à l’AEWA en</w:t>
      </w:r>
      <w:r w:rsidRPr="00396E66">
        <w:rPr>
          <w:rFonts w:ascii="Times New Roman" w:hAnsi="Times New Roman"/>
          <w:sz w:val="22"/>
          <w:szCs w:val="22"/>
          <w:lang w:val="fr-FR"/>
        </w:rPr>
        <w:t xml:space="preserve"> 2018. </w:t>
      </w:r>
      <w:r w:rsidR="00106583" w:rsidRPr="00396E66">
        <w:rPr>
          <w:rFonts w:ascii="Times New Roman" w:hAnsi="Times New Roman"/>
          <w:sz w:val="22"/>
          <w:szCs w:val="22"/>
          <w:lang w:val="fr-FR"/>
        </w:rPr>
        <w:t>Les nouveaux plans d'action internationaux par espèce de l’AEWA révisés, qui ont été ré</w:t>
      </w:r>
      <w:r w:rsidR="006035ED">
        <w:rPr>
          <w:rFonts w:ascii="Times New Roman" w:hAnsi="Times New Roman"/>
          <w:sz w:val="22"/>
          <w:szCs w:val="22"/>
          <w:lang w:val="fr-FR"/>
        </w:rPr>
        <w:t>digés</w:t>
      </w:r>
      <w:r w:rsidR="00106583" w:rsidRPr="00396E66">
        <w:rPr>
          <w:rFonts w:ascii="Times New Roman" w:hAnsi="Times New Roman"/>
          <w:sz w:val="22"/>
          <w:szCs w:val="22"/>
          <w:lang w:val="fr-FR"/>
        </w:rPr>
        <w:t xml:space="preserve"> pour soumission à la</w:t>
      </w:r>
      <w:r w:rsidRPr="00396E66">
        <w:rPr>
          <w:rFonts w:ascii="Times New Roman" w:hAnsi="Times New Roman"/>
          <w:sz w:val="22"/>
          <w:szCs w:val="22"/>
          <w:lang w:val="fr-FR"/>
        </w:rPr>
        <w:t xml:space="preserve"> MOP7, </w:t>
      </w:r>
      <w:r w:rsidR="00106583" w:rsidRPr="00396E66">
        <w:rPr>
          <w:rFonts w:ascii="Times New Roman" w:hAnsi="Times New Roman"/>
          <w:sz w:val="22"/>
          <w:szCs w:val="22"/>
          <w:lang w:val="fr-FR"/>
        </w:rPr>
        <w:t>suivent déjà ce format révisé</w:t>
      </w:r>
      <w:r w:rsidRPr="00396E66">
        <w:rPr>
          <w:rFonts w:ascii="Times New Roman" w:hAnsi="Times New Roman"/>
          <w:sz w:val="22"/>
          <w:szCs w:val="22"/>
          <w:lang w:val="fr-FR"/>
        </w:rPr>
        <w:t>.</w:t>
      </w:r>
    </w:p>
    <w:p w14:paraId="087DEAC9" w14:textId="77777777" w:rsidR="0024046B" w:rsidRPr="00396E66" w:rsidRDefault="0024046B" w:rsidP="008B47B7">
      <w:pPr>
        <w:spacing w:line="276" w:lineRule="auto"/>
        <w:rPr>
          <w:rFonts w:ascii="Arial" w:hAnsi="Arial" w:cs="Arial"/>
          <w:color w:val="1F4E79"/>
          <w:sz w:val="20"/>
          <w:szCs w:val="20"/>
          <w:lang w:val="fr-FR"/>
        </w:rPr>
      </w:pPr>
    </w:p>
    <w:p w14:paraId="775ABB48" w14:textId="449CAAB7" w:rsidR="00124760" w:rsidRPr="00396E66" w:rsidRDefault="00106583" w:rsidP="00F54232">
      <w:pPr>
        <w:spacing w:line="280" w:lineRule="auto"/>
        <w:jc w:val="both"/>
        <w:rPr>
          <w:rFonts w:ascii="Times New Roman" w:hAnsi="Times New Roman"/>
          <w:sz w:val="22"/>
          <w:szCs w:val="22"/>
          <w:lang w:val="fr-FR"/>
        </w:rPr>
        <w:sectPr w:rsidR="00124760" w:rsidRPr="00396E66">
          <w:headerReference w:type="default" r:id="rId11"/>
          <w:footerReference w:type="default" r:id="rId12"/>
          <w:pgSz w:w="12240" w:h="15840"/>
          <w:pgMar w:top="1440" w:right="1440" w:bottom="1440" w:left="1440" w:header="708" w:footer="708" w:gutter="0"/>
          <w:cols w:space="708"/>
          <w:docGrid w:linePitch="360"/>
        </w:sectPr>
      </w:pPr>
      <w:r w:rsidRPr="00396E66">
        <w:rPr>
          <w:rFonts w:ascii="Times New Roman" w:hAnsi="Times New Roman"/>
          <w:sz w:val="22"/>
          <w:szCs w:val="22"/>
          <w:lang w:val="fr-FR"/>
        </w:rPr>
        <w:t xml:space="preserve">À partir des retours d’informations reçus des </w:t>
      </w:r>
      <w:r w:rsidR="00677435" w:rsidRPr="00396E66">
        <w:rPr>
          <w:rFonts w:ascii="Times New Roman" w:hAnsi="Times New Roman"/>
          <w:sz w:val="22"/>
          <w:szCs w:val="22"/>
          <w:lang w:val="fr-FR"/>
        </w:rPr>
        <w:t>compilateurs</w:t>
      </w:r>
      <w:r w:rsidRPr="00396E66">
        <w:rPr>
          <w:rFonts w:ascii="Times New Roman" w:hAnsi="Times New Roman"/>
          <w:sz w:val="22"/>
          <w:szCs w:val="22"/>
          <w:lang w:val="fr-FR"/>
        </w:rPr>
        <w:t xml:space="preserve"> et des parties prenantes au cours des divers processus de planification de l’action et de la gestion organisés au cours de cette période triennale, des amendements supplémentaires ont été apportés au format et aux conseils.</w:t>
      </w:r>
      <w:r w:rsidR="00EA3949" w:rsidRPr="00396E66">
        <w:rPr>
          <w:rFonts w:ascii="Times New Roman" w:hAnsi="Times New Roman"/>
          <w:sz w:val="22"/>
          <w:szCs w:val="22"/>
          <w:lang w:val="fr-FR"/>
        </w:rPr>
        <w:t xml:space="preserve"> </w:t>
      </w:r>
      <w:r w:rsidR="006035ED">
        <w:rPr>
          <w:rFonts w:ascii="Times New Roman" w:hAnsi="Times New Roman"/>
          <w:sz w:val="22"/>
          <w:szCs w:val="22"/>
          <w:lang w:val="fr-FR"/>
        </w:rPr>
        <w:t>Ils</w:t>
      </w:r>
      <w:r w:rsidRPr="00396E66">
        <w:rPr>
          <w:rFonts w:ascii="Times New Roman" w:hAnsi="Times New Roman"/>
          <w:sz w:val="22"/>
          <w:szCs w:val="22"/>
          <w:lang w:val="fr-FR"/>
        </w:rPr>
        <w:t xml:space="preserve"> inclu</w:t>
      </w:r>
      <w:r w:rsidR="006035ED">
        <w:rPr>
          <w:rFonts w:ascii="Times New Roman" w:hAnsi="Times New Roman"/>
          <w:sz w:val="22"/>
          <w:szCs w:val="22"/>
          <w:lang w:val="fr-FR"/>
        </w:rPr>
        <w:t>en</w:t>
      </w:r>
      <w:r w:rsidRPr="00396E66">
        <w:rPr>
          <w:rFonts w:ascii="Times New Roman" w:hAnsi="Times New Roman"/>
          <w:sz w:val="22"/>
          <w:szCs w:val="22"/>
          <w:lang w:val="fr-FR"/>
        </w:rPr>
        <w:t>t </w:t>
      </w:r>
      <w:r w:rsidR="00DD1146" w:rsidRPr="00396E66">
        <w:rPr>
          <w:rFonts w:ascii="Times New Roman" w:hAnsi="Times New Roman"/>
          <w:sz w:val="22"/>
          <w:szCs w:val="22"/>
          <w:lang w:val="fr-FR"/>
        </w:rPr>
        <w:t xml:space="preserve">les dispositions suivantes </w:t>
      </w:r>
      <w:r w:rsidRPr="00396E66">
        <w:rPr>
          <w:rFonts w:ascii="Times New Roman" w:hAnsi="Times New Roman"/>
          <w:sz w:val="22"/>
          <w:szCs w:val="22"/>
          <w:lang w:val="fr-FR"/>
        </w:rPr>
        <w:t xml:space="preserve">: </w:t>
      </w:r>
      <w:r w:rsidR="0024046B" w:rsidRPr="00396E66">
        <w:rPr>
          <w:rFonts w:ascii="Times New Roman" w:hAnsi="Times New Roman"/>
          <w:sz w:val="22"/>
          <w:szCs w:val="22"/>
          <w:lang w:val="fr-FR"/>
        </w:rPr>
        <w:t xml:space="preserve"> </w:t>
      </w:r>
    </w:p>
    <w:p w14:paraId="67A73BBB" w14:textId="494E0D7D" w:rsidR="00596064" w:rsidRPr="00396E66" w:rsidRDefault="00DD1146" w:rsidP="00F54232">
      <w:pPr>
        <w:pStyle w:val="ListParagraph"/>
        <w:numPr>
          <w:ilvl w:val="0"/>
          <w:numId w:val="40"/>
        </w:numPr>
        <w:spacing w:line="280" w:lineRule="auto"/>
        <w:ind w:left="426" w:hanging="426"/>
        <w:jc w:val="both"/>
        <w:rPr>
          <w:rFonts w:ascii="Times New Roman" w:hAnsi="Times New Roman"/>
          <w:lang w:val="fr-FR"/>
        </w:rPr>
      </w:pPr>
      <w:r w:rsidRPr="00396E66">
        <w:rPr>
          <w:rFonts w:ascii="Times New Roman" w:hAnsi="Times New Roman"/>
          <w:lang w:val="fr-FR"/>
        </w:rPr>
        <w:lastRenderedPageBreak/>
        <w:t xml:space="preserve">Le format révisé ne couvre </w:t>
      </w:r>
      <w:r w:rsidR="006035ED">
        <w:rPr>
          <w:rFonts w:ascii="Times New Roman" w:hAnsi="Times New Roman"/>
          <w:lang w:val="fr-FR"/>
        </w:rPr>
        <w:t xml:space="preserve">actuellement </w:t>
      </w:r>
      <w:r w:rsidRPr="00396E66">
        <w:rPr>
          <w:rFonts w:ascii="Times New Roman" w:hAnsi="Times New Roman"/>
          <w:lang w:val="fr-FR"/>
        </w:rPr>
        <w:t xml:space="preserve">que les </w:t>
      </w:r>
      <w:r w:rsidRPr="00396E66">
        <w:rPr>
          <w:rFonts w:ascii="Times New Roman" w:hAnsi="Times New Roman"/>
          <w:b/>
          <w:lang w:val="fr-FR"/>
        </w:rPr>
        <w:t>Plans d’action internationaux par espèce et multi-espèces</w:t>
      </w:r>
      <w:r w:rsidRPr="00396E66">
        <w:rPr>
          <w:rFonts w:ascii="Times New Roman" w:hAnsi="Times New Roman"/>
          <w:lang w:val="fr-FR"/>
        </w:rPr>
        <w:t xml:space="preserve"> qui seront élaborés et adoptés dans le cadre de l’Accord.</w:t>
      </w:r>
      <w:r w:rsidR="00D510F1" w:rsidRPr="00396E66">
        <w:rPr>
          <w:rFonts w:ascii="Times New Roman" w:hAnsi="Times New Roman"/>
          <w:lang w:val="fr-FR"/>
        </w:rPr>
        <w:t xml:space="preserve"> </w:t>
      </w:r>
      <w:r w:rsidRPr="00396E66">
        <w:rPr>
          <w:rFonts w:ascii="Times New Roman" w:hAnsi="Times New Roman"/>
          <w:lang w:val="fr-FR"/>
        </w:rPr>
        <w:t xml:space="preserve">Bien que l’on ait à l’origine prévu un format comprenant les plans de gestion internationaux par espèce et multi-espèces, les processus de planification de la gestion organisés durant cette période triennale ont </w:t>
      </w:r>
      <w:r w:rsidR="00F54232" w:rsidRPr="00396E66">
        <w:rPr>
          <w:rFonts w:ascii="Times New Roman" w:hAnsi="Times New Roman"/>
          <w:lang w:val="fr-FR"/>
        </w:rPr>
        <w:t>mené</w:t>
      </w:r>
      <w:r w:rsidRPr="00396E66">
        <w:rPr>
          <w:rFonts w:ascii="Times New Roman" w:hAnsi="Times New Roman"/>
          <w:lang w:val="fr-FR"/>
        </w:rPr>
        <w:t xml:space="preserve"> à la conclusion qu’il est trop tôt pour proposer un format standardisé et, notamment, que des efforts supplémentaires sont nécessaires concernant les conseils de planification de la gestion.</w:t>
      </w:r>
      <w:r w:rsidR="002E3914" w:rsidRPr="00396E66">
        <w:rPr>
          <w:rFonts w:ascii="Times New Roman" w:hAnsi="Times New Roman"/>
          <w:lang w:val="fr-FR"/>
        </w:rPr>
        <w:t xml:space="preserve"> </w:t>
      </w:r>
      <w:r w:rsidRPr="00396E66">
        <w:rPr>
          <w:rFonts w:ascii="Times New Roman" w:hAnsi="Times New Roman"/>
          <w:lang w:val="fr-FR"/>
        </w:rPr>
        <w:t xml:space="preserve">De ce fait, il sera demandé au Comité technique de l'AEWA de réexaminer </w:t>
      </w:r>
      <w:r w:rsidR="00F54232" w:rsidRPr="00396E66">
        <w:rPr>
          <w:rFonts w:ascii="Times New Roman" w:hAnsi="Times New Roman"/>
          <w:lang w:val="fr-FR"/>
        </w:rPr>
        <w:t xml:space="preserve">au cours de la prochaine période triennale </w:t>
      </w:r>
      <w:r w:rsidRPr="00396E66">
        <w:rPr>
          <w:rFonts w:ascii="Times New Roman" w:hAnsi="Times New Roman"/>
          <w:lang w:val="fr-FR"/>
        </w:rPr>
        <w:t xml:space="preserve">le format </w:t>
      </w:r>
      <w:r w:rsidR="00F54232" w:rsidRPr="00396E66">
        <w:rPr>
          <w:rFonts w:ascii="Times New Roman" w:hAnsi="Times New Roman"/>
          <w:lang w:val="fr-FR"/>
        </w:rPr>
        <w:t xml:space="preserve">des plans de gestion des espèces de l’AEWA </w:t>
      </w:r>
      <w:r w:rsidRPr="00396E66">
        <w:rPr>
          <w:rFonts w:ascii="Times New Roman" w:hAnsi="Times New Roman"/>
          <w:lang w:val="fr-FR"/>
        </w:rPr>
        <w:t xml:space="preserve">et les conseils </w:t>
      </w:r>
      <w:r w:rsidR="00F54232" w:rsidRPr="00396E66">
        <w:rPr>
          <w:rFonts w:ascii="Times New Roman" w:hAnsi="Times New Roman"/>
          <w:lang w:val="fr-FR"/>
        </w:rPr>
        <w:t>consécutifs</w:t>
      </w:r>
      <w:r w:rsidRPr="00396E66">
        <w:rPr>
          <w:rFonts w:ascii="Times New Roman" w:hAnsi="Times New Roman"/>
          <w:lang w:val="fr-FR"/>
        </w:rPr>
        <w:t>.</w:t>
      </w:r>
    </w:p>
    <w:p w14:paraId="15AB61E2" w14:textId="77777777" w:rsidR="00D510F1" w:rsidRPr="00396E66" w:rsidRDefault="00D510F1" w:rsidP="008B47B7">
      <w:pPr>
        <w:pStyle w:val="ListParagraph"/>
        <w:ind w:left="426" w:hanging="426"/>
        <w:jc w:val="both"/>
        <w:rPr>
          <w:rFonts w:ascii="Times New Roman" w:hAnsi="Times New Roman"/>
          <w:lang w:val="fr-FR"/>
        </w:rPr>
      </w:pPr>
    </w:p>
    <w:p w14:paraId="6AD6D29F" w14:textId="122A6182" w:rsidR="0024046B" w:rsidRPr="00396E66" w:rsidRDefault="00DD1146" w:rsidP="00F54232">
      <w:pPr>
        <w:pStyle w:val="ListParagraph"/>
        <w:numPr>
          <w:ilvl w:val="0"/>
          <w:numId w:val="40"/>
        </w:numPr>
        <w:spacing w:line="280" w:lineRule="auto"/>
        <w:ind w:left="426" w:hanging="426"/>
        <w:jc w:val="both"/>
        <w:rPr>
          <w:rFonts w:ascii="Times New Roman" w:hAnsi="Times New Roman"/>
          <w:lang w:val="fr-FR"/>
        </w:rPr>
      </w:pPr>
      <w:r w:rsidRPr="00396E66">
        <w:rPr>
          <w:rFonts w:ascii="Times New Roman" w:hAnsi="Times New Roman"/>
          <w:lang w:val="fr-FR"/>
        </w:rPr>
        <w:t>Sur la demande de la Commission européenne, un texte de référence standard supplémentaire a été ajouté au format, texte qui reflète les obligations légales des États membres de l’UE dans le cadre de la législation européenne, et devra être inclus dans les plans d’action pertinents pour l’UE ;</w:t>
      </w:r>
    </w:p>
    <w:p w14:paraId="4E5B0E74" w14:textId="77777777" w:rsidR="00D510F1" w:rsidRPr="00396E66" w:rsidRDefault="00D510F1" w:rsidP="008B47B7">
      <w:pPr>
        <w:spacing w:line="276" w:lineRule="auto"/>
        <w:ind w:left="426" w:hanging="426"/>
        <w:jc w:val="both"/>
        <w:rPr>
          <w:rFonts w:ascii="Times New Roman" w:hAnsi="Times New Roman"/>
          <w:lang w:val="fr-FR"/>
        </w:rPr>
      </w:pPr>
    </w:p>
    <w:p w14:paraId="1646592D" w14:textId="0AFC241B" w:rsidR="0024046B" w:rsidRPr="00396E66" w:rsidRDefault="00DD1146" w:rsidP="009B4037">
      <w:pPr>
        <w:pStyle w:val="ListParagraph"/>
        <w:numPr>
          <w:ilvl w:val="0"/>
          <w:numId w:val="40"/>
        </w:numPr>
        <w:spacing w:line="280" w:lineRule="auto"/>
        <w:ind w:left="426" w:hanging="426"/>
        <w:jc w:val="both"/>
        <w:rPr>
          <w:rFonts w:ascii="Times New Roman" w:hAnsi="Times New Roman"/>
          <w:lang w:val="fr-FR"/>
        </w:rPr>
      </w:pPr>
      <w:r w:rsidRPr="00396E66">
        <w:rPr>
          <w:rFonts w:ascii="Times New Roman" w:hAnsi="Times New Roman"/>
          <w:lang w:val="fr-FR"/>
        </w:rPr>
        <w:t xml:space="preserve">D’autres éclaircissements ont en outre été apportés </w:t>
      </w:r>
      <w:r w:rsidR="009B4037" w:rsidRPr="00396E66">
        <w:rPr>
          <w:rFonts w:ascii="Times New Roman" w:hAnsi="Times New Roman"/>
          <w:lang w:val="fr-FR"/>
        </w:rPr>
        <w:t>dans le</w:t>
      </w:r>
      <w:r w:rsidRPr="00396E66">
        <w:rPr>
          <w:rFonts w:ascii="Times New Roman" w:hAnsi="Times New Roman"/>
          <w:lang w:val="fr-FR"/>
        </w:rPr>
        <w:t xml:space="preserve"> format lui-même, ainsi que dans la section de conseils relative aux obligations des Parties contractantes à l’AEWA </w:t>
      </w:r>
      <w:r w:rsidR="006035ED">
        <w:rPr>
          <w:rFonts w:ascii="Times New Roman" w:hAnsi="Times New Roman"/>
          <w:lang w:val="fr-FR"/>
        </w:rPr>
        <w:t>désignés</w:t>
      </w:r>
      <w:r w:rsidRPr="00396E66">
        <w:rPr>
          <w:rFonts w:ascii="Times New Roman" w:hAnsi="Times New Roman"/>
          <w:lang w:val="fr-FR"/>
        </w:rPr>
        <w:t xml:space="preserve"> en tant qu’États de l'aire de répartition ou P</w:t>
      </w:r>
      <w:r w:rsidR="005C649C" w:rsidRPr="00396E66">
        <w:rPr>
          <w:rFonts w:ascii="Times New Roman" w:hAnsi="Times New Roman"/>
          <w:lang w:val="fr-FR"/>
        </w:rPr>
        <w:t>arties contractantes de p</w:t>
      </w:r>
      <w:r w:rsidRPr="00396E66">
        <w:rPr>
          <w:rFonts w:ascii="Times New Roman" w:hAnsi="Times New Roman"/>
          <w:lang w:val="fr-FR"/>
        </w:rPr>
        <w:t xml:space="preserve">rincipe </w:t>
      </w:r>
      <w:r w:rsidR="005C649C" w:rsidRPr="00396E66">
        <w:rPr>
          <w:rFonts w:ascii="Times New Roman" w:hAnsi="Times New Roman"/>
          <w:lang w:val="fr-FR"/>
        </w:rPr>
        <w:t>dans les Plans d’action de l’</w:t>
      </w:r>
      <w:r w:rsidRPr="00396E66">
        <w:rPr>
          <w:rFonts w:ascii="Times New Roman" w:hAnsi="Times New Roman"/>
          <w:lang w:val="fr-FR"/>
        </w:rPr>
        <w:t>AEWA.</w:t>
      </w:r>
    </w:p>
    <w:p w14:paraId="25EEF881" w14:textId="77777777" w:rsidR="002B24A1" w:rsidRPr="00396E66" w:rsidRDefault="002B24A1" w:rsidP="002B24A1">
      <w:pPr>
        <w:pStyle w:val="ListParagraph"/>
        <w:rPr>
          <w:rFonts w:ascii="Times New Roman" w:hAnsi="Times New Roman"/>
          <w:lang w:val="fr-FR"/>
        </w:rPr>
      </w:pPr>
    </w:p>
    <w:p w14:paraId="31222DF1" w14:textId="57E1E12D" w:rsidR="002B24A1" w:rsidRPr="00396E66" w:rsidRDefault="005C649C" w:rsidP="002B24A1">
      <w:pPr>
        <w:jc w:val="both"/>
        <w:rPr>
          <w:rFonts w:ascii="Times New Roman" w:hAnsi="Times New Roman"/>
          <w:sz w:val="22"/>
          <w:szCs w:val="22"/>
          <w:lang w:val="fr-FR"/>
        </w:rPr>
      </w:pPr>
      <w:r w:rsidRPr="00396E66">
        <w:rPr>
          <w:rFonts w:ascii="Times New Roman" w:hAnsi="Times New Roman"/>
          <w:sz w:val="22"/>
          <w:szCs w:val="22"/>
          <w:lang w:val="fr-FR"/>
        </w:rPr>
        <w:t>Le format final révisé et les conseils qui sont joints ont ensuite été approuvés par le Comité technique afin d’être soumis au Comité permanent lors de sa 14</w:t>
      </w:r>
      <w:r w:rsidR="00772CF4">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réunion, du 10 au 13 avril 2018.</w:t>
      </w:r>
    </w:p>
    <w:p w14:paraId="23D7CF71" w14:textId="79979603" w:rsidR="00B34D99" w:rsidRPr="00396E66" w:rsidRDefault="00B34D99" w:rsidP="008B47B7">
      <w:pPr>
        <w:tabs>
          <w:tab w:val="left" w:pos="1044"/>
        </w:tabs>
        <w:spacing w:line="276" w:lineRule="auto"/>
        <w:rPr>
          <w:rFonts w:ascii="Times New Roman" w:hAnsi="Times New Roman"/>
          <w:sz w:val="22"/>
          <w:szCs w:val="22"/>
          <w:lang w:val="fr-FR"/>
        </w:rPr>
      </w:pPr>
    </w:p>
    <w:p w14:paraId="4762F231" w14:textId="77777777" w:rsidR="00D515D3" w:rsidRPr="00396E66" w:rsidRDefault="00D515D3" w:rsidP="008B47B7">
      <w:pPr>
        <w:tabs>
          <w:tab w:val="left" w:pos="1044"/>
        </w:tabs>
        <w:spacing w:line="276" w:lineRule="auto"/>
        <w:rPr>
          <w:rFonts w:ascii="Times New Roman" w:hAnsi="Times New Roman"/>
          <w:sz w:val="22"/>
          <w:szCs w:val="22"/>
          <w:lang w:val="fr-FR"/>
        </w:rPr>
      </w:pPr>
    </w:p>
    <w:p w14:paraId="293DEF74" w14:textId="3ABF6D4A" w:rsidR="008C1B64" w:rsidRPr="00396E66" w:rsidRDefault="005C649C" w:rsidP="009B4037">
      <w:pPr>
        <w:tabs>
          <w:tab w:val="left" w:pos="1044"/>
        </w:tabs>
        <w:spacing w:line="280" w:lineRule="auto"/>
        <w:rPr>
          <w:rFonts w:ascii="Times New Roman" w:hAnsi="Times New Roman"/>
          <w:b/>
          <w:lang w:val="fr-FR"/>
        </w:rPr>
      </w:pPr>
      <w:r w:rsidRPr="00396E66">
        <w:rPr>
          <w:rFonts w:ascii="Times New Roman" w:hAnsi="Times New Roman"/>
          <w:b/>
          <w:lang w:val="fr-FR"/>
        </w:rPr>
        <w:t>Action requise du Comité permanent</w:t>
      </w:r>
    </w:p>
    <w:p w14:paraId="481800F8" w14:textId="77777777" w:rsidR="008C1B64" w:rsidRPr="00396E66" w:rsidRDefault="008C1B64" w:rsidP="008B47B7">
      <w:pPr>
        <w:tabs>
          <w:tab w:val="left" w:pos="1044"/>
        </w:tabs>
        <w:spacing w:line="276" w:lineRule="auto"/>
        <w:rPr>
          <w:rFonts w:ascii="Times New Roman" w:hAnsi="Times New Roman"/>
          <w:sz w:val="22"/>
          <w:szCs w:val="22"/>
          <w:lang w:val="fr-FR"/>
        </w:rPr>
      </w:pPr>
    </w:p>
    <w:p w14:paraId="5BE9FD0A" w14:textId="12880DCD" w:rsidR="008C1B64" w:rsidRPr="00396E66" w:rsidRDefault="005C649C" w:rsidP="009B4037">
      <w:pPr>
        <w:tabs>
          <w:tab w:val="left" w:pos="1044"/>
        </w:tabs>
        <w:spacing w:line="280" w:lineRule="auto"/>
        <w:jc w:val="both"/>
        <w:rPr>
          <w:rFonts w:ascii="Times New Roman" w:hAnsi="Times New Roman"/>
          <w:sz w:val="22"/>
          <w:szCs w:val="22"/>
          <w:lang w:val="fr-FR"/>
        </w:rPr>
      </w:pPr>
      <w:bookmarkStart w:id="1" w:name="_Hlk508172231"/>
      <w:r w:rsidRPr="00396E66">
        <w:rPr>
          <w:rFonts w:ascii="Times New Roman" w:hAnsi="Times New Roman"/>
          <w:sz w:val="22"/>
          <w:szCs w:val="22"/>
          <w:lang w:val="fr-FR"/>
        </w:rPr>
        <w:t>Suite à l’approbation du Comité technique, le Comité permanent est chargé d’étudier l’avant-projet de format et les conseils révisés relatifs aux plans d’action internationaux par espèc</w:t>
      </w:r>
      <w:r w:rsidR="00772CF4">
        <w:rPr>
          <w:rFonts w:ascii="Times New Roman" w:hAnsi="Times New Roman"/>
          <w:sz w:val="22"/>
          <w:szCs w:val="22"/>
          <w:lang w:val="fr-FR"/>
        </w:rPr>
        <w:t>e et multi-espèces de l’AEWA, e</w:t>
      </w:r>
      <w:r w:rsidRPr="00396E66">
        <w:rPr>
          <w:rFonts w:ascii="Times New Roman" w:hAnsi="Times New Roman"/>
          <w:sz w:val="22"/>
          <w:szCs w:val="22"/>
          <w:lang w:val="fr-FR"/>
        </w:rPr>
        <w:t xml:space="preserve">t de les approuver </w:t>
      </w:r>
      <w:r w:rsidR="009B4037" w:rsidRPr="00396E66">
        <w:rPr>
          <w:rFonts w:ascii="Times New Roman" w:hAnsi="Times New Roman"/>
          <w:sz w:val="22"/>
          <w:szCs w:val="22"/>
          <w:lang w:val="fr-FR"/>
        </w:rPr>
        <w:t>afin qu’ils soient soumis</w:t>
      </w:r>
      <w:r w:rsidRPr="00396E66">
        <w:rPr>
          <w:rFonts w:ascii="Times New Roman" w:hAnsi="Times New Roman"/>
          <w:sz w:val="22"/>
          <w:szCs w:val="22"/>
          <w:lang w:val="fr-FR"/>
        </w:rPr>
        <w:t xml:space="preserve"> à la 7</w:t>
      </w:r>
      <w:r w:rsidRPr="00396E66">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Réunion des Parties à l’AEWA en décembre 2018 pour approbation.</w:t>
      </w:r>
    </w:p>
    <w:bookmarkEnd w:id="1"/>
    <w:p w14:paraId="3A9D4565" w14:textId="247A746C" w:rsidR="00B34D99" w:rsidRPr="00396E66" w:rsidRDefault="00B34D99">
      <w:pPr>
        <w:rPr>
          <w:lang w:val="fr-FR"/>
        </w:rPr>
        <w:sectPr w:rsidR="00B34D99" w:rsidRPr="00396E66">
          <w:headerReference w:type="default" r:id="rId13"/>
          <w:footerReference w:type="default" r:id="rId14"/>
          <w:pgSz w:w="12240" w:h="15840"/>
          <w:pgMar w:top="1440" w:right="1440" w:bottom="1440" w:left="1440" w:header="708" w:footer="708" w:gutter="0"/>
          <w:cols w:space="708"/>
          <w:docGrid w:linePitch="360"/>
        </w:sectPr>
      </w:pPr>
    </w:p>
    <w:p w14:paraId="3E7C0896" w14:textId="77777777" w:rsidR="007F354A" w:rsidRPr="00396E66" w:rsidRDefault="007F354A">
      <w:pPr>
        <w:jc w:val="center"/>
        <w:rPr>
          <w:rFonts w:ascii="Times New Roman" w:hAnsi="Times New Roman"/>
          <w:b/>
          <w:sz w:val="32"/>
          <w:szCs w:val="32"/>
          <w:lang w:val="fr-FR"/>
        </w:rPr>
      </w:pPr>
    </w:p>
    <w:p w14:paraId="3762349D" w14:textId="77777777" w:rsidR="007F354A" w:rsidRPr="00396E66" w:rsidRDefault="007F354A">
      <w:pPr>
        <w:jc w:val="center"/>
        <w:rPr>
          <w:rFonts w:ascii="Times New Roman" w:hAnsi="Times New Roman"/>
          <w:b/>
          <w:sz w:val="32"/>
          <w:szCs w:val="32"/>
          <w:lang w:val="fr-FR"/>
        </w:rPr>
      </w:pPr>
    </w:p>
    <w:p w14:paraId="4D8947DF" w14:textId="77777777" w:rsidR="007F354A" w:rsidRPr="00396E66" w:rsidRDefault="007F354A">
      <w:pPr>
        <w:jc w:val="center"/>
        <w:rPr>
          <w:rFonts w:ascii="Times New Roman" w:hAnsi="Times New Roman"/>
          <w:b/>
          <w:sz w:val="32"/>
          <w:szCs w:val="32"/>
          <w:lang w:val="fr-FR"/>
        </w:rPr>
      </w:pPr>
    </w:p>
    <w:p w14:paraId="269711E0" w14:textId="77777777" w:rsidR="007F354A" w:rsidRPr="00396E66" w:rsidRDefault="007F354A">
      <w:pPr>
        <w:jc w:val="center"/>
        <w:rPr>
          <w:rFonts w:ascii="Times New Roman" w:hAnsi="Times New Roman"/>
          <w:b/>
          <w:sz w:val="32"/>
          <w:szCs w:val="32"/>
          <w:lang w:val="fr-FR"/>
        </w:rPr>
      </w:pPr>
    </w:p>
    <w:p w14:paraId="0C958C61" w14:textId="77777777" w:rsidR="007F354A" w:rsidRPr="00396E66" w:rsidRDefault="007F354A">
      <w:pPr>
        <w:jc w:val="center"/>
        <w:rPr>
          <w:rFonts w:ascii="Times New Roman" w:hAnsi="Times New Roman"/>
          <w:b/>
          <w:sz w:val="32"/>
          <w:szCs w:val="32"/>
          <w:lang w:val="fr-FR"/>
        </w:rPr>
      </w:pPr>
    </w:p>
    <w:p w14:paraId="60371C16" w14:textId="62583A1A" w:rsidR="007F354A" w:rsidRPr="00396E66" w:rsidRDefault="005C649C" w:rsidP="009B4037">
      <w:pPr>
        <w:spacing w:line="280" w:lineRule="auto"/>
        <w:jc w:val="center"/>
        <w:rPr>
          <w:rFonts w:ascii="Times New Roman" w:hAnsi="Times New Roman"/>
          <w:sz w:val="28"/>
          <w:szCs w:val="28"/>
          <w:lang w:val="fr-FR"/>
        </w:rPr>
      </w:pPr>
      <w:r w:rsidRPr="00396E66">
        <w:rPr>
          <w:rFonts w:ascii="Times New Roman" w:hAnsi="Times New Roman"/>
          <w:b/>
          <w:sz w:val="28"/>
          <w:szCs w:val="28"/>
          <w:lang w:val="fr-FR"/>
        </w:rPr>
        <w:t xml:space="preserve">AVANT-PROJET DE FORMAT ET DE </w:t>
      </w:r>
      <w:r w:rsidR="00146B9F">
        <w:rPr>
          <w:rFonts w:ascii="Times New Roman" w:hAnsi="Times New Roman"/>
          <w:b/>
          <w:sz w:val="28"/>
          <w:szCs w:val="28"/>
          <w:lang w:val="fr-FR"/>
        </w:rPr>
        <w:t xml:space="preserve">RECOMMENDATIONS </w:t>
      </w:r>
      <w:r w:rsidRPr="00146B9F">
        <w:rPr>
          <w:rFonts w:ascii="Times New Roman" w:hAnsi="Times New Roman"/>
          <w:b/>
          <w:sz w:val="28"/>
          <w:szCs w:val="28"/>
          <w:lang w:val="fr-FR"/>
        </w:rPr>
        <w:t>RÉVISÉS</w:t>
      </w:r>
      <w:r w:rsidRPr="00396E66">
        <w:rPr>
          <w:rFonts w:ascii="Times New Roman" w:hAnsi="Times New Roman"/>
          <w:b/>
          <w:sz w:val="28"/>
          <w:szCs w:val="28"/>
          <w:lang w:val="fr-FR"/>
        </w:rPr>
        <w:t xml:space="preserve"> POUR</w:t>
      </w:r>
    </w:p>
    <w:p w14:paraId="3D3D5055" w14:textId="65E9527C" w:rsidR="007F354A" w:rsidRPr="00396E66" w:rsidRDefault="005C649C" w:rsidP="009B4037">
      <w:pPr>
        <w:spacing w:line="280" w:lineRule="auto"/>
        <w:jc w:val="center"/>
        <w:rPr>
          <w:rFonts w:ascii="Times New Roman" w:hAnsi="Times New Roman"/>
          <w:sz w:val="28"/>
          <w:szCs w:val="28"/>
          <w:lang w:val="fr-FR"/>
        </w:rPr>
      </w:pPr>
      <w:r w:rsidRPr="00396E66">
        <w:rPr>
          <w:rFonts w:ascii="Times New Roman" w:hAnsi="Times New Roman"/>
          <w:b/>
          <w:sz w:val="28"/>
          <w:szCs w:val="28"/>
          <w:lang w:val="fr-FR"/>
        </w:rPr>
        <w:t>LES PLANS D’ACTION INTERNATIONAUX PAR ESPÈCE DE L’AEWA</w:t>
      </w:r>
    </w:p>
    <w:p w14:paraId="743FACA2" w14:textId="77777777" w:rsidR="007F354A" w:rsidRPr="00396E66" w:rsidRDefault="007E58E3">
      <w:pPr>
        <w:jc w:val="center"/>
        <w:rPr>
          <w:rFonts w:ascii="Times New Roman" w:hAnsi="Times New Roman"/>
          <w:sz w:val="28"/>
          <w:szCs w:val="28"/>
          <w:lang w:val="fr-FR"/>
        </w:rPr>
      </w:pPr>
      <w:r w:rsidRPr="00396E66">
        <w:rPr>
          <w:rFonts w:ascii="Times New Roman" w:hAnsi="Times New Roman"/>
          <w:b/>
          <w:sz w:val="28"/>
          <w:szCs w:val="28"/>
          <w:lang w:val="fr-FR"/>
        </w:rPr>
        <w:t xml:space="preserve"> </w:t>
      </w:r>
    </w:p>
    <w:p w14:paraId="49CEC84C"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p w14:paraId="1CE6F8C8" w14:textId="77777777" w:rsidR="007F354A" w:rsidRPr="00396E66" w:rsidRDefault="007F354A">
      <w:pPr>
        <w:jc w:val="center"/>
        <w:rPr>
          <w:rFonts w:ascii="Times New Roman" w:hAnsi="Times New Roman"/>
          <w:lang w:val="fr-FR"/>
        </w:rPr>
      </w:pPr>
    </w:p>
    <w:p w14:paraId="63E2DD15" w14:textId="77777777" w:rsidR="007F354A" w:rsidRPr="00396E66" w:rsidRDefault="007F354A">
      <w:pPr>
        <w:jc w:val="center"/>
        <w:rPr>
          <w:rFonts w:ascii="Times New Roman" w:hAnsi="Times New Roman"/>
          <w:lang w:val="fr-FR"/>
        </w:rPr>
      </w:pPr>
    </w:p>
    <w:p w14:paraId="114852F6" w14:textId="77777777" w:rsidR="007F354A" w:rsidRPr="00396E66" w:rsidRDefault="007F354A">
      <w:pPr>
        <w:jc w:val="center"/>
        <w:rPr>
          <w:rFonts w:ascii="Times New Roman" w:hAnsi="Times New Roman"/>
          <w:lang w:val="fr-FR"/>
        </w:rPr>
      </w:pPr>
    </w:p>
    <w:p w14:paraId="1EA3632A" w14:textId="77777777" w:rsidR="007F354A" w:rsidRPr="00396E66" w:rsidRDefault="007F354A">
      <w:pPr>
        <w:jc w:val="center"/>
        <w:rPr>
          <w:rFonts w:ascii="Times New Roman" w:hAnsi="Times New Roman"/>
          <w:lang w:val="fr-FR"/>
        </w:rPr>
      </w:pPr>
    </w:p>
    <w:p w14:paraId="7D1FF3C8"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4DD84255"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7C758853" w14:textId="747D440A" w:rsidR="007F354A" w:rsidRPr="00396E66" w:rsidRDefault="006035ED">
      <w:pPr>
        <w:jc w:val="center"/>
        <w:rPr>
          <w:rFonts w:ascii="Times New Roman" w:hAnsi="Times New Roman"/>
          <w:i/>
          <w:lang w:val="fr-FR"/>
        </w:rPr>
      </w:pPr>
      <w:r>
        <w:rPr>
          <w:rFonts w:ascii="Times New Roman" w:hAnsi="Times New Roman"/>
          <w:i/>
          <w:lang w:val="fr-FR"/>
        </w:rPr>
        <w:t>R</w:t>
      </w:r>
      <w:r w:rsidR="005C649C" w:rsidRPr="00396E66">
        <w:rPr>
          <w:rFonts w:ascii="Times New Roman" w:hAnsi="Times New Roman"/>
          <w:i/>
          <w:lang w:val="fr-FR"/>
        </w:rPr>
        <w:t>é</w:t>
      </w:r>
      <w:r>
        <w:rPr>
          <w:rFonts w:ascii="Times New Roman" w:hAnsi="Times New Roman"/>
          <w:i/>
          <w:lang w:val="fr-FR"/>
        </w:rPr>
        <w:t>dig</w:t>
      </w:r>
      <w:r w:rsidR="005C649C" w:rsidRPr="00396E66">
        <w:rPr>
          <w:rFonts w:ascii="Times New Roman" w:hAnsi="Times New Roman"/>
          <w:i/>
          <w:lang w:val="fr-FR"/>
        </w:rPr>
        <w:t>é par :</w:t>
      </w:r>
    </w:p>
    <w:p w14:paraId="43FBC300" w14:textId="1343038F" w:rsidR="007F354A" w:rsidRPr="00396E66" w:rsidRDefault="005C649C">
      <w:pPr>
        <w:jc w:val="center"/>
        <w:rPr>
          <w:rFonts w:ascii="Times New Roman" w:hAnsi="Times New Roman"/>
          <w:lang w:val="fr-FR"/>
        </w:rPr>
      </w:pPr>
      <w:r w:rsidRPr="00396E66">
        <w:rPr>
          <w:rFonts w:ascii="Times New Roman" w:hAnsi="Times New Roman"/>
          <w:lang w:val="fr-FR"/>
        </w:rPr>
        <w:t>Wetlands International</w:t>
      </w:r>
    </w:p>
    <w:p w14:paraId="2C74B1BD"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13D3783A" w14:textId="5D9C5B00" w:rsidR="007F354A" w:rsidRPr="00396E66" w:rsidRDefault="005C649C">
      <w:pPr>
        <w:jc w:val="center"/>
        <w:rPr>
          <w:rFonts w:ascii="Times New Roman" w:hAnsi="Times New Roman"/>
          <w:i/>
          <w:lang w:val="fr-FR"/>
        </w:rPr>
      </w:pPr>
      <w:r w:rsidRPr="00396E66">
        <w:rPr>
          <w:rFonts w:ascii="Times New Roman" w:hAnsi="Times New Roman"/>
          <w:i/>
          <w:lang w:val="fr-FR"/>
        </w:rPr>
        <w:t>Avec la contribution de :</w:t>
      </w:r>
    </w:p>
    <w:p w14:paraId="32B8175F" w14:textId="2D8CD46C" w:rsidR="007F354A" w:rsidRPr="00044882" w:rsidRDefault="005C649C">
      <w:pPr>
        <w:jc w:val="center"/>
        <w:rPr>
          <w:rFonts w:ascii="Times New Roman" w:hAnsi="Times New Roman"/>
        </w:rPr>
      </w:pPr>
      <w:proofErr w:type="spellStart"/>
      <w:r w:rsidRPr="00044882">
        <w:rPr>
          <w:rFonts w:ascii="Times New Roman" w:hAnsi="Times New Roman"/>
        </w:rPr>
        <w:t>BirdLife</w:t>
      </w:r>
      <w:proofErr w:type="spellEnd"/>
      <w:r w:rsidRPr="00044882">
        <w:rPr>
          <w:rFonts w:ascii="Times New Roman" w:hAnsi="Times New Roman"/>
        </w:rPr>
        <w:t xml:space="preserve"> International, Wildfowl &amp; Wetlands Trust, Rubicon Foundation</w:t>
      </w:r>
    </w:p>
    <w:p w14:paraId="5B656A3B" w14:textId="77777777" w:rsidR="001606CE" w:rsidRPr="00044882" w:rsidRDefault="001606CE">
      <w:pPr>
        <w:jc w:val="center"/>
        <w:rPr>
          <w:rFonts w:ascii="Times New Roman" w:hAnsi="Times New Roman"/>
        </w:rPr>
      </w:pPr>
    </w:p>
    <w:p w14:paraId="1A47E949" w14:textId="29C0DDD4" w:rsidR="00842DB5" w:rsidRPr="00396E66" w:rsidRDefault="005C649C">
      <w:pPr>
        <w:jc w:val="center"/>
        <w:rPr>
          <w:rFonts w:ascii="Times New Roman" w:hAnsi="Times New Roman"/>
          <w:lang w:val="fr-FR"/>
        </w:rPr>
      </w:pPr>
      <w:r w:rsidRPr="00396E66">
        <w:rPr>
          <w:rFonts w:ascii="Times New Roman" w:hAnsi="Times New Roman"/>
          <w:i/>
          <w:lang w:val="fr-FR"/>
        </w:rPr>
        <w:t>Pour le</w:t>
      </w:r>
      <w:r w:rsidR="007F354A" w:rsidRPr="00396E66">
        <w:rPr>
          <w:rFonts w:ascii="Times New Roman" w:hAnsi="Times New Roman"/>
          <w:lang w:val="fr-FR"/>
        </w:rPr>
        <w:t xml:space="preserve"> </w:t>
      </w:r>
    </w:p>
    <w:p w14:paraId="0E761865" w14:textId="273FBBD0" w:rsidR="00842DB5" w:rsidRPr="00396E66" w:rsidRDefault="005C649C">
      <w:pPr>
        <w:jc w:val="center"/>
        <w:rPr>
          <w:rFonts w:ascii="Times New Roman" w:hAnsi="Times New Roman"/>
          <w:lang w:val="fr-FR"/>
        </w:rPr>
      </w:pPr>
      <w:r w:rsidRPr="00396E66">
        <w:rPr>
          <w:rFonts w:ascii="Times New Roman" w:hAnsi="Times New Roman"/>
          <w:lang w:val="fr-FR"/>
        </w:rPr>
        <w:t>Secrétariat de l’Accord sur la conservation des</w:t>
      </w:r>
      <w:r w:rsidR="007F354A" w:rsidRPr="00396E66">
        <w:rPr>
          <w:rFonts w:ascii="Times New Roman" w:hAnsi="Times New Roman"/>
          <w:lang w:val="fr-FR"/>
        </w:rPr>
        <w:t xml:space="preserve"> </w:t>
      </w:r>
    </w:p>
    <w:p w14:paraId="652EB2EC" w14:textId="61BAF596" w:rsidR="007F354A" w:rsidRPr="00396E66" w:rsidRDefault="005C649C">
      <w:pPr>
        <w:jc w:val="center"/>
        <w:rPr>
          <w:rFonts w:ascii="Times New Roman" w:hAnsi="Times New Roman"/>
          <w:lang w:val="fr-FR"/>
        </w:rPr>
      </w:pPr>
      <w:proofErr w:type="gramStart"/>
      <w:r w:rsidRPr="00396E66">
        <w:rPr>
          <w:rFonts w:ascii="Times New Roman" w:hAnsi="Times New Roman"/>
          <w:lang w:val="fr-FR"/>
        </w:rPr>
        <w:t>oiseaux</w:t>
      </w:r>
      <w:proofErr w:type="gramEnd"/>
      <w:r w:rsidRPr="00396E66">
        <w:rPr>
          <w:rFonts w:ascii="Times New Roman" w:hAnsi="Times New Roman"/>
          <w:lang w:val="fr-FR"/>
        </w:rPr>
        <w:t xml:space="preserve"> d’eau migrateurs d’Afrique-Eurasie (AEWA)</w:t>
      </w:r>
    </w:p>
    <w:p w14:paraId="4B92FF18"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6151231E"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00BD2938"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16070F9A" w14:textId="3281BFAC"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p w14:paraId="27EE5313" w14:textId="44A1FD93" w:rsidR="007F354A" w:rsidRPr="00396E66" w:rsidRDefault="005C649C">
      <w:pPr>
        <w:jc w:val="center"/>
        <w:rPr>
          <w:rFonts w:ascii="Times New Roman" w:hAnsi="Times New Roman"/>
          <w:lang w:val="fr-FR"/>
        </w:rPr>
      </w:pPr>
      <w:r w:rsidRPr="00396E66">
        <w:rPr>
          <w:rFonts w:ascii="Times New Roman" w:hAnsi="Times New Roman"/>
          <w:lang w:val="fr-FR"/>
        </w:rPr>
        <w:t>Mai 2018</w:t>
      </w:r>
    </w:p>
    <w:p w14:paraId="7CF5D3DB" w14:textId="77777777" w:rsidR="007F354A" w:rsidRPr="00396E66" w:rsidRDefault="007F354A">
      <w:pPr>
        <w:rPr>
          <w:rFonts w:ascii="Times New Roman" w:hAnsi="Times New Roman"/>
          <w:lang w:val="fr-FR"/>
        </w:rPr>
      </w:pPr>
      <w:r w:rsidRPr="00396E66">
        <w:rPr>
          <w:rFonts w:ascii="Times New Roman" w:hAnsi="Times New Roman"/>
          <w:lang w:val="fr-FR"/>
        </w:rPr>
        <w:br w:type="page"/>
      </w:r>
    </w:p>
    <w:p w14:paraId="7DCD79D8" w14:textId="6273DA71" w:rsidR="007F354A" w:rsidRPr="00396E66" w:rsidRDefault="005C649C" w:rsidP="007E58E3">
      <w:pPr>
        <w:rPr>
          <w:rFonts w:ascii="Times New Roman" w:hAnsi="Times New Roman"/>
          <w:b/>
          <w:lang w:val="fr-FR"/>
        </w:rPr>
      </w:pPr>
      <w:r w:rsidRPr="00396E66">
        <w:rPr>
          <w:rFonts w:ascii="Times New Roman" w:hAnsi="Times New Roman"/>
          <w:b/>
          <w:lang w:val="fr-FR"/>
        </w:rPr>
        <w:lastRenderedPageBreak/>
        <w:t xml:space="preserve">Introduction </w:t>
      </w:r>
      <w:r w:rsidR="009B4037" w:rsidRPr="00396E66">
        <w:rPr>
          <w:rFonts w:ascii="Times New Roman" w:hAnsi="Times New Roman"/>
          <w:b/>
          <w:lang w:val="fr-FR"/>
        </w:rPr>
        <w:t>à</w:t>
      </w:r>
      <w:r w:rsidRPr="00396E66">
        <w:rPr>
          <w:rFonts w:ascii="Times New Roman" w:hAnsi="Times New Roman"/>
          <w:b/>
          <w:lang w:val="fr-FR"/>
        </w:rPr>
        <w:t xml:space="preserve"> l’avant-projet de format révisé de plan d’action international de l’AEWA</w:t>
      </w:r>
    </w:p>
    <w:p w14:paraId="4EC850AC" w14:textId="77777777" w:rsidR="007F354A" w:rsidRPr="00396E66" w:rsidRDefault="007F354A" w:rsidP="007F354A">
      <w:pPr>
        <w:rPr>
          <w:rFonts w:ascii="Times New Roman" w:hAnsi="Times New Roman"/>
          <w:sz w:val="18"/>
          <w:szCs w:val="18"/>
          <w:highlight w:val="yellow"/>
          <w:lang w:val="fr-FR"/>
        </w:rPr>
      </w:pPr>
    </w:p>
    <w:p w14:paraId="75CBC467" w14:textId="77777777" w:rsidR="007F354A" w:rsidRPr="00396E66" w:rsidRDefault="007F354A" w:rsidP="007F354A">
      <w:pPr>
        <w:rPr>
          <w:rFonts w:ascii="Times New Roman" w:hAnsi="Times New Roman"/>
          <w:sz w:val="18"/>
          <w:szCs w:val="18"/>
          <w:lang w:val="fr-FR"/>
        </w:rPr>
      </w:pPr>
    </w:p>
    <w:p w14:paraId="253A8F2B" w14:textId="71E103FE" w:rsidR="007F354A" w:rsidRPr="00396E66" w:rsidRDefault="005C649C"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P</w:t>
      </w:r>
      <w:r w:rsidR="00B06456">
        <w:rPr>
          <w:rFonts w:ascii="Times New Roman" w:hAnsi="Times New Roman"/>
          <w:sz w:val="22"/>
          <w:szCs w:val="22"/>
          <w:lang w:val="fr-FR"/>
        </w:rPr>
        <w:t>l</w:t>
      </w:r>
      <w:r w:rsidRPr="00396E66">
        <w:rPr>
          <w:rFonts w:ascii="Times New Roman" w:hAnsi="Times New Roman"/>
          <w:sz w:val="22"/>
          <w:szCs w:val="22"/>
          <w:lang w:val="fr-FR"/>
        </w:rPr>
        <w:t xml:space="preserve">ans d’action et de gestion internationaux par espèce de l’AEWA demeurent </w:t>
      </w:r>
      <w:r w:rsidR="009B4037" w:rsidRPr="00396E66">
        <w:rPr>
          <w:rFonts w:ascii="Times New Roman" w:hAnsi="Times New Roman"/>
          <w:sz w:val="22"/>
          <w:szCs w:val="22"/>
          <w:lang w:val="fr-FR"/>
        </w:rPr>
        <w:t>l’</w:t>
      </w:r>
      <w:r w:rsidRPr="00396E66">
        <w:rPr>
          <w:rFonts w:ascii="Times New Roman" w:hAnsi="Times New Roman"/>
          <w:sz w:val="22"/>
          <w:szCs w:val="22"/>
          <w:lang w:val="fr-FR"/>
        </w:rPr>
        <w:t xml:space="preserve">un des outils les plus essentiels et les plus pratiques </w:t>
      </w:r>
      <w:r w:rsidR="00335DAD" w:rsidRPr="00396E66">
        <w:rPr>
          <w:rFonts w:ascii="Times New Roman" w:hAnsi="Times New Roman"/>
          <w:sz w:val="22"/>
          <w:szCs w:val="22"/>
          <w:lang w:val="fr-FR"/>
        </w:rPr>
        <w:t>dans le cadre de</w:t>
      </w:r>
      <w:r w:rsidRPr="00396E66">
        <w:rPr>
          <w:rFonts w:ascii="Times New Roman" w:hAnsi="Times New Roman"/>
          <w:sz w:val="22"/>
          <w:szCs w:val="22"/>
          <w:lang w:val="fr-FR"/>
        </w:rPr>
        <w:t xml:space="preserve"> l’Accord</w:t>
      </w:r>
      <w:r w:rsidR="00335DAD" w:rsidRPr="00396E66">
        <w:rPr>
          <w:rFonts w:ascii="Times New Roman" w:hAnsi="Times New Roman"/>
          <w:sz w:val="22"/>
          <w:szCs w:val="22"/>
          <w:lang w:val="fr-FR"/>
        </w:rPr>
        <w:t>,</w:t>
      </w:r>
      <w:r w:rsidRPr="00396E66">
        <w:rPr>
          <w:rFonts w:ascii="Times New Roman" w:hAnsi="Times New Roman"/>
          <w:sz w:val="22"/>
          <w:szCs w:val="22"/>
          <w:lang w:val="fr-FR"/>
        </w:rPr>
        <w:t xml:space="preserve"> pour </w:t>
      </w:r>
      <w:r w:rsidR="00335DAD" w:rsidRPr="00396E66">
        <w:rPr>
          <w:rFonts w:ascii="Times New Roman" w:hAnsi="Times New Roman"/>
          <w:sz w:val="22"/>
          <w:szCs w:val="22"/>
          <w:lang w:val="fr-FR"/>
        </w:rPr>
        <w:t>une</w:t>
      </w:r>
      <w:r w:rsidRPr="00396E66">
        <w:rPr>
          <w:rFonts w:ascii="Times New Roman" w:hAnsi="Times New Roman"/>
          <w:sz w:val="22"/>
          <w:szCs w:val="22"/>
          <w:lang w:val="fr-FR"/>
        </w:rPr>
        <w:t xml:space="preserve"> conservation et </w:t>
      </w:r>
      <w:r w:rsidR="00335DAD" w:rsidRPr="00396E66">
        <w:rPr>
          <w:rFonts w:ascii="Times New Roman" w:hAnsi="Times New Roman"/>
          <w:sz w:val="22"/>
          <w:szCs w:val="22"/>
          <w:lang w:val="fr-FR"/>
        </w:rPr>
        <w:t xml:space="preserve">une </w:t>
      </w:r>
      <w:r w:rsidRPr="00396E66">
        <w:rPr>
          <w:rFonts w:ascii="Times New Roman" w:hAnsi="Times New Roman"/>
          <w:sz w:val="22"/>
          <w:szCs w:val="22"/>
          <w:lang w:val="fr-FR"/>
        </w:rPr>
        <w:t xml:space="preserve">utilisation durable </w:t>
      </w:r>
      <w:r w:rsidR="00335DAD" w:rsidRPr="00396E66">
        <w:rPr>
          <w:rFonts w:ascii="Times New Roman" w:hAnsi="Times New Roman"/>
          <w:sz w:val="22"/>
          <w:szCs w:val="22"/>
          <w:lang w:val="fr-FR"/>
        </w:rPr>
        <w:t xml:space="preserve">internationales coordonnées </w:t>
      </w:r>
      <w:r w:rsidRPr="00396E66">
        <w:rPr>
          <w:rFonts w:ascii="Times New Roman" w:hAnsi="Times New Roman"/>
          <w:sz w:val="22"/>
          <w:szCs w:val="22"/>
          <w:lang w:val="fr-FR"/>
        </w:rPr>
        <w:t>des oiseaux d’eau migrateurs.</w:t>
      </w:r>
      <w:r w:rsidR="007F354A" w:rsidRPr="00396E66">
        <w:rPr>
          <w:rFonts w:ascii="Times New Roman" w:hAnsi="Times New Roman"/>
          <w:sz w:val="22"/>
          <w:szCs w:val="22"/>
          <w:lang w:val="fr-FR"/>
        </w:rPr>
        <w:t xml:space="preserve"> </w:t>
      </w:r>
      <w:r w:rsidR="00335DAD" w:rsidRPr="00396E66">
        <w:rPr>
          <w:rFonts w:ascii="Times New Roman" w:hAnsi="Times New Roman"/>
          <w:sz w:val="22"/>
          <w:szCs w:val="22"/>
          <w:lang w:val="fr-FR"/>
        </w:rPr>
        <w:t>Ces plans représentent la quintessence de l’AEWA :</w:t>
      </w:r>
      <w:r w:rsidR="007F354A" w:rsidRPr="00396E66">
        <w:rPr>
          <w:rFonts w:ascii="Times New Roman" w:hAnsi="Times New Roman"/>
          <w:sz w:val="22"/>
          <w:szCs w:val="22"/>
          <w:lang w:val="fr-FR"/>
        </w:rPr>
        <w:t xml:space="preserve"> </w:t>
      </w:r>
      <w:r w:rsidR="00335DAD" w:rsidRPr="00396E66">
        <w:rPr>
          <w:rFonts w:ascii="Times New Roman" w:hAnsi="Times New Roman"/>
          <w:sz w:val="22"/>
          <w:szCs w:val="22"/>
          <w:lang w:val="fr-FR"/>
        </w:rPr>
        <w:t>une coopération au-delà des frontières en direction d’un but conjointement défini.</w:t>
      </w:r>
    </w:p>
    <w:p w14:paraId="52931FE3" w14:textId="77777777" w:rsidR="007F354A" w:rsidRPr="00396E66" w:rsidRDefault="007F354A" w:rsidP="008B47B7">
      <w:pPr>
        <w:spacing w:line="276" w:lineRule="auto"/>
        <w:jc w:val="both"/>
        <w:rPr>
          <w:rFonts w:ascii="Times New Roman" w:hAnsi="Times New Roman"/>
          <w:sz w:val="16"/>
          <w:szCs w:val="16"/>
          <w:lang w:val="fr-FR"/>
        </w:rPr>
      </w:pPr>
    </w:p>
    <w:p w14:paraId="713B3B4D" w14:textId="3698FEE1" w:rsidR="007F354A" w:rsidRPr="00396E66" w:rsidRDefault="00335DAD"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Bien que d</w:t>
      </w:r>
      <w:r w:rsidR="006035ED">
        <w:rPr>
          <w:rFonts w:ascii="Times New Roman" w:hAnsi="Times New Roman"/>
          <w:sz w:val="22"/>
          <w:szCs w:val="22"/>
          <w:lang w:val="fr-FR"/>
        </w:rPr>
        <w:t>es</w:t>
      </w:r>
      <w:r w:rsidRPr="00396E66">
        <w:rPr>
          <w:rFonts w:ascii="Times New Roman" w:hAnsi="Times New Roman"/>
          <w:sz w:val="22"/>
          <w:szCs w:val="22"/>
          <w:lang w:val="fr-FR"/>
        </w:rPr>
        <w:t xml:space="preserve"> progrès </w:t>
      </w:r>
      <w:r w:rsidR="006035ED">
        <w:rPr>
          <w:rFonts w:ascii="Times New Roman" w:hAnsi="Times New Roman"/>
          <w:sz w:val="22"/>
          <w:szCs w:val="22"/>
          <w:lang w:val="fr-FR"/>
        </w:rPr>
        <w:t xml:space="preserve">non négligeables </w:t>
      </w:r>
      <w:r w:rsidRPr="00396E66">
        <w:rPr>
          <w:rFonts w:ascii="Times New Roman" w:hAnsi="Times New Roman"/>
          <w:sz w:val="22"/>
          <w:szCs w:val="22"/>
          <w:lang w:val="fr-FR"/>
        </w:rPr>
        <w:t>aient été réalisés concernant le développement du processus de planification de l’action et de la gestion de l’AEWA, et l’établissement de mécanismes de coordination internationaux pour les plans d'action et de gestion adoptés, il reste suffisamment de marge pour l’amélioration, notamment en ce qui concerne la mise en œuvre des plans de l’AEWA adoptés, comme exposé</w:t>
      </w:r>
      <w:r w:rsidR="006035ED">
        <w:rPr>
          <w:rFonts w:ascii="Times New Roman" w:hAnsi="Times New Roman"/>
          <w:sz w:val="22"/>
          <w:szCs w:val="22"/>
          <w:lang w:val="fr-FR"/>
        </w:rPr>
        <w:t>e</w:t>
      </w:r>
      <w:r w:rsidRPr="00396E66">
        <w:rPr>
          <w:rFonts w:ascii="Times New Roman" w:hAnsi="Times New Roman"/>
          <w:sz w:val="22"/>
          <w:szCs w:val="22"/>
          <w:lang w:val="fr-FR"/>
        </w:rPr>
        <w:t xml:space="preserve"> dans la </w:t>
      </w:r>
      <w:hyperlink r:id="rId15" w:history="1">
        <w:r w:rsidR="00FC7DE7" w:rsidRPr="00396E66">
          <w:rPr>
            <w:rStyle w:val="Hyperlink"/>
            <w:rFonts w:ascii="Times New Roman" w:hAnsi="Times New Roman"/>
            <w:sz w:val="22"/>
            <w:szCs w:val="22"/>
            <w:lang w:val="fr-FR"/>
          </w:rPr>
          <w:t>Vue d’ensemble du niveau</w:t>
        </w:r>
        <w:r w:rsidRPr="00396E66">
          <w:rPr>
            <w:rStyle w:val="Hyperlink"/>
            <w:rFonts w:ascii="Times New Roman" w:hAnsi="Times New Roman"/>
            <w:sz w:val="22"/>
            <w:szCs w:val="22"/>
            <w:lang w:val="fr-FR"/>
          </w:rPr>
          <w:t xml:space="preserve"> de préparation et de mise en œuvre des plans d’action et de gestion internationaux par espèce de l’AEWA</w:t>
        </w:r>
      </w:hyperlink>
      <w:r w:rsidRPr="00396E66">
        <w:rPr>
          <w:rFonts w:ascii="Times New Roman" w:hAnsi="Times New Roman"/>
          <w:sz w:val="22"/>
          <w:szCs w:val="22"/>
          <w:lang w:val="fr-FR"/>
        </w:rPr>
        <w:t xml:space="preserve"> présenté</w:t>
      </w:r>
      <w:r w:rsidR="00FC7DE7" w:rsidRPr="00396E66">
        <w:rPr>
          <w:rFonts w:ascii="Times New Roman" w:hAnsi="Times New Roman"/>
          <w:sz w:val="22"/>
          <w:szCs w:val="22"/>
          <w:lang w:val="fr-FR"/>
        </w:rPr>
        <w:t>e</w:t>
      </w:r>
      <w:r w:rsidRPr="00396E66">
        <w:rPr>
          <w:rFonts w:ascii="Times New Roman" w:hAnsi="Times New Roman"/>
          <w:sz w:val="22"/>
          <w:szCs w:val="22"/>
          <w:lang w:val="fr-FR"/>
        </w:rPr>
        <w:t xml:space="preserve"> à la 6</w:t>
      </w:r>
      <w:r w:rsidRPr="00396E66">
        <w:rPr>
          <w:rFonts w:ascii="Times New Roman" w:hAnsi="Times New Roman"/>
          <w:sz w:val="22"/>
          <w:szCs w:val="22"/>
          <w:vertAlign w:val="superscript"/>
          <w:lang w:val="fr-FR"/>
        </w:rPr>
        <w:t>e</w:t>
      </w:r>
      <w:r w:rsidRPr="00396E66">
        <w:rPr>
          <w:rFonts w:ascii="Times New Roman" w:hAnsi="Times New Roman"/>
          <w:sz w:val="22"/>
          <w:szCs w:val="22"/>
          <w:lang w:val="fr-FR"/>
        </w:rPr>
        <w:t xml:space="preserve"> session de la Réunion des Parties à l’AEWA en novembre 2015 par le Secrétariat de l’AEWA.</w:t>
      </w:r>
    </w:p>
    <w:p w14:paraId="085EF223" w14:textId="77777777" w:rsidR="007F354A" w:rsidRPr="00396E66" w:rsidRDefault="007F354A" w:rsidP="008B47B7">
      <w:pPr>
        <w:spacing w:line="276" w:lineRule="auto"/>
        <w:jc w:val="both"/>
        <w:rPr>
          <w:rFonts w:ascii="Times New Roman" w:hAnsi="Times New Roman"/>
          <w:sz w:val="16"/>
          <w:szCs w:val="16"/>
          <w:lang w:val="fr-FR"/>
        </w:rPr>
      </w:pPr>
    </w:p>
    <w:p w14:paraId="3D7BD140" w14:textId="4B6EE2DE" w:rsidR="007F354A" w:rsidRPr="00396E66" w:rsidRDefault="00FC7DE7"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Sur la base des conclusions et des recommandations qui y sont présentées, les Parties à l’AEWA </w:t>
      </w:r>
      <w:r w:rsidR="009B4037" w:rsidRPr="00396E66">
        <w:rPr>
          <w:rFonts w:ascii="Times New Roman" w:hAnsi="Times New Roman"/>
          <w:sz w:val="22"/>
          <w:szCs w:val="22"/>
          <w:lang w:val="fr-FR"/>
        </w:rPr>
        <w:t xml:space="preserve">ont </w:t>
      </w:r>
      <w:r w:rsidRPr="00396E66">
        <w:rPr>
          <w:rFonts w:ascii="Times New Roman" w:hAnsi="Times New Roman"/>
          <w:sz w:val="22"/>
          <w:szCs w:val="22"/>
          <w:lang w:val="fr-FR"/>
        </w:rPr>
        <w:t xml:space="preserve">adopté la </w:t>
      </w:r>
      <w:hyperlink r:id="rId16" w:history="1">
        <w:r w:rsidRPr="00396E66">
          <w:rPr>
            <w:rStyle w:val="Hyperlink"/>
            <w:rFonts w:ascii="Times New Roman" w:hAnsi="Times New Roman"/>
            <w:sz w:val="22"/>
            <w:szCs w:val="22"/>
            <w:lang w:val="fr-FR"/>
          </w:rPr>
          <w:t>Résolution 6.8 sur l’adoption et la mise en œuvre des pla</w:t>
        </w:r>
        <w:r w:rsidR="009B4037" w:rsidRPr="00396E66">
          <w:rPr>
            <w:rStyle w:val="Hyperlink"/>
            <w:rFonts w:ascii="Times New Roman" w:hAnsi="Times New Roman"/>
            <w:sz w:val="22"/>
            <w:szCs w:val="22"/>
            <w:lang w:val="fr-FR"/>
          </w:rPr>
          <w:t>n</w:t>
        </w:r>
        <w:r w:rsidRPr="00396E66">
          <w:rPr>
            <w:rStyle w:val="Hyperlink"/>
            <w:rFonts w:ascii="Times New Roman" w:hAnsi="Times New Roman"/>
            <w:sz w:val="22"/>
            <w:szCs w:val="22"/>
            <w:lang w:val="fr-FR"/>
          </w:rPr>
          <w:t>s d’action et de gestion internationaux par espèce et multi-espèces</w:t>
        </w:r>
      </w:hyperlink>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La Réunion des Parties a souligné, notamment, le besoin de réviser le format actuel de plan d’action par espèce de l’AEWA, afin de l’adapter aux plans d’action et de gestion multi-espèces, et de rendre les plans de l’AEWA </w:t>
      </w:r>
      <w:r w:rsidR="006035ED">
        <w:rPr>
          <w:rFonts w:ascii="Times New Roman" w:hAnsi="Times New Roman"/>
          <w:sz w:val="22"/>
          <w:szCs w:val="22"/>
          <w:lang w:val="fr-FR"/>
        </w:rPr>
        <w:t>plus réalisables</w:t>
      </w:r>
      <w:r w:rsidRPr="00396E66">
        <w:rPr>
          <w:rFonts w:ascii="Times New Roman" w:hAnsi="Times New Roman"/>
          <w:sz w:val="22"/>
          <w:szCs w:val="22"/>
          <w:lang w:val="fr-FR"/>
        </w:rPr>
        <w:t xml:space="preserve">, plus accessibles et </w:t>
      </w:r>
      <w:r w:rsidR="006035ED">
        <w:rPr>
          <w:rFonts w:ascii="Times New Roman" w:hAnsi="Times New Roman"/>
          <w:sz w:val="22"/>
          <w:szCs w:val="22"/>
          <w:lang w:val="fr-FR"/>
        </w:rPr>
        <w:t xml:space="preserve">plus </w:t>
      </w:r>
      <w:r w:rsidRPr="00396E66">
        <w:rPr>
          <w:rFonts w:ascii="Times New Roman" w:hAnsi="Times New Roman"/>
          <w:sz w:val="22"/>
          <w:szCs w:val="22"/>
          <w:lang w:val="fr-FR"/>
        </w:rPr>
        <w:t>pratiques pour les décideurs et les agences de mise en œuvre, afin d’en améliorer l’application.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La nécessité a également été reconnue de </w:t>
      </w:r>
      <w:r w:rsidR="006035ED">
        <w:rPr>
          <w:rFonts w:ascii="Times New Roman" w:hAnsi="Times New Roman"/>
          <w:sz w:val="22"/>
          <w:szCs w:val="22"/>
          <w:lang w:val="fr-FR"/>
        </w:rPr>
        <w:t>cibler davantage</w:t>
      </w:r>
      <w:r w:rsidRPr="00396E66">
        <w:rPr>
          <w:rFonts w:ascii="Times New Roman" w:hAnsi="Times New Roman"/>
          <w:sz w:val="22"/>
          <w:szCs w:val="22"/>
          <w:lang w:val="fr-FR"/>
        </w:rPr>
        <w:t xml:space="preserve"> les activités relevant des plans d'action, pour qu'elles correspondent mieux avec les objectifs et les buts visés, dans un effort d’améliorer leur réalisation.</w:t>
      </w:r>
    </w:p>
    <w:p w14:paraId="5217685A" w14:textId="77777777" w:rsidR="007F354A" w:rsidRPr="00396E66" w:rsidRDefault="007F354A" w:rsidP="008B47B7">
      <w:pPr>
        <w:spacing w:line="276" w:lineRule="auto"/>
        <w:jc w:val="both"/>
        <w:rPr>
          <w:rFonts w:ascii="Times New Roman" w:hAnsi="Times New Roman"/>
          <w:sz w:val="16"/>
          <w:szCs w:val="16"/>
          <w:lang w:val="fr-FR"/>
        </w:rPr>
      </w:pPr>
    </w:p>
    <w:p w14:paraId="670B384F" w14:textId="2FF439B9" w:rsidR="007F354A" w:rsidRPr="00396E66" w:rsidRDefault="00FC7DE7"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La précédente </w:t>
      </w:r>
      <w:hyperlink r:id="rId17" w:history="1">
        <w:r w:rsidRPr="00396E66">
          <w:rPr>
            <w:rStyle w:val="Hyperlink"/>
            <w:rFonts w:ascii="Times New Roman" w:hAnsi="Times New Roman"/>
            <w:sz w:val="22"/>
            <w:szCs w:val="22"/>
            <w:lang w:val="fr-FR"/>
          </w:rPr>
          <w:t xml:space="preserve">révision </w:t>
        </w:r>
        <w:r w:rsidR="00EA2F6A" w:rsidRPr="00396E66">
          <w:rPr>
            <w:rStyle w:val="Hyperlink"/>
            <w:rFonts w:ascii="Times New Roman" w:hAnsi="Times New Roman"/>
            <w:sz w:val="22"/>
            <w:szCs w:val="22"/>
            <w:lang w:val="fr-FR"/>
          </w:rPr>
          <w:t>de format</w:t>
        </w:r>
        <w:r w:rsidRPr="00396E66">
          <w:rPr>
            <w:rStyle w:val="Hyperlink"/>
            <w:rFonts w:ascii="Times New Roman" w:hAnsi="Times New Roman"/>
            <w:sz w:val="22"/>
            <w:szCs w:val="22"/>
            <w:lang w:val="fr-FR"/>
          </w:rPr>
          <w:t xml:space="preserve"> </w:t>
        </w:r>
        <w:r w:rsidR="009B4037" w:rsidRPr="00396E66">
          <w:rPr>
            <w:rStyle w:val="Hyperlink"/>
            <w:rFonts w:ascii="Times New Roman" w:hAnsi="Times New Roman"/>
            <w:sz w:val="22"/>
            <w:szCs w:val="22"/>
            <w:lang w:val="fr-FR"/>
          </w:rPr>
          <w:t>de</w:t>
        </w:r>
        <w:r w:rsidR="00EA2F6A" w:rsidRPr="00396E66">
          <w:rPr>
            <w:rStyle w:val="Hyperlink"/>
            <w:rFonts w:ascii="Times New Roman" w:hAnsi="Times New Roman"/>
            <w:sz w:val="22"/>
            <w:szCs w:val="22"/>
            <w:lang w:val="fr-FR"/>
          </w:rPr>
          <w:t xml:space="preserve"> plans d’actions par espèce de l’AEWA</w:t>
        </w:r>
      </w:hyperlink>
      <w:r w:rsidRPr="00396E66">
        <w:rPr>
          <w:rFonts w:ascii="Times New Roman" w:hAnsi="Times New Roman"/>
          <w:sz w:val="22"/>
          <w:szCs w:val="22"/>
          <w:lang w:val="fr-FR"/>
        </w:rPr>
        <w:t xml:space="preserve"> a </w:t>
      </w:r>
      <w:r w:rsidR="00EA2F6A" w:rsidRPr="00396E66">
        <w:rPr>
          <w:rFonts w:ascii="Times New Roman" w:hAnsi="Times New Roman"/>
          <w:sz w:val="22"/>
          <w:szCs w:val="22"/>
          <w:lang w:val="fr-FR"/>
        </w:rPr>
        <w:t xml:space="preserve">été </w:t>
      </w:r>
      <w:r w:rsidR="006035ED">
        <w:rPr>
          <w:rFonts w:ascii="Times New Roman" w:hAnsi="Times New Roman"/>
          <w:sz w:val="22"/>
          <w:szCs w:val="22"/>
          <w:lang w:val="fr-FR"/>
        </w:rPr>
        <w:t>réalisée</w:t>
      </w:r>
      <w:r w:rsidR="00EA2F6A" w:rsidRPr="00396E66">
        <w:rPr>
          <w:rFonts w:ascii="Times New Roman" w:hAnsi="Times New Roman"/>
          <w:sz w:val="22"/>
          <w:szCs w:val="22"/>
          <w:lang w:val="fr-FR"/>
        </w:rPr>
        <w:t xml:space="preserve"> par</w:t>
      </w:r>
      <w:r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BirdLife</w:t>
      </w:r>
      <w:proofErr w:type="spellEnd"/>
      <w:r w:rsidRPr="00396E66">
        <w:rPr>
          <w:rFonts w:ascii="Times New Roman" w:hAnsi="Times New Roman"/>
          <w:sz w:val="22"/>
          <w:szCs w:val="22"/>
          <w:lang w:val="fr-FR"/>
        </w:rPr>
        <w:t xml:space="preserve"> International </w:t>
      </w:r>
      <w:r w:rsidR="00EA2F6A" w:rsidRPr="00396E66">
        <w:rPr>
          <w:rFonts w:ascii="Times New Roman" w:hAnsi="Times New Roman"/>
          <w:sz w:val="22"/>
          <w:szCs w:val="22"/>
          <w:lang w:val="fr-FR"/>
        </w:rPr>
        <w:t>et adoptée</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par la 4</w:t>
      </w:r>
      <w:r w:rsidR="00C622C3">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s</w:t>
      </w:r>
      <w:r w:rsidRPr="00396E66">
        <w:rPr>
          <w:rFonts w:ascii="Times New Roman" w:hAnsi="Times New Roman"/>
          <w:sz w:val="22"/>
          <w:szCs w:val="22"/>
          <w:lang w:val="fr-FR"/>
        </w:rPr>
        <w:t xml:space="preserve">ession </w:t>
      </w:r>
      <w:r w:rsidR="00EA2F6A" w:rsidRPr="00396E66">
        <w:rPr>
          <w:rFonts w:ascii="Times New Roman" w:hAnsi="Times New Roman"/>
          <w:sz w:val="22"/>
          <w:szCs w:val="22"/>
          <w:lang w:val="fr-FR"/>
        </w:rPr>
        <w:t xml:space="preserve">de la Réunion des </w:t>
      </w:r>
      <w:r w:rsidRPr="00396E66">
        <w:rPr>
          <w:rFonts w:ascii="Times New Roman" w:hAnsi="Times New Roman"/>
          <w:sz w:val="22"/>
          <w:szCs w:val="22"/>
          <w:lang w:val="fr-FR"/>
        </w:rPr>
        <w:t xml:space="preserve">Parties </w:t>
      </w:r>
      <w:r w:rsidR="00EA2F6A" w:rsidRPr="00396E66">
        <w:rPr>
          <w:rFonts w:ascii="Times New Roman" w:hAnsi="Times New Roman"/>
          <w:sz w:val="22"/>
          <w:szCs w:val="22"/>
          <w:lang w:val="fr-FR"/>
        </w:rPr>
        <w:t>e</w:t>
      </w:r>
      <w:r w:rsidRPr="00396E66">
        <w:rPr>
          <w:rFonts w:ascii="Times New Roman" w:hAnsi="Times New Roman"/>
          <w:sz w:val="22"/>
          <w:szCs w:val="22"/>
          <w:lang w:val="fr-FR"/>
        </w:rPr>
        <w:t xml:space="preserve">n 2008. </w:t>
      </w:r>
      <w:r w:rsidR="00EA2F6A" w:rsidRPr="00396E66">
        <w:rPr>
          <w:rFonts w:ascii="Times New Roman" w:hAnsi="Times New Roman"/>
          <w:sz w:val="22"/>
          <w:szCs w:val="22"/>
          <w:lang w:val="fr-FR"/>
        </w:rPr>
        <w:t>Cette révision, qui rationnalisait fondamentalement</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le format de plan d’action de l’</w:t>
      </w:r>
      <w:r w:rsidRPr="00396E66">
        <w:rPr>
          <w:rFonts w:ascii="Times New Roman" w:hAnsi="Times New Roman"/>
          <w:sz w:val="22"/>
          <w:szCs w:val="22"/>
          <w:lang w:val="fr-FR"/>
        </w:rPr>
        <w:t>AEWA</w:t>
      </w:r>
      <w:r w:rsidR="00EA2F6A" w:rsidRPr="00396E66">
        <w:rPr>
          <w:rFonts w:ascii="Times New Roman" w:hAnsi="Times New Roman"/>
          <w:sz w:val="22"/>
          <w:szCs w:val="22"/>
          <w:lang w:val="fr-FR"/>
        </w:rPr>
        <w:t>, a servi à l’adoption en 2008 des plans d’action par espèce de l’AEWA</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et par la suite</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 xml:space="preserve">a permis </w:t>
      </w:r>
      <w:r w:rsidR="006035ED">
        <w:rPr>
          <w:rFonts w:ascii="Times New Roman" w:hAnsi="Times New Roman"/>
          <w:sz w:val="22"/>
          <w:szCs w:val="22"/>
          <w:lang w:val="fr-FR"/>
        </w:rPr>
        <w:t xml:space="preserve">de les </w:t>
      </w:r>
      <w:r w:rsidR="00EA2F6A" w:rsidRPr="00396E66">
        <w:rPr>
          <w:rFonts w:ascii="Times New Roman" w:hAnsi="Times New Roman"/>
          <w:sz w:val="22"/>
          <w:szCs w:val="22"/>
          <w:lang w:val="fr-FR"/>
        </w:rPr>
        <w:t>simpl</w:t>
      </w:r>
      <w:r w:rsidR="006035ED">
        <w:rPr>
          <w:rFonts w:ascii="Times New Roman" w:hAnsi="Times New Roman"/>
          <w:sz w:val="22"/>
          <w:szCs w:val="22"/>
          <w:lang w:val="fr-FR"/>
        </w:rPr>
        <w:t>ifier</w:t>
      </w:r>
      <w:r w:rsidRPr="00396E66">
        <w:rPr>
          <w:rFonts w:ascii="Times New Roman" w:hAnsi="Times New Roman"/>
          <w:sz w:val="22"/>
          <w:szCs w:val="22"/>
          <w:lang w:val="fr-FR"/>
        </w:rPr>
        <w:t xml:space="preserve">, </w:t>
      </w:r>
      <w:r w:rsidR="006035ED">
        <w:rPr>
          <w:rFonts w:ascii="Times New Roman" w:hAnsi="Times New Roman"/>
          <w:sz w:val="22"/>
          <w:szCs w:val="22"/>
          <w:lang w:val="fr-FR"/>
        </w:rPr>
        <w:t>de les</w:t>
      </w:r>
      <w:r w:rsidR="00EA2F6A" w:rsidRPr="00396E66">
        <w:rPr>
          <w:rFonts w:ascii="Times New Roman" w:hAnsi="Times New Roman"/>
          <w:sz w:val="22"/>
          <w:szCs w:val="22"/>
          <w:lang w:val="fr-FR"/>
        </w:rPr>
        <w:t xml:space="preserve"> clar</w:t>
      </w:r>
      <w:r w:rsidR="006035ED">
        <w:rPr>
          <w:rFonts w:ascii="Times New Roman" w:hAnsi="Times New Roman"/>
          <w:sz w:val="22"/>
          <w:szCs w:val="22"/>
          <w:lang w:val="fr-FR"/>
        </w:rPr>
        <w:t>ifier</w:t>
      </w:r>
      <w:r w:rsidR="00EA2F6A" w:rsidRPr="00396E66">
        <w:rPr>
          <w:rFonts w:ascii="Times New Roman" w:hAnsi="Times New Roman"/>
          <w:sz w:val="22"/>
          <w:szCs w:val="22"/>
          <w:lang w:val="fr-FR"/>
        </w:rPr>
        <w:t xml:space="preserve"> et </w:t>
      </w:r>
      <w:r w:rsidR="006035ED">
        <w:rPr>
          <w:rFonts w:ascii="Times New Roman" w:hAnsi="Times New Roman"/>
          <w:sz w:val="22"/>
          <w:szCs w:val="22"/>
          <w:lang w:val="fr-FR"/>
        </w:rPr>
        <w:t xml:space="preserve">de </w:t>
      </w:r>
      <w:r w:rsidR="00EA2F6A" w:rsidRPr="00396E66">
        <w:rPr>
          <w:rFonts w:ascii="Times New Roman" w:hAnsi="Times New Roman"/>
          <w:sz w:val="22"/>
          <w:szCs w:val="22"/>
          <w:lang w:val="fr-FR"/>
        </w:rPr>
        <w:t xml:space="preserve">mieux </w:t>
      </w:r>
      <w:r w:rsidR="006035ED">
        <w:rPr>
          <w:rFonts w:ascii="Times New Roman" w:hAnsi="Times New Roman"/>
          <w:sz w:val="22"/>
          <w:szCs w:val="22"/>
          <w:lang w:val="fr-FR"/>
        </w:rPr>
        <w:t>les cibler</w:t>
      </w:r>
      <w:r w:rsidRPr="00396E66">
        <w:rPr>
          <w:rFonts w:ascii="Times New Roman" w:hAnsi="Times New Roman"/>
          <w:sz w:val="22"/>
          <w:szCs w:val="22"/>
          <w:lang w:val="fr-FR"/>
        </w:rPr>
        <w:t xml:space="preserve">, </w:t>
      </w:r>
      <w:r w:rsidR="00EA2F6A" w:rsidRPr="00396E66">
        <w:rPr>
          <w:rFonts w:ascii="Times New Roman" w:hAnsi="Times New Roman"/>
          <w:sz w:val="22"/>
          <w:szCs w:val="22"/>
          <w:lang w:val="fr-FR"/>
        </w:rPr>
        <w:t>les actions à mettre en œuvre suivant une logique très claire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p>
    <w:p w14:paraId="347C12F4" w14:textId="77777777" w:rsidR="007F354A" w:rsidRPr="00396E66" w:rsidRDefault="007F354A" w:rsidP="008B47B7">
      <w:pPr>
        <w:spacing w:line="276" w:lineRule="auto"/>
        <w:jc w:val="both"/>
        <w:rPr>
          <w:rFonts w:ascii="Times New Roman" w:hAnsi="Times New Roman"/>
          <w:sz w:val="16"/>
          <w:szCs w:val="16"/>
          <w:lang w:val="fr-FR"/>
        </w:rPr>
      </w:pPr>
    </w:p>
    <w:p w14:paraId="16EFF5D5" w14:textId="0EAF7191" w:rsidR="007F354A" w:rsidRPr="00396E66" w:rsidRDefault="00EA2F6A" w:rsidP="009B4037">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Suite à la demande de la MOP6, la révision actuelle a été organisée par Wetlands International sous les auspices du Comité technique de l’AEWA. Elle s’appuie sur le format de 2008, suivant la même logique succincte mais révisant le format de façon à ce qu’il puisse être utilisé </w:t>
      </w:r>
      <w:r w:rsidR="00195A88">
        <w:rPr>
          <w:rFonts w:ascii="Times New Roman" w:hAnsi="Times New Roman"/>
          <w:sz w:val="22"/>
          <w:szCs w:val="22"/>
          <w:lang w:val="fr-FR"/>
        </w:rPr>
        <w:t>à la fois</w:t>
      </w:r>
      <w:r w:rsidRPr="00396E66">
        <w:rPr>
          <w:rFonts w:ascii="Times New Roman" w:hAnsi="Times New Roman"/>
          <w:sz w:val="22"/>
          <w:szCs w:val="22"/>
          <w:lang w:val="fr-FR"/>
        </w:rPr>
        <w:t xml:space="preserve"> pour les plans d’action internationaux par espèce </w:t>
      </w:r>
      <w:r w:rsidR="00195A88">
        <w:rPr>
          <w:rFonts w:ascii="Times New Roman" w:hAnsi="Times New Roman"/>
          <w:sz w:val="22"/>
          <w:szCs w:val="22"/>
          <w:lang w:val="fr-FR"/>
        </w:rPr>
        <w:t>et</w:t>
      </w:r>
      <w:r w:rsidRPr="00396E66">
        <w:rPr>
          <w:rFonts w:ascii="Times New Roman" w:hAnsi="Times New Roman"/>
          <w:sz w:val="22"/>
          <w:szCs w:val="22"/>
          <w:lang w:val="fr-FR"/>
        </w:rPr>
        <w:t xml:space="preserve"> pour les plans internationaux multi-espèces qu’il est prévu d’élaborer dans le cadre de l’Accord, en les rendant même plus courts, plus compréhen</w:t>
      </w:r>
      <w:r w:rsidR="00BA45A9" w:rsidRPr="00396E66">
        <w:rPr>
          <w:rFonts w:ascii="Times New Roman" w:hAnsi="Times New Roman"/>
          <w:sz w:val="22"/>
          <w:szCs w:val="22"/>
          <w:lang w:val="fr-FR"/>
        </w:rPr>
        <w:t>s</w:t>
      </w:r>
      <w:r w:rsidRPr="00396E66">
        <w:rPr>
          <w:rFonts w:ascii="Times New Roman" w:hAnsi="Times New Roman"/>
          <w:sz w:val="22"/>
          <w:szCs w:val="22"/>
          <w:lang w:val="fr-FR"/>
        </w:rPr>
        <w:t>ibles et faciles d’utilisations, et allant mieux à l’essentiel.</w:t>
      </w:r>
      <w:r w:rsidR="007F354A" w:rsidRPr="00396E66">
        <w:rPr>
          <w:rFonts w:ascii="Times New Roman" w:hAnsi="Times New Roman"/>
          <w:sz w:val="22"/>
          <w:szCs w:val="22"/>
          <w:lang w:val="fr-FR"/>
        </w:rPr>
        <w:t xml:space="preserve"> </w:t>
      </w:r>
    </w:p>
    <w:p w14:paraId="0EB6A208" w14:textId="77777777" w:rsidR="009F532D" w:rsidRPr="00396E66" w:rsidRDefault="009F532D" w:rsidP="008B47B7">
      <w:pPr>
        <w:spacing w:line="276" w:lineRule="auto"/>
        <w:jc w:val="both"/>
        <w:rPr>
          <w:rFonts w:ascii="Times New Roman" w:hAnsi="Times New Roman"/>
          <w:sz w:val="16"/>
          <w:szCs w:val="16"/>
          <w:lang w:val="fr-FR"/>
        </w:rPr>
      </w:pPr>
    </w:p>
    <w:p w14:paraId="0F72C27C" w14:textId="3E812193" w:rsidR="009F532D" w:rsidRPr="00396E66" w:rsidRDefault="00195A88" w:rsidP="009B4037">
      <w:pPr>
        <w:spacing w:line="280" w:lineRule="auto"/>
        <w:jc w:val="both"/>
        <w:rPr>
          <w:rFonts w:ascii="Times New Roman" w:hAnsi="Times New Roman"/>
          <w:sz w:val="22"/>
          <w:szCs w:val="22"/>
          <w:lang w:val="fr-FR"/>
        </w:rPr>
      </w:pPr>
      <w:r>
        <w:rPr>
          <w:rFonts w:ascii="Times New Roman" w:hAnsi="Times New Roman"/>
          <w:sz w:val="22"/>
          <w:szCs w:val="22"/>
          <w:lang w:val="fr-FR"/>
        </w:rPr>
        <w:t>Il reste d</w:t>
      </w:r>
      <w:r w:rsidR="00BA45A9" w:rsidRPr="00396E66">
        <w:rPr>
          <w:rFonts w:ascii="Times New Roman" w:hAnsi="Times New Roman"/>
          <w:sz w:val="22"/>
          <w:szCs w:val="22"/>
          <w:lang w:val="fr-FR"/>
        </w:rPr>
        <w:t xml:space="preserve">avantage de travail </w:t>
      </w:r>
      <w:r>
        <w:rPr>
          <w:rFonts w:ascii="Times New Roman" w:hAnsi="Times New Roman"/>
          <w:sz w:val="22"/>
          <w:szCs w:val="22"/>
          <w:lang w:val="fr-FR"/>
        </w:rPr>
        <w:t>à faire</w:t>
      </w:r>
      <w:r w:rsidR="00BA45A9" w:rsidRPr="00396E66">
        <w:rPr>
          <w:rFonts w:ascii="Times New Roman" w:hAnsi="Times New Roman"/>
          <w:sz w:val="22"/>
          <w:szCs w:val="22"/>
          <w:lang w:val="fr-FR"/>
        </w:rPr>
        <w:t xml:space="preserve"> avant de pouvoir produire un format standard pour les plans de gestion internationaux par espèce et multi-espèces, comprenant des conseils ultérieurs, et c’est notamment ce à quoi le Comité technique de l’AEWA se consacrera dans les années à venir.</w:t>
      </w:r>
    </w:p>
    <w:p w14:paraId="409BBDA7" w14:textId="77777777" w:rsidR="007F354A" w:rsidRPr="00396E66" w:rsidRDefault="007F354A" w:rsidP="008B47B7">
      <w:pPr>
        <w:spacing w:line="276" w:lineRule="auto"/>
        <w:jc w:val="both"/>
        <w:rPr>
          <w:rFonts w:ascii="Times New Roman" w:hAnsi="Times New Roman"/>
          <w:sz w:val="16"/>
          <w:szCs w:val="16"/>
          <w:lang w:val="fr-FR"/>
        </w:rPr>
      </w:pPr>
    </w:p>
    <w:p w14:paraId="31C788C2" w14:textId="6C82EB79" w:rsidR="007F354A" w:rsidRPr="00396E66" w:rsidRDefault="00195A88" w:rsidP="009B4037">
      <w:pPr>
        <w:spacing w:line="280" w:lineRule="auto"/>
        <w:jc w:val="both"/>
        <w:rPr>
          <w:rFonts w:ascii="Times New Roman" w:hAnsi="Times New Roman"/>
          <w:sz w:val="22"/>
          <w:szCs w:val="22"/>
          <w:lang w:val="fr-FR"/>
        </w:rPr>
      </w:pPr>
      <w:r>
        <w:rPr>
          <w:rFonts w:ascii="Times New Roman" w:hAnsi="Times New Roman"/>
          <w:sz w:val="22"/>
          <w:szCs w:val="22"/>
          <w:lang w:val="fr-FR"/>
        </w:rPr>
        <w:t>C</w:t>
      </w:r>
      <w:r w:rsidR="00BA45A9" w:rsidRPr="00396E66">
        <w:rPr>
          <w:rFonts w:ascii="Times New Roman" w:hAnsi="Times New Roman"/>
          <w:sz w:val="22"/>
          <w:szCs w:val="22"/>
          <w:lang w:val="fr-FR"/>
        </w:rPr>
        <w:t>e document comporte deux parties :</w:t>
      </w:r>
      <w:r w:rsidR="007F354A" w:rsidRPr="00396E66">
        <w:rPr>
          <w:rFonts w:ascii="Times New Roman" w:hAnsi="Times New Roman"/>
          <w:sz w:val="22"/>
          <w:szCs w:val="22"/>
          <w:lang w:val="fr-FR"/>
        </w:rPr>
        <w:t xml:space="preserve"> </w:t>
      </w:r>
      <w:r>
        <w:rPr>
          <w:rFonts w:ascii="Times New Roman" w:hAnsi="Times New Roman"/>
          <w:sz w:val="22"/>
          <w:szCs w:val="22"/>
          <w:lang w:val="fr-FR"/>
        </w:rPr>
        <w:t>l</w:t>
      </w:r>
      <w:r w:rsidR="00BA45A9" w:rsidRPr="00396E66">
        <w:rPr>
          <w:rFonts w:ascii="Times New Roman" w:hAnsi="Times New Roman"/>
          <w:sz w:val="22"/>
          <w:szCs w:val="22"/>
          <w:lang w:val="fr-FR"/>
        </w:rPr>
        <w:t xml:space="preserve">e format révisé lui-même à la </w:t>
      </w:r>
      <w:r w:rsidR="00BA45A9" w:rsidRPr="00396E66">
        <w:rPr>
          <w:rFonts w:ascii="Times New Roman" w:hAnsi="Times New Roman"/>
          <w:b/>
          <w:sz w:val="22"/>
          <w:szCs w:val="22"/>
          <w:lang w:val="fr-FR"/>
        </w:rPr>
        <w:t>section A</w:t>
      </w:r>
      <w:r w:rsidR="00BA45A9" w:rsidRPr="00396E66">
        <w:rPr>
          <w:rFonts w:ascii="Times New Roman" w:hAnsi="Times New Roman"/>
          <w:sz w:val="22"/>
          <w:szCs w:val="22"/>
          <w:lang w:val="fr-FR"/>
        </w:rPr>
        <w:t>, ainsi que des conseils détaillés concernant la facilitation des processus de planification de l’action de l’AEWA et l</w:t>
      </w:r>
      <w:r>
        <w:rPr>
          <w:rFonts w:ascii="Times New Roman" w:hAnsi="Times New Roman"/>
          <w:sz w:val="22"/>
          <w:szCs w:val="22"/>
          <w:lang w:val="fr-FR"/>
        </w:rPr>
        <w:t>a réalisation complète</w:t>
      </w:r>
      <w:r w:rsidR="00BA45A9" w:rsidRPr="00396E66">
        <w:rPr>
          <w:rFonts w:ascii="Times New Roman" w:hAnsi="Times New Roman"/>
          <w:sz w:val="22"/>
          <w:szCs w:val="22"/>
          <w:lang w:val="fr-FR"/>
        </w:rPr>
        <w:t xml:space="preserve"> du format exposé à la </w:t>
      </w:r>
      <w:r w:rsidR="00BA45A9" w:rsidRPr="00396E66">
        <w:rPr>
          <w:rFonts w:ascii="Times New Roman" w:hAnsi="Times New Roman"/>
          <w:b/>
          <w:sz w:val="22"/>
          <w:szCs w:val="22"/>
          <w:lang w:val="fr-FR"/>
        </w:rPr>
        <w:t>section B</w:t>
      </w:r>
      <w:r w:rsidR="00BA45A9"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BA45A9" w:rsidRPr="00396E66">
        <w:rPr>
          <w:rFonts w:ascii="Times New Roman" w:hAnsi="Times New Roman"/>
          <w:sz w:val="22"/>
          <w:szCs w:val="22"/>
          <w:lang w:val="fr-FR"/>
        </w:rPr>
        <w:t>Nous espérons que ce format révisé, y compris les conseils r</w:t>
      </w:r>
      <w:r>
        <w:rPr>
          <w:rFonts w:ascii="Times New Roman" w:hAnsi="Times New Roman"/>
          <w:sz w:val="22"/>
          <w:szCs w:val="22"/>
          <w:lang w:val="fr-FR"/>
        </w:rPr>
        <w:t>emaniés</w:t>
      </w:r>
      <w:r w:rsidR="00BA45A9" w:rsidRPr="00396E66">
        <w:rPr>
          <w:rFonts w:ascii="Times New Roman" w:hAnsi="Times New Roman"/>
          <w:sz w:val="22"/>
          <w:szCs w:val="22"/>
          <w:lang w:val="fr-FR"/>
        </w:rPr>
        <w:t xml:space="preserve">, serviront à renforcer l’élaboration des plans d’action internationaux par espèce de l’Accord, et contribueront aussi au renforcement du niveau de mise en </w:t>
      </w:r>
      <w:r w:rsidR="009B4037" w:rsidRPr="00396E66">
        <w:rPr>
          <w:rFonts w:ascii="Times New Roman" w:hAnsi="Times New Roman"/>
          <w:sz w:val="22"/>
          <w:szCs w:val="22"/>
          <w:lang w:val="fr-FR"/>
        </w:rPr>
        <w:t xml:space="preserve">œuvre </w:t>
      </w:r>
      <w:r w:rsidR="00BA45A9" w:rsidRPr="00396E66">
        <w:rPr>
          <w:rFonts w:ascii="Times New Roman" w:hAnsi="Times New Roman"/>
          <w:sz w:val="22"/>
          <w:szCs w:val="22"/>
          <w:lang w:val="fr-FR"/>
        </w:rPr>
        <w:t>des plans de l’AEWA adoptés.</w:t>
      </w:r>
    </w:p>
    <w:p w14:paraId="4ED65331" w14:textId="77777777" w:rsidR="007F354A" w:rsidRPr="00396E66" w:rsidRDefault="007F354A" w:rsidP="008B47B7">
      <w:pPr>
        <w:spacing w:line="276" w:lineRule="auto"/>
        <w:jc w:val="both"/>
        <w:rPr>
          <w:rFonts w:ascii="Times New Roman" w:hAnsi="Times New Roman"/>
          <w:sz w:val="18"/>
          <w:szCs w:val="18"/>
          <w:lang w:val="fr-FR"/>
        </w:rPr>
      </w:pPr>
    </w:p>
    <w:p w14:paraId="0F425B0A" w14:textId="4CE8194C" w:rsidR="007F354A" w:rsidRPr="00396E66" w:rsidRDefault="00BA45A9" w:rsidP="009B4037">
      <w:pPr>
        <w:spacing w:line="280" w:lineRule="auto"/>
        <w:jc w:val="both"/>
        <w:rPr>
          <w:rFonts w:ascii="Times New Roman" w:hAnsi="Times New Roman"/>
          <w:lang w:val="fr-FR"/>
        </w:rPr>
      </w:pPr>
      <w:r w:rsidRPr="00396E66">
        <w:rPr>
          <w:rFonts w:ascii="Times New Roman" w:hAnsi="Times New Roman"/>
          <w:sz w:val="22"/>
          <w:szCs w:val="22"/>
          <w:lang w:val="fr-FR"/>
        </w:rPr>
        <w:t xml:space="preserve">Il convient de noter, toutefois, que la planification de l’action dans le cadre de l’AEWA demeure un processus en évolution, puisque les organes de l’Accord, de même que les partenaires </w:t>
      </w:r>
      <w:r w:rsidR="005B38B0" w:rsidRPr="00396E66">
        <w:rPr>
          <w:rFonts w:ascii="Times New Roman" w:hAnsi="Times New Roman"/>
          <w:sz w:val="22"/>
          <w:szCs w:val="22"/>
          <w:lang w:val="fr-FR"/>
        </w:rPr>
        <w:t xml:space="preserve">concernés, continuent </w:t>
      </w:r>
      <w:r w:rsidR="005B38B0" w:rsidRPr="00396E66">
        <w:rPr>
          <w:rFonts w:ascii="Times New Roman" w:hAnsi="Times New Roman"/>
          <w:sz w:val="22"/>
          <w:szCs w:val="22"/>
          <w:lang w:val="fr-FR"/>
        </w:rPr>
        <w:lastRenderedPageBreak/>
        <w:t>d’apprendre</w:t>
      </w:r>
      <w:r w:rsidRPr="00396E66">
        <w:rPr>
          <w:rFonts w:ascii="Times New Roman" w:hAnsi="Times New Roman"/>
          <w:sz w:val="22"/>
          <w:szCs w:val="22"/>
          <w:lang w:val="fr-FR"/>
        </w:rPr>
        <w:t xml:space="preserve"> </w:t>
      </w:r>
      <w:r w:rsidR="005B38B0" w:rsidRPr="00396E66">
        <w:rPr>
          <w:rFonts w:ascii="Times New Roman" w:hAnsi="Times New Roman"/>
          <w:sz w:val="22"/>
          <w:szCs w:val="22"/>
          <w:lang w:val="fr-FR"/>
        </w:rPr>
        <w:t xml:space="preserve">et </w:t>
      </w:r>
      <w:r w:rsidR="00195A88">
        <w:rPr>
          <w:rFonts w:ascii="Times New Roman" w:hAnsi="Times New Roman"/>
          <w:sz w:val="22"/>
          <w:szCs w:val="22"/>
          <w:lang w:val="fr-FR"/>
        </w:rPr>
        <w:t>d’</w:t>
      </w:r>
      <w:r w:rsidR="005B38B0" w:rsidRPr="00396E66">
        <w:rPr>
          <w:rFonts w:ascii="Times New Roman" w:hAnsi="Times New Roman"/>
          <w:sz w:val="22"/>
          <w:szCs w:val="22"/>
          <w:lang w:val="fr-FR"/>
        </w:rPr>
        <w:t>introdui</w:t>
      </w:r>
      <w:r w:rsidR="00195A88">
        <w:rPr>
          <w:rFonts w:ascii="Times New Roman" w:hAnsi="Times New Roman"/>
          <w:sz w:val="22"/>
          <w:szCs w:val="22"/>
          <w:lang w:val="fr-FR"/>
        </w:rPr>
        <w:t>r</w:t>
      </w:r>
      <w:r w:rsidR="005B38B0" w:rsidRPr="00396E66">
        <w:rPr>
          <w:rFonts w:ascii="Times New Roman" w:hAnsi="Times New Roman"/>
          <w:sz w:val="22"/>
          <w:szCs w:val="22"/>
          <w:lang w:val="fr-FR"/>
        </w:rPr>
        <w:t>e des améliorations au fil du temps</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5B38B0" w:rsidRPr="00396E66">
        <w:rPr>
          <w:rFonts w:ascii="Times New Roman" w:hAnsi="Times New Roman"/>
          <w:sz w:val="22"/>
          <w:szCs w:val="22"/>
          <w:lang w:val="fr-FR"/>
        </w:rPr>
        <w:t xml:space="preserve">Au fur et à mesure que notre expérience s’accroit, il pourra se révéler nécessaire d’apporter </w:t>
      </w:r>
      <w:r w:rsidR="00195A88">
        <w:rPr>
          <w:rFonts w:ascii="Times New Roman" w:hAnsi="Times New Roman"/>
          <w:sz w:val="22"/>
          <w:szCs w:val="22"/>
          <w:lang w:val="fr-FR"/>
        </w:rPr>
        <w:t xml:space="preserve">à un moment donné </w:t>
      </w:r>
      <w:r w:rsidR="005B38B0" w:rsidRPr="00396E66">
        <w:rPr>
          <w:rFonts w:ascii="Times New Roman" w:hAnsi="Times New Roman"/>
          <w:sz w:val="22"/>
          <w:szCs w:val="22"/>
          <w:lang w:val="fr-FR"/>
        </w:rPr>
        <w:t>de nouveaux changements au format et aux conseils figurant ici.</w:t>
      </w:r>
      <w:r w:rsidR="007F354A" w:rsidRPr="00396E66">
        <w:rPr>
          <w:rFonts w:ascii="Times New Roman" w:hAnsi="Times New Roman"/>
          <w:lang w:val="fr-FR"/>
        </w:rPr>
        <w:br w:type="page"/>
      </w:r>
    </w:p>
    <w:p w14:paraId="7FAB591C" w14:textId="12367C1B" w:rsidR="007F354A" w:rsidRPr="00396E66" w:rsidRDefault="005B38B0" w:rsidP="007F354A">
      <w:pPr>
        <w:pStyle w:val="Title"/>
        <w:shd w:val="clear" w:color="auto" w:fill="BDD6EE" w:themeFill="accent1" w:themeFillTint="66"/>
        <w:spacing w:after="0" w:line="240" w:lineRule="auto"/>
        <w:contextualSpacing w:val="0"/>
        <w:rPr>
          <w:rFonts w:ascii="Times New Roman" w:hAnsi="Times New Roman" w:cs="Times New Roman"/>
          <w:sz w:val="28"/>
          <w:szCs w:val="28"/>
          <w:lang w:val="fr-FR"/>
        </w:rPr>
      </w:pPr>
      <w:r w:rsidRPr="00396E66">
        <w:rPr>
          <w:rFonts w:ascii="Times New Roman" w:hAnsi="Times New Roman" w:cs="Times New Roman"/>
          <w:sz w:val="28"/>
          <w:szCs w:val="28"/>
          <w:lang w:val="fr-FR"/>
        </w:rPr>
        <w:lastRenderedPageBreak/>
        <w:t>A.</w:t>
      </w:r>
      <w:r w:rsidR="007F354A" w:rsidRPr="00396E66">
        <w:rPr>
          <w:rFonts w:ascii="Times New Roman" w:hAnsi="Times New Roman" w:cs="Times New Roman"/>
          <w:sz w:val="28"/>
          <w:szCs w:val="28"/>
          <w:lang w:val="fr-FR"/>
        </w:rPr>
        <w:t xml:space="preserve"> </w:t>
      </w:r>
      <w:r w:rsidRPr="00396E66">
        <w:rPr>
          <w:rFonts w:ascii="Times New Roman" w:hAnsi="Times New Roman" w:cs="Times New Roman"/>
          <w:sz w:val="28"/>
          <w:szCs w:val="28"/>
          <w:lang w:val="fr-FR"/>
        </w:rPr>
        <w:t>Format</w:t>
      </w:r>
    </w:p>
    <w:p w14:paraId="6B867623" w14:textId="77777777" w:rsidR="007F354A" w:rsidRPr="00396E66" w:rsidRDefault="007F354A" w:rsidP="007F354A">
      <w:pPr>
        <w:pStyle w:val="Heading2"/>
        <w:spacing w:before="0" w:after="0" w:line="240" w:lineRule="auto"/>
        <w:contextualSpacing w:val="0"/>
        <w:rPr>
          <w:rFonts w:ascii="Times New Roman" w:hAnsi="Times New Roman" w:cs="Times New Roman"/>
          <w:sz w:val="20"/>
          <w:szCs w:val="20"/>
          <w:lang w:val="fr-FR"/>
        </w:rPr>
      </w:pPr>
    </w:p>
    <w:tbl>
      <w:tblPr>
        <w:tblW w:w="0" w:type="auto"/>
        <w:tblLook w:val="04A0" w:firstRow="1" w:lastRow="0" w:firstColumn="1" w:lastColumn="0" w:noHBand="0" w:noVBand="1"/>
      </w:tblPr>
      <w:tblGrid>
        <w:gridCol w:w="9019"/>
      </w:tblGrid>
      <w:tr w:rsidR="007F354A" w:rsidRPr="00A86209" w14:paraId="2CFA21AA" w14:textId="77777777" w:rsidTr="007F354A">
        <w:tc>
          <w:tcPr>
            <w:tcW w:w="9019" w:type="dxa"/>
          </w:tcPr>
          <w:p w14:paraId="206F1D5E" w14:textId="755392C7" w:rsidR="007F354A" w:rsidRPr="00396E66" w:rsidRDefault="005B38B0" w:rsidP="009B4037">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Vue d'ensemble :</w:t>
            </w:r>
          </w:p>
          <w:p w14:paraId="61C67457" w14:textId="77777777" w:rsidR="007F354A" w:rsidRPr="00396E66" w:rsidRDefault="007F354A" w:rsidP="008B47B7">
            <w:pPr>
              <w:spacing w:line="276" w:lineRule="auto"/>
              <w:jc w:val="both"/>
              <w:rPr>
                <w:rFonts w:ascii="Times New Roman" w:hAnsi="Times New Roman"/>
                <w:i/>
                <w:sz w:val="22"/>
                <w:szCs w:val="22"/>
                <w:lang w:val="fr-FR"/>
              </w:rPr>
            </w:pPr>
          </w:p>
          <w:p w14:paraId="156A1B9A" w14:textId="34F9A234" w:rsidR="007F354A" w:rsidRPr="00396E66" w:rsidRDefault="00251401" w:rsidP="009B4037">
            <w:pPr>
              <w:spacing w:line="280" w:lineRule="auto"/>
              <w:jc w:val="both"/>
              <w:rPr>
                <w:rFonts w:ascii="Times New Roman" w:hAnsi="Times New Roman"/>
                <w:i/>
                <w:sz w:val="22"/>
                <w:szCs w:val="22"/>
                <w:lang w:val="fr-FR"/>
              </w:rPr>
            </w:pPr>
            <w:r w:rsidRPr="00396E66">
              <w:rPr>
                <w:rFonts w:ascii="Times New Roman" w:hAnsi="Times New Roman"/>
                <w:i/>
                <w:sz w:val="22"/>
                <w:szCs w:val="22"/>
                <w:lang w:val="fr-FR"/>
              </w:rPr>
              <w:t>Cette</w:t>
            </w:r>
            <w:r w:rsidR="005B38B0" w:rsidRPr="00396E66">
              <w:rPr>
                <w:rFonts w:ascii="Times New Roman" w:hAnsi="Times New Roman"/>
                <w:i/>
                <w:sz w:val="22"/>
                <w:szCs w:val="22"/>
                <w:lang w:val="fr-FR"/>
              </w:rPr>
              <w:t xml:space="preserve"> section présente le véritable </w:t>
            </w:r>
            <w:r w:rsidR="005B38B0" w:rsidRPr="00396E66">
              <w:rPr>
                <w:rFonts w:ascii="Times New Roman" w:hAnsi="Times New Roman"/>
                <w:b/>
                <w:i/>
                <w:sz w:val="22"/>
                <w:szCs w:val="22"/>
                <w:lang w:val="fr-FR"/>
              </w:rPr>
              <w:t>FORMAT</w:t>
            </w:r>
            <w:r w:rsidR="005B38B0" w:rsidRPr="00396E66">
              <w:rPr>
                <w:rFonts w:ascii="Times New Roman" w:hAnsi="Times New Roman"/>
                <w:i/>
                <w:sz w:val="22"/>
                <w:szCs w:val="22"/>
                <w:lang w:val="fr-FR"/>
              </w:rPr>
              <w:t xml:space="preserve">, </w:t>
            </w:r>
            <w:r w:rsidR="001A34FB" w:rsidRPr="00396E66">
              <w:rPr>
                <w:rFonts w:ascii="Times New Roman" w:hAnsi="Times New Roman"/>
                <w:i/>
                <w:sz w:val="22"/>
                <w:szCs w:val="22"/>
                <w:lang w:val="fr-FR"/>
              </w:rPr>
              <w:t>selon lequel les plans d’action internationaux par espèce devront être élaborés.</w:t>
            </w:r>
            <w:r w:rsidR="007F354A" w:rsidRPr="00396E66">
              <w:rPr>
                <w:rFonts w:ascii="Times New Roman" w:hAnsi="Times New Roman"/>
                <w:i/>
                <w:sz w:val="22"/>
                <w:szCs w:val="22"/>
                <w:lang w:val="fr-FR"/>
              </w:rPr>
              <w:t xml:space="preserve"> </w:t>
            </w:r>
            <w:r w:rsidR="001A34FB" w:rsidRPr="00396E66">
              <w:rPr>
                <w:rFonts w:ascii="Times New Roman" w:hAnsi="Times New Roman"/>
                <w:i/>
                <w:sz w:val="22"/>
                <w:szCs w:val="22"/>
                <w:lang w:val="fr-FR"/>
              </w:rPr>
              <w:t xml:space="preserve">Le nouveau format révisé regroupe le contenu à inclure sous les </w:t>
            </w:r>
            <w:r w:rsidR="001A34FB" w:rsidRPr="00396E66">
              <w:rPr>
                <w:rFonts w:ascii="Times New Roman" w:hAnsi="Times New Roman"/>
                <w:b/>
                <w:i/>
                <w:sz w:val="22"/>
                <w:szCs w:val="22"/>
                <w:lang w:val="fr-FR"/>
              </w:rPr>
              <w:t>HUIT</w:t>
            </w:r>
            <w:r w:rsidR="001A34FB" w:rsidRPr="00396E66">
              <w:rPr>
                <w:rFonts w:ascii="Times New Roman" w:hAnsi="Times New Roman"/>
                <w:i/>
                <w:sz w:val="22"/>
                <w:szCs w:val="22"/>
                <w:lang w:val="fr-FR"/>
              </w:rPr>
              <w:t xml:space="preserve"> titres suivants :</w:t>
            </w:r>
          </w:p>
          <w:p w14:paraId="22B1AF4D" w14:textId="77777777" w:rsidR="007F354A" w:rsidRPr="00396E66" w:rsidRDefault="007F354A" w:rsidP="008B47B7">
            <w:pPr>
              <w:spacing w:line="276" w:lineRule="auto"/>
              <w:jc w:val="both"/>
              <w:rPr>
                <w:rFonts w:ascii="Times New Roman" w:hAnsi="Times New Roman"/>
                <w:i/>
                <w:sz w:val="22"/>
                <w:szCs w:val="22"/>
                <w:lang w:val="fr-FR"/>
              </w:rPr>
            </w:pPr>
          </w:p>
          <w:p w14:paraId="159ED3F9" w14:textId="420B3B18"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Couverture</w:t>
            </w:r>
          </w:p>
          <w:p w14:paraId="0936B760" w14:textId="086B5F07"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Intérieur de la couverture</w:t>
            </w:r>
          </w:p>
          <w:p w14:paraId="13258F08" w14:textId="39790575"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1 – Données de base</w:t>
            </w:r>
            <w:r w:rsidR="007F354A" w:rsidRPr="00396E66">
              <w:rPr>
                <w:rFonts w:ascii="Times New Roman" w:hAnsi="Times New Roman" w:cs="Times New Roman"/>
                <w:i/>
                <w:lang w:val="fr-FR"/>
              </w:rPr>
              <w:t xml:space="preserve"> </w:t>
            </w:r>
          </w:p>
          <w:p w14:paraId="22ECDF61" w14:textId="2BB04548"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2 – Cadre d’action</w:t>
            </w:r>
          </w:p>
          <w:p w14:paraId="74424BED" w14:textId="5BB22197"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1 – Évaluation biologique</w:t>
            </w:r>
          </w:p>
          <w:p w14:paraId="2E67AC13" w14:textId="5CC9E90A"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2 – Analyse des problèmes</w:t>
            </w:r>
          </w:p>
          <w:p w14:paraId="5A411ACF" w14:textId="55B31BA0"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3 – Justification des objectifs de conservation</w:t>
            </w:r>
          </w:p>
          <w:p w14:paraId="0EAE6319" w14:textId="18D56B02" w:rsidR="007F354A" w:rsidRPr="00396E66" w:rsidRDefault="001A34FB" w:rsidP="009B4037">
            <w:pPr>
              <w:pStyle w:val="ListParagraph"/>
              <w:numPr>
                <w:ilvl w:val="0"/>
                <w:numId w:val="24"/>
              </w:numPr>
              <w:spacing w:line="280" w:lineRule="auto"/>
              <w:jc w:val="both"/>
              <w:rPr>
                <w:rFonts w:ascii="Times New Roman" w:hAnsi="Times New Roman" w:cs="Times New Roman"/>
                <w:i/>
                <w:lang w:val="fr-FR"/>
              </w:rPr>
            </w:pPr>
            <w:r w:rsidRPr="00396E66">
              <w:rPr>
                <w:rFonts w:ascii="Times New Roman" w:hAnsi="Times New Roman" w:cs="Times New Roman"/>
                <w:i/>
                <w:lang w:val="fr-FR"/>
              </w:rPr>
              <w:t>Annexe 4 - Références</w:t>
            </w:r>
            <w:r w:rsidR="007F354A" w:rsidRPr="00396E66">
              <w:rPr>
                <w:rFonts w:ascii="Times New Roman" w:hAnsi="Times New Roman" w:cs="Times New Roman"/>
                <w:i/>
                <w:lang w:val="fr-FR"/>
              </w:rPr>
              <w:t xml:space="preserve">  </w:t>
            </w:r>
          </w:p>
          <w:p w14:paraId="531C7F23" w14:textId="77777777" w:rsidR="007F354A" w:rsidRPr="00396E66" w:rsidRDefault="007F354A" w:rsidP="008B47B7">
            <w:pPr>
              <w:spacing w:line="276" w:lineRule="auto"/>
              <w:jc w:val="both"/>
              <w:rPr>
                <w:rFonts w:ascii="Times New Roman" w:hAnsi="Times New Roman"/>
                <w:i/>
                <w:sz w:val="22"/>
                <w:szCs w:val="22"/>
                <w:lang w:val="fr-FR"/>
              </w:rPr>
            </w:pPr>
          </w:p>
          <w:p w14:paraId="07463F61" w14:textId="5C021A7D" w:rsidR="007F354A" w:rsidRPr="00396E66" w:rsidRDefault="001A34FB" w:rsidP="00534917">
            <w:pPr>
              <w:spacing w:line="280" w:lineRule="auto"/>
              <w:jc w:val="both"/>
              <w:rPr>
                <w:rFonts w:ascii="Times New Roman" w:hAnsi="Times New Roman"/>
                <w:i/>
                <w:sz w:val="20"/>
                <w:szCs w:val="20"/>
                <w:lang w:val="fr-FR"/>
              </w:rPr>
            </w:pPr>
            <w:r w:rsidRPr="00396E66">
              <w:rPr>
                <w:rFonts w:ascii="Times New Roman" w:hAnsi="Times New Roman"/>
                <w:i/>
                <w:sz w:val="22"/>
                <w:szCs w:val="22"/>
                <w:lang w:val="fr-FR"/>
              </w:rPr>
              <w:t>Section B</w:t>
            </w:r>
            <w:r w:rsidR="005D4589" w:rsidRPr="00396E66">
              <w:rPr>
                <w:rFonts w:ascii="Times New Roman" w:hAnsi="Times New Roman"/>
                <w:i/>
                <w:sz w:val="22"/>
                <w:szCs w:val="22"/>
                <w:lang w:val="fr-FR"/>
              </w:rPr>
              <w:t xml:space="preserve"> </w:t>
            </w:r>
            <w:r w:rsidRPr="00396E66">
              <w:rPr>
                <w:rFonts w:ascii="Times New Roman" w:hAnsi="Times New Roman"/>
                <w:i/>
                <w:sz w:val="22"/>
                <w:szCs w:val="22"/>
                <w:lang w:val="fr-FR"/>
              </w:rPr>
              <w:t>« Les lignes directrices de planification de l’action » contiennent de plus amples informations et conseils sur la façon dont chaque section de ce Format doit être complétée, y compris des conseils sur la facilitation des processus de planification des actions en faveur des espèces dans le cadre de l’Accord.</w:t>
            </w:r>
            <w:r w:rsidR="007F354A" w:rsidRPr="00396E66">
              <w:rPr>
                <w:rFonts w:ascii="Times New Roman" w:hAnsi="Times New Roman"/>
                <w:i/>
                <w:sz w:val="20"/>
                <w:szCs w:val="20"/>
                <w:lang w:val="fr-FR"/>
              </w:rPr>
              <w:t xml:space="preserve">     </w:t>
            </w:r>
          </w:p>
        </w:tc>
      </w:tr>
    </w:tbl>
    <w:p w14:paraId="12EA3DCB" w14:textId="77777777" w:rsidR="007F354A" w:rsidRPr="00396E66" w:rsidRDefault="007F354A" w:rsidP="007F354A">
      <w:pPr>
        <w:rPr>
          <w:rFonts w:ascii="Times New Roman" w:hAnsi="Times New Roman"/>
          <w:i/>
          <w:lang w:val="fr-FR"/>
        </w:rPr>
      </w:pPr>
    </w:p>
    <w:p w14:paraId="3F514FB7" w14:textId="5B5FBC0D" w:rsidR="007F354A" w:rsidRPr="00396E66" w:rsidRDefault="001A34FB"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Couverture</w:t>
      </w:r>
    </w:p>
    <w:p w14:paraId="2D6BF773" w14:textId="77777777" w:rsidR="007F354A" w:rsidRPr="00396E66" w:rsidRDefault="007F354A" w:rsidP="007F354A">
      <w:pPr>
        <w:rPr>
          <w:rFonts w:ascii="Times New Roman" w:hAnsi="Times New Roman"/>
          <w:sz w:val="22"/>
          <w:szCs w:val="22"/>
          <w:lang w:val="fr-FR"/>
        </w:rPr>
      </w:pPr>
    </w:p>
    <w:p w14:paraId="2200B3B2" w14:textId="3C99A9D7" w:rsidR="007F354A"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Plan d’action international par espèce ou multi-espèces de l’AEWA pour </w:t>
      </w:r>
      <w:r w:rsidRPr="00396E66">
        <w:rPr>
          <w:rFonts w:ascii="Times New Roman" w:hAnsi="Times New Roman"/>
          <w:i/>
          <w:sz w:val="22"/>
          <w:szCs w:val="22"/>
          <w:lang w:val="fr-FR"/>
        </w:rPr>
        <w:t>[insérer :</w:t>
      </w:r>
      <w:r w:rsidR="007F354A" w:rsidRPr="00396E66">
        <w:rPr>
          <w:rFonts w:ascii="Times New Roman" w:hAnsi="Times New Roman"/>
          <w:i/>
          <w:sz w:val="22"/>
          <w:szCs w:val="22"/>
          <w:lang w:val="fr-FR"/>
        </w:rPr>
        <w:t xml:space="preserve"> </w:t>
      </w:r>
      <w:r w:rsidRPr="00396E66">
        <w:rPr>
          <w:rFonts w:ascii="Times New Roman" w:hAnsi="Times New Roman"/>
          <w:i/>
          <w:sz w:val="22"/>
          <w:szCs w:val="22"/>
          <w:lang w:val="fr-FR"/>
        </w:rPr>
        <w:t>Espèce(s) No</w:t>
      </w:r>
      <w:r w:rsidRPr="00944110">
        <w:rPr>
          <w:rFonts w:ascii="Times New Roman" w:hAnsi="Times New Roman"/>
          <w:i/>
          <w:sz w:val="22"/>
          <w:szCs w:val="22"/>
          <w:lang w:val="fr-FR"/>
        </w:rPr>
        <w:t>m français</w:t>
      </w:r>
      <w:r w:rsidRPr="00396E66">
        <w:rPr>
          <w:rFonts w:ascii="Times New Roman" w:hAnsi="Times New Roman"/>
          <w:i/>
          <w:sz w:val="22"/>
          <w:szCs w:val="22"/>
          <w:lang w:val="fr-FR"/>
        </w:rPr>
        <w:t xml:space="preserve"> + nom scientifique – mentionner également la sous-espèce ou la population le cas échéant] </w:t>
      </w:r>
      <w:r w:rsidRPr="00396E66">
        <w:rPr>
          <w:rFonts w:ascii="Times New Roman" w:hAnsi="Times New Roman"/>
          <w:sz w:val="22"/>
          <w:szCs w:val="22"/>
          <w:lang w:val="fr-FR"/>
        </w:rPr>
        <w:t>;</w:t>
      </w:r>
    </w:p>
    <w:p w14:paraId="0FFA80FE" w14:textId="48BD50DF" w:rsidR="00E43A43"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Durée du plan ;</w:t>
      </w:r>
    </w:p>
    <w:p w14:paraId="18335523" w14:textId="68411274" w:rsidR="00EC3568"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Portrait/Image de l’espèce ;</w:t>
      </w:r>
    </w:p>
    <w:p w14:paraId="0455D06C" w14:textId="777C6560" w:rsidR="007F354A" w:rsidRPr="00396E66" w:rsidRDefault="001A34FB" w:rsidP="009B4037">
      <w:pPr>
        <w:numPr>
          <w:ilvl w:val="0"/>
          <w:numId w:val="1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Logos des organisations </w:t>
      </w:r>
      <w:r w:rsidR="00195A88">
        <w:rPr>
          <w:rFonts w:ascii="Times New Roman" w:hAnsi="Times New Roman"/>
          <w:sz w:val="22"/>
          <w:szCs w:val="22"/>
          <w:lang w:val="fr-FR"/>
        </w:rPr>
        <w:t>dirige</w:t>
      </w:r>
      <w:r w:rsidRPr="00396E66">
        <w:rPr>
          <w:rFonts w:ascii="Times New Roman" w:hAnsi="Times New Roman"/>
          <w:sz w:val="22"/>
          <w:szCs w:val="22"/>
          <w:lang w:val="fr-FR"/>
        </w:rPr>
        <w:t>ant la production du plan, des donateurs soutenant le processus de planification et des AME ou autres cadres internationaux qui ont adopté le plan.</w:t>
      </w:r>
    </w:p>
    <w:p w14:paraId="6B297541" w14:textId="77777777" w:rsidR="007F354A" w:rsidRPr="00396E66" w:rsidRDefault="007F354A" w:rsidP="007F354A">
      <w:pPr>
        <w:rPr>
          <w:rFonts w:ascii="Times New Roman" w:hAnsi="Times New Roman"/>
          <w:lang w:val="fr-FR"/>
        </w:rPr>
      </w:pPr>
    </w:p>
    <w:p w14:paraId="30843D65" w14:textId="2D170F8D" w:rsidR="007F354A" w:rsidRPr="00396E66" w:rsidRDefault="001A34FB"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Intérieur de la couverture</w:t>
      </w:r>
    </w:p>
    <w:p w14:paraId="5C340C0E" w14:textId="77777777" w:rsidR="007F354A" w:rsidRPr="00396E66" w:rsidRDefault="007F354A" w:rsidP="007F354A">
      <w:pPr>
        <w:contextualSpacing/>
        <w:rPr>
          <w:rFonts w:ascii="Times New Roman" w:hAnsi="Times New Roman"/>
          <w:i/>
          <w:lang w:val="fr-FR"/>
        </w:rPr>
      </w:pPr>
    </w:p>
    <w:p w14:paraId="53BF500C" w14:textId="66B0BB2D" w:rsidR="007F354A" w:rsidRPr="00396E66" w:rsidRDefault="00B83152" w:rsidP="009B4037">
      <w:pPr>
        <w:numPr>
          <w:ilvl w:val="0"/>
          <w:numId w:val="6"/>
        </w:numPr>
        <w:spacing w:line="280" w:lineRule="auto"/>
        <w:ind w:hanging="360"/>
        <w:contextualSpacing/>
        <w:jc w:val="both"/>
        <w:rPr>
          <w:rFonts w:ascii="Times New Roman" w:hAnsi="Times New Roman"/>
          <w:lang w:val="fr-FR"/>
        </w:rPr>
      </w:pPr>
      <w:r w:rsidRPr="00396E66">
        <w:rPr>
          <w:rFonts w:ascii="Times New Roman" w:hAnsi="Times New Roman"/>
          <w:sz w:val="22"/>
          <w:szCs w:val="22"/>
          <w:lang w:val="fr-FR"/>
        </w:rPr>
        <w:t xml:space="preserve">Noms des AME ou autres cadres internationaux qui ont adopté le plan, des organisations </w:t>
      </w:r>
      <w:r w:rsidR="00195A88">
        <w:rPr>
          <w:rFonts w:ascii="Times New Roman" w:hAnsi="Times New Roman"/>
          <w:sz w:val="22"/>
          <w:szCs w:val="22"/>
          <w:lang w:val="fr-FR"/>
        </w:rPr>
        <w:t>dirige</w:t>
      </w:r>
      <w:r w:rsidRPr="00396E66">
        <w:rPr>
          <w:rFonts w:ascii="Times New Roman" w:hAnsi="Times New Roman"/>
          <w:sz w:val="22"/>
          <w:szCs w:val="22"/>
          <w:lang w:val="fr-FR"/>
        </w:rPr>
        <w:t>ant la production du plan et des donateurs soutenan</w:t>
      </w:r>
      <w:r w:rsidR="00195A88">
        <w:rPr>
          <w:rFonts w:ascii="Times New Roman" w:hAnsi="Times New Roman"/>
          <w:sz w:val="22"/>
          <w:szCs w:val="22"/>
          <w:lang w:val="fr-FR"/>
        </w:rPr>
        <w:t>t le processus de planification ;</w:t>
      </w:r>
    </w:p>
    <w:p w14:paraId="6D6EC9D4" w14:textId="0B469278" w:rsidR="007F354A" w:rsidRPr="00396E66" w:rsidRDefault="00677435"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Compilateur</w:t>
      </w:r>
      <w:r w:rsidR="00B83152" w:rsidRPr="00396E66">
        <w:rPr>
          <w:rFonts w:ascii="Times New Roman" w:hAnsi="Times New Roman"/>
          <w:sz w:val="22"/>
          <w:szCs w:val="22"/>
          <w:lang w:val="fr-FR"/>
        </w:rPr>
        <w:t>(s) y compris coordonnées ;</w:t>
      </w:r>
    </w:p>
    <w:p w14:paraId="4E41B251" w14:textId="660871B5"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Liste des contributeurs (noms et pays ou organisations) ;</w:t>
      </w:r>
      <w:r w:rsidR="007F354A" w:rsidRPr="00396E66">
        <w:rPr>
          <w:rFonts w:ascii="Times New Roman" w:hAnsi="Times New Roman"/>
          <w:sz w:val="22"/>
          <w:szCs w:val="22"/>
          <w:lang w:val="fr-FR"/>
        </w:rPr>
        <w:t xml:space="preserve">  </w:t>
      </w:r>
    </w:p>
    <w:p w14:paraId="4962A145" w14:textId="130814B7"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Date d’adoption (et numéro d’édition si ce n’est pas la première) ;</w:t>
      </w:r>
    </w:p>
    <w:p w14:paraId="67D1B7B8" w14:textId="4340AB3E"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Durée du plan ;</w:t>
      </w:r>
    </w:p>
    <w:p w14:paraId="7381FE02" w14:textId="5C9A176C"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Étapes importantes de la production du plan :</w:t>
      </w:r>
    </w:p>
    <w:p w14:paraId="5CFA8FB5" w14:textId="0F5E669C"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Nom et coordonnées du groupe international officiel de travail/ d’experts de l’AEWA ou autre(s) groupe(s) de travail (</w:t>
      </w:r>
      <w:r w:rsidR="00195A88">
        <w:rPr>
          <w:rFonts w:ascii="Times New Roman" w:hAnsi="Times New Roman"/>
          <w:sz w:val="22"/>
          <w:szCs w:val="22"/>
          <w:lang w:val="fr-FR"/>
        </w:rPr>
        <w:t>le cas échéant</w:t>
      </w:r>
      <w:r w:rsidRPr="00396E66">
        <w:rPr>
          <w:rFonts w:ascii="Times New Roman" w:hAnsi="Times New Roman"/>
          <w:sz w:val="22"/>
          <w:szCs w:val="22"/>
          <w:lang w:val="fr-FR"/>
        </w:rPr>
        <w:t>) y compris le texte suivant :</w:t>
      </w:r>
      <w:r w:rsidR="007F354A" w:rsidRPr="00396E66">
        <w:rPr>
          <w:rFonts w:ascii="Times New Roman" w:hAnsi="Times New Roman"/>
          <w:sz w:val="22"/>
          <w:szCs w:val="22"/>
          <w:lang w:val="fr-FR"/>
        </w:rPr>
        <w:t xml:space="preserve"> </w:t>
      </w:r>
      <w:r w:rsidRPr="00396E66">
        <w:rPr>
          <w:rFonts w:ascii="Times New Roman" w:hAnsi="Times New Roman"/>
          <w:i/>
          <w:sz w:val="22"/>
          <w:szCs w:val="22"/>
          <w:lang w:val="fr-FR"/>
        </w:rPr>
        <w:t>« Veuillez envoyer toute information ou tout commentaire supplémentaire concernant ce plan [d’action/de gestion] au Groupe [de travail/ d’experts], e-mail :</w:t>
      </w:r>
      <w:r w:rsidR="007F354A" w:rsidRPr="00396E66">
        <w:rPr>
          <w:rFonts w:ascii="Times New Roman" w:hAnsi="Times New Roman"/>
          <w:i/>
          <w:sz w:val="22"/>
          <w:szCs w:val="22"/>
          <w:lang w:val="fr-FR"/>
        </w:rPr>
        <w:t xml:space="preserve"> </w:t>
      </w:r>
      <w:r w:rsidRPr="00396E66">
        <w:rPr>
          <w:rFonts w:ascii="Times New Roman" w:hAnsi="Times New Roman"/>
          <w:i/>
          <w:sz w:val="22"/>
          <w:szCs w:val="22"/>
          <w:lang w:val="fr-FR"/>
        </w:rPr>
        <w:t>[xxx]. »</w:t>
      </w:r>
      <w:r w:rsidRPr="00396E66">
        <w:rPr>
          <w:rFonts w:ascii="Times New Roman" w:hAnsi="Times New Roman"/>
          <w:sz w:val="22"/>
          <w:szCs w:val="22"/>
          <w:lang w:val="fr-FR"/>
        </w:rPr>
        <w:t>, ou spécifiez un autre contact plus approprié, y compris son adresse e-mail.</w:t>
      </w:r>
    </w:p>
    <w:p w14:paraId="1367EBB2" w14:textId="36F9D4E4"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Citation recommandée, y compris numéro ISBN, le cas échéant.</w:t>
      </w:r>
    </w:p>
    <w:p w14:paraId="14C9D672" w14:textId="1D121833" w:rsidR="007F354A" w:rsidRPr="00396E66" w:rsidRDefault="007F354A" w:rsidP="008B47B7">
      <w:pPr>
        <w:spacing w:line="276" w:lineRule="auto"/>
        <w:jc w:val="both"/>
        <w:rPr>
          <w:rFonts w:ascii="Times New Roman" w:hAnsi="Times New Roman"/>
          <w:lang w:val="fr-FR"/>
        </w:rPr>
      </w:pPr>
    </w:p>
    <w:p w14:paraId="4733A13C" w14:textId="3B733155" w:rsidR="007F354A" w:rsidRPr="00396E66" w:rsidRDefault="00B83152" w:rsidP="007F354A">
      <w:pPr>
        <w:pStyle w:val="Heading2"/>
        <w:keepNext w:val="0"/>
        <w:keepLines w:val="0"/>
        <w:shd w:val="clear" w:color="auto" w:fill="DEEAF6" w:themeFill="accent1" w:themeFillTint="33"/>
        <w:spacing w:before="0" w:after="0" w:line="240" w:lineRule="auto"/>
        <w:contextualSpacing w:val="0"/>
        <w:rPr>
          <w:rFonts w:ascii="Times New Roman" w:hAnsi="Times New Roman" w:cs="Times New Roman"/>
          <w:sz w:val="24"/>
          <w:szCs w:val="24"/>
          <w:lang w:val="fr-FR"/>
        </w:rPr>
      </w:pPr>
      <w:r w:rsidRPr="00396E66">
        <w:rPr>
          <w:rFonts w:ascii="Times New Roman" w:hAnsi="Times New Roman" w:cs="Times New Roman"/>
          <w:b/>
          <w:sz w:val="24"/>
          <w:szCs w:val="24"/>
          <w:lang w:val="fr-FR"/>
        </w:rPr>
        <w:lastRenderedPageBreak/>
        <w:t>1 – DONNÉES DE BASE</w:t>
      </w:r>
      <w:r w:rsidRPr="00396E66">
        <w:rPr>
          <w:rStyle w:val="FootnoteReference"/>
          <w:rFonts w:ascii="Times New Roman" w:hAnsi="Times New Roman" w:cs="Times New Roman"/>
          <w:b/>
          <w:sz w:val="24"/>
          <w:szCs w:val="24"/>
          <w:lang w:val="fr-FR"/>
        </w:rPr>
        <w:footnoteReference w:id="1"/>
      </w:r>
    </w:p>
    <w:p w14:paraId="22BD62CD" w14:textId="77777777" w:rsidR="007F354A" w:rsidRPr="00396E66" w:rsidRDefault="007F354A" w:rsidP="007F354A">
      <w:pPr>
        <w:contextualSpacing/>
        <w:rPr>
          <w:rFonts w:ascii="Times New Roman" w:hAnsi="Times New Roman"/>
          <w:sz w:val="20"/>
          <w:szCs w:val="20"/>
          <w:lang w:val="fr-FR"/>
        </w:rPr>
      </w:pPr>
    </w:p>
    <w:p w14:paraId="56840A71" w14:textId="04AFFA0A"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Espèce(s) et populations couvertes par le plan ;</w:t>
      </w:r>
      <w:r w:rsidR="007F354A" w:rsidRPr="00396E66">
        <w:rPr>
          <w:rFonts w:ascii="Times New Roman" w:hAnsi="Times New Roman"/>
          <w:sz w:val="22"/>
          <w:szCs w:val="22"/>
          <w:lang w:val="fr-FR"/>
        </w:rPr>
        <w:t xml:space="preserve"> </w:t>
      </w:r>
    </w:p>
    <w:p w14:paraId="22918531" w14:textId="2C7CFE58"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Liste et carte des principaux États de l’aire de répartition</w:t>
      </w:r>
      <w:r w:rsidRPr="00396E66">
        <w:rPr>
          <w:rStyle w:val="FootnoteReference"/>
          <w:rFonts w:ascii="Times New Roman" w:hAnsi="Times New Roman"/>
          <w:sz w:val="22"/>
          <w:szCs w:val="22"/>
          <w:lang w:val="fr-FR"/>
        </w:rPr>
        <w:footnoteReference w:id="2"/>
      </w:r>
      <w:r w:rsidRPr="00396E66">
        <w:rPr>
          <w:rFonts w:ascii="Times New Roman" w:hAnsi="Times New Roman"/>
          <w:sz w:val="22"/>
          <w:szCs w:val="22"/>
          <w:lang w:val="fr-FR"/>
        </w:rPr>
        <w:t>;</w:t>
      </w:r>
    </w:p>
    <w:p w14:paraId="43AF711B" w14:textId="394F3AC9" w:rsidR="007F354A" w:rsidRPr="00396E66" w:rsidRDefault="00B8315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 cas échéant :</w:t>
      </w:r>
      <w:r w:rsidR="007F354A" w:rsidRPr="00396E66">
        <w:rPr>
          <w:rFonts w:ascii="Times New Roman" w:hAnsi="Times New Roman"/>
          <w:sz w:val="22"/>
          <w:szCs w:val="22"/>
          <w:lang w:val="fr-FR"/>
        </w:rPr>
        <w:t xml:space="preserve"> </w:t>
      </w:r>
      <w:r w:rsidR="00195A88">
        <w:rPr>
          <w:rFonts w:ascii="Times New Roman" w:hAnsi="Times New Roman"/>
          <w:sz w:val="22"/>
          <w:szCs w:val="22"/>
          <w:lang w:val="fr-FR"/>
        </w:rPr>
        <w:t>l</w:t>
      </w:r>
      <w:r w:rsidR="008B5172" w:rsidRPr="00396E66">
        <w:rPr>
          <w:rFonts w:ascii="Times New Roman" w:hAnsi="Times New Roman"/>
          <w:sz w:val="22"/>
          <w:szCs w:val="22"/>
          <w:lang w:val="fr-FR"/>
        </w:rPr>
        <w:t>iste des États de l’aire de répartition procédant potentiellement à une surveillance</w:t>
      </w:r>
      <w:r w:rsidRPr="00396E66">
        <w:rPr>
          <w:rFonts w:ascii="Times New Roman" w:hAnsi="Times New Roman"/>
          <w:sz w:val="22"/>
          <w:szCs w:val="22"/>
          <w:lang w:val="fr-FR"/>
        </w:rPr>
        <w:t xml:space="preserve"> </w:t>
      </w:r>
      <w:r w:rsidR="008B5172" w:rsidRPr="00396E66">
        <w:rPr>
          <w:rFonts w:ascii="Times New Roman" w:hAnsi="Times New Roman"/>
          <w:sz w:val="22"/>
          <w:szCs w:val="22"/>
          <w:lang w:val="fr-FR"/>
        </w:rPr>
        <w:t>ainsi que les États de l’aire de répartition accueillant potentiellement</w:t>
      </w:r>
      <w:r w:rsidRPr="00396E66">
        <w:rPr>
          <w:rFonts w:ascii="Times New Roman" w:hAnsi="Times New Roman"/>
          <w:sz w:val="22"/>
          <w:szCs w:val="22"/>
          <w:lang w:val="fr-FR"/>
        </w:rPr>
        <w:t xml:space="preserve"> </w:t>
      </w:r>
      <w:r w:rsidR="008B5172" w:rsidRPr="00396E66">
        <w:rPr>
          <w:rFonts w:ascii="Times New Roman" w:hAnsi="Times New Roman"/>
          <w:sz w:val="22"/>
          <w:szCs w:val="22"/>
          <w:lang w:val="fr-FR"/>
        </w:rPr>
        <w:t xml:space="preserve">une quantité d’oiseaux, se reproduisant ou non, </w:t>
      </w:r>
      <w:r w:rsidR="009B4037" w:rsidRPr="00396E66">
        <w:rPr>
          <w:rFonts w:ascii="Times New Roman" w:hAnsi="Times New Roman"/>
          <w:sz w:val="22"/>
          <w:szCs w:val="22"/>
          <w:lang w:val="fr-FR"/>
        </w:rPr>
        <w:t xml:space="preserve">dont le nombre </w:t>
      </w:r>
      <w:r w:rsidR="008B5172" w:rsidRPr="00396E66">
        <w:rPr>
          <w:rFonts w:ascii="Times New Roman" w:hAnsi="Times New Roman"/>
          <w:sz w:val="22"/>
          <w:szCs w:val="22"/>
          <w:lang w:val="fr-FR"/>
        </w:rPr>
        <w:t>se trouv</w:t>
      </w:r>
      <w:r w:rsidR="009B4037" w:rsidRPr="00396E66">
        <w:rPr>
          <w:rFonts w:ascii="Times New Roman" w:hAnsi="Times New Roman"/>
          <w:sz w:val="22"/>
          <w:szCs w:val="22"/>
          <w:lang w:val="fr-FR"/>
        </w:rPr>
        <w:t>e</w:t>
      </w:r>
      <w:r w:rsidR="008B5172" w:rsidRPr="00396E66">
        <w:rPr>
          <w:rFonts w:ascii="Times New Roman" w:hAnsi="Times New Roman"/>
          <w:sz w:val="22"/>
          <w:szCs w:val="22"/>
          <w:lang w:val="fr-FR"/>
        </w:rPr>
        <w:t xml:space="preserve"> en dessous du seuil de</w:t>
      </w:r>
      <w:r w:rsidRPr="00396E66">
        <w:rPr>
          <w:rFonts w:ascii="Times New Roman" w:hAnsi="Times New Roman"/>
          <w:sz w:val="22"/>
          <w:szCs w:val="22"/>
          <w:lang w:val="fr-FR"/>
        </w:rPr>
        <w:t xml:space="preserve"> 1</w:t>
      </w:r>
      <w:r w:rsidR="008B5172"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 </w:t>
      </w:r>
      <w:r w:rsidR="008B5172" w:rsidRPr="00396E66">
        <w:rPr>
          <w:rFonts w:ascii="Times New Roman" w:hAnsi="Times New Roman"/>
          <w:sz w:val="22"/>
          <w:szCs w:val="22"/>
          <w:lang w:val="fr-FR"/>
        </w:rPr>
        <w:t xml:space="preserve">de la population biogéographique, comme identifié au cours du processus de planification de l’action </w:t>
      </w:r>
      <w:r w:rsidRPr="00396E66">
        <w:rPr>
          <w:rFonts w:ascii="Times New Roman" w:hAnsi="Times New Roman"/>
          <w:sz w:val="22"/>
          <w:szCs w:val="22"/>
          <w:lang w:val="fr-FR"/>
        </w:rPr>
        <w:t>;</w:t>
      </w:r>
    </w:p>
    <w:p w14:paraId="3C92FD83" w14:textId="62400648" w:rsidR="005D4589" w:rsidRPr="00146B9F" w:rsidRDefault="008B5172" w:rsidP="009B4037">
      <w:pPr>
        <w:numPr>
          <w:ilvl w:val="0"/>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 xml:space="preserve">État </w:t>
      </w:r>
      <w:r w:rsidR="00146B9F">
        <w:rPr>
          <w:rFonts w:ascii="Times New Roman" w:hAnsi="Times New Roman"/>
          <w:sz w:val="22"/>
          <w:szCs w:val="22"/>
          <w:lang w:val="fr-FR"/>
        </w:rPr>
        <w:t>selon</w:t>
      </w:r>
      <w:r w:rsidRPr="00146B9F">
        <w:rPr>
          <w:rFonts w:ascii="Times New Roman" w:hAnsi="Times New Roman"/>
          <w:sz w:val="22"/>
          <w:szCs w:val="22"/>
          <w:lang w:val="fr-FR"/>
        </w:rPr>
        <w:t xml:space="preserve"> la Liste rouge mondiale, régionale et sous-régionale ;</w:t>
      </w:r>
      <w:r w:rsidR="005D4589" w:rsidRPr="00146B9F">
        <w:rPr>
          <w:rFonts w:ascii="Times New Roman" w:hAnsi="Times New Roman"/>
          <w:sz w:val="22"/>
          <w:szCs w:val="22"/>
          <w:lang w:val="fr-FR"/>
        </w:rPr>
        <w:t xml:space="preserve">  </w:t>
      </w:r>
    </w:p>
    <w:p w14:paraId="6E146939" w14:textId="5B7A6E11" w:rsidR="007F354A" w:rsidRPr="00146B9F" w:rsidRDefault="008B5172" w:rsidP="009B4037">
      <w:pPr>
        <w:numPr>
          <w:ilvl w:val="0"/>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Statut international légal (le cas échéant, en ce qui concerne l’aire de répartition géographique des espèces/populations en question)</w:t>
      </w:r>
    </w:p>
    <w:p w14:paraId="2015995C" w14:textId="7A52FDD1" w:rsidR="007F354A" w:rsidRPr="00146B9F" w:rsidRDefault="00195A88" w:rsidP="009B4037">
      <w:pPr>
        <w:numPr>
          <w:ilvl w:val="1"/>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État</w:t>
      </w:r>
      <w:r w:rsidR="008B5172" w:rsidRPr="00146B9F">
        <w:rPr>
          <w:rFonts w:ascii="Times New Roman" w:hAnsi="Times New Roman"/>
          <w:sz w:val="22"/>
          <w:szCs w:val="22"/>
          <w:lang w:val="fr-FR"/>
        </w:rPr>
        <w:t xml:space="preserve"> </w:t>
      </w:r>
      <w:r w:rsidR="00146B9F">
        <w:rPr>
          <w:rFonts w:ascii="Times New Roman" w:hAnsi="Times New Roman"/>
          <w:sz w:val="22"/>
          <w:szCs w:val="22"/>
          <w:lang w:val="fr-FR"/>
        </w:rPr>
        <w:t>selon</w:t>
      </w:r>
      <w:r w:rsidR="008B5172" w:rsidRPr="00146B9F">
        <w:rPr>
          <w:rFonts w:ascii="Times New Roman" w:hAnsi="Times New Roman"/>
          <w:sz w:val="22"/>
          <w:szCs w:val="22"/>
          <w:lang w:val="fr-FR"/>
        </w:rPr>
        <w:t xml:space="preserve"> Tableau 1 de l’AEWA</w:t>
      </w:r>
    </w:p>
    <w:p w14:paraId="77A91664" w14:textId="649D860C" w:rsidR="007F354A" w:rsidRPr="00146B9F"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146B9F">
        <w:rPr>
          <w:rFonts w:ascii="Times New Roman" w:hAnsi="Times New Roman"/>
          <w:sz w:val="22"/>
          <w:szCs w:val="22"/>
          <w:lang w:val="fr-FR"/>
        </w:rPr>
        <w:t>CMS</w:t>
      </w:r>
    </w:p>
    <w:p w14:paraId="2CCCEE78" w14:textId="66BD1F9D" w:rsidR="002D4378" w:rsidRPr="00396E66"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CITES</w:t>
      </w:r>
    </w:p>
    <w:p w14:paraId="4CE53A0D" w14:textId="4AE5A473" w:rsidR="007F354A" w:rsidRPr="00396E66"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Convention de Bern </w:t>
      </w:r>
    </w:p>
    <w:p w14:paraId="10F0D101" w14:textId="20D9CC4E" w:rsidR="007F354A" w:rsidRPr="00396E66" w:rsidRDefault="008B5172" w:rsidP="009B4037">
      <w:pPr>
        <w:numPr>
          <w:ilvl w:val="1"/>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Directive Oiseaux de l’UE</w:t>
      </w:r>
    </w:p>
    <w:p w14:paraId="018EC365" w14:textId="5CE11A06" w:rsidR="005D4589" w:rsidRPr="00396E66" w:rsidRDefault="008B5172" w:rsidP="009B4037">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En outre, le cas échéant, le texte suivant sera inclus pour les espèces/populations présentes dans l’UE (peut-être inclus en note de bas de page) :</w:t>
      </w:r>
      <w:r w:rsidR="005D4589" w:rsidRPr="00396E66">
        <w:rPr>
          <w:rFonts w:ascii="Times New Roman" w:hAnsi="Times New Roman"/>
          <w:sz w:val="22"/>
          <w:szCs w:val="22"/>
          <w:lang w:val="fr-FR"/>
        </w:rPr>
        <w:t xml:space="preserve"> </w:t>
      </w:r>
    </w:p>
    <w:p w14:paraId="5CEABDBA" w14:textId="77777777" w:rsidR="005D4589" w:rsidRPr="00396E66" w:rsidRDefault="005D4589" w:rsidP="008B47B7">
      <w:pPr>
        <w:spacing w:line="276" w:lineRule="auto"/>
        <w:ind w:left="720"/>
        <w:contextualSpacing/>
        <w:jc w:val="both"/>
        <w:rPr>
          <w:rFonts w:ascii="Times New Roman" w:hAnsi="Times New Roman"/>
          <w:sz w:val="22"/>
          <w:szCs w:val="22"/>
          <w:lang w:val="fr-FR"/>
        </w:rPr>
      </w:pPr>
    </w:p>
    <w:p w14:paraId="347D5FB7" w14:textId="769D8800" w:rsidR="005D4589" w:rsidRPr="00396E66" w:rsidRDefault="008B5172" w:rsidP="009B4037">
      <w:pPr>
        <w:spacing w:line="280" w:lineRule="auto"/>
        <w:ind w:left="720"/>
        <w:contextualSpacing/>
        <w:jc w:val="both"/>
        <w:rPr>
          <w:rFonts w:ascii="Times New Roman" w:hAnsi="Times New Roman"/>
          <w:sz w:val="22"/>
          <w:szCs w:val="22"/>
          <w:lang w:val="fr-FR"/>
        </w:rPr>
      </w:pPr>
      <w:r w:rsidRPr="00396E66">
        <w:rPr>
          <w:rFonts w:ascii="Times New Roman" w:hAnsi="Times New Roman"/>
          <w:sz w:val="22"/>
          <w:szCs w:val="22"/>
          <w:lang w:val="fr-FR"/>
        </w:rPr>
        <w:t>« </w:t>
      </w:r>
      <w:r w:rsidR="00195A88">
        <w:rPr>
          <w:rFonts w:ascii="Times New Roman" w:hAnsi="Times New Roman"/>
          <w:sz w:val="22"/>
          <w:szCs w:val="22"/>
          <w:lang w:val="fr-FR"/>
        </w:rPr>
        <w:t xml:space="preserve">Si </w:t>
      </w:r>
      <w:r w:rsidRPr="00396E66">
        <w:rPr>
          <w:rFonts w:ascii="Times New Roman" w:hAnsi="Times New Roman"/>
          <w:sz w:val="22"/>
          <w:szCs w:val="22"/>
          <w:lang w:val="fr-FR"/>
        </w:rPr>
        <w:t>[</w:t>
      </w:r>
      <w:r w:rsidR="00251401" w:rsidRPr="00396E66">
        <w:rPr>
          <w:rFonts w:ascii="Times New Roman" w:hAnsi="Times New Roman"/>
          <w:i/>
          <w:sz w:val="22"/>
          <w:szCs w:val="22"/>
          <w:lang w:val="fr-FR"/>
        </w:rPr>
        <w:t xml:space="preserve">inscrire le </w:t>
      </w:r>
      <w:r w:rsidRPr="00396E66">
        <w:rPr>
          <w:rFonts w:ascii="Times New Roman" w:hAnsi="Times New Roman"/>
          <w:i/>
          <w:sz w:val="22"/>
          <w:szCs w:val="22"/>
          <w:lang w:val="fr-FR"/>
        </w:rPr>
        <w:t>nom de l’espèce</w:t>
      </w:r>
      <w:r w:rsidRPr="00396E66">
        <w:rPr>
          <w:rFonts w:ascii="Times New Roman" w:hAnsi="Times New Roman"/>
          <w:sz w:val="22"/>
          <w:szCs w:val="22"/>
          <w:lang w:val="fr-FR"/>
        </w:rPr>
        <w:t>] figur</w:t>
      </w:r>
      <w:r w:rsidR="00195A88">
        <w:rPr>
          <w:rFonts w:ascii="Times New Roman" w:hAnsi="Times New Roman"/>
          <w:sz w:val="22"/>
          <w:szCs w:val="22"/>
          <w:lang w:val="fr-FR"/>
        </w:rPr>
        <w:t>e</w:t>
      </w:r>
      <w:r w:rsidRPr="00396E66">
        <w:rPr>
          <w:rFonts w:ascii="Times New Roman" w:hAnsi="Times New Roman"/>
          <w:sz w:val="22"/>
          <w:szCs w:val="22"/>
          <w:lang w:val="fr-FR"/>
        </w:rPr>
        <w:t xml:space="preserve"> à l’Annexe I de la Directive Oiseaux, l’espèce devra </w:t>
      </w:r>
      <w:r w:rsidR="00195A88">
        <w:rPr>
          <w:rFonts w:ascii="Times New Roman" w:hAnsi="Times New Roman"/>
          <w:sz w:val="22"/>
          <w:szCs w:val="22"/>
          <w:lang w:val="fr-FR"/>
        </w:rPr>
        <w:t>faire l’objet</w:t>
      </w:r>
      <w:r w:rsidRPr="00396E66">
        <w:rPr>
          <w:rFonts w:ascii="Times New Roman" w:hAnsi="Times New Roman"/>
          <w:sz w:val="22"/>
          <w:szCs w:val="22"/>
          <w:lang w:val="fr-FR"/>
        </w:rPr>
        <w:t xml:space="preserve"> de mesures de conservation spéciales en ce qui concerne </w:t>
      </w:r>
      <w:r w:rsidR="009B4037" w:rsidRPr="00396E66">
        <w:rPr>
          <w:rFonts w:ascii="Times New Roman" w:hAnsi="Times New Roman"/>
          <w:sz w:val="22"/>
          <w:szCs w:val="22"/>
          <w:lang w:val="fr-FR"/>
        </w:rPr>
        <w:t>ses</w:t>
      </w:r>
      <w:r w:rsidRPr="00396E66">
        <w:rPr>
          <w:rFonts w:ascii="Times New Roman" w:hAnsi="Times New Roman"/>
          <w:sz w:val="22"/>
          <w:szCs w:val="22"/>
          <w:lang w:val="fr-FR"/>
        </w:rPr>
        <w:t xml:space="preserve"> habitats, afin d’assurer sa survie et sa reproduction dans son aire de répartition.</w:t>
      </w:r>
      <w:r w:rsidR="005D4589" w:rsidRPr="00396E66">
        <w:rPr>
          <w:rFonts w:ascii="Times New Roman" w:hAnsi="Times New Roman"/>
          <w:sz w:val="22"/>
          <w:szCs w:val="22"/>
          <w:lang w:val="fr-FR"/>
        </w:rPr>
        <w:t xml:space="preserve"> </w:t>
      </w:r>
      <w:r w:rsidRPr="00396E66">
        <w:rPr>
          <w:rFonts w:ascii="Times New Roman" w:hAnsi="Times New Roman"/>
          <w:sz w:val="22"/>
          <w:szCs w:val="22"/>
          <w:lang w:val="fr-FR"/>
        </w:rPr>
        <w:t>Les États membres de l’UE devraient notamment classer</w:t>
      </w:r>
      <w:r w:rsidR="00251401" w:rsidRPr="00396E66">
        <w:rPr>
          <w:rFonts w:ascii="Times New Roman" w:hAnsi="Times New Roman"/>
          <w:sz w:val="22"/>
          <w:szCs w:val="22"/>
          <w:lang w:val="fr-FR"/>
        </w:rPr>
        <w:t xml:space="preserve"> </w:t>
      </w:r>
      <w:r w:rsidR="00195A88">
        <w:rPr>
          <w:rFonts w:ascii="Times New Roman" w:hAnsi="Times New Roman"/>
          <w:sz w:val="22"/>
          <w:szCs w:val="22"/>
          <w:lang w:val="fr-FR"/>
        </w:rPr>
        <w:t xml:space="preserve">en </w:t>
      </w:r>
      <w:r w:rsidR="00251401" w:rsidRPr="00396E66">
        <w:rPr>
          <w:rFonts w:ascii="Times New Roman" w:hAnsi="Times New Roman"/>
          <w:sz w:val="22"/>
          <w:szCs w:val="22"/>
          <w:lang w:val="fr-FR"/>
        </w:rPr>
        <w:t>« Zones de protection spéciale</w:t>
      </w:r>
      <w:r w:rsidRPr="00396E66">
        <w:rPr>
          <w:rFonts w:ascii="Times New Roman" w:hAnsi="Times New Roman"/>
          <w:sz w:val="22"/>
          <w:szCs w:val="22"/>
          <w:lang w:val="fr-FR"/>
        </w:rPr>
        <w:t xml:space="preserve"> </w:t>
      </w:r>
      <w:r w:rsidR="00251401" w:rsidRPr="00396E66">
        <w:rPr>
          <w:rFonts w:ascii="Times New Roman" w:hAnsi="Times New Roman"/>
          <w:sz w:val="22"/>
          <w:szCs w:val="22"/>
          <w:lang w:val="fr-FR"/>
        </w:rPr>
        <w:t xml:space="preserve">pour la conservation des espèces » </w:t>
      </w:r>
      <w:r w:rsidRPr="00396E66">
        <w:rPr>
          <w:rFonts w:ascii="Times New Roman" w:hAnsi="Times New Roman"/>
          <w:sz w:val="22"/>
          <w:szCs w:val="22"/>
          <w:lang w:val="fr-FR"/>
        </w:rPr>
        <w:t>les territoires convenant le mieux</w:t>
      </w:r>
      <w:r w:rsidR="00251401" w:rsidRPr="00396E66">
        <w:rPr>
          <w:rFonts w:ascii="Times New Roman" w:hAnsi="Times New Roman"/>
          <w:sz w:val="22"/>
          <w:szCs w:val="22"/>
          <w:lang w:val="fr-FR"/>
        </w:rPr>
        <w:t xml:space="preserve"> par leur nombre et leur taille</w:t>
      </w:r>
      <w:r w:rsidRPr="00396E66">
        <w:rPr>
          <w:rFonts w:ascii="Times New Roman" w:hAnsi="Times New Roman"/>
          <w:sz w:val="22"/>
          <w:szCs w:val="22"/>
          <w:lang w:val="fr-FR"/>
        </w:rPr>
        <w:t>.</w:t>
      </w:r>
      <w:r w:rsidR="005D4589" w:rsidRPr="00396E66">
        <w:rPr>
          <w:rFonts w:ascii="Times New Roman" w:hAnsi="Times New Roman"/>
          <w:sz w:val="22"/>
          <w:szCs w:val="22"/>
          <w:lang w:val="fr-FR"/>
        </w:rPr>
        <w:t xml:space="preserve"> </w:t>
      </w:r>
    </w:p>
    <w:p w14:paraId="48CDB7F0" w14:textId="77777777" w:rsidR="005D4589" w:rsidRPr="00396E66" w:rsidRDefault="005D4589" w:rsidP="008B47B7">
      <w:pPr>
        <w:spacing w:line="276" w:lineRule="auto"/>
        <w:contextualSpacing/>
        <w:jc w:val="both"/>
        <w:rPr>
          <w:rFonts w:ascii="Times New Roman" w:hAnsi="Times New Roman"/>
          <w:sz w:val="22"/>
          <w:szCs w:val="22"/>
          <w:lang w:val="fr-FR"/>
        </w:rPr>
      </w:pPr>
    </w:p>
    <w:p w14:paraId="17163E78" w14:textId="3F58761D" w:rsidR="005D4589" w:rsidRDefault="00251401" w:rsidP="006C0A09">
      <w:pPr>
        <w:spacing w:line="280" w:lineRule="auto"/>
        <w:ind w:left="720"/>
        <w:contextualSpacing/>
        <w:jc w:val="both"/>
        <w:rPr>
          <w:rFonts w:ascii="Times New Roman" w:hAnsi="Times New Roman"/>
          <w:sz w:val="22"/>
          <w:szCs w:val="22"/>
          <w:lang w:val="fr-FR"/>
        </w:rPr>
      </w:pPr>
      <w:r w:rsidRPr="00396E66">
        <w:rPr>
          <w:rFonts w:ascii="Times New Roman" w:hAnsi="Times New Roman"/>
          <w:sz w:val="22"/>
          <w:szCs w:val="22"/>
          <w:lang w:val="fr-FR"/>
        </w:rPr>
        <w:t>Les États membres doivent également prendre les mesures requises pour établir un système général de protection pour [</w:t>
      </w:r>
      <w:r w:rsidRPr="00396E66">
        <w:rPr>
          <w:rFonts w:ascii="Times New Roman" w:hAnsi="Times New Roman"/>
          <w:i/>
          <w:sz w:val="22"/>
          <w:szCs w:val="22"/>
          <w:lang w:val="fr-FR"/>
        </w:rPr>
        <w:t>inscrire le nom de l’espèce</w:t>
      </w:r>
      <w:r w:rsidRPr="00396E66">
        <w:rPr>
          <w:rFonts w:ascii="Times New Roman" w:hAnsi="Times New Roman"/>
          <w:sz w:val="22"/>
          <w:szCs w:val="22"/>
          <w:lang w:val="fr-FR"/>
        </w:rPr>
        <w:t xml:space="preserve">], prohibant notamment l’abattage ou la capture délibéré au moyen de n’importe quelle méthode, ou la détention d’oiseaux ; la destruction délibérée ou les dommages </w:t>
      </w:r>
      <w:r w:rsidR="00195A88">
        <w:rPr>
          <w:rFonts w:ascii="Times New Roman" w:hAnsi="Times New Roman"/>
          <w:sz w:val="22"/>
          <w:szCs w:val="22"/>
          <w:lang w:val="fr-FR"/>
        </w:rPr>
        <w:t>caus</w:t>
      </w:r>
      <w:r w:rsidRPr="00396E66">
        <w:rPr>
          <w:rFonts w:ascii="Times New Roman" w:hAnsi="Times New Roman"/>
          <w:sz w:val="22"/>
          <w:szCs w:val="22"/>
          <w:lang w:val="fr-FR"/>
        </w:rPr>
        <w:t xml:space="preserve">és aux nids et aux œufs des espèces, </w:t>
      </w:r>
      <w:r w:rsidR="00486C9A" w:rsidRPr="00396E66">
        <w:rPr>
          <w:rFonts w:ascii="Times New Roman" w:hAnsi="Times New Roman"/>
          <w:sz w:val="22"/>
          <w:szCs w:val="22"/>
          <w:lang w:val="fr-FR"/>
        </w:rPr>
        <w:t>l’enlèvement des nids</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le ramassage des œufs dans la nature</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 xml:space="preserve">et la détention d’œufs même s’ils sont vides </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les perturbations délibérées, notamment au cours de la période</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de reproduction</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et d’élevage des poussins</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pour autant que les perturbations soient significatives</w:t>
      </w:r>
      <w:r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e</w:t>
      </w:r>
      <w:r w:rsidR="006C0A09" w:rsidRPr="00396E66">
        <w:rPr>
          <w:rFonts w:ascii="Times New Roman" w:hAnsi="Times New Roman"/>
          <w:sz w:val="22"/>
          <w:szCs w:val="22"/>
          <w:lang w:val="fr-FR"/>
        </w:rPr>
        <w:t>u égard</w:t>
      </w:r>
      <w:r w:rsidR="00486C9A" w:rsidRPr="00396E66">
        <w:rPr>
          <w:rFonts w:ascii="Times New Roman" w:hAnsi="Times New Roman"/>
          <w:sz w:val="22"/>
          <w:szCs w:val="22"/>
          <w:lang w:val="fr-FR"/>
        </w:rPr>
        <w:t xml:space="preserve"> </w:t>
      </w:r>
      <w:r w:rsidR="006C0A09" w:rsidRPr="00396E66">
        <w:rPr>
          <w:rFonts w:ascii="Times New Roman" w:hAnsi="Times New Roman"/>
          <w:sz w:val="22"/>
          <w:szCs w:val="22"/>
          <w:lang w:val="fr-FR"/>
        </w:rPr>
        <w:t>aux</w:t>
      </w:r>
      <w:r w:rsidRPr="00396E66">
        <w:rPr>
          <w:rFonts w:ascii="Times New Roman" w:hAnsi="Times New Roman"/>
          <w:sz w:val="22"/>
          <w:szCs w:val="22"/>
          <w:lang w:val="fr-FR"/>
        </w:rPr>
        <w:t xml:space="preserve"> objecti</w:t>
      </w:r>
      <w:r w:rsidR="00486C9A" w:rsidRPr="00396E66">
        <w:rPr>
          <w:rFonts w:ascii="Times New Roman" w:hAnsi="Times New Roman"/>
          <w:sz w:val="22"/>
          <w:szCs w:val="22"/>
          <w:lang w:val="fr-FR"/>
        </w:rPr>
        <w:t>fs de cette Directive</w:t>
      </w:r>
      <w:r w:rsidRPr="00396E66">
        <w:rPr>
          <w:rFonts w:ascii="Times New Roman" w:hAnsi="Times New Roman"/>
          <w:sz w:val="22"/>
          <w:szCs w:val="22"/>
          <w:lang w:val="fr-FR"/>
        </w:rPr>
        <w:t>.</w:t>
      </w:r>
      <w:r w:rsidR="005D4589" w:rsidRPr="00396E66">
        <w:rPr>
          <w:rFonts w:ascii="Times New Roman" w:hAnsi="Times New Roman"/>
          <w:sz w:val="22"/>
          <w:szCs w:val="22"/>
          <w:lang w:val="fr-FR"/>
        </w:rPr>
        <w:t xml:space="preserve"> </w:t>
      </w:r>
      <w:r w:rsidR="00486C9A" w:rsidRPr="00396E66">
        <w:rPr>
          <w:rFonts w:ascii="Times New Roman" w:hAnsi="Times New Roman"/>
          <w:sz w:val="22"/>
          <w:szCs w:val="22"/>
          <w:lang w:val="fr-FR"/>
        </w:rPr>
        <w:t>Des dérogations à ces dispositions sont possibles en l’absence d’autres solutions satisfaisantes, pour des raisons particulières, spécifiées dans la Directive. »</w:t>
      </w:r>
    </w:p>
    <w:p w14:paraId="3FB81C96" w14:textId="41A8B5DB" w:rsidR="000C5D31" w:rsidRDefault="000C5D31" w:rsidP="006C0A09">
      <w:pPr>
        <w:spacing w:line="280" w:lineRule="auto"/>
        <w:ind w:left="720"/>
        <w:contextualSpacing/>
        <w:jc w:val="both"/>
        <w:rPr>
          <w:rFonts w:ascii="Times New Roman" w:hAnsi="Times New Roman"/>
          <w:sz w:val="22"/>
          <w:szCs w:val="22"/>
          <w:lang w:val="fr-FR"/>
        </w:rPr>
      </w:pPr>
    </w:p>
    <w:p w14:paraId="00557C70" w14:textId="77777777" w:rsidR="000C5D31" w:rsidRPr="00396E66" w:rsidRDefault="000C5D31" w:rsidP="006C0A09">
      <w:pPr>
        <w:spacing w:line="280" w:lineRule="auto"/>
        <w:ind w:left="720"/>
        <w:contextualSpacing/>
        <w:jc w:val="both"/>
        <w:rPr>
          <w:rFonts w:ascii="Times New Roman" w:hAnsi="Times New Roman"/>
          <w:sz w:val="22"/>
          <w:szCs w:val="22"/>
          <w:lang w:val="fr-FR"/>
        </w:rPr>
      </w:pPr>
    </w:p>
    <w:p w14:paraId="50E78B29" w14:textId="77777777" w:rsidR="007F354A" w:rsidRPr="00396E66" w:rsidRDefault="007F354A" w:rsidP="007F354A">
      <w:pPr>
        <w:rPr>
          <w:rFonts w:ascii="Times New Roman" w:hAnsi="Times New Roman"/>
          <w:lang w:val="fr-FR"/>
        </w:rPr>
      </w:pPr>
    </w:p>
    <w:p w14:paraId="5DD27B09" w14:textId="3B348577" w:rsidR="007F354A" w:rsidRPr="00396E66" w:rsidRDefault="00486C9A" w:rsidP="007F354A">
      <w:pPr>
        <w:pStyle w:val="Heading2"/>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lastRenderedPageBreak/>
        <w:t>2 – CADRE D’ACTION</w:t>
      </w:r>
    </w:p>
    <w:p w14:paraId="6EC6EB9F" w14:textId="77777777" w:rsidR="007F354A" w:rsidRPr="00396E66" w:rsidRDefault="007F354A" w:rsidP="007F354A">
      <w:pPr>
        <w:rPr>
          <w:rFonts w:ascii="Times New Roman" w:hAnsi="Times New Roman"/>
          <w:lang w:val="fr-FR"/>
        </w:rPr>
      </w:pPr>
    </w:p>
    <w:p w14:paraId="604A2D6B" w14:textId="01267E02" w:rsidR="007F354A" w:rsidRPr="00396E66" w:rsidRDefault="00290A88" w:rsidP="006C0A09">
      <w:pPr>
        <w:numPr>
          <w:ilvl w:val="0"/>
          <w:numId w:val="5"/>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But</w:t>
      </w:r>
      <w:r w:rsidR="00486C9A" w:rsidRPr="00396E66">
        <w:rPr>
          <w:rFonts w:ascii="Times New Roman" w:hAnsi="Times New Roman"/>
          <w:b/>
          <w:sz w:val="22"/>
          <w:szCs w:val="22"/>
          <w:lang w:val="fr-FR"/>
        </w:rPr>
        <w:t xml:space="preserve"> : </w:t>
      </w:r>
    </w:p>
    <w:p w14:paraId="18BD490D" w14:textId="301555B0" w:rsidR="007F354A" w:rsidRPr="00396E66" w:rsidRDefault="00486C9A" w:rsidP="006C0A09">
      <w:pPr>
        <w:numPr>
          <w:ilvl w:val="0"/>
          <w:numId w:val="5"/>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Indicateur et méthode de vérification d</w:t>
      </w:r>
      <w:r w:rsidR="00290A88" w:rsidRPr="00396E66">
        <w:rPr>
          <w:rFonts w:ascii="Times New Roman" w:hAnsi="Times New Roman"/>
          <w:sz w:val="22"/>
          <w:szCs w:val="22"/>
          <w:lang w:val="fr-FR"/>
        </w:rPr>
        <w:t>u but</w:t>
      </w:r>
      <w:r w:rsidRPr="00396E66">
        <w:rPr>
          <w:rFonts w:ascii="Times New Roman" w:hAnsi="Times New Roman"/>
          <w:sz w:val="22"/>
          <w:szCs w:val="22"/>
          <w:lang w:val="fr-FR"/>
        </w:rPr>
        <w:t xml:space="preserve"> :</w:t>
      </w:r>
    </w:p>
    <w:p w14:paraId="30A82FC5" w14:textId="77777777" w:rsidR="007F354A" w:rsidRPr="00396E66" w:rsidRDefault="007F354A" w:rsidP="008B47B7">
      <w:pPr>
        <w:spacing w:line="276" w:lineRule="auto"/>
        <w:jc w:val="both"/>
        <w:rPr>
          <w:rFonts w:ascii="Times New Roman" w:hAnsi="Times New Roman"/>
          <w:sz w:val="22"/>
          <w:szCs w:val="22"/>
          <w:lang w:val="fr-FR"/>
        </w:rPr>
      </w:pPr>
    </w:p>
    <w:p w14:paraId="3F3D6D50" w14:textId="33A69564" w:rsidR="007F354A" w:rsidRPr="00396E66" w:rsidRDefault="00290A88" w:rsidP="006C0A09">
      <w:pPr>
        <w:numPr>
          <w:ilvl w:val="0"/>
          <w:numId w:val="14"/>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Objet</w:t>
      </w:r>
      <w:r w:rsidR="00486C9A" w:rsidRPr="00396E66">
        <w:rPr>
          <w:rFonts w:ascii="Times New Roman" w:hAnsi="Times New Roman"/>
          <w:b/>
          <w:sz w:val="22"/>
          <w:szCs w:val="22"/>
          <w:lang w:val="fr-FR"/>
        </w:rPr>
        <w:t> :</w:t>
      </w:r>
      <w:r w:rsidR="007F354A" w:rsidRPr="00396E66">
        <w:rPr>
          <w:rFonts w:ascii="Times New Roman" w:hAnsi="Times New Roman"/>
          <w:sz w:val="22"/>
          <w:szCs w:val="22"/>
          <w:lang w:val="fr-FR"/>
        </w:rPr>
        <w:t xml:space="preserve"> </w:t>
      </w:r>
    </w:p>
    <w:p w14:paraId="32975A40" w14:textId="4B471837" w:rsidR="007F354A" w:rsidRPr="00396E66" w:rsidRDefault="00486C9A" w:rsidP="006C0A09">
      <w:pPr>
        <w:numPr>
          <w:ilvl w:val="0"/>
          <w:numId w:val="14"/>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Indicateur et méthode de vérification d</w:t>
      </w:r>
      <w:r w:rsidR="00290A88" w:rsidRPr="00396E66">
        <w:rPr>
          <w:rFonts w:ascii="Times New Roman" w:hAnsi="Times New Roman"/>
          <w:sz w:val="22"/>
          <w:szCs w:val="22"/>
          <w:lang w:val="fr-FR"/>
        </w:rPr>
        <w:t>e l’objet</w:t>
      </w:r>
      <w:r w:rsidRPr="00396E66">
        <w:rPr>
          <w:rFonts w:ascii="Times New Roman" w:hAnsi="Times New Roman"/>
          <w:sz w:val="22"/>
          <w:szCs w:val="22"/>
          <w:lang w:val="fr-FR"/>
        </w:rPr>
        <w:t xml:space="preserve"> :</w:t>
      </w:r>
      <w:r w:rsidR="007F354A" w:rsidRPr="00396E66">
        <w:rPr>
          <w:rFonts w:ascii="Times New Roman" w:hAnsi="Times New Roman"/>
          <w:sz w:val="22"/>
          <w:szCs w:val="22"/>
          <w:lang w:val="fr-FR"/>
        </w:rPr>
        <w:t xml:space="preserve"> </w:t>
      </w:r>
    </w:p>
    <w:p w14:paraId="5F3469D7" w14:textId="7BBDAFEA" w:rsidR="007F354A" w:rsidRPr="00396E66" w:rsidRDefault="00E86C74" w:rsidP="006C0A09">
      <w:pPr>
        <w:numPr>
          <w:ilvl w:val="0"/>
          <w:numId w:val="14"/>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Table</w:t>
      </w:r>
      <w:r w:rsidR="006C0A09" w:rsidRPr="00396E66">
        <w:rPr>
          <w:rFonts w:ascii="Times New Roman" w:hAnsi="Times New Roman"/>
          <w:b/>
          <w:sz w:val="22"/>
          <w:szCs w:val="22"/>
          <w:lang w:val="fr-FR"/>
        </w:rPr>
        <w:t>au</w:t>
      </w:r>
      <w:r w:rsidRPr="00396E66">
        <w:rPr>
          <w:rFonts w:ascii="Times New Roman" w:hAnsi="Times New Roman"/>
          <w:b/>
          <w:sz w:val="22"/>
          <w:szCs w:val="22"/>
          <w:lang w:val="fr-FR"/>
        </w:rPr>
        <w:t xml:space="preserve"> </w:t>
      </w:r>
      <w:r w:rsidR="006C0A09" w:rsidRPr="00396E66">
        <w:rPr>
          <w:rFonts w:ascii="Times New Roman" w:hAnsi="Times New Roman"/>
          <w:b/>
          <w:sz w:val="22"/>
          <w:szCs w:val="22"/>
          <w:lang w:val="fr-FR"/>
        </w:rPr>
        <w:t xml:space="preserve">de </w:t>
      </w:r>
      <w:r w:rsidRPr="00396E66">
        <w:rPr>
          <w:rFonts w:ascii="Times New Roman" w:hAnsi="Times New Roman"/>
          <w:b/>
          <w:sz w:val="22"/>
          <w:szCs w:val="22"/>
          <w:lang w:val="fr-FR"/>
        </w:rPr>
        <w:t>cadre d’action</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montrant les</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objecti</w:t>
      </w:r>
      <w:r w:rsidRPr="00396E66">
        <w:rPr>
          <w:rFonts w:ascii="Times New Roman" w:hAnsi="Times New Roman"/>
          <w:b/>
          <w:sz w:val="22"/>
          <w:szCs w:val="22"/>
          <w:lang w:val="fr-FR"/>
        </w:rPr>
        <w:t>f</w:t>
      </w:r>
      <w:r w:rsidR="00486C9A" w:rsidRPr="00396E66">
        <w:rPr>
          <w:rFonts w:ascii="Times New Roman" w:hAnsi="Times New Roman"/>
          <w:b/>
          <w:sz w:val="22"/>
          <w:szCs w:val="22"/>
          <w:lang w:val="fr-FR"/>
        </w:rPr>
        <w:t xml:space="preserve">s </w:t>
      </w:r>
      <w:r w:rsidR="00486C9A" w:rsidRPr="00396E66">
        <w:rPr>
          <w:rFonts w:ascii="Times New Roman" w:hAnsi="Times New Roman"/>
          <w:sz w:val="22"/>
          <w:szCs w:val="22"/>
          <w:lang w:val="fr-FR"/>
        </w:rPr>
        <w:t>(</w:t>
      </w:r>
      <w:r w:rsidRPr="00396E66">
        <w:rPr>
          <w:rFonts w:ascii="Times New Roman" w:hAnsi="Times New Roman"/>
          <w:sz w:val="22"/>
          <w:szCs w:val="22"/>
          <w:lang w:val="fr-FR"/>
        </w:rPr>
        <w:t>y compris les</w:t>
      </w:r>
      <w:r w:rsidR="00486C9A" w:rsidRPr="00396E66">
        <w:rPr>
          <w:rFonts w:ascii="Times New Roman" w:hAnsi="Times New Roman"/>
          <w:sz w:val="22"/>
          <w:szCs w:val="22"/>
          <w:lang w:val="fr-FR"/>
        </w:rPr>
        <w:t xml:space="preserve"> indicat</w:t>
      </w:r>
      <w:r w:rsidRPr="00396E66">
        <w:rPr>
          <w:rFonts w:ascii="Times New Roman" w:hAnsi="Times New Roman"/>
          <w:sz w:val="22"/>
          <w:szCs w:val="22"/>
          <w:lang w:val="fr-FR"/>
        </w:rPr>
        <w:t>eu</w:t>
      </w:r>
      <w:r w:rsidR="00486C9A" w:rsidRPr="00396E66">
        <w:rPr>
          <w:rFonts w:ascii="Times New Roman" w:hAnsi="Times New Roman"/>
          <w:sz w:val="22"/>
          <w:szCs w:val="22"/>
          <w:lang w:val="fr-FR"/>
        </w:rPr>
        <w:t xml:space="preserve">rs </w:t>
      </w:r>
      <w:r w:rsidRPr="00396E66">
        <w:rPr>
          <w:rFonts w:ascii="Times New Roman" w:hAnsi="Times New Roman"/>
          <w:sz w:val="22"/>
          <w:szCs w:val="22"/>
          <w:lang w:val="fr-FR"/>
        </w:rPr>
        <w:t>et les</w:t>
      </w:r>
      <w:r w:rsidR="00486C9A" w:rsidRPr="00396E66">
        <w:rPr>
          <w:rFonts w:ascii="Times New Roman" w:hAnsi="Times New Roman"/>
          <w:sz w:val="22"/>
          <w:szCs w:val="22"/>
          <w:lang w:val="fr-FR"/>
        </w:rPr>
        <w:t xml:space="preserve"> m</w:t>
      </w:r>
      <w:r w:rsidRPr="00396E66">
        <w:rPr>
          <w:rFonts w:ascii="Times New Roman" w:hAnsi="Times New Roman"/>
          <w:sz w:val="22"/>
          <w:szCs w:val="22"/>
          <w:lang w:val="fr-FR"/>
        </w:rPr>
        <w:t>é</w:t>
      </w:r>
      <w:r w:rsidR="00486C9A" w:rsidRPr="00396E66">
        <w:rPr>
          <w:rFonts w:ascii="Times New Roman" w:hAnsi="Times New Roman"/>
          <w:sz w:val="22"/>
          <w:szCs w:val="22"/>
          <w:lang w:val="fr-FR"/>
        </w:rPr>
        <w:t>thod</w:t>
      </w:r>
      <w:r w:rsidRPr="00396E66">
        <w:rPr>
          <w:rFonts w:ascii="Times New Roman" w:hAnsi="Times New Roman"/>
          <w:sz w:val="22"/>
          <w:szCs w:val="22"/>
          <w:lang w:val="fr-FR"/>
        </w:rPr>
        <w:t>e</w:t>
      </w:r>
      <w:r w:rsidR="00486C9A" w:rsidRPr="00396E66">
        <w:rPr>
          <w:rFonts w:ascii="Times New Roman" w:hAnsi="Times New Roman"/>
          <w:sz w:val="22"/>
          <w:szCs w:val="22"/>
          <w:lang w:val="fr-FR"/>
        </w:rPr>
        <w:t xml:space="preserve">s </w:t>
      </w:r>
      <w:r w:rsidRPr="00396E66">
        <w:rPr>
          <w:rFonts w:ascii="Times New Roman" w:hAnsi="Times New Roman"/>
          <w:sz w:val="22"/>
          <w:szCs w:val="22"/>
          <w:lang w:val="fr-FR"/>
        </w:rPr>
        <w:t>de</w:t>
      </w:r>
      <w:r w:rsidR="00486C9A" w:rsidRPr="00396E66">
        <w:rPr>
          <w:rFonts w:ascii="Times New Roman" w:hAnsi="Times New Roman"/>
          <w:sz w:val="22"/>
          <w:szCs w:val="22"/>
          <w:lang w:val="fr-FR"/>
        </w:rPr>
        <w:t xml:space="preserve"> v</w:t>
      </w:r>
      <w:r w:rsidRPr="00396E66">
        <w:rPr>
          <w:rFonts w:ascii="Times New Roman" w:hAnsi="Times New Roman"/>
          <w:sz w:val="22"/>
          <w:szCs w:val="22"/>
          <w:lang w:val="fr-FR"/>
        </w:rPr>
        <w:t>é</w:t>
      </w:r>
      <w:r w:rsidR="00486C9A" w:rsidRPr="00396E66">
        <w:rPr>
          <w:rFonts w:ascii="Times New Roman" w:hAnsi="Times New Roman"/>
          <w:sz w:val="22"/>
          <w:szCs w:val="22"/>
          <w:lang w:val="fr-FR"/>
        </w:rPr>
        <w:t xml:space="preserve">rification </w:t>
      </w:r>
      <w:r w:rsidRPr="00396E66">
        <w:rPr>
          <w:rFonts w:ascii="Times New Roman" w:hAnsi="Times New Roman"/>
          <w:sz w:val="22"/>
          <w:szCs w:val="22"/>
          <w:lang w:val="fr-FR"/>
        </w:rPr>
        <w:t>pour chaque</w:t>
      </w:r>
      <w:r w:rsidR="00486C9A" w:rsidRPr="00396E66">
        <w:rPr>
          <w:rFonts w:ascii="Times New Roman" w:hAnsi="Times New Roman"/>
          <w:sz w:val="22"/>
          <w:szCs w:val="22"/>
          <w:lang w:val="fr-FR"/>
        </w:rPr>
        <w:t xml:space="preserve"> objecti</w:t>
      </w:r>
      <w:r w:rsidRPr="00396E66">
        <w:rPr>
          <w:rFonts w:ascii="Times New Roman" w:hAnsi="Times New Roman"/>
          <w:sz w:val="22"/>
          <w:szCs w:val="22"/>
          <w:lang w:val="fr-FR"/>
        </w:rPr>
        <w:t>f</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probl</w:t>
      </w:r>
      <w:r w:rsidRPr="00396E66">
        <w:rPr>
          <w:rFonts w:ascii="Times New Roman" w:hAnsi="Times New Roman"/>
          <w:b/>
          <w:sz w:val="22"/>
          <w:szCs w:val="22"/>
          <w:lang w:val="fr-FR"/>
        </w:rPr>
        <w:t>è</w:t>
      </w:r>
      <w:r w:rsidR="00486C9A" w:rsidRPr="00396E66">
        <w:rPr>
          <w:rFonts w:ascii="Times New Roman" w:hAnsi="Times New Roman"/>
          <w:b/>
          <w:sz w:val="22"/>
          <w:szCs w:val="22"/>
          <w:lang w:val="fr-FR"/>
        </w:rPr>
        <w:t>m</w:t>
      </w:r>
      <w:r w:rsidRPr="00396E66">
        <w:rPr>
          <w:rFonts w:ascii="Times New Roman" w:hAnsi="Times New Roman"/>
          <w:b/>
          <w:sz w:val="22"/>
          <w:szCs w:val="22"/>
          <w:lang w:val="fr-FR"/>
        </w:rPr>
        <w:t>e</w:t>
      </w:r>
      <w:r w:rsidR="00486C9A" w:rsidRPr="00396E66">
        <w:rPr>
          <w:rFonts w:ascii="Times New Roman" w:hAnsi="Times New Roman"/>
          <w:b/>
          <w:sz w:val="22"/>
          <w:szCs w:val="22"/>
          <w:lang w:val="fr-FR"/>
        </w:rPr>
        <w:t>s</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r</w:t>
      </w:r>
      <w:r w:rsidRPr="00396E66">
        <w:rPr>
          <w:rFonts w:ascii="Times New Roman" w:hAnsi="Times New Roman"/>
          <w:b/>
          <w:sz w:val="22"/>
          <w:szCs w:val="22"/>
          <w:lang w:val="fr-FR"/>
        </w:rPr>
        <w:t>é</w:t>
      </w:r>
      <w:r w:rsidR="00486C9A" w:rsidRPr="00396E66">
        <w:rPr>
          <w:rFonts w:ascii="Times New Roman" w:hAnsi="Times New Roman"/>
          <w:b/>
          <w:sz w:val="22"/>
          <w:szCs w:val="22"/>
          <w:lang w:val="fr-FR"/>
        </w:rPr>
        <w:t>sult</w:t>
      </w:r>
      <w:r w:rsidRPr="00396E66">
        <w:rPr>
          <w:rFonts w:ascii="Times New Roman" w:hAnsi="Times New Roman"/>
          <w:b/>
          <w:sz w:val="22"/>
          <w:szCs w:val="22"/>
          <w:lang w:val="fr-FR"/>
        </w:rPr>
        <w:t>at</w:t>
      </w:r>
      <w:r w:rsidR="00486C9A" w:rsidRPr="00396E66">
        <w:rPr>
          <w:rFonts w:ascii="Times New Roman" w:hAnsi="Times New Roman"/>
          <w:b/>
          <w:sz w:val="22"/>
          <w:szCs w:val="22"/>
          <w:lang w:val="fr-FR"/>
        </w:rPr>
        <w:t>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et</w:t>
      </w:r>
      <w:r w:rsidR="00486C9A" w:rsidRPr="00396E66">
        <w:rPr>
          <w:rFonts w:ascii="Times New Roman" w:hAnsi="Times New Roman"/>
          <w:sz w:val="22"/>
          <w:szCs w:val="22"/>
          <w:lang w:val="fr-FR"/>
        </w:rPr>
        <w:t xml:space="preserve"> </w:t>
      </w:r>
      <w:r w:rsidR="00486C9A" w:rsidRPr="00396E66">
        <w:rPr>
          <w:rFonts w:ascii="Times New Roman" w:hAnsi="Times New Roman"/>
          <w:b/>
          <w:sz w:val="22"/>
          <w:szCs w:val="22"/>
          <w:lang w:val="fr-FR"/>
        </w:rPr>
        <w:t>actions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associés, avec leurs priorités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leurs calendriers</w:t>
      </w:r>
      <w:r w:rsidR="00486C9A" w:rsidRPr="00396E66">
        <w:rPr>
          <w:rFonts w:ascii="Times New Roman" w:hAnsi="Times New Roman"/>
          <w:sz w:val="22"/>
          <w:szCs w:val="22"/>
          <w:lang w:val="fr-FR"/>
        </w:rPr>
        <w:t xml:space="preserve"> </w:t>
      </w:r>
      <w:r w:rsidRPr="00396E66">
        <w:rPr>
          <w:rFonts w:ascii="Times New Roman" w:hAnsi="Times New Roman"/>
          <w:sz w:val="22"/>
          <w:szCs w:val="22"/>
          <w:lang w:val="fr-FR"/>
        </w:rPr>
        <w:t>et les</w:t>
      </w:r>
      <w:r w:rsidR="00486C9A" w:rsidRPr="00396E66">
        <w:rPr>
          <w:rFonts w:ascii="Times New Roman" w:hAnsi="Times New Roman"/>
          <w:sz w:val="22"/>
          <w:szCs w:val="22"/>
          <w:lang w:val="fr-FR"/>
        </w:rPr>
        <w:t xml:space="preserve"> organisations respons</w:t>
      </w:r>
      <w:r w:rsidRPr="00396E66">
        <w:rPr>
          <w:rFonts w:ascii="Times New Roman" w:hAnsi="Times New Roman"/>
          <w:sz w:val="22"/>
          <w:szCs w:val="22"/>
          <w:lang w:val="fr-FR"/>
        </w:rPr>
        <w:t>a</w:t>
      </w:r>
      <w:r w:rsidR="00486C9A" w:rsidRPr="00396E66">
        <w:rPr>
          <w:rFonts w:ascii="Times New Roman" w:hAnsi="Times New Roman"/>
          <w:sz w:val="22"/>
          <w:szCs w:val="22"/>
          <w:lang w:val="fr-FR"/>
        </w:rPr>
        <w:t>ble</w:t>
      </w:r>
      <w:r w:rsidRPr="00396E66">
        <w:rPr>
          <w:rFonts w:ascii="Times New Roman" w:hAnsi="Times New Roman"/>
          <w:sz w:val="22"/>
          <w:szCs w:val="22"/>
          <w:lang w:val="fr-FR"/>
        </w:rPr>
        <w:t>s de leur mise en œuvre</w:t>
      </w:r>
      <w:r w:rsidR="00486C9A"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Produire un tableau séparé pour chaque objectif :</w:t>
      </w:r>
      <w:r w:rsidR="007F354A" w:rsidRPr="00396E66">
        <w:rPr>
          <w:rFonts w:ascii="Times New Roman" w:hAnsi="Times New Roman"/>
          <w:sz w:val="22"/>
          <w:szCs w:val="22"/>
          <w:lang w:val="fr-FR"/>
        </w:rPr>
        <w:t xml:space="preserve"> </w:t>
      </w:r>
    </w:p>
    <w:p w14:paraId="78CD5882" w14:textId="273065DD" w:rsidR="007F354A" w:rsidRPr="00396E66" w:rsidRDefault="007F354A" w:rsidP="008B47B7">
      <w:pPr>
        <w:spacing w:line="276" w:lineRule="auto"/>
        <w:jc w:val="both"/>
        <w:rPr>
          <w:rFonts w:ascii="Times New Roman" w:hAnsi="Times New Roman"/>
          <w:lang w:val="fr-FR"/>
        </w:rPr>
      </w:pPr>
    </w:p>
    <w:p w14:paraId="4E42213B" w14:textId="606386AC" w:rsidR="007F354A" w:rsidRPr="00396E66" w:rsidRDefault="00E86C74" w:rsidP="007F354A">
      <w:pPr>
        <w:rPr>
          <w:rFonts w:ascii="Times New Roman" w:hAnsi="Times New Roman"/>
          <w:lang w:val="fr-FR"/>
        </w:rPr>
      </w:pPr>
      <w:r w:rsidRPr="00396E66">
        <w:rPr>
          <w:rFonts w:ascii="Times New Roman" w:hAnsi="Times New Roman"/>
          <w:b/>
          <w:lang w:val="fr-FR"/>
        </w:rPr>
        <w:t>Table</w:t>
      </w:r>
      <w:r w:rsidR="006C0A09" w:rsidRPr="00396E66">
        <w:rPr>
          <w:rFonts w:ascii="Times New Roman" w:hAnsi="Times New Roman"/>
          <w:b/>
          <w:lang w:val="fr-FR"/>
        </w:rPr>
        <w:t>au</w:t>
      </w:r>
      <w:r w:rsidRPr="00396E66">
        <w:rPr>
          <w:rFonts w:ascii="Times New Roman" w:hAnsi="Times New Roman"/>
          <w:b/>
          <w:lang w:val="fr-FR"/>
        </w:rPr>
        <w:t xml:space="preserve"> 1. Cadre d’action</w:t>
      </w:r>
    </w:p>
    <w:p w14:paraId="5A01AB93" w14:textId="77777777" w:rsidR="007F354A" w:rsidRPr="00396E66" w:rsidRDefault="007F354A">
      <w:pPr>
        <w:rPr>
          <w:rFonts w:ascii="Times New Roman" w:hAnsi="Times New Roman"/>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64"/>
        <w:gridCol w:w="1779"/>
        <w:gridCol w:w="2163"/>
        <w:gridCol w:w="893"/>
        <w:gridCol w:w="1401"/>
        <w:gridCol w:w="1840"/>
      </w:tblGrid>
      <w:tr w:rsidR="00301272" w:rsidRPr="00396E66"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5B267BF2" w:rsidR="00301272" w:rsidRPr="00396E66" w:rsidRDefault="00E86C74" w:rsidP="00534917">
            <w:pPr>
              <w:widowControl w:val="0"/>
              <w:rPr>
                <w:rFonts w:ascii="Times New Roman" w:hAnsi="Times New Roman"/>
                <w:b/>
                <w:i/>
                <w:sz w:val="22"/>
                <w:szCs w:val="22"/>
                <w:lang w:val="fr-FR"/>
              </w:rPr>
            </w:pPr>
            <w:r w:rsidRPr="00396E66">
              <w:rPr>
                <w:rFonts w:ascii="Times New Roman" w:hAnsi="Times New Roman"/>
                <w:b/>
                <w:i/>
                <w:sz w:val="22"/>
                <w:szCs w:val="22"/>
                <w:lang w:val="fr-FR"/>
              </w:rPr>
              <w:t>Problème direct :</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06C7A91B" w:rsidR="00301272" w:rsidRPr="00396E66" w:rsidRDefault="00E86C74" w:rsidP="00534917">
            <w:pPr>
              <w:widowControl w:val="0"/>
              <w:rPr>
                <w:rFonts w:ascii="Times New Roman" w:hAnsi="Times New Roman"/>
                <w:b/>
                <w:i/>
                <w:sz w:val="22"/>
                <w:szCs w:val="22"/>
                <w:lang w:val="fr-FR"/>
              </w:rPr>
            </w:pPr>
            <w:r w:rsidRPr="00396E66">
              <w:rPr>
                <w:rFonts w:ascii="Times New Roman" w:hAnsi="Times New Roman"/>
                <w:b/>
                <w:i/>
                <w:sz w:val="22"/>
                <w:szCs w:val="22"/>
                <w:lang w:val="fr-FR"/>
              </w:rPr>
              <w:t>Objectif 1 :</w:t>
            </w:r>
          </w:p>
        </w:tc>
      </w:tr>
      <w:tr w:rsidR="00E86C74" w:rsidRPr="00396E66"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55F37690" w14:textId="3ED34D66" w:rsidR="002C29FC" w:rsidRPr="00396E66" w:rsidRDefault="00E86C74" w:rsidP="002C29FC">
            <w:pPr>
              <w:rPr>
                <w:rFonts w:ascii="Times New Roman" w:hAnsi="Times New Roman"/>
                <w:b/>
                <w:sz w:val="22"/>
                <w:szCs w:val="22"/>
                <w:lang w:val="fr-FR"/>
              </w:rPr>
            </w:pPr>
            <w:r w:rsidRPr="00396E66">
              <w:rPr>
                <w:rFonts w:ascii="Times New Roman" w:hAnsi="Times New Roman"/>
                <w:b/>
                <w:sz w:val="22"/>
                <w:szCs w:val="22"/>
                <w:lang w:val="fr-FR"/>
              </w:rPr>
              <w:t>Problèmes</w:t>
            </w:r>
            <w:r w:rsidR="002C29FC" w:rsidRPr="00396E66">
              <w:rPr>
                <w:rFonts w:ascii="Times New Roman" w:hAnsi="Times New Roman"/>
                <w:b/>
                <w:sz w:val="22"/>
                <w:szCs w:val="22"/>
                <w:lang w:val="fr-FR"/>
              </w:rPr>
              <w:t xml:space="preserve"> </w:t>
            </w:r>
          </w:p>
          <w:p w14:paraId="78184B2D" w14:textId="666246D0" w:rsidR="00301272" w:rsidRPr="00396E66" w:rsidRDefault="00E86C74" w:rsidP="00534917">
            <w:pPr>
              <w:rPr>
                <w:rFonts w:ascii="Times New Roman" w:hAnsi="Times New Roman"/>
                <w:sz w:val="22"/>
                <w:szCs w:val="22"/>
                <w:lang w:val="fr-FR"/>
              </w:rPr>
            </w:pPr>
            <w:proofErr w:type="gramStart"/>
            <w:r w:rsidRPr="00396E66">
              <w:rPr>
                <w:rFonts w:ascii="Times New Roman" w:hAnsi="Times New Roman"/>
                <w:b/>
                <w:sz w:val="22"/>
                <w:szCs w:val="22"/>
                <w:lang w:val="fr-FR"/>
              </w:rPr>
              <w:t>sous</w:t>
            </w:r>
            <w:proofErr w:type="gramEnd"/>
            <w:r w:rsidRPr="00396E66">
              <w:rPr>
                <w:rFonts w:ascii="Times New Roman" w:hAnsi="Times New Roman"/>
                <w:b/>
                <w:sz w:val="22"/>
                <w:szCs w:val="22"/>
                <w:lang w:val="fr-FR"/>
              </w:rPr>
              <w:t>-jacents</w:t>
            </w:r>
            <w:r w:rsidRPr="00396E66">
              <w:rPr>
                <w:rStyle w:val="FootnoteReference"/>
                <w:rFonts w:ascii="Times New Roman" w:hAnsi="Times New Roman"/>
                <w:b/>
                <w:sz w:val="22"/>
                <w:szCs w:val="22"/>
                <w:lang w:val="fr-FR"/>
              </w:rPr>
              <w:footnoteReference w:id="3"/>
            </w:r>
            <w:r w:rsidRPr="00396E66">
              <w:rPr>
                <w:rFonts w:ascii="Times New Roman" w:hAnsi="Times New Roman"/>
                <w:b/>
                <w:sz w:val="22"/>
                <w:szCs w:val="22"/>
                <w:lang w:val="fr-FR"/>
              </w:rPr>
              <w:t> :</w:t>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2FEDEE3A" w:rsidR="00301272" w:rsidRPr="00396E66" w:rsidRDefault="00E86C74" w:rsidP="00534917">
            <w:pPr>
              <w:jc w:val="center"/>
              <w:rPr>
                <w:rFonts w:ascii="Times New Roman" w:hAnsi="Times New Roman"/>
                <w:b/>
                <w:sz w:val="22"/>
                <w:szCs w:val="22"/>
                <w:lang w:val="fr-FR"/>
              </w:rPr>
            </w:pPr>
            <w:r w:rsidRPr="00396E66">
              <w:rPr>
                <w:rFonts w:ascii="Times New Roman" w:hAnsi="Times New Roman"/>
                <w:b/>
                <w:sz w:val="22"/>
                <w:szCs w:val="22"/>
                <w:lang w:val="fr-FR"/>
              </w:rPr>
              <w:t>Résultat</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E2A9D29" w:rsidR="00301272" w:rsidRPr="00396E66" w:rsidRDefault="00E86C74" w:rsidP="00534917">
            <w:pPr>
              <w:jc w:val="center"/>
              <w:rPr>
                <w:rFonts w:ascii="Times New Roman" w:hAnsi="Times New Roman"/>
                <w:sz w:val="22"/>
                <w:szCs w:val="22"/>
                <w:lang w:val="fr-FR"/>
              </w:rPr>
            </w:pPr>
            <w:r w:rsidRPr="00396E66">
              <w:rPr>
                <w:rFonts w:ascii="Times New Roman" w:hAnsi="Times New Roman"/>
                <w:b/>
                <w:sz w:val="22"/>
                <w:szCs w:val="22"/>
                <w:lang w:val="fr-FR"/>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7273B4B8" w:rsidR="00301272" w:rsidRPr="00396E66" w:rsidRDefault="00E86C74" w:rsidP="00534917">
            <w:pPr>
              <w:jc w:val="center"/>
              <w:rPr>
                <w:rFonts w:ascii="Times New Roman" w:hAnsi="Times New Roman"/>
                <w:sz w:val="22"/>
                <w:szCs w:val="22"/>
                <w:lang w:val="fr-FR"/>
              </w:rPr>
            </w:pPr>
            <w:r w:rsidRPr="00396E66">
              <w:rPr>
                <w:rFonts w:ascii="Times New Roman" w:hAnsi="Times New Roman"/>
                <w:b/>
                <w:sz w:val="22"/>
                <w:szCs w:val="22"/>
                <w:lang w:val="fr-FR"/>
              </w:rPr>
              <w:t>Priorité</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141AF05F" w:rsidR="00301272" w:rsidRPr="00396E66" w:rsidRDefault="00E86C74" w:rsidP="00534917">
            <w:pPr>
              <w:jc w:val="center"/>
              <w:rPr>
                <w:rFonts w:ascii="Times New Roman" w:hAnsi="Times New Roman"/>
                <w:sz w:val="22"/>
                <w:szCs w:val="22"/>
                <w:lang w:val="fr-FR"/>
              </w:rPr>
            </w:pPr>
            <w:r w:rsidRPr="00396E66">
              <w:rPr>
                <w:rFonts w:ascii="Times New Roman" w:hAnsi="Times New Roman"/>
                <w:b/>
                <w:sz w:val="22"/>
                <w:szCs w:val="22"/>
                <w:lang w:val="fr-FR"/>
              </w:rPr>
              <w:t>Calendrier</w:t>
            </w:r>
          </w:p>
        </w:tc>
        <w:tc>
          <w:tcPr>
            <w:tcW w:w="985" w:type="pct"/>
            <w:tcBorders>
              <w:bottom w:val="single" w:sz="8" w:space="0" w:color="000000"/>
              <w:right w:val="single" w:sz="8" w:space="0" w:color="000000"/>
            </w:tcBorders>
          </w:tcPr>
          <w:p w14:paraId="63640387" w14:textId="2E986C6C" w:rsidR="00301272" w:rsidRPr="00396E66" w:rsidRDefault="00E86C74" w:rsidP="00534917">
            <w:pPr>
              <w:jc w:val="center"/>
              <w:rPr>
                <w:rFonts w:ascii="Times New Roman" w:hAnsi="Times New Roman"/>
                <w:b/>
                <w:sz w:val="22"/>
                <w:szCs w:val="22"/>
                <w:lang w:val="fr-FR"/>
              </w:rPr>
            </w:pPr>
            <w:r w:rsidRPr="00396E66">
              <w:rPr>
                <w:rFonts w:ascii="Times New Roman" w:hAnsi="Times New Roman"/>
                <w:b/>
                <w:sz w:val="22"/>
                <w:szCs w:val="22"/>
                <w:lang w:val="fr-FR"/>
              </w:rPr>
              <w:t>Organisations responsables</w:t>
            </w:r>
          </w:p>
        </w:tc>
      </w:tr>
      <w:tr w:rsidR="00E86C74" w:rsidRPr="00A86209"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396E66" w:rsidRDefault="002C29FC" w:rsidP="00301272">
            <w:pPr>
              <w:rPr>
                <w:rFonts w:ascii="Times New Roman" w:hAnsi="Times New Roman"/>
                <w:sz w:val="22"/>
                <w:szCs w:val="22"/>
                <w:lang w:val="fr-FR"/>
              </w:rPr>
            </w:pPr>
          </w:p>
        </w:tc>
        <w:tc>
          <w:tcPr>
            <w:tcW w:w="953" w:type="pct"/>
            <w:vMerge w:val="restart"/>
            <w:tcBorders>
              <w:right w:val="single" w:sz="8" w:space="0" w:color="000000"/>
            </w:tcBorders>
            <w:tcMar>
              <w:top w:w="100" w:type="dxa"/>
              <w:left w:w="80" w:type="dxa"/>
              <w:bottom w:w="100" w:type="dxa"/>
              <w:right w:w="80" w:type="dxa"/>
            </w:tcMar>
          </w:tcPr>
          <w:p w14:paraId="667FA5BB" w14:textId="7260FDD8" w:rsidR="002C29FC" w:rsidRPr="00396E66" w:rsidRDefault="00E86C74" w:rsidP="00534917">
            <w:pPr>
              <w:rPr>
                <w:rFonts w:ascii="Times New Roman" w:hAnsi="Times New Roman"/>
                <w:sz w:val="22"/>
                <w:szCs w:val="22"/>
                <w:lang w:val="fr-FR"/>
              </w:rPr>
            </w:pPr>
            <w:r w:rsidRPr="00396E66">
              <w:rPr>
                <w:rFonts w:ascii="Times New Roman" w:hAnsi="Times New Roman"/>
                <w:sz w:val="22"/>
                <w:szCs w:val="22"/>
                <w:lang w:val="fr-FR"/>
              </w:rPr>
              <w:t>Résultat 1.1</w:t>
            </w:r>
          </w:p>
        </w:tc>
        <w:tc>
          <w:tcPr>
            <w:tcW w:w="1158" w:type="pct"/>
            <w:tcBorders>
              <w:bottom w:val="single" w:sz="8" w:space="0" w:color="000000"/>
              <w:right w:val="single" w:sz="8" w:space="0" w:color="000000"/>
            </w:tcBorders>
            <w:tcMar>
              <w:top w:w="100" w:type="dxa"/>
              <w:left w:w="80" w:type="dxa"/>
              <w:bottom w:w="100" w:type="dxa"/>
              <w:right w:w="80" w:type="dxa"/>
            </w:tcMar>
          </w:tcPr>
          <w:p w14:paraId="09205772" w14:textId="77777777" w:rsidR="00396E66" w:rsidRPr="00396E66" w:rsidRDefault="002C29FC" w:rsidP="00534917">
            <w:pPr>
              <w:jc w:val="center"/>
              <w:rPr>
                <w:rFonts w:ascii="Times New Roman" w:hAnsi="Times New Roman"/>
                <w:sz w:val="22"/>
                <w:szCs w:val="22"/>
                <w:lang w:val="fr-FR"/>
              </w:rPr>
            </w:pPr>
            <w:r w:rsidRPr="00396E66">
              <w:rPr>
                <w:rFonts w:ascii="Times New Roman" w:hAnsi="Times New Roman"/>
                <w:sz w:val="22"/>
                <w:szCs w:val="22"/>
                <w:lang w:val="fr-FR"/>
              </w:rPr>
              <w:t>1.1.1</w:t>
            </w:r>
            <w:r w:rsidRPr="00396E66">
              <w:rPr>
                <w:rFonts w:ascii="Times New Roman" w:eastAsia="Times New Roman" w:hAnsi="Times New Roman"/>
                <w:sz w:val="22"/>
                <w:szCs w:val="22"/>
                <w:lang w:val="fr-FR"/>
              </w:rPr>
              <w:t xml:space="preserve">. </w:t>
            </w:r>
            <w:r w:rsidR="00E86C74" w:rsidRPr="00396E66">
              <w:rPr>
                <w:rFonts w:ascii="Times New Roman" w:hAnsi="Times New Roman"/>
                <w:sz w:val="22"/>
                <w:szCs w:val="22"/>
                <w:lang w:val="fr-FR"/>
              </w:rPr>
              <w:t>Description de l’action</w:t>
            </w:r>
            <w:r w:rsidR="00396E66" w:rsidRPr="00396E66">
              <w:rPr>
                <w:rFonts w:ascii="Times New Roman" w:hAnsi="Times New Roman"/>
                <w:sz w:val="22"/>
                <w:szCs w:val="22"/>
                <w:lang w:val="fr-FR"/>
              </w:rPr>
              <w:t xml:space="preserve"> </w:t>
            </w:r>
          </w:p>
          <w:p w14:paraId="7BE21F3A" w14:textId="5F60B457" w:rsidR="002C29FC" w:rsidRPr="00396E66" w:rsidRDefault="00E86C74" w:rsidP="00534917">
            <w:pPr>
              <w:jc w:val="center"/>
              <w:rPr>
                <w:rFonts w:ascii="Times New Roman" w:hAnsi="Times New Roman"/>
                <w:sz w:val="22"/>
                <w:szCs w:val="22"/>
                <w:lang w:val="fr-FR"/>
              </w:rPr>
            </w:pPr>
            <w:r w:rsidRPr="00396E66">
              <w:rPr>
                <w:rFonts w:ascii="Times New Roman" w:hAnsi="Times New Roman"/>
                <w:sz w:val="22"/>
                <w:szCs w:val="22"/>
                <w:lang w:val="fr-FR"/>
              </w:rPr>
              <w:t>Applicable à :</w:t>
            </w:r>
            <w:r w:rsidR="002C29FC" w:rsidRPr="00396E66">
              <w:rPr>
                <w:rFonts w:ascii="Times New Roman" w:hAnsi="Times New Roman"/>
                <w:sz w:val="22"/>
                <w:szCs w:val="22"/>
                <w:lang w:val="fr-FR"/>
              </w:rPr>
              <w:t xml:space="preserve"> </w:t>
            </w:r>
            <w:r w:rsidRPr="00396E66">
              <w:rPr>
                <w:rFonts w:ascii="Times New Roman" w:hAnsi="Times New Roman"/>
                <w:sz w:val="22"/>
                <w:szCs w:val="22"/>
                <w:lang w:val="fr-FR"/>
              </w:rPr>
              <w:t>[inscrire États de l'aire de répartition]</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396E66" w:rsidRDefault="002C29FC" w:rsidP="00301272">
            <w:pPr>
              <w:ind w:left="720"/>
              <w:rPr>
                <w:rFonts w:ascii="Times New Roman" w:hAnsi="Times New Roman"/>
                <w:sz w:val="22"/>
                <w:szCs w:val="22"/>
                <w:lang w:val="fr-FR"/>
              </w:rPr>
            </w:pPr>
            <w:r w:rsidRPr="00396E66">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396E66" w:rsidRDefault="002C29FC" w:rsidP="00301272">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985" w:type="pct"/>
            <w:tcBorders>
              <w:right w:val="single" w:sz="8" w:space="0" w:color="000000"/>
            </w:tcBorders>
          </w:tcPr>
          <w:p w14:paraId="5FF75D27" w14:textId="77777777" w:rsidR="002C29FC" w:rsidRPr="00396E66" w:rsidRDefault="002C29FC" w:rsidP="00301272">
            <w:pPr>
              <w:rPr>
                <w:rFonts w:ascii="Times New Roman" w:hAnsi="Times New Roman"/>
                <w:sz w:val="22"/>
                <w:szCs w:val="22"/>
                <w:lang w:val="fr-FR"/>
              </w:rPr>
            </w:pPr>
          </w:p>
        </w:tc>
      </w:tr>
      <w:tr w:rsidR="00E86C74" w:rsidRPr="00A86209"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38C76889" w:rsidR="002C29FC" w:rsidRPr="00396E66" w:rsidRDefault="002C29FC" w:rsidP="00301272">
            <w:pPr>
              <w:widowControl w:val="0"/>
              <w:rPr>
                <w:rFonts w:ascii="Times New Roman" w:hAnsi="Times New Roman"/>
                <w:sz w:val="22"/>
                <w:szCs w:val="22"/>
                <w:lang w:val="fr-FR"/>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396E66" w:rsidRDefault="002C29FC" w:rsidP="00301272">
            <w:pPr>
              <w:rPr>
                <w:rFonts w:ascii="Times New Roman" w:hAnsi="Times New Roman"/>
                <w:sz w:val="22"/>
                <w:szCs w:val="22"/>
                <w:lang w:val="fr-FR"/>
              </w:rPr>
            </w:pPr>
          </w:p>
        </w:tc>
        <w:tc>
          <w:tcPr>
            <w:tcW w:w="1158" w:type="pct"/>
            <w:tcBorders>
              <w:bottom w:val="single" w:sz="8" w:space="0" w:color="000000"/>
              <w:right w:val="single" w:sz="8" w:space="0" w:color="000000"/>
            </w:tcBorders>
            <w:tcMar>
              <w:top w:w="100" w:type="dxa"/>
              <w:left w:w="80" w:type="dxa"/>
              <w:bottom w:w="100" w:type="dxa"/>
              <w:right w:w="80" w:type="dxa"/>
            </w:tcMar>
          </w:tcPr>
          <w:p w14:paraId="55022B7B" w14:textId="77777777" w:rsidR="00396E66" w:rsidRPr="00396E66" w:rsidRDefault="002C29FC" w:rsidP="00534917">
            <w:pPr>
              <w:rPr>
                <w:rFonts w:ascii="Times New Roman" w:hAnsi="Times New Roman"/>
                <w:sz w:val="22"/>
                <w:szCs w:val="22"/>
                <w:lang w:val="fr-FR"/>
              </w:rPr>
            </w:pPr>
            <w:r w:rsidRPr="00396E66">
              <w:rPr>
                <w:rFonts w:ascii="Times New Roman" w:hAnsi="Times New Roman"/>
                <w:sz w:val="22"/>
                <w:szCs w:val="22"/>
                <w:lang w:val="fr-FR"/>
              </w:rPr>
              <w:t>1.1.2</w:t>
            </w:r>
            <w:r w:rsidRPr="00396E66">
              <w:rPr>
                <w:rFonts w:ascii="Times New Roman" w:eastAsia="Times New Roman" w:hAnsi="Times New Roman"/>
                <w:sz w:val="22"/>
                <w:szCs w:val="22"/>
                <w:lang w:val="fr-FR"/>
              </w:rPr>
              <w:t xml:space="preserve">. </w:t>
            </w:r>
            <w:r w:rsidR="00E86C74" w:rsidRPr="00396E66">
              <w:rPr>
                <w:rFonts w:ascii="Times New Roman" w:hAnsi="Times New Roman"/>
                <w:sz w:val="22"/>
                <w:szCs w:val="22"/>
                <w:lang w:val="fr-FR"/>
              </w:rPr>
              <w:t>Description de l’action</w:t>
            </w:r>
          </w:p>
          <w:p w14:paraId="3672EFAF" w14:textId="4F4AF41C" w:rsidR="002C29FC" w:rsidRPr="00396E66" w:rsidRDefault="00E86C74" w:rsidP="00534917">
            <w:pPr>
              <w:rPr>
                <w:rFonts w:ascii="Times New Roman" w:hAnsi="Times New Roman"/>
                <w:sz w:val="22"/>
                <w:szCs w:val="22"/>
                <w:lang w:val="fr-FR"/>
              </w:rPr>
            </w:pPr>
            <w:r w:rsidRPr="00396E66">
              <w:rPr>
                <w:rFonts w:ascii="Times New Roman" w:hAnsi="Times New Roman"/>
                <w:sz w:val="22"/>
                <w:szCs w:val="22"/>
                <w:lang w:val="fr-FR"/>
              </w:rPr>
              <w:t>Applicable à :</w:t>
            </w:r>
            <w:r w:rsidR="002C29FC" w:rsidRPr="00396E66">
              <w:rPr>
                <w:rFonts w:ascii="Times New Roman" w:hAnsi="Times New Roman"/>
                <w:sz w:val="22"/>
                <w:szCs w:val="22"/>
                <w:lang w:val="fr-FR"/>
              </w:rPr>
              <w:t xml:space="preserve"> </w:t>
            </w:r>
            <w:r w:rsidRPr="00396E66">
              <w:rPr>
                <w:rFonts w:ascii="Times New Roman" w:hAnsi="Times New Roman"/>
                <w:sz w:val="22"/>
                <w:szCs w:val="22"/>
                <w:lang w:val="fr-FR"/>
              </w:rPr>
              <w:t>[inscrire États de l'aire de répartition]</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396E66" w:rsidRDefault="002C29FC" w:rsidP="00301272">
            <w:pPr>
              <w:ind w:left="720"/>
              <w:rPr>
                <w:rFonts w:ascii="Times New Roman" w:hAnsi="Times New Roman"/>
                <w:sz w:val="22"/>
                <w:szCs w:val="22"/>
                <w:lang w:val="fr-FR"/>
              </w:rPr>
            </w:pPr>
            <w:r w:rsidRPr="00396E66">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396E66" w:rsidRDefault="002C29FC" w:rsidP="00301272">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985" w:type="pct"/>
            <w:tcBorders>
              <w:bottom w:val="single" w:sz="8" w:space="0" w:color="000000"/>
              <w:right w:val="single" w:sz="8" w:space="0" w:color="000000"/>
            </w:tcBorders>
          </w:tcPr>
          <w:p w14:paraId="064BE222" w14:textId="77777777" w:rsidR="002C29FC" w:rsidRPr="00396E66" w:rsidRDefault="002C29FC" w:rsidP="00301272">
            <w:pPr>
              <w:rPr>
                <w:rFonts w:ascii="Times New Roman" w:hAnsi="Times New Roman"/>
                <w:sz w:val="22"/>
                <w:szCs w:val="22"/>
                <w:lang w:val="fr-FR"/>
              </w:rPr>
            </w:pPr>
          </w:p>
        </w:tc>
      </w:tr>
      <w:tr w:rsidR="00E86C74" w:rsidRPr="00A86209"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396E66" w:rsidRDefault="00301272" w:rsidP="00301272">
            <w:pPr>
              <w:rPr>
                <w:rFonts w:ascii="Times New Roman" w:hAnsi="Times New Roman"/>
                <w:sz w:val="22"/>
                <w:szCs w:val="22"/>
                <w:lang w:val="fr-FR"/>
              </w:rPr>
            </w:pPr>
          </w:p>
        </w:tc>
        <w:tc>
          <w:tcPr>
            <w:tcW w:w="953" w:type="pct"/>
            <w:tcBorders>
              <w:right w:val="single" w:sz="8" w:space="0" w:color="000000"/>
            </w:tcBorders>
            <w:tcMar>
              <w:top w:w="100" w:type="dxa"/>
              <w:left w:w="80" w:type="dxa"/>
              <w:bottom w:w="100" w:type="dxa"/>
              <w:right w:w="80" w:type="dxa"/>
            </w:tcMar>
          </w:tcPr>
          <w:p w14:paraId="0A37604F" w14:textId="598414B0" w:rsidR="00301272" w:rsidRPr="00396E66" w:rsidRDefault="00E86C74" w:rsidP="00534917">
            <w:pPr>
              <w:rPr>
                <w:rFonts w:ascii="Times New Roman" w:hAnsi="Times New Roman"/>
                <w:sz w:val="22"/>
                <w:szCs w:val="22"/>
                <w:lang w:val="fr-FR"/>
              </w:rPr>
            </w:pPr>
            <w:r w:rsidRPr="00396E66">
              <w:rPr>
                <w:rFonts w:ascii="Times New Roman" w:hAnsi="Times New Roman"/>
                <w:sz w:val="22"/>
                <w:szCs w:val="22"/>
                <w:lang w:val="fr-FR"/>
              </w:rPr>
              <w:t>Résultat 1.2</w:t>
            </w:r>
          </w:p>
        </w:tc>
        <w:tc>
          <w:tcPr>
            <w:tcW w:w="1158" w:type="pct"/>
            <w:tcBorders>
              <w:right w:val="single" w:sz="8" w:space="0" w:color="000000"/>
            </w:tcBorders>
            <w:tcMar>
              <w:top w:w="100" w:type="dxa"/>
              <w:left w:w="80" w:type="dxa"/>
              <w:bottom w:w="100" w:type="dxa"/>
              <w:right w:w="80" w:type="dxa"/>
            </w:tcMar>
          </w:tcPr>
          <w:p w14:paraId="09765FFD" w14:textId="03243ACA" w:rsidR="00301272" w:rsidRPr="00396E66" w:rsidRDefault="00301272" w:rsidP="00301272">
            <w:pPr>
              <w:ind w:left="705" w:hanging="720"/>
              <w:rPr>
                <w:rFonts w:ascii="Times New Roman" w:hAnsi="Times New Roman"/>
                <w:sz w:val="22"/>
                <w:szCs w:val="22"/>
                <w:lang w:val="fr-FR"/>
              </w:rPr>
            </w:pPr>
            <w:r w:rsidRPr="00396E66">
              <w:rPr>
                <w:rFonts w:ascii="Times New Roman" w:hAnsi="Times New Roman"/>
                <w:sz w:val="22"/>
                <w:szCs w:val="22"/>
                <w:lang w:val="fr-FR"/>
              </w:rPr>
              <w:t xml:space="preserve">1.2.1. </w:t>
            </w:r>
            <w:r w:rsidR="00E86C74" w:rsidRPr="00396E66">
              <w:rPr>
                <w:rFonts w:ascii="Times New Roman" w:hAnsi="Times New Roman"/>
                <w:sz w:val="22"/>
                <w:szCs w:val="22"/>
                <w:lang w:val="fr-FR"/>
              </w:rPr>
              <w:t>Description de l’action</w:t>
            </w:r>
          </w:p>
          <w:p w14:paraId="1D4D239C" w14:textId="77777777" w:rsidR="00301272" w:rsidRPr="00396E66" w:rsidRDefault="00301272" w:rsidP="00301272">
            <w:pPr>
              <w:ind w:left="705" w:hanging="720"/>
              <w:rPr>
                <w:rFonts w:ascii="Times New Roman" w:hAnsi="Times New Roman"/>
                <w:sz w:val="6"/>
                <w:szCs w:val="6"/>
                <w:lang w:val="fr-FR"/>
              </w:rPr>
            </w:pPr>
          </w:p>
          <w:p w14:paraId="335BE214" w14:textId="1833D72C" w:rsidR="00301272" w:rsidRPr="00396E66" w:rsidRDefault="00E86C74" w:rsidP="00534917">
            <w:pPr>
              <w:jc w:val="center"/>
              <w:rPr>
                <w:rFonts w:ascii="Times New Roman" w:hAnsi="Times New Roman"/>
                <w:sz w:val="22"/>
                <w:szCs w:val="22"/>
                <w:lang w:val="fr-FR"/>
              </w:rPr>
            </w:pPr>
            <w:r w:rsidRPr="00396E66">
              <w:rPr>
                <w:rFonts w:ascii="Times New Roman" w:hAnsi="Times New Roman"/>
                <w:sz w:val="22"/>
                <w:szCs w:val="22"/>
                <w:lang w:val="fr-FR"/>
              </w:rPr>
              <w:t>Applicable à :</w:t>
            </w:r>
            <w:r w:rsidR="00301272" w:rsidRPr="00396E66">
              <w:rPr>
                <w:rFonts w:ascii="Times New Roman" w:hAnsi="Times New Roman"/>
                <w:sz w:val="22"/>
                <w:szCs w:val="22"/>
                <w:lang w:val="fr-FR"/>
              </w:rPr>
              <w:t xml:space="preserve"> </w:t>
            </w:r>
            <w:r w:rsidRPr="00396E66">
              <w:rPr>
                <w:rFonts w:ascii="Times New Roman" w:hAnsi="Times New Roman"/>
                <w:sz w:val="22"/>
                <w:szCs w:val="22"/>
                <w:lang w:val="fr-FR"/>
              </w:rPr>
              <w:t>[inscrire États de l'aire de répartition]</w:t>
            </w:r>
          </w:p>
        </w:tc>
        <w:tc>
          <w:tcPr>
            <w:tcW w:w="477" w:type="pct"/>
            <w:tcBorders>
              <w:right w:val="single" w:sz="8" w:space="0" w:color="000000"/>
            </w:tcBorders>
            <w:tcMar>
              <w:top w:w="100" w:type="dxa"/>
              <w:left w:w="80" w:type="dxa"/>
              <w:bottom w:w="100" w:type="dxa"/>
              <w:right w:w="80" w:type="dxa"/>
            </w:tcMar>
          </w:tcPr>
          <w:p w14:paraId="66FCDAE7" w14:textId="77777777" w:rsidR="00301272" w:rsidRPr="00396E66" w:rsidRDefault="00301272" w:rsidP="00301272">
            <w:pPr>
              <w:jc w:val="center"/>
              <w:rPr>
                <w:rFonts w:ascii="Times New Roman" w:hAnsi="Times New Roman"/>
                <w:sz w:val="22"/>
                <w:szCs w:val="22"/>
                <w:lang w:val="fr-FR"/>
              </w:rPr>
            </w:pPr>
            <w:r w:rsidRPr="00396E66">
              <w:rPr>
                <w:rFonts w:ascii="Times New Roman" w:hAnsi="Times New Roman"/>
                <w:sz w:val="22"/>
                <w:szCs w:val="22"/>
                <w:lang w:val="fr-FR"/>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396E66" w:rsidRDefault="00301272" w:rsidP="00301272">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985" w:type="pct"/>
            <w:tcBorders>
              <w:right w:val="single" w:sz="8" w:space="0" w:color="000000"/>
            </w:tcBorders>
          </w:tcPr>
          <w:p w14:paraId="3737C164" w14:textId="77777777" w:rsidR="00301272" w:rsidRPr="00396E66" w:rsidRDefault="00301272" w:rsidP="00301272">
            <w:pPr>
              <w:rPr>
                <w:rFonts w:ascii="Times New Roman" w:hAnsi="Times New Roman"/>
                <w:sz w:val="22"/>
                <w:szCs w:val="22"/>
                <w:lang w:val="fr-FR"/>
              </w:rPr>
            </w:pPr>
          </w:p>
        </w:tc>
      </w:tr>
    </w:tbl>
    <w:p w14:paraId="1696E88F" w14:textId="77777777" w:rsidR="007E58E3" w:rsidRPr="00396E66" w:rsidRDefault="007E58E3" w:rsidP="007E58E3">
      <w:pPr>
        <w:rPr>
          <w:lang w:val="fr-FR"/>
        </w:rPr>
      </w:pPr>
    </w:p>
    <w:p w14:paraId="45E543FE" w14:textId="022C7AF1" w:rsidR="007F354A" w:rsidRPr="00396E66" w:rsidRDefault="00E86C74"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Annexe 1 – ÉVALUATION BIOLOGIQUE</w:t>
      </w:r>
      <w:r w:rsidRPr="00396E66">
        <w:rPr>
          <w:rStyle w:val="FootnoteReference"/>
          <w:rFonts w:ascii="Times New Roman" w:hAnsi="Times New Roman" w:cs="Times New Roman"/>
          <w:b/>
          <w:sz w:val="24"/>
          <w:szCs w:val="24"/>
          <w:lang w:val="fr-FR"/>
        </w:rPr>
        <w:footnoteReference w:id="4"/>
      </w:r>
    </w:p>
    <w:p w14:paraId="076E4576" w14:textId="77777777" w:rsidR="007F354A" w:rsidRPr="00396E66" w:rsidRDefault="007F354A" w:rsidP="007F354A">
      <w:pPr>
        <w:rPr>
          <w:rFonts w:ascii="Times New Roman" w:hAnsi="Times New Roman"/>
          <w:lang w:val="fr-FR"/>
        </w:rPr>
      </w:pPr>
    </w:p>
    <w:p w14:paraId="2C6B7FB5" w14:textId="4C886CCF" w:rsidR="007F354A" w:rsidRPr="00396E66" w:rsidRDefault="00E86C74" w:rsidP="006C0A09">
      <w:pPr>
        <w:pStyle w:val="ListParagraph"/>
        <w:numPr>
          <w:ilvl w:val="0"/>
          <w:numId w:val="23"/>
        </w:numPr>
        <w:spacing w:line="280" w:lineRule="auto"/>
        <w:jc w:val="both"/>
        <w:rPr>
          <w:rFonts w:ascii="Times New Roman" w:hAnsi="Times New Roman" w:cs="Times New Roman"/>
          <w:lang w:val="fr-FR"/>
        </w:rPr>
      </w:pPr>
      <w:r w:rsidRPr="00396E66">
        <w:rPr>
          <w:rFonts w:ascii="Times New Roman" w:hAnsi="Times New Roman" w:cs="Times New Roman"/>
          <w:lang w:val="fr-FR"/>
        </w:rPr>
        <w:t>Distribution au cours du cycle annuel ;</w:t>
      </w:r>
    </w:p>
    <w:p w14:paraId="330F134E" w14:textId="636C3836" w:rsidR="007F354A" w:rsidRPr="00396E66" w:rsidRDefault="00E86C74" w:rsidP="006C0A09">
      <w:pPr>
        <w:pStyle w:val="ListParagraph"/>
        <w:numPr>
          <w:ilvl w:val="0"/>
          <w:numId w:val="23"/>
        </w:numPr>
        <w:spacing w:line="280" w:lineRule="auto"/>
        <w:jc w:val="both"/>
        <w:rPr>
          <w:rFonts w:ascii="Times New Roman" w:hAnsi="Times New Roman" w:cs="Times New Roman"/>
          <w:lang w:val="fr-FR"/>
        </w:rPr>
      </w:pPr>
      <w:r w:rsidRPr="00396E66">
        <w:rPr>
          <w:rFonts w:ascii="Times New Roman" w:hAnsi="Times New Roman" w:cs="Times New Roman"/>
          <w:lang w:val="fr-FR"/>
        </w:rPr>
        <w:t>Besoins en termes d’habitat ;</w:t>
      </w:r>
    </w:p>
    <w:p w14:paraId="646454ED" w14:textId="4EC3B1A7" w:rsidR="007F354A" w:rsidRPr="00396E66" w:rsidRDefault="00E86C74" w:rsidP="006C0A09">
      <w:pPr>
        <w:pStyle w:val="ListParagraph"/>
        <w:numPr>
          <w:ilvl w:val="0"/>
          <w:numId w:val="23"/>
        </w:numPr>
        <w:spacing w:line="280" w:lineRule="auto"/>
        <w:jc w:val="both"/>
        <w:rPr>
          <w:rFonts w:ascii="Times New Roman" w:hAnsi="Times New Roman" w:cs="Times New Roman"/>
          <w:lang w:val="fr-FR"/>
        </w:rPr>
      </w:pPr>
      <w:r w:rsidRPr="00396E66">
        <w:rPr>
          <w:rFonts w:ascii="Times New Roman" w:hAnsi="Times New Roman" w:cs="Times New Roman"/>
          <w:lang w:val="fr-FR"/>
        </w:rPr>
        <w:t>Survie et productivité ;</w:t>
      </w:r>
    </w:p>
    <w:p w14:paraId="3C20B16D" w14:textId="7506A87A" w:rsidR="007F354A" w:rsidRPr="00044882" w:rsidRDefault="00E86C74" w:rsidP="00044882">
      <w:pPr>
        <w:pStyle w:val="ListParagraph"/>
        <w:numPr>
          <w:ilvl w:val="0"/>
          <w:numId w:val="23"/>
        </w:numPr>
        <w:spacing w:line="280" w:lineRule="auto"/>
        <w:jc w:val="both"/>
        <w:rPr>
          <w:rFonts w:ascii="Times New Roman" w:hAnsi="Times New Roman" w:cs="Times New Roman"/>
          <w:lang w:val="fr-FR"/>
        </w:rPr>
      </w:pPr>
      <w:r w:rsidRPr="00044882">
        <w:rPr>
          <w:rFonts w:ascii="Times New Roman" w:hAnsi="Times New Roman" w:cs="Times New Roman"/>
          <w:lang w:val="fr-FR"/>
        </w:rPr>
        <w:t xml:space="preserve">Description de la taille et de la tendance de la population pour chaque population </w:t>
      </w:r>
      <w:r w:rsidR="00195A88" w:rsidRPr="00044882">
        <w:rPr>
          <w:rFonts w:ascii="Times New Roman" w:hAnsi="Times New Roman" w:cs="Times New Roman"/>
          <w:lang w:val="fr-FR"/>
        </w:rPr>
        <w:tab/>
      </w:r>
      <w:r w:rsidRPr="00044882">
        <w:rPr>
          <w:rFonts w:ascii="Times New Roman" w:hAnsi="Times New Roman" w:cs="Times New Roman"/>
          <w:lang w:val="fr-FR"/>
        </w:rPr>
        <w:t>géographique,</w:t>
      </w:r>
      <w:r w:rsidR="007F354A" w:rsidRPr="00044882">
        <w:rPr>
          <w:rFonts w:ascii="Times New Roman" w:hAnsi="Times New Roman" w:cs="Times New Roman"/>
          <w:lang w:val="fr-FR"/>
        </w:rPr>
        <w:t xml:space="preserve"> </w:t>
      </w:r>
      <w:r w:rsidR="006C0A09" w:rsidRPr="00044882">
        <w:rPr>
          <w:rFonts w:ascii="Times New Roman" w:hAnsi="Times New Roman" w:cs="Times New Roman"/>
          <w:lang w:val="fr-FR"/>
        </w:rPr>
        <w:t>y</w:t>
      </w:r>
      <w:r w:rsidRPr="00044882">
        <w:rPr>
          <w:rFonts w:ascii="Times New Roman" w:hAnsi="Times New Roman" w:cs="Times New Roman"/>
          <w:lang w:val="fr-FR"/>
        </w:rPr>
        <w:t xml:space="preserve"> compris par pays fournis au Tableau 2.</w:t>
      </w:r>
      <w:r w:rsidR="007F354A" w:rsidRPr="00044882">
        <w:rPr>
          <w:rFonts w:ascii="Times New Roman" w:hAnsi="Times New Roman" w:cs="Times New Roman"/>
          <w:lang w:val="fr-FR"/>
        </w:rPr>
        <w:t xml:space="preserve"> </w:t>
      </w:r>
    </w:p>
    <w:p w14:paraId="4D437D09" w14:textId="5A0328FD" w:rsidR="007F354A" w:rsidRDefault="007F354A" w:rsidP="007F354A">
      <w:pPr>
        <w:rPr>
          <w:rFonts w:ascii="Times New Roman" w:hAnsi="Times New Roman"/>
          <w:lang w:val="fr-FR"/>
        </w:rPr>
      </w:pPr>
    </w:p>
    <w:p w14:paraId="4648581D" w14:textId="2DB00DF9" w:rsidR="00044882" w:rsidRDefault="00044882" w:rsidP="007F354A">
      <w:pPr>
        <w:rPr>
          <w:rFonts w:ascii="Times New Roman" w:hAnsi="Times New Roman"/>
          <w:lang w:val="fr-FR"/>
        </w:rPr>
      </w:pPr>
    </w:p>
    <w:p w14:paraId="5614DE20" w14:textId="77777777" w:rsidR="00044882" w:rsidRPr="00396E66" w:rsidRDefault="00044882" w:rsidP="007F354A">
      <w:pPr>
        <w:rPr>
          <w:rFonts w:ascii="Times New Roman" w:hAnsi="Times New Roman"/>
          <w:lang w:val="fr-FR"/>
        </w:rPr>
      </w:pPr>
    </w:p>
    <w:p w14:paraId="3120A553" w14:textId="72CE7DD3" w:rsidR="007F354A" w:rsidRPr="00396E66" w:rsidRDefault="00E86C74" w:rsidP="007F354A">
      <w:pPr>
        <w:rPr>
          <w:rFonts w:ascii="Times New Roman" w:hAnsi="Times New Roman"/>
          <w:b/>
          <w:lang w:val="fr-FR"/>
        </w:rPr>
      </w:pPr>
      <w:r w:rsidRPr="00396E66">
        <w:rPr>
          <w:rFonts w:ascii="Times New Roman" w:hAnsi="Times New Roman"/>
          <w:b/>
          <w:lang w:val="fr-FR"/>
        </w:rPr>
        <w:lastRenderedPageBreak/>
        <w:t>Tableau 2. Taille et tendance de la population par pays</w:t>
      </w:r>
    </w:p>
    <w:p w14:paraId="4C733FF0" w14:textId="77777777" w:rsidR="007F354A" w:rsidRPr="00396E66" w:rsidRDefault="007F354A" w:rsidP="007F354A">
      <w:pPr>
        <w:rPr>
          <w:rFonts w:ascii="Times New Roman" w:hAnsi="Times New Roman"/>
          <w:lang w:val="fr-FR"/>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91"/>
        <w:gridCol w:w="1211"/>
        <w:gridCol w:w="970"/>
        <w:gridCol w:w="985"/>
        <w:gridCol w:w="1196"/>
        <w:gridCol w:w="998"/>
        <w:gridCol w:w="1228"/>
        <w:gridCol w:w="998"/>
        <w:gridCol w:w="985"/>
      </w:tblGrid>
      <w:tr w:rsidR="006C0A09" w:rsidRPr="00396E66" w14:paraId="1831C449" w14:textId="77777777" w:rsidTr="00195A88">
        <w:trPr>
          <w:trHeight w:val="1251"/>
        </w:trPr>
        <w:tc>
          <w:tcPr>
            <w:tcW w:w="4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70E1A984" w:rsidR="007F354A" w:rsidRPr="00396E66" w:rsidRDefault="00E86C74" w:rsidP="00534917">
            <w:pPr>
              <w:ind w:right="-100"/>
              <w:rPr>
                <w:rFonts w:ascii="Times New Roman" w:hAnsi="Times New Roman"/>
                <w:lang w:val="fr-FR"/>
              </w:rPr>
            </w:pPr>
            <w:r w:rsidRPr="00396E66">
              <w:rPr>
                <w:rFonts w:ascii="Times New Roman" w:hAnsi="Times New Roman"/>
                <w:b/>
                <w:sz w:val="16"/>
                <w:szCs w:val="16"/>
                <w:lang w:val="fr-FR"/>
              </w:rPr>
              <w:t>Pays</w:t>
            </w:r>
          </w:p>
        </w:tc>
        <w:tc>
          <w:tcPr>
            <w:tcW w:w="64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23A4400B" w:rsidR="007F354A" w:rsidRPr="00396E66" w:rsidRDefault="00E86C74" w:rsidP="00534917">
            <w:pPr>
              <w:ind w:right="-140"/>
              <w:rPr>
                <w:rFonts w:ascii="Times New Roman" w:hAnsi="Times New Roman"/>
                <w:lang w:val="fr-FR"/>
              </w:rPr>
            </w:pPr>
            <w:r w:rsidRPr="00396E66">
              <w:rPr>
                <w:rFonts w:ascii="Times New Roman" w:hAnsi="Times New Roman"/>
                <w:b/>
                <w:sz w:val="16"/>
                <w:szCs w:val="16"/>
                <w:lang w:val="fr-FR"/>
              </w:rPr>
              <w:t>Quantités reproductrices</w:t>
            </w:r>
          </w:p>
        </w:tc>
        <w:tc>
          <w:tcPr>
            <w:tcW w:w="51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B8A8005" w14:textId="1031A397" w:rsidR="007F354A" w:rsidRPr="00396E66" w:rsidRDefault="00E86C74">
            <w:pPr>
              <w:ind w:left="120" w:right="120"/>
              <w:jc w:val="center"/>
              <w:rPr>
                <w:rFonts w:ascii="Times New Roman" w:hAnsi="Times New Roman"/>
                <w:b/>
                <w:sz w:val="16"/>
                <w:szCs w:val="16"/>
                <w:lang w:val="fr-FR"/>
              </w:rPr>
            </w:pPr>
            <w:r w:rsidRPr="00396E66">
              <w:rPr>
                <w:rFonts w:ascii="Times New Roman" w:hAnsi="Times New Roman"/>
                <w:b/>
                <w:sz w:val="16"/>
                <w:szCs w:val="16"/>
                <w:lang w:val="fr-FR"/>
              </w:rPr>
              <w:t xml:space="preserve">Qualité </w:t>
            </w:r>
          </w:p>
          <w:p w14:paraId="4B5E104A" w14:textId="2D91DABE" w:rsidR="007F354A" w:rsidRPr="00396E66" w:rsidRDefault="00E86C74" w:rsidP="00534917">
            <w:pPr>
              <w:ind w:left="120" w:right="120"/>
              <w:jc w:val="center"/>
              <w:rPr>
                <w:rFonts w:ascii="Times New Roman" w:hAnsi="Times New Roman"/>
                <w:lang w:val="fr-FR"/>
              </w:rPr>
            </w:pPr>
            <w:proofErr w:type="gramStart"/>
            <w:r w:rsidRPr="00396E66">
              <w:rPr>
                <w:rFonts w:ascii="Times New Roman" w:hAnsi="Times New Roman"/>
                <w:b/>
                <w:sz w:val="16"/>
                <w:szCs w:val="16"/>
                <w:lang w:val="fr-FR"/>
              </w:rPr>
              <w:t>des</w:t>
            </w:r>
            <w:proofErr w:type="gramEnd"/>
            <w:r w:rsidRPr="00396E66">
              <w:rPr>
                <w:rFonts w:ascii="Times New Roman" w:hAnsi="Times New Roman"/>
                <w:b/>
                <w:sz w:val="16"/>
                <w:szCs w:val="16"/>
                <w:lang w:val="fr-FR"/>
              </w:rPr>
              <w:t xml:space="preserve"> données</w:t>
            </w:r>
          </w:p>
        </w:tc>
        <w:tc>
          <w:tcPr>
            <w:tcW w:w="52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36826794"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Année(s) de l’estimation</w:t>
            </w:r>
          </w:p>
        </w:tc>
        <w:tc>
          <w:tcPr>
            <w:tcW w:w="63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154FB63E"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Tendance de la population reproductrice au cours des 10 dernières années (ou sur 3 générations)</w:t>
            </w:r>
          </w:p>
        </w:tc>
        <w:tc>
          <w:tcPr>
            <w:tcW w:w="53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C43D289" w14:textId="15DCF03A" w:rsidR="007F354A" w:rsidRPr="00396E66" w:rsidRDefault="00E86C74">
            <w:pPr>
              <w:ind w:left="120" w:right="120"/>
              <w:jc w:val="center"/>
              <w:rPr>
                <w:rFonts w:ascii="Times New Roman" w:hAnsi="Times New Roman"/>
                <w:b/>
                <w:sz w:val="16"/>
                <w:szCs w:val="16"/>
                <w:lang w:val="fr-FR"/>
              </w:rPr>
            </w:pPr>
            <w:r w:rsidRPr="00396E66">
              <w:rPr>
                <w:rFonts w:ascii="Times New Roman" w:hAnsi="Times New Roman"/>
                <w:b/>
                <w:sz w:val="16"/>
                <w:szCs w:val="16"/>
                <w:lang w:val="fr-FR"/>
              </w:rPr>
              <w:t xml:space="preserve">Qualité </w:t>
            </w:r>
          </w:p>
          <w:p w14:paraId="10F0AFBC" w14:textId="75595CAF" w:rsidR="007F354A" w:rsidRPr="00396E66" w:rsidRDefault="00E86C74" w:rsidP="00534917">
            <w:pPr>
              <w:ind w:left="120" w:right="120"/>
              <w:jc w:val="center"/>
              <w:rPr>
                <w:rFonts w:ascii="Times New Roman" w:hAnsi="Times New Roman"/>
                <w:lang w:val="fr-FR"/>
              </w:rPr>
            </w:pPr>
            <w:proofErr w:type="gramStart"/>
            <w:r w:rsidRPr="00396E66">
              <w:rPr>
                <w:rFonts w:ascii="Times New Roman" w:hAnsi="Times New Roman"/>
                <w:b/>
                <w:sz w:val="16"/>
                <w:szCs w:val="16"/>
                <w:lang w:val="fr-FR"/>
              </w:rPr>
              <w:t>des</w:t>
            </w:r>
            <w:proofErr w:type="gramEnd"/>
            <w:r w:rsidRPr="00396E66">
              <w:rPr>
                <w:rFonts w:ascii="Times New Roman" w:hAnsi="Times New Roman"/>
                <w:b/>
                <w:sz w:val="16"/>
                <w:szCs w:val="16"/>
                <w:lang w:val="fr-FR"/>
              </w:rPr>
              <w:t xml:space="preserve"> données</w:t>
            </w:r>
          </w:p>
        </w:tc>
        <w:tc>
          <w:tcPr>
            <w:tcW w:w="65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0B740F5A"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Taille maximum des populations migrantes ou non reproductrices au cours des 10 dernières années (ou sur 3 générations)</w:t>
            </w:r>
          </w:p>
        </w:tc>
        <w:tc>
          <w:tcPr>
            <w:tcW w:w="53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023659" w14:textId="377631AD" w:rsidR="007F354A" w:rsidRPr="00396E66" w:rsidRDefault="00E86C74">
            <w:pPr>
              <w:ind w:left="120" w:right="120"/>
              <w:jc w:val="center"/>
              <w:rPr>
                <w:rFonts w:ascii="Times New Roman" w:hAnsi="Times New Roman"/>
                <w:b/>
                <w:sz w:val="16"/>
                <w:szCs w:val="16"/>
                <w:lang w:val="fr-FR"/>
              </w:rPr>
            </w:pPr>
            <w:r w:rsidRPr="00396E66">
              <w:rPr>
                <w:rFonts w:ascii="Times New Roman" w:hAnsi="Times New Roman"/>
                <w:b/>
                <w:sz w:val="16"/>
                <w:szCs w:val="16"/>
                <w:lang w:val="fr-FR"/>
              </w:rPr>
              <w:t xml:space="preserve">Qualité </w:t>
            </w:r>
          </w:p>
          <w:p w14:paraId="27EBB0CD" w14:textId="1713532E" w:rsidR="007F354A" w:rsidRPr="00396E66" w:rsidRDefault="00E86C74" w:rsidP="00534917">
            <w:pPr>
              <w:ind w:left="120" w:right="120"/>
              <w:jc w:val="center"/>
              <w:rPr>
                <w:rFonts w:ascii="Times New Roman" w:hAnsi="Times New Roman"/>
                <w:lang w:val="fr-FR"/>
              </w:rPr>
            </w:pPr>
            <w:proofErr w:type="gramStart"/>
            <w:r w:rsidRPr="00396E66">
              <w:rPr>
                <w:rFonts w:ascii="Times New Roman" w:hAnsi="Times New Roman"/>
                <w:b/>
                <w:sz w:val="16"/>
                <w:szCs w:val="16"/>
                <w:lang w:val="fr-FR"/>
              </w:rPr>
              <w:t>des</w:t>
            </w:r>
            <w:proofErr w:type="gramEnd"/>
            <w:r w:rsidRPr="00396E66">
              <w:rPr>
                <w:rFonts w:ascii="Times New Roman" w:hAnsi="Times New Roman"/>
                <w:b/>
                <w:sz w:val="16"/>
                <w:szCs w:val="16"/>
                <w:lang w:val="fr-FR"/>
              </w:rPr>
              <w:t xml:space="preserve"> données</w:t>
            </w:r>
          </w:p>
        </w:tc>
        <w:tc>
          <w:tcPr>
            <w:tcW w:w="52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2BF2C68E" w:rsidR="007F354A" w:rsidRPr="00396E66" w:rsidRDefault="00E86C74" w:rsidP="00534917">
            <w:pPr>
              <w:jc w:val="center"/>
              <w:rPr>
                <w:rFonts w:ascii="Times New Roman" w:hAnsi="Times New Roman"/>
                <w:lang w:val="fr-FR"/>
              </w:rPr>
            </w:pPr>
            <w:r w:rsidRPr="00396E66">
              <w:rPr>
                <w:rFonts w:ascii="Times New Roman" w:hAnsi="Times New Roman"/>
                <w:b/>
                <w:sz w:val="16"/>
                <w:szCs w:val="16"/>
                <w:lang w:val="fr-FR"/>
              </w:rPr>
              <w:t>Année(s) de l’estimation</w:t>
            </w:r>
          </w:p>
        </w:tc>
      </w:tr>
      <w:tr w:rsidR="006C0A09" w:rsidRPr="00396E66" w14:paraId="29BC73A1" w14:textId="77777777" w:rsidTr="00195A88">
        <w:trPr>
          <w:trHeight w:val="366"/>
        </w:trPr>
        <w:tc>
          <w:tcPr>
            <w:tcW w:w="42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7DECE902" w:rsidR="007F354A" w:rsidRPr="00396E66" w:rsidRDefault="00E86C74" w:rsidP="00534917">
            <w:pPr>
              <w:rPr>
                <w:rFonts w:ascii="Times New Roman" w:hAnsi="Times New Roman"/>
                <w:sz w:val="16"/>
                <w:szCs w:val="16"/>
                <w:lang w:val="fr-FR"/>
              </w:rPr>
            </w:pPr>
            <w:r w:rsidRPr="00396E66">
              <w:rPr>
                <w:rFonts w:ascii="Times New Roman" w:hAnsi="Times New Roman"/>
                <w:i/>
                <w:sz w:val="16"/>
                <w:szCs w:val="16"/>
                <w:lang w:val="fr-FR"/>
              </w:rPr>
              <w:t>Pays 1</w:t>
            </w:r>
          </w:p>
        </w:tc>
        <w:tc>
          <w:tcPr>
            <w:tcW w:w="646"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18"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396E66" w:rsidRDefault="007F354A">
            <w:pPr>
              <w:jc w:val="center"/>
              <w:rPr>
                <w:rFonts w:ascii="Times New Roman" w:hAnsi="Times New Roman"/>
                <w:lang w:val="fr-FR"/>
              </w:rPr>
            </w:pPr>
            <w:r w:rsidRPr="00396E66">
              <w:rPr>
                <w:rFonts w:ascii="Times New Roman" w:hAnsi="Times New Roman"/>
                <w:lang w:val="fr-FR"/>
              </w:rPr>
              <w:t xml:space="preserve"> </w:t>
            </w:r>
          </w:p>
        </w:tc>
      </w:tr>
      <w:tr w:rsidR="006C0A09" w:rsidRPr="00396E66" w14:paraId="6DC670E0" w14:textId="77777777" w:rsidTr="00195A88">
        <w:trPr>
          <w:trHeight w:val="421"/>
        </w:trPr>
        <w:tc>
          <w:tcPr>
            <w:tcW w:w="42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07ADF9B1" w:rsidR="007F354A" w:rsidRPr="00396E66" w:rsidRDefault="00E86C74" w:rsidP="00534917">
            <w:pPr>
              <w:rPr>
                <w:rFonts w:ascii="Times New Roman" w:hAnsi="Times New Roman"/>
                <w:sz w:val="16"/>
                <w:szCs w:val="16"/>
                <w:lang w:val="fr-FR"/>
              </w:rPr>
            </w:pPr>
            <w:r w:rsidRPr="00396E66">
              <w:rPr>
                <w:rFonts w:ascii="Times New Roman" w:hAnsi="Times New Roman"/>
                <w:i/>
                <w:sz w:val="16"/>
                <w:szCs w:val="16"/>
                <w:lang w:val="fr-FR"/>
              </w:rPr>
              <w:t>Pays 2</w:t>
            </w:r>
          </w:p>
        </w:tc>
        <w:tc>
          <w:tcPr>
            <w:tcW w:w="646"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396E66" w:rsidRDefault="007F354A">
            <w:pPr>
              <w:jc w:val="center"/>
              <w:rPr>
                <w:rFonts w:ascii="Times New Roman" w:hAnsi="Times New Roman"/>
                <w:lang w:val="fr-FR"/>
              </w:rPr>
            </w:pPr>
          </w:p>
        </w:tc>
        <w:tc>
          <w:tcPr>
            <w:tcW w:w="518"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396E66" w:rsidRDefault="007F354A">
            <w:pPr>
              <w:jc w:val="center"/>
              <w:rPr>
                <w:rFonts w:ascii="Times New Roman" w:hAnsi="Times New Roman"/>
                <w:lang w:val="fr-FR"/>
              </w:rPr>
            </w:pPr>
          </w:p>
        </w:tc>
        <w:tc>
          <w:tcPr>
            <w:tcW w:w="526"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396E66" w:rsidRDefault="007F354A">
            <w:pPr>
              <w:jc w:val="center"/>
              <w:rPr>
                <w:rFonts w:ascii="Times New Roman" w:hAnsi="Times New Roman"/>
                <w:lang w:val="fr-FR"/>
              </w:rPr>
            </w:pPr>
          </w:p>
        </w:tc>
        <w:tc>
          <w:tcPr>
            <w:tcW w:w="639"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396E66" w:rsidRDefault="007F354A">
            <w:pPr>
              <w:jc w:val="center"/>
              <w:rPr>
                <w:rFonts w:ascii="Times New Roman" w:hAnsi="Times New Roman"/>
                <w:lang w:val="fr-FR"/>
              </w:rPr>
            </w:pPr>
          </w:p>
        </w:tc>
        <w:tc>
          <w:tcPr>
            <w:tcW w:w="53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396E66" w:rsidRDefault="007F354A">
            <w:pPr>
              <w:jc w:val="center"/>
              <w:rPr>
                <w:rFonts w:ascii="Times New Roman" w:hAnsi="Times New Roman"/>
                <w:lang w:val="fr-FR"/>
              </w:rPr>
            </w:pPr>
          </w:p>
        </w:tc>
        <w:tc>
          <w:tcPr>
            <w:tcW w:w="65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396E66" w:rsidRDefault="007F354A">
            <w:pPr>
              <w:jc w:val="center"/>
              <w:rPr>
                <w:rFonts w:ascii="Times New Roman" w:hAnsi="Times New Roman"/>
                <w:lang w:val="fr-FR"/>
              </w:rPr>
            </w:pPr>
          </w:p>
        </w:tc>
        <w:tc>
          <w:tcPr>
            <w:tcW w:w="53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396E66" w:rsidRDefault="007F354A">
            <w:pPr>
              <w:jc w:val="center"/>
              <w:rPr>
                <w:rFonts w:ascii="Times New Roman" w:hAnsi="Times New Roman"/>
                <w:lang w:val="fr-FR"/>
              </w:rPr>
            </w:pPr>
          </w:p>
        </w:tc>
        <w:tc>
          <w:tcPr>
            <w:tcW w:w="52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396E66" w:rsidRDefault="007F354A">
            <w:pPr>
              <w:jc w:val="center"/>
              <w:rPr>
                <w:rFonts w:ascii="Times New Roman" w:hAnsi="Times New Roman"/>
                <w:lang w:val="fr-FR"/>
              </w:rPr>
            </w:pPr>
          </w:p>
        </w:tc>
      </w:tr>
      <w:tr w:rsidR="006C0A09" w:rsidRPr="00396E66" w14:paraId="00C7FDB5" w14:textId="77777777" w:rsidTr="00195A88">
        <w:trPr>
          <w:trHeight w:val="288"/>
        </w:trPr>
        <w:tc>
          <w:tcPr>
            <w:tcW w:w="422"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0BE8E77A" w:rsidR="007F354A" w:rsidRPr="00396E66" w:rsidRDefault="00E86C74" w:rsidP="00534917">
            <w:pPr>
              <w:rPr>
                <w:rFonts w:ascii="Times New Roman" w:hAnsi="Times New Roman"/>
                <w:sz w:val="16"/>
                <w:szCs w:val="16"/>
                <w:lang w:val="fr-FR"/>
              </w:rPr>
            </w:pPr>
            <w:r w:rsidRPr="00396E66">
              <w:rPr>
                <w:rFonts w:ascii="Times New Roman" w:hAnsi="Times New Roman"/>
                <w:b/>
                <w:sz w:val="16"/>
                <w:szCs w:val="16"/>
                <w:lang w:val="fr-FR"/>
              </w:rPr>
              <w:t>Généralités</w:t>
            </w:r>
          </w:p>
        </w:tc>
        <w:tc>
          <w:tcPr>
            <w:tcW w:w="646"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18"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639"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65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3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c>
          <w:tcPr>
            <w:tcW w:w="52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396E66" w:rsidRDefault="007F354A">
            <w:pPr>
              <w:jc w:val="center"/>
              <w:rPr>
                <w:rFonts w:ascii="Times New Roman" w:hAnsi="Times New Roman"/>
                <w:lang w:val="fr-FR"/>
              </w:rPr>
            </w:pPr>
            <w:r w:rsidRPr="00396E66">
              <w:rPr>
                <w:rFonts w:ascii="Times New Roman" w:hAnsi="Times New Roman"/>
                <w:b/>
                <w:lang w:val="fr-FR"/>
              </w:rPr>
              <w:t xml:space="preserve"> </w:t>
            </w:r>
          </w:p>
        </w:tc>
      </w:tr>
    </w:tbl>
    <w:p w14:paraId="322BDDB5" w14:textId="77777777" w:rsidR="00044882" w:rsidRDefault="00044882" w:rsidP="00044882">
      <w:pPr>
        <w:pStyle w:val="Heading1"/>
        <w:keepNext w:val="0"/>
        <w:keepLines w:val="0"/>
        <w:spacing w:before="0" w:after="0" w:line="240" w:lineRule="auto"/>
        <w:contextualSpacing w:val="0"/>
        <w:rPr>
          <w:rFonts w:ascii="Times New Roman" w:hAnsi="Times New Roman" w:cs="Times New Roman"/>
          <w:b/>
          <w:sz w:val="24"/>
          <w:szCs w:val="24"/>
          <w:lang w:val="fr-FR"/>
        </w:rPr>
      </w:pPr>
    </w:p>
    <w:p w14:paraId="0BB460CB" w14:textId="77777777" w:rsidR="00044882" w:rsidRDefault="00044882" w:rsidP="00044882">
      <w:pPr>
        <w:pStyle w:val="Heading1"/>
        <w:keepNext w:val="0"/>
        <w:keepLines w:val="0"/>
        <w:spacing w:before="0" w:after="0" w:line="240" w:lineRule="auto"/>
        <w:contextualSpacing w:val="0"/>
        <w:rPr>
          <w:rFonts w:ascii="Times New Roman" w:hAnsi="Times New Roman" w:cs="Times New Roman"/>
          <w:b/>
          <w:sz w:val="24"/>
          <w:szCs w:val="24"/>
          <w:lang w:val="fr-FR"/>
        </w:rPr>
      </w:pPr>
    </w:p>
    <w:p w14:paraId="54A77E7F" w14:textId="354DFB74" w:rsidR="007F354A" w:rsidRPr="00396E66" w:rsidRDefault="00E86C74" w:rsidP="007F354A">
      <w:pPr>
        <w:pStyle w:val="Heading1"/>
        <w:keepNext w:val="0"/>
        <w:keepLines w:val="0"/>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Annexe 2 : ANALYSE DES PROBLÈMES</w:t>
      </w:r>
    </w:p>
    <w:p w14:paraId="38ACAF18" w14:textId="77777777" w:rsidR="007F354A" w:rsidRPr="00396E66" w:rsidRDefault="007F354A" w:rsidP="007F354A">
      <w:pPr>
        <w:rPr>
          <w:rFonts w:ascii="Times New Roman" w:hAnsi="Times New Roman"/>
          <w:lang w:val="fr-FR"/>
        </w:rPr>
      </w:pPr>
    </w:p>
    <w:p w14:paraId="53C60735" w14:textId="03C9525D" w:rsidR="007F354A" w:rsidRPr="00396E66" w:rsidRDefault="00E86C74" w:rsidP="006C0A09">
      <w:pPr>
        <w:pStyle w:val="Heading2"/>
        <w:numPr>
          <w:ilvl w:val="0"/>
          <w:numId w:val="22"/>
        </w:numPr>
        <w:spacing w:before="0" w:after="0" w:line="280" w:lineRule="auto"/>
        <w:contextualSpacing w:val="0"/>
        <w:jc w:val="both"/>
        <w:rPr>
          <w:rFonts w:ascii="Times New Roman" w:hAnsi="Times New Roman" w:cs="Times New Roman"/>
          <w:sz w:val="22"/>
          <w:szCs w:val="22"/>
          <w:lang w:val="fr-FR"/>
        </w:rPr>
      </w:pPr>
      <w:r w:rsidRPr="00396E66">
        <w:rPr>
          <w:rFonts w:ascii="Times New Roman" w:hAnsi="Times New Roman" w:cs="Times New Roman"/>
          <w:sz w:val="22"/>
          <w:szCs w:val="22"/>
          <w:lang w:val="fr-FR"/>
        </w:rPr>
        <w:t>Vue d'ensemble générale :</w:t>
      </w:r>
      <w:r w:rsidR="007F354A" w:rsidRPr="00396E66">
        <w:rPr>
          <w:rFonts w:ascii="Times New Roman" w:hAnsi="Times New Roman" w:cs="Times New Roman"/>
          <w:sz w:val="22"/>
          <w:szCs w:val="22"/>
          <w:lang w:val="fr-FR"/>
        </w:rPr>
        <w:t xml:space="preserve"> </w:t>
      </w:r>
    </w:p>
    <w:p w14:paraId="6F0F4DC6" w14:textId="2DF802F4" w:rsidR="007F354A" w:rsidRPr="00396E66" w:rsidRDefault="00E86C74" w:rsidP="006C0A09">
      <w:pPr>
        <w:pStyle w:val="Heading2"/>
        <w:numPr>
          <w:ilvl w:val="0"/>
          <w:numId w:val="22"/>
        </w:numPr>
        <w:spacing w:before="0" w:after="0" w:line="280" w:lineRule="auto"/>
        <w:contextualSpacing w:val="0"/>
        <w:jc w:val="both"/>
        <w:rPr>
          <w:rFonts w:ascii="Times New Roman" w:hAnsi="Times New Roman" w:cs="Times New Roman"/>
          <w:sz w:val="22"/>
          <w:szCs w:val="22"/>
          <w:lang w:val="fr-FR"/>
        </w:rPr>
      </w:pPr>
      <w:r w:rsidRPr="00396E66">
        <w:rPr>
          <w:rFonts w:ascii="Times New Roman" w:hAnsi="Times New Roman" w:cs="Times New Roman"/>
          <w:sz w:val="22"/>
          <w:szCs w:val="22"/>
          <w:lang w:val="fr-FR"/>
        </w:rPr>
        <w:t>Liste complète de toutes les menaces ou problèmes identifiés (y compris le nom de la menace ou du problème ; description</w:t>
      </w:r>
      <w:r w:rsidR="006C0A09" w:rsidRPr="00396E66">
        <w:rPr>
          <w:rFonts w:ascii="Times New Roman" w:hAnsi="Times New Roman" w:cs="Times New Roman"/>
          <w:sz w:val="22"/>
          <w:szCs w:val="22"/>
          <w:lang w:val="fr-FR"/>
        </w:rPr>
        <w:t> </w:t>
      </w:r>
      <w:r w:rsidRPr="00396E66">
        <w:rPr>
          <w:rFonts w:ascii="Times New Roman" w:hAnsi="Times New Roman" w:cs="Times New Roman"/>
          <w:sz w:val="22"/>
          <w:szCs w:val="22"/>
          <w:lang w:val="fr-FR"/>
        </w:rPr>
        <w:t xml:space="preserve">; estimation de la portée, </w:t>
      </w:r>
      <w:r w:rsidR="006C0A09" w:rsidRPr="00396E66">
        <w:rPr>
          <w:rFonts w:ascii="Times New Roman" w:hAnsi="Times New Roman" w:cs="Times New Roman"/>
          <w:sz w:val="22"/>
          <w:szCs w:val="22"/>
          <w:lang w:val="fr-FR"/>
        </w:rPr>
        <w:t>gravité</w:t>
      </w:r>
      <w:r w:rsidRPr="00396E66">
        <w:rPr>
          <w:rFonts w:ascii="Times New Roman" w:hAnsi="Times New Roman" w:cs="Times New Roman"/>
          <w:sz w:val="22"/>
          <w:szCs w:val="22"/>
          <w:lang w:val="fr-FR"/>
        </w:rPr>
        <w:t xml:space="preserve">, </w:t>
      </w:r>
      <w:r w:rsidR="006C0A09" w:rsidRPr="00396E66">
        <w:rPr>
          <w:rFonts w:ascii="Times New Roman" w:hAnsi="Times New Roman" w:cs="Times New Roman"/>
          <w:sz w:val="22"/>
          <w:szCs w:val="22"/>
          <w:lang w:val="fr-FR"/>
        </w:rPr>
        <w:t>période</w:t>
      </w:r>
      <w:r w:rsidRPr="00396E66">
        <w:rPr>
          <w:rFonts w:ascii="Times New Roman" w:hAnsi="Times New Roman" w:cs="Times New Roman"/>
          <w:sz w:val="22"/>
          <w:szCs w:val="22"/>
          <w:lang w:val="fr-FR"/>
        </w:rPr>
        <w:t xml:space="preserve"> </w:t>
      </w:r>
      <w:r w:rsidR="003B31D4" w:rsidRPr="00396E66">
        <w:rPr>
          <w:rFonts w:ascii="Times New Roman" w:hAnsi="Times New Roman" w:cs="Times New Roman"/>
          <w:sz w:val="22"/>
          <w:szCs w:val="22"/>
          <w:lang w:val="fr-FR"/>
        </w:rPr>
        <w:t>et</w:t>
      </w:r>
      <w:r w:rsidRPr="00396E66">
        <w:rPr>
          <w:rFonts w:ascii="Times New Roman" w:hAnsi="Times New Roman" w:cs="Times New Roman"/>
          <w:sz w:val="22"/>
          <w:szCs w:val="22"/>
          <w:lang w:val="fr-FR"/>
        </w:rPr>
        <w:t xml:space="preserve"> impact)</w:t>
      </w:r>
      <w:r w:rsidR="007F354A" w:rsidRPr="00396E66">
        <w:rPr>
          <w:rFonts w:ascii="Times New Roman" w:hAnsi="Times New Roman" w:cs="Times New Roman"/>
          <w:sz w:val="22"/>
          <w:szCs w:val="22"/>
          <w:lang w:val="fr-FR"/>
        </w:rPr>
        <w:t xml:space="preserve"> </w:t>
      </w:r>
    </w:p>
    <w:p w14:paraId="392796BF" w14:textId="7D509EE6" w:rsidR="007F354A" w:rsidRPr="00396E66" w:rsidRDefault="003B31D4" w:rsidP="006C0A09">
      <w:pPr>
        <w:pStyle w:val="ListParagraph"/>
        <w:numPr>
          <w:ilvl w:val="0"/>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Figure 2.</w:t>
      </w:r>
      <w:r w:rsidRPr="00396E66">
        <w:rPr>
          <w:rFonts w:ascii="Times New Roman" w:hAnsi="Times New Roman" w:cs="Times New Roman"/>
          <w:b/>
          <w:lang w:val="fr-FR"/>
        </w:rPr>
        <w:t xml:space="preserve"> </w:t>
      </w:r>
      <w:r w:rsidRPr="00396E66">
        <w:rPr>
          <w:rFonts w:ascii="Times New Roman" w:hAnsi="Times New Roman" w:cs="Times New Roman"/>
          <w:lang w:val="fr-FR"/>
        </w:rPr>
        <w:t>Arbre des problèmes</w:t>
      </w:r>
    </w:p>
    <w:p w14:paraId="3ECEF3EE" w14:textId="77777777" w:rsidR="007F354A" w:rsidRPr="00396E66" w:rsidRDefault="007F354A" w:rsidP="008B47B7">
      <w:pPr>
        <w:spacing w:line="276" w:lineRule="auto"/>
        <w:jc w:val="both"/>
        <w:rPr>
          <w:rFonts w:ascii="Times New Roman" w:hAnsi="Times New Roman"/>
          <w:lang w:val="fr-FR"/>
        </w:rPr>
      </w:pPr>
    </w:p>
    <w:p w14:paraId="2470C36F" w14:textId="77777777" w:rsidR="007F354A" w:rsidRPr="00396E66" w:rsidRDefault="007F354A" w:rsidP="007F354A">
      <w:pPr>
        <w:rPr>
          <w:rFonts w:ascii="Times New Roman" w:hAnsi="Times New Roman"/>
          <w:lang w:val="fr-FR"/>
        </w:rPr>
      </w:pPr>
    </w:p>
    <w:p w14:paraId="1506483A" w14:textId="53E9F74B" w:rsidR="007F354A" w:rsidRPr="00396E66" w:rsidRDefault="003B31D4"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Annexe 3 : JUSTIFICATION DES OBJECTIFS DE CONSERVATION</w:t>
      </w:r>
    </w:p>
    <w:p w14:paraId="2D0D96D0" w14:textId="77777777" w:rsidR="007F354A" w:rsidRPr="00396E66" w:rsidRDefault="007F354A" w:rsidP="007F354A">
      <w:pPr>
        <w:rPr>
          <w:rFonts w:ascii="Times New Roman" w:hAnsi="Times New Roman"/>
          <w:lang w:val="fr-FR"/>
        </w:rPr>
      </w:pPr>
    </w:p>
    <w:p w14:paraId="7D5F76CF" w14:textId="6C5412A8" w:rsidR="007F354A" w:rsidRPr="00396E66" w:rsidRDefault="003B31D4" w:rsidP="006C0A09">
      <w:pPr>
        <w:pStyle w:val="ListParagraph"/>
        <w:numPr>
          <w:ilvl w:val="0"/>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Trajectoires prévues des populations pour 3 générations dans le cadre (au moins) des scénarios suivants :</w:t>
      </w:r>
    </w:p>
    <w:p w14:paraId="525DEDD1" w14:textId="77777777" w:rsidR="007F354A" w:rsidRPr="00044882" w:rsidRDefault="007F354A" w:rsidP="008B47B7">
      <w:pPr>
        <w:pStyle w:val="ListParagraph"/>
        <w:jc w:val="both"/>
        <w:rPr>
          <w:rFonts w:ascii="Times New Roman" w:hAnsi="Times New Roman" w:cs="Times New Roman"/>
          <w:sz w:val="12"/>
          <w:szCs w:val="12"/>
          <w:lang w:val="fr-FR"/>
        </w:rPr>
      </w:pPr>
    </w:p>
    <w:p w14:paraId="78794643" w14:textId="2ADDE4CC" w:rsidR="007F354A" w:rsidRPr="00396E66" w:rsidRDefault="003B31D4" w:rsidP="006C0A09">
      <w:pPr>
        <w:pStyle w:val="ListParagraph"/>
        <w:numPr>
          <w:ilvl w:val="1"/>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Activités habituelles (aucune mesure de rétablissement ou de contrôle)</w:t>
      </w:r>
    </w:p>
    <w:p w14:paraId="5F896249" w14:textId="7E294431" w:rsidR="007F354A" w:rsidRPr="00396E66" w:rsidRDefault="003B31D4" w:rsidP="006C0A09">
      <w:pPr>
        <w:pStyle w:val="ListParagraph"/>
        <w:numPr>
          <w:ilvl w:val="1"/>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Plan d’action mis en œuvre comme prévu</w:t>
      </w:r>
    </w:p>
    <w:p w14:paraId="348C84BB" w14:textId="77777777" w:rsidR="007F354A" w:rsidRPr="00396E66" w:rsidRDefault="007F354A" w:rsidP="008B47B7">
      <w:pPr>
        <w:spacing w:line="276" w:lineRule="auto"/>
        <w:jc w:val="both"/>
        <w:rPr>
          <w:rFonts w:ascii="Times New Roman" w:hAnsi="Times New Roman"/>
          <w:lang w:val="fr-FR"/>
        </w:rPr>
      </w:pPr>
    </w:p>
    <w:p w14:paraId="0DCCB73A" w14:textId="37AE1906" w:rsidR="007F354A" w:rsidRPr="00396E66" w:rsidRDefault="003B31D4" w:rsidP="006C0A09">
      <w:pPr>
        <w:pStyle w:val="ListParagraph"/>
        <w:numPr>
          <w:ilvl w:val="0"/>
          <w:numId w:val="26"/>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Description de la méthodologie utilisée, y compris </w:t>
      </w:r>
      <w:r w:rsidR="006C0A09" w:rsidRPr="00396E66">
        <w:rPr>
          <w:rFonts w:ascii="Times New Roman" w:hAnsi="Times New Roman" w:cs="Times New Roman"/>
          <w:lang w:val="fr-FR"/>
        </w:rPr>
        <w:t xml:space="preserve">les </w:t>
      </w:r>
      <w:r w:rsidRPr="00396E66">
        <w:rPr>
          <w:rFonts w:ascii="Times New Roman" w:hAnsi="Times New Roman" w:cs="Times New Roman"/>
          <w:lang w:val="fr-FR"/>
        </w:rPr>
        <w:t>modèles, leurs paramètres et hypothèses.</w:t>
      </w:r>
    </w:p>
    <w:p w14:paraId="019DF5E1" w14:textId="77777777" w:rsidR="007F354A" w:rsidRPr="00396E66" w:rsidRDefault="007F354A" w:rsidP="007F354A">
      <w:pPr>
        <w:rPr>
          <w:rFonts w:ascii="Times New Roman" w:hAnsi="Times New Roman"/>
          <w:lang w:val="fr-FR"/>
        </w:rPr>
      </w:pPr>
    </w:p>
    <w:p w14:paraId="23EE68FF" w14:textId="6225C1CE" w:rsidR="007F354A" w:rsidRPr="00396E66" w:rsidRDefault="003B31D4" w:rsidP="007F354A">
      <w:pPr>
        <w:pStyle w:val="Heading1"/>
        <w:shd w:val="clear" w:color="auto" w:fill="DEEAF6" w:themeFill="accent1" w:themeFillTint="33"/>
        <w:spacing w:before="0" w:after="0" w:line="240" w:lineRule="auto"/>
        <w:contextualSpacing w:val="0"/>
        <w:rPr>
          <w:rFonts w:ascii="Times New Roman" w:hAnsi="Times New Roman" w:cs="Times New Roman"/>
          <w:b/>
          <w:sz w:val="24"/>
          <w:szCs w:val="24"/>
          <w:lang w:val="fr-FR"/>
        </w:rPr>
      </w:pPr>
      <w:bookmarkStart w:id="2" w:name="_fidds9smidl3" w:colFirst="0" w:colLast="0"/>
      <w:bookmarkStart w:id="3" w:name="_db3m1ral0v4" w:colFirst="0" w:colLast="0"/>
      <w:bookmarkEnd w:id="2"/>
      <w:bookmarkEnd w:id="3"/>
      <w:r w:rsidRPr="00396E66">
        <w:rPr>
          <w:rFonts w:ascii="Times New Roman" w:hAnsi="Times New Roman" w:cs="Times New Roman"/>
          <w:b/>
          <w:sz w:val="24"/>
          <w:szCs w:val="24"/>
          <w:lang w:val="fr-FR"/>
        </w:rPr>
        <w:t>Annexe 4 - RÉFÉRENCES</w:t>
      </w:r>
      <w:r w:rsidR="007F354A" w:rsidRPr="00396E66">
        <w:rPr>
          <w:rFonts w:ascii="Times New Roman" w:hAnsi="Times New Roman" w:cs="Times New Roman"/>
          <w:b/>
          <w:sz w:val="24"/>
          <w:szCs w:val="24"/>
          <w:lang w:val="fr-FR"/>
        </w:rPr>
        <w:t xml:space="preserve"> </w:t>
      </w:r>
    </w:p>
    <w:p w14:paraId="0C3EB138" w14:textId="77777777" w:rsidR="007F354A" w:rsidRPr="00396E66" w:rsidRDefault="007F354A" w:rsidP="007F354A">
      <w:pPr>
        <w:rPr>
          <w:rFonts w:ascii="Times New Roman" w:hAnsi="Times New Roman"/>
          <w:lang w:val="fr-FR"/>
        </w:rPr>
      </w:pPr>
    </w:p>
    <w:p w14:paraId="5C216142" w14:textId="43655965" w:rsidR="007F354A" w:rsidRPr="00396E66" w:rsidRDefault="003B31D4" w:rsidP="008B47B7">
      <w:pPr>
        <w:pStyle w:val="ListParagraph"/>
        <w:numPr>
          <w:ilvl w:val="0"/>
          <w:numId w:val="28"/>
        </w:numPr>
        <w:spacing w:line="240" w:lineRule="auto"/>
        <w:jc w:val="both"/>
        <w:rPr>
          <w:rFonts w:ascii="Times New Roman" w:hAnsi="Times New Roman" w:cs="Times New Roman"/>
          <w:lang w:val="fr-FR"/>
        </w:rPr>
      </w:pPr>
      <w:r w:rsidRPr="00396E66">
        <w:rPr>
          <w:rFonts w:ascii="Times New Roman" w:hAnsi="Times New Roman" w:cs="Times New Roman"/>
          <w:lang w:val="fr-FR"/>
        </w:rPr>
        <w:t>Liste de la littérature la plus pertinente utilisée pour la ré</w:t>
      </w:r>
      <w:r w:rsidR="00195A88">
        <w:rPr>
          <w:rFonts w:ascii="Times New Roman" w:hAnsi="Times New Roman" w:cs="Times New Roman"/>
          <w:lang w:val="fr-FR"/>
        </w:rPr>
        <w:t>dac</w:t>
      </w:r>
      <w:r w:rsidRPr="00396E66">
        <w:rPr>
          <w:rFonts w:ascii="Times New Roman" w:hAnsi="Times New Roman" w:cs="Times New Roman"/>
          <w:lang w:val="fr-FR"/>
        </w:rPr>
        <w:t>tion du plan d’action.</w:t>
      </w:r>
    </w:p>
    <w:p w14:paraId="079D141C" w14:textId="77777777" w:rsidR="007F354A" w:rsidRPr="00396E66" w:rsidRDefault="007F354A">
      <w:pPr>
        <w:rPr>
          <w:rFonts w:ascii="Times New Roman" w:hAnsi="Times New Roman"/>
          <w:lang w:val="fr-FR"/>
        </w:rPr>
      </w:pPr>
    </w:p>
    <w:p w14:paraId="301919FD" w14:textId="77777777" w:rsidR="007F354A" w:rsidRPr="00396E66" w:rsidRDefault="007F354A">
      <w:pPr>
        <w:rPr>
          <w:rFonts w:ascii="Times New Roman" w:hAnsi="Times New Roman"/>
          <w:lang w:val="fr-FR"/>
        </w:rPr>
      </w:pPr>
    </w:p>
    <w:p w14:paraId="4E06D201" w14:textId="77777777" w:rsidR="007F354A" w:rsidRPr="00396E66" w:rsidRDefault="007F354A">
      <w:pPr>
        <w:rPr>
          <w:rFonts w:ascii="Times New Roman" w:hAnsi="Times New Roman"/>
          <w:lang w:val="fr-FR"/>
        </w:rPr>
      </w:pPr>
      <w:r w:rsidRPr="00396E66">
        <w:rPr>
          <w:rFonts w:ascii="Times New Roman" w:hAnsi="Times New Roman"/>
          <w:lang w:val="fr-FR"/>
        </w:rPr>
        <w:br w:type="page"/>
      </w:r>
    </w:p>
    <w:p w14:paraId="76B35B0F" w14:textId="0D5134C5" w:rsidR="007F354A" w:rsidRPr="00396E66" w:rsidRDefault="003B31D4" w:rsidP="006C0A09">
      <w:pPr>
        <w:pStyle w:val="Title"/>
        <w:shd w:val="clear" w:color="auto" w:fill="D9D9D9" w:themeFill="background1" w:themeFillShade="D9"/>
        <w:spacing w:line="280" w:lineRule="auto"/>
        <w:contextualSpacing w:val="0"/>
        <w:rPr>
          <w:rFonts w:ascii="Times New Roman" w:hAnsi="Times New Roman" w:cs="Times New Roman"/>
          <w:sz w:val="28"/>
          <w:szCs w:val="28"/>
          <w:lang w:val="fr-FR"/>
        </w:rPr>
      </w:pPr>
      <w:r w:rsidRPr="00396E66">
        <w:rPr>
          <w:rFonts w:ascii="Times New Roman" w:hAnsi="Times New Roman" w:cs="Times New Roman"/>
          <w:sz w:val="28"/>
          <w:szCs w:val="28"/>
          <w:lang w:val="fr-FR"/>
        </w:rPr>
        <w:lastRenderedPageBreak/>
        <w:t>B.</w:t>
      </w:r>
      <w:r w:rsidR="001606CE" w:rsidRPr="00396E66">
        <w:rPr>
          <w:rFonts w:ascii="Times New Roman" w:hAnsi="Times New Roman" w:cs="Times New Roman"/>
          <w:sz w:val="28"/>
          <w:szCs w:val="28"/>
          <w:lang w:val="fr-FR"/>
        </w:rPr>
        <w:t xml:space="preserve"> </w:t>
      </w:r>
      <w:r w:rsidRPr="00396E66">
        <w:rPr>
          <w:rFonts w:ascii="Times New Roman" w:hAnsi="Times New Roman" w:cs="Times New Roman"/>
          <w:sz w:val="28"/>
          <w:szCs w:val="28"/>
          <w:lang w:val="fr-FR"/>
        </w:rPr>
        <w:t xml:space="preserve">Lignes directrices </w:t>
      </w:r>
      <w:r w:rsidR="00615C4F" w:rsidRPr="00396E66">
        <w:rPr>
          <w:rFonts w:ascii="Times New Roman" w:hAnsi="Times New Roman" w:cs="Times New Roman"/>
          <w:sz w:val="28"/>
          <w:szCs w:val="28"/>
          <w:lang w:val="fr-FR"/>
        </w:rPr>
        <w:t>de planification de l’action</w:t>
      </w:r>
    </w:p>
    <w:p w14:paraId="59B94177" w14:textId="77777777" w:rsidR="007F354A" w:rsidRPr="00396E66" w:rsidRDefault="007F354A" w:rsidP="007F354A">
      <w:pPr>
        <w:pStyle w:val="Heading1"/>
        <w:spacing w:before="0" w:after="0" w:line="240" w:lineRule="auto"/>
        <w:contextualSpacing w:val="0"/>
        <w:rPr>
          <w:rFonts w:ascii="Times New Roman" w:hAnsi="Times New Roman" w:cs="Times New Roman"/>
          <w:sz w:val="22"/>
          <w:szCs w:val="22"/>
          <w:lang w:val="fr-FR"/>
        </w:rPr>
      </w:pPr>
    </w:p>
    <w:tbl>
      <w:tblPr>
        <w:tblW w:w="0" w:type="auto"/>
        <w:tblLook w:val="04A0" w:firstRow="1" w:lastRow="0" w:firstColumn="1" w:lastColumn="0" w:noHBand="0" w:noVBand="1"/>
      </w:tblPr>
      <w:tblGrid>
        <w:gridCol w:w="9019"/>
      </w:tblGrid>
      <w:tr w:rsidR="007F354A" w:rsidRPr="00A86209" w14:paraId="2C2C97A8" w14:textId="77777777" w:rsidTr="008B47B7">
        <w:tc>
          <w:tcPr>
            <w:tcW w:w="9019" w:type="dxa"/>
          </w:tcPr>
          <w:p w14:paraId="3311452D" w14:textId="7400A9A5" w:rsidR="007F354A" w:rsidRPr="00396E66" w:rsidRDefault="003B31D4" w:rsidP="006C0A09">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Vue d'ensemble :</w:t>
            </w:r>
          </w:p>
          <w:p w14:paraId="3897AC1C" w14:textId="77777777" w:rsidR="007F354A" w:rsidRPr="00396E66" w:rsidRDefault="007F354A" w:rsidP="008B47B7">
            <w:pPr>
              <w:spacing w:line="276" w:lineRule="auto"/>
              <w:jc w:val="both"/>
              <w:rPr>
                <w:rFonts w:ascii="Times New Roman" w:hAnsi="Times New Roman"/>
                <w:i/>
                <w:sz w:val="22"/>
                <w:szCs w:val="22"/>
                <w:lang w:val="fr-FR"/>
              </w:rPr>
            </w:pPr>
          </w:p>
          <w:p w14:paraId="2DB28311" w14:textId="20788100" w:rsidR="007F354A" w:rsidRPr="00396E66" w:rsidRDefault="003B31D4" w:rsidP="006C0A09">
            <w:pPr>
              <w:spacing w:line="280" w:lineRule="auto"/>
              <w:jc w:val="both"/>
              <w:rPr>
                <w:rFonts w:ascii="Times New Roman" w:hAnsi="Times New Roman"/>
                <w:i/>
                <w:sz w:val="22"/>
                <w:szCs w:val="22"/>
                <w:lang w:val="fr-FR"/>
              </w:rPr>
            </w:pPr>
            <w:r w:rsidRPr="00396E66">
              <w:rPr>
                <w:rFonts w:ascii="Times New Roman" w:hAnsi="Times New Roman"/>
                <w:i/>
                <w:sz w:val="22"/>
                <w:szCs w:val="22"/>
                <w:lang w:val="fr-FR"/>
              </w:rPr>
              <w:t>La présente section « B</w:t>
            </w:r>
            <w:r w:rsidR="00D27F23" w:rsidRPr="00396E66">
              <w:rPr>
                <w:rFonts w:ascii="Times New Roman" w:hAnsi="Times New Roman"/>
                <w:i/>
                <w:sz w:val="22"/>
                <w:szCs w:val="22"/>
                <w:lang w:val="fr-FR"/>
              </w:rPr>
              <w:t xml:space="preserve"> </w:t>
            </w:r>
            <w:r w:rsidRPr="00396E66">
              <w:rPr>
                <w:rFonts w:ascii="Times New Roman" w:hAnsi="Times New Roman"/>
                <w:i/>
                <w:sz w:val="22"/>
                <w:szCs w:val="22"/>
                <w:lang w:val="fr-FR"/>
              </w:rPr>
              <w:t>Lignes directrices</w:t>
            </w:r>
            <w:r w:rsidR="00615C4F" w:rsidRPr="00396E66">
              <w:rPr>
                <w:rFonts w:ascii="Times New Roman" w:hAnsi="Times New Roman"/>
                <w:i/>
                <w:sz w:val="22"/>
                <w:szCs w:val="22"/>
                <w:lang w:val="fr-FR"/>
              </w:rPr>
              <w:t xml:space="preserve"> de planification de l’action</w:t>
            </w:r>
            <w:r w:rsidRPr="00396E66">
              <w:rPr>
                <w:rFonts w:ascii="Times New Roman" w:hAnsi="Times New Roman"/>
                <w:i/>
                <w:sz w:val="22"/>
                <w:szCs w:val="22"/>
                <w:lang w:val="fr-FR"/>
              </w:rPr>
              <w:t xml:space="preserve"> » fournit des conseils pour aider les planificateurs et les </w:t>
            </w:r>
            <w:r w:rsidR="00677435" w:rsidRPr="00396E66">
              <w:rPr>
                <w:rFonts w:ascii="Times New Roman" w:hAnsi="Times New Roman"/>
                <w:i/>
                <w:sz w:val="22"/>
                <w:szCs w:val="22"/>
                <w:lang w:val="fr-FR"/>
              </w:rPr>
              <w:t>compilat</w:t>
            </w:r>
            <w:r w:rsidRPr="00396E66">
              <w:rPr>
                <w:rFonts w:ascii="Times New Roman" w:hAnsi="Times New Roman"/>
                <w:i/>
                <w:sz w:val="22"/>
                <w:szCs w:val="22"/>
                <w:lang w:val="fr-FR"/>
              </w:rPr>
              <w:t>eurs à élabor</w:t>
            </w:r>
            <w:r w:rsidR="00195A88">
              <w:rPr>
                <w:rFonts w:ascii="Times New Roman" w:hAnsi="Times New Roman"/>
                <w:i/>
                <w:sz w:val="22"/>
                <w:szCs w:val="22"/>
                <w:lang w:val="fr-FR"/>
              </w:rPr>
              <w:t>er</w:t>
            </w:r>
            <w:r w:rsidRPr="00396E66">
              <w:rPr>
                <w:rFonts w:ascii="Times New Roman" w:hAnsi="Times New Roman"/>
                <w:i/>
                <w:sz w:val="22"/>
                <w:szCs w:val="22"/>
                <w:lang w:val="fr-FR"/>
              </w:rPr>
              <w:t xml:space="preserve"> et à réd</w:t>
            </w:r>
            <w:r w:rsidR="00195A88">
              <w:rPr>
                <w:rFonts w:ascii="Times New Roman" w:hAnsi="Times New Roman"/>
                <w:i/>
                <w:sz w:val="22"/>
                <w:szCs w:val="22"/>
                <w:lang w:val="fr-FR"/>
              </w:rPr>
              <w:t>iger</w:t>
            </w:r>
            <w:r w:rsidRPr="00396E66">
              <w:rPr>
                <w:rFonts w:ascii="Times New Roman" w:hAnsi="Times New Roman"/>
                <w:i/>
                <w:sz w:val="22"/>
                <w:szCs w:val="22"/>
                <w:lang w:val="fr-FR"/>
              </w:rPr>
              <w:t xml:space="preserve"> des plans </w:t>
            </w:r>
            <w:r w:rsidR="00615C4F" w:rsidRPr="00396E66">
              <w:rPr>
                <w:rFonts w:ascii="Times New Roman" w:hAnsi="Times New Roman"/>
                <w:i/>
                <w:sz w:val="22"/>
                <w:szCs w:val="22"/>
                <w:lang w:val="fr-FR"/>
              </w:rPr>
              <w:t>d</w:t>
            </w:r>
            <w:r w:rsidRPr="00396E66">
              <w:rPr>
                <w:rFonts w:ascii="Times New Roman" w:hAnsi="Times New Roman"/>
                <w:i/>
                <w:sz w:val="22"/>
                <w:szCs w:val="22"/>
                <w:lang w:val="fr-FR"/>
              </w:rPr>
              <w:t>’action internationaux par espèce de l’AEWA suivant le format de l’AEWA décrit ci-dessus, ainsi que des notes explicatives pour chaque section.</w:t>
            </w:r>
            <w:r w:rsidR="007F354A" w:rsidRPr="00396E66">
              <w:rPr>
                <w:rFonts w:ascii="Times New Roman" w:hAnsi="Times New Roman"/>
                <w:i/>
                <w:sz w:val="22"/>
                <w:szCs w:val="22"/>
                <w:lang w:val="fr-FR"/>
              </w:rPr>
              <w:t xml:space="preserve"> </w:t>
            </w:r>
          </w:p>
          <w:p w14:paraId="345AF54C" w14:textId="77777777" w:rsidR="007F354A" w:rsidRPr="00396E66" w:rsidRDefault="007F354A" w:rsidP="008B47B7">
            <w:pPr>
              <w:spacing w:line="276" w:lineRule="auto"/>
              <w:jc w:val="both"/>
              <w:rPr>
                <w:rFonts w:ascii="Times New Roman" w:hAnsi="Times New Roman"/>
                <w:i/>
                <w:sz w:val="22"/>
                <w:szCs w:val="22"/>
                <w:lang w:val="fr-FR"/>
              </w:rPr>
            </w:pPr>
          </w:p>
          <w:p w14:paraId="20814173" w14:textId="13FA07FE" w:rsidR="007F354A" w:rsidRPr="00396E66" w:rsidRDefault="003B31D4" w:rsidP="006C0A09">
            <w:pPr>
              <w:spacing w:line="280" w:lineRule="auto"/>
              <w:jc w:val="both"/>
              <w:rPr>
                <w:rFonts w:ascii="Times New Roman" w:hAnsi="Times New Roman"/>
                <w:i/>
                <w:sz w:val="22"/>
                <w:szCs w:val="22"/>
                <w:lang w:val="fr-FR"/>
              </w:rPr>
            </w:pPr>
            <w:r w:rsidRPr="00396E66">
              <w:rPr>
                <w:rFonts w:ascii="Times New Roman" w:hAnsi="Times New Roman"/>
                <w:i/>
                <w:sz w:val="22"/>
                <w:szCs w:val="22"/>
                <w:lang w:val="fr-FR"/>
              </w:rPr>
              <w:t>Ces lignes directrices ont pour objet d’aider les planificateurs à élaborer les types suivants de plans en utilisant le format de l’AEWA :</w:t>
            </w:r>
          </w:p>
          <w:p w14:paraId="19B88E47" w14:textId="77777777" w:rsidR="007F354A" w:rsidRPr="00396E66" w:rsidRDefault="007F354A" w:rsidP="008B47B7">
            <w:pPr>
              <w:spacing w:line="276" w:lineRule="auto"/>
              <w:jc w:val="both"/>
              <w:rPr>
                <w:rFonts w:ascii="Times New Roman" w:hAnsi="Times New Roman"/>
                <w:i/>
                <w:sz w:val="22"/>
                <w:szCs w:val="22"/>
                <w:lang w:val="fr-FR"/>
              </w:rPr>
            </w:pPr>
          </w:p>
          <w:p w14:paraId="583707CB" w14:textId="06E6F7D4" w:rsidR="007F354A" w:rsidRPr="00396E66" w:rsidRDefault="003B31D4" w:rsidP="006C0A09">
            <w:pPr>
              <w:numPr>
                <w:ilvl w:val="0"/>
                <w:numId w:val="8"/>
              </w:numPr>
              <w:spacing w:line="280" w:lineRule="auto"/>
              <w:ind w:hanging="360"/>
              <w:contextualSpacing/>
              <w:jc w:val="both"/>
              <w:rPr>
                <w:rFonts w:ascii="Times New Roman" w:hAnsi="Times New Roman"/>
                <w:i/>
                <w:sz w:val="22"/>
                <w:szCs w:val="22"/>
                <w:lang w:val="fr-FR"/>
              </w:rPr>
            </w:pPr>
            <w:r w:rsidRPr="00396E66">
              <w:rPr>
                <w:rFonts w:ascii="Times New Roman" w:hAnsi="Times New Roman"/>
                <w:i/>
                <w:sz w:val="22"/>
                <w:szCs w:val="22"/>
                <w:lang w:val="fr-FR"/>
              </w:rPr>
              <w:t>Plans d’action internationaux par espèce (ISSAP)</w:t>
            </w:r>
          </w:p>
          <w:p w14:paraId="5232D3F5" w14:textId="4D14F715" w:rsidR="007F354A" w:rsidRPr="00396E66" w:rsidRDefault="003B31D4" w:rsidP="006C0A09">
            <w:pPr>
              <w:numPr>
                <w:ilvl w:val="0"/>
                <w:numId w:val="8"/>
              </w:numPr>
              <w:spacing w:line="280" w:lineRule="auto"/>
              <w:ind w:hanging="360"/>
              <w:contextualSpacing/>
              <w:jc w:val="both"/>
              <w:rPr>
                <w:rFonts w:ascii="Times New Roman" w:hAnsi="Times New Roman"/>
                <w:i/>
                <w:sz w:val="22"/>
                <w:szCs w:val="22"/>
                <w:lang w:val="fr-FR"/>
              </w:rPr>
            </w:pPr>
            <w:r w:rsidRPr="00396E66">
              <w:rPr>
                <w:rFonts w:ascii="Times New Roman" w:hAnsi="Times New Roman"/>
                <w:i/>
                <w:sz w:val="22"/>
                <w:szCs w:val="22"/>
                <w:lang w:val="fr-FR"/>
              </w:rPr>
              <w:t>Plans d’action internationaux multi-espèces (IMSAP)</w:t>
            </w:r>
            <w:r w:rsidR="007F354A" w:rsidRPr="00396E66">
              <w:rPr>
                <w:rFonts w:ascii="Times New Roman" w:hAnsi="Times New Roman"/>
                <w:i/>
                <w:sz w:val="22"/>
                <w:szCs w:val="22"/>
                <w:lang w:val="fr-FR"/>
              </w:rPr>
              <w:t xml:space="preserve"> </w:t>
            </w:r>
          </w:p>
          <w:p w14:paraId="02FA3659" w14:textId="77777777" w:rsidR="007F354A" w:rsidRPr="00396E66" w:rsidRDefault="007F354A" w:rsidP="008B47B7">
            <w:pPr>
              <w:spacing w:line="276" w:lineRule="auto"/>
              <w:jc w:val="both"/>
              <w:rPr>
                <w:rFonts w:ascii="Times New Roman" w:hAnsi="Times New Roman"/>
                <w:i/>
                <w:sz w:val="22"/>
                <w:szCs w:val="22"/>
                <w:lang w:val="fr-FR"/>
              </w:rPr>
            </w:pPr>
          </w:p>
          <w:p w14:paraId="5403ADBA" w14:textId="19B8D256" w:rsidR="007F354A" w:rsidRPr="00396E66" w:rsidRDefault="003B31D4" w:rsidP="00534917">
            <w:pPr>
              <w:spacing w:line="280" w:lineRule="auto"/>
              <w:jc w:val="both"/>
              <w:rPr>
                <w:rFonts w:ascii="Times New Roman" w:hAnsi="Times New Roman"/>
                <w:i/>
                <w:lang w:val="fr-FR"/>
              </w:rPr>
            </w:pPr>
            <w:r w:rsidRPr="00396E66">
              <w:rPr>
                <w:rFonts w:ascii="Times New Roman" w:hAnsi="Times New Roman"/>
                <w:i/>
                <w:sz w:val="22"/>
                <w:szCs w:val="22"/>
                <w:lang w:val="fr-FR"/>
              </w:rPr>
              <w:t xml:space="preserve">En outre, cette section fournit des conseils liés à la facilitation </w:t>
            </w:r>
            <w:r w:rsidR="00615C4F" w:rsidRPr="00396E66">
              <w:rPr>
                <w:rFonts w:ascii="Times New Roman" w:hAnsi="Times New Roman"/>
                <w:i/>
                <w:sz w:val="22"/>
                <w:szCs w:val="22"/>
                <w:lang w:val="fr-FR"/>
              </w:rPr>
              <w:t>des processus de planification de l’action dans le cadre de l’AEWA</w:t>
            </w:r>
            <w:r w:rsidRPr="00396E66">
              <w:rPr>
                <w:rFonts w:ascii="Times New Roman" w:hAnsi="Times New Roman"/>
                <w:i/>
                <w:sz w:val="22"/>
                <w:szCs w:val="22"/>
                <w:lang w:val="fr-FR"/>
              </w:rPr>
              <w:t xml:space="preserve">, </w:t>
            </w:r>
            <w:r w:rsidR="00615C4F" w:rsidRPr="00396E66">
              <w:rPr>
                <w:rFonts w:ascii="Times New Roman" w:hAnsi="Times New Roman"/>
                <w:i/>
                <w:sz w:val="22"/>
                <w:szCs w:val="22"/>
                <w:lang w:val="fr-FR"/>
              </w:rPr>
              <w:t xml:space="preserve">qui sont réalisés en </w:t>
            </w:r>
            <w:r w:rsidRPr="00396E66">
              <w:rPr>
                <w:rFonts w:ascii="Times New Roman" w:hAnsi="Times New Roman"/>
                <w:i/>
                <w:sz w:val="22"/>
                <w:szCs w:val="22"/>
                <w:lang w:val="fr-FR"/>
              </w:rPr>
              <w:t>coop</w:t>
            </w:r>
            <w:r w:rsidR="00615C4F" w:rsidRPr="00396E66">
              <w:rPr>
                <w:rFonts w:ascii="Times New Roman" w:hAnsi="Times New Roman"/>
                <w:i/>
                <w:sz w:val="22"/>
                <w:szCs w:val="22"/>
                <w:lang w:val="fr-FR"/>
              </w:rPr>
              <w:t>é</w:t>
            </w:r>
            <w:r w:rsidRPr="00396E66">
              <w:rPr>
                <w:rFonts w:ascii="Times New Roman" w:hAnsi="Times New Roman"/>
                <w:i/>
                <w:sz w:val="22"/>
                <w:szCs w:val="22"/>
                <w:lang w:val="fr-FR"/>
              </w:rPr>
              <w:t xml:space="preserve">ration </w:t>
            </w:r>
            <w:r w:rsidR="00615C4F" w:rsidRPr="00396E66">
              <w:rPr>
                <w:rFonts w:ascii="Times New Roman" w:hAnsi="Times New Roman"/>
                <w:i/>
                <w:sz w:val="22"/>
                <w:szCs w:val="22"/>
                <w:lang w:val="fr-FR"/>
              </w:rPr>
              <w:t>avec le Secrétariat PNUE/AEWA</w:t>
            </w:r>
            <w:r w:rsidRPr="00396E66">
              <w:rPr>
                <w:rFonts w:ascii="Times New Roman" w:hAnsi="Times New Roman"/>
                <w:i/>
                <w:sz w:val="22"/>
                <w:szCs w:val="22"/>
                <w:lang w:val="fr-FR"/>
              </w:rPr>
              <w:t>.</w:t>
            </w:r>
          </w:p>
        </w:tc>
      </w:tr>
    </w:tbl>
    <w:p w14:paraId="45C2E5C4" w14:textId="77777777" w:rsidR="007F354A" w:rsidRPr="00396E66" w:rsidRDefault="007F354A" w:rsidP="007F354A">
      <w:pPr>
        <w:rPr>
          <w:rFonts w:ascii="Times New Roman" w:hAnsi="Times New Roman"/>
          <w:lang w:val="fr-FR"/>
        </w:rPr>
      </w:pPr>
    </w:p>
    <w:p w14:paraId="60F572F5" w14:textId="1448F439" w:rsidR="007F354A" w:rsidRPr="00396E66" w:rsidRDefault="00D27F23" w:rsidP="00122A2D">
      <w:pPr>
        <w:shd w:val="clear" w:color="auto" w:fill="F2F2F2" w:themeFill="background1" w:themeFillShade="F2"/>
        <w:jc w:val="both"/>
        <w:rPr>
          <w:rFonts w:ascii="Times New Roman" w:hAnsi="Times New Roman"/>
          <w:b/>
          <w:lang w:val="fr-FR"/>
        </w:rPr>
      </w:pPr>
      <w:r w:rsidRPr="00396E66">
        <w:rPr>
          <w:rFonts w:ascii="Times New Roman" w:hAnsi="Times New Roman"/>
          <w:b/>
          <w:lang w:val="fr-FR"/>
        </w:rPr>
        <w:t xml:space="preserve">1. </w:t>
      </w:r>
      <w:r w:rsidR="00615C4F" w:rsidRPr="00396E66">
        <w:rPr>
          <w:rFonts w:ascii="Times New Roman" w:hAnsi="Times New Roman"/>
          <w:b/>
          <w:lang w:val="fr-FR"/>
        </w:rPr>
        <w:t>Processus de planification de l’action de l’AEWA</w:t>
      </w:r>
    </w:p>
    <w:p w14:paraId="43480A47" w14:textId="77777777" w:rsidR="007F354A" w:rsidRPr="00396E66" w:rsidRDefault="007F354A" w:rsidP="007F354A">
      <w:pPr>
        <w:jc w:val="both"/>
        <w:rPr>
          <w:rFonts w:ascii="Times New Roman" w:hAnsi="Times New Roman"/>
          <w:lang w:val="fr-FR"/>
        </w:rPr>
      </w:pPr>
    </w:p>
    <w:p w14:paraId="3DBF2780" w14:textId="7105D8BD" w:rsidR="007F354A" w:rsidRPr="00396E66" w:rsidRDefault="00615C4F" w:rsidP="007F354A">
      <w:pPr>
        <w:pStyle w:val="ListParagraph"/>
        <w:numPr>
          <w:ilvl w:val="1"/>
          <w:numId w:val="29"/>
        </w:numPr>
        <w:spacing w:line="240" w:lineRule="auto"/>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Introduction</w:t>
      </w:r>
    </w:p>
    <w:p w14:paraId="695B2DF1" w14:textId="77777777" w:rsidR="007F354A" w:rsidRPr="00396E66" w:rsidRDefault="007F354A" w:rsidP="007F354A">
      <w:pPr>
        <w:jc w:val="both"/>
        <w:rPr>
          <w:rFonts w:ascii="Times New Roman" w:hAnsi="Times New Roman"/>
          <w:sz w:val="20"/>
          <w:szCs w:val="20"/>
          <w:lang w:val="fr-FR"/>
        </w:rPr>
      </w:pPr>
    </w:p>
    <w:p w14:paraId="69FE6B96" w14:textId="7E5AABAF" w:rsidR="007F354A" w:rsidRPr="00396E66" w:rsidRDefault="00615C4F"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Outre le Cadre pour les plans d’actions internationaux par espèce de l’AEWA tels qu'exposé ci-dessus, ce chapitre donne une vue d'ensemble des principales étapes du processus de planification de l’action</w:t>
      </w:r>
      <w:r w:rsidR="00195A88">
        <w:rPr>
          <w:rFonts w:ascii="Times New Roman" w:hAnsi="Times New Roman"/>
          <w:sz w:val="22"/>
          <w:szCs w:val="22"/>
          <w:lang w:val="fr-FR"/>
        </w:rPr>
        <w:t xml:space="preserve"> lui-même</w:t>
      </w:r>
      <w:r w:rsidRPr="00396E66">
        <w:rPr>
          <w:rFonts w:ascii="Times New Roman" w:hAnsi="Times New Roman"/>
          <w:sz w:val="22"/>
          <w:szCs w:val="22"/>
          <w:lang w:val="fr-FR"/>
        </w:rPr>
        <w:t xml:space="preserve">, qui est réalisé par les principaux </w:t>
      </w:r>
      <w:r w:rsidR="00677435" w:rsidRPr="00396E66">
        <w:rPr>
          <w:rFonts w:ascii="Times New Roman" w:hAnsi="Times New Roman"/>
          <w:sz w:val="22"/>
          <w:szCs w:val="22"/>
          <w:lang w:val="fr-FR"/>
        </w:rPr>
        <w:t>compilateurs</w:t>
      </w:r>
      <w:r w:rsidRPr="00396E66">
        <w:rPr>
          <w:rFonts w:ascii="Times New Roman" w:hAnsi="Times New Roman"/>
          <w:sz w:val="22"/>
          <w:szCs w:val="22"/>
          <w:lang w:val="fr-FR"/>
        </w:rPr>
        <w:t xml:space="preserve"> sélectionnés ou par une équipe de rédacteurs, en étroite coopération avec le Secrétariat PNUE/AEWA.</w:t>
      </w:r>
      <w:r w:rsidR="007F354A" w:rsidRPr="00396E66">
        <w:rPr>
          <w:rFonts w:ascii="Times New Roman" w:hAnsi="Times New Roman"/>
          <w:sz w:val="22"/>
          <w:szCs w:val="22"/>
          <w:lang w:val="fr-FR"/>
        </w:rPr>
        <w:t xml:space="preserve"> </w:t>
      </w:r>
    </w:p>
    <w:p w14:paraId="60724F0E" w14:textId="77777777" w:rsidR="007F354A" w:rsidRPr="00396E66" w:rsidRDefault="007F354A" w:rsidP="008B47B7">
      <w:pPr>
        <w:spacing w:line="276" w:lineRule="auto"/>
        <w:jc w:val="both"/>
        <w:rPr>
          <w:rFonts w:ascii="Times New Roman" w:hAnsi="Times New Roman"/>
          <w:sz w:val="22"/>
          <w:szCs w:val="22"/>
          <w:lang w:val="fr-FR"/>
        </w:rPr>
      </w:pPr>
    </w:p>
    <w:p w14:paraId="1C4FA5B4" w14:textId="3E4A701A" w:rsidR="007F354A" w:rsidRPr="00396E66" w:rsidRDefault="00615C4F"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plans d'action internationaux par espèce de l’AEWA sont adoptés par la Réunion des Parties à l’AEWA.</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Mais avant qu’un plan </w:t>
      </w:r>
      <w:r w:rsidR="00195A88">
        <w:rPr>
          <w:rFonts w:ascii="Times New Roman" w:hAnsi="Times New Roman"/>
          <w:sz w:val="22"/>
          <w:szCs w:val="22"/>
          <w:lang w:val="fr-FR"/>
        </w:rPr>
        <w:t>parvienne</w:t>
      </w:r>
      <w:r w:rsidRPr="00396E66">
        <w:rPr>
          <w:rFonts w:ascii="Times New Roman" w:hAnsi="Times New Roman"/>
          <w:sz w:val="22"/>
          <w:szCs w:val="22"/>
          <w:lang w:val="fr-FR"/>
        </w:rPr>
        <w:t xml:space="preserve"> au stade de présentation pour adoption, il a parcouru un long processus d’élaboration débutant par le classement par ordre de priorité de l’espèce/population concernée pouvant bénéficier d’un plan d’action </w:t>
      </w:r>
      <w:r w:rsidR="009F1448" w:rsidRPr="00396E66">
        <w:rPr>
          <w:rFonts w:ascii="Times New Roman" w:hAnsi="Times New Roman"/>
          <w:sz w:val="22"/>
          <w:szCs w:val="22"/>
          <w:lang w:val="fr-FR"/>
        </w:rPr>
        <w:t>du Comité technique</w:t>
      </w:r>
      <w:r w:rsidRPr="00396E66">
        <w:rPr>
          <w:rFonts w:ascii="Times New Roman" w:hAnsi="Times New Roman"/>
          <w:sz w:val="22"/>
          <w:szCs w:val="22"/>
          <w:lang w:val="fr-FR"/>
        </w:rPr>
        <w:t xml:space="preserve"> et allant jusqu’à un plan négocié au niveau international destiné à être présenté aux organes dirigeants de l’AEWA et à être adopté par les Parties.</w:t>
      </w:r>
      <w:r w:rsidR="007F354A" w:rsidRPr="00396E66">
        <w:rPr>
          <w:rFonts w:ascii="Times New Roman" w:hAnsi="Times New Roman"/>
          <w:sz w:val="22"/>
          <w:szCs w:val="22"/>
          <w:lang w:val="fr-FR"/>
        </w:rPr>
        <w:t xml:space="preserve"> </w:t>
      </w:r>
    </w:p>
    <w:p w14:paraId="3694A729" w14:textId="77777777" w:rsidR="007F354A" w:rsidRPr="00396E66" w:rsidRDefault="007F354A" w:rsidP="008B47B7">
      <w:pPr>
        <w:spacing w:line="276" w:lineRule="auto"/>
        <w:jc w:val="both"/>
        <w:rPr>
          <w:rFonts w:ascii="Times New Roman" w:hAnsi="Times New Roman"/>
          <w:sz w:val="22"/>
          <w:szCs w:val="22"/>
          <w:lang w:val="fr-FR"/>
        </w:rPr>
      </w:pPr>
    </w:p>
    <w:p w14:paraId="7FDD8F48" w14:textId="48669926" w:rsidR="007F354A" w:rsidRPr="00396E66" w:rsidRDefault="009F1448"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 processus de planification de l’action décrit ci-dessous a été élaboré dans le cadre de l’Accord dans un effort </w:t>
      </w:r>
      <w:r w:rsidRPr="00396E66">
        <w:rPr>
          <w:rFonts w:ascii="Times New Roman" w:hAnsi="Times New Roman"/>
          <w:b/>
          <w:sz w:val="22"/>
          <w:szCs w:val="22"/>
          <w:lang w:val="fr-FR"/>
        </w:rPr>
        <w:t xml:space="preserve">d’assurer </w:t>
      </w:r>
      <w:r w:rsidR="00396E66" w:rsidRPr="00396E66">
        <w:rPr>
          <w:rFonts w:ascii="Times New Roman" w:hAnsi="Times New Roman"/>
          <w:b/>
          <w:sz w:val="22"/>
          <w:szCs w:val="22"/>
          <w:lang w:val="fr-FR"/>
        </w:rPr>
        <w:t>un</w:t>
      </w:r>
      <w:r w:rsidRPr="00396E66">
        <w:rPr>
          <w:rFonts w:ascii="Times New Roman" w:hAnsi="Times New Roman"/>
          <w:b/>
          <w:sz w:val="22"/>
          <w:szCs w:val="22"/>
          <w:lang w:val="fr-FR"/>
        </w:rPr>
        <w:t xml:space="preserve"> processus transparent incluant toutes les parties prenantes concernées et réunissant les meilleures connaissances scientifiques disponibles</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Chacun de ces éléments – le processus transparent et global, ainsi que le travail basé sur les meilleures données scientifiques disponibles – sont des étapes cruciales pour permettre la mise en œuvre </w:t>
      </w:r>
      <w:r w:rsidR="006C0A09" w:rsidRPr="00396E66">
        <w:rPr>
          <w:rFonts w:ascii="Times New Roman" w:hAnsi="Times New Roman"/>
          <w:sz w:val="22"/>
          <w:szCs w:val="22"/>
          <w:lang w:val="fr-FR"/>
        </w:rPr>
        <w:t>consécutive</w:t>
      </w:r>
      <w:r w:rsidRPr="00396E66">
        <w:rPr>
          <w:rFonts w:ascii="Times New Roman" w:hAnsi="Times New Roman"/>
          <w:sz w:val="22"/>
          <w:szCs w:val="22"/>
          <w:lang w:val="fr-FR"/>
        </w:rPr>
        <w:t xml:space="preserve"> des Plans d'action internationaux par espèce une fois qu’ils ont </w:t>
      </w:r>
      <w:r w:rsidR="00195A88">
        <w:rPr>
          <w:rFonts w:ascii="Times New Roman" w:hAnsi="Times New Roman"/>
          <w:sz w:val="22"/>
          <w:szCs w:val="22"/>
          <w:lang w:val="fr-FR"/>
        </w:rPr>
        <w:t xml:space="preserve">été </w:t>
      </w:r>
      <w:r w:rsidRPr="00396E66">
        <w:rPr>
          <w:rFonts w:ascii="Times New Roman" w:hAnsi="Times New Roman"/>
          <w:sz w:val="22"/>
          <w:szCs w:val="22"/>
          <w:lang w:val="fr-FR"/>
        </w:rPr>
        <w:t>adoptés.</w:t>
      </w:r>
      <w:r w:rsidR="007F354A" w:rsidRPr="00396E66">
        <w:rPr>
          <w:rFonts w:ascii="Times New Roman" w:hAnsi="Times New Roman"/>
          <w:sz w:val="22"/>
          <w:szCs w:val="22"/>
          <w:lang w:val="fr-FR"/>
        </w:rPr>
        <w:t xml:space="preserve"> </w:t>
      </w:r>
    </w:p>
    <w:p w14:paraId="71CEB09E" w14:textId="77777777" w:rsidR="007F354A" w:rsidRPr="00396E66" w:rsidRDefault="007F354A" w:rsidP="008B47B7">
      <w:pPr>
        <w:spacing w:line="276" w:lineRule="auto"/>
        <w:jc w:val="both"/>
        <w:rPr>
          <w:rFonts w:ascii="Times New Roman" w:hAnsi="Times New Roman"/>
          <w:sz w:val="22"/>
          <w:szCs w:val="22"/>
          <w:lang w:val="fr-FR"/>
        </w:rPr>
      </w:pPr>
    </w:p>
    <w:p w14:paraId="215A9A28" w14:textId="00676E56" w:rsidR="007F354A" w:rsidRPr="00396E66" w:rsidRDefault="009F1448"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Il convient toutefois de noter que la planification de l’action dans le cadre de l’AEWA demeure un processus en évolution, puisque les organes de l’Accord, de même que les partenaires concernés, continuent d’apprendre et introduisent des améliorations au fil du temps.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S’il s’agit de processus internationaux consultatifs dépendant principalement de fonds externes, les calendriers exacts, et</w:t>
      </w:r>
      <w:r w:rsidR="00195A88">
        <w:rPr>
          <w:rFonts w:ascii="Times New Roman" w:hAnsi="Times New Roman"/>
          <w:sz w:val="22"/>
          <w:szCs w:val="22"/>
          <w:lang w:val="fr-FR"/>
        </w:rPr>
        <w:t xml:space="preserve"> autres</w:t>
      </w:r>
      <w:r w:rsidRPr="00396E66">
        <w:rPr>
          <w:rFonts w:ascii="Times New Roman" w:hAnsi="Times New Roman"/>
          <w:sz w:val="22"/>
          <w:szCs w:val="22"/>
          <w:lang w:val="fr-FR"/>
        </w:rPr>
        <w:t xml:space="preserve"> varieront également au cas par cas.</w:t>
      </w:r>
      <w:r w:rsidR="007F354A" w:rsidRPr="00396E66">
        <w:rPr>
          <w:rFonts w:ascii="Times New Roman" w:hAnsi="Times New Roman"/>
          <w:sz w:val="22"/>
          <w:szCs w:val="22"/>
          <w:lang w:val="fr-FR"/>
        </w:rPr>
        <w:t xml:space="preserve"> </w:t>
      </w:r>
      <w:r w:rsidR="00195A88">
        <w:rPr>
          <w:rFonts w:ascii="Times New Roman" w:hAnsi="Times New Roman"/>
          <w:sz w:val="22"/>
          <w:szCs w:val="22"/>
          <w:lang w:val="fr-FR"/>
        </w:rPr>
        <w:t>Toutefois, l</w:t>
      </w:r>
      <w:r w:rsidRPr="00396E66">
        <w:rPr>
          <w:rFonts w:ascii="Times New Roman" w:hAnsi="Times New Roman"/>
          <w:sz w:val="22"/>
          <w:szCs w:val="22"/>
          <w:lang w:val="fr-FR"/>
        </w:rPr>
        <w:t>es principales étapes ainsi que les rôles et responsabilités de chacun des divers acteurs du processus demeurent inchangés.</w:t>
      </w:r>
      <w:r w:rsidR="007F354A" w:rsidRPr="00396E66">
        <w:rPr>
          <w:rFonts w:ascii="Times New Roman" w:hAnsi="Times New Roman"/>
          <w:sz w:val="22"/>
          <w:szCs w:val="22"/>
          <w:lang w:val="fr-FR"/>
        </w:rPr>
        <w:t xml:space="preserve"> </w:t>
      </w:r>
    </w:p>
    <w:p w14:paraId="2BD8B4A5" w14:textId="77777777" w:rsidR="007F354A" w:rsidRPr="00396E66" w:rsidRDefault="007F354A" w:rsidP="008B47B7">
      <w:pPr>
        <w:spacing w:line="276" w:lineRule="auto"/>
        <w:jc w:val="both"/>
        <w:rPr>
          <w:rFonts w:ascii="Times New Roman" w:hAnsi="Times New Roman"/>
          <w:sz w:val="22"/>
          <w:szCs w:val="22"/>
          <w:lang w:val="fr-FR"/>
        </w:rPr>
      </w:pPr>
    </w:p>
    <w:p w14:paraId="3396D5B0" w14:textId="07F400E8" w:rsidR="007F354A" w:rsidRPr="00396E66" w:rsidRDefault="009F1448"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lastRenderedPageBreak/>
        <w:t xml:space="preserve">Comme ces conseils sont destinés principalement à des </w:t>
      </w:r>
      <w:r w:rsidR="00677435" w:rsidRPr="00396E66">
        <w:rPr>
          <w:rFonts w:ascii="Times New Roman" w:hAnsi="Times New Roman"/>
          <w:sz w:val="22"/>
          <w:szCs w:val="22"/>
          <w:lang w:val="fr-FR"/>
        </w:rPr>
        <w:t>compilateurs</w:t>
      </w:r>
      <w:r w:rsidRPr="00396E66">
        <w:rPr>
          <w:rFonts w:ascii="Times New Roman" w:hAnsi="Times New Roman"/>
          <w:sz w:val="22"/>
          <w:szCs w:val="22"/>
          <w:lang w:val="fr-FR"/>
        </w:rPr>
        <w:t xml:space="preserve"> ou équipes de rédaction de plans d’action internationaux par espèce potentiels, les </w:t>
      </w:r>
      <w:r w:rsidRPr="00396E66">
        <w:rPr>
          <w:rFonts w:ascii="Times New Roman" w:hAnsi="Times New Roman"/>
          <w:b/>
          <w:sz w:val="22"/>
          <w:szCs w:val="22"/>
          <w:lang w:val="fr-FR"/>
        </w:rPr>
        <w:t>NEUF</w:t>
      </w:r>
      <w:r w:rsidRPr="00396E66">
        <w:rPr>
          <w:rFonts w:ascii="Times New Roman" w:hAnsi="Times New Roman"/>
          <w:sz w:val="22"/>
          <w:szCs w:val="22"/>
          <w:lang w:val="fr-FR"/>
        </w:rPr>
        <w:t xml:space="preserve"> étapes essentielles demandant leur engagement sont souligné</w:t>
      </w:r>
      <w:r w:rsidR="00776CF6">
        <w:rPr>
          <w:rFonts w:ascii="Times New Roman" w:hAnsi="Times New Roman"/>
          <w:sz w:val="22"/>
          <w:szCs w:val="22"/>
          <w:lang w:val="fr-FR"/>
        </w:rPr>
        <w:t>e</w:t>
      </w:r>
      <w:r w:rsidRPr="00396E66">
        <w:rPr>
          <w:rFonts w:ascii="Times New Roman" w:hAnsi="Times New Roman"/>
          <w:sz w:val="22"/>
          <w:szCs w:val="22"/>
          <w:lang w:val="fr-FR"/>
        </w:rPr>
        <w:t xml:space="preserve">s </w:t>
      </w:r>
      <w:r w:rsidR="00776CF6">
        <w:rPr>
          <w:rFonts w:ascii="Times New Roman" w:hAnsi="Times New Roman"/>
          <w:sz w:val="22"/>
          <w:szCs w:val="22"/>
          <w:lang w:val="fr-FR"/>
        </w:rPr>
        <w:t>tout au long du</w:t>
      </w:r>
      <w:r w:rsidR="00677435" w:rsidRPr="00396E66">
        <w:rPr>
          <w:rFonts w:ascii="Times New Roman" w:hAnsi="Times New Roman"/>
          <w:sz w:val="22"/>
          <w:szCs w:val="22"/>
          <w:lang w:val="fr-FR"/>
        </w:rPr>
        <w:t xml:space="preserve"> processus ci-dessous</w:t>
      </w:r>
      <w:r w:rsidRPr="00396E66">
        <w:rPr>
          <w:rFonts w:ascii="Times New Roman" w:hAnsi="Times New Roman"/>
          <w:sz w:val="22"/>
          <w:szCs w:val="22"/>
          <w:lang w:val="fr-FR"/>
        </w:rPr>
        <w:t>.</w:t>
      </w:r>
    </w:p>
    <w:p w14:paraId="3C90A02C" w14:textId="76689F6D" w:rsidR="003D621C" w:rsidRPr="00396E66" w:rsidRDefault="003D621C" w:rsidP="008B47B7">
      <w:pPr>
        <w:spacing w:line="276" w:lineRule="auto"/>
        <w:jc w:val="both"/>
        <w:rPr>
          <w:rFonts w:ascii="Times New Roman" w:hAnsi="Times New Roman"/>
          <w:sz w:val="22"/>
          <w:szCs w:val="22"/>
          <w:lang w:val="fr-FR"/>
        </w:rPr>
      </w:pPr>
    </w:p>
    <w:p w14:paraId="37EA3480" w14:textId="6281A1CC" w:rsidR="007F354A" w:rsidRPr="00396E66" w:rsidRDefault="00677435" w:rsidP="007F354A">
      <w:pPr>
        <w:pStyle w:val="ListParagraph"/>
        <w:numPr>
          <w:ilvl w:val="1"/>
          <w:numId w:val="29"/>
        </w:numPr>
        <w:spacing w:line="240" w:lineRule="auto"/>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 xml:space="preserve"> Facilitation des processus de planification de l'action dans le cadre de l’AEWA</w:t>
      </w:r>
    </w:p>
    <w:p w14:paraId="2EECE0CE" w14:textId="77777777" w:rsidR="007F354A" w:rsidRPr="00396E66" w:rsidRDefault="007F354A" w:rsidP="007F354A">
      <w:pPr>
        <w:jc w:val="both"/>
        <w:rPr>
          <w:rFonts w:ascii="Times New Roman" w:hAnsi="Times New Roman"/>
          <w:sz w:val="20"/>
          <w:szCs w:val="20"/>
          <w:lang w:val="fr-FR"/>
        </w:rPr>
      </w:pPr>
    </w:p>
    <w:p w14:paraId="50790232" w14:textId="6A9D5406" w:rsidR="007F354A" w:rsidRPr="00044882" w:rsidRDefault="007F354A" w:rsidP="007F354A">
      <w:pPr>
        <w:jc w:val="both"/>
        <w:rPr>
          <w:rFonts w:ascii="Times New Roman" w:hAnsi="Times New Roman"/>
          <w:b/>
          <w:sz w:val="22"/>
          <w:szCs w:val="22"/>
          <w:lang w:val="fr-FR"/>
        </w:rPr>
      </w:pPr>
      <w:r w:rsidRPr="00044882">
        <w:rPr>
          <w:rFonts w:ascii="Times New Roman" w:hAnsi="Times New Roman"/>
          <w:b/>
          <w:i/>
          <w:sz w:val="22"/>
          <w:szCs w:val="22"/>
          <w:lang w:val="fr-FR"/>
        </w:rPr>
        <w:t xml:space="preserve">1.2.1. </w:t>
      </w:r>
      <w:r w:rsidR="00776CF6" w:rsidRPr="00044882">
        <w:rPr>
          <w:rFonts w:ascii="Times New Roman" w:hAnsi="Times New Roman"/>
          <w:b/>
          <w:i/>
          <w:sz w:val="22"/>
          <w:szCs w:val="22"/>
          <w:lang w:val="fr-FR"/>
        </w:rPr>
        <w:t>Mise en place</w:t>
      </w:r>
      <w:r w:rsidR="00677435" w:rsidRPr="00044882">
        <w:rPr>
          <w:rFonts w:ascii="Times New Roman" w:hAnsi="Times New Roman"/>
          <w:b/>
          <w:i/>
          <w:sz w:val="22"/>
          <w:szCs w:val="22"/>
          <w:lang w:val="fr-FR"/>
        </w:rPr>
        <w:t xml:space="preserve"> du processus</w:t>
      </w:r>
      <w:r w:rsidRPr="00044882">
        <w:rPr>
          <w:rFonts w:ascii="Times New Roman" w:hAnsi="Times New Roman"/>
          <w:b/>
          <w:sz w:val="22"/>
          <w:szCs w:val="22"/>
          <w:lang w:val="fr-FR"/>
        </w:rPr>
        <w:t xml:space="preserve"> </w:t>
      </w:r>
    </w:p>
    <w:p w14:paraId="4D561D51" w14:textId="77777777" w:rsidR="007F354A" w:rsidRPr="00396E66" w:rsidRDefault="007F354A" w:rsidP="007F354A">
      <w:pPr>
        <w:jc w:val="both"/>
        <w:rPr>
          <w:rFonts w:ascii="Times New Roman" w:hAnsi="Times New Roman"/>
          <w:sz w:val="20"/>
          <w:szCs w:val="20"/>
          <w:lang w:val="fr-FR"/>
        </w:rPr>
      </w:pPr>
    </w:p>
    <w:p w14:paraId="7BAF8E81" w14:textId="3727BAC1"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Suite au classement par ordre de priorité des espèces/populations de l’Accord ayant le besoin le plus urgent d’un plan d’action international présenté par le Comité technique de l’AEWA, le Secrétariat PNUE/AEWA se met en relation avec les diverses parties prenantes pour </w:t>
      </w:r>
      <w:r w:rsidR="00776CF6">
        <w:rPr>
          <w:rFonts w:ascii="Times New Roman" w:hAnsi="Times New Roman"/>
          <w:sz w:val="22"/>
          <w:szCs w:val="22"/>
          <w:lang w:val="fr-FR"/>
        </w:rPr>
        <w:t>voir</w:t>
      </w:r>
      <w:r w:rsidRPr="00396E66">
        <w:rPr>
          <w:rFonts w:ascii="Times New Roman" w:hAnsi="Times New Roman"/>
          <w:sz w:val="22"/>
          <w:szCs w:val="22"/>
          <w:lang w:val="fr-FR"/>
        </w:rPr>
        <w:t xml:space="preserve"> quels plans peuvent être élaborés et dans quels délais.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L’élaboration fructueuse de nouveaux plans dépend de nombreux facteurs tels que l’aide des gouvernements des État de l'aire de répartition et la disponibilité d’experts des espèces.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Disposer de suffisamment de moyens – tant sous forme de temps à allouer par les experts que de financement – est essentiel.</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La capacité du Secrétariat à organiser, lever des fonds et exécuter le processus dans un temps imparti est également un facteur </w:t>
      </w:r>
      <w:r w:rsidR="00776CF6">
        <w:rPr>
          <w:rFonts w:ascii="Times New Roman" w:hAnsi="Times New Roman"/>
          <w:sz w:val="22"/>
          <w:szCs w:val="22"/>
          <w:lang w:val="fr-FR"/>
        </w:rPr>
        <w:t>décisif</w:t>
      </w:r>
      <w:r w:rsidRPr="00396E66">
        <w:rPr>
          <w:rFonts w:ascii="Times New Roman" w:hAnsi="Times New Roman"/>
          <w:sz w:val="22"/>
          <w:szCs w:val="22"/>
          <w:lang w:val="fr-FR"/>
        </w:rPr>
        <w:t>.</w:t>
      </w:r>
    </w:p>
    <w:p w14:paraId="18FAE227" w14:textId="77777777" w:rsidR="007F354A" w:rsidRPr="00396E66" w:rsidRDefault="007F354A" w:rsidP="008B47B7">
      <w:pPr>
        <w:spacing w:line="276" w:lineRule="auto"/>
        <w:jc w:val="both"/>
        <w:rPr>
          <w:rFonts w:ascii="Times New Roman" w:hAnsi="Times New Roman"/>
          <w:sz w:val="22"/>
          <w:szCs w:val="22"/>
          <w:lang w:val="fr-FR"/>
        </w:rPr>
      </w:pPr>
    </w:p>
    <w:p w14:paraId="6BC2AC3C" w14:textId="128E1FCD"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Presque tous les processus de planification de l’action dans le cadre de l’AEWA exigent des </w:t>
      </w:r>
      <w:r w:rsidR="00776CF6">
        <w:rPr>
          <w:rFonts w:ascii="Times New Roman" w:hAnsi="Times New Roman"/>
          <w:sz w:val="22"/>
          <w:szCs w:val="22"/>
          <w:lang w:val="fr-FR"/>
        </w:rPr>
        <w:t>campagnes de financement</w:t>
      </w:r>
      <w:r w:rsidRPr="00396E66">
        <w:rPr>
          <w:rFonts w:ascii="Times New Roman" w:hAnsi="Times New Roman"/>
          <w:sz w:val="22"/>
          <w:szCs w:val="22"/>
          <w:lang w:val="fr-FR"/>
        </w:rPr>
        <w:t xml:space="preserve"> de la part du Secrétariat.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principaux coûts sont liés aux heures de travail du personnel requises pour la compilation réelle de l’avant-projet de plan d’action et à l’atelier de planification de l’action auxquels tous les États de l'aire de répartition concernés sont invités.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premières étapes de l</w:t>
      </w:r>
      <w:r w:rsidR="00776CF6">
        <w:rPr>
          <w:rFonts w:ascii="Times New Roman" w:hAnsi="Times New Roman"/>
          <w:sz w:val="22"/>
          <w:szCs w:val="22"/>
          <w:lang w:val="fr-FR"/>
        </w:rPr>
        <w:t>a mise en place</w:t>
      </w:r>
      <w:r w:rsidRPr="00396E66">
        <w:rPr>
          <w:rFonts w:ascii="Times New Roman" w:hAnsi="Times New Roman"/>
          <w:sz w:val="22"/>
          <w:szCs w:val="22"/>
          <w:lang w:val="fr-FR"/>
        </w:rPr>
        <w:t xml:space="preserve"> du processus d’élaboration du plan d'action consistent donc à assurer des sponsors, qui sont généralement des gouvernements ou des organisations conservationnistes internationales, ainsi qu’un compilateur en chef/une organisation chargée de la compilation.</w:t>
      </w:r>
      <w:r w:rsidR="007F354A" w:rsidRPr="00396E66">
        <w:rPr>
          <w:rFonts w:ascii="Times New Roman" w:hAnsi="Times New Roman"/>
          <w:sz w:val="22"/>
          <w:szCs w:val="22"/>
          <w:lang w:val="fr-FR"/>
        </w:rPr>
        <w:t xml:space="preserve"> </w:t>
      </w:r>
    </w:p>
    <w:p w14:paraId="2656713C" w14:textId="77777777" w:rsidR="007F354A" w:rsidRPr="00396E66" w:rsidRDefault="007F354A" w:rsidP="008B47B7">
      <w:pPr>
        <w:spacing w:line="276" w:lineRule="auto"/>
        <w:jc w:val="both"/>
        <w:rPr>
          <w:rFonts w:ascii="Times New Roman" w:hAnsi="Times New Roman"/>
          <w:sz w:val="22"/>
          <w:szCs w:val="22"/>
          <w:lang w:val="fr-FR"/>
        </w:rPr>
      </w:pPr>
    </w:p>
    <w:p w14:paraId="5D42D2F4" w14:textId="76F9C18F"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Dans le cas d’une aide financière allouée par un gouvernement, le Secrétariat </w:t>
      </w:r>
      <w:r w:rsidR="00776CF6">
        <w:rPr>
          <w:rFonts w:ascii="Times New Roman" w:hAnsi="Times New Roman"/>
          <w:sz w:val="22"/>
          <w:szCs w:val="22"/>
          <w:lang w:val="fr-FR"/>
        </w:rPr>
        <w:t>exige</w:t>
      </w:r>
      <w:r w:rsidRPr="00396E66">
        <w:rPr>
          <w:rFonts w:ascii="Times New Roman" w:hAnsi="Times New Roman"/>
          <w:sz w:val="22"/>
          <w:szCs w:val="22"/>
          <w:lang w:val="fr-FR"/>
        </w:rPr>
        <w:t xml:space="preserve"> habituellement une lettre de ce gouvernement, comportant a) une demande au Secrétariat d’initier le processus de planification de l’action et b) une promesse de financer le processus (par ex. </w:t>
      </w:r>
      <w:r w:rsidR="00776CF6">
        <w:rPr>
          <w:rFonts w:ascii="Times New Roman" w:hAnsi="Times New Roman"/>
          <w:sz w:val="22"/>
          <w:szCs w:val="22"/>
          <w:lang w:val="fr-FR"/>
        </w:rPr>
        <w:t>l’octroi des</w:t>
      </w:r>
      <w:r w:rsidRPr="00396E66">
        <w:rPr>
          <w:rFonts w:ascii="Times New Roman" w:hAnsi="Times New Roman"/>
          <w:sz w:val="22"/>
          <w:szCs w:val="22"/>
          <w:lang w:val="fr-FR"/>
        </w:rPr>
        <w:t xml:space="preserve"> moyens </w:t>
      </w:r>
      <w:r w:rsidR="00776CF6">
        <w:rPr>
          <w:rFonts w:ascii="Times New Roman" w:hAnsi="Times New Roman"/>
          <w:sz w:val="22"/>
          <w:szCs w:val="22"/>
          <w:lang w:val="fr-FR"/>
        </w:rPr>
        <w:t xml:space="preserve">financiers </w:t>
      </w:r>
      <w:r w:rsidRPr="00396E66">
        <w:rPr>
          <w:rFonts w:ascii="Times New Roman" w:hAnsi="Times New Roman"/>
          <w:sz w:val="22"/>
          <w:szCs w:val="22"/>
          <w:lang w:val="fr-FR"/>
        </w:rPr>
        <w:t xml:space="preserve">pour la rédaction du plan et pour l’atelier de planification de l’action, ainsi que </w:t>
      </w:r>
      <w:r w:rsidR="00776CF6">
        <w:rPr>
          <w:rFonts w:ascii="Times New Roman" w:hAnsi="Times New Roman"/>
          <w:sz w:val="22"/>
          <w:szCs w:val="22"/>
          <w:lang w:val="fr-FR"/>
        </w:rPr>
        <w:t xml:space="preserve">pour </w:t>
      </w:r>
      <w:r w:rsidRPr="00396E66">
        <w:rPr>
          <w:rFonts w:ascii="Times New Roman" w:hAnsi="Times New Roman"/>
          <w:sz w:val="22"/>
          <w:szCs w:val="22"/>
          <w:lang w:val="fr-FR"/>
        </w:rPr>
        <w:t>l’impression/</w:t>
      </w:r>
      <w:r w:rsidR="00776CF6">
        <w:rPr>
          <w:rFonts w:ascii="Times New Roman" w:hAnsi="Times New Roman"/>
          <w:sz w:val="22"/>
          <w:szCs w:val="22"/>
          <w:lang w:val="fr-FR"/>
        </w:rPr>
        <w:t xml:space="preserve">la </w:t>
      </w:r>
      <w:r w:rsidRPr="00396E66">
        <w:rPr>
          <w:rFonts w:ascii="Times New Roman" w:hAnsi="Times New Roman"/>
          <w:sz w:val="22"/>
          <w:szCs w:val="22"/>
          <w:lang w:val="fr-FR"/>
        </w:rPr>
        <w:t xml:space="preserve">traduction éventuelle du plan si </w:t>
      </w:r>
      <w:r w:rsidR="00776CF6">
        <w:rPr>
          <w:rFonts w:ascii="Times New Roman" w:hAnsi="Times New Roman"/>
          <w:sz w:val="22"/>
          <w:szCs w:val="22"/>
          <w:lang w:val="fr-FR"/>
        </w:rPr>
        <w:t>nécessaire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Selon le type d</w:t>
      </w:r>
      <w:r w:rsidR="00776CF6">
        <w:rPr>
          <w:rFonts w:ascii="Times New Roman" w:hAnsi="Times New Roman"/>
          <w:sz w:val="22"/>
          <w:szCs w:val="22"/>
          <w:lang w:val="fr-FR"/>
        </w:rPr>
        <w:t>e dispositions prises</w:t>
      </w:r>
      <w:r w:rsidRPr="00396E66">
        <w:rPr>
          <w:rFonts w:ascii="Times New Roman" w:hAnsi="Times New Roman"/>
          <w:sz w:val="22"/>
          <w:szCs w:val="22"/>
          <w:lang w:val="fr-FR"/>
        </w:rPr>
        <w:t xml:space="preserve"> avec le compilateur (consultant recruté ou bénévole) le Secrétariat signe un contrat ou un accord plus officiel traçant les grandes lignes du travail à fournir et indiquant le calendrier.</w:t>
      </w:r>
      <w:r w:rsidR="007F354A" w:rsidRPr="00396E66">
        <w:rPr>
          <w:rFonts w:ascii="Times New Roman" w:hAnsi="Times New Roman"/>
          <w:sz w:val="22"/>
          <w:szCs w:val="22"/>
          <w:lang w:val="fr-FR"/>
        </w:rPr>
        <w:t xml:space="preserve"> </w:t>
      </w:r>
    </w:p>
    <w:p w14:paraId="67A3B168" w14:textId="77777777" w:rsidR="007F354A" w:rsidRPr="00396E66" w:rsidRDefault="007F354A" w:rsidP="008B47B7">
      <w:pPr>
        <w:spacing w:line="276" w:lineRule="auto"/>
        <w:jc w:val="both"/>
        <w:rPr>
          <w:rFonts w:ascii="Times New Roman" w:hAnsi="Times New Roman"/>
          <w:sz w:val="22"/>
          <w:szCs w:val="22"/>
          <w:lang w:val="fr-FR"/>
        </w:rPr>
      </w:pPr>
    </w:p>
    <w:p w14:paraId="0DD9C9A9" w14:textId="12359960"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En outre, le Secrétariat informe et se met en relation avec d’autres accords multilatéraux concernés éventuels et d’autres cadres légaux sur l’élaboration de nouveaux plans d’action </w:t>
      </w:r>
      <w:r w:rsidR="00776CF6">
        <w:rPr>
          <w:rFonts w:ascii="Times New Roman" w:hAnsi="Times New Roman"/>
          <w:sz w:val="22"/>
          <w:szCs w:val="22"/>
          <w:lang w:val="fr-FR"/>
        </w:rPr>
        <w:t>dans le cadre du</w:t>
      </w:r>
      <w:r w:rsidRPr="00396E66">
        <w:rPr>
          <w:rFonts w:ascii="Times New Roman" w:hAnsi="Times New Roman"/>
          <w:sz w:val="22"/>
          <w:szCs w:val="22"/>
          <w:lang w:val="fr-FR"/>
        </w:rPr>
        <w:t xml:space="preserve"> processus de l’AEWA, tels que la Convention sur les espèces migratrices (CMS), la Convention de Bern et la Commission européenne.</w:t>
      </w:r>
    </w:p>
    <w:p w14:paraId="771A1AEE" w14:textId="77777777" w:rsidR="007F354A" w:rsidRPr="00396E66" w:rsidRDefault="007F354A" w:rsidP="007F354A">
      <w:pPr>
        <w:jc w:val="both"/>
        <w:rPr>
          <w:rFonts w:ascii="Times New Roman" w:hAnsi="Times New Roman"/>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A86209" w14:paraId="5FB5A60F" w14:textId="77777777" w:rsidTr="008B47B7">
        <w:trPr>
          <w:trHeight w:val="1003"/>
        </w:trPr>
        <w:tc>
          <w:tcPr>
            <w:tcW w:w="5000" w:type="pct"/>
            <w:shd w:val="clear" w:color="auto" w:fill="F2F2F2" w:themeFill="background1" w:themeFillShade="F2"/>
          </w:tcPr>
          <w:p w14:paraId="7A2CF806" w14:textId="77777777" w:rsidR="00D918F5" w:rsidRPr="00396E66" w:rsidRDefault="00D918F5" w:rsidP="008B47B7">
            <w:pPr>
              <w:spacing w:line="276" w:lineRule="auto"/>
              <w:jc w:val="both"/>
              <w:rPr>
                <w:rFonts w:ascii="Times New Roman" w:hAnsi="Times New Roman"/>
                <w:b/>
                <w:i/>
                <w:sz w:val="22"/>
                <w:szCs w:val="22"/>
                <w:lang w:val="fr-FR"/>
              </w:rPr>
            </w:pPr>
          </w:p>
          <w:p w14:paraId="38F9A2C7" w14:textId="185428B0" w:rsidR="007F354A" w:rsidRPr="00396E66" w:rsidRDefault="00677435" w:rsidP="006C0A09">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ÉTAPE 1 COMPILATEUR : </w:t>
            </w:r>
            <w:r w:rsidR="006C0A09" w:rsidRPr="00396E66">
              <w:rPr>
                <w:rFonts w:ascii="Times New Roman" w:hAnsi="Times New Roman"/>
                <w:b/>
                <w:i/>
                <w:sz w:val="22"/>
                <w:szCs w:val="22"/>
                <w:lang w:val="fr-FR"/>
              </w:rPr>
              <w:t>Entretiens</w:t>
            </w:r>
            <w:r w:rsidRPr="00396E66">
              <w:rPr>
                <w:rFonts w:ascii="Times New Roman" w:hAnsi="Times New Roman"/>
                <w:b/>
                <w:i/>
                <w:sz w:val="22"/>
                <w:szCs w:val="22"/>
                <w:lang w:val="fr-FR"/>
              </w:rPr>
              <w:t xml:space="preserve"> entre le Secrétariat PNUE/AEWA et les organisations/principaux experts potentiels afin d’évaluer</w:t>
            </w:r>
            <w:r w:rsidR="00776CF6">
              <w:rPr>
                <w:rFonts w:ascii="Times New Roman" w:hAnsi="Times New Roman"/>
                <w:b/>
                <w:i/>
                <w:sz w:val="22"/>
                <w:szCs w:val="22"/>
                <w:lang w:val="fr-FR"/>
              </w:rPr>
              <w:t xml:space="preserve"> leur</w:t>
            </w:r>
            <w:r w:rsidRPr="00396E66">
              <w:rPr>
                <w:rFonts w:ascii="Times New Roman" w:hAnsi="Times New Roman"/>
                <w:b/>
                <w:i/>
                <w:sz w:val="22"/>
                <w:szCs w:val="22"/>
                <w:lang w:val="fr-FR"/>
              </w:rPr>
              <w:t xml:space="preserve"> volonté/disponibilité pour agir en tant que compilateur en chef dans le cadre d’un plan d’action priorisé.</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 xml:space="preserve">Un contrat ou un accord plus informel est signé selon les </w:t>
            </w:r>
            <w:r w:rsidR="00776CF6">
              <w:rPr>
                <w:rFonts w:ascii="Times New Roman" w:hAnsi="Times New Roman"/>
                <w:b/>
                <w:i/>
                <w:sz w:val="22"/>
                <w:szCs w:val="22"/>
                <w:lang w:val="fr-FR"/>
              </w:rPr>
              <w:t>dispositions prises</w:t>
            </w:r>
            <w:r w:rsidRPr="00396E66">
              <w:rPr>
                <w:rFonts w:ascii="Times New Roman" w:hAnsi="Times New Roman"/>
                <w:b/>
                <w:i/>
                <w:sz w:val="22"/>
                <w:szCs w:val="22"/>
                <w:lang w:val="fr-FR"/>
              </w:rPr>
              <w:t>.</w:t>
            </w:r>
          </w:p>
          <w:p w14:paraId="3F8801B0" w14:textId="3FC9BA37" w:rsidR="00D918F5" w:rsidRPr="00396E66" w:rsidRDefault="00D918F5" w:rsidP="008B47B7">
            <w:pPr>
              <w:spacing w:line="276" w:lineRule="auto"/>
              <w:jc w:val="both"/>
              <w:rPr>
                <w:rFonts w:ascii="Times New Roman" w:hAnsi="Times New Roman"/>
                <w:sz w:val="22"/>
                <w:szCs w:val="22"/>
                <w:lang w:val="fr-FR"/>
              </w:rPr>
            </w:pPr>
          </w:p>
        </w:tc>
      </w:tr>
    </w:tbl>
    <w:p w14:paraId="56B08795" w14:textId="77777777" w:rsidR="007F354A" w:rsidRPr="00396E66" w:rsidRDefault="007F354A" w:rsidP="007F354A">
      <w:pPr>
        <w:jc w:val="both"/>
        <w:rPr>
          <w:rFonts w:ascii="Times New Roman" w:hAnsi="Times New Roman"/>
          <w:sz w:val="20"/>
          <w:szCs w:val="20"/>
          <w:lang w:val="fr-FR"/>
        </w:rPr>
      </w:pPr>
    </w:p>
    <w:p w14:paraId="4F78F1A7" w14:textId="77777777" w:rsidR="00044882" w:rsidRDefault="00044882" w:rsidP="007F354A">
      <w:pPr>
        <w:jc w:val="both"/>
        <w:rPr>
          <w:rFonts w:ascii="Times New Roman" w:hAnsi="Times New Roman"/>
          <w:b/>
          <w:i/>
          <w:sz w:val="22"/>
          <w:szCs w:val="22"/>
          <w:lang w:val="fr-FR"/>
        </w:rPr>
      </w:pPr>
    </w:p>
    <w:p w14:paraId="6EB1771F" w14:textId="77777777" w:rsidR="00044882" w:rsidRDefault="00044882" w:rsidP="007F354A">
      <w:pPr>
        <w:jc w:val="both"/>
        <w:rPr>
          <w:rFonts w:ascii="Times New Roman" w:hAnsi="Times New Roman"/>
          <w:b/>
          <w:i/>
          <w:sz w:val="22"/>
          <w:szCs w:val="22"/>
          <w:lang w:val="fr-FR"/>
        </w:rPr>
      </w:pPr>
    </w:p>
    <w:p w14:paraId="13D59C8A" w14:textId="77777777" w:rsidR="00044882" w:rsidRDefault="00044882" w:rsidP="007F354A">
      <w:pPr>
        <w:jc w:val="both"/>
        <w:rPr>
          <w:rFonts w:ascii="Times New Roman" w:hAnsi="Times New Roman"/>
          <w:b/>
          <w:i/>
          <w:sz w:val="22"/>
          <w:szCs w:val="22"/>
          <w:lang w:val="fr-FR"/>
        </w:rPr>
      </w:pPr>
    </w:p>
    <w:p w14:paraId="11BDBC76" w14:textId="77777777" w:rsidR="00044882" w:rsidRDefault="00044882" w:rsidP="007F354A">
      <w:pPr>
        <w:jc w:val="both"/>
        <w:rPr>
          <w:rFonts w:ascii="Times New Roman" w:hAnsi="Times New Roman"/>
          <w:b/>
          <w:i/>
          <w:sz w:val="22"/>
          <w:szCs w:val="22"/>
          <w:lang w:val="fr-FR"/>
        </w:rPr>
      </w:pPr>
    </w:p>
    <w:p w14:paraId="5C1D515F" w14:textId="77777777" w:rsidR="00044882" w:rsidRDefault="00044882" w:rsidP="007F354A">
      <w:pPr>
        <w:jc w:val="both"/>
        <w:rPr>
          <w:rFonts w:ascii="Times New Roman" w:hAnsi="Times New Roman"/>
          <w:b/>
          <w:i/>
          <w:sz w:val="22"/>
          <w:szCs w:val="22"/>
          <w:lang w:val="fr-FR"/>
        </w:rPr>
      </w:pPr>
    </w:p>
    <w:p w14:paraId="4D4E3BD1" w14:textId="39E332B6" w:rsidR="007F354A" w:rsidRPr="00396E66" w:rsidRDefault="003B73BA" w:rsidP="007F354A">
      <w:pPr>
        <w:jc w:val="both"/>
        <w:rPr>
          <w:rFonts w:ascii="Times New Roman" w:hAnsi="Times New Roman"/>
          <w:b/>
          <w:i/>
          <w:sz w:val="22"/>
          <w:szCs w:val="22"/>
          <w:lang w:val="fr-FR"/>
        </w:rPr>
      </w:pPr>
      <w:r w:rsidRPr="00396E66">
        <w:rPr>
          <w:rFonts w:ascii="Times New Roman" w:hAnsi="Times New Roman"/>
          <w:b/>
          <w:i/>
          <w:sz w:val="22"/>
          <w:szCs w:val="22"/>
          <w:lang w:val="fr-FR"/>
        </w:rPr>
        <w:lastRenderedPageBreak/>
        <w:t xml:space="preserve">1.2.2. </w:t>
      </w:r>
      <w:r w:rsidR="00677435" w:rsidRPr="00396E66">
        <w:rPr>
          <w:rFonts w:ascii="Times New Roman" w:hAnsi="Times New Roman"/>
          <w:b/>
          <w:i/>
          <w:sz w:val="22"/>
          <w:szCs w:val="22"/>
          <w:lang w:val="fr-FR"/>
        </w:rPr>
        <w:t>Ateliers de planification de l’action</w:t>
      </w:r>
    </w:p>
    <w:p w14:paraId="4D598EDA" w14:textId="77777777" w:rsidR="007F354A" w:rsidRPr="00396E66" w:rsidRDefault="007F354A" w:rsidP="007F354A">
      <w:pPr>
        <w:jc w:val="both"/>
        <w:rPr>
          <w:rFonts w:ascii="Times New Roman" w:hAnsi="Times New Roman"/>
          <w:sz w:val="22"/>
          <w:szCs w:val="22"/>
          <w:lang w:val="fr-FR"/>
        </w:rPr>
      </w:pPr>
    </w:p>
    <w:p w14:paraId="7FCA176F" w14:textId="4C32ADCE" w:rsidR="007F354A" w:rsidRPr="00396E66" w:rsidRDefault="00677435"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composante essentielle de la démarche </w:t>
      </w:r>
      <w:r w:rsidR="00776CF6">
        <w:rPr>
          <w:rFonts w:ascii="Times New Roman" w:hAnsi="Times New Roman"/>
          <w:sz w:val="22"/>
          <w:szCs w:val="22"/>
          <w:lang w:val="fr-FR"/>
        </w:rPr>
        <w:t>destinée</w:t>
      </w:r>
      <w:r w:rsidRPr="00396E66">
        <w:rPr>
          <w:rFonts w:ascii="Times New Roman" w:hAnsi="Times New Roman"/>
          <w:sz w:val="22"/>
          <w:szCs w:val="22"/>
          <w:lang w:val="fr-FR"/>
        </w:rPr>
        <w:t xml:space="preserve"> à assurer la participation précoce de tous les États de l'aire de répartition et d’autres </w:t>
      </w:r>
      <w:r w:rsidR="00776CF6">
        <w:rPr>
          <w:rFonts w:ascii="Times New Roman" w:hAnsi="Times New Roman"/>
          <w:sz w:val="22"/>
          <w:szCs w:val="22"/>
          <w:lang w:val="fr-FR"/>
        </w:rPr>
        <w:t xml:space="preserve">éventuelles </w:t>
      </w:r>
      <w:r w:rsidRPr="00396E66">
        <w:rPr>
          <w:rFonts w:ascii="Times New Roman" w:hAnsi="Times New Roman"/>
          <w:sz w:val="22"/>
          <w:szCs w:val="22"/>
          <w:lang w:val="fr-FR"/>
        </w:rPr>
        <w:t>parties prenantes pertinentes à tout processus de planification de l’action, est l’organisation d’un atelier intergouvernemental.</w:t>
      </w:r>
      <w:r w:rsidR="007F354A" w:rsidRPr="00396E66">
        <w:rPr>
          <w:rFonts w:ascii="Times New Roman" w:hAnsi="Times New Roman"/>
          <w:sz w:val="22"/>
          <w:szCs w:val="22"/>
          <w:lang w:val="fr-FR"/>
        </w:rPr>
        <w:t xml:space="preserve"> </w:t>
      </w:r>
    </w:p>
    <w:p w14:paraId="06F20027" w14:textId="77777777" w:rsidR="007F354A" w:rsidRPr="00396E66" w:rsidRDefault="007F354A" w:rsidP="008B47B7">
      <w:pPr>
        <w:spacing w:line="276" w:lineRule="auto"/>
        <w:jc w:val="both"/>
        <w:rPr>
          <w:rFonts w:ascii="Times New Roman" w:hAnsi="Times New Roman"/>
          <w:sz w:val="22"/>
          <w:szCs w:val="22"/>
          <w:lang w:val="fr-FR"/>
        </w:rPr>
      </w:pPr>
    </w:p>
    <w:p w14:paraId="0CFC9157" w14:textId="127645B0" w:rsidR="007F354A" w:rsidRPr="00396E66" w:rsidRDefault="00754E30" w:rsidP="006C0A09">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Une fois que l’on s’est assuré de la participation d’un compilateur en chef/</w:t>
      </w:r>
      <w:r w:rsidR="00776CF6">
        <w:rPr>
          <w:rFonts w:ascii="Times New Roman" w:hAnsi="Times New Roman"/>
          <w:sz w:val="22"/>
          <w:szCs w:val="22"/>
          <w:lang w:val="fr-FR"/>
        </w:rPr>
        <w:t xml:space="preserve">d’une </w:t>
      </w:r>
      <w:r w:rsidRPr="00396E66">
        <w:rPr>
          <w:rFonts w:ascii="Times New Roman" w:hAnsi="Times New Roman"/>
          <w:sz w:val="22"/>
          <w:szCs w:val="22"/>
          <w:lang w:val="fr-FR"/>
        </w:rPr>
        <w:t>organisation dirigeant la compilation ainsi que de la disponibilité de fonds</w:t>
      </w:r>
      <w:r w:rsidR="00776CF6">
        <w:rPr>
          <w:rFonts w:ascii="Times New Roman" w:hAnsi="Times New Roman"/>
          <w:sz w:val="22"/>
          <w:szCs w:val="22"/>
          <w:lang w:val="fr-FR"/>
        </w:rPr>
        <w:t xml:space="preserve"> suffisants</w:t>
      </w:r>
      <w:r w:rsidRPr="00396E66">
        <w:rPr>
          <w:rFonts w:ascii="Times New Roman" w:hAnsi="Times New Roman"/>
          <w:sz w:val="22"/>
          <w:szCs w:val="22"/>
          <w:lang w:val="fr-FR"/>
        </w:rPr>
        <w:t>, le Secrétariat convoque un atelier de planification auquel sont invités tous les principaux États de l'aire de répartition (qu’ils soient ou non Parties contractantes à l’AEWA) ainsi que d</w:t>
      </w:r>
      <w:r w:rsidR="00776CF6">
        <w:rPr>
          <w:rFonts w:ascii="Times New Roman" w:hAnsi="Times New Roman"/>
          <w:sz w:val="22"/>
          <w:szCs w:val="22"/>
          <w:lang w:val="fr-FR"/>
        </w:rPr>
        <w:t>’éventuels</w:t>
      </w:r>
      <w:r w:rsidRPr="00396E66">
        <w:rPr>
          <w:rFonts w:ascii="Times New Roman" w:hAnsi="Times New Roman"/>
          <w:sz w:val="22"/>
          <w:szCs w:val="22"/>
          <w:lang w:val="fr-FR"/>
        </w:rPr>
        <w:t xml:space="preserve"> experts supplémentaires de l’espèce.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Une lettre est envoyée aux points focaux et contacts </w:t>
      </w:r>
      <w:r w:rsidR="00776CF6">
        <w:rPr>
          <w:rFonts w:ascii="Times New Roman" w:hAnsi="Times New Roman"/>
          <w:sz w:val="22"/>
          <w:szCs w:val="22"/>
          <w:lang w:val="fr-FR"/>
        </w:rPr>
        <w:t xml:space="preserve">respectifs </w:t>
      </w:r>
      <w:r w:rsidRPr="00396E66">
        <w:rPr>
          <w:rFonts w:ascii="Times New Roman" w:hAnsi="Times New Roman"/>
          <w:sz w:val="22"/>
          <w:szCs w:val="22"/>
          <w:lang w:val="fr-FR"/>
        </w:rPr>
        <w:t>de l’AEWA, les invitant à envoyer à l’atelier un représentant gouvernemental chargé de la mise en œuvre de l’AEWA, ainsi qu’un expert national de l’espèce concernée.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Ceci permet de spécifier dans le plan, à un stade précoce, </w:t>
      </w:r>
      <w:r w:rsidR="00776CF6">
        <w:rPr>
          <w:rFonts w:ascii="Times New Roman" w:hAnsi="Times New Roman"/>
          <w:sz w:val="22"/>
          <w:szCs w:val="22"/>
          <w:lang w:val="fr-FR"/>
        </w:rPr>
        <w:t>l</w:t>
      </w:r>
      <w:r w:rsidRPr="00396E66">
        <w:rPr>
          <w:rFonts w:ascii="Times New Roman" w:hAnsi="Times New Roman"/>
          <w:sz w:val="22"/>
          <w:szCs w:val="22"/>
          <w:lang w:val="fr-FR"/>
        </w:rPr>
        <w:t>es considérations liées à la politique nationale ainsi que des aspects relatifs à la biologie, à la conservation et à l’utilisation durable.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participation active des gouvernements d</w:t>
      </w:r>
      <w:r w:rsidR="00776CF6">
        <w:rPr>
          <w:rFonts w:ascii="Times New Roman" w:hAnsi="Times New Roman"/>
          <w:sz w:val="22"/>
          <w:szCs w:val="22"/>
          <w:lang w:val="fr-FR"/>
        </w:rPr>
        <w:t xml:space="preserve">es </w:t>
      </w:r>
      <w:r w:rsidRPr="00396E66">
        <w:rPr>
          <w:rFonts w:ascii="Times New Roman" w:hAnsi="Times New Roman"/>
          <w:sz w:val="22"/>
          <w:szCs w:val="22"/>
          <w:lang w:val="fr-FR"/>
        </w:rPr>
        <w:t>États de l'aire de répartition est particulièrement importante, puisqu’ils seront responsables de la mise en œuvre du plan d'action après son adoption.</w:t>
      </w:r>
      <w:r w:rsidR="007F354A" w:rsidRPr="00396E66">
        <w:rPr>
          <w:rFonts w:ascii="Times New Roman" w:hAnsi="Times New Roman"/>
          <w:sz w:val="22"/>
          <w:szCs w:val="22"/>
          <w:lang w:val="fr-FR"/>
        </w:rPr>
        <w:t xml:space="preserve"> </w:t>
      </w:r>
    </w:p>
    <w:p w14:paraId="506080C9" w14:textId="77777777" w:rsidR="007F354A" w:rsidRPr="00396E66" w:rsidRDefault="007F354A" w:rsidP="008B47B7">
      <w:pPr>
        <w:spacing w:line="276" w:lineRule="auto"/>
        <w:jc w:val="both"/>
        <w:rPr>
          <w:rFonts w:ascii="Times New Roman" w:hAnsi="Times New Roman"/>
          <w:sz w:val="22"/>
          <w:szCs w:val="22"/>
          <w:lang w:val="fr-FR"/>
        </w:rPr>
      </w:pPr>
    </w:p>
    <w:p w14:paraId="2139721E" w14:textId="6D6A5FB5" w:rsidR="007F354A" w:rsidRPr="00396E66" w:rsidRDefault="00754E30" w:rsidP="00F0125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Sur la base des contacts fournis par le compilateur en chef/l’organisation de compilation, le Secrétariat peut recommander dans la lettre d’invitation </w:t>
      </w:r>
      <w:r w:rsidR="00776CF6">
        <w:rPr>
          <w:rFonts w:ascii="Times New Roman" w:hAnsi="Times New Roman"/>
          <w:sz w:val="22"/>
          <w:szCs w:val="22"/>
          <w:lang w:val="fr-FR"/>
        </w:rPr>
        <w:t xml:space="preserve">à l’atelier </w:t>
      </w:r>
      <w:r w:rsidRPr="00396E66">
        <w:rPr>
          <w:rFonts w:ascii="Times New Roman" w:hAnsi="Times New Roman"/>
          <w:sz w:val="22"/>
          <w:szCs w:val="22"/>
          <w:lang w:val="fr-FR"/>
        </w:rPr>
        <w:t xml:space="preserve">la présence d’un expert national connu de </w:t>
      </w:r>
      <w:r w:rsidR="00396E66" w:rsidRPr="00396E66">
        <w:rPr>
          <w:rFonts w:ascii="Times New Roman" w:hAnsi="Times New Roman"/>
          <w:sz w:val="22"/>
          <w:szCs w:val="22"/>
          <w:lang w:val="fr-FR"/>
        </w:rPr>
        <w:t xml:space="preserve">l’espèce. </w:t>
      </w:r>
      <w:r w:rsidRPr="00396E66">
        <w:rPr>
          <w:rFonts w:ascii="Times New Roman" w:hAnsi="Times New Roman"/>
          <w:sz w:val="22"/>
          <w:szCs w:val="22"/>
          <w:lang w:val="fr-FR"/>
        </w:rPr>
        <w:t xml:space="preserve">Il s’agit toutefois d’une </w:t>
      </w:r>
      <w:r w:rsidR="00776CF6">
        <w:rPr>
          <w:rFonts w:ascii="Times New Roman" w:hAnsi="Times New Roman"/>
          <w:sz w:val="22"/>
          <w:szCs w:val="22"/>
          <w:lang w:val="fr-FR"/>
        </w:rPr>
        <w:t xml:space="preserve">simple </w:t>
      </w:r>
      <w:r w:rsidRPr="00396E66">
        <w:rPr>
          <w:rFonts w:ascii="Times New Roman" w:hAnsi="Times New Roman"/>
          <w:sz w:val="22"/>
          <w:szCs w:val="22"/>
          <w:lang w:val="fr-FR"/>
        </w:rPr>
        <w:t>recommandation et l</w:t>
      </w:r>
      <w:r w:rsidR="006C0A09" w:rsidRPr="00396E66">
        <w:rPr>
          <w:rFonts w:ascii="Times New Roman" w:hAnsi="Times New Roman"/>
          <w:sz w:val="22"/>
          <w:szCs w:val="22"/>
          <w:lang w:val="fr-FR"/>
        </w:rPr>
        <w:t>e choix</w:t>
      </w:r>
      <w:r w:rsidRPr="00396E66">
        <w:rPr>
          <w:rFonts w:ascii="Times New Roman" w:hAnsi="Times New Roman"/>
          <w:sz w:val="22"/>
          <w:szCs w:val="22"/>
          <w:lang w:val="fr-FR"/>
        </w:rPr>
        <w:t xml:space="preserve"> final</w:t>
      </w:r>
      <w:r w:rsidR="006C0A09" w:rsidRPr="00396E66">
        <w:rPr>
          <w:rFonts w:ascii="Times New Roman" w:hAnsi="Times New Roman"/>
          <w:sz w:val="22"/>
          <w:szCs w:val="22"/>
          <w:lang w:val="fr-FR"/>
        </w:rPr>
        <w:t xml:space="preserve"> des</w:t>
      </w:r>
      <w:r w:rsidRPr="00396E66">
        <w:rPr>
          <w:rFonts w:ascii="Times New Roman" w:hAnsi="Times New Roman"/>
          <w:sz w:val="22"/>
          <w:szCs w:val="22"/>
          <w:lang w:val="fr-FR"/>
        </w:rPr>
        <w:t xml:space="preserve"> particip</w:t>
      </w:r>
      <w:r w:rsidR="00776CF6">
        <w:rPr>
          <w:rFonts w:ascii="Times New Roman" w:hAnsi="Times New Roman"/>
          <w:sz w:val="22"/>
          <w:szCs w:val="22"/>
          <w:lang w:val="fr-FR"/>
        </w:rPr>
        <w:t>a</w:t>
      </w:r>
      <w:r w:rsidR="006C0A09" w:rsidRPr="00396E66">
        <w:rPr>
          <w:rFonts w:ascii="Times New Roman" w:hAnsi="Times New Roman"/>
          <w:sz w:val="22"/>
          <w:szCs w:val="22"/>
          <w:lang w:val="fr-FR"/>
        </w:rPr>
        <w:t>nt</w:t>
      </w:r>
      <w:r w:rsidR="00776CF6">
        <w:rPr>
          <w:rFonts w:ascii="Times New Roman" w:hAnsi="Times New Roman"/>
          <w:sz w:val="22"/>
          <w:szCs w:val="22"/>
          <w:lang w:val="fr-FR"/>
        </w:rPr>
        <w:t>s</w:t>
      </w:r>
      <w:r w:rsidRPr="00396E66">
        <w:rPr>
          <w:rFonts w:ascii="Times New Roman" w:hAnsi="Times New Roman"/>
          <w:sz w:val="22"/>
          <w:szCs w:val="22"/>
          <w:lang w:val="fr-FR"/>
        </w:rPr>
        <w:t xml:space="preserve"> à l’atelier </w:t>
      </w:r>
      <w:r w:rsidR="00F0125F" w:rsidRPr="00396E66">
        <w:rPr>
          <w:rFonts w:ascii="Times New Roman" w:hAnsi="Times New Roman"/>
          <w:sz w:val="22"/>
          <w:szCs w:val="22"/>
          <w:lang w:val="fr-FR"/>
        </w:rPr>
        <w:t>est une décision des</w:t>
      </w:r>
      <w:r w:rsidRPr="00396E66">
        <w:rPr>
          <w:rFonts w:ascii="Times New Roman" w:hAnsi="Times New Roman"/>
          <w:sz w:val="22"/>
          <w:szCs w:val="22"/>
          <w:lang w:val="fr-FR"/>
        </w:rPr>
        <w:t xml:space="preserve"> gouvernements respectifs.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De plus, des invitations sont envoyées aux organisations représentées au Comité technique de l'AEWA.</w:t>
      </w:r>
    </w:p>
    <w:p w14:paraId="33DBAD3C" w14:textId="77777777" w:rsidR="007F354A" w:rsidRPr="00396E66" w:rsidRDefault="007F354A" w:rsidP="008B47B7">
      <w:pPr>
        <w:spacing w:line="276" w:lineRule="auto"/>
        <w:jc w:val="both"/>
        <w:rPr>
          <w:rFonts w:ascii="Times New Roman" w:hAnsi="Times New Roman"/>
          <w:sz w:val="22"/>
          <w:szCs w:val="22"/>
          <w:lang w:val="fr-FR"/>
        </w:rPr>
      </w:pPr>
    </w:p>
    <w:p w14:paraId="0D91A374" w14:textId="060C331E" w:rsidR="007F354A" w:rsidRPr="00396E66" w:rsidRDefault="00754E30" w:rsidP="00F0125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L’agenda de</w:t>
      </w:r>
      <w:r w:rsidR="00776CF6">
        <w:rPr>
          <w:rFonts w:ascii="Times New Roman" w:hAnsi="Times New Roman"/>
          <w:sz w:val="22"/>
          <w:szCs w:val="22"/>
          <w:lang w:val="fr-FR"/>
        </w:rPr>
        <w:t xml:space="preserve">s </w:t>
      </w:r>
      <w:r w:rsidRPr="00396E66">
        <w:rPr>
          <w:rFonts w:ascii="Times New Roman" w:hAnsi="Times New Roman"/>
          <w:sz w:val="22"/>
          <w:szCs w:val="22"/>
          <w:lang w:val="fr-FR"/>
        </w:rPr>
        <w:t>atelier</w:t>
      </w:r>
      <w:r w:rsidR="00776CF6">
        <w:rPr>
          <w:rFonts w:ascii="Times New Roman" w:hAnsi="Times New Roman"/>
          <w:sz w:val="22"/>
          <w:szCs w:val="22"/>
          <w:lang w:val="fr-FR"/>
        </w:rPr>
        <w:t>s</w:t>
      </w:r>
      <w:r w:rsidRPr="00396E66">
        <w:rPr>
          <w:rFonts w:ascii="Times New Roman" w:hAnsi="Times New Roman"/>
          <w:sz w:val="22"/>
          <w:szCs w:val="22"/>
          <w:lang w:val="fr-FR"/>
        </w:rPr>
        <w:t xml:space="preserve"> est préparé par le Secrétariat, le compilateur en chef et le gouvernement d’accueil, le cas échéant.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Si la capacité le permet, une évaluation biologique ainsi qu’une évaluation initiale des menaces sont également ré</w:t>
      </w:r>
      <w:r w:rsidR="00776CF6">
        <w:rPr>
          <w:rFonts w:ascii="Times New Roman" w:hAnsi="Times New Roman"/>
          <w:sz w:val="22"/>
          <w:szCs w:val="22"/>
          <w:lang w:val="fr-FR"/>
        </w:rPr>
        <w:t>dig</w:t>
      </w:r>
      <w:r w:rsidRPr="00396E66">
        <w:rPr>
          <w:rFonts w:ascii="Times New Roman" w:hAnsi="Times New Roman"/>
          <w:sz w:val="22"/>
          <w:szCs w:val="22"/>
          <w:lang w:val="fr-FR"/>
        </w:rPr>
        <w:t>ées avant l’atelier.</w:t>
      </w:r>
      <w:r w:rsidR="007161E5" w:rsidRPr="00396E66">
        <w:rPr>
          <w:rFonts w:ascii="Times New Roman" w:hAnsi="Times New Roman"/>
          <w:sz w:val="22"/>
          <w:szCs w:val="22"/>
          <w:lang w:val="fr-FR"/>
        </w:rPr>
        <w:t xml:space="preserve"> </w:t>
      </w:r>
      <w:r w:rsidRPr="00396E66">
        <w:rPr>
          <w:rFonts w:ascii="Times New Roman" w:hAnsi="Times New Roman"/>
          <w:sz w:val="22"/>
          <w:szCs w:val="22"/>
          <w:lang w:val="fr-FR"/>
        </w:rPr>
        <w:t>La facilitation de l’atelier est réalisée par le Secrétariat et/ou un autre expert national de la planification de l’action en faveur de l’espèce, en coopération avec le compilateur en chef.</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ateliers peuvent inclure une introduction sur l’état international de l’espèce, suivie de courtes présentations réalisées par les représentants nationaux sur le l’état actuel, les principales menaces, et/ou l’utilisation de l’espèce dans leur pays.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Ceci est habituellement suivi d’une session de validation de l’évaluation biologique et de l’analyse des problèmes, </w:t>
      </w:r>
      <w:r w:rsidR="00776CF6">
        <w:rPr>
          <w:rFonts w:ascii="Times New Roman" w:hAnsi="Times New Roman"/>
          <w:sz w:val="22"/>
          <w:szCs w:val="22"/>
          <w:lang w:val="fr-FR"/>
        </w:rPr>
        <w:t>ainsi que</w:t>
      </w:r>
      <w:r w:rsidRPr="00396E66">
        <w:rPr>
          <w:rFonts w:ascii="Times New Roman" w:hAnsi="Times New Roman"/>
          <w:sz w:val="22"/>
          <w:szCs w:val="22"/>
          <w:lang w:val="fr-FR"/>
        </w:rPr>
        <w:t xml:space="preserve"> de discussions portant sur le cadre d’action (objectifs, résultats et activités, avec leurs indicateurs associés, de même que les lacunes en termes de connaissances).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Des discussions se tiennent également sur les activités urgentes éventuelles qu'il peut être nécessaire de mettre en œuvre </w:t>
      </w:r>
      <w:r w:rsidR="00776CF6">
        <w:rPr>
          <w:rFonts w:ascii="Times New Roman" w:hAnsi="Times New Roman"/>
          <w:sz w:val="22"/>
          <w:szCs w:val="22"/>
          <w:lang w:val="fr-FR"/>
        </w:rPr>
        <w:t>immédiatement</w:t>
      </w:r>
      <w:r w:rsidRPr="00396E66">
        <w:rPr>
          <w:rFonts w:ascii="Times New Roman" w:hAnsi="Times New Roman"/>
          <w:sz w:val="22"/>
          <w:szCs w:val="22"/>
          <w:lang w:val="fr-FR"/>
        </w:rPr>
        <w:t xml:space="preserve"> avant l’adoption officielle du plan.</w:t>
      </w:r>
    </w:p>
    <w:p w14:paraId="273845A6" w14:textId="77777777" w:rsidR="007F354A" w:rsidRPr="00396E66" w:rsidRDefault="007F354A" w:rsidP="008B47B7">
      <w:pPr>
        <w:spacing w:line="276" w:lineRule="auto"/>
        <w:jc w:val="both"/>
        <w:rPr>
          <w:rFonts w:ascii="Times New Roman" w:hAnsi="Times New Roman"/>
          <w:sz w:val="22"/>
          <w:szCs w:val="22"/>
          <w:lang w:val="fr-FR"/>
        </w:rPr>
      </w:pPr>
    </w:p>
    <w:p w14:paraId="34D4C719" w14:textId="0EDCA53C" w:rsidR="007F354A" w:rsidRPr="00396E66" w:rsidRDefault="00754E30" w:rsidP="00F0125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Il convient de noter que les plans d’action des espèces sont des cadres internationaux pour la conservation coordonnée des espèces/populations – et </w:t>
      </w:r>
      <w:r w:rsidR="00F0125F" w:rsidRPr="00396E66">
        <w:rPr>
          <w:rFonts w:ascii="Times New Roman" w:hAnsi="Times New Roman"/>
          <w:sz w:val="22"/>
          <w:szCs w:val="22"/>
          <w:lang w:val="fr-FR"/>
        </w:rPr>
        <w:t>n</w:t>
      </w:r>
      <w:r w:rsidR="00776CF6">
        <w:rPr>
          <w:rFonts w:ascii="Times New Roman" w:hAnsi="Times New Roman"/>
          <w:sz w:val="22"/>
          <w:szCs w:val="22"/>
          <w:lang w:val="fr-FR"/>
        </w:rPr>
        <w:t>on</w:t>
      </w:r>
      <w:r w:rsidRPr="00396E66">
        <w:rPr>
          <w:rFonts w:ascii="Times New Roman" w:hAnsi="Times New Roman"/>
          <w:sz w:val="22"/>
          <w:szCs w:val="22"/>
          <w:lang w:val="fr-FR"/>
        </w:rPr>
        <w:t xml:space="preserve"> pas des articles scientifiques destinés à des pairs.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Bien que les plans d’action doivent inclure les meilleures connaissances scientifiques disponibles au moment de leur élaboration, les lacunes dans les connaissances scientifiques ne doivent pas être considérées comme une raison de retarder l’élaboration et l’adoption consécutive d’un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Au lieu de cela, ces lacunes en termes de connaissances et </w:t>
      </w:r>
      <w:r w:rsidR="00776CF6">
        <w:rPr>
          <w:rFonts w:ascii="Times New Roman" w:hAnsi="Times New Roman"/>
          <w:sz w:val="22"/>
          <w:szCs w:val="22"/>
          <w:lang w:val="fr-FR"/>
        </w:rPr>
        <w:t xml:space="preserve">les </w:t>
      </w:r>
      <w:r w:rsidRPr="00396E66">
        <w:rPr>
          <w:rFonts w:ascii="Times New Roman" w:hAnsi="Times New Roman"/>
          <w:sz w:val="22"/>
          <w:szCs w:val="22"/>
          <w:lang w:val="fr-FR"/>
        </w:rPr>
        <w:t>hypothèses émises en l’absence de données concrètes doivent être d</w:t>
      </w:r>
      <w:r w:rsidR="00776CF6">
        <w:rPr>
          <w:rFonts w:ascii="Times New Roman" w:hAnsi="Times New Roman"/>
          <w:sz w:val="22"/>
          <w:szCs w:val="22"/>
          <w:lang w:val="fr-FR"/>
        </w:rPr>
        <w:t>û</w:t>
      </w:r>
      <w:r w:rsidRPr="00396E66">
        <w:rPr>
          <w:rFonts w:ascii="Times New Roman" w:hAnsi="Times New Roman"/>
          <w:sz w:val="22"/>
          <w:szCs w:val="22"/>
          <w:lang w:val="fr-FR"/>
        </w:rPr>
        <w:t xml:space="preserve">ment notées dans le plan, et des activités </w:t>
      </w:r>
      <w:r w:rsidR="00776CF6">
        <w:rPr>
          <w:rFonts w:ascii="Times New Roman" w:hAnsi="Times New Roman"/>
          <w:sz w:val="22"/>
          <w:szCs w:val="22"/>
          <w:lang w:val="fr-FR"/>
        </w:rPr>
        <w:t>destinées à faire combler ces lacunes dans</w:t>
      </w:r>
      <w:r w:rsidR="003A28A7" w:rsidRPr="00396E66">
        <w:rPr>
          <w:rFonts w:ascii="Times New Roman" w:hAnsi="Times New Roman"/>
          <w:sz w:val="22"/>
          <w:szCs w:val="22"/>
          <w:lang w:val="fr-FR"/>
        </w:rPr>
        <w:t xml:space="preserve"> tous les États de l’aire de répartition pertinents</w:t>
      </w:r>
      <w:r w:rsidR="00776CF6">
        <w:rPr>
          <w:rFonts w:ascii="Times New Roman" w:hAnsi="Times New Roman"/>
          <w:sz w:val="22"/>
          <w:szCs w:val="22"/>
          <w:lang w:val="fr-FR"/>
        </w:rPr>
        <w:t>,</w:t>
      </w:r>
      <w:r w:rsidR="003A28A7" w:rsidRPr="00396E66">
        <w:rPr>
          <w:rFonts w:ascii="Times New Roman" w:hAnsi="Times New Roman"/>
          <w:sz w:val="22"/>
          <w:szCs w:val="22"/>
          <w:lang w:val="fr-FR"/>
        </w:rPr>
        <w:t xml:space="preserve"> en coopération les uns avec les autres</w:t>
      </w:r>
      <w:r w:rsidR="00776CF6">
        <w:rPr>
          <w:rFonts w:ascii="Times New Roman" w:hAnsi="Times New Roman"/>
          <w:sz w:val="22"/>
          <w:szCs w:val="22"/>
          <w:lang w:val="fr-FR"/>
        </w:rPr>
        <w:t>,</w:t>
      </w:r>
      <w:r w:rsidR="003A28A7" w:rsidRPr="00396E66">
        <w:rPr>
          <w:rFonts w:ascii="Times New Roman" w:hAnsi="Times New Roman"/>
          <w:sz w:val="22"/>
          <w:szCs w:val="22"/>
          <w:lang w:val="fr-FR"/>
        </w:rPr>
        <w:t xml:space="preserve"> doivent</w:t>
      </w:r>
      <w:r w:rsidRPr="00396E66">
        <w:rPr>
          <w:rFonts w:ascii="Times New Roman" w:hAnsi="Times New Roman"/>
          <w:sz w:val="22"/>
          <w:szCs w:val="22"/>
          <w:lang w:val="fr-FR"/>
        </w:rPr>
        <w:t xml:space="preserve"> être ajoutées.</w:t>
      </w:r>
      <w:r w:rsidR="007F354A" w:rsidRPr="00396E66">
        <w:rPr>
          <w:rFonts w:ascii="Times New Roman" w:hAnsi="Times New Roman"/>
          <w:sz w:val="22"/>
          <w:szCs w:val="22"/>
          <w:lang w:val="fr-FR"/>
        </w:rPr>
        <w:t xml:space="preserve"> </w:t>
      </w:r>
    </w:p>
    <w:p w14:paraId="61E6E318" w14:textId="77777777" w:rsidR="007F354A" w:rsidRPr="00396E66"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9350"/>
      </w:tblGrid>
      <w:tr w:rsidR="007F354A" w:rsidRPr="00A86209" w14:paraId="2669E1E3" w14:textId="77777777" w:rsidTr="008B47B7">
        <w:trPr>
          <w:trHeight w:val="1003"/>
        </w:trPr>
        <w:tc>
          <w:tcPr>
            <w:tcW w:w="5000" w:type="pct"/>
            <w:shd w:val="clear" w:color="auto" w:fill="F2F2F2" w:themeFill="background1" w:themeFillShade="F2"/>
          </w:tcPr>
          <w:p w14:paraId="2316A26E" w14:textId="77777777" w:rsidR="00D918F5" w:rsidRPr="00396E66"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lang w:val="fr-FR"/>
              </w:rPr>
            </w:pPr>
          </w:p>
          <w:p w14:paraId="71A307D3" w14:textId="42D219DF" w:rsidR="007F354A" w:rsidRPr="00396E66" w:rsidRDefault="003A28A7" w:rsidP="00F0125F">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2 COMPILATEUR : Fournir au Secrétariat une liste des experts des espèces connus (noms, affiliation, adresse e-mail) pour chaque État de l'aire de répartition de principe, à inclure dans les invitations à l’atelier.</w:t>
            </w:r>
          </w:p>
          <w:p w14:paraId="16703060" w14:textId="77777777" w:rsidR="007F354A" w:rsidRPr="00396E66"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68FC9D20" w14:textId="1B2D5848" w:rsidR="007F354A" w:rsidRPr="00396E66" w:rsidRDefault="003A28A7" w:rsidP="00F0125F">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3 – COMPILATEUR : Entreprendre avant l’atelier des recherches documentaires et l</w:t>
            </w:r>
            <w:r w:rsidR="00776CF6">
              <w:rPr>
                <w:rFonts w:ascii="Times New Roman" w:hAnsi="Times New Roman"/>
                <w:b/>
                <w:i/>
                <w:sz w:val="22"/>
                <w:szCs w:val="22"/>
                <w:lang w:val="fr-FR"/>
              </w:rPr>
              <w:t>a collation</w:t>
            </w:r>
            <w:r w:rsidRPr="00396E66">
              <w:rPr>
                <w:rFonts w:ascii="Times New Roman" w:hAnsi="Times New Roman"/>
                <w:b/>
                <w:i/>
                <w:sz w:val="22"/>
                <w:szCs w:val="22"/>
                <w:lang w:val="fr-FR"/>
              </w:rPr>
              <w:t xml:space="preserve"> des </w:t>
            </w:r>
            <w:r w:rsidR="00776CF6">
              <w:rPr>
                <w:rFonts w:ascii="Times New Roman" w:hAnsi="Times New Roman"/>
                <w:b/>
                <w:i/>
                <w:sz w:val="22"/>
                <w:szCs w:val="22"/>
                <w:lang w:val="fr-FR"/>
              </w:rPr>
              <w:t>données</w:t>
            </w:r>
            <w:r w:rsidRPr="00396E66">
              <w:rPr>
                <w:rFonts w:ascii="Times New Roman" w:hAnsi="Times New Roman"/>
                <w:b/>
                <w:i/>
                <w:sz w:val="22"/>
                <w:szCs w:val="22"/>
                <w:lang w:val="fr-FR"/>
              </w:rPr>
              <w:t xml:space="preserve"> disponibles les plus récentes concernant les Annexes 1 à 4 (évaluation biologique, analyse des problèmes, analyse démographique et pré</w:t>
            </w:r>
            <w:r w:rsidR="00776CF6">
              <w:rPr>
                <w:rFonts w:ascii="Times New Roman" w:hAnsi="Times New Roman"/>
                <w:b/>
                <w:i/>
                <w:sz w:val="22"/>
                <w:szCs w:val="22"/>
                <w:lang w:val="fr-FR"/>
              </w:rPr>
              <w:t>v</w:t>
            </w:r>
            <w:r w:rsidRPr="00396E66">
              <w:rPr>
                <w:rFonts w:ascii="Times New Roman" w:hAnsi="Times New Roman"/>
                <w:b/>
                <w:i/>
                <w:sz w:val="22"/>
                <w:szCs w:val="22"/>
                <w:lang w:val="fr-FR"/>
              </w:rPr>
              <w:t>i</w:t>
            </w:r>
            <w:r w:rsidR="00776CF6">
              <w:rPr>
                <w:rFonts w:ascii="Times New Roman" w:hAnsi="Times New Roman"/>
                <w:b/>
                <w:i/>
                <w:sz w:val="22"/>
                <w:szCs w:val="22"/>
                <w:lang w:val="fr-FR"/>
              </w:rPr>
              <w:t>s</w:t>
            </w:r>
            <w:r w:rsidRPr="00396E66">
              <w:rPr>
                <w:rFonts w:ascii="Times New Roman" w:hAnsi="Times New Roman"/>
                <w:b/>
                <w:i/>
                <w:sz w:val="22"/>
                <w:szCs w:val="22"/>
                <w:lang w:val="fr-FR"/>
              </w:rPr>
              <w:t>ions, estimations des populations) du plan (le cas échéant).</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Envisager le besoin d’élaborer et de di</w:t>
            </w:r>
            <w:r w:rsidR="00776CF6">
              <w:rPr>
                <w:rFonts w:ascii="Times New Roman" w:hAnsi="Times New Roman"/>
                <w:b/>
                <w:i/>
                <w:sz w:val="22"/>
                <w:szCs w:val="22"/>
                <w:lang w:val="fr-FR"/>
              </w:rPr>
              <w:t>stribuer</w:t>
            </w:r>
            <w:r w:rsidRPr="00396E66">
              <w:rPr>
                <w:rFonts w:ascii="Times New Roman" w:hAnsi="Times New Roman"/>
                <w:b/>
                <w:i/>
                <w:sz w:val="22"/>
                <w:szCs w:val="22"/>
                <w:lang w:val="fr-FR"/>
              </w:rPr>
              <w:t xml:space="preserve"> un questionnaire pour tous les États de l'aire de répartition de principe (par l</w:t>
            </w:r>
            <w:r w:rsidR="00776CF6">
              <w:rPr>
                <w:rFonts w:ascii="Times New Roman" w:hAnsi="Times New Roman"/>
                <w:b/>
                <w:i/>
                <w:sz w:val="22"/>
                <w:szCs w:val="22"/>
                <w:lang w:val="fr-FR"/>
              </w:rPr>
              <w:t>’intermédiaire</w:t>
            </w:r>
            <w:r w:rsidRPr="00396E66">
              <w:rPr>
                <w:rFonts w:ascii="Times New Roman" w:hAnsi="Times New Roman"/>
                <w:b/>
                <w:i/>
                <w:sz w:val="22"/>
                <w:szCs w:val="22"/>
                <w:lang w:val="fr-FR"/>
              </w:rPr>
              <w:t xml:space="preserve"> du Secrétariat) pour recueillir davantage d’informations, par exemple sur l’état et les tendances nationaux, de même que sur les </w:t>
            </w:r>
            <w:r w:rsidR="00F0125F" w:rsidRPr="00396E66">
              <w:rPr>
                <w:rFonts w:ascii="Times New Roman" w:hAnsi="Times New Roman"/>
                <w:b/>
                <w:i/>
                <w:sz w:val="22"/>
                <w:szCs w:val="22"/>
                <w:lang w:val="fr-FR"/>
              </w:rPr>
              <w:t>fac</w:t>
            </w:r>
            <w:r w:rsidRPr="00396E66">
              <w:rPr>
                <w:rFonts w:ascii="Times New Roman" w:hAnsi="Times New Roman"/>
                <w:b/>
                <w:i/>
                <w:sz w:val="22"/>
                <w:szCs w:val="22"/>
                <w:lang w:val="fr-FR"/>
              </w:rPr>
              <w:t>teurs de déclin.</w:t>
            </w:r>
            <w:r w:rsidR="007F354A" w:rsidRPr="00396E66">
              <w:rPr>
                <w:rFonts w:ascii="Times New Roman" w:hAnsi="Times New Roman"/>
                <w:b/>
                <w:i/>
                <w:sz w:val="22"/>
                <w:szCs w:val="22"/>
                <w:lang w:val="fr-FR"/>
              </w:rPr>
              <w:t xml:space="preserve">  </w:t>
            </w:r>
          </w:p>
          <w:p w14:paraId="3E24D50D" w14:textId="77777777" w:rsidR="007F354A" w:rsidRPr="00396E66"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260E3A4D" w14:textId="73D1007A" w:rsidR="007F354A" w:rsidRPr="00396E66" w:rsidRDefault="003A28A7" w:rsidP="00975935">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4 – COMPILATEUR : Produire avant l’atelier l’avant-projet d’évaluation biologique, l’analyse démographique et l’analyse des problèmes.</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Envoyer les avant-projets à tous les participants invités à l’atelier.</w:t>
            </w:r>
            <w:r w:rsidR="007F354A"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 xml:space="preserve">Ces </w:t>
            </w:r>
            <w:r w:rsidR="00396E66" w:rsidRPr="00396E66">
              <w:rPr>
                <w:rFonts w:ascii="Times New Roman" w:hAnsi="Times New Roman"/>
                <w:b/>
                <w:i/>
                <w:sz w:val="22"/>
                <w:szCs w:val="22"/>
                <w:lang w:val="fr-FR"/>
              </w:rPr>
              <w:t>informations</w:t>
            </w:r>
            <w:r w:rsidRPr="00396E66">
              <w:rPr>
                <w:rFonts w:ascii="Times New Roman" w:hAnsi="Times New Roman"/>
                <w:b/>
                <w:i/>
                <w:sz w:val="22"/>
                <w:szCs w:val="22"/>
                <w:lang w:val="fr-FR"/>
              </w:rPr>
              <w:t xml:space="preserve"> d</w:t>
            </w:r>
            <w:r w:rsidR="00975935" w:rsidRPr="00396E66">
              <w:rPr>
                <w:rFonts w:ascii="Times New Roman" w:hAnsi="Times New Roman"/>
                <w:b/>
                <w:i/>
                <w:sz w:val="22"/>
                <w:szCs w:val="22"/>
                <w:lang w:val="fr-FR"/>
              </w:rPr>
              <w:t>oivent</w:t>
            </w:r>
            <w:r w:rsidRPr="00396E66">
              <w:rPr>
                <w:rFonts w:ascii="Times New Roman" w:hAnsi="Times New Roman"/>
                <w:b/>
                <w:i/>
                <w:sz w:val="22"/>
                <w:szCs w:val="22"/>
                <w:lang w:val="fr-FR"/>
              </w:rPr>
              <w:t xml:space="preserve"> inclure les avant-projets de textes destinés aux Annexes, un avant-projet d’arbre des problèmes et des informations à l’appui (par ex. une analyse de viabilité de la population).</w:t>
            </w:r>
          </w:p>
          <w:p w14:paraId="0ADF6901" w14:textId="77777777" w:rsidR="007F354A" w:rsidRPr="00396E66"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02087764" w14:textId="103BD0FE" w:rsidR="007F354A" w:rsidRPr="00396E66" w:rsidRDefault="003A28A7" w:rsidP="00975935">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ÉTAPE 5 – COMPILATEUR : </w:t>
            </w:r>
            <w:r w:rsidR="00975935" w:rsidRPr="00396E66">
              <w:rPr>
                <w:rFonts w:ascii="Times New Roman" w:hAnsi="Times New Roman"/>
                <w:b/>
                <w:i/>
                <w:sz w:val="22"/>
                <w:szCs w:val="22"/>
                <w:lang w:val="fr-FR"/>
              </w:rPr>
              <w:t>Effectuer</w:t>
            </w:r>
            <w:r w:rsidR="00290A88" w:rsidRPr="00396E66">
              <w:rPr>
                <w:rFonts w:ascii="Times New Roman" w:hAnsi="Times New Roman"/>
                <w:b/>
                <w:i/>
                <w:sz w:val="22"/>
                <w:szCs w:val="22"/>
                <w:lang w:val="fr-FR"/>
              </w:rPr>
              <w:t xml:space="preserve"> l’atelier de planification de l’action</w:t>
            </w:r>
            <w:r w:rsidRPr="00396E66">
              <w:rPr>
                <w:rFonts w:ascii="Times New Roman" w:hAnsi="Times New Roman"/>
                <w:b/>
                <w:i/>
                <w:sz w:val="22"/>
                <w:szCs w:val="22"/>
                <w:lang w:val="fr-FR"/>
              </w:rPr>
              <w:t xml:space="preserve"> </w:t>
            </w:r>
            <w:r w:rsidR="00290A88" w:rsidRPr="00396E66">
              <w:rPr>
                <w:rFonts w:ascii="Times New Roman" w:hAnsi="Times New Roman"/>
                <w:b/>
                <w:i/>
                <w:sz w:val="22"/>
                <w:szCs w:val="22"/>
                <w:lang w:val="fr-FR"/>
              </w:rPr>
              <w:t>e</w:t>
            </w:r>
            <w:r w:rsidRPr="00396E66">
              <w:rPr>
                <w:rFonts w:ascii="Times New Roman" w:hAnsi="Times New Roman"/>
                <w:b/>
                <w:i/>
                <w:sz w:val="22"/>
                <w:szCs w:val="22"/>
                <w:lang w:val="fr-FR"/>
              </w:rPr>
              <w:t>n coop</w:t>
            </w:r>
            <w:r w:rsidR="00290A88" w:rsidRPr="00396E66">
              <w:rPr>
                <w:rFonts w:ascii="Times New Roman" w:hAnsi="Times New Roman"/>
                <w:b/>
                <w:i/>
                <w:sz w:val="22"/>
                <w:szCs w:val="22"/>
                <w:lang w:val="fr-FR"/>
              </w:rPr>
              <w:t>é</w:t>
            </w:r>
            <w:r w:rsidRPr="00396E66">
              <w:rPr>
                <w:rFonts w:ascii="Times New Roman" w:hAnsi="Times New Roman"/>
                <w:b/>
                <w:i/>
                <w:sz w:val="22"/>
                <w:szCs w:val="22"/>
                <w:lang w:val="fr-FR"/>
              </w:rPr>
              <w:t xml:space="preserve">ration </w:t>
            </w:r>
            <w:r w:rsidR="00290A88" w:rsidRPr="00396E66">
              <w:rPr>
                <w:rFonts w:ascii="Times New Roman" w:hAnsi="Times New Roman"/>
                <w:b/>
                <w:i/>
                <w:sz w:val="22"/>
                <w:szCs w:val="22"/>
                <w:lang w:val="fr-FR"/>
              </w:rPr>
              <w:t>avec le</w:t>
            </w:r>
            <w:r w:rsidRPr="00396E66">
              <w:rPr>
                <w:rFonts w:ascii="Times New Roman" w:hAnsi="Times New Roman"/>
                <w:b/>
                <w:i/>
                <w:sz w:val="22"/>
                <w:szCs w:val="22"/>
                <w:lang w:val="fr-FR"/>
              </w:rPr>
              <w:t xml:space="preserve"> Secr</w:t>
            </w:r>
            <w:r w:rsidR="00290A88" w:rsidRPr="00396E66">
              <w:rPr>
                <w:rFonts w:ascii="Times New Roman" w:hAnsi="Times New Roman"/>
                <w:b/>
                <w:i/>
                <w:sz w:val="22"/>
                <w:szCs w:val="22"/>
                <w:lang w:val="fr-FR"/>
              </w:rPr>
              <w:t>é</w:t>
            </w:r>
            <w:r w:rsidRPr="00396E66">
              <w:rPr>
                <w:rFonts w:ascii="Times New Roman" w:hAnsi="Times New Roman"/>
                <w:b/>
                <w:i/>
                <w:sz w:val="22"/>
                <w:szCs w:val="22"/>
                <w:lang w:val="fr-FR"/>
              </w:rPr>
              <w:t xml:space="preserve">tariat </w:t>
            </w:r>
            <w:r w:rsidR="00290A88" w:rsidRPr="00396E66">
              <w:rPr>
                <w:rFonts w:ascii="Times New Roman" w:hAnsi="Times New Roman"/>
                <w:b/>
                <w:i/>
                <w:sz w:val="22"/>
                <w:szCs w:val="22"/>
                <w:lang w:val="fr-FR"/>
              </w:rPr>
              <w:t>et d’autres partenaires éventuels</w:t>
            </w:r>
            <w:r w:rsidR="00975935" w:rsidRPr="00396E66">
              <w:rPr>
                <w:rFonts w:ascii="Times New Roman" w:hAnsi="Times New Roman"/>
                <w:b/>
                <w:i/>
                <w:sz w:val="22"/>
                <w:szCs w:val="22"/>
                <w:lang w:val="fr-FR"/>
              </w:rPr>
              <w:t>,</w:t>
            </w:r>
            <w:r w:rsidRPr="00396E66">
              <w:rPr>
                <w:rFonts w:ascii="Times New Roman" w:hAnsi="Times New Roman"/>
                <w:b/>
                <w:i/>
                <w:sz w:val="22"/>
                <w:szCs w:val="22"/>
                <w:lang w:val="fr-FR"/>
              </w:rPr>
              <w:t xml:space="preserve"> co</w:t>
            </w:r>
            <w:r w:rsidR="00776CF6">
              <w:rPr>
                <w:rFonts w:ascii="Times New Roman" w:hAnsi="Times New Roman"/>
                <w:b/>
                <w:i/>
                <w:sz w:val="22"/>
                <w:szCs w:val="22"/>
                <w:lang w:val="fr-FR"/>
              </w:rPr>
              <w:t>mprenant</w:t>
            </w:r>
            <w:r w:rsidR="00290A88" w:rsidRPr="00396E66">
              <w:rPr>
                <w:rFonts w:ascii="Times New Roman" w:hAnsi="Times New Roman"/>
                <w:b/>
                <w:i/>
                <w:sz w:val="22"/>
                <w:szCs w:val="22"/>
                <w:lang w:val="fr-FR"/>
              </w:rPr>
              <w:t xml:space="preserve"> </w:t>
            </w:r>
            <w:r w:rsidRPr="00396E66">
              <w:rPr>
                <w:rFonts w:ascii="Times New Roman" w:hAnsi="Times New Roman"/>
                <w:b/>
                <w:i/>
                <w:sz w:val="22"/>
                <w:szCs w:val="22"/>
                <w:lang w:val="fr-FR"/>
              </w:rPr>
              <w:t>:</w:t>
            </w:r>
            <w:r w:rsidR="007F354A" w:rsidRPr="00396E66">
              <w:rPr>
                <w:rFonts w:ascii="Times New Roman" w:hAnsi="Times New Roman"/>
                <w:b/>
                <w:i/>
                <w:sz w:val="22"/>
                <w:szCs w:val="22"/>
                <w:lang w:val="fr-FR"/>
              </w:rPr>
              <w:t xml:space="preserve"> </w:t>
            </w:r>
            <w:r w:rsidR="00975935" w:rsidRPr="00396E66">
              <w:rPr>
                <w:rFonts w:ascii="Times New Roman" w:hAnsi="Times New Roman"/>
                <w:b/>
                <w:i/>
                <w:sz w:val="22"/>
                <w:szCs w:val="22"/>
                <w:lang w:val="fr-FR"/>
              </w:rPr>
              <w:t>u</w:t>
            </w:r>
            <w:r w:rsidR="00290A88" w:rsidRPr="00396E66">
              <w:rPr>
                <w:rFonts w:ascii="Times New Roman" w:hAnsi="Times New Roman"/>
                <w:b/>
                <w:i/>
                <w:sz w:val="22"/>
                <w:szCs w:val="22"/>
                <w:lang w:val="fr-FR"/>
              </w:rPr>
              <w:t xml:space="preserve">ne étude des données recueillies et des avant-projets de textes ; une validation de l’analyse des problèmes ; un accord sur la portée géographique de même que </w:t>
            </w:r>
            <w:r w:rsidR="00146B9F">
              <w:rPr>
                <w:rFonts w:ascii="Times New Roman" w:hAnsi="Times New Roman"/>
                <w:b/>
                <w:i/>
                <w:sz w:val="22"/>
                <w:szCs w:val="22"/>
                <w:lang w:val="fr-FR"/>
              </w:rPr>
              <w:t>le</w:t>
            </w:r>
            <w:r w:rsidR="00290A88" w:rsidRPr="00396E66">
              <w:rPr>
                <w:rFonts w:ascii="Times New Roman" w:hAnsi="Times New Roman"/>
                <w:b/>
                <w:i/>
                <w:sz w:val="22"/>
                <w:szCs w:val="22"/>
                <w:lang w:val="fr-FR"/>
              </w:rPr>
              <w:t xml:space="preserve"> but, l’objet,</w:t>
            </w:r>
            <w:r w:rsidR="00146B9F">
              <w:rPr>
                <w:rFonts w:ascii="Times New Roman" w:hAnsi="Times New Roman"/>
                <w:b/>
                <w:i/>
                <w:sz w:val="22"/>
                <w:szCs w:val="22"/>
                <w:lang w:val="fr-FR"/>
              </w:rPr>
              <w:t xml:space="preserve"> l</w:t>
            </w:r>
            <w:r w:rsidR="00290A88" w:rsidRPr="00396E66">
              <w:rPr>
                <w:rFonts w:ascii="Times New Roman" w:hAnsi="Times New Roman"/>
                <w:b/>
                <w:i/>
                <w:sz w:val="22"/>
                <w:szCs w:val="22"/>
                <w:lang w:val="fr-FR"/>
              </w:rPr>
              <w:t xml:space="preserve">es objectifs, </w:t>
            </w:r>
            <w:r w:rsidR="00146B9F">
              <w:rPr>
                <w:rFonts w:ascii="Times New Roman" w:hAnsi="Times New Roman"/>
                <w:b/>
                <w:i/>
                <w:sz w:val="22"/>
                <w:szCs w:val="22"/>
                <w:lang w:val="fr-FR"/>
              </w:rPr>
              <w:t>l</w:t>
            </w:r>
            <w:r w:rsidR="00290A88" w:rsidRPr="00396E66">
              <w:rPr>
                <w:rFonts w:ascii="Times New Roman" w:hAnsi="Times New Roman"/>
                <w:b/>
                <w:i/>
                <w:sz w:val="22"/>
                <w:szCs w:val="22"/>
                <w:lang w:val="fr-FR"/>
              </w:rPr>
              <w:t xml:space="preserve">es résultats, </w:t>
            </w:r>
            <w:r w:rsidR="00146B9F">
              <w:rPr>
                <w:rFonts w:ascii="Times New Roman" w:hAnsi="Times New Roman"/>
                <w:b/>
                <w:i/>
                <w:sz w:val="22"/>
                <w:szCs w:val="22"/>
                <w:lang w:val="fr-FR"/>
              </w:rPr>
              <w:t>l</w:t>
            </w:r>
            <w:r w:rsidR="00290A88" w:rsidRPr="00396E66">
              <w:rPr>
                <w:rFonts w:ascii="Times New Roman" w:hAnsi="Times New Roman"/>
                <w:b/>
                <w:i/>
                <w:sz w:val="22"/>
                <w:szCs w:val="22"/>
                <w:lang w:val="fr-FR"/>
              </w:rPr>
              <w:t xml:space="preserve">es actions et </w:t>
            </w:r>
            <w:r w:rsidR="00146B9F">
              <w:rPr>
                <w:rFonts w:ascii="Times New Roman" w:hAnsi="Times New Roman"/>
                <w:b/>
                <w:i/>
                <w:sz w:val="22"/>
                <w:szCs w:val="22"/>
                <w:lang w:val="fr-FR"/>
              </w:rPr>
              <w:t>l</w:t>
            </w:r>
            <w:r w:rsidR="00290A88" w:rsidRPr="00396E66">
              <w:rPr>
                <w:rFonts w:ascii="Times New Roman" w:hAnsi="Times New Roman"/>
                <w:b/>
                <w:i/>
                <w:sz w:val="22"/>
                <w:szCs w:val="22"/>
                <w:lang w:val="fr-FR"/>
              </w:rPr>
              <w:t xml:space="preserve">es échéanciers et </w:t>
            </w:r>
            <w:r w:rsidR="00044882" w:rsidRPr="00396E66">
              <w:rPr>
                <w:rFonts w:ascii="Times New Roman" w:hAnsi="Times New Roman"/>
                <w:b/>
                <w:i/>
                <w:sz w:val="22"/>
                <w:szCs w:val="22"/>
                <w:lang w:val="fr-FR"/>
              </w:rPr>
              <w:t>responsabilités correspondantes</w:t>
            </w:r>
            <w:r w:rsidR="00290A88" w:rsidRPr="00396E66">
              <w:rPr>
                <w:rFonts w:ascii="Times New Roman" w:hAnsi="Times New Roman"/>
                <w:b/>
                <w:i/>
                <w:sz w:val="22"/>
                <w:szCs w:val="22"/>
                <w:lang w:val="fr-FR"/>
              </w:rPr>
              <w:t>.</w:t>
            </w:r>
          </w:p>
          <w:p w14:paraId="37CBF45A" w14:textId="2A2C56BE" w:rsidR="00D918F5" w:rsidRPr="00396E66" w:rsidRDefault="00D918F5" w:rsidP="008B47B7">
            <w:pPr>
              <w:shd w:val="clear" w:color="auto" w:fill="F2F2F2" w:themeFill="background1" w:themeFillShade="F2"/>
              <w:spacing w:line="276" w:lineRule="auto"/>
              <w:jc w:val="both"/>
              <w:rPr>
                <w:rFonts w:ascii="Times New Roman" w:hAnsi="Times New Roman"/>
                <w:sz w:val="22"/>
                <w:szCs w:val="22"/>
                <w:lang w:val="fr-FR"/>
              </w:rPr>
            </w:pPr>
          </w:p>
        </w:tc>
      </w:tr>
    </w:tbl>
    <w:p w14:paraId="470B75FD" w14:textId="77777777" w:rsidR="007F354A" w:rsidRPr="00396E66" w:rsidRDefault="007F354A" w:rsidP="00083C71">
      <w:pPr>
        <w:jc w:val="both"/>
        <w:rPr>
          <w:rFonts w:ascii="Times New Roman" w:hAnsi="Times New Roman"/>
          <w:sz w:val="22"/>
          <w:szCs w:val="22"/>
          <w:lang w:val="fr-FR"/>
        </w:rPr>
      </w:pPr>
    </w:p>
    <w:p w14:paraId="4DADF593" w14:textId="77777777" w:rsidR="00D918F5" w:rsidRPr="00396E66" w:rsidRDefault="00D918F5" w:rsidP="007F354A">
      <w:pPr>
        <w:jc w:val="both"/>
        <w:rPr>
          <w:rFonts w:ascii="Times New Roman" w:hAnsi="Times New Roman"/>
          <w:b/>
          <w:i/>
          <w:sz w:val="22"/>
          <w:szCs w:val="22"/>
          <w:lang w:val="fr-FR"/>
        </w:rPr>
      </w:pPr>
    </w:p>
    <w:p w14:paraId="1DBA516A" w14:textId="604DF231" w:rsidR="007F354A" w:rsidRPr="00396E66" w:rsidRDefault="007F354A" w:rsidP="007F354A">
      <w:pPr>
        <w:jc w:val="both"/>
        <w:rPr>
          <w:rFonts w:ascii="Times New Roman" w:hAnsi="Times New Roman"/>
          <w:b/>
          <w:i/>
          <w:sz w:val="22"/>
          <w:szCs w:val="22"/>
          <w:lang w:val="fr-FR"/>
        </w:rPr>
      </w:pPr>
      <w:r w:rsidRPr="00396E66">
        <w:rPr>
          <w:rFonts w:ascii="Times New Roman" w:hAnsi="Times New Roman"/>
          <w:b/>
          <w:i/>
          <w:sz w:val="22"/>
          <w:szCs w:val="22"/>
          <w:lang w:val="fr-FR"/>
        </w:rPr>
        <w:t xml:space="preserve">1.2.3. </w:t>
      </w:r>
      <w:r w:rsidR="00290A88" w:rsidRPr="00396E66">
        <w:rPr>
          <w:rFonts w:ascii="Times New Roman" w:hAnsi="Times New Roman"/>
          <w:b/>
          <w:i/>
          <w:sz w:val="22"/>
          <w:szCs w:val="22"/>
          <w:lang w:val="fr-FR"/>
        </w:rPr>
        <w:t xml:space="preserve">Consultations </w:t>
      </w:r>
      <w:r w:rsidR="00146B9F">
        <w:rPr>
          <w:rFonts w:ascii="Times New Roman" w:hAnsi="Times New Roman"/>
          <w:b/>
          <w:i/>
          <w:sz w:val="22"/>
          <w:szCs w:val="22"/>
          <w:lang w:val="fr-FR"/>
        </w:rPr>
        <w:t xml:space="preserve">au sujet </w:t>
      </w:r>
      <w:r w:rsidR="00290A88" w:rsidRPr="00396E66">
        <w:rPr>
          <w:rFonts w:ascii="Times New Roman" w:hAnsi="Times New Roman"/>
          <w:b/>
          <w:i/>
          <w:sz w:val="22"/>
          <w:szCs w:val="22"/>
          <w:lang w:val="fr-FR"/>
        </w:rPr>
        <w:t>de l’avant-projet de plan d'action</w:t>
      </w:r>
      <w:r w:rsidRPr="00396E66">
        <w:rPr>
          <w:rFonts w:ascii="Times New Roman" w:hAnsi="Times New Roman"/>
          <w:b/>
          <w:i/>
          <w:sz w:val="22"/>
          <w:szCs w:val="22"/>
          <w:lang w:val="fr-FR"/>
        </w:rPr>
        <w:t xml:space="preserve"> </w:t>
      </w:r>
    </w:p>
    <w:p w14:paraId="0FD21592" w14:textId="77777777" w:rsidR="007F354A" w:rsidRPr="00396E66" w:rsidRDefault="007F354A" w:rsidP="007F354A">
      <w:pPr>
        <w:jc w:val="both"/>
        <w:rPr>
          <w:rFonts w:ascii="Times New Roman" w:hAnsi="Times New Roman"/>
          <w:sz w:val="22"/>
          <w:szCs w:val="22"/>
          <w:lang w:val="fr-FR"/>
        </w:rPr>
      </w:pPr>
    </w:p>
    <w:p w14:paraId="09922F26" w14:textId="09985A33" w:rsidR="007F354A" w:rsidRPr="00396E66" w:rsidRDefault="00290A88"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Après l’atelier de planification de l’action, le compilateur en chef </w:t>
      </w:r>
      <w:r w:rsidR="00146B9F">
        <w:rPr>
          <w:rFonts w:ascii="Times New Roman" w:hAnsi="Times New Roman"/>
          <w:sz w:val="22"/>
          <w:szCs w:val="22"/>
          <w:lang w:val="fr-FR"/>
        </w:rPr>
        <w:t>doit</w:t>
      </w:r>
      <w:r w:rsidRPr="00396E66">
        <w:rPr>
          <w:rFonts w:ascii="Times New Roman" w:hAnsi="Times New Roman"/>
          <w:sz w:val="22"/>
          <w:szCs w:val="22"/>
          <w:lang w:val="fr-FR"/>
        </w:rPr>
        <w:t xml:space="preserve"> rédiger le plan d’action sur la base des résultats de l’atelier, en coopération avec le Secrétariat.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Selon le temps disponible, ceci prend de deux à quatre mois.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 premier avant-projet est </w:t>
      </w:r>
      <w:r w:rsidR="00146B9F">
        <w:rPr>
          <w:rFonts w:ascii="Times New Roman" w:hAnsi="Times New Roman"/>
          <w:sz w:val="22"/>
          <w:szCs w:val="22"/>
          <w:lang w:val="fr-FR"/>
        </w:rPr>
        <w:t xml:space="preserve">ensuite </w:t>
      </w:r>
      <w:r w:rsidRPr="00396E66">
        <w:rPr>
          <w:rFonts w:ascii="Times New Roman" w:hAnsi="Times New Roman"/>
          <w:sz w:val="22"/>
          <w:szCs w:val="22"/>
          <w:lang w:val="fr-FR"/>
        </w:rPr>
        <w:t>transmis aux participants de l’atelier, de même qu’aux représentants gouvernementaux et experts nationaux invités mais n’</w:t>
      </w:r>
      <w:r w:rsidR="00146B9F">
        <w:rPr>
          <w:rFonts w:ascii="Times New Roman" w:hAnsi="Times New Roman"/>
          <w:sz w:val="22"/>
          <w:szCs w:val="22"/>
          <w:lang w:val="fr-FR"/>
        </w:rPr>
        <w:t>ayant</w:t>
      </w:r>
      <w:r w:rsidRPr="00396E66">
        <w:rPr>
          <w:rFonts w:ascii="Times New Roman" w:hAnsi="Times New Roman"/>
          <w:sz w:val="22"/>
          <w:szCs w:val="22"/>
          <w:lang w:val="fr-FR"/>
        </w:rPr>
        <w:t xml:space="preserve"> pas pu y participer.</w:t>
      </w:r>
      <w:r w:rsidR="007F354A" w:rsidRPr="00396E66">
        <w:rPr>
          <w:rFonts w:ascii="Times New Roman" w:hAnsi="Times New Roman"/>
          <w:sz w:val="22"/>
          <w:szCs w:val="22"/>
          <w:lang w:val="fr-FR"/>
        </w:rPr>
        <w:t xml:space="preserve"> </w:t>
      </w:r>
      <w:r w:rsidR="00146B9F">
        <w:rPr>
          <w:rFonts w:ascii="Times New Roman" w:hAnsi="Times New Roman"/>
          <w:sz w:val="22"/>
          <w:szCs w:val="22"/>
          <w:lang w:val="fr-FR"/>
        </w:rPr>
        <w:t>Ce premier tour</w:t>
      </w:r>
      <w:r w:rsidRPr="00396E66">
        <w:rPr>
          <w:rFonts w:ascii="Times New Roman" w:hAnsi="Times New Roman"/>
          <w:sz w:val="22"/>
          <w:szCs w:val="22"/>
          <w:lang w:val="fr-FR"/>
        </w:rPr>
        <w:t xml:space="preserve"> de consultation a pour objet de s’assurer que tous les détails significatifs nécessaires, de même que les actions en faveur de l’espèce, sont bien spécifiés comme ayant été débattus lors de l’atelier.</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Suite au </w:t>
      </w:r>
      <w:r w:rsidR="00975935" w:rsidRPr="00396E66">
        <w:rPr>
          <w:rFonts w:ascii="Times New Roman" w:hAnsi="Times New Roman"/>
          <w:sz w:val="22"/>
          <w:szCs w:val="22"/>
          <w:lang w:val="fr-FR"/>
        </w:rPr>
        <w:t>retour d’information</w:t>
      </w:r>
      <w:r w:rsidRPr="00396E66">
        <w:rPr>
          <w:rFonts w:ascii="Times New Roman" w:hAnsi="Times New Roman"/>
          <w:sz w:val="22"/>
          <w:szCs w:val="22"/>
          <w:lang w:val="fr-FR"/>
        </w:rPr>
        <w:t xml:space="preserve"> des participants </w:t>
      </w:r>
      <w:r w:rsidR="00146B9F">
        <w:rPr>
          <w:rFonts w:ascii="Times New Roman" w:hAnsi="Times New Roman"/>
          <w:sz w:val="22"/>
          <w:szCs w:val="22"/>
          <w:lang w:val="fr-FR"/>
        </w:rPr>
        <w:t>à</w:t>
      </w:r>
      <w:r w:rsidRPr="00396E66">
        <w:rPr>
          <w:rFonts w:ascii="Times New Roman" w:hAnsi="Times New Roman"/>
          <w:sz w:val="22"/>
          <w:szCs w:val="22"/>
          <w:lang w:val="fr-FR"/>
        </w:rPr>
        <w:t xml:space="preserve"> l’atelier, le compilateur en chef prépare un nouvel avant-projet qui est soumis par le Secrétariat au Comité technique de l'AEWA pour commentaires.</w:t>
      </w:r>
      <w:r w:rsidR="007F354A" w:rsidRPr="00396E66">
        <w:rPr>
          <w:rFonts w:ascii="Times New Roman" w:hAnsi="Times New Roman"/>
          <w:sz w:val="22"/>
          <w:szCs w:val="22"/>
          <w:lang w:val="fr-FR"/>
        </w:rPr>
        <w:t xml:space="preserve"> </w:t>
      </w:r>
    </w:p>
    <w:p w14:paraId="4827859E" w14:textId="77777777" w:rsidR="007F354A" w:rsidRPr="00396E66" w:rsidRDefault="007F354A" w:rsidP="008B47B7">
      <w:pPr>
        <w:spacing w:line="276" w:lineRule="auto"/>
        <w:jc w:val="both"/>
        <w:rPr>
          <w:rFonts w:ascii="Times New Roman" w:hAnsi="Times New Roman"/>
          <w:sz w:val="22"/>
          <w:szCs w:val="22"/>
          <w:lang w:val="fr-FR"/>
        </w:rPr>
      </w:pPr>
    </w:p>
    <w:p w14:paraId="2F3DDCCF" w14:textId="462957B3" w:rsidR="007F354A" w:rsidRPr="00396E66" w:rsidRDefault="00290A88"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 avant-projet révisé est </w:t>
      </w:r>
      <w:r w:rsidR="00146B9F">
        <w:rPr>
          <w:rFonts w:ascii="Times New Roman" w:hAnsi="Times New Roman"/>
          <w:sz w:val="22"/>
          <w:szCs w:val="22"/>
          <w:lang w:val="fr-FR"/>
        </w:rPr>
        <w:t>de nouveau rédigé</w:t>
      </w:r>
      <w:r w:rsidRPr="00396E66">
        <w:rPr>
          <w:rFonts w:ascii="Times New Roman" w:hAnsi="Times New Roman"/>
          <w:sz w:val="22"/>
          <w:szCs w:val="22"/>
          <w:lang w:val="fr-FR"/>
        </w:rPr>
        <w:t xml:space="preserve"> par le compilateur en chef et soumis par le Secrétariat à tous les points focaux et contacts des États de l</w:t>
      </w:r>
      <w:r w:rsidR="00975935" w:rsidRPr="00396E66">
        <w:rPr>
          <w:rFonts w:ascii="Times New Roman" w:hAnsi="Times New Roman"/>
          <w:sz w:val="22"/>
          <w:szCs w:val="22"/>
          <w:lang w:val="fr-FR"/>
        </w:rPr>
        <w:t>’</w:t>
      </w:r>
      <w:r w:rsidRPr="00396E66">
        <w:rPr>
          <w:rFonts w:ascii="Times New Roman" w:hAnsi="Times New Roman"/>
          <w:sz w:val="22"/>
          <w:szCs w:val="22"/>
          <w:lang w:val="fr-FR"/>
        </w:rPr>
        <w:t>aire de répartition concernés pour consultation gouvernementale officielle.</w:t>
      </w:r>
      <w:r w:rsidR="007F354A" w:rsidRPr="00396E66">
        <w:rPr>
          <w:rFonts w:ascii="Times New Roman" w:hAnsi="Times New Roman"/>
          <w:sz w:val="22"/>
          <w:szCs w:val="22"/>
          <w:lang w:val="fr-FR"/>
        </w:rPr>
        <w:t xml:space="preserve"> </w:t>
      </w:r>
      <w:r w:rsidR="00146B9F">
        <w:rPr>
          <w:rFonts w:ascii="Times New Roman" w:hAnsi="Times New Roman"/>
          <w:sz w:val="22"/>
          <w:szCs w:val="22"/>
          <w:lang w:val="fr-FR"/>
        </w:rPr>
        <w:t>Dans l’idéal</w:t>
      </w:r>
      <w:r w:rsidRPr="00396E66">
        <w:rPr>
          <w:rFonts w:ascii="Times New Roman" w:hAnsi="Times New Roman"/>
          <w:sz w:val="22"/>
          <w:szCs w:val="22"/>
          <w:lang w:val="fr-FR"/>
        </w:rPr>
        <w:t>, le calendrier de consultation officielle est de trois mois.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Dans le cadre de la consultation officielle, on attend des points focaux et des contacts qu’ils diffusent l’avant-projet à toutes les agences </w:t>
      </w:r>
      <w:r w:rsidR="00146B9F">
        <w:rPr>
          <w:rFonts w:ascii="Times New Roman" w:hAnsi="Times New Roman"/>
          <w:sz w:val="22"/>
          <w:szCs w:val="22"/>
          <w:lang w:val="fr-FR"/>
        </w:rPr>
        <w:t xml:space="preserve">nationales </w:t>
      </w:r>
      <w:r w:rsidRPr="00396E66">
        <w:rPr>
          <w:rFonts w:ascii="Times New Roman" w:hAnsi="Times New Roman"/>
          <w:sz w:val="22"/>
          <w:szCs w:val="22"/>
          <w:lang w:val="fr-FR"/>
        </w:rPr>
        <w:t>et parties prenantes concernées pour commentaire, en accord avec leurs procédures nationales respectives</w:t>
      </w:r>
      <w:r w:rsidR="00975935" w:rsidRPr="00396E66">
        <w:rPr>
          <w:rFonts w:ascii="Times New Roman" w:hAnsi="Times New Roman"/>
          <w:sz w:val="22"/>
          <w:szCs w:val="22"/>
          <w:lang w:val="fr-FR"/>
        </w:rPr>
        <w:t xml:space="preserve"> </w:t>
      </w:r>
      <w:r w:rsidR="00146B9F">
        <w:rPr>
          <w:rFonts w:ascii="Times New Roman" w:hAnsi="Times New Roman"/>
          <w:sz w:val="22"/>
          <w:szCs w:val="22"/>
          <w:lang w:val="fr-FR"/>
        </w:rPr>
        <w:t>mises en place</w:t>
      </w:r>
      <w:r w:rsidRPr="00396E66">
        <w:rPr>
          <w:rFonts w:ascii="Times New Roman" w:hAnsi="Times New Roman"/>
          <w:sz w:val="22"/>
          <w:szCs w:val="22"/>
          <w:lang w:val="fr-FR"/>
        </w:rPr>
        <w:t xml:space="preserve">, et qu'ils soumettent les commentaires nationaux consolidés au Secrétariat </w:t>
      </w:r>
      <w:r w:rsidR="00146B9F">
        <w:rPr>
          <w:rFonts w:ascii="Times New Roman" w:hAnsi="Times New Roman"/>
          <w:sz w:val="22"/>
          <w:szCs w:val="22"/>
          <w:lang w:val="fr-FR"/>
        </w:rPr>
        <w:t>à</w:t>
      </w:r>
      <w:r w:rsidRPr="00396E66">
        <w:rPr>
          <w:rFonts w:ascii="Times New Roman" w:hAnsi="Times New Roman"/>
          <w:sz w:val="22"/>
          <w:szCs w:val="22"/>
          <w:lang w:val="fr-FR"/>
        </w:rPr>
        <w:t xml:space="preserve"> la date limite fixée.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Si aucun commentaire n’a été soumis à la date limite, le Secrétariat estime que les États de l'aire de répartition </w:t>
      </w:r>
      <w:r w:rsidR="00146B9F">
        <w:rPr>
          <w:rFonts w:ascii="Times New Roman" w:hAnsi="Times New Roman"/>
          <w:sz w:val="22"/>
          <w:szCs w:val="22"/>
          <w:lang w:val="fr-FR"/>
        </w:rPr>
        <w:t>acceptent</w:t>
      </w:r>
      <w:r w:rsidRPr="00396E66">
        <w:rPr>
          <w:rFonts w:ascii="Times New Roman" w:hAnsi="Times New Roman"/>
          <w:sz w:val="22"/>
          <w:szCs w:val="22"/>
          <w:lang w:val="fr-FR"/>
        </w:rPr>
        <w:t xml:space="preserve"> le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Il est possible de demander au Secrétariat des reports éventuels de la date limite de soumission des commentaires nationaux.</w:t>
      </w:r>
      <w:r w:rsidR="007F354A" w:rsidRPr="00396E66">
        <w:rPr>
          <w:rFonts w:ascii="Times New Roman" w:hAnsi="Times New Roman"/>
          <w:sz w:val="22"/>
          <w:szCs w:val="22"/>
          <w:lang w:val="fr-FR"/>
        </w:rPr>
        <w:t xml:space="preserve"> </w:t>
      </w:r>
    </w:p>
    <w:p w14:paraId="734CC5F1" w14:textId="77777777" w:rsidR="007F354A" w:rsidRPr="00396E66" w:rsidRDefault="007F354A" w:rsidP="008B47B7">
      <w:pPr>
        <w:spacing w:line="276" w:lineRule="auto"/>
        <w:jc w:val="both"/>
        <w:rPr>
          <w:rFonts w:ascii="Times New Roman" w:hAnsi="Times New Roman"/>
          <w:sz w:val="22"/>
          <w:szCs w:val="22"/>
          <w:lang w:val="fr-FR"/>
        </w:rPr>
      </w:pPr>
    </w:p>
    <w:p w14:paraId="63529919" w14:textId="3B7281C0" w:rsidR="007F354A" w:rsidRPr="00396E66" w:rsidRDefault="00290A88"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 Secrétariat est responsable de la dernière révision générale (langue et lay-out) de l’avant-projet de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Afin d’éviter </w:t>
      </w:r>
      <w:r w:rsidR="00146B9F">
        <w:rPr>
          <w:rFonts w:ascii="Times New Roman" w:hAnsi="Times New Roman"/>
          <w:sz w:val="22"/>
          <w:szCs w:val="22"/>
          <w:lang w:val="fr-FR"/>
        </w:rPr>
        <w:t>tout retard</w:t>
      </w:r>
      <w:r w:rsidRPr="00396E66">
        <w:rPr>
          <w:rFonts w:ascii="Times New Roman" w:hAnsi="Times New Roman"/>
          <w:sz w:val="22"/>
          <w:szCs w:val="22"/>
          <w:lang w:val="fr-FR"/>
        </w:rPr>
        <w:t xml:space="preserve"> inutile tout au long du processus de rédaction, cette tâche est habituellement </w:t>
      </w:r>
      <w:r w:rsidR="00146B9F">
        <w:rPr>
          <w:rFonts w:ascii="Times New Roman" w:hAnsi="Times New Roman"/>
          <w:sz w:val="22"/>
          <w:szCs w:val="22"/>
          <w:lang w:val="fr-FR"/>
        </w:rPr>
        <w:t>exécutée</w:t>
      </w:r>
      <w:r w:rsidRPr="00396E66">
        <w:rPr>
          <w:rFonts w:ascii="Times New Roman" w:hAnsi="Times New Roman"/>
          <w:sz w:val="22"/>
          <w:szCs w:val="22"/>
          <w:lang w:val="fr-FR"/>
        </w:rPr>
        <w:t xml:space="preserve"> vers la fin du processus de consultation.</w:t>
      </w:r>
    </w:p>
    <w:p w14:paraId="72C8394F" w14:textId="77777777" w:rsidR="007F354A" w:rsidRPr="00396E66"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A86209" w14:paraId="13DF0A83" w14:textId="77777777" w:rsidTr="008B47B7">
        <w:trPr>
          <w:trHeight w:val="1003"/>
        </w:trPr>
        <w:tc>
          <w:tcPr>
            <w:tcW w:w="5000" w:type="pct"/>
            <w:shd w:val="clear" w:color="auto" w:fill="F2F2F2" w:themeFill="background1" w:themeFillShade="F2"/>
          </w:tcPr>
          <w:p w14:paraId="6E06FFE7" w14:textId="77777777" w:rsidR="00D918F5" w:rsidRPr="00396E66" w:rsidRDefault="00D918F5" w:rsidP="008B47B7">
            <w:pPr>
              <w:spacing w:line="276" w:lineRule="auto"/>
              <w:jc w:val="both"/>
              <w:rPr>
                <w:rFonts w:ascii="Times New Roman" w:hAnsi="Times New Roman"/>
                <w:b/>
                <w:i/>
                <w:sz w:val="22"/>
                <w:szCs w:val="22"/>
                <w:lang w:val="fr-FR"/>
              </w:rPr>
            </w:pPr>
          </w:p>
          <w:p w14:paraId="064B74C1" w14:textId="183AA9FC" w:rsidR="007F354A" w:rsidRPr="00396E66" w:rsidRDefault="00290A88" w:rsidP="00975935">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6 – COMPILATEUR : Préparer le premier avant-projet d</w:t>
            </w:r>
            <w:r w:rsidR="00146B9F">
              <w:rPr>
                <w:rFonts w:ascii="Times New Roman" w:hAnsi="Times New Roman"/>
                <w:b/>
                <w:i/>
                <w:sz w:val="22"/>
                <w:szCs w:val="22"/>
                <w:lang w:val="fr-FR"/>
              </w:rPr>
              <w:t>u</w:t>
            </w:r>
            <w:r w:rsidRPr="00396E66">
              <w:rPr>
                <w:rFonts w:ascii="Times New Roman" w:hAnsi="Times New Roman"/>
                <w:b/>
                <w:i/>
                <w:sz w:val="22"/>
                <w:szCs w:val="22"/>
                <w:lang w:val="fr-FR"/>
              </w:rPr>
              <w:t xml:space="preserve"> plan d’action en consultation avec le Secrétariat et l’envoyer pour consultation aux invités de l’atelier.</w:t>
            </w:r>
          </w:p>
          <w:p w14:paraId="17CAB6B4" w14:textId="77777777" w:rsidR="007F354A" w:rsidRPr="00396E66" w:rsidRDefault="007F354A" w:rsidP="008B47B7">
            <w:pPr>
              <w:spacing w:line="276" w:lineRule="auto"/>
              <w:jc w:val="both"/>
              <w:rPr>
                <w:rFonts w:ascii="Times New Roman" w:hAnsi="Times New Roman"/>
                <w:b/>
                <w:i/>
                <w:sz w:val="22"/>
                <w:szCs w:val="22"/>
                <w:lang w:val="fr-FR"/>
              </w:rPr>
            </w:pPr>
          </w:p>
          <w:p w14:paraId="56CFDFC5" w14:textId="27C4DB0D" w:rsidR="007F354A" w:rsidRPr="00396E66" w:rsidRDefault="00290A88" w:rsidP="00975935">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7 – COMPILATEUR : Incorporer les commentaires découlant de la consultation, produire un deuxième avant-projet et l’envoyer au Secrétariat pour qu’il soit soumis au Comité technique de l’AEWA.</w:t>
            </w:r>
            <w:r w:rsidR="007F354A" w:rsidRPr="00396E66">
              <w:rPr>
                <w:rFonts w:ascii="Times New Roman" w:hAnsi="Times New Roman"/>
                <w:b/>
                <w:i/>
                <w:sz w:val="22"/>
                <w:szCs w:val="22"/>
                <w:lang w:val="fr-FR"/>
              </w:rPr>
              <w:t xml:space="preserve">  </w:t>
            </w:r>
          </w:p>
          <w:p w14:paraId="7FC8743C" w14:textId="77777777" w:rsidR="007F354A" w:rsidRPr="00396E66" w:rsidRDefault="007F354A" w:rsidP="008B47B7">
            <w:pPr>
              <w:spacing w:line="276" w:lineRule="auto"/>
              <w:jc w:val="both"/>
              <w:rPr>
                <w:rFonts w:ascii="Times New Roman" w:hAnsi="Times New Roman"/>
                <w:b/>
                <w:i/>
                <w:sz w:val="22"/>
                <w:szCs w:val="22"/>
                <w:lang w:val="fr-FR"/>
              </w:rPr>
            </w:pPr>
          </w:p>
          <w:p w14:paraId="314D3F7B" w14:textId="3B6208A1" w:rsidR="007F354A" w:rsidRPr="00396E66" w:rsidRDefault="00290A88" w:rsidP="00975935">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ÉTAPE 8 – COMPILATEUR : Incorporer les commentaires issus </w:t>
            </w:r>
            <w:proofErr w:type="gramStart"/>
            <w:r w:rsidRPr="00396E66">
              <w:rPr>
                <w:rFonts w:ascii="Times New Roman" w:hAnsi="Times New Roman"/>
                <w:b/>
                <w:i/>
                <w:sz w:val="22"/>
                <w:szCs w:val="22"/>
                <w:lang w:val="fr-FR"/>
              </w:rPr>
              <w:t>du  Comité</w:t>
            </w:r>
            <w:proofErr w:type="gramEnd"/>
            <w:r w:rsidRPr="00396E66">
              <w:rPr>
                <w:rFonts w:ascii="Times New Roman" w:hAnsi="Times New Roman"/>
                <w:b/>
                <w:i/>
                <w:sz w:val="22"/>
                <w:szCs w:val="22"/>
                <w:lang w:val="fr-FR"/>
              </w:rPr>
              <w:t xml:space="preserve"> technique de l'AEWA et </w:t>
            </w:r>
            <w:r w:rsidR="00146B9F">
              <w:rPr>
                <w:rFonts w:ascii="Times New Roman" w:hAnsi="Times New Roman"/>
                <w:b/>
                <w:i/>
                <w:sz w:val="22"/>
                <w:szCs w:val="22"/>
                <w:lang w:val="fr-FR"/>
              </w:rPr>
              <w:t>fournir</w:t>
            </w:r>
            <w:r w:rsidRPr="00396E66">
              <w:rPr>
                <w:rFonts w:ascii="Times New Roman" w:hAnsi="Times New Roman"/>
                <w:b/>
                <w:i/>
                <w:sz w:val="22"/>
                <w:szCs w:val="22"/>
                <w:lang w:val="fr-FR"/>
              </w:rPr>
              <w:t xml:space="preserve"> un troisième avant-projet au Secrétariat pour </w:t>
            </w:r>
            <w:r w:rsidR="00C17EB0" w:rsidRPr="00396E66">
              <w:rPr>
                <w:rFonts w:ascii="Times New Roman" w:hAnsi="Times New Roman"/>
                <w:b/>
                <w:i/>
                <w:sz w:val="22"/>
                <w:szCs w:val="22"/>
                <w:lang w:val="fr-FR"/>
              </w:rPr>
              <w:t>la consultation officielle des gouvernements des États de l’aire de répartition</w:t>
            </w:r>
            <w:r w:rsidRPr="00396E66">
              <w:rPr>
                <w:rFonts w:ascii="Times New Roman" w:hAnsi="Times New Roman"/>
                <w:b/>
                <w:i/>
                <w:sz w:val="22"/>
                <w:szCs w:val="22"/>
                <w:lang w:val="fr-FR"/>
              </w:rPr>
              <w:t>.</w:t>
            </w:r>
          </w:p>
          <w:p w14:paraId="482022AC" w14:textId="33286F94" w:rsidR="00D918F5" w:rsidRPr="00396E66" w:rsidRDefault="00D918F5" w:rsidP="008B47B7">
            <w:pPr>
              <w:spacing w:line="276" w:lineRule="auto"/>
              <w:jc w:val="both"/>
              <w:rPr>
                <w:rFonts w:ascii="Times New Roman" w:hAnsi="Times New Roman"/>
                <w:b/>
                <w:i/>
                <w:color w:val="1F4E79" w:themeColor="accent1" w:themeShade="80"/>
                <w:sz w:val="22"/>
                <w:szCs w:val="22"/>
                <w:lang w:val="fr-FR"/>
              </w:rPr>
            </w:pPr>
          </w:p>
        </w:tc>
      </w:tr>
    </w:tbl>
    <w:p w14:paraId="6EA2F7E3" w14:textId="77777777" w:rsidR="007F354A" w:rsidRPr="00396E66" w:rsidRDefault="007F354A" w:rsidP="007F354A">
      <w:pPr>
        <w:jc w:val="both"/>
        <w:rPr>
          <w:rFonts w:ascii="Times New Roman" w:hAnsi="Times New Roman"/>
          <w:sz w:val="22"/>
          <w:szCs w:val="22"/>
          <w:lang w:val="fr-FR"/>
        </w:rPr>
      </w:pPr>
    </w:p>
    <w:p w14:paraId="7D0CB76C" w14:textId="6384E7B4" w:rsidR="007F354A" w:rsidRPr="00146B9F" w:rsidRDefault="007F354A" w:rsidP="007F354A">
      <w:pPr>
        <w:jc w:val="both"/>
        <w:rPr>
          <w:rFonts w:ascii="Times New Roman" w:hAnsi="Times New Roman"/>
          <w:b/>
          <w:i/>
          <w:sz w:val="22"/>
          <w:szCs w:val="22"/>
          <w:lang w:val="fr-FR"/>
        </w:rPr>
      </w:pPr>
      <w:r w:rsidRPr="00146B9F">
        <w:rPr>
          <w:rFonts w:ascii="Times New Roman" w:hAnsi="Times New Roman"/>
          <w:b/>
          <w:i/>
          <w:sz w:val="22"/>
          <w:szCs w:val="22"/>
          <w:lang w:val="fr-FR"/>
        </w:rPr>
        <w:t xml:space="preserve">1.2.4. </w:t>
      </w:r>
      <w:r w:rsidR="00C17EB0" w:rsidRPr="00146B9F">
        <w:rPr>
          <w:rFonts w:ascii="Times New Roman" w:hAnsi="Times New Roman"/>
          <w:b/>
          <w:i/>
          <w:sz w:val="22"/>
          <w:szCs w:val="22"/>
          <w:lang w:val="fr-FR"/>
        </w:rPr>
        <w:t>Examen par les organes de l’AEWA et adoption</w:t>
      </w:r>
      <w:r w:rsidRPr="00146B9F">
        <w:rPr>
          <w:rFonts w:ascii="Times New Roman" w:hAnsi="Times New Roman"/>
          <w:b/>
          <w:i/>
          <w:sz w:val="22"/>
          <w:szCs w:val="22"/>
          <w:lang w:val="fr-FR"/>
        </w:rPr>
        <w:t xml:space="preserve"> </w:t>
      </w:r>
    </w:p>
    <w:p w14:paraId="6BE5A317" w14:textId="77777777" w:rsidR="007F354A" w:rsidRPr="00146B9F" w:rsidRDefault="007F354A" w:rsidP="007F354A">
      <w:pPr>
        <w:jc w:val="both"/>
        <w:rPr>
          <w:rFonts w:ascii="Times New Roman" w:hAnsi="Times New Roman"/>
          <w:sz w:val="22"/>
          <w:szCs w:val="22"/>
          <w:lang w:val="fr-FR"/>
        </w:rPr>
      </w:pPr>
    </w:p>
    <w:p w14:paraId="63AEA91B" w14:textId="59C3D231" w:rsidR="007F354A" w:rsidRPr="00146B9F" w:rsidRDefault="00C17EB0" w:rsidP="00975935">
      <w:pPr>
        <w:spacing w:line="280" w:lineRule="auto"/>
        <w:jc w:val="both"/>
        <w:rPr>
          <w:rFonts w:ascii="Times New Roman" w:hAnsi="Times New Roman"/>
          <w:sz w:val="22"/>
          <w:szCs w:val="22"/>
          <w:lang w:val="fr-FR"/>
        </w:rPr>
      </w:pPr>
      <w:r w:rsidRPr="00146B9F">
        <w:rPr>
          <w:rFonts w:ascii="Times New Roman" w:hAnsi="Times New Roman"/>
          <w:sz w:val="22"/>
          <w:szCs w:val="22"/>
          <w:lang w:val="fr-FR"/>
        </w:rPr>
        <w:t>Suite à la consultation nationale officielle, un avant-projet final est ré</w:t>
      </w:r>
      <w:r w:rsidR="00146B9F" w:rsidRPr="00146B9F">
        <w:rPr>
          <w:rFonts w:ascii="Times New Roman" w:hAnsi="Times New Roman"/>
          <w:sz w:val="22"/>
          <w:szCs w:val="22"/>
          <w:lang w:val="fr-FR"/>
        </w:rPr>
        <w:t>dig</w:t>
      </w:r>
      <w:r w:rsidRPr="00146B9F">
        <w:rPr>
          <w:rFonts w:ascii="Times New Roman" w:hAnsi="Times New Roman"/>
          <w:sz w:val="22"/>
          <w:szCs w:val="22"/>
          <w:lang w:val="fr-FR"/>
        </w:rPr>
        <w:t>é et soumis au Comité technique et, après son consentement, au Comité permanent pour qu’il approuve sa soumission à la prochaine Réunion des Parties.</w:t>
      </w:r>
      <w:r w:rsidR="007F354A" w:rsidRPr="00146B9F">
        <w:rPr>
          <w:rFonts w:ascii="Times New Roman" w:hAnsi="Times New Roman"/>
          <w:sz w:val="22"/>
          <w:szCs w:val="22"/>
          <w:lang w:val="fr-FR"/>
        </w:rPr>
        <w:t xml:space="preserve"> </w:t>
      </w:r>
      <w:r w:rsidRPr="00146B9F">
        <w:rPr>
          <w:rFonts w:ascii="Times New Roman" w:hAnsi="Times New Roman"/>
          <w:sz w:val="22"/>
          <w:szCs w:val="22"/>
          <w:lang w:val="fr-FR"/>
        </w:rPr>
        <w:t xml:space="preserve">Suite aux recommandations positives des Comités technique et permanent, la Réunion des Parties </w:t>
      </w:r>
      <w:r w:rsidR="00146B9F" w:rsidRPr="00146B9F">
        <w:rPr>
          <w:rFonts w:ascii="Times New Roman" w:hAnsi="Times New Roman"/>
          <w:sz w:val="22"/>
          <w:szCs w:val="22"/>
          <w:lang w:val="fr-FR"/>
        </w:rPr>
        <w:t xml:space="preserve">est priée </w:t>
      </w:r>
      <w:r w:rsidRPr="00146B9F">
        <w:rPr>
          <w:rFonts w:ascii="Times New Roman" w:hAnsi="Times New Roman"/>
          <w:sz w:val="22"/>
          <w:szCs w:val="22"/>
          <w:lang w:val="fr-FR"/>
        </w:rPr>
        <w:t>d’adopter le plan lors de sa prochaine session.</w:t>
      </w:r>
      <w:r w:rsidR="007F354A" w:rsidRPr="00146B9F">
        <w:rPr>
          <w:rFonts w:ascii="Times New Roman" w:hAnsi="Times New Roman"/>
          <w:sz w:val="22"/>
          <w:szCs w:val="22"/>
          <w:lang w:val="fr-FR"/>
        </w:rPr>
        <w:t xml:space="preserve"> </w:t>
      </w:r>
    </w:p>
    <w:p w14:paraId="3E9A6579" w14:textId="77777777" w:rsidR="007F354A" w:rsidRPr="00146B9F" w:rsidRDefault="007F354A" w:rsidP="008B47B7">
      <w:pPr>
        <w:spacing w:line="276" w:lineRule="auto"/>
        <w:jc w:val="both"/>
        <w:rPr>
          <w:rFonts w:ascii="Times New Roman" w:hAnsi="Times New Roman"/>
          <w:sz w:val="22"/>
          <w:szCs w:val="22"/>
          <w:lang w:val="fr-FR"/>
        </w:rPr>
      </w:pPr>
    </w:p>
    <w:p w14:paraId="4433A5AE" w14:textId="5024CE2E" w:rsidR="007F354A" w:rsidRPr="00396E66" w:rsidRDefault="00C17EB0" w:rsidP="00975935">
      <w:pPr>
        <w:spacing w:line="280" w:lineRule="auto"/>
        <w:jc w:val="both"/>
        <w:rPr>
          <w:rFonts w:ascii="Times New Roman" w:hAnsi="Times New Roman"/>
          <w:sz w:val="22"/>
          <w:szCs w:val="22"/>
          <w:lang w:val="fr-FR"/>
        </w:rPr>
      </w:pPr>
      <w:r w:rsidRPr="00146B9F">
        <w:rPr>
          <w:rFonts w:ascii="Times New Roman" w:hAnsi="Times New Roman"/>
          <w:sz w:val="22"/>
          <w:szCs w:val="22"/>
          <w:lang w:val="fr-FR"/>
        </w:rPr>
        <w:t>Suite à l’adoption de nouveaux plans d'action et de gestion par la Réunion des Parties, le Secrétariat ré</w:t>
      </w:r>
      <w:r w:rsidR="00146B9F" w:rsidRPr="00146B9F">
        <w:rPr>
          <w:rFonts w:ascii="Times New Roman" w:hAnsi="Times New Roman"/>
          <w:sz w:val="22"/>
          <w:szCs w:val="22"/>
          <w:lang w:val="fr-FR"/>
        </w:rPr>
        <w:t>dige</w:t>
      </w:r>
      <w:r w:rsidRPr="00146B9F">
        <w:rPr>
          <w:rFonts w:ascii="Times New Roman" w:hAnsi="Times New Roman"/>
          <w:sz w:val="22"/>
          <w:szCs w:val="22"/>
          <w:lang w:val="fr-FR"/>
        </w:rPr>
        <w:t xml:space="preserve"> les versions finales des plans et les rend disponibles sur le site Web de l’AEWA.</w:t>
      </w:r>
      <w:r w:rsidR="007F354A" w:rsidRPr="00146B9F">
        <w:rPr>
          <w:rFonts w:ascii="Times New Roman" w:hAnsi="Times New Roman"/>
          <w:sz w:val="22"/>
          <w:szCs w:val="22"/>
          <w:lang w:val="fr-FR"/>
        </w:rPr>
        <w:t xml:space="preserve"> </w:t>
      </w:r>
      <w:r w:rsidRPr="00146B9F">
        <w:rPr>
          <w:rFonts w:ascii="Times New Roman" w:hAnsi="Times New Roman"/>
          <w:sz w:val="22"/>
          <w:szCs w:val="22"/>
          <w:lang w:val="fr-FR"/>
        </w:rPr>
        <w:t>Seuls les plans ayant bénéficié de financement supplémentaire sont imprimés.</w:t>
      </w:r>
      <w:r w:rsidR="007F354A" w:rsidRPr="00146B9F">
        <w:rPr>
          <w:rFonts w:ascii="Times New Roman" w:hAnsi="Times New Roman"/>
          <w:sz w:val="22"/>
          <w:szCs w:val="22"/>
          <w:lang w:val="fr-FR"/>
        </w:rPr>
        <w:t xml:space="preserve"> </w:t>
      </w:r>
      <w:r w:rsidRPr="00146B9F">
        <w:rPr>
          <w:rFonts w:ascii="Times New Roman" w:hAnsi="Times New Roman"/>
          <w:sz w:val="22"/>
          <w:szCs w:val="22"/>
          <w:lang w:val="fr-FR"/>
        </w:rPr>
        <w:t>Une fois que les plans sont disponibles dans leur version définitive, le Secrétariat informe tous les points focaux et contacts des États de l'aire de répartition concernés.</w:t>
      </w:r>
    </w:p>
    <w:p w14:paraId="0C67CC12" w14:textId="77777777" w:rsidR="007F354A" w:rsidRPr="00396E66" w:rsidRDefault="007F354A" w:rsidP="008B47B7">
      <w:pPr>
        <w:spacing w:line="276" w:lineRule="auto"/>
        <w:jc w:val="both"/>
        <w:rPr>
          <w:rFonts w:ascii="Times New Roman" w:hAnsi="Times New Roman"/>
          <w:sz w:val="22"/>
          <w:szCs w:val="22"/>
          <w:lang w:val="fr-FR"/>
        </w:rPr>
      </w:pPr>
    </w:p>
    <w:p w14:paraId="050C8970" w14:textId="0E651B32" w:rsidR="007F354A" w:rsidRPr="00396E66" w:rsidRDefault="00C17EB0" w:rsidP="00975935">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Dans certains cas, des plans d’action peuvent être prêts à être adoptés entre des sessions de Réunions des Parties.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Ainsi, la MOP3 a permis au Comité permanent d’approuver des plans d’action sur une base provisoire à travers la Résolution 3.12. Suite à l’approbation du Comité permanent sur une base provisoire, les États de l'aire de répartition peuvent </w:t>
      </w:r>
      <w:r w:rsidR="00146B9F">
        <w:rPr>
          <w:rFonts w:ascii="Times New Roman" w:hAnsi="Times New Roman"/>
          <w:sz w:val="22"/>
          <w:szCs w:val="22"/>
          <w:lang w:val="fr-FR"/>
        </w:rPr>
        <w:t xml:space="preserve">déjà </w:t>
      </w:r>
      <w:r w:rsidRPr="00396E66">
        <w:rPr>
          <w:rFonts w:ascii="Times New Roman" w:hAnsi="Times New Roman"/>
          <w:sz w:val="22"/>
          <w:szCs w:val="22"/>
          <w:lang w:val="fr-FR"/>
        </w:rPr>
        <w:t>commencer à mettre en œuvre le plan approuvé entre les sessions et n’ont plus besoin d’attendre l’adoption finale par la Réunion des Parties.</w:t>
      </w:r>
    </w:p>
    <w:p w14:paraId="4D013852" w14:textId="77777777" w:rsidR="007F354A" w:rsidRPr="00396E66"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350"/>
      </w:tblGrid>
      <w:tr w:rsidR="007F354A" w:rsidRPr="00A86209" w14:paraId="54CDE9C0" w14:textId="77777777" w:rsidTr="008B47B7">
        <w:tc>
          <w:tcPr>
            <w:tcW w:w="5000" w:type="pct"/>
            <w:shd w:val="clear" w:color="auto" w:fill="F2F2F2" w:themeFill="background1" w:themeFillShade="F2"/>
          </w:tcPr>
          <w:p w14:paraId="57D9BE28" w14:textId="77777777" w:rsidR="00D918F5" w:rsidRPr="00396E66" w:rsidRDefault="00D918F5" w:rsidP="008B47B7">
            <w:pPr>
              <w:spacing w:line="276" w:lineRule="auto"/>
              <w:jc w:val="both"/>
              <w:rPr>
                <w:rFonts w:ascii="Times New Roman" w:hAnsi="Times New Roman"/>
                <w:b/>
                <w:i/>
                <w:color w:val="1F4E79" w:themeColor="accent1" w:themeShade="80"/>
                <w:sz w:val="22"/>
                <w:szCs w:val="22"/>
                <w:lang w:val="fr-FR"/>
              </w:rPr>
            </w:pPr>
          </w:p>
          <w:p w14:paraId="397B564A" w14:textId="55FA06D4" w:rsidR="00D918F5" w:rsidRPr="00396E66" w:rsidRDefault="00C17EB0" w:rsidP="00975935">
            <w:pPr>
              <w:shd w:val="clear" w:color="auto" w:fill="F2F2F2" w:themeFill="background1" w:themeFillShade="F2"/>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ÉTAPE 9 – COMPILATEUR : Incorporer les commentaires issus de la consultation officielle des États de l'aire de répartition et soumettre l’avant-projet de plan – par l</w:t>
            </w:r>
            <w:r w:rsidR="007E31B7">
              <w:rPr>
                <w:rFonts w:ascii="Times New Roman" w:hAnsi="Times New Roman"/>
                <w:b/>
                <w:i/>
                <w:sz w:val="22"/>
                <w:szCs w:val="22"/>
                <w:lang w:val="fr-FR"/>
              </w:rPr>
              <w:t>’intermédiaire</w:t>
            </w:r>
            <w:r w:rsidRPr="00396E66">
              <w:rPr>
                <w:rFonts w:ascii="Times New Roman" w:hAnsi="Times New Roman"/>
                <w:b/>
                <w:i/>
                <w:sz w:val="22"/>
                <w:szCs w:val="22"/>
                <w:lang w:val="fr-FR"/>
              </w:rPr>
              <w:t xml:space="preserve"> du Secrétariat – pour approbation </w:t>
            </w:r>
            <w:r w:rsidR="007E31B7">
              <w:rPr>
                <w:rFonts w:ascii="Times New Roman" w:hAnsi="Times New Roman"/>
                <w:b/>
                <w:i/>
                <w:sz w:val="22"/>
                <w:szCs w:val="22"/>
                <w:lang w:val="fr-FR"/>
              </w:rPr>
              <w:t xml:space="preserve">officielle </w:t>
            </w:r>
            <w:r w:rsidRPr="00396E66">
              <w:rPr>
                <w:rFonts w:ascii="Times New Roman" w:hAnsi="Times New Roman"/>
                <w:b/>
                <w:i/>
                <w:sz w:val="22"/>
                <w:szCs w:val="22"/>
                <w:lang w:val="fr-FR"/>
              </w:rPr>
              <w:t>des Comités technique et permanent de l’AEWA et adoption consécutive par la Réunion des Parties à l’AEWA.</w:t>
            </w:r>
          </w:p>
          <w:p w14:paraId="42DA8931" w14:textId="246107F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b/>
                <w:i/>
                <w:color w:val="1F4E79" w:themeColor="accent1" w:themeShade="80"/>
                <w:sz w:val="22"/>
                <w:szCs w:val="22"/>
                <w:lang w:val="fr-FR"/>
              </w:rPr>
              <w:t xml:space="preserve"> </w:t>
            </w:r>
          </w:p>
        </w:tc>
      </w:tr>
    </w:tbl>
    <w:p w14:paraId="7A8D597E" w14:textId="77777777" w:rsidR="007F354A" w:rsidRPr="00396E66" w:rsidRDefault="007F354A" w:rsidP="007F354A">
      <w:pPr>
        <w:jc w:val="both"/>
        <w:rPr>
          <w:rFonts w:ascii="Times New Roman" w:hAnsi="Times New Roman"/>
          <w:sz w:val="22"/>
          <w:szCs w:val="22"/>
          <w:lang w:val="fr-FR"/>
        </w:rPr>
      </w:pPr>
    </w:p>
    <w:p w14:paraId="37F6F87C" w14:textId="77777777" w:rsidR="00AC6206" w:rsidRPr="00396E66" w:rsidRDefault="00AC6206" w:rsidP="007F354A">
      <w:pPr>
        <w:jc w:val="both"/>
        <w:rPr>
          <w:rFonts w:ascii="Times New Roman" w:hAnsi="Times New Roman"/>
          <w:i/>
          <w:sz w:val="22"/>
          <w:szCs w:val="22"/>
          <w:lang w:val="fr-FR"/>
        </w:rPr>
      </w:pPr>
    </w:p>
    <w:p w14:paraId="18A7858A" w14:textId="461721AD" w:rsidR="007F354A" w:rsidRPr="00396E66" w:rsidRDefault="00C17EB0" w:rsidP="007F354A">
      <w:pPr>
        <w:jc w:val="both"/>
        <w:rPr>
          <w:rFonts w:ascii="Times New Roman" w:hAnsi="Times New Roman"/>
          <w:i/>
          <w:sz w:val="22"/>
          <w:szCs w:val="22"/>
          <w:lang w:val="fr-FR"/>
        </w:rPr>
      </w:pPr>
      <w:r w:rsidRPr="00396E66">
        <w:rPr>
          <w:rFonts w:ascii="Times New Roman" w:hAnsi="Times New Roman"/>
          <w:i/>
          <w:sz w:val="22"/>
          <w:szCs w:val="22"/>
          <w:lang w:val="fr-FR"/>
        </w:rPr>
        <w:t>Tableau I :</w:t>
      </w:r>
      <w:r w:rsidR="007F354A" w:rsidRPr="00396E66">
        <w:rPr>
          <w:rFonts w:ascii="Times New Roman" w:hAnsi="Times New Roman"/>
          <w:i/>
          <w:sz w:val="22"/>
          <w:szCs w:val="22"/>
          <w:lang w:val="fr-FR"/>
        </w:rPr>
        <w:t xml:space="preserve"> </w:t>
      </w:r>
      <w:r w:rsidRPr="00396E66">
        <w:rPr>
          <w:rFonts w:ascii="Times New Roman" w:hAnsi="Times New Roman"/>
          <w:i/>
          <w:sz w:val="22"/>
          <w:szCs w:val="22"/>
          <w:lang w:val="fr-FR"/>
        </w:rPr>
        <w:t>Les diverses étapes principales du processus de planification</w:t>
      </w:r>
      <w:r w:rsidR="007E31B7">
        <w:rPr>
          <w:rFonts w:ascii="Times New Roman" w:hAnsi="Times New Roman"/>
          <w:i/>
          <w:sz w:val="22"/>
          <w:szCs w:val="22"/>
          <w:lang w:val="fr-FR"/>
        </w:rPr>
        <w:t xml:space="preserve"> </w:t>
      </w:r>
      <w:r w:rsidRPr="00396E66">
        <w:rPr>
          <w:rFonts w:ascii="Times New Roman" w:hAnsi="Times New Roman"/>
          <w:i/>
          <w:sz w:val="22"/>
          <w:szCs w:val="22"/>
          <w:lang w:val="fr-FR"/>
        </w:rPr>
        <w:t xml:space="preserve">de l’action </w:t>
      </w:r>
      <w:r w:rsidR="007E31B7">
        <w:rPr>
          <w:rFonts w:ascii="Times New Roman" w:hAnsi="Times New Roman"/>
          <w:i/>
          <w:sz w:val="22"/>
          <w:szCs w:val="22"/>
          <w:lang w:val="fr-FR"/>
        </w:rPr>
        <w:t xml:space="preserve">et de la gestion de </w:t>
      </w:r>
      <w:r w:rsidRPr="00396E66">
        <w:rPr>
          <w:rFonts w:ascii="Times New Roman" w:hAnsi="Times New Roman"/>
          <w:i/>
          <w:sz w:val="22"/>
          <w:szCs w:val="22"/>
          <w:lang w:val="fr-FR"/>
        </w:rPr>
        <w:t>l’AEWA</w:t>
      </w:r>
      <w:r w:rsidR="00AC6206" w:rsidRPr="00396E66">
        <w:rPr>
          <w:rFonts w:ascii="Times New Roman" w:hAnsi="Times New Roman"/>
          <w:i/>
          <w:sz w:val="22"/>
          <w:szCs w:val="22"/>
          <w:lang w:val="fr-FR"/>
        </w:rPr>
        <w:t xml:space="preserve"> </w:t>
      </w:r>
      <w:r w:rsidRPr="00396E66">
        <w:rPr>
          <w:rFonts w:ascii="Times New Roman" w:hAnsi="Times New Roman"/>
          <w:i/>
          <w:sz w:val="22"/>
          <w:szCs w:val="22"/>
          <w:lang w:val="fr-FR"/>
        </w:rPr>
        <w:t>Veuillez noter qu’aucun processus de planification de l’action n’est similaire et que la facilitation et le calendrier peuvent tous deux être adaptés par le Secrétariat selon, notamment, les ressources disponibles et les programmes des réunions des organes dir</w:t>
      </w:r>
      <w:r w:rsidR="007E31B7">
        <w:rPr>
          <w:rFonts w:ascii="Times New Roman" w:hAnsi="Times New Roman"/>
          <w:i/>
          <w:sz w:val="22"/>
          <w:szCs w:val="22"/>
          <w:lang w:val="fr-FR"/>
        </w:rPr>
        <w:t>ecteurs</w:t>
      </w:r>
      <w:r w:rsidRPr="00396E66">
        <w:rPr>
          <w:rFonts w:ascii="Times New Roman" w:hAnsi="Times New Roman"/>
          <w:i/>
          <w:sz w:val="22"/>
          <w:szCs w:val="22"/>
          <w:lang w:val="fr-FR"/>
        </w:rPr>
        <w:t xml:space="preserve"> de l’AEWA.</w:t>
      </w:r>
      <w:r w:rsidR="007F354A" w:rsidRPr="00396E66">
        <w:rPr>
          <w:rFonts w:ascii="Times New Roman" w:hAnsi="Times New Roman"/>
          <w:i/>
          <w:sz w:val="22"/>
          <w:szCs w:val="22"/>
          <w:lang w:val="fr-FR"/>
        </w:rPr>
        <w:t xml:space="preserve">  </w:t>
      </w:r>
    </w:p>
    <w:p w14:paraId="4757C993" w14:textId="10C2127A" w:rsidR="00AE2451" w:rsidRDefault="00AE2451" w:rsidP="007F354A">
      <w:pPr>
        <w:jc w:val="both"/>
        <w:rPr>
          <w:rFonts w:ascii="Times New Roman" w:hAnsi="Times New Roman"/>
          <w:i/>
          <w:sz w:val="22"/>
          <w:szCs w:val="22"/>
          <w:lang w:val="fr-FR"/>
        </w:rPr>
      </w:pPr>
    </w:p>
    <w:p w14:paraId="004B9888" w14:textId="55553320" w:rsidR="00044882" w:rsidRDefault="00044882" w:rsidP="007F354A">
      <w:pPr>
        <w:jc w:val="both"/>
        <w:rPr>
          <w:rFonts w:ascii="Times New Roman" w:hAnsi="Times New Roman"/>
          <w:i/>
          <w:sz w:val="22"/>
          <w:szCs w:val="22"/>
          <w:lang w:val="fr-FR"/>
        </w:rPr>
      </w:pPr>
    </w:p>
    <w:p w14:paraId="409741F8" w14:textId="59087DE9" w:rsidR="00044882" w:rsidRDefault="00044882" w:rsidP="007F354A">
      <w:pPr>
        <w:jc w:val="both"/>
        <w:rPr>
          <w:rFonts w:ascii="Times New Roman" w:hAnsi="Times New Roman"/>
          <w:i/>
          <w:sz w:val="22"/>
          <w:szCs w:val="22"/>
          <w:lang w:val="fr-FR"/>
        </w:rPr>
      </w:pPr>
    </w:p>
    <w:p w14:paraId="35D32C23" w14:textId="0FCCD27D" w:rsidR="00044882" w:rsidRDefault="00044882" w:rsidP="007F354A">
      <w:pPr>
        <w:jc w:val="both"/>
        <w:rPr>
          <w:rFonts w:ascii="Times New Roman" w:hAnsi="Times New Roman"/>
          <w:i/>
          <w:sz w:val="22"/>
          <w:szCs w:val="22"/>
          <w:lang w:val="fr-FR"/>
        </w:rPr>
      </w:pPr>
    </w:p>
    <w:p w14:paraId="3FB3CB9E" w14:textId="77777777" w:rsidR="00044882" w:rsidRPr="00396E66" w:rsidRDefault="00044882" w:rsidP="007F354A">
      <w:pPr>
        <w:jc w:val="both"/>
        <w:rPr>
          <w:rFonts w:ascii="Times New Roman" w:hAnsi="Times New Roman"/>
          <w:i/>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991"/>
        <w:gridCol w:w="4359"/>
      </w:tblGrid>
      <w:tr w:rsidR="007F354A" w:rsidRPr="00A86209" w14:paraId="315C9A13" w14:textId="77777777" w:rsidTr="00710438">
        <w:trPr>
          <w:trHeight w:val="424"/>
        </w:trPr>
        <w:tc>
          <w:tcPr>
            <w:tcW w:w="5000" w:type="pct"/>
            <w:gridSpan w:val="2"/>
            <w:shd w:val="clear" w:color="auto" w:fill="DEEAF6" w:themeFill="accent1" w:themeFillTint="33"/>
            <w:vAlign w:val="center"/>
          </w:tcPr>
          <w:p w14:paraId="6DBAC676" w14:textId="0F466920"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lastRenderedPageBreak/>
              <w:t>Processus de planification de l'action/gestion dans le cadre de l’AEWA</w:t>
            </w:r>
          </w:p>
        </w:tc>
      </w:tr>
      <w:tr w:rsidR="007F354A" w:rsidRPr="00396E66" w14:paraId="5FE23EBB" w14:textId="77777777" w:rsidTr="008B47B7">
        <w:trPr>
          <w:trHeight w:val="353"/>
        </w:trPr>
        <w:tc>
          <w:tcPr>
            <w:tcW w:w="2669" w:type="pct"/>
            <w:shd w:val="clear" w:color="auto" w:fill="F2F2F2" w:themeFill="background1" w:themeFillShade="F2"/>
            <w:vAlign w:val="center"/>
          </w:tcPr>
          <w:p w14:paraId="488F9275" w14:textId="5C01B4DF"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ÉTAPES</w:t>
            </w:r>
          </w:p>
        </w:tc>
        <w:tc>
          <w:tcPr>
            <w:tcW w:w="2331" w:type="pct"/>
            <w:shd w:val="clear" w:color="auto" w:fill="F2F2F2" w:themeFill="background1" w:themeFillShade="F2"/>
            <w:vAlign w:val="center"/>
          </w:tcPr>
          <w:p w14:paraId="46F27E40" w14:textId="273FA2FC" w:rsidR="007F354A" w:rsidRPr="00396E66" w:rsidRDefault="00C17EB0" w:rsidP="00044882">
            <w:pPr>
              <w:rPr>
                <w:rFonts w:ascii="Times New Roman" w:hAnsi="Times New Roman"/>
                <w:sz w:val="22"/>
                <w:szCs w:val="22"/>
                <w:lang w:val="fr-FR"/>
              </w:rPr>
            </w:pPr>
            <w:r w:rsidRPr="00396E66">
              <w:rPr>
                <w:rFonts w:ascii="Times New Roman" w:hAnsi="Times New Roman"/>
                <w:b/>
                <w:sz w:val="22"/>
                <w:szCs w:val="22"/>
                <w:lang w:val="fr-FR"/>
              </w:rPr>
              <w:t>ACTEURS DIRIGEANT</w:t>
            </w:r>
            <w:r w:rsidR="00975935" w:rsidRPr="00396E66">
              <w:rPr>
                <w:rFonts w:ascii="Times New Roman" w:hAnsi="Times New Roman"/>
                <w:b/>
                <w:sz w:val="22"/>
                <w:szCs w:val="22"/>
                <w:lang w:val="fr-FR"/>
              </w:rPr>
              <w:t>S</w:t>
            </w:r>
            <w:r w:rsidRPr="00396E66">
              <w:rPr>
                <w:rFonts w:ascii="Times New Roman" w:hAnsi="Times New Roman"/>
                <w:b/>
                <w:sz w:val="22"/>
                <w:szCs w:val="22"/>
                <w:lang w:val="fr-FR"/>
              </w:rPr>
              <w:t xml:space="preserve"> ET PRINCIPAUX</w:t>
            </w:r>
          </w:p>
        </w:tc>
      </w:tr>
      <w:tr w:rsidR="007F354A" w:rsidRPr="00396E66" w14:paraId="3CFF3BBB" w14:textId="77777777" w:rsidTr="00710438">
        <w:trPr>
          <w:trHeight w:val="605"/>
        </w:trPr>
        <w:tc>
          <w:tcPr>
            <w:tcW w:w="2669" w:type="pct"/>
            <w:vAlign w:val="center"/>
          </w:tcPr>
          <w:p w14:paraId="058D71D7" w14:textId="50BBDCCC"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 xml:space="preserve">Classement par ordre de priorité des espèces </w:t>
            </w:r>
            <w:r w:rsidR="007E31B7">
              <w:rPr>
                <w:rFonts w:ascii="Times New Roman" w:hAnsi="Times New Roman"/>
                <w:sz w:val="22"/>
                <w:szCs w:val="22"/>
                <w:lang w:val="fr-FR"/>
              </w:rPr>
              <w:t>nécessitant d’urgence</w:t>
            </w:r>
            <w:r w:rsidRPr="00396E66">
              <w:rPr>
                <w:rFonts w:ascii="Times New Roman" w:hAnsi="Times New Roman"/>
                <w:sz w:val="22"/>
                <w:szCs w:val="22"/>
                <w:lang w:val="fr-FR"/>
              </w:rPr>
              <w:t xml:space="preserve"> d</w:t>
            </w:r>
            <w:r w:rsidR="007E31B7">
              <w:rPr>
                <w:rFonts w:ascii="Times New Roman" w:hAnsi="Times New Roman"/>
                <w:sz w:val="22"/>
                <w:szCs w:val="22"/>
                <w:lang w:val="fr-FR"/>
              </w:rPr>
              <w:t xml:space="preserve">es </w:t>
            </w:r>
            <w:r w:rsidRPr="00396E66">
              <w:rPr>
                <w:rFonts w:ascii="Times New Roman" w:hAnsi="Times New Roman"/>
                <w:sz w:val="22"/>
                <w:szCs w:val="22"/>
                <w:lang w:val="fr-FR"/>
              </w:rPr>
              <w:t xml:space="preserve">efforts internationaux coordonnés de conservation </w:t>
            </w:r>
          </w:p>
        </w:tc>
        <w:tc>
          <w:tcPr>
            <w:tcW w:w="2331" w:type="pct"/>
            <w:vAlign w:val="center"/>
          </w:tcPr>
          <w:p w14:paraId="1E54F9C8" w14:textId="2300D851"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Comité technique de l'AEWA</w:t>
            </w:r>
          </w:p>
        </w:tc>
      </w:tr>
      <w:tr w:rsidR="007F354A" w:rsidRPr="00396E66" w14:paraId="52E4A93F" w14:textId="77777777" w:rsidTr="00710438">
        <w:trPr>
          <w:trHeight w:val="928"/>
        </w:trPr>
        <w:tc>
          <w:tcPr>
            <w:tcW w:w="2669" w:type="pct"/>
            <w:vAlign w:val="center"/>
          </w:tcPr>
          <w:p w14:paraId="26A3591D" w14:textId="38F5C27D"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Début et facilitation du processus d'action (c’est-à-dire identifi</w:t>
            </w:r>
            <w:r w:rsidR="007E31B7">
              <w:rPr>
                <w:rFonts w:ascii="Times New Roman" w:hAnsi="Times New Roman"/>
                <w:sz w:val="22"/>
                <w:szCs w:val="22"/>
                <w:lang w:val="fr-FR"/>
              </w:rPr>
              <w:t>cation d’</w:t>
            </w:r>
            <w:r w:rsidRPr="00396E66">
              <w:rPr>
                <w:rFonts w:ascii="Times New Roman" w:hAnsi="Times New Roman"/>
                <w:sz w:val="22"/>
                <w:szCs w:val="22"/>
                <w:lang w:val="fr-FR"/>
              </w:rPr>
              <w:t xml:space="preserve">un compilateur en chef ou </w:t>
            </w:r>
            <w:r w:rsidR="007E31B7">
              <w:rPr>
                <w:rFonts w:ascii="Times New Roman" w:hAnsi="Times New Roman"/>
                <w:sz w:val="22"/>
                <w:szCs w:val="22"/>
                <w:lang w:val="fr-FR"/>
              </w:rPr>
              <w:t>d’</w:t>
            </w:r>
            <w:r w:rsidRPr="00396E66">
              <w:rPr>
                <w:rFonts w:ascii="Times New Roman" w:hAnsi="Times New Roman"/>
                <w:sz w:val="22"/>
                <w:szCs w:val="22"/>
                <w:lang w:val="fr-FR"/>
              </w:rPr>
              <w:t>une équipe de rédaction ; lev</w:t>
            </w:r>
            <w:r w:rsidR="007E31B7">
              <w:rPr>
                <w:rFonts w:ascii="Times New Roman" w:hAnsi="Times New Roman"/>
                <w:sz w:val="22"/>
                <w:szCs w:val="22"/>
                <w:lang w:val="fr-FR"/>
              </w:rPr>
              <w:t>é</w:t>
            </w:r>
            <w:r w:rsidRPr="00396E66">
              <w:rPr>
                <w:rFonts w:ascii="Times New Roman" w:hAnsi="Times New Roman"/>
                <w:sz w:val="22"/>
                <w:szCs w:val="22"/>
                <w:lang w:val="fr-FR"/>
              </w:rPr>
              <w:t>e des fonds pour la compilation et l’atelier, etc.)</w:t>
            </w:r>
          </w:p>
        </w:tc>
        <w:tc>
          <w:tcPr>
            <w:tcW w:w="2331" w:type="pct"/>
            <w:vAlign w:val="center"/>
          </w:tcPr>
          <w:p w14:paraId="639E81C1" w14:textId="7CF77BAD"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Secrétariat de l'AEWA</w:t>
            </w:r>
          </w:p>
        </w:tc>
      </w:tr>
      <w:tr w:rsidR="007F354A" w:rsidRPr="00A86209" w14:paraId="68195B65" w14:textId="77777777" w:rsidTr="00710438">
        <w:trPr>
          <w:trHeight w:val="928"/>
        </w:trPr>
        <w:tc>
          <w:tcPr>
            <w:tcW w:w="2669" w:type="pct"/>
            <w:vAlign w:val="center"/>
          </w:tcPr>
          <w:p w14:paraId="293DB173" w14:textId="4732F819"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 xml:space="preserve">Atelier intergouvernemental pour tous les États de l'aire de répartition et </w:t>
            </w:r>
            <w:r w:rsidR="007E31B7">
              <w:rPr>
                <w:rFonts w:ascii="Times New Roman" w:hAnsi="Times New Roman"/>
                <w:sz w:val="22"/>
                <w:szCs w:val="22"/>
                <w:lang w:val="fr-FR"/>
              </w:rPr>
              <w:t xml:space="preserve">les </w:t>
            </w:r>
            <w:r w:rsidRPr="00396E66">
              <w:rPr>
                <w:rFonts w:ascii="Times New Roman" w:hAnsi="Times New Roman"/>
                <w:sz w:val="22"/>
                <w:szCs w:val="22"/>
                <w:lang w:val="fr-FR"/>
              </w:rPr>
              <w:t>parties prenantes concernées</w:t>
            </w:r>
          </w:p>
        </w:tc>
        <w:tc>
          <w:tcPr>
            <w:tcW w:w="2331" w:type="pct"/>
            <w:vAlign w:val="center"/>
          </w:tcPr>
          <w:p w14:paraId="3ECD6145" w14:textId="64EC1D8C" w:rsidR="007F354A" w:rsidRPr="00396E66" w:rsidRDefault="00C17EB0" w:rsidP="00534917">
            <w:pPr>
              <w:jc w:val="both"/>
              <w:rPr>
                <w:rFonts w:ascii="Times New Roman" w:hAnsi="Times New Roman"/>
                <w:sz w:val="22"/>
                <w:szCs w:val="22"/>
                <w:lang w:val="fr-FR"/>
              </w:rPr>
            </w:pPr>
            <w:r w:rsidRPr="00396E66">
              <w:rPr>
                <w:rFonts w:ascii="Times New Roman" w:hAnsi="Times New Roman"/>
                <w:b/>
                <w:sz w:val="22"/>
                <w:szCs w:val="22"/>
                <w:lang w:val="fr-FR"/>
              </w:rPr>
              <w:t xml:space="preserve">Secrétariat de l'AEWA </w:t>
            </w:r>
            <w:r w:rsidRPr="00396E66">
              <w:rPr>
                <w:rFonts w:ascii="Times New Roman" w:hAnsi="Times New Roman"/>
                <w:sz w:val="22"/>
                <w:szCs w:val="22"/>
                <w:lang w:val="fr-FR"/>
              </w:rPr>
              <w:t>avec le compilateur en chef/l’équipe de rédaction et éventuellement le gouvernement d’accueil, les points focaux et contacts nationaux</w:t>
            </w:r>
          </w:p>
        </w:tc>
      </w:tr>
      <w:tr w:rsidR="007F354A" w:rsidRPr="00A86209" w14:paraId="04203F0D" w14:textId="77777777" w:rsidTr="00710438">
        <w:trPr>
          <w:trHeight w:val="907"/>
        </w:trPr>
        <w:tc>
          <w:tcPr>
            <w:tcW w:w="2669" w:type="pct"/>
            <w:vAlign w:val="center"/>
          </w:tcPr>
          <w:p w14:paraId="2FD42EE6" w14:textId="31392539"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Les participants à l’atelier fournissent des commentaires sur le 1</w:t>
            </w:r>
            <w:r w:rsidRPr="00396E66">
              <w:rPr>
                <w:rFonts w:ascii="Times New Roman" w:hAnsi="Times New Roman"/>
                <w:sz w:val="22"/>
                <w:szCs w:val="22"/>
                <w:vertAlign w:val="superscript"/>
                <w:lang w:val="fr-FR"/>
              </w:rPr>
              <w:t>er</w:t>
            </w:r>
            <w:r w:rsidRPr="00396E66">
              <w:rPr>
                <w:rFonts w:ascii="Times New Roman" w:hAnsi="Times New Roman"/>
                <w:sz w:val="22"/>
                <w:szCs w:val="22"/>
                <w:lang w:val="fr-FR"/>
              </w:rPr>
              <w:t xml:space="preserve"> avant-projet</w:t>
            </w:r>
            <w:r w:rsidR="007F354A" w:rsidRPr="00396E66">
              <w:rPr>
                <w:rFonts w:ascii="Times New Roman" w:hAnsi="Times New Roman"/>
                <w:sz w:val="22"/>
                <w:szCs w:val="22"/>
                <w:lang w:val="fr-FR"/>
              </w:rPr>
              <w:t xml:space="preserve"> </w:t>
            </w:r>
          </w:p>
        </w:tc>
        <w:tc>
          <w:tcPr>
            <w:tcW w:w="2331" w:type="pct"/>
            <w:vAlign w:val="center"/>
          </w:tcPr>
          <w:p w14:paraId="7A17F508" w14:textId="0C47F791"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Compilateur en chef, Secrétariat de l'AEWA, participants à l’atelier</w:t>
            </w:r>
          </w:p>
        </w:tc>
      </w:tr>
      <w:tr w:rsidR="007F354A" w:rsidRPr="00A86209" w14:paraId="266447A5" w14:textId="77777777" w:rsidTr="00710438">
        <w:trPr>
          <w:trHeight w:val="907"/>
        </w:trPr>
        <w:tc>
          <w:tcPr>
            <w:tcW w:w="2669" w:type="pct"/>
            <w:vAlign w:val="center"/>
          </w:tcPr>
          <w:p w14:paraId="641F9509" w14:textId="74EFF5E8"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 xml:space="preserve">Le Comité technique de l'AEWA fournit une évaluation technique/autorisation </w:t>
            </w:r>
            <w:r w:rsidR="007E31B7">
              <w:rPr>
                <w:rFonts w:ascii="Times New Roman" w:hAnsi="Times New Roman"/>
                <w:sz w:val="22"/>
                <w:szCs w:val="22"/>
                <w:lang w:val="fr-FR"/>
              </w:rPr>
              <w:t>concernant</w:t>
            </w:r>
            <w:r w:rsidRPr="00396E66">
              <w:rPr>
                <w:rFonts w:ascii="Times New Roman" w:hAnsi="Times New Roman"/>
                <w:sz w:val="22"/>
                <w:szCs w:val="22"/>
                <w:lang w:val="fr-FR"/>
              </w:rPr>
              <w:t xml:space="preserve"> le 2</w:t>
            </w:r>
            <w:r w:rsidRPr="00396E66">
              <w:rPr>
                <w:rFonts w:ascii="Times New Roman" w:hAnsi="Times New Roman"/>
                <w:sz w:val="22"/>
                <w:szCs w:val="22"/>
                <w:vertAlign w:val="superscript"/>
                <w:lang w:val="fr-FR"/>
              </w:rPr>
              <w:t>ème</w:t>
            </w:r>
            <w:r w:rsidRPr="00396E66">
              <w:rPr>
                <w:rFonts w:ascii="Times New Roman" w:hAnsi="Times New Roman"/>
                <w:sz w:val="22"/>
                <w:szCs w:val="22"/>
                <w:lang w:val="fr-FR"/>
              </w:rPr>
              <w:t xml:space="preserve"> avant-projet</w:t>
            </w:r>
          </w:p>
        </w:tc>
        <w:tc>
          <w:tcPr>
            <w:tcW w:w="2331" w:type="pct"/>
            <w:vAlign w:val="center"/>
          </w:tcPr>
          <w:p w14:paraId="2AA566C4" w14:textId="1846D73A"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Compilateur en chef, Secrétariat de l’AEWA, Comité technique de l'AEWA</w:t>
            </w:r>
          </w:p>
        </w:tc>
      </w:tr>
      <w:tr w:rsidR="007F354A" w:rsidRPr="00A86209" w14:paraId="1A16B884" w14:textId="77777777" w:rsidTr="00710438">
        <w:trPr>
          <w:trHeight w:val="928"/>
        </w:trPr>
        <w:tc>
          <w:tcPr>
            <w:tcW w:w="2669" w:type="pct"/>
            <w:vAlign w:val="center"/>
          </w:tcPr>
          <w:p w14:paraId="701D41A1" w14:textId="6560B7CA"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Consultation gouvernementale officielle sur le 3</w:t>
            </w:r>
            <w:r w:rsidRPr="00396E66">
              <w:rPr>
                <w:rFonts w:ascii="Times New Roman" w:hAnsi="Times New Roman"/>
                <w:sz w:val="22"/>
                <w:szCs w:val="22"/>
                <w:vertAlign w:val="superscript"/>
                <w:lang w:val="fr-FR"/>
              </w:rPr>
              <w:t>ème</w:t>
            </w:r>
            <w:r w:rsidR="00975935" w:rsidRPr="00396E66">
              <w:rPr>
                <w:rFonts w:ascii="Times New Roman" w:hAnsi="Times New Roman"/>
                <w:sz w:val="22"/>
                <w:szCs w:val="22"/>
                <w:lang w:val="fr-FR"/>
              </w:rPr>
              <w:t xml:space="preserve"> </w:t>
            </w:r>
            <w:r w:rsidRPr="00396E66">
              <w:rPr>
                <w:rFonts w:ascii="Times New Roman" w:hAnsi="Times New Roman"/>
                <w:sz w:val="22"/>
                <w:szCs w:val="22"/>
                <w:lang w:val="fr-FR"/>
              </w:rPr>
              <w:t>avant-projet avec tous les États de l'aire de répartition de l’espèce</w:t>
            </w:r>
            <w:r w:rsidR="007F354A" w:rsidRPr="00396E66">
              <w:rPr>
                <w:rFonts w:ascii="Times New Roman" w:hAnsi="Times New Roman"/>
                <w:sz w:val="22"/>
                <w:szCs w:val="22"/>
                <w:lang w:val="fr-FR"/>
              </w:rPr>
              <w:t xml:space="preserve"> </w:t>
            </w:r>
          </w:p>
        </w:tc>
        <w:tc>
          <w:tcPr>
            <w:tcW w:w="2331" w:type="pct"/>
            <w:vAlign w:val="center"/>
          </w:tcPr>
          <w:p w14:paraId="2D6BC2A3" w14:textId="6C4FACC0" w:rsidR="007F354A" w:rsidRPr="00396E66" w:rsidRDefault="00C17EB0" w:rsidP="00534917">
            <w:pPr>
              <w:jc w:val="both"/>
              <w:rPr>
                <w:rFonts w:ascii="Times New Roman" w:hAnsi="Times New Roman"/>
                <w:b/>
                <w:sz w:val="22"/>
                <w:szCs w:val="22"/>
                <w:lang w:val="fr-FR"/>
              </w:rPr>
            </w:pPr>
            <w:r w:rsidRPr="00396E66">
              <w:rPr>
                <w:rFonts w:ascii="Times New Roman" w:hAnsi="Times New Roman"/>
                <w:sz w:val="22"/>
                <w:szCs w:val="22"/>
                <w:lang w:val="fr-FR"/>
              </w:rPr>
              <w:t>Compilateur en chef, Secrétariat de l'AEWA, points focaux et contacts nationaux</w:t>
            </w:r>
          </w:p>
        </w:tc>
      </w:tr>
      <w:tr w:rsidR="007F354A" w:rsidRPr="00396E66" w14:paraId="6E0039D5" w14:textId="77777777" w:rsidTr="00710438">
        <w:trPr>
          <w:trHeight w:val="302"/>
        </w:trPr>
        <w:tc>
          <w:tcPr>
            <w:tcW w:w="2669" w:type="pct"/>
            <w:vAlign w:val="center"/>
          </w:tcPr>
          <w:p w14:paraId="74B1567F" w14:textId="5D7C3B82"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Soumission du 4</w:t>
            </w:r>
            <w:r w:rsidRPr="00396E66">
              <w:rPr>
                <w:rFonts w:ascii="Times New Roman" w:hAnsi="Times New Roman"/>
                <w:sz w:val="22"/>
                <w:szCs w:val="22"/>
                <w:vertAlign w:val="superscript"/>
                <w:lang w:val="fr-FR"/>
              </w:rPr>
              <w:t>ème</w:t>
            </w:r>
            <w:r w:rsidR="00975935" w:rsidRPr="00396E66">
              <w:rPr>
                <w:rFonts w:ascii="Times New Roman" w:hAnsi="Times New Roman"/>
                <w:sz w:val="22"/>
                <w:szCs w:val="22"/>
                <w:lang w:val="fr-FR"/>
              </w:rPr>
              <w:t xml:space="preserve"> </w:t>
            </w:r>
            <w:r w:rsidRPr="00396E66">
              <w:rPr>
                <w:rFonts w:ascii="Times New Roman" w:hAnsi="Times New Roman"/>
                <w:sz w:val="22"/>
                <w:szCs w:val="22"/>
                <w:lang w:val="fr-FR"/>
              </w:rPr>
              <w:t>avant-projet au Comité technique de l'AEWA pour accord avant l’approbation par les Parties</w:t>
            </w:r>
            <w:r w:rsidR="007F354A" w:rsidRPr="00396E66">
              <w:rPr>
                <w:rFonts w:ascii="Times New Roman" w:hAnsi="Times New Roman"/>
                <w:sz w:val="22"/>
                <w:szCs w:val="22"/>
                <w:lang w:val="fr-FR"/>
              </w:rPr>
              <w:t xml:space="preserve"> </w:t>
            </w:r>
          </w:p>
        </w:tc>
        <w:tc>
          <w:tcPr>
            <w:tcW w:w="2331" w:type="pct"/>
            <w:vAlign w:val="center"/>
          </w:tcPr>
          <w:p w14:paraId="52504F54" w14:textId="6537F556" w:rsidR="007F354A" w:rsidRPr="00396E66" w:rsidRDefault="00C17EB0" w:rsidP="00534917">
            <w:pPr>
              <w:jc w:val="both"/>
              <w:rPr>
                <w:rFonts w:ascii="Times New Roman" w:hAnsi="Times New Roman"/>
                <w:sz w:val="22"/>
                <w:szCs w:val="22"/>
                <w:lang w:val="fr-FR"/>
              </w:rPr>
            </w:pPr>
            <w:r w:rsidRPr="00396E66">
              <w:rPr>
                <w:rFonts w:ascii="Times New Roman" w:hAnsi="Times New Roman"/>
                <w:b/>
                <w:sz w:val="22"/>
                <w:szCs w:val="22"/>
                <w:lang w:val="fr-FR"/>
              </w:rPr>
              <w:t>Comité technique de l'AEWA</w:t>
            </w:r>
          </w:p>
        </w:tc>
      </w:tr>
      <w:tr w:rsidR="007F354A" w:rsidRPr="00396E66" w14:paraId="5D41C0F3" w14:textId="77777777" w:rsidTr="00710438">
        <w:trPr>
          <w:trHeight w:val="323"/>
        </w:trPr>
        <w:tc>
          <w:tcPr>
            <w:tcW w:w="2669" w:type="pct"/>
            <w:vAlign w:val="center"/>
          </w:tcPr>
          <w:p w14:paraId="19B784EF" w14:textId="5E63F975"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L’avant-projet final est soumis au Comité permanent de l’AEWA pour approbation préliminaire OU approbation pour soumission à la Réunion des Parties.</w:t>
            </w:r>
            <w:r w:rsidR="007F354A" w:rsidRPr="00396E66">
              <w:rPr>
                <w:rFonts w:ascii="Times New Roman" w:hAnsi="Times New Roman"/>
                <w:sz w:val="22"/>
                <w:szCs w:val="22"/>
                <w:lang w:val="fr-FR"/>
              </w:rPr>
              <w:t xml:space="preserve"> </w:t>
            </w:r>
          </w:p>
        </w:tc>
        <w:tc>
          <w:tcPr>
            <w:tcW w:w="2331" w:type="pct"/>
            <w:vAlign w:val="center"/>
          </w:tcPr>
          <w:p w14:paraId="307395AC" w14:textId="2F0AE2B4" w:rsidR="007F354A" w:rsidRPr="00396E66" w:rsidRDefault="00C17EB0" w:rsidP="00534917">
            <w:pPr>
              <w:jc w:val="both"/>
              <w:rPr>
                <w:rFonts w:ascii="Times New Roman" w:hAnsi="Times New Roman"/>
                <w:sz w:val="22"/>
                <w:szCs w:val="22"/>
                <w:lang w:val="fr-FR"/>
              </w:rPr>
            </w:pPr>
            <w:r w:rsidRPr="00396E66">
              <w:rPr>
                <w:rFonts w:ascii="Times New Roman" w:hAnsi="Times New Roman"/>
                <w:b/>
                <w:sz w:val="22"/>
                <w:szCs w:val="22"/>
                <w:lang w:val="fr-FR"/>
              </w:rPr>
              <w:t>Comité permanent de l’AEWA</w:t>
            </w:r>
          </w:p>
        </w:tc>
      </w:tr>
      <w:tr w:rsidR="007F354A" w:rsidRPr="00396E66" w14:paraId="326A4935" w14:textId="77777777" w:rsidTr="00710438">
        <w:trPr>
          <w:trHeight w:val="323"/>
        </w:trPr>
        <w:tc>
          <w:tcPr>
            <w:tcW w:w="2669" w:type="pct"/>
            <w:vAlign w:val="center"/>
          </w:tcPr>
          <w:p w14:paraId="3E93FF79" w14:textId="777B8B28" w:rsidR="007F354A" w:rsidRPr="00396E66" w:rsidRDefault="00C17EB0" w:rsidP="00534917">
            <w:pPr>
              <w:jc w:val="both"/>
              <w:rPr>
                <w:rFonts w:ascii="Times New Roman" w:hAnsi="Times New Roman"/>
                <w:sz w:val="22"/>
                <w:szCs w:val="22"/>
                <w:lang w:val="fr-FR"/>
              </w:rPr>
            </w:pPr>
            <w:r w:rsidRPr="00396E66">
              <w:rPr>
                <w:rFonts w:ascii="Times New Roman" w:hAnsi="Times New Roman"/>
                <w:sz w:val="22"/>
                <w:szCs w:val="22"/>
                <w:lang w:val="fr-FR"/>
              </w:rPr>
              <w:t xml:space="preserve">L’avant-projet final consulté est adopté lors de la prochaine session de la Réunion des Parties </w:t>
            </w:r>
          </w:p>
        </w:tc>
        <w:tc>
          <w:tcPr>
            <w:tcW w:w="2331" w:type="pct"/>
            <w:vAlign w:val="center"/>
          </w:tcPr>
          <w:p w14:paraId="4EBC8C97" w14:textId="7A8E07A1"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Réunion des Parties</w:t>
            </w:r>
          </w:p>
        </w:tc>
      </w:tr>
      <w:tr w:rsidR="007F354A" w:rsidRPr="00396E66" w14:paraId="61099894" w14:textId="77777777" w:rsidTr="00710438">
        <w:trPr>
          <w:trHeight w:val="323"/>
        </w:trPr>
        <w:tc>
          <w:tcPr>
            <w:tcW w:w="2669" w:type="pct"/>
            <w:vAlign w:val="center"/>
          </w:tcPr>
          <w:p w14:paraId="3287539E" w14:textId="00E8310A" w:rsidR="007F354A" w:rsidRPr="00396E66" w:rsidRDefault="00C17EB0" w:rsidP="007E31B7">
            <w:pPr>
              <w:jc w:val="both"/>
              <w:rPr>
                <w:rFonts w:ascii="Times New Roman" w:hAnsi="Times New Roman"/>
                <w:sz w:val="22"/>
                <w:szCs w:val="22"/>
                <w:lang w:val="fr-FR"/>
              </w:rPr>
            </w:pPr>
            <w:r w:rsidRPr="00396E66">
              <w:rPr>
                <w:rFonts w:ascii="Times New Roman" w:hAnsi="Times New Roman"/>
                <w:sz w:val="22"/>
                <w:szCs w:val="22"/>
                <w:lang w:val="fr-FR"/>
              </w:rPr>
              <w:t>Le plan d’action/de gestion final est préparé par le Secrétariat avec le compilateur en chef et mis en ligne (</w:t>
            </w:r>
            <w:r w:rsidR="007E31B7">
              <w:rPr>
                <w:rFonts w:ascii="Times New Roman" w:hAnsi="Times New Roman"/>
                <w:sz w:val="22"/>
                <w:szCs w:val="22"/>
                <w:lang w:val="fr-FR"/>
              </w:rPr>
              <w:t>uniquement</w:t>
            </w:r>
            <w:r w:rsidRPr="00396E66">
              <w:rPr>
                <w:rFonts w:ascii="Times New Roman" w:hAnsi="Times New Roman"/>
                <w:sz w:val="22"/>
                <w:szCs w:val="22"/>
                <w:lang w:val="fr-FR"/>
              </w:rPr>
              <w:t xml:space="preserve"> imprimé si des fonds sont disponibles).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Un lien vers le plan (ou une copie</w:t>
            </w:r>
            <w:r w:rsidR="007E31B7">
              <w:rPr>
                <w:rFonts w:ascii="Times New Roman" w:hAnsi="Times New Roman"/>
                <w:sz w:val="22"/>
                <w:szCs w:val="22"/>
                <w:lang w:val="fr-FR"/>
              </w:rPr>
              <w:t xml:space="preserve"> du plan</w:t>
            </w:r>
            <w:r w:rsidRPr="00396E66">
              <w:rPr>
                <w:rFonts w:ascii="Times New Roman" w:hAnsi="Times New Roman"/>
                <w:sz w:val="22"/>
                <w:szCs w:val="22"/>
                <w:lang w:val="fr-FR"/>
              </w:rPr>
              <w:t>) est envoyé(e) à tous les points focaux et contacts nationaux dans les États de l'aire de répartition concernés, en les invitant à mettre le plan en œuvre.</w:t>
            </w:r>
          </w:p>
        </w:tc>
        <w:tc>
          <w:tcPr>
            <w:tcW w:w="2331" w:type="pct"/>
            <w:vAlign w:val="center"/>
          </w:tcPr>
          <w:p w14:paraId="0C9F9451" w14:textId="35BC205D" w:rsidR="007F354A" w:rsidRPr="00396E66" w:rsidRDefault="00C17EB0" w:rsidP="00534917">
            <w:pPr>
              <w:jc w:val="both"/>
              <w:rPr>
                <w:rFonts w:ascii="Times New Roman" w:hAnsi="Times New Roman"/>
                <w:b/>
                <w:sz w:val="22"/>
                <w:szCs w:val="22"/>
                <w:lang w:val="fr-FR"/>
              </w:rPr>
            </w:pPr>
            <w:r w:rsidRPr="00396E66">
              <w:rPr>
                <w:rFonts w:ascii="Times New Roman" w:hAnsi="Times New Roman"/>
                <w:b/>
                <w:sz w:val="22"/>
                <w:szCs w:val="22"/>
                <w:lang w:val="fr-FR"/>
              </w:rPr>
              <w:t>Secrétariat de l'AEWA</w:t>
            </w:r>
          </w:p>
        </w:tc>
      </w:tr>
    </w:tbl>
    <w:p w14:paraId="39A63F39" w14:textId="77777777" w:rsidR="00572E44" w:rsidRPr="00396E66" w:rsidRDefault="00572E44" w:rsidP="007F354A">
      <w:pPr>
        <w:jc w:val="both"/>
        <w:rPr>
          <w:rFonts w:ascii="Times New Roman" w:hAnsi="Times New Roman"/>
          <w:sz w:val="28"/>
          <w:szCs w:val="28"/>
          <w:lang w:val="fr-FR"/>
        </w:rPr>
      </w:pPr>
    </w:p>
    <w:p w14:paraId="6164A1D9" w14:textId="61C5F3E6" w:rsidR="007F354A" w:rsidRPr="00396E66" w:rsidRDefault="00122A2D" w:rsidP="00122A2D">
      <w:pPr>
        <w:shd w:val="clear" w:color="auto" w:fill="F2F2F2" w:themeFill="background1" w:themeFillShade="F2"/>
        <w:rPr>
          <w:rFonts w:ascii="Times New Roman" w:hAnsi="Times New Roman"/>
          <w:b/>
          <w:i/>
          <w:lang w:val="fr-FR"/>
        </w:rPr>
      </w:pPr>
      <w:r w:rsidRPr="00396E66">
        <w:rPr>
          <w:rFonts w:ascii="Times New Roman" w:hAnsi="Times New Roman"/>
          <w:b/>
          <w:lang w:val="fr-FR"/>
        </w:rPr>
        <w:t xml:space="preserve">2. </w:t>
      </w:r>
      <w:r w:rsidR="00C17EB0" w:rsidRPr="00396E66">
        <w:rPr>
          <w:rFonts w:ascii="Times New Roman" w:hAnsi="Times New Roman"/>
          <w:b/>
          <w:lang w:val="fr-FR"/>
        </w:rPr>
        <w:t xml:space="preserve">Format de plan d’action - </w:t>
      </w:r>
      <w:r w:rsidR="00C17EB0" w:rsidRPr="00396E66">
        <w:rPr>
          <w:rFonts w:ascii="Times New Roman" w:hAnsi="Times New Roman"/>
          <w:b/>
          <w:i/>
          <w:lang w:val="fr-FR"/>
        </w:rPr>
        <w:t>Conseils</w:t>
      </w:r>
    </w:p>
    <w:p w14:paraId="6CA1E6C2" w14:textId="77777777" w:rsidR="007F354A" w:rsidRPr="00396E66" w:rsidRDefault="007F354A" w:rsidP="007F354A">
      <w:pPr>
        <w:pStyle w:val="Heading1"/>
        <w:spacing w:before="0" w:after="0" w:line="240" w:lineRule="auto"/>
        <w:contextualSpacing w:val="0"/>
        <w:jc w:val="both"/>
        <w:rPr>
          <w:rFonts w:ascii="Times New Roman" w:hAnsi="Times New Roman" w:cs="Times New Roman"/>
          <w:b/>
          <w:sz w:val="22"/>
          <w:szCs w:val="22"/>
          <w:lang w:val="fr-FR"/>
        </w:rPr>
      </w:pPr>
    </w:p>
    <w:p w14:paraId="1A1E9405" w14:textId="3A66C6DC" w:rsidR="007F354A" w:rsidRPr="00396E66" w:rsidRDefault="007F354A" w:rsidP="007F354A">
      <w:pPr>
        <w:rPr>
          <w:rFonts w:ascii="Times New Roman" w:hAnsi="Times New Roman"/>
          <w:b/>
          <w:lang w:val="fr-FR"/>
        </w:rPr>
      </w:pPr>
      <w:r w:rsidRPr="00396E66">
        <w:rPr>
          <w:rFonts w:ascii="Times New Roman" w:hAnsi="Times New Roman"/>
          <w:b/>
          <w:lang w:val="fr-FR"/>
        </w:rPr>
        <w:t xml:space="preserve">2.1. </w:t>
      </w:r>
      <w:r w:rsidR="00C17EB0" w:rsidRPr="00396E66">
        <w:rPr>
          <w:rFonts w:ascii="Times New Roman" w:hAnsi="Times New Roman"/>
          <w:b/>
          <w:lang w:val="fr-FR"/>
        </w:rPr>
        <w:t>Introduction</w:t>
      </w:r>
    </w:p>
    <w:p w14:paraId="22213AE4" w14:textId="77777777" w:rsidR="007F354A" w:rsidRPr="00396E66" w:rsidRDefault="007F354A" w:rsidP="007F354A">
      <w:pPr>
        <w:rPr>
          <w:rFonts w:ascii="Times New Roman" w:hAnsi="Times New Roman"/>
          <w:sz w:val="20"/>
          <w:szCs w:val="20"/>
          <w:lang w:val="fr-FR"/>
        </w:rPr>
      </w:pPr>
    </w:p>
    <w:p w14:paraId="6FDD03B5" w14:textId="0AF93A8D" w:rsidR="007F354A" w:rsidRPr="00396E66" w:rsidRDefault="00AD0FF3" w:rsidP="00924F88">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Cette section fournit des instructions et des conseils supplémentaires destinés en particulier aux compilateurs ou équipes de rédaction, sur l’utilisation du Format de plan d'action international par espèce de l’AEWA décrit ci-dessus </w:t>
      </w:r>
      <w:r w:rsidR="007E31B7">
        <w:rPr>
          <w:rFonts w:ascii="Times New Roman" w:hAnsi="Times New Roman"/>
          <w:sz w:val="22"/>
          <w:szCs w:val="22"/>
          <w:lang w:val="fr-FR"/>
        </w:rPr>
        <w:t>à</w:t>
      </w:r>
      <w:r w:rsidRPr="00396E66">
        <w:rPr>
          <w:rFonts w:ascii="Times New Roman" w:hAnsi="Times New Roman"/>
          <w:sz w:val="22"/>
          <w:szCs w:val="22"/>
          <w:lang w:val="fr-FR"/>
        </w:rPr>
        <w:t xml:space="preserve"> la section A.</w:t>
      </w:r>
      <w:r w:rsidR="007F354A" w:rsidRPr="00396E66">
        <w:rPr>
          <w:rFonts w:ascii="Times New Roman" w:hAnsi="Times New Roman"/>
          <w:sz w:val="22"/>
          <w:szCs w:val="22"/>
          <w:lang w:val="fr-FR"/>
        </w:rPr>
        <w:t xml:space="preserve"> </w:t>
      </w:r>
      <w:r w:rsidR="007E31B7">
        <w:rPr>
          <w:rFonts w:ascii="Times New Roman" w:hAnsi="Times New Roman"/>
          <w:sz w:val="22"/>
          <w:szCs w:val="22"/>
          <w:lang w:val="fr-FR"/>
        </w:rPr>
        <w:t>Dans la mesure du</w:t>
      </w:r>
      <w:r w:rsidRPr="00396E66">
        <w:rPr>
          <w:rFonts w:ascii="Times New Roman" w:hAnsi="Times New Roman"/>
          <w:sz w:val="22"/>
          <w:szCs w:val="22"/>
          <w:lang w:val="fr-FR"/>
        </w:rPr>
        <w:t xml:space="preserve"> possible, des exemples de formulation concrets </w:t>
      </w:r>
      <w:r w:rsidR="00924F88" w:rsidRPr="00396E66">
        <w:rPr>
          <w:rFonts w:ascii="Times New Roman" w:hAnsi="Times New Roman"/>
          <w:sz w:val="22"/>
          <w:szCs w:val="22"/>
          <w:lang w:val="fr-FR"/>
        </w:rPr>
        <w:t>et</w:t>
      </w:r>
      <w:r w:rsidRPr="00396E66">
        <w:rPr>
          <w:rFonts w:ascii="Times New Roman" w:hAnsi="Times New Roman"/>
          <w:sz w:val="22"/>
          <w:szCs w:val="22"/>
          <w:lang w:val="fr-FR"/>
        </w:rPr>
        <w:t xml:space="preserve"> des conseils supplémentaires</w:t>
      </w:r>
      <w:r w:rsidR="00924F88" w:rsidRPr="00396E66">
        <w:rPr>
          <w:rFonts w:ascii="Times New Roman" w:hAnsi="Times New Roman"/>
          <w:sz w:val="22"/>
          <w:szCs w:val="22"/>
          <w:lang w:val="fr-FR"/>
        </w:rPr>
        <w:t xml:space="preserve"> sont également fournis, </w:t>
      </w:r>
      <w:r w:rsidRPr="00396E66">
        <w:rPr>
          <w:rFonts w:ascii="Times New Roman" w:hAnsi="Times New Roman"/>
          <w:sz w:val="22"/>
          <w:szCs w:val="22"/>
          <w:lang w:val="fr-FR"/>
        </w:rPr>
        <w:t xml:space="preserve">mais il convient de noter que ces derniers servent surtout d’exemples pour illustrer les liens logiques entre les différentes parties du format, et ne sont pas </w:t>
      </w:r>
      <w:r w:rsidR="00044882" w:rsidRPr="00396E66">
        <w:rPr>
          <w:rFonts w:ascii="Times New Roman" w:hAnsi="Times New Roman"/>
          <w:sz w:val="22"/>
          <w:szCs w:val="22"/>
          <w:lang w:val="fr-FR"/>
        </w:rPr>
        <w:t>nécessairement destinés</w:t>
      </w:r>
      <w:r w:rsidRPr="00396E66">
        <w:rPr>
          <w:rFonts w:ascii="Times New Roman" w:hAnsi="Times New Roman"/>
          <w:sz w:val="22"/>
          <w:szCs w:val="22"/>
          <w:lang w:val="fr-FR"/>
        </w:rPr>
        <w:t xml:space="preserve"> à être transposés te</w:t>
      </w:r>
      <w:r w:rsidR="007E31B7">
        <w:rPr>
          <w:rFonts w:ascii="Times New Roman" w:hAnsi="Times New Roman"/>
          <w:sz w:val="22"/>
          <w:szCs w:val="22"/>
          <w:lang w:val="fr-FR"/>
        </w:rPr>
        <w:t>xtuellement</w:t>
      </w:r>
      <w:r w:rsidRPr="00396E66">
        <w:rPr>
          <w:rFonts w:ascii="Times New Roman" w:hAnsi="Times New Roman"/>
          <w:sz w:val="22"/>
          <w:szCs w:val="22"/>
          <w:lang w:val="fr-FR"/>
        </w:rPr>
        <w:t xml:space="preserve"> dans chaque plan d’action de l’AEWA.</w:t>
      </w:r>
      <w:r w:rsidR="007F354A" w:rsidRPr="00396E66">
        <w:rPr>
          <w:rFonts w:ascii="Times New Roman" w:hAnsi="Times New Roman"/>
          <w:sz w:val="22"/>
          <w:szCs w:val="22"/>
          <w:lang w:val="fr-FR"/>
        </w:rPr>
        <w:t xml:space="preserve"> </w:t>
      </w:r>
    </w:p>
    <w:p w14:paraId="0CE43084" w14:textId="77777777" w:rsidR="007F354A" w:rsidRPr="00396E66" w:rsidRDefault="007F354A" w:rsidP="007F354A">
      <w:pPr>
        <w:jc w:val="both"/>
        <w:rPr>
          <w:rFonts w:ascii="Times New Roman" w:hAnsi="Times New Roman"/>
          <w:sz w:val="22"/>
          <w:szCs w:val="22"/>
          <w:lang w:val="fr-FR"/>
        </w:rPr>
      </w:pPr>
    </w:p>
    <w:p w14:paraId="2925F1E0" w14:textId="069A02AD" w:rsidR="007F354A" w:rsidRPr="00396E66" w:rsidRDefault="007F354A" w:rsidP="007F354A">
      <w:pPr>
        <w:pStyle w:val="Heading1"/>
        <w:spacing w:before="0" w:after="0" w:line="240" w:lineRule="auto"/>
        <w:contextualSpacing w:val="0"/>
        <w:jc w:val="both"/>
        <w:rPr>
          <w:rFonts w:ascii="Times New Roman" w:hAnsi="Times New Roman" w:cs="Times New Roman"/>
          <w:b/>
          <w:i/>
          <w:sz w:val="24"/>
          <w:szCs w:val="24"/>
          <w:lang w:val="fr-FR"/>
        </w:rPr>
      </w:pPr>
      <w:r w:rsidRPr="00396E66">
        <w:rPr>
          <w:rFonts w:ascii="Times New Roman" w:hAnsi="Times New Roman" w:cs="Times New Roman"/>
          <w:b/>
          <w:sz w:val="24"/>
          <w:szCs w:val="24"/>
          <w:lang w:val="fr-FR"/>
        </w:rPr>
        <w:lastRenderedPageBreak/>
        <w:t xml:space="preserve">2.2. </w:t>
      </w:r>
      <w:r w:rsidR="00AD0FF3" w:rsidRPr="00396E66">
        <w:rPr>
          <w:rFonts w:ascii="Times New Roman" w:hAnsi="Times New Roman" w:cs="Times New Roman"/>
          <w:b/>
          <w:sz w:val="24"/>
          <w:szCs w:val="24"/>
          <w:lang w:val="fr-FR"/>
        </w:rPr>
        <w:t>Couverture</w:t>
      </w:r>
    </w:p>
    <w:p w14:paraId="2FBCE183" w14:textId="77777777" w:rsidR="007F354A" w:rsidRPr="00396E66" w:rsidRDefault="007F354A" w:rsidP="007F354A">
      <w:pPr>
        <w:rPr>
          <w:rFonts w:ascii="Times New Roman" w:hAnsi="Times New Roman"/>
          <w:lang w:val="fr-FR"/>
        </w:rPr>
      </w:pPr>
    </w:p>
    <w:p w14:paraId="7C242ED6" w14:textId="155DC748" w:rsidR="007F354A" w:rsidRPr="00396E66" w:rsidRDefault="00AD0FF3" w:rsidP="007F354A">
      <w:pPr>
        <w:jc w:val="both"/>
        <w:rPr>
          <w:rFonts w:ascii="Times New Roman" w:hAnsi="Times New Roman"/>
          <w:sz w:val="22"/>
          <w:szCs w:val="22"/>
          <w:lang w:val="fr-FR"/>
        </w:rPr>
      </w:pPr>
      <w:r w:rsidRPr="00396E66">
        <w:rPr>
          <w:rFonts w:ascii="Times New Roman" w:hAnsi="Times New Roman"/>
          <w:sz w:val="22"/>
          <w:szCs w:val="22"/>
          <w:lang w:val="fr-FR"/>
        </w:rPr>
        <w:t>Appliquer le format tel que décrit ci-dessus à la page 3.</w:t>
      </w:r>
    </w:p>
    <w:p w14:paraId="1325B631" w14:textId="77777777" w:rsidR="007F354A" w:rsidRPr="00396E66" w:rsidRDefault="007F354A" w:rsidP="007F354A">
      <w:pPr>
        <w:rPr>
          <w:rFonts w:ascii="Times New Roman" w:hAnsi="Times New Roman"/>
          <w:sz w:val="20"/>
          <w:szCs w:val="20"/>
          <w:lang w:val="fr-FR"/>
        </w:rPr>
      </w:pPr>
    </w:p>
    <w:p w14:paraId="28CB1F63" w14:textId="6E0C3AE3" w:rsidR="007F354A" w:rsidRPr="00396E66"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396E66">
        <w:rPr>
          <w:rFonts w:ascii="Times New Roman" w:hAnsi="Times New Roman" w:cs="Times New Roman"/>
          <w:b/>
          <w:sz w:val="24"/>
          <w:szCs w:val="24"/>
          <w:lang w:val="fr-FR"/>
        </w:rPr>
        <w:t xml:space="preserve">2.3. </w:t>
      </w:r>
      <w:r w:rsidR="00AD0FF3" w:rsidRPr="00396E66">
        <w:rPr>
          <w:rFonts w:ascii="Times New Roman" w:hAnsi="Times New Roman" w:cs="Times New Roman"/>
          <w:b/>
          <w:sz w:val="24"/>
          <w:szCs w:val="24"/>
          <w:lang w:val="fr-FR"/>
        </w:rPr>
        <w:t>Intérieur de la couverture</w:t>
      </w:r>
    </w:p>
    <w:p w14:paraId="137FEB8A" w14:textId="77777777" w:rsidR="007F354A" w:rsidRPr="00396E66" w:rsidRDefault="007F354A" w:rsidP="007F354A">
      <w:pPr>
        <w:rPr>
          <w:rFonts w:ascii="Times New Roman" w:hAnsi="Times New Roman"/>
          <w:lang w:val="fr-FR"/>
        </w:rPr>
      </w:pPr>
    </w:p>
    <w:p w14:paraId="2D7BC70E" w14:textId="28AEE1C5" w:rsidR="007F354A" w:rsidRPr="00396E66" w:rsidRDefault="00AD0FF3" w:rsidP="00924F88">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Appliquer le format tel que décrit ci-dessus à la page 3.</w:t>
      </w:r>
    </w:p>
    <w:p w14:paraId="0090273A" w14:textId="77777777" w:rsidR="007F354A" w:rsidRPr="00396E66" w:rsidRDefault="007F354A" w:rsidP="008B47B7">
      <w:pPr>
        <w:spacing w:line="276" w:lineRule="auto"/>
        <w:jc w:val="both"/>
        <w:rPr>
          <w:rFonts w:ascii="Times New Roman" w:hAnsi="Times New Roman"/>
          <w:sz w:val="22"/>
          <w:szCs w:val="22"/>
          <w:lang w:val="fr-FR"/>
        </w:rPr>
      </w:pPr>
    </w:p>
    <w:p w14:paraId="353D85F5" w14:textId="1D28D1ED" w:rsidR="007F354A" w:rsidRPr="00396E66" w:rsidRDefault="00AD0FF3" w:rsidP="00924F88">
      <w:pPr>
        <w:numPr>
          <w:ilvl w:val="0"/>
          <w:numId w:val="16"/>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La </w:t>
      </w:r>
      <w:r w:rsidRPr="00396E66">
        <w:rPr>
          <w:rFonts w:ascii="Times New Roman" w:hAnsi="Times New Roman"/>
          <w:b/>
          <w:sz w:val="22"/>
          <w:szCs w:val="22"/>
          <w:lang w:val="fr-FR"/>
        </w:rPr>
        <w:t xml:space="preserve">durée </w:t>
      </w:r>
      <w:r w:rsidRPr="00396E66">
        <w:rPr>
          <w:rFonts w:ascii="Times New Roman" w:hAnsi="Times New Roman"/>
          <w:sz w:val="22"/>
          <w:szCs w:val="22"/>
          <w:lang w:val="fr-FR"/>
        </w:rPr>
        <w:t>du plan d’action est généralement arrêtée à 10 ans à partir de sa date d’adoption.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logique derrière cette durée est d’ordre pragmatique.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L’adoption et l’approbation officielles des plans d’action prennent souvent de plusieurs mois à plus d’un an, et la mise en œuvre de certaines mesures peut prendre </w:t>
      </w:r>
      <w:r w:rsidR="007E31B7">
        <w:rPr>
          <w:rFonts w:ascii="Times New Roman" w:hAnsi="Times New Roman"/>
          <w:sz w:val="22"/>
          <w:szCs w:val="22"/>
          <w:lang w:val="fr-FR"/>
        </w:rPr>
        <w:t>encore plus</w:t>
      </w:r>
      <w:r w:rsidRPr="00396E66">
        <w:rPr>
          <w:rFonts w:ascii="Times New Roman" w:hAnsi="Times New Roman"/>
          <w:sz w:val="22"/>
          <w:szCs w:val="22"/>
          <w:lang w:val="fr-FR"/>
        </w:rPr>
        <w:t xml:space="preserve"> de temps (</w:t>
      </w:r>
      <w:r w:rsidRPr="00396E66">
        <w:rPr>
          <w:rFonts w:ascii="Times New Roman" w:hAnsi="Times New Roman"/>
          <w:i/>
          <w:sz w:val="22"/>
          <w:szCs w:val="22"/>
          <w:lang w:val="fr-FR"/>
        </w:rPr>
        <w:t>par ex.</w:t>
      </w:r>
      <w:r w:rsidRPr="00396E66">
        <w:rPr>
          <w:rFonts w:ascii="Times New Roman" w:hAnsi="Times New Roman"/>
          <w:sz w:val="22"/>
          <w:szCs w:val="22"/>
          <w:lang w:val="fr-FR"/>
        </w:rPr>
        <w:t xml:space="preserve"> les changements de législation et de politiques, la mise en œuvre de grands projets </w:t>
      </w:r>
      <w:r w:rsidR="007E31B7">
        <w:rPr>
          <w:rFonts w:ascii="Times New Roman" w:hAnsi="Times New Roman"/>
          <w:sz w:val="22"/>
          <w:szCs w:val="22"/>
          <w:lang w:val="fr-FR"/>
        </w:rPr>
        <w:t xml:space="preserve">dans l’UE </w:t>
      </w:r>
      <w:r w:rsidRPr="00396E66">
        <w:rPr>
          <w:rFonts w:ascii="Times New Roman" w:hAnsi="Times New Roman"/>
          <w:sz w:val="22"/>
          <w:szCs w:val="22"/>
          <w:lang w:val="fr-FR"/>
        </w:rPr>
        <w:t>tels que LIFE, etc.).</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L’expérience montre </w:t>
      </w:r>
      <w:r w:rsidR="007E31B7">
        <w:rPr>
          <w:rFonts w:ascii="Times New Roman" w:hAnsi="Times New Roman"/>
          <w:sz w:val="22"/>
          <w:szCs w:val="22"/>
          <w:lang w:val="fr-FR"/>
        </w:rPr>
        <w:t xml:space="preserve">que la </w:t>
      </w:r>
      <w:r w:rsidR="00EF125B" w:rsidRPr="00396E66">
        <w:rPr>
          <w:rFonts w:ascii="Times New Roman" w:hAnsi="Times New Roman"/>
          <w:sz w:val="22"/>
          <w:szCs w:val="22"/>
          <w:lang w:val="fr-FR"/>
        </w:rPr>
        <w:t>ten</w:t>
      </w:r>
      <w:r w:rsidR="007E31B7">
        <w:rPr>
          <w:rFonts w:ascii="Times New Roman" w:hAnsi="Times New Roman"/>
          <w:sz w:val="22"/>
          <w:szCs w:val="22"/>
          <w:lang w:val="fr-FR"/>
        </w:rPr>
        <w:t>ue</w:t>
      </w:r>
      <w:r w:rsidR="00EF125B" w:rsidRPr="00396E66">
        <w:rPr>
          <w:rFonts w:ascii="Times New Roman" w:hAnsi="Times New Roman"/>
          <w:sz w:val="22"/>
          <w:szCs w:val="22"/>
          <w:lang w:val="fr-FR"/>
        </w:rPr>
        <w:t xml:space="preserve"> à jour</w:t>
      </w:r>
      <w:r w:rsidRPr="00396E66">
        <w:rPr>
          <w:rFonts w:ascii="Times New Roman" w:hAnsi="Times New Roman"/>
          <w:sz w:val="22"/>
          <w:szCs w:val="22"/>
          <w:lang w:val="fr-FR"/>
        </w:rPr>
        <w:t xml:space="preserve"> </w:t>
      </w:r>
      <w:r w:rsidR="00EF125B" w:rsidRPr="00396E66">
        <w:rPr>
          <w:rFonts w:ascii="Times New Roman" w:hAnsi="Times New Roman"/>
          <w:sz w:val="22"/>
          <w:szCs w:val="22"/>
          <w:lang w:val="fr-FR"/>
        </w:rPr>
        <w:t xml:space="preserve">la surveillance et </w:t>
      </w:r>
      <w:r w:rsidR="007E31B7">
        <w:rPr>
          <w:rFonts w:ascii="Times New Roman" w:hAnsi="Times New Roman"/>
          <w:sz w:val="22"/>
          <w:szCs w:val="22"/>
          <w:lang w:val="fr-FR"/>
        </w:rPr>
        <w:t xml:space="preserve">de </w:t>
      </w:r>
      <w:r w:rsidR="00EF125B" w:rsidRPr="00396E66">
        <w:rPr>
          <w:rFonts w:ascii="Times New Roman" w:hAnsi="Times New Roman"/>
          <w:sz w:val="22"/>
          <w:szCs w:val="22"/>
          <w:lang w:val="fr-FR"/>
        </w:rPr>
        <w:t xml:space="preserve">la révision des plans d’actions </w:t>
      </w:r>
      <w:r w:rsidR="007E31B7">
        <w:rPr>
          <w:rFonts w:ascii="Times New Roman" w:hAnsi="Times New Roman"/>
          <w:sz w:val="22"/>
          <w:szCs w:val="22"/>
          <w:lang w:val="fr-FR"/>
        </w:rPr>
        <w:t xml:space="preserve">posait des problèmes </w:t>
      </w:r>
      <w:r w:rsidR="00EF125B" w:rsidRPr="00396E66">
        <w:rPr>
          <w:rFonts w:ascii="Times New Roman" w:hAnsi="Times New Roman"/>
          <w:sz w:val="22"/>
          <w:szCs w:val="22"/>
          <w:lang w:val="fr-FR"/>
        </w:rPr>
        <w:t>à mesure que leur nombre augment</w:t>
      </w:r>
      <w:r w:rsidR="00924F88" w:rsidRPr="00396E66">
        <w:rPr>
          <w:rFonts w:ascii="Times New Roman" w:hAnsi="Times New Roman"/>
          <w:sz w:val="22"/>
          <w:szCs w:val="22"/>
          <w:lang w:val="fr-FR"/>
        </w:rPr>
        <w:t>ait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EF125B" w:rsidRPr="00396E66">
        <w:rPr>
          <w:rFonts w:ascii="Times New Roman" w:hAnsi="Times New Roman"/>
          <w:sz w:val="22"/>
          <w:szCs w:val="22"/>
          <w:lang w:val="fr-FR"/>
        </w:rPr>
        <w:t xml:space="preserve">Il existe en outre une corrélation entre le délai et les efforts </w:t>
      </w:r>
      <w:r w:rsidR="007E31B7">
        <w:rPr>
          <w:rFonts w:ascii="Times New Roman" w:hAnsi="Times New Roman"/>
          <w:sz w:val="22"/>
          <w:szCs w:val="22"/>
          <w:lang w:val="fr-FR"/>
        </w:rPr>
        <w:t>indispensables</w:t>
      </w:r>
      <w:r w:rsidR="00EF125B" w:rsidRPr="00396E66">
        <w:rPr>
          <w:rFonts w:ascii="Times New Roman" w:hAnsi="Times New Roman"/>
          <w:sz w:val="22"/>
          <w:szCs w:val="22"/>
          <w:lang w:val="fr-FR"/>
        </w:rPr>
        <w:t xml:space="preserve"> pour mettre </w:t>
      </w:r>
      <w:r w:rsidR="00924F88" w:rsidRPr="00396E66">
        <w:rPr>
          <w:rFonts w:ascii="Times New Roman" w:hAnsi="Times New Roman"/>
          <w:sz w:val="22"/>
          <w:szCs w:val="22"/>
          <w:lang w:val="fr-FR"/>
        </w:rPr>
        <w:t xml:space="preserve">les plans </w:t>
      </w:r>
      <w:r w:rsidR="00EF125B" w:rsidRPr="00396E66">
        <w:rPr>
          <w:rFonts w:ascii="Times New Roman" w:hAnsi="Times New Roman"/>
          <w:sz w:val="22"/>
          <w:szCs w:val="22"/>
          <w:lang w:val="fr-FR"/>
        </w:rPr>
        <w:t xml:space="preserve">à jour et ce qui </w:t>
      </w:r>
      <w:r w:rsidR="007E31B7">
        <w:rPr>
          <w:rFonts w:ascii="Times New Roman" w:hAnsi="Times New Roman"/>
          <w:sz w:val="22"/>
          <w:szCs w:val="22"/>
          <w:lang w:val="fr-FR"/>
        </w:rPr>
        <w:t>e</w:t>
      </w:r>
      <w:r w:rsidR="00EF125B" w:rsidRPr="00396E66">
        <w:rPr>
          <w:rFonts w:ascii="Times New Roman" w:hAnsi="Times New Roman"/>
          <w:sz w:val="22"/>
          <w:szCs w:val="22"/>
          <w:lang w:val="fr-FR"/>
        </w:rPr>
        <w:t>st nécess</w:t>
      </w:r>
      <w:r w:rsidR="00924F88" w:rsidRPr="00396E66">
        <w:rPr>
          <w:rFonts w:ascii="Times New Roman" w:hAnsi="Times New Roman"/>
          <w:sz w:val="22"/>
          <w:szCs w:val="22"/>
          <w:lang w:val="fr-FR"/>
        </w:rPr>
        <w:t>aire pour les mettre en œuvre.</w:t>
      </w:r>
      <w:r w:rsidR="007F354A" w:rsidRPr="00396E66">
        <w:rPr>
          <w:rFonts w:ascii="Times New Roman" w:hAnsi="Times New Roman"/>
          <w:sz w:val="22"/>
          <w:szCs w:val="22"/>
          <w:lang w:val="fr-FR"/>
        </w:rPr>
        <w:t xml:space="preserve"> </w:t>
      </w:r>
      <w:r w:rsidR="00EF125B" w:rsidRPr="00396E66">
        <w:rPr>
          <w:rFonts w:ascii="Times New Roman" w:hAnsi="Times New Roman"/>
          <w:sz w:val="22"/>
          <w:szCs w:val="22"/>
          <w:lang w:val="fr-FR"/>
        </w:rPr>
        <w:t xml:space="preserve">Par conséquent, une période </w:t>
      </w:r>
      <w:r w:rsidR="00E94BD0">
        <w:rPr>
          <w:rFonts w:ascii="Times New Roman" w:hAnsi="Times New Roman"/>
          <w:sz w:val="22"/>
          <w:szCs w:val="22"/>
          <w:lang w:val="fr-FR"/>
        </w:rPr>
        <w:t>supérieure aux</w:t>
      </w:r>
      <w:r w:rsidR="00EF125B" w:rsidRPr="00396E66">
        <w:rPr>
          <w:rFonts w:ascii="Times New Roman" w:hAnsi="Times New Roman"/>
          <w:sz w:val="22"/>
          <w:szCs w:val="22"/>
          <w:lang w:val="fr-FR"/>
        </w:rPr>
        <w:t xml:space="preserve"> 3 à 5 ans </w:t>
      </w:r>
      <w:r w:rsidR="00924F88" w:rsidRPr="00396E66">
        <w:rPr>
          <w:rFonts w:ascii="Times New Roman" w:hAnsi="Times New Roman"/>
          <w:sz w:val="22"/>
          <w:szCs w:val="22"/>
          <w:lang w:val="fr-FR"/>
        </w:rPr>
        <w:t xml:space="preserve">initialement </w:t>
      </w:r>
      <w:r w:rsidR="00EF125B" w:rsidRPr="00396E66">
        <w:rPr>
          <w:rFonts w:ascii="Times New Roman" w:hAnsi="Times New Roman"/>
          <w:sz w:val="22"/>
          <w:szCs w:val="22"/>
          <w:lang w:val="fr-FR"/>
        </w:rPr>
        <w:t>prévus est jugée nécessaire.</w:t>
      </w:r>
    </w:p>
    <w:p w14:paraId="1448D017"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4863B74B" w14:textId="35D36734" w:rsidR="007F354A" w:rsidRPr="00396E66" w:rsidRDefault="00EF125B" w:rsidP="00924F88">
      <w:pPr>
        <w:numPr>
          <w:ilvl w:val="0"/>
          <w:numId w:val="16"/>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 xml:space="preserve">Les </w:t>
      </w:r>
      <w:r w:rsidR="00924F88" w:rsidRPr="00396E66">
        <w:rPr>
          <w:rFonts w:ascii="Times New Roman" w:hAnsi="Times New Roman"/>
          <w:b/>
          <w:sz w:val="22"/>
          <w:szCs w:val="22"/>
          <w:lang w:val="fr-FR"/>
        </w:rPr>
        <w:t>jalons</w:t>
      </w:r>
      <w:r w:rsidRPr="00396E66">
        <w:rPr>
          <w:rFonts w:ascii="Times New Roman" w:hAnsi="Times New Roman"/>
          <w:b/>
          <w:sz w:val="22"/>
          <w:szCs w:val="22"/>
          <w:lang w:val="fr-FR"/>
        </w:rPr>
        <w:t xml:space="preserve"> dans la production</w:t>
      </w:r>
      <w:r w:rsidRPr="00396E66">
        <w:rPr>
          <w:rFonts w:ascii="Times New Roman" w:hAnsi="Times New Roman"/>
          <w:sz w:val="22"/>
          <w:szCs w:val="22"/>
          <w:lang w:val="fr-FR"/>
        </w:rPr>
        <w:t xml:space="preserve"> du plan doivent inclure </w:t>
      </w:r>
      <w:r w:rsidR="00924F88" w:rsidRPr="00396E66">
        <w:rPr>
          <w:rFonts w:ascii="Times New Roman" w:hAnsi="Times New Roman"/>
          <w:sz w:val="22"/>
          <w:szCs w:val="22"/>
          <w:lang w:val="fr-FR"/>
        </w:rPr>
        <w:t>des</w:t>
      </w:r>
      <w:r w:rsidRPr="00396E66">
        <w:rPr>
          <w:rFonts w:ascii="Times New Roman" w:hAnsi="Times New Roman"/>
          <w:sz w:val="22"/>
          <w:szCs w:val="22"/>
          <w:lang w:val="fr-FR"/>
        </w:rPr>
        <w:t xml:space="preserve"> détails relatifs à tous les ateliers tenus, aux dates de chaque avant-projet, aux dates d’approbation par le Comité technique de l’AEWA, aux notes sur les avis particuliers ou di</w:t>
      </w:r>
      <w:r w:rsidR="00047E6A" w:rsidRPr="00396E66">
        <w:rPr>
          <w:rFonts w:ascii="Times New Roman" w:hAnsi="Times New Roman"/>
          <w:sz w:val="22"/>
          <w:szCs w:val="22"/>
          <w:lang w:val="fr-FR"/>
        </w:rPr>
        <w:t>fférences d’opinions des Parties contractantes</w:t>
      </w:r>
      <w:r w:rsidRPr="00396E66">
        <w:rPr>
          <w:rFonts w:ascii="Times New Roman" w:hAnsi="Times New Roman"/>
          <w:sz w:val="22"/>
          <w:szCs w:val="22"/>
          <w:lang w:val="fr-FR"/>
        </w:rPr>
        <w:t xml:space="preserve">, </w:t>
      </w:r>
      <w:r w:rsidR="00047E6A" w:rsidRPr="00396E66">
        <w:rPr>
          <w:rFonts w:ascii="Times New Roman" w:hAnsi="Times New Roman"/>
          <w:sz w:val="22"/>
          <w:szCs w:val="22"/>
          <w:lang w:val="fr-FR"/>
        </w:rPr>
        <w:t xml:space="preserve">à la </w:t>
      </w:r>
      <w:r w:rsidRPr="00396E66">
        <w:rPr>
          <w:rFonts w:ascii="Times New Roman" w:hAnsi="Times New Roman"/>
          <w:sz w:val="22"/>
          <w:szCs w:val="22"/>
          <w:lang w:val="fr-FR"/>
        </w:rPr>
        <w:t xml:space="preserve">date </w:t>
      </w:r>
      <w:r w:rsidR="00047E6A" w:rsidRPr="00396E66">
        <w:rPr>
          <w:rFonts w:ascii="Times New Roman" w:hAnsi="Times New Roman"/>
          <w:sz w:val="22"/>
          <w:szCs w:val="22"/>
          <w:lang w:val="fr-FR"/>
        </w:rPr>
        <w:t>d’</w:t>
      </w:r>
      <w:r w:rsidRPr="00396E66">
        <w:rPr>
          <w:rFonts w:ascii="Times New Roman" w:hAnsi="Times New Roman"/>
          <w:sz w:val="22"/>
          <w:szCs w:val="22"/>
          <w:lang w:val="fr-FR"/>
        </w:rPr>
        <w:t xml:space="preserve">adoption </w:t>
      </w:r>
      <w:r w:rsidR="00047E6A" w:rsidRPr="00396E66">
        <w:rPr>
          <w:rFonts w:ascii="Times New Roman" w:hAnsi="Times New Roman"/>
          <w:sz w:val="22"/>
          <w:szCs w:val="22"/>
          <w:lang w:val="fr-FR"/>
        </w:rPr>
        <w:t>par la MOP de l’</w:t>
      </w:r>
      <w:r w:rsidRPr="00396E66">
        <w:rPr>
          <w:rFonts w:ascii="Times New Roman" w:hAnsi="Times New Roman"/>
          <w:sz w:val="22"/>
          <w:szCs w:val="22"/>
          <w:lang w:val="fr-FR"/>
        </w:rPr>
        <w:t>AEWA</w:t>
      </w:r>
      <w:r w:rsidR="00047E6A" w:rsidRPr="00396E66">
        <w:rPr>
          <w:rFonts w:ascii="Times New Roman" w:hAnsi="Times New Roman"/>
          <w:sz w:val="22"/>
          <w:szCs w:val="22"/>
          <w:lang w:val="fr-FR"/>
        </w:rPr>
        <w:t>, ainsi qu’à tout Accord international ou Convention internationale supplémentaire</w:t>
      </w:r>
      <w:r w:rsidRPr="00396E66">
        <w:rPr>
          <w:rFonts w:ascii="Times New Roman" w:hAnsi="Times New Roman"/>
          <w:sz w:val="22"/>
          <w:szCs w:val="22"/>
          <w:lang w:val="fr-FR"/>
        </w:rPr>
        <w:t xml:space="preserve">, </w:t>
      </w:r>
      <w:r w:rsidR="00047E6A" w:rsidRPr="00396E66">
        <w:rPr>
          <w:rFonts w:ascii="Times New Roman" w:hAnsi="Times New Roman"/>
          <w:sz w:val="22"/>
          <w:szCs w:val="22"/>
          <w:lang w:val="fr-FR"/>
        </w:rPr>
        <w:t>le cas échéant</w:t>
      </w:r>
      <w:r w:rsidRPr="00396E66">
        <w:rPr>
          <w:rFonts w:ascii="Times New Roman" w:hAnsi="Times New Roman"/>
          <w:sz w:val="22"/>
          <w:szCs w:val="22"/>
          <w:lang w:val="fr-FR"/>
        </w:rPr>
        <w:t>.</w:t>
      </w:r>
    </w:p>
    <w:p w14:paraId="347B8B88" w14:textId="77777777" w:rsidR="007F354A" w:rsidRPr="00396E66" w:rsidRDefault="007F354A" w:rsidP="007F354A">
      <w:pPr>
        <w:contextualSpacing/>
        <w:jc w:val="both"/>
        <w:rPr>
          <w:rFonts w:ascii="Times New Roman" w:hAnsi="Times New Roman"/>
          <w:sz w:val="20"/>
          <w:szCs w:val="20"/>
          <w:lang w:val="fr-FR"/>
        </w:rPr>
      </w:pPr>
    </w:p>
    <w:p w14:paraId="02A4A2F2" w14:textId="74171695" w:rsidR="007F354A" w:rsidRPr="00396E66"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396E66">
        <w:rPr>
          <w:rFonts w:ascii="Times New Roman" w:hAnsi="Times New Roman" w:cs="Times New Roman"/>
          <w:b/>
          <w:sz w:val="24"/>
          <w:szCs w:val="24"/>
          <w:lang w:val="fr-FR"/>
        </w:rPr>
        <w:t xml:space="preserve">2.4. </w:t>
      </w:r>
      <w:r w:rsidR="00047E6A" w:rsidRPr="00396E66">
        <w:rPr>
          <w:rFonts w:ascii="Times New Roman" w:hAnsi="Times New Roman" w:cs="Times New Roman"/>
          <w:b/>
          <w:sz w:val="24"/>
          <w:szCs w:val="24"/>
          <w:lang w:val="fr-FR"/>
        </w:rPr>
        <w:t>Données de base</w:t>
      </w:r>
    </w:p>
    <w:p w14:paraId="010BDCC8" w14:textId="77777777" w:rsidR="007F354A" w:rsidRPr="00396E66" w:rsidRDefault="007F354A" w:rsidP="007F354A">
      <w:pPr>
        <w:jc w:val="both"/>
        <w:rPr>
          <w:rFonts w:ascii="Times New Roman" w:hAnsi="Times New Roman"/>
          <w:lang w:val="fr-FR"/>
        </w:rPr>
      </w:pPr>
    </w:p>
    <w:p w14:paraId="542C7C8D" w14:textId="4E55949D" w:rsidR="005828D8" w:rsidRPr="00396E66" w:rsidRDefault="00047E6A" w:rsidP="00924F88">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Appliquer le format comme décrit ci-dessus à la page 4, en se limitant à 1 ou 2 pages au maximum.</w:t>
      </w:r>
      <w:r w:rsidR="00397AD9" w:rsidRPr="00396E66">
        <w:rPr>
          <w:rFonts w:ascii="Times New Roman" w:hAnsi="Times New Roman"/>
          <w:sz w:val="22"/>
          <w:szCs w:val="22"/>
          <w:lang w:val="fr-FR"/>
        </w:rPr>
        <w:t xml:space="preserve"> </w:t>
      </w:r>
    </w:p>
    <w:p w14:paraId="5942B293" w14:textId="1FDAA029" w:rsidR="00BF64EC" w:rsidRPr="00396E66" w:rsidRDefault="00BF64EC" w:rsidP="008B47B7">
      <w:pPr>
        <w:spacing w:line="276" w:lineRule="auto"/>
        <w:jc w:val="both"/>
        <w:rPr>
          <w:rFonts w:ascii="Times New Roman" w:hAnsi="Times New Roman"/>
          <w:sz w:val="22"/>
          <w:szCs w:val="22"/>
          <w:lang w:val="fr-FR"/>
        </w:rPr>
      </w:pPr>
    </w:p>
    <w:p w14:paraId="2FF94A12" w14:textId="7AD24342" w:rsidR="00C9183C" w:rsidRPr="00396E66" w:rsidRDefault="00047E6A" w:rsidP="00924F88">
      <w:pPr>
        <w:numPr>
          <w:ilvl w:val="0"/>
          <w:numId w:val="6"/>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Conseils relatifs à la définition des États de l’aire de répartition dans les plans d’action et obligations consécutives des Parties contractantes à l’AEWA :</w:t>
      </w:r>
      <w:r w:rsidR="00C9183C" w:rsidRPr="00396E66">
        <w:rPr>
          <w:rFonts w:ascii="Times New Roman" w:hAnsi="Times New Roman"/>
          <w:sz w:val="22"/>
          <w:szCs w:val="22"/>
          <w:lang w:val="fr-FR"/>
        </w:rPr>
        <w:t xml:space="preserve"> </w:t>
      </w:r>
    </w:p>
    <w:p w14:paraId="7AFC0F76" w14:textId="77777777" w:rsidR="00C9183C" w:rsidRPr="00396E66" w:rsidRDefault="00C9183C" w:rsidP="008B47B7">
      <w:pPr>
        <w:spacing w:line="276" w:lineRule="auto"/>
        <w:ind w:left="720"/>
        <w:contextualSpacing/>
        <w:jc w:val="both"/>
        <w:rPr>
          <w:rFonts w:ascii="Times New Roman" w:hAnsi="Times New Roman"/>
          <w:sz w:val="22"/>
          <w:szCs w:val="22"/>
          <w:highlight w:val="yellow"/>
          <w:lang w:val="fr-FR"/>
        </w:rPr>
      </w:pPr>
    </w:p>
    <w:p w14:paraId="635EED69" w14:textId="0BE393B6" w:rsidR="00C9183C" w:rsidRPr="00396E66" w:rsidRDefault="00047E6A" w:rsidP="00924F88">
      <w:pPr>
        <w:pStyle w:val="ListParagraph"/>
        <w:spacing w:line="280" w:lineRule="auto"/>
        <w:jc w:val="both"/>
        <w:rPr>
          <w:rFonts w:ascii="Times New Roman" w:hAnsi="Times New Roman"/>
          <w:lang w:val="fr-FR"/>
        </w:rPr>
      </w:pPr>
      <w:r w:rsidRPr="00396E66">
        <w:rPr>
          <w:rFonts w:ascii="Times New Roman" w:hAnsi="Times New Roman"/>
          <w:u w:val="single"/>
          <w:lang w:val="fr-FR"/>
        </w:rPr>
        <w:t xml:space="preserve">Chaque Partie contractante à l’AEWA est responsable à parts égales, dans le cadre de l’Accord, de toutes les espèces/populations de l’AEWA présentes sur </w:t>
      </w:r>
      <w:r w:rsidR="00E94BD0">
        <w:rPr>
          <w:rFonts w:ascii="Times New Roman" w:hAnsi="Times New Roman"/>
          <w:u w:val="single"/>
          <w:lang w:val="fr-FR"/>
        </w:rPr>
        <w:t>son</w:t>
      </w:r>
      <w:r w:rsidRPr="00396E66">
        <w:rPr>
          <w:rFonts w:ascii="Times New Roman" w:hAnsi="Times New Roman"/>
          <w:u w:val="single"/>
          <w:lang w:val="fr-FR"/>
        </w:rPr>
        <w:t xml:space="preserve"> sol, conformément aux obligations décrites dans le texte juridique de l’AEWA</w:t>
      </w:r>
      <w:r w:rsidRPr="00396E66">
        <w:rPr>
          <w:rFonts w:ascii="Times New Roman" w:hAnsi="Times New Roman"/>
          <w:lang w:val="fr-FR"/>
        </w:rPr>
        <w:t>.</w:t>
      </w:r>
      <w:r w:rsidR="00990B17" w:rsidRPr="00396E66">
        <w:rPr>
          <w:rFonts w:ascii="Times New Roman" w:hAnsi="Times New Roman"/>
          <w:lang w:val="fr-FR"/>
        </w:rPr>
        <w:t xml:space="preserve"> </w:t>
      </w:r>
      <w:r w:rsidRPr="00396E66">
        <w:rPr>
          <w:rFonts w:ascii="Times New Roman" w:hAnsi="Times New Roman"/>
          <w:lang w:val="fr-FR"/>
        </w:rPr>
        <w:t xml:space="preserve">Tous les pays </w:t>
      </w:r>
      <w:r w:rsidR="00E94BD0">
        <w:rPr>
          <w:rFonts w:ascii="Times New Roman" w:hAnsi="Times New Roman"/>
          <w:lang w:val="fr-FR"/>
        </w:rPr>
        <w:t>accueillant</w:t>
      </w:r>
      <w:r w:rsidRPr="00396E66">
        <w:rPr>
          <w:rFonts w:ascii="Times New Roman" w:hAnsi="Times New Roman"/>
          <w:lang w:val="fr-FR"/>
        </w:rPr>
        <w:t xml:space="preserve"> une espèce spécifique (que ce soit en petite ou en grande quantité) sont considérés comme étant des </w:t>
      </w:r>
      <w:r w:rsidRPr="00396E66">
        <w:rPr>
          <w:rFonts w:ascii="Times New Roman" w:hAnsi="Times New Roman"/>
          <w:b/>
          <w:u w:val="single"/>
          <w:lang w:val="fr-FR"/>
        </w:rPr>
        <w:t>États de l’aire de répartition</w:t>
      </w:r>
      <w:r w:rsidRPr="00396E66">
        <w:rPr>
          <w:rFonts w:ascii="Times New Roman" w:hAnsi="Times New Roman"/>
          <w:lang w:val="fr-FR"/>
        </w:rPr>
        <w:t xml:space="preserve"> pour cette espèce.</w:t>
      </w:r>
      <w:r w:rsidR="00990B17" w:rsidRPr="00396E66">
        <w:rPr>
          <w:rFonts w:ascii="Times New Roman" w:hAnsi="Times New Roman"/>
          <w:lang w:val="fr-FR"/>
        </w:rPr>
        <w:t xml:space="preserve"> </w:t>
      </w:r>
    </w:p>
    <w:p w14:paraId="7EF209AE" w14:textId="77777777" w:rsidR="00C9183C" w:rsidRPr="00396E66" w:rsidRDefault="00C9183C" w:rsidP="008B47B7">
      <w:pPr>
        <w:pStyle w:val="ListParagraph"/>
        <w:jc w:val="both"/>
        <w:rPr>
          <w:rFonts w:ascii="Times New Roman" w:hAnsi="Times New Roman"/>
          <w:lang w:val="fr-FR"/>
        </w:rPr>
      </w:pPr>
    </w:p>
    <w:p w14:paraId="5D87C147" w14:textId="7641F60E" w:rsidR="00E40AAF" w:rsidRPr="00396E66" w:rsidRDefault="00047E6A" w:rsidP="00924F88">
      <w:pPr>
        <w:pStyle w:val="ListParagraph"/>
        <w:spacing w:line="280" w:lineRule="auto"/>
        <w:jc w:val="both"/>
        <w:rPr>
          <w:rFonts w:ascii="Times New Roman" w:hAnsi="Times New Roman"/>
          <w:lang w:val="fr-FR"/>
        </w:rPr>
      </w:pPr>
      <w:r w:rsidRPr="00396E66">
        <w:rPr>
          <w:rFonts w:ascii="Times New Roman" w:hAnsi="Times New Roman"/>
          <w:lang w:val="fr-FR"/>
        </w:rPr>
        <w:t xml:space="preserve">L’identification des </w:t>
      </w:r>
      <w:r w:rsidRPr="00396E66">
        <w:rPr>
          <w:rFonts w:ascii="Times New Roman" w:hAnsi="Times New Roman"/>
          <w:b/>
          <w:u w:val="single"/>
          <w:lang w:val="fr-FR"/>
        </w:rPr>
        <w:t>États de l’aire de répartitio</w:t>
      </w:r>
      <w:r w:rsidRPr="00E94BD0">
        <w:rPr>
          <w:rFonts w:ascii="Times New Roman" w:hAnsi="Times New Roman"/>
          <w:b/>
          <w:u w:val="single"/>
          <w:lang w:val="fr-FR"/>
        </w:rPr>
        <w:t>n</w:t>
      </w:r>
      <w:r w:rsidRPr="00E94BD0">
        <w:rPr>
          <w:rFonts w:ascii="Times New Roman" w:hAnsi="Times New Roman"/>
          <w:b/>
          <w:color w:val="auto"/>
          <w:u w:val="single"/>
          <w:lang w:val="fr-FR"/>
        </w:rPr>
        <w:t xml:space="preserve"> de principe</w:t>
      </w:r>
      <w:r w:rsidRPr="00E94BD0">
        <w:rPr>
          <w:rFonts w:ascii="Times New Roman" w:hAnsi="Times New Roman"/>
          <w:lang w:val="fr-FR"/>
        </w:rPr>
        <w:t xml:space="preserve"> d</w:t>
      </w:r>
      <w:r w:rsidRPr="00396E66">
        <w:rPr>
          <w:rFonts w:ascii="Times New Roman" w:hAnsi="Times New Roman"/>
          <w:lang w:val="fr-FR"/>
        </w:rPr>
        <w:t xml:space="preserve">ans les plans d’action de l’AEWA est une approche utilisée pour prioriser les efforts de conservation internationaux coordonnés </w:t>
      </w:r>
      <w:r w:rsidR="00150198" w:rsidRPr="00396E66">
        <w:rPr>
          <w:rFonts w:ascii="Times New Roman" w:hAnsi="Times New Roman"/>
          <w:lang w:val="fr-FR"/>
        </w:rPr>
        <w:t>des pays</w:t>
      </w:r>
      <w:r w:rsidRPr="00396E66">
        <w:rPr>
          <w:rFonts w:ascii="Times New Roman" w:hAnsi="Times New Roman"/>
          <w:lang w:val="fr-FR"/>
        </w:rPr>
        <w:t xml:space="preserve"> consid</w:t>
      </w:r>
      <w:r w:rsidR="00150198" w:rsidRPr="00396E66">
        <w:rPr>
          <w:rFonts w:ascii="Times New Roman" w:hAnsi="Times New Roman"/>
          <w:lang w:val="fr-FR"/>
        </w:rPr>
        <w:t xml:space="preserve">érés comme </w:t>
      </w:r>
      <w:r w:rsidR="00E94BD0">
        <w:rPr>
          <w:rFonts w:ascii="Times New Roman" w:hAnsi="Times New Roman"/>
          <w:lang w:val="fr-FR"/>
        </w:rPr>
        <w:t>cruciaux</w:t>
      </w:r>
      <w:r w:rsidRPr="00396E66">
        <w:rPr>
          <w:rFonts w:ascii="Times New Roman" w:hAnsi="Times New Roman"/>
          <w:lang w:val="fr-FR"/>
        </w:rPr>
        <w:t xml:space="preserve"> </w:t>
      </w:r>
      <w:r w:rsidR="00150198" w:rsidRPr="00396E66">
        <w:rPr>
          <w:rFonts w:ascii="Times New Roman" w:hAnsi="Times New Roman"/>
          <w:lang w:val="fr-FR"/>
        </w:rPr>
        <w:t>pour assurer l’état de conservation favorable de l’espèce</w:t>
      </w:r>
      <w:r w:rsidRPr="00396E66">
        <w:rPr>
          <w:rFonts w:ascii="Times New Roman" w:hAnsi="Times New Roman"/>
          <w:lang w:val="fr-FR"/>
        </w:rPr>
        <w:t xml:space="preserve">/population </w:t>
      </w:r>
      <w:r w:rsidR="00150198" w:rsidRPr="00396E66">
        <w:rPr>
          <w:rFonts w:ascii="Times New Roman" w:hAnsi="Times New Roman"/>
          <w:lang w:val="fr-FR"/>
        </w:rPr>
        <w:t>e</w:t>
      </w:r>
      <w:r w:rsidRPr="00396E66">
        <w:rPr>
          <w:rFonts w:ascii="Times New Roman" w:hAnsi="Times New Roman"/>
          <w:lang w:val="fr-FR"/>
        </w:rPr>
        <w:t>n question.</w:t>
      </w:r>
      <w:r w:rsidR="00E40AAF" w:rsidRPr="00396E66">
        <w:rPr>
          <w:rFonts w:ascii="Times New Roman" w:hAnsi="Times New Roman"/>
          <w:lang w:val="fr-FR"/>
        </w:rPr>
        <w:t xml:space="preserve"> </w:t>
      </w:r>
      <w:r w:rsidR="00150198" w:rsidRPr="00396E66">
        <w:rPr>
          <w:rFonts w:ascii="Times New Roman" w:hAnsi="Times New Roman"/>
          <w:lang w:val="fr-FR"/>
        </w:rPr>
        <w:t xml:space="preserve">Diverses approches sont utilisées dans les plans d’action de l’AEWA existant </w:t>
      </w:r>
      <w:r w:rsidR="00E94BD0">
        <w:rPr>
          <w:rFonts w:ascii="Times New Roman" w:hAnsi="Times New Roman"/>
          <w:lang w:val="fr-FR"/>
        </w:rPr>
        <w:t>pour</w:t>
      </w:r>
      <w:r w:rsidR="00150198" w:rsidRPr="00396E66">
        <w:rPr>
          <w:rFonts w:ascii="Times New Roman" w:hAnsi="Times New Roman"/>
          <w:lang w:val="fr-FR"/>
        </w:rPr>
        <w:t xml:space="preserve"> déterminer la portée géographique et les principaux États de l'aire de répartition </w:t>
      </w:r>
      <w:r w:rsidR="00150198" w:rsidRPr="00396E66">
        <w:rPr>
          <w:rFonts w:ascii="Times New Roman" w:hAnsi="Times New Roman"/>
          <w:u w:val="single"/>
          <w:lang w:val="fr-FR"/>
        </w:rPr>
        <w:t>qui porte</w:t>
      </w:r>
      <w:r w:rsidR="00924F88" w:rsidRPr="00396E66">
        <w:rPr>
          <w:rFonts w:ascii="Times New Roman" w:hAnsi="Times New Roman"/>
          <w:u w:val="single"/>
          <w:lang w:val="fr-FR"/>
        </w:rPr>
        <w:t>nt</w:t>
      </w:r>
      <w:r w:rsidR="00150198" w:rsidRPr="00396E66">
        <w:rPr>
          <w:rFonts w:ascii="Times New Roman" w:hAnsi="Times New Roman"/>
          <w:u w:val="single"/>
          <w:lang w:val="fr-FR"/>
        </w:rPr>
        <w:t xml:space="preserve"> la responsabilité majeure</w:t>
      </w:r>
      <w:r w:rsidR="00150198" w:rsidRPr="00396E66">
        <w:rPr>
          <w:rFonts w:ascii="Times New Roman" w:hAnsi="Times New Roman"/>
          <w:lang w:val="fr-FR"/>
        </w:rPr>
        <w:t xml:space="preserve"> de la mise en œuvre des plans respectifs.</w:t>
      </w:r>
      <w:r w:rsidR="00E40AAF" w:rsidRPr="00396E66">
        <w:rPr>
          <w:rFonts w:ascii="Times New Roman" w:hAnsi="Times New Roman"/>
          <w:lang w:val="fr-FR"/>
        </w:rPr>
        <w:t xml:space="preserve"> </w:t>
      </w:r>
      <w:r w:rsidR="00150198" w:rsidRPr="00396E66">
        <w:rPr>
          <w:rFonts w:ascii="Times New Roman" w:hAnsi="Times New Roman"/>
          <w:lang w:val="fr-FR"/>
        </w:rPr>
        <w:t>Les États de l’aire de répartition de principe sont les pays qui seront invités à participer à des groupes de travail et d’experts internationaux intergouvernementaux par espèce de l’AEWA afin de coordonner la mise en œuvre suivant l’adoption des plans d’action, et auxquels il sera également demandé de réaliser un compte rendu spécifique relati</w:t>
      </w:r>
      <w:r w:rsidR="00924F88" w:rsidRPr="00396E66">
        <w:rPr>
          <w:rFonts w:ascii="Times New Roman" w:hAnsi="Times New Roman"/>
          <w:lang w:val="fr-FR"/>
        </w:rPr>
        <w:t>f</w:t>
      </w:r>
      <w:r w:rsidR="00150198" w:rsidRPr="00396E66">
        <w:rPr>
          <w:rFonts w:ascii="Times New Roman" w:hAnsi="Times New Roman"/>
          <w:lang w:val="fr-FR"/>
        </w:rPr>
        <w:t xml:space="preserve"> aux progrès réalisés au niveau de la mise en œuvre du plan d’action.</w:t>
      </w:r>
      <w:r w:rsidR="00E40AAF" w:rsidRPr="00396E66">
        <w:rPr>
          <w:rFonts w:ascii="Times New Roman" w:hAnsi="Times New Roman"/>
          <w:lang w:val="fr-FR"/>
        </w:rPr>
        <w:t xml:space="preserve"> </w:t>
      </w:r>
    </w:p>
    <w:p w14:paraId="525ECEC2" w14:textId="77777777" w:rsidR="00FD7D51" w:rsidRPr="00396E66" w:rsidRDefault="00FD7D51" w:rsidP="008B47B7">
      <w:pPr>
        <w:pStyle w:val="ListParagraph"/>
        <w:jc w:val="both"/>
        <w:rPr>
          <w:rFonts w:ascii="Times New Roman" w:hAnsi="Times New Roman"/>
          <w:lang w:val="fr-FR"/>
        </w:rPr>
      </w:pPr>
    </w:p>
    <w:p w14:paraId="24703541" w14:textId="7FAD9F9D" w:rsidR="00E40AAF" w:rsidRPr="00396E66" w:rsidRDefault="00150198" w:rsidP="00924F88">
      <w:pPr>
        <w:pStyle w:val="ListParagraph"/>
        <w:spacing w:line="280" w:lineRule="auto"/>
        <w:jc w:val="both"/>
        <w:rPr>
          <w:rFonts w:ascii="Times New Roman" w:hAnsi="Times New Roman"/>
          <w:lang w:val="fr-FR"/>
        </w:rPr>
      </w:pPr>
      <w:r w:rsidRPr="00396E66">
        <w:rPr>
          <w:rFonts w:ascii="Times New Roman" w:hAnsi="Times New Roman"/>
          <w:lang w:val="fr-FR"/>
        </w:rPr>
        <w:lastRenderedPageBreak/>
        <w:t xml:space="preserve">Une évaluation initiale des États de l’aire de répartition de principe </w:t>
      </w:r>
      <w:r w:rsidR="00924F88" w:rsidRPr="00396E66">
        <w:rPr>
          <w:rFonts w:ascii="Times New Roman" w:hAnsi="Times New Roman"/>
          <w:lang w:val="fr-FR"/>
        </w:rPr>
        <w:t>d’</w:t>
      </w:r>
      <w:r w:rsidRPr="00396E66">
        <w:rPr>
          <w:rFonts w:ascii="Times New Roman" w:hAnsi="Times New Roman"/>
          <w:lang w:val="fr-FR"/>
        </w:rPr>
        <w:t>une nouvelle espèce pour laquelle un plan d’action est en cours de préparation est réalisée par le compilateur en chef au tout début du processus de planification de l’action, avec le Secrétariat PNUE/AEWA et avec le soutien du Comité technique, si nécessaire.</w:t>
      </w:r>
    </w:p>
    <w:p w14:paraId="7FB7C75D" w14:textId="77777777" w:rsidR="00E40AAF" w:rsidRPr="002F6496" w:rsidRDefault="00E40AAF" w:rsidP="008B47B7">
      <w:pPr>
        <w:pStyle w:val="ListParagraph"/>
        <w:jc w:val="both"/>
        <w:rPr>
          <w:rFonts w:ascii="Times New Roman" w:hAnsi="Times New Roman"/>
          <w:sz w:val="20"/>
          <w:szCs w:val="20"/>
          <w:lang w:val="fr-FR"/>
        </w:rPr>
      </w:pPr>
    </w:p>
    <w:p w14:paraId="4868494C" w14:textId="35F87D66" w:rsidR="00E40AAF" w:rsidRPr="00396E66" w:rsidRDefault="00FE2543" w:rsidP="000D11FA">
      <w:pPr>
        <w:pStyle w:val="ListParagraph"/>
        <w:spacing w:line="280" w:lineRule="auto"/>
        <w:jc w:val="both"/>
        <w:rPr>
          <w:rFonts w:ascii="Times New Roman" w:hAnsi="Times New Roman"/>
          <w:lang w:val="fr-FR"/>
        </w:rPr>
      </w:pPr>
      <w:r w:rsidRPr="00396E66">
        <w:rPr>
          <w:rFonts w:ascii="Times New Roman" w:hAnsi="Times New Roman"/>
          <w:lang w:val="fr-FR"/>
        </w:rPr>
        <w:t xml:space="preserve">Il convient de noter que </w:t>
      </w:r>
      <w:r w:rsidRPr="00396E66">
        <w:rPr>
          <w:rFonts w:ascii="Times New Roman" w:hAnsi="Times New Roman"/>
          <w:u w:val="single"/>
          <w:lang w:val="fr-FR"/>
        </w:rPr>
        <w:t>l’identification d</w:t>
      </w:r>
      <w:r w:rsidR="00E94BD0">
        <w:rPr>
          <w:rFonts w:ascii="Times New Roman" w:hAnsi="Times New Roman"/>
          <w:u w:val="single"/>
          <w:lang w:val="fr-FR"/>
        </w:rPr>
        <w:t xml:space="preserve">es </w:t>
      </w:r>
      <w:r w:rsidRPr="00396E66">
        <w:rPr>
          <w:rFonts w:ascii="Times New Roman" w:hAnsi="Times New Roman"/>
          <w:u w:val="single"/>
          <w:lang w:val="fr-FR"/>
        </w:rPr>
        <w:t>État</w:t>
      </w:r>
      <w:r w:rsidR="00924F88" w:rsidRPr="00396E66">
        <w:rPr>
          <w:rFonts w:ascii="Times New Roman" w:hAnsi="Times New Roman"/>
          <w:u w:val="single"/>
          <w:lang w:val="fr-FR"/>
        </w:rPr>
        <w:t>s</w:t>
      </w:r>
      <w:r w:rsidRPr="00396E66">
        <w:rPr>
          <w:rFonts w:ascii="Times New Roman" w:hAnsi="Times New Roman"/>
          <w:u w:val="single"/>
          <w:lang w:val="fr-FR"/>
        </w:rPr>
        <w:t xml:space="preserve"> de l’aire de répartition de principe dans les Plans d'action internationaux par espèce </w:t>
      </w:r>
      <w:r w:rsidR="00E94BD0">
        <w:rPr>
          <w:rFonts w:ascii="Times New Roman" w:hAnsi="Times New Roman"/>
          <w:u w:val="single"/>
          <w:lang w:val="fr-FR"/>
        </w:rPr>
        <w:t xml:space="preserve">de l’AEWA </w:t>
      </w:r>
      <w:r w:rsidRPr="00396E66">
        <w:rPr>
          <w:rFonts w:ascii="Times New Roman" w:hAnsi="Times New Roman"/>
          <w:u w:val="single"/>
          <w:lang w:val="fr-FR"/>
        </w:rPr>
        <w:t xml:space="preserve">ne </w:t>
      </w:r>
      <w:r w:rsidR="00924F88" w:rsidRPr="00396E66">
        <w:rPr>
          <w:rFonts w:ascii="Times New Roman" w:hAnsi="Times New Roman"/>
          <w:u w:val="single"/>
          <w:lang w:val="fr-FR"/>
        </w:rPr>
        <w:t>réduit</w:t>
      </w:r>
      <w:r w:rsidRPr="00396E66">
        <w:rPr>
          <w:rFonts w:ascii="Times New Roman" w:hAnsi="Times New Roman"/>
          <w:u w:val="single"/>
          <w:lang w:val="fr-FR"/>
        </w:rPr>
        <w:t xml:space="preserve"> en aucun</w:t>
      </w:r>
      <w:r w:rsidR="00924F88" w:rsidRPr="00396E66">
        <w:rPr>
          <w:rFonts w:ascii="Times New Roman" w:hAnsi="Times New Roman"/>
          <w:u w:val="single"/>
          <w:lang w:val="fr-FR"/>
        </w:rPr>
        <w:t xml:space="preserve"> cas</w:t>
      </w:r>
      <w:r w:rsidRPr="00396E66">
        <w:rPr>
          <w:rFonts w:ascii="Times New Roman" w:hAnsi="Times New Roman"/>
          <w:u w:val="single"/>
          <w:lang w:val="fr-FR"/>
        </w:rPr>
        <w:t xml:space="preserve"> les obligations juridiques d</w:t>
      </w:r>
      <w:r w:rsidR="00924F88" w:rsidRPr="00396E66">
        <w:rPr>
          <w:rFonts w:ascii="Times New Roman" w:hAnsi="Times New Roman"/>
          <w:u w:val="single"/>
          <w:lang w:val="fr-FR"/>
        </w:rPr>
        <w:t xml:space="preserve">es </w:t>
      </w:r>
      <w:r w:rsidRPr="00396E66">
        <w:rPr>
          <w:rFonts w:ascii="Times New Roman" w:hAnsi="Times New Roman"/>
          <w:u w:val="single"/>
          <w:lang w:val="fr-FR"/>
        </w:rPr>
        <w:t xml:space="preserve">États de l’aire de répartition potentiellement restants, qui sont Parties contractantes à l’AEWA, </w:t>
      </w:r>
      <w:r w:rsidR="00E94BD0">
        <w:rPr>
          <w:rFonts w:ascii="Times New Roman" w:hAnsi="Times New Roman"/>
          <w:u w:val="single"/>
          <w:lang w:val="fr-FR"/>
        </w:rPr>
        <w:t>obligations en respect desquelles</w:t>
      </w:r>
      <w:r w:rsidRPr="00396E66">
        <w:rPr>
          <w:rFonts w:ascii="Times New Roman" w:hAnsi="Times New Roman"/>
          <w:u w:val="single"/>
          <w:lang w:val="fr-FR"/>
        </w:rPr>
        <w:t xml:space="preserve"> ils </w:t>
      </w:r>
      <w:r w:rsidR="00E94BD0">
        <w:rPr>
          <w:rFonts w:ascii="Times New Roman" w:hAnsi="Times New Roman"/>
          <w:u w:val="single"/>
          <w:lang w:val="fr-FR"/>
        </w:rPr>
        <w:t>sont tenus</w:t>
      </w:r>
      <w:r w:rsidRPr="00396E66">
        <w:rPr>
          <w:rFonts w:ascii="Times New Roman" w:hAnsi="Times New Roman"/>
          <w:u w:val="single"/>
          <w:lang w:val="fr-FR"/>
        </w:rPr>
        <w:t xml:space="preserve"> </w:t>
      </w:r>
      <w:r w:rsidR="00E94BD0">
        <w:rPr>
          <w:rFonts w:ascii="Times New Roman" w:hAnsi="Times New Roman"/>
          <w:u w:val="single"/>
          <w:lang w:val="fr-FR"/>
        </w:rPr>
        <w:t xml:space="preserve">d’assurer </w:t>
      </w:r>
      <w:r w:rsidRPr="00396E66">
        <w:rPr>
          <w:rFonts w:ascii="Times New Roman" w:hAnsi="Times New Roman"/>
          <w:u w:val="single"/>
          <w:lang w:val="fr-FR"/>
        </w:rPr>
        <w:t xml:space="preserve">à parts égales </w:t>
      </w:r>
      <w:r w:rsidR="00E94BD0">
        <w:rPr>
          <w:rFonts w:ascii="Times New Roman" w:hAnsi="Times New Roman"/>
          <w:u w:val="single"/>
          <w:lang w:val="fr-FR"/>
        </w:rPr>
        <w:t>une</w:t>
      </w:r>
      <w:r w:rsidRPr="00396E66">
        <w:rPr>
          <w:rFonts w:ascii="Times New Roman" w:hAnsi="Times New Roman"/>
          <w:u w:val="single"/>
          <w:lang w:val="fr-FR"/>
        </w:rPr>
        <w:t xml:space="preserve"> protection et </w:t>
      </w:r>
      <w:r w:rsidR="00E94BD0">
        <w:rPr>
          <w:rFonts w:ascii="Times New Roman" w:hAnsi="Times New Roman"/>
          <w:u w:val="single"/>
          <w:lang w:val="fr-FR"/>
        </w:rPr>
        <w:t>une</w:t>
      </w:r>
      <w:r w:rsidRPr="00396E66">
        <w:rPr>
          <w:rFonts w:ascii="Times New Roman" w:hAnsi="Times New Roman"/>
          <w:u w:val="single"/>
          <w:lang w:val="fr-FR"/>
        </w:rPr>
        <w:t xml:space="preserve"> conservation adéquates des espèces/populations en question,</w:t>
      </w:r>
      <w:r w:rsidRPr="00396E66">
        <w:rPr>
          <w:rFonts w:ascii="Times New Roman" w:hAnsi="Times New Roman"/>
          <w:lang w:val="fr-FR"/>
        </w:rPr>
        <w:t xml:space="preserve"> y compris par la mise en œuvre d’actions pertinentes indiquées dans les plans d’action par espèce.</w:t>
      </w:r>
      <w:r w:rsidR="00E40AAF" w:rsidRPr="00396E66">
        <w:rPr>
          <w:rFonts w:ascii="Times New Roman" w:hAnsi="Times New Roman"/>
          <w:lang w:val="fr-FR"/>
        </w:rPr>
        <w:t xml:space="preserve"> </w:t>
      </w:r>
    </w:p>
    <w:p w14:paraId="2FA60F2F" w14:textId="77777777" w:rsidR="00055BE7" w:rsidRPr="002F6496" w:rsidRDefault="00055BE7" w:rsidP="00055BE7">
      <w:pPr>
        <w:rPr>
          <w:rFonts w:ascii="Times New Roman" w:hAnsi="Times New Roman"/>
          <w:sz w:val="20"/>
          <w:szCs w:val="20"/>
          <w:lang w:val="fr-FR"/>
        </w:rPr>
      </w:pPr>
    </w:p>
    <w:p w14:paraId="32FB46D5" w14:textId="654379A6" w:rsidR="00055BE7" w:rsidRPr="00396E66" w:rsidRDefault="00FE2543" w:rsidP="00055BE7">
      <w:pPr>
        <w:numPr>
          <w:ilvl w:val="0"/>
          <w:numId w:val="6"/>
        </w:numPr>
        <w:ind w:hanging="360"/>
        <w:contextualSpacing/>
        <w:rPr>
          <w:rFonts w:ascii="Times New Roman" w:hAnsi="Times New Roman"/>
          <w:sz w:val="22"/>
          <w:szCs w:val="22"/>
          <w:lang w:val="fr-FR"/>
        </w:rPr>
      </w:pPr>
      <w:r w:rsidRPr="00396E66">
        <w:rPr>
          <w:rFonts w:ascii="Times New Roman" w:hAnsi="Times New Roman"/>
          <w:b/>
          <w:sz w:val="22"/>
          <w:szCs w:val="22"/>
          <w:lang w:val="fr-FR"/>
        </w:rPr>
        <w:t>Conseils pour définir la portée spatiale du plan d’action pour les espèces ayant une vaste aire de répartition géographique :</w:t>
      </w:r>
      <w:r w:rsidR="00055BE7" w:rsidRPr="00396E66">
        <w:rPr>
          <w:rFonts w:ascii="Times New Roman" w:hAnsi="Times New Roman"/>
          <w:sz w:val="22"/>
          <w:szCs w:val="22"/>
          <w:lang w:val="fr-FR"/>
        </w:rPr>
        <w:t xml:space="preserve"> </w:t>
      </w:r>
    </w:p>
    <w:p w14:paraId="016B3338" w14:textId="0A7B27B9" w:rsidR="00E40AAF" w:rsidRPr="002F6496" w:rsidRDefault="00E40AAF" w:rsidP="00055BE7">
      <w:pPr>
        <w:rPr>
          <w:rFonts w:ascii="Times New Roman" w:hAnsi="Times New Roman"/>
          <w:sz w:val="20"/>
          <w:szCs w:val="20"/>
          <w:lang w:val="fr-FR"/>
        </w:rPr>
      </w:pPr>
    </w:p>
    <w:p w14:paraId="3A671118" w14:textId="44A30AB9" w:rsidR="006F6F28" w:rsidRPr="00396E66" w:rsidRDefault="00FE2543" w:rsidP="000D11FA">
      <w:pPr>
        <w:pStyle w:val="ListParagraph"/>
        <w:spacing w:line="280" w:lineRule="auto"/>
        <w:jc w:val="both"/>
        <w:rPr>
          <w:rFonts w:ascii="Times New Roman" w:hAnsi="Times New Roman"/>
          <w:lang w:val="fr-FR"/>
        </w:rPr>
      </w:pPr>
      <w:r w:rsidRPr="00396E66">
        <w:rPr>
          <w:rFonts w:ascii="Times New Roman" w:hAnsi="Times New Roman"/>
          <w:lang w:val="fr-FR"/>
        </w:rPr>
        <w:t xml:space="preserve">Comme reconnu par le Comité technique de l’AEWA, </w:t>
      </w:r>
      <w:r w:rsidR="000D11FA" w:rsidRPr="00396E66">
        <w:rPr>
          <w:rFonts w:ascii="Times New Roman" w:hAnsi="Times New Roman"/>
          <w:lang w:val="fr-FR"/>
        </w:rPr>
        <w:t xml:space="preserve">pour </w:t>
      </w:r>
      <w:r w:rsidRPr="00396E66">
        <w:rPr>
          <w:rFonts w:ascii="Times New Roman" w:hAnsi="Times New Roman"/>
          <w:lang w:val="fr-FR"/>
        </w:rPr>
        <w:t xml:space="preserve">les plans d’actions </w:t>
      </w:r>
      <w:r w:rsidR="00E94BD0">
        <w:rPr>
          <w:rFonts w:ascii="Times New Roman" w:hAnsi="Times New Roman"/>
          <w:lang w:val="fr-FR"/>
        </w:rPr>
        <w:t>s’adressant à</w:t>
      </w:r>
      <w:r w:rsidRPr="00396E66">
        <w:rPr>
          <w:rFonts w:ascii="Times New Roman" w:hAnsi="Times New Roman"/>
          <w:lang w:val="fr-FR"/>
        </w:rPr>
        <w:t xml:space="preserve"> des populations d’espèces ayant une vaste répartition géographique, présentes en quantités relativement grandes ou ayant différentes sous-espèces, une approche plus différentiée peut être nécessaire, afin de limiter la portée du plan de façon à ce que les activités urgentes de mise en œuvre restent concentrées sur les principaux États de l’aire de répartition.</w:t>
      </w:r>
      <w:r w:rsidR="00E40AAF" w:rsidRPr="00396E66">
        <w:rPr>
          <w:rFonts w:ascii="Times New Roman" w:hAnsi="Times New Roman"/>
          <w:lang w:val="fr-FR"/>
        </w:rPr>
        <w:t xml:space="preserve"> </w:t>
      </w:r>
    </w:p>
    <w:p w14:paraId="1DB5F823" w14:textId="6F7BE902" w:rsidR="006F6F28" w:rsidRPr="002F6496" w:rsidRDefault="006F6F28" w:rsidP="008B47B7">
      <w:pPr>
        <w:pStyle w:val="ListParagraph"/>
        <w:rPr>
          <w:rFonts w:ascii="Times New Roman" w:hAnsi="Times New Roman"/>
          <w:sz w:val="20"/>
          <w:szCs w:val="20"/>
          <w:lang w:val="fr-FR"/>
        </w:rPr>
      </w:pPr>
    </w:p>
    <w:p w14:paraId="6A007AEB" w14:textId="597C3B1C" w:rsidR="006F6F28" w:rsidRPr="00396E66" w:rsidRDefault="00FE2543" w:rsidP="000D11FA">
      <w:pPr>
        <w:pStyle w:val="ListParagraph"/>
        <w:spacing w:line="280" w:lineRule="auto"/>
        <w:jc w:val="both"/>
        <w:rPr>
          <w:rFonts w:ascii="Times New Roman" w:hAnsi="Times New Roman" w:cs="Times New Roman"/>
          <w:lang w:val="fr-FR"/>
        </w:rPr>
      </w:pPr>
      <w:r w:rsidRPr="00396E66">
        <w:rPr>
          <w:rFonts w:ascii="Times New Roman" w:hAnsi="Times New Roman"/>
          <w:lang w:val="fr-FR"/>
        </w:rPr>
        <w:t xml:space="preserve">Dans ce genre de plans, </w:t>
      </w:r>
      <w:r w:rsidRPr="00396E66">
        <w:rPr>
          <w:rFonts w:ascii="Times New Roman" w:hAnsi="Times New Roman" w:cs="Times New Roman"/>
          <w:b/>
          <w:lang w:val="fr-FR"/>
        </w:rPr>
        <w:t>les principaux États de l’aire de répartition</w:t>
      </w:r>
      <w:r w:rsidRPr="00396E66">
        <w:rPr>
          <w:rFonts w:ascii="Times New Roman" w:hAnsi="Times New Roman" w:cs="Times New Roman"/>
          <w:lang w:val="fr-FR"/>
        </w:rPr>
        <w:t xml:space="preserve"> sont définis comme des États de l</w:t>
      </w:r>
      <w:r w:rsidR="00846FF7">
        <w:rPr>
          <w:rFonts w:ascii="Times New Roman" w:hAnsi="Times New Roman" w:cs="Times New Roman"/>
          <w:lang w:val="fr-FR"/>
        </w:rPr>
        <w:t>’</w:t>
      </w:r>
      <w:r w:rsidRPr="00396E66">
        <w:rPr>
          <w:rFonts w:ascii="Times New Roman" w:hAnsi="Times New Roman" w:cs="Times New Roman"/>
          <w:lang w:val="fr-FR"/>
        </w:rPr>
        <w:t>aire de répartition</w:t>
      </w:r>
      <w:r w:rsidRPr="00396E66">
        <w:rPr>
          <w:rFonts w:ascii="Times New Roman" w:hAnsi="Times New Roman"/>
          <w:lang w:val="fr-FR"/>
        </w:rPr>
        <w:t xml:space="preserve"> dans lesquels est régulièrement présent un pourcentage fixé (entre</w:t>
      </w:r>
      <w:r w:rsidRPr="00396E66">
        <w:rPr>
          <w:rFonts w:ascii="Times New Roman" w:hAnsi="Times New Roman" w:cs="Times New Roman"/>
          <w:lang w:val="fr-FR"/>
        </w:rPr>
        <w:t xml:space="preserve"> 1 et 5 % de la population biogéographique) d’oiseaux reproducteurs et non reproducteurs de l’espèce/sous-espèce et qui, d</w:t>
      </w:r>
      <w:r w:rsidR="00846FF7">
        <w:rPr>
          <w:rFonts w:ascii="Times New Roman" w:hAnsi="Times New Roman" w:cs="Times New Roman"/>
          <w:lang w:val="fr-FR"/>
        </w:rPr>
        <w:t>ans l’idéal</w:t>
      </w:r>
      <w:r w:rsidRPr="00396E66">
        <w:rPr>
          <w:rFonts w:ascii="Times New Roman" w:hAnsi="Times New Roman" w:cs="Times New Roman"/>
          <w:lang w:val="fr-FR"/>
        </w:rPr>
        <w:t>, n’excède pas 20 pays.</w:t>
      </w:r>
    </w:p>
    <w:p w14:paraId="781431F8" w14:textId="23A28EBF" w:rsidR="00EC624E" w:rsidRPr="002F6496" w:rsidRDefault="00EC624E" w:rsidP="008B47B7">
      <w:pPr>
        <w:spacing w:line="276" w:lineRule="auto"/>
        <w:jc w:val="both"/>
        <w:rPr>
          <w:rFonts w:ascii="Times New Roman" w:hAnsi="Times New Roman"/>
          <w:sz w:val="20"/>
          <w:szCs w:val="20"/>
          <w:highlight w:val="yellow"/>
          <w:lang w:val="fr-FR"/>
        </w:rPr>
      </w:pPr>
    </w:p>
    <w:p w14:paraId="74116B88" w14:textId="7B55E343" w:rsidR="00FD7D51" w:rsidRPr="00396E66" w:rsidRDefault="004A0B75" w:rsidP="000D11FA">
      <w:pPr>
        <w:pStyle w:val="ListParagraph"/>
        <w:spacing w:line="280" w:lineRule="auto"/>
        <w:jc w:val="both"/>
        <w:rPr>
          <w:rFonts w:ascii="Times New Roman" w:hAnsi="Times New Roman"/>
          <w:lang w:val="fr-FR"/>
        </w:rPr>
      </w:pPr>
      <w:r w:rsidRPr="00396E66">
        <w:rPr>
          <w:rFonts w:ascii="Times New Roman" w:hAnsi="Times New Roman"/>
          <w:lang w:val="fr-FR"/>
        </w:rPr>
        <w:t>En plus des États de l'aire de répartition de principe, il est suggéré d’</w:t>
      </w:r>
      <w:r w:rsidR="00846FF7">
        <w:rPr>
          <w:rFonts w:ascii="Times New Roman" w:hAnsi="Times New Roman"/>
          <w:lang w:val="fr-FR"/>
        </w:rPr>
        <w:t>introduire</w:t>
      </w:r>
      <w:r w:rsidRPr="00396E66">
        <w:rPr>
          <w:rFonts w:ascii="Times New Roman" w:hAnsi="Times New Roman"/>
          <w:lang w:val="fr-FR"/>
        </w:rPr>
        <w:t xml:space="preserve"> deux catégories d’État de répartition supplémentaires dans ces plans d’action, si nécessaire :</w:t>
      </w:r>
    </w:p>
    <w:p w14:paraId="442A4C18" w14:textId="77777777" w:rsidR="00FD7D51" w:rsidRPr="002F6496" w:rsidRDefault="00FD7D51" w:rsidP="008B47B7">
      <w:pPr>
        <w:pStyle w:val="ListParagraph"/>
        <w:jc w:val="both"/>
        <w:rPr>
          <w:rFonts w:ascii="Times New Roman" w:hAnsi="Times New Roman"/>
          <w:sz w:val="20"/>
          <w:szCs w:val="20"/>
          <w:lang w:val="fr-FR"/>
        </w:rPr>
      </w:pPr>
    </w:p>
    <w:p w14:paraId="0DF4E07A" w14:textId="0F90BC99" w:rsidR="00FD7D51" w:rsidRPr="00396E66" w:rsidRDefault="004A0B75" w:rsidP="000D11FA">
      <w:pPr>
        <w:pStyle w:val="ListParagraph"/>
        <w:numPr>
          <w:ilvl w:val="1"/>
          <w:numId w:val="24"/>
        </w:numPr>
        <w:spacing w:line="280" w:lineRule="auto"/>
        <w:jc w:val="both"/>
        <w:rPr>
          <w:rFonts w:ascii="Times New Roman" w:hAnsi="Times New Roman"/>
          <w:u w:val="single"/>
          <w:lang w:val="fr-FR"/>
        </w:rPr>
      </w:pPr>
      <w:r w:rsidRPr="00396E66">
        <w:rPr>
          <w:rFonts w:ascii="Times New Roman" w:hAnsi="Times New Roman"/>
          <w:b/>
          <w:u w:val="single"/>
          <w:lang w:val="fr-FR"/>
        </w:rPr>
        <w:t>États de l'aire de répartition de surveillance</w:t>
      </w:r>
      <w:r w:rsidR="00E9086B" w:rsidRPr="00396E66">
        <w:rPr>
          <w:rFonts w:ascii="Times New Roman" w:hAnsi="Times New Roman"/>
          <w:u w:val="single"/>
          <w:lang w:val="fr-FR"/>
        </w:rPr>
        <w:t xml:space="preserve"> </w:t>
      </w:r>
    </w:p>
    <w:p w14:paraId="1189048D" w14:textId="620AB043" w:rsidR="00055BE7" w:rsidRPr="00396E66" w:rsidRDefault="004A0B75" w:rsidP="000D11FA">
      <w:pPr>
        <w:pStyle w:val="ListParagraph"/>
        <w:spacing w:line="280" w:lineRule="auto"/>
        <w:ind w:left="1440"/>
        <w:jc w:val="both"/>
        <w:rPr>
          <w:rFonts w:ascii="Times New Roman" w:hAnsi="Times New Roman"/>
          <w:lang w:val="fr-FR"/>
        </w:rPr>
      </w:pPr>
      <w:r w:rsidRPr="00396E66">
        <w:rPr>
          <w:rFonts w:ascii="Times New Roman" w:hAnsi="Times New Roman"/>
          <w:lang w:val="fr-FR"/>
        </w:rPr>
        <w:t>Les États de l’aire de répartition de surveillance sont définis comme étant des États de l’aire de répartition connus</w:t>
      </w:r>
      <w:r w:rsidR="000D11FA" w:rsidRPr="00396E66">
        <w:rPr>
          <w:rFonts w:ascii="Times New Roman" w:hAnsi="Times New Roman"/>
          <w:lang w:val="fr-FR"/>
        </w:rPr>
        <w:t xml:space="preserve"> ainsi que</w:t>
      </w:r>
      <w:r w:rsidRPr="00396E66">
        <w:rPr>
          <w:rFonts w:ascii="Times New Roman" w:hAnsi="Times New Roman"/>
          <w:lang w:val="fr-FR"/>
        </w:rPr>
        <w:t xml:space="preserve"> des États de l’aire de répartition potentiels accueillant une quantité d’oiseaux reproducteurs ou non reproducteurs</w:t>
      </w:r>
      <w:r w:rsidR="00846FF7">
        <w:rPr>
          <w:rFonts w:ascii="Times New Roman" w:hAnsi="Times New Roman"/>
          <w:lang w:val="fr-FR"/>
        </w:rPr>
        <w:t xml:space="preserve"> inférieure</w:t>
      </w:r>
      <w:r w:rsidRPr="00396E66">
        <w:rPr>
          <w:rFonts w:ascii="Times New Roman" w:hAnsi="Times New Roman"/>
          <w:lang w:val="fr-FR"/>
        </w:rPr>
        <w:t xml:space="preserve"> </w:t>
      </w:r>
      <w:r w:rsidR="00846FF7">
        <w:rPr>
          <w:rFonts w:ascii="Times New Roman" w:hAnsi="Times New Roman"/>
          <w:lang w:val="fr-FR"/>
        </w:rPr>
        <w:t>au</w:t>
      </w:r>
      <w:r w:rsidRPr="00396E66">
        <w:rPr>
          <w:rFonts w:ascii="Times New Roman" w:hAnsi="Times New Roman"/>
          <w:lang w:val="fr-FR"/>
        </w:rPr>
        <w:t xml:space="preserve"> seuil de 1 % de la population biogéographique, </w:t>
      </w:r>
      <w:r w:rsidR="00846FF7">
        <w:rPr>
          <w:rFonts w:ascii="Times New Roman" w:hAnsi="Times New Roman"/>
          <w:lang w:val="fr-FR"/>
        </w:rPr>
        <w:t>reconnus comme tels</w:t>
      </w:r>
      <w:r w:rsidRPr="00396E66">
        <w:rPr>
          <w:rFonts w:ascii="Times New Roman" w:hAnsi="Times New Roman"/>
          <w:lang w:val="fr-FR"/>
        </w:rPr>
        <w:t xml:space="preserve"> au cours du processus de planification de l’action ;</w:t>
      </w:r>
    </w:p>
    <w:p w14:paraId="6F436A37" w14:textId="697612BC" w:rsidR="00055BE7" w:rsidRPr="002F6496" w:rsidRDefault="00055BE7" w:rsidP="008B47B7">
      <w:pPr>
        <w:spacing w:line="276" w:lineRule="auto"/>
        <w:jc w:val="both"/>
        <w:rPr>
          <w:rFonts w:ascii="Times New Roman" w:hAnsi="Times New Roman"/>
          <w:sz w:val="20"/>
          <w:szCs w:val="20"/>
          <w:lang w:val="fr-FR"/>
        </w:rPr>
      </w:pPr>
    </w:p>
    <w:p w14:paraId="75781265" w14:textId="2377F490" w:rsidR="00FD7D51" w:rsidRPr="00396E66" w:rsidRDefault="004A0B75" w:rsidP="000D11FA">
      <w:pPr>
        <w:pStyle w:val="ListParagraph"/>
        <w:numPr>
          <w:ilvl w:val="1"/>
          <w:numId w:val="24"/>
        </w:numPr>
        <w:spacing w:line="280" w:lineRule="auto"/>
        <w:jc w:val="both"/>
        <w:rPr>
          <w:rFonts w:ascii="Times New Roman" w:hAnsi="Times New Roman"/>
          <w:b/>
          <w:u w:val="single"/>
          <w:lang w:val="fr-FR"/>
        </w:rPr>
      </w:pPr>
      <w:r w:rsidRPr="00396E66">
        <w:rPr>
          <w:rFonts w:ascii="Times New Roman" w:hAnsi="Times New Roman"/>
          <w:b/>
          <w:u w:val="single"/>
          <w:lang w:val="fr-FR"/>
        </w:rPr>
        <w:t>Consultation des États de l'aire de répartition</w:t>
      </w:r>
    </w:p>
    <w:p w14:paraId="650C92F1" w14:textId="430E5B78" w:rsidR="00055BE7" w:rsidRPr="00396E66" w:rsidRDefault="00846FF7" w:rsidP="000D11FA">
      <w:pPr>
        <w:pStyle w:val="ListParagraph"/>
        <w:spacing w:line="280" w:lineRule="auto"/>
        <w:ind w:left="1440"/>
        <w:jc w:val="both"/>
        <w:rPr>
          <w:rFonts w:ascii="Times New Roman" w:hAnsi="Times New Roman" w:cs="Times New Roman"/>
          <w:lang w:val="fr-FR"/>
        </w:rPr>
      </w:pPr>
      <w:r>
        <w:rPr>
          <w:rFonts w:ascii="Times New Roman" w:hAnsi="Times New Roman" w:cs="Times New Roman"/>
          <w:lang w:val="fr-FR"/>
        </w:rPr>
        <w:t xml:space="preserve">Les </w:t>
      </w:r>
      <w:r w:rsidR="000D11FA" w:rsidRPr="00396E66">
        <w:rPr>
          <w:rFonts w:ascii="Times New Roman" w:hAnsi="Times New Roman" w:cs="Times New Roman"/>
          <w:lang w:val="fr-FR"/>
        </w:rPr>
        <w:t>É</w:t>
      </w:r>
      <w:r w:rsidR="004A0B75" w:rsidRPr="00396E66">
        <w:rPr>
          <w:rFonts w:ascii="Times New Roman" w:hAnsi="Times New Roman" w:cs="Times New Roman"/>
          <w:lang w:val="fr-FR"/>
        </w:rPr>
        <w:t xml:space="preserve">tats de l’aire de répartition accueillant des quantités d’oiseaux reproducteurs et non reproducteurs </w:t>
      </w:r>
      <w:r>
        <w:rPr>
          <w:rFonts w:ascii="Times New Roman" w:hAnsi="Times New Roman" w:cs="Times New Roman"/>
          <w:lang w:val="fr-FR"/>
        </w:rPr>
        <w:t>inférieures au</w:t>
      </w:r>
      <w:r w:rsidR="004A0B75" w:rsidRPr="00396E66">
        <w:rPr>
          <w:rFonts w:ascii="Times New Roman" w:hAnsi="Times New Roman" w:cs="Times New Roman"/>
          <w:lang w:val="fr-FR"/>
        </w:rPr>
        <w:t xml:space="preserve"> pourcentage seuil (entre 1 et 5% de la population biogéographique).</w:t>
      </w:r>
      <w:r w:rsidR="00055BE7" w:rsidRPr="00396E66">
        <w:rPr>
          <w:rFonts w:ascii="Times New Roman" w:hAnsi="Times New Roman" w:cs="Times New Roman"/>
          <w:lang w:val="fr-FR"/>
        </w:rPr>
        <w:t xml:space="preserve"> </w:t>
      </w:r>
      <w:r w:rsidR="004A0B75" w:rsidRPr="00396E66">
        <w:rPr>
          <w:rFonts w:ascii="Times New Roman" w:hAnsi="Times New Roman" w:cs="Times New Roman"/>
          <w:lang w:val="fr-FR"/>
        </w:rPr>
        <w:t>Suite à une consultation, ces États de l'aire de répartition peuvent choisir d’être considérés comme principaux États de l’aire de répartition dans le contexte de la mise en œuvre des ISSAP.</w:t>
      </w:r>
    </w:p>
    <w:p w14:paraId="0E9F4125" w14:textId="26BD6205" w:rsidR="002358E0" w:rsidRPr="002F6496" w:rsidRDefault="002358E0" w:rsidP="008B47B7">
      <w:pPr>
        <w:spacing w:line="276" w:lineRule="auto"/>
        <w:jc w:val="both"/>
        <w:rPr>
          <w:rFonts w:ascii="Times New Roman" w:hAnsi="Times New Roman"/>
          <w:sz w:val="20"/>
          <w:szCs w:val="20"/>
          <w:lang w:val="fr-FR"/>
        </w:rPr>
      </w:pPr>
    </w:p>
    <w:p w14:paraId="09256EFC" w14:textId="64E449DD" w:rsidR="002358E0" w:rsidRPr="00396E66" w:rsidRDefault="004A0B75" w:rsidP="000D11FA">
      <w:pPr>
        <w:pStyle w:val="ListParagraph"/>
        <w:spacing w:line="280" w:lineRule="auto"/>
        <w:jc w:val="both"/>
        <w:rPr>
          <w:rFonts w:ascii="Times New Roman" w:hAnsi="Times New Roman"/>
          <w:lang w:val="fr-FR"/>
        </w:rPr>
      </w:pPr>
      <w:r w:rsidRPr="00396E66">
        <w:rPr>
          <w:rFonts w:ascii="Times New Roman" w:hAnsi="Times New Roman"/>
          <w:lang w:val="fr-FR"/>
        </w:rPr>
        <w:t>Les conseils approuvés par le Comité technique lors de sa 12</w:t>
      </w:r>
      <w:r w:rsidRPr="00396E66">
        <w:rPr>
          <w:rFonts w:ascii="Times New Roman" w:hAnsi="Times New Roman"/>
          <w:vertAlign w:val="superscript"/>
          <w:lang w:val="fr-FR"/>
        </w:rPr>
        <w:t>e</w:t>
      </w:r>
      <w:r w:rsidRPr="00396E66">
        <w:rPr>
          <w:rFonts w:ascii="Times New Roman" w:hAnsi="Times New Roman"/>
          <w:lang w:val="fr-FR"/>
        </w:rPr>
        <w:t xml:space="preserve"> réunion, en mars 2015, pour ce qui concerne la définition des États de l'aire de répartition dans les plans d’action, ont été présentés à la 6</w:t>
      </w:r>
      <w:r w:rsidRPr="00396E66">
        <w:rPr>
          <w:rFonts w:ascii="Times New Roman" w:hAnsi="Times New Roman"/>
          <w:vertAlign w:val="superscript"/>
          <w:lang w:val="fr-FR"/>
        </w:rPr>
        <w:t>e</w:t>
      </w:r>
      <w:r w:rsidRPr="00396E66">
        <w:rPr>
          <w:rFonts w:ascii="Times New Roman" w:hAnsi="Times New Roman"/>
          <w:lang w:val="fr-FR"/>
        </w:rPr>
        <w:t xml:space="preserve"> session de la Réunion des Parties à l’AEWA en 2015</w:t>
      </w:r>
      <w:r w:rsidR="00C22B03" w:rsidRPr="00396E66">
        <w:rPr>
          <w:rFonts w:ascii="Times New Roman" w:hAnsi="Times New Roman"/>
          <w:lang w:val="fr-FR"/>
        </w:rPr>
        <w:t>, pour information dans le document</w:t>
      </w:r>
      <w:r w:rsidRPr="00396E66">
        <w:rPr>
          <w:rFonts w:ascii="Times New Roman" w:hAnsi="Times New Roman"/>
          <w:lang w:val="fr-FR"/>
        </w:rPr>
        <w:t xml:space="preserve"> AEWA/MOP6.33 </w:t>
      </w:r>
      <w:hyperlink r:id="rId18" w:history="1">
        <w:r w:rsidR="00C22B03" w:rsidRPr="00396E66">
          <w:rPr>
            <w:rStyle w:val="Hyperlink"/>
            <w:rFonts w:ascii="Times New Roman" w:hAnsi="Times New Roman"/>
            <w:lang w:val="fr-FR"/>
          </w:rPr>
          <w:t>« </w:t>
        </w:r>
        <w:r w:rsidRPr="00396E66">
          <w:rPr>
            <w:rStyle w:val="Hyperlink"/>
            <w:rFonts w:ascii="Times New Roman" w:hAnsi="Times New Roman"/>
            <w:lang w:val="fr-FR"/>
          </w:rPr>
          <w:t>Crit</w:t>
        </w:r>
        <w:r w:rsidR="00396E66" w:rsidRPr="00396E66">
          <w:rPr>
            <w:rStyle w:val="Hyperlink"/>
            <w:rFonts w:ascii="Times New Roman" w:hAnsi="Times New Roman"/>
            <w:lang w:val="fr-FR"/>
          </w:rPr>
          <w:t>ères</w:t>
        </w:r>
        <w:r w:rsidRPr="00396E66">
          <w:rPr>
            <w:rStyle w:val="Hyperlink"/>
            <w:rFonts w:ascii="Times New Roman" w:hAnsi="Times New Roman"/>
            <w:lang w:val="fr-FR"/>
          </w:rPr>
          <w:t xml:space="preserve"> </w:t>
        </w:r>
        <w:r w:rsidR="00396E66" w:rsidRPr="00396E66">
          <w:rPr>
            <w:rStyle w:val="Hyperlink"/>
            <w:rFonts w:ascii="Times New Roman" w:hAnsi="Times New Roman"/>
            <w:lang w:val="fr-FR"/>
          </w:rPr>
          <w:t xml:space="preserve">de sélection des populations </w:t>
        </w:r>
        <w:r w:rsidRPr="00396E66">
          <w:rPr>
            <w:rStyle w:val="Hyperlink"/>
            <w:rFonts w:ascii="Times New Roman" w:hAnsi="Times New Roman"/>
            <w:lang w:val="fr-FR"/>
          </w:rPr>
          <w:t xml:space="preserve">AEWA </w:t>
        </w:r>
        <w:r w:rsidR="00396E66" w:rsidRPr="00396E66">
          <w:rPr>
            <w:rStyle w:val="Hyperlink"/>
            <w:rFonts w:ascii="Times New Roman" w:hAnsi="Times New Roman"/>
            <w:lang w:val="fr-FR"/>
          </w:rPr>
          <w:t>prioritaires pour l’élaboration de plans d’action et de gestion,</w:t>
        </w:r>
        <w:r w:rsidRPr="00396E66">
          <w:rPr>
            <w:rStyle w:val="Hyperlink"/>
            <w:rFonts w:ascii="Times New Roman" w:hAnsi="Times New Roman"/>
            <w:lang w:val="fr-FR"/>
          </w:rPr>
          <w:t xml:space="preserve"> </w:t>
        </w:r>
        <w:r w:rsidR="00396E66" w:rsidRPr="00396E66">
          <w:rPr>
            <w:rStyle w:val="Hyperlink"/>
            <w:rFonts w:ascii="Times New Roman" w:hAnsi="Times New Roman"/>
            <w:lang w:val="fr-FR"/>
          </w:rPr>
          <w:t xml:space="preserve">processus d’évaluation de plans d’action en vue de leur révision ou de </w:t>
        </w:r>
        <w:r w:rsidR="00396E66" w:rsidRPr="00396E66">
          <w:rPr>
            <w:rStyle w:val="Hyperlink"/>
            <w:rFonts w:ascii="Times New Roman" w:hAnsi="Times New Roman"/>
            <w:lang w:val="fr-FR"/>
          </w:rPr>
          <w:lastRenderedPageBreak/>
          <w:t>leur retrait et conseils sur la définition des principaux États de l’aire de répartition dans les plans d’action</w:t>
        </w:r>
        <w:r w:rsidR="00C22B03" w:rsidRPr="00396E66">
          <w:rPr>
            <w:rStyle w:val="Hyperlink"/>
            <w:rFonts w:ascii="Times New Roman" w:hAnsi="Times New Roman"/>
            <w:lang w:val="fr-FR"/>
          </w:rPr>
          <w:t> »</w:t>
        </w:r>
      </w:hyperlink>
      <w:r w:rsidRPr="00396E66">
        <w:rPr>
          <w:rFonts w:ascii="Times New Roman" w:hAnsi="Times New Roman"/>
          <w:lang w:val="fr-FR"/>
        </w:rPr>
        <w:t>.</w:t>
      </w:r>
    </w:p>
    <w:p w14:paraId="091DBEC5" w14:textId="1BFBCC2A" w:rsidR="009929AE" w:rsidRPr="00396E66" w:rsidRDefault="009929AE" w:rsidP="008B47B7">
      <w:pPr>
        <w:spacing w:line="276" w:lineRule="auto"/>
        <w:ind w:left="1080"/>
        <w:contextualSpacing/>
        <w:rPr>
          <w:rFonts w:ascii="Times New Roman" w:hAnsi="Times New Roman"/>
          <w:sz w:val="22"/>
          <w:szCs w:val="22"/>
          <w:lang w:val="fr-FR"/>
        </w:rPr>
      </w:pPr>
    </w:p>
    <w:p w14:paraId="552C5033" w14:textId="22918125" w:rsidR="007F354A" w:rsidRPr="00396E66" w:rsidRDefault="00C22B03" w:rsidP="000D11FA">
      <w:pPr>
        <w:pStyle w:val="ListParagraph"/>
        <w:numPr>
          <w:ilvl w:val="0"/>
          <w:numId w:val="37"/>
        </w:numPr>
        <w:spacing w:line="280" w:lineRule="auto"/>
        <w:jc w:val="both"/>
        <w:rPr>
          <w:rFonts w:ascii="Times New Roman" w:hAnsi="Times New Roman"/>
          <w:lang w:val="fr-FR"/>
        </w:rPr>
      </w:pPr>
      <w:r w:rsidRPr="00396E66">
        <w:rPr>
          <w:rFonts w:ascii="Times New Roman" w:hAnsi="Times New Roman"/>
          <w:lang w:val="fr-FR"/>
        </w:rPr>
        <w:t xml:space="preserve">Tableau 2 : Les États membres de l’Union européenne doivent utiliser les données du dernier Article 12 </w:t>
      </w:r>
      <w:r w:rsidRPr="00846FF7">
        <w:rPr>
          <w:rFonts w:ascii="Times New Roman" w:hAnsi="Times New Roman"/>
          <w:lang w:val="fr-FR"/>
        </w:rPr>
        <w:t>du rapport.</w:t>
      </w:r>
      <w:r w:rsidR="00397AD9" w:rsidRPr="00396E66">
        <w:rPr>
          <w:rFonts w:ascii="Times New Roman" w:hAnsi="Times New Roman"/>
          <w:lang w:val="fr-FR"/>
        </w:rPr>
        <w:t xml:space="preserve"> </w:t>
      </w:r>
    </w:p>
    <w:p w14:paraId="18D7D3E0" w14:textId="77777777" w:rsidR="00846FF7" w:rsidRDefault="00846FF7" w:rsidP="00D918F5">
      <w:pPr>
        <w:pStyle w:val="Heading1"/>
        <w:spacing w:before="0" w:after="0" w:line="240" w:lineRule="auto"/>
        <w:contextualSpacing w:val="0"/>
        <w:jc w:val="both"/>
        <w:rPr>
          <w:rFonts w:ascii="Times New Roman" w:hAnsi="Times New Roman" w:cs="Times New Roman"/>
          <w:b/>
          <w:sz w:val="24"/>
          <w:szCs w:val="24"/>
          <w:lang w:val="fr-FR"/>
        </w:rPr>
      </w:pPr>
    </w:p>
    <w:p w14:paraId="454EE479" w14:textId="75ED1320" w:rsidR="007F354A" w:rsidRPr="00396E66" w:rsidRDefault="007F354A" w:rsidP="00D918F5">
      <w:pPr>
        <w:pStyle w:val="Heading1"/>
        <w:spacing w:before="0" w:after="0" w:line="240" w:lineRule="auto"/>
        <w:contextualSpacing w:val="0"/>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 xml:space="preserve">2.5. </w:t>
      </w:r>
      <w:r w:rsidR="00C22B03" w:rsidRPr="00396E66">
        <w:rPr>
          <w:rFonts w:ascii="Times New Roman" w:hAnsi="Times New Roman" w:cs="Times New Roman"/>
          <w:b/>
          <w:sz w:val="24"/>
          <w:szCs w:val="24"/>
          <w:lang w:val="fr-FR"/>
        </w:rPr>
        <w:t>Cadre d’action</w:t>
      </w:r>
      <w:r w:rsidRPr="00396E66">
        <w:rPr>
          <w:rFonts w:ascii="Times New Roman" w:hAnsi="Times New Roman" w:cs="Times New Roman"/>
          <w:b/>
          <w:sz w:val="24"/>
          <w:szCs w:val="24"/>
          <w:lang w:val="fr-FR"/>
        </w:rPr>
        <w:t xml:space="preserve"> </w:t>
      </w:r>
    </w:p>
    <w:p w14:paraId="7E9FCD3F" w14:textId="77777777" w:rsidR="007F354A" w:rsidRPr="00396E66" w:rsidRDefault="007F354A" w:rsidP="00D918F5">
      <w:pPr>
        <w:jc w:val="both"/>
        <w:rPr>
          <w:rFonts w:ascii="Times New Roman" w:hAnsi="Times New Roman"/>
          <w:lang w:val="fr-FR"/>
        </w:rPr>
      </w:pPr>
    </w:p>
    <w:p w14:paraId="5391DB2D" w14:textId="5F6646F8" w:rsidR="007F354A" w:rsidRPr="00396E66" w:rsidRDefault="007F354A" w:rsidP="007F354A">
      <w:pPr>
        <w:jc w:val="both"/>
        <w:rPr>
          <w:rFonts w:ascii="Times New Roman" w:hAnsi="Times New Roman"/>
          <w:b/>
          <w:i/>
          <w:sz w:val="20"/>
          <w:szCs w:val="20"/>
          <w:lang w:val="fr-FR"/>
        </w:rPr>
      </w:pPr>
      <w:r w:rsidRPr="00396E66">
        <w:rPr>
          <w:rFonts w:ascii="Times New Roman" w:hAnsi="Times New Roman"/>
          <w:b/>
          <w:i/>
          <w:sz w:val="20"/>
          <w:szCs w:val="20"/>
          <w:lang w:val="fr-FR"/>
        </w:rPr>
        <w:t xml:space="preserve">2.5.1. </w:t>
      </w:r>
      <w:r w:rsidR="00C22B03" w:rsidRPr="00396E66">
        <w:rPr>
          <w:rFonts w:ascii="Times New Roman" w:hAnsi="Times New Roman"/>
          <w:b/>
          <w:i/>
          <w:sz w:val="20"/>
          <w:szCs w:val="20"/>
          <w:lang w:val="fr-FR"/>
        </w:rPr>
        <w:t>Introduction</w:t>
      </w:r>
    </w:p>
    <w:p w14:paraId="1D923FC4" w14:textId="77777777" w:rsidR="007F354A" w:rsidRPr="00396E66" w:rsidRDefault="007F354A" w:rsidP="007F354A">
      <w:pPr>
        <w:jc w:val="both"/>
        <w:rPr>
          <w:rFonts w:ascii="Times New Roman" w:hAnsi="Times New Roman"/>
          <w:lang w:val="fr-FR"/>
        </w:rPr>
      </w:pPr>
    </w:p>
    <w:p w14:paraId="0EA503B2" w14:textId="79F4CA8E" w:rsidR="007F354A" w:rsidRPr="00396E66" w:rsidRDefault="00C22B03" w:rsidP="000D11FA">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Il s’agit de la partie essentielle du plan, qui explique son but, son objet, ses objectifs, ses résultats et ses actions.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but, objet et objectifs </w:t>
      </w:r>
      <w:r w:rsidRPr="00396E66">
        <w:rPr>
          <w:rFonts w:ascii="Times New Roman" w:hAnsi="Times New Roman"/>
          <w:b/>
          <w:color w:val="FF0000"/>
          <w:sz w:val="22"/>
          <w:szCs w:val="22"/>
          <w:lang w:val="fr-FR"/>
        </w:rPr>
        <w:t>fixent les objectifs biologiques pour la population</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résultats correspondent aux facteurs </w:t>
      </w:r>
      <w:r w:rsidR="00846FF7">
        <w:rPr>
          <w:rFonts w:ascii="Times New Roman" w:hAnsi="Times New Roman"/>
          <w:sz w:val="22"/>
          <w:szCs w:val="22"/>
          <w:lang w:val="fr-FR"/>
        </w:rPr>
        <w:t>devant</w:t>
      </w:r>
      <w:r w:rsidRPr="00396E66">
        <w:rPr>
          <w:rFonts w:ascii="Times New Roman" w:hAnsi="Times New Roman"/>
          <w:sz w:val="22"/>
          <w:szCs w:val="22"/>
          <w:lang w:val="fr-FR"/>
        </w:rPr>
        <w:t xml:space="preserve"> être </w:t>
      </w:r>
      <w:r w:rsidR="00846FF7">
        <w:rPr>
          <w:rFonts w:ascii="Times New Roman" w:hAnsi="Times New Roman"/>
          <w:sz w:val="22"/>
          <w:szCs w:val="22"/>
          <w:lang w:val="fr-FR"/>
        </w:rPr>
        <w:t xml:space="preserve">mis </w:t>
      </w:r>
      <w:r w:rsidRPr="00396E66">
        <w:rPr>
          <w:rFonts w:ascii="Times New Roman" w:hAnsi="Times New Roman"/>
          <w:sz w:val="22"/>
          <w:szCs w:val="22"/>
          <w:lang w:val="fr-FR"/>
        </w:rPr>
        <w:t>en place afin de s’attaquer aux problèmes et d’améliorer la situation.</w:t>
      </w:r>
      <w:r w:rsidR="007F354A" w:rsidRPr="00396E66">
        <w:rPr>
          <w:rFonts w:ascii="Times New Roman" w:hAnsi="Times New Roman"/>
          <w:sz w:val="22"/>
          <w:szCs w:val="22"/>
          <w:lang w:val="fr-FR"/>
        </w:rPr>
        <w:t xml:space="preserve"> </w:t>
      </w:r>
      <w:r w:rsidR="00595BD3" w:rsidRPr="00396E66">
        <w:rPr>
          <w:rFonts w:ascii="Times New Roman" w:hAnsi="Times New Roman"/>
          <w:sz w:val="22"/>
          <w:szCs w:val="22"/>
          <w:lang w:val="fr-FR"/>
        </w:rPr>
        <w:t>Les</w:t>
      </w:r>
      <w:r w:rsidRPr="00396E66">
        <w:rPr>
          <w:rFonts w:ascii="Times New Roman" w:hAnsi="Times New Roman"/>
          <w:sz w:val="22"/>
          <w:szCs w:val="22"/>
          <w:lang w:val="fr-FR"/>
        </w:rPr>
        <w:t xml:space="preserve"> actions n</w:t>
      </w:r>
      <w:r w:rsidR="00595BD3" w:rsidRPr="00396E66">
        <w:rPr>
          <w:rFonts w:ascii="Times New Roman" w:hAnsi="Times New Roman"/>
          <w:sz w:val="22"/>
          <w:szCs w:val="22"/>
          <w:lang w:val="fr-FR"/>
        </w:rPr>
        <w:t>écessaires pour obtenir ces résultats</w:t>
      </w:r>
      <w:r w:rsidRPr="00396E66">
        <w:rPr>
          <w:rFonts w:ascii="Times New Roman" w:hAnsi="Times New Roman"/>
          <w:sz w:val="22"/>
          <w:szCs w:val="22"/>
          <w:lang w:val="fr-FR"/>
        </w:rPr>
        <w:t xml:space="preserve">, </w:t>
      </w:r>
      <w:r w:rsidR="00595BD3" w:rsidRPr="00396E66">
        <w:rPr>
          <w:rFonts w:ascii="Times New Roman" w:hAnsi="Times New Roman"/>
          <w:sz w:val="22"/>
          <w:szCs w:val="22"/>
          <w:lang w:val="fr-FR"/>
        </w:rPr>
        <w:t>parallèlement à leur niveau de priorité</w:t>
      </w:r>
      <w:r w:rsidRPr="00396E66">
        <w:rPr>
          <w:rFonts w:ascii="Times New Roman" w:hAnsi="Times New Roman"/>
          <w:sz w:val="22"/>
          <w:szCs w:val="22"/>
          <w:lang w:val="fr-FR"/>
        </w:rPr>
        <w:t xml:space="preserve">, </w:t>
      </w:r>
      <w:r w:rsidR="00846FF7">
        <w:rPr>
          <w:rFonts w:ascii="Times New Roman" w:hAnsi="Times New Roman"/>
          <w:sz w:val="22"/>
          <w:szCs w:val="22"/>
          <w:lang w:val="fr-FR"/>
        </w:rPr>
        <w:t xml:space="preserve">ainsi qu’aux </w:t>
      </w:r>
      <w:r w:rsidR="00595BD3" w:rsidRPr="00396E66">
        <w:rPr>
          <w:rFonts w:ascii="Times New Roman" w:hAnsi="Times New Roman"/>
          <w:sz w:val="22"/>
          <w:szCs w:val="22"/>
          <w:lang w:val="fr-FR"/>
        </w:rPr>
        <w:t>échéanciers</w:t>
      </w:r>
      <w:r w:rsidRPr="00396E66">
        <w:rPr>
          <w:rFonts w:ascii="Times New Roman" w:hAnsi="Times New Roman"/>
          <w:sz w:val="22"/>
          <w:szCs w:val="22"/>
          <w:lang w:val="fr-FR"/>
        </w:rPr>
        <w:t xml:space="preserve"> </w:t>
      </w:r>
      <w:r w:rsidR="00595BD3" w:rsidRPr="00396E66">
        <w:rPr>
          <w:rFonts w:ascii="Times New Roman" w:hAnsi="Times New Roman"/>
          <w:sz w:val="22"/>
          <w:szCs w:val="22"/>
          <w:lang w:val="fr-FR"/>
        </w:rPr>
        <w:t>et organisations chargées de la mise en œuvre, sont également indiquées ici</w:t>
      </w:r>
      <w:r w:rsidRPr="00396E66">
        <w:rPr>
          <w:rFonts w:ascii="Times New Roman" w:hAnsi="Times New Roman"/>
          <w:sz w:val="22"/>
          <w:szCs w:val="22"/>
          <w:lang w:val="fr-FR"/>
        </w:rPr>
        <w:t>.</w:t>
      </w:r>
    </w:p>
    <w:p w14:paraId="6B8B6DB2" w14:textId="77777777" w:rsidR="009929AE" w:rsidRPr="00396E66" w:rsidRDefault="009929AE" w:rsidP="008B47B7">
      <w:pPr>
        <w:spacing w:line="276" w:lineRule="auto"/>
        <w:jc w:val="both"/>
        <w:rPr>
          <w:rFonts w:ascii="Times New Roman" w:hAnsi="Times New Roman"/>
          <w:sz w:val="22"/>
          <w:szCs w:val="22"/>
          <w:lang w:val="fr-FR"/>
        </w:rPr>
      </w:pPr>
    </w:p>
    <w:p w14:paraId="5EFC420B" w14:textId="301F5A0D" w:rsidR="007F354A" w:rsidRPr="00396E66" w:rsidRDefault="00595BD3" w:rsidP="000D11FA">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objectifs, résultats, actions, priorités, échéanciers et organisations chargées de la mise en œuvre doivent être inclus au Tableau 3. Sous chaque action, une liste des États de l'aire de répartition concernés par la mise en œuvre doit être d</w:t>
      </w:r>
      <w:r w:rsidR="00846FF7">
        <w:rPr>
          <w:rFonts w:ascii="Times New Roman" w:hAnsi="Times New Roman"/>
          <w:sz w:val="22"/>
          <w:szCs w:val="22"/>
          <w:lang w:val="fr-FR"/>
        </w:rPr>
        <w:t>ressée</w:t>
      </w:r>
      <w:r w:rsidRPr="00396E66">
        <w:rPr>
          <w:rFonts w:ascii="Times New Roman" w:hAnsi="Times New Roman"/>
          <w:sz w:val="22"/>
          <w:szCs w:val="22"/>
          <w:lang w:val="fr-FR"/>
        </w:rPr>
        <w:t xml:space="preserve"> (en utilisant les </w:t>
      </w:r>
      <w:hyperlink r:id="rId19">
        <w:r w:rsidRPr="00396E66">
          <w:rPr>
            <w:rFonts w:ascii="Times New Roman" w:hAnsi="Times New Roman"/>
            <w:color w:val="1155CC"/>
            <w:sz w:val="22"/>
            <w:szCs w:val="22"/>
            <w:u w:val="single"/>
            <w:lang w:val="fr-FR"/>
          </w:rPr>
          <w:t>codes ISO</w:t>
        </w:r>
      </w:hyperlink>
      <w:r w:rsidRPr="00396E66">
        <w:rPr>
          <w:rFonts w:ascii="Times New Roman" w:hAnsi="Times New Roman"/>
          <w:sz w:val="22"/>
          <w:szCs w:val="22"/>
          <w:lang w:val="fr-FR"/>
        </w:rPr>
        <w:t xml:space="preserve"> pour </w:t>
      </w:r>
      <w:r w:rsidR="00846FF7">
        <w:rPr>
          <w:rFonts w:ascii="Times New Roman" w:hAnsi="Times New Roman"/>
          <w:sz w:val="22"/>
          <w:szCs w:val="22"/>
          <w:lang w:val="fr-FR"/>
        </w:rPr>
        <w:t>abréger</w:t>
      </w:r>
      <w:r w:rsidRPr="00396E66">
        <w:rPr>
          <w:rFonts w:ascii="Times New Roman" w:hAnsi="Times New Roman"/>
          <w:sz w:val="22"/>
          <w:szCs w:val="22"/>
          <w:lang w:val="fr-FR"/>
        </w:rPr>
        <w:t>).</w:t>
      </w:r>
    </w:p>
    <w:p w14:paraId="0E7E8DEB" w14:textId="77777777" w:rsidR="007F354A" w:rsidRPr="00396E66" w:rsidRDefault="007F354A" w:rsidP="008B47B7">
      <w:pPr>
        <w:spacing w:line="276" w:lineRule="auto"/>
        <w:ind w:right="20"/>
        <w:jc w:val="both"/>
        <w:rPr>
          <w:rFonts w:ascii="Times New Roman" w:hAnsi="Times New Roman"/>
          <w:sz w:val="22"/>
          <w:szCs w:val="22"/>
          <w:lang w:val="fr-FR"/>
        </w:rPr>
      </w:pPr>
    </w:p>
    <w:p w14:paraId="281735C2" w14:textId="6CC66835" w:rsidR="007F354A" w:rsidRPr="00396E66" w:rsidRDefault="00595BD3" w:rsidP="000D11FA">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standardisation de la terminologie est </w:t>
      </w:r>
      <w:r w:rsidR="00846FF7">
        <w:rPr>
          <w:rFonts w:ascii="Times New Roman" w:hAnsi="Times New Roman"/>
          <w:sz w:val="22"/>
          <w:szCs w:val="22"/>
          <w:lang w:val="fr-FR"/>
        </w:rPr>
        <w:t>indispensable</w:t>
      </w:r>
      <w:r w:rsidRPr="00396E66">
        <w:rPr>
          <w:rFonts w:ascii="Times New Roman" w:hAnsi="Times New Roman"/>
          <w:sz w:val="22"/>
          <w:szCs w:val="22"/>
          <w:lang w:val="fr-FR"/>
        </w:rPr>
        <w:t xml:space="preserve"> afin de maintenir la cohérence entre les différents plans et pour aider dans la mise en œuvre, l’évaluation et la révision.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terminologie suivante est considérée comme la plus appropriée pour les plans entrant dans le cadre de ce Format et les conseils qui en découlent.</w:t>
      </w:r>
    </w:p>
    <w:p w14:paraId="1D760E99"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551AC31F" w14:textId="4021C987"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2.5.2. </w:t>
      </w:r>
      <w:r w:rsidR="00595BD3" w:rsidRPr="00396E66">
        <w:rPr>
          <w:rFonts w:ascii="Times New Roman" w:hAnsi="Times New Roman" w:cs="Times New Roman"/>
          <w:b/>
          <w:i/>
          <w:sz w:val="22"/>
          <w:szCs w:val="22"/>
          <w:lang w:val="fr-FR"/>
        </w:rPr>
        <w:t>But</w:t>
      </w:r>
    </w:p>
    <w:p w14:paraId="7EBC574C" w14:textId="77777777" w:rsidR="007F354A" w:rsidRPr="00396E66" w:rsidRDefault="007F354A" w:rsidP="008B47B7">
      <w:pPr>
        <w:spacing w:line="276" w:lineRule="auto"/>
        <w:rPr>
          <w:rFonts w:ascii="Times New Roman" w:hAnsi="Times New Roman"/>
          <w:sz w:val="22"/>
          <w:szCs w:val="22"/>
          <w:lang w:val="fr-FR"/>
        </w:rPr>
      </w:pPr>
    </w:p>
    <w:p w14:paraId="1A6DF30D" w14:textId="4AAC4F72" w:rsidR="007F354A" w:rsidRPr="00396E66" w:rsidRDefault="005165FB" w:rsidP="000D11FA">
      <w:pPr>
        <w:numPr>
          <w:ilvl w:val="0"/>
          <w:numId w:val="12"/>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Il s’agit </w:t>
      </w:r>
      <w:r w:rsidRPr="00396E66">
        <w:rPr>
          <w:rFonts w:ascii="Times New Roman" w:hAnsi="Times New Roman"/>
          <w:b/>
          <w:color w:val="FF0000"/>
          <w:sz w:val="22"/>
          <w:szCs w:val="22"/>
          <w:lang w:val="fr-FR"/>
        </w:rPr>
        <w:t>de l’objectif général à long terme</w:t>
      </w:r>
      <w:r w:rsidRPr="00396E66">
        <w:rPr>
          <w:rFonts w:ascii="Times New Roman" w:hAnsi="Times New Roman"/>
          <w:color w:val="FF0000"/>
          <w:sz w:val="22"/>
          <w:szCs w:val="22"/>
          <w:lang w:val="fr-FR"/>
        </w:rPr>
        <w:t xml:space="preserve"> </w:t>
      </w:r>
      <w:r w:rsidRPr="00396E66">
        <w:rPr>
          <w:rFonts w:ascii="Times New Roman" w:hAnsi="Times New Roman"/>
          <w:sz w:val="22"/>
          <w:szCs w:val="22"/>
          <w:lang w:val="fr-FR"/>
        </w:rPr>
        <w:t xml:space="preserve">auquel le plan contribuera, mais </w:t>
      </w:r>
      <w:r w:rsidR="000D11FA" w:rsidRPr="00396E66">
        <w:rPr>
          <w:rFonts w:ascii="Times New Roman" w:hAnsi="Times New Roman"/>
          <w:sz w:val="22"/>
          <w:szCs w:val="22"/>
          <w:lang w:val="fr-FR"/>
        </w:rPr>
        <w:t xml:space="preserve">qui </w:t>
      </w:r>
      <w:r w:rsidRPr="00396E66">
        <w:rPr>
          <w:rFonts w:ascii="Times New Roman" w:hAnsi="Times New Roman"/>
          <w:sz w:val="22"/>
          <w:szCs w:val="22"/>
          <w:lang w:val="fr-FR"/>
        </w:rPr>
        <w:t xml:space="preserve">ne sera pas atteint dans </w:t>
      </w:r>
      <w:r w:rsidR="00846FF7">
        <w:rPr>
          <w:rFonts w:ascii="Times New Roman" w:hAnsi="Times New Roman"/>
          <w:sz w:val="22"/>
          <w:szCs w:val="22"/>
          <w:lang w:val="fr-FR"/>
        </w:rPr>
        <w:t>ses délais</w:t>
      </w:r>
      <w:r w:rsidRPr="00396E66">
        <w:rPr>
          <w:rFonts w:ascii="Times New Roman" w:hAnsi="Times New Roman"/>
          <w:sz w:val="22"/>
          <w:szCs w:val="22"/>
          <w:lang w:val="fr-FR"/>
        </w:rPr>
        <w:t>.</w:t>
      </w:r>
    </w:p>
    <w:p w14:paraId="0711F7B1"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5757FD18" w14:textId="4A994FBE" w:rsidR="007F354A" w:rsidRPr="00396E66" w:rsidRDefault="005165FB" w:rsidP="000D11FA">
      <w:pPr>
        <w:numPr>
          <w:ilvl w:val="0"/>
          <w:numId w:val="12"/>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Dans le cas de </w:t>
      </w:r>
      <w:r w:rsidRPr="00396E66">
        <w:rPr>
          <w:rFonts w:ascii="Times New Roman" w:hAnsi="Times New Roman"/>
          <w:b/>
          <w:sz w:val="22"/>
          <w:szCs w:val="22"/>
          <w:lang w:val="fr-FR"/>
        </w:rPr>
        <w:t>Plans d’action par espèces</w:t>
      </w:r>
      <w:r w:rsidRPr="00396E66">
        <w:rPr>
          <w:rFonts w:ascii="Times New Roman" w:hAnsi="Times New Roman"/>
          <w:sz w:val="22"/>
          <w:szCs w:val="22"/>
          <w:lang w:val="fr-FR"/>
        </w:rPr>
        <w:t>, on peut utiliser un ou deux des types d’objectifs suivants :</w:t>
      </w:r>
    </w:p>
    <w:p w14:paraId="6595599C"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tbl>
      <w:tblPr>
        <w:tblW w:w="0" w:type="auto"/>
        <w:tblInd w:w="720" w:type="dxa"/>
        <w:tblLook w:val="04A0" w:firstRow="1" w:lastRow="0" w:firstColumn="1" w:lastColumn="0" w:noHBand="0" w:noVBand="1"/>
      </w:tblPr>
      <w:tblGrid>
        <w:gridCol w:w="8640"/>
      </w:tblGrid>
      <w:tr w:rsidR="007F354A" w:rsidRPr="00A86209" w14:paraId="555A4122" w14:textId="77777777" w:rsidTr="007F354A">
        <w:tc>
          <w:tcPr>
            <w:tcW w:w="9019" w:type="dxa"/>
          </w:tcPr>
          <w:p w14:paraId="2D9B91FC" w14:textId="4DFD81BC" w:rsidR="007F354A" w:rsidRPr="00396E66" w:rsidRDefault="005165FB" w:rsidP="000D11FA">
            <w:pPr>
              <w:spacing w:line="280" w:lineRule="auto"/>
              <w:contextualSpacing/>
              <w:jc w:val="both"/>
              <w:rPr>
                <w:rFonts w:ascii="Times New Roman" w:hAnsi="Times New Roman"/>
                <w:b/>
                <w:sz w:val="22"/>
                <w:szCs w:val="22"/>
                <w:lang w:val="fr-FR"/>
              </w:rPr>
            </w:pPr>
            <w:r w:rsidRPr="00396E66">
              <w:rPr>
                <w:rFonts w:ascii="Times New Roman" w:hAnsi="Times New Roman"/>
                <w:b/>
                <w:sz w:val="22"/>
                <w:szCs w:val="22"/>
                <w:lang w:val="fr-FR"/>
              </w:rPr>
              <w:t>Exemple :</w:t>
            </w:r>
          </w:p>
          <w:p w14:paraId="443C41FE" w14:textId="77777777" w:rsidR="007F354A" w:rsidRPr="00396E66" w:rsidRDefault="007F354A" w:rsidP="008B47B7">
            <w:pPr>
              <w:spacing w:line="276" w:lineRule="auto"/>
              <w:contextualSpacing/>
              <w:jc w:val="both"/>
              <w:rPr>
                <w:rFonts w:ascii="Times New Roman" w:hAnsi="Times New Roman"/>
                <w:sz w:val="22"/>
                <w:szCs w:val="22"/>
                <w:lang w:val="fr-FR"/>
              </w:rPr>
            </w:pPr>
          </w:p>
          <w:p w14:paraId="56BC981F" w14:textId="7C711D29" w:rsidR="007F354A" w:rsidRPr="00396E66" w:rsidRDefault="005165FB" w:rsidP="000D11FA">
            <w:pPr>
              <w:spacing w:line="280" w:lineRule="auto"/>
              <w:contextualSpacing/>
              <w:jc w:val="both"/>
              <w:rPr>
                <w:rFonts w:ascii="Times New Roman" w:hAnsi="Times New Roman"/>
                <w:b/>
                <w:i/>
                <w:sz w:val="22"/>
                <w:szCs w:val="22"/>
                <w:lang w:val="fr-FR"/>
              </w:rPr>
            </w:pPr>
            <w:r w:rsidRPr="00396E66">
              <w:rPr>
                <w:rFonts w:ascii="Times New Roman" w:hAnsi="Times New Roman"/>
                <w:sz w:val="22"/>
                <w:szCs w:val="22"/>
                <w:lang w:val="fr-FR"/>
              </w:rPr>
              <w:t xml:space="preserve">a) Si l’espèce </w:t>
            </w:r>
            <w:r w:rsidR="000D11FA" w:rsidRPr="00396E66">
              <w:rPr>
                <w:rFonts w:ascii="Times New Roman" w:hAnsi="Times New Roman"/>
                <w:sz w:val="22"/>
                <w:szCs w:val="22"/>
                <w:lang w:val="fr-FR"/>
              </w:rPr>
              <w:t>figure</w:t>
            </w:r>
            <w:r w:rsidRPr="00396E66">
              <w:rPr>
                <w:rFonts w:ascii="Times New Roman" w:hAnsi="Times New Roman"/>
                <w:sz w:val="22"/>
                <w:szCs w:val="22"/>
                <w:lang w:val="fr-FR"/>
              </w:rPr>
              <w:t xml:space="preserve"> </w:t>
            </w:r>
            <w:r w:rsidR="000D11FA" w:rsidRPr="00396E66">
              <w:rPr>
                <w:rFonts w:ascii="Times New Roman" w:hAnsi="Times New Roman"/>
                <w:sz w:val="22"/>
                <w:szCs w:val="22"/>
                <w:lang w:val="fr-FR"/>
              </w:rPr>
              <w:t>à</w:t>
            </w:r>
            <w:r w:rsidRPr="00396E66">
              <w:rPr>
                <w:rFonts w:ascii="Times New Roman" w:hAnsi="Times New Roman"/>
                <w:sz w:val="22"/>
                <w:szCs w:val="22"/>
                <w:lang w:val="fr-FR"/>
              </w:rPr>
              <w:t xml:space="preserve"> la liste Rouge mondiale/régionale de UICN :</w:t>
            </w:r>
            <w:r w:rsidR="007F354A" w:rsidRPr="00396E66">
              <w:rPr>
                <w:rFonts w:ascii="Times New Roman" w:hAnsi="Times New Roman"/>
                <w:sz w:val="22"/>
                <w:szCs w:val="22"/>
                <w:lang w:val="fr-FR"/>
              </w:rPr>
              <w:t xml:space="preserve"> </w:t>
            </w:r>
            <w:r w:rsidRPr="00396E66">
              <w:rPr>
                <w:rFonts w:ascii="Times New Roman" w:hAnsi="Times New Roman"/>
                <w:b/>
                <w:i/>
                <w:sz w:val="22"/>
                <w:szCs w:val="22"/>
                <w:lang w:val="fr-FR"/>
              </w:rPr>
              <w:t>« r</w:t>
            </w:r>
            <w:r w:rsidR="003C4A2E" w:rsidRPr="00396E66">
              <w:rPr>
                <w:rFonts w:ascii="Times New Roman" w:hAnsi="Times New Roman"/>
                <w:b/>
                <w:i/>
                <w:sz w:val="22"/>
                <w:szCs w:val="22"/>
                <w:lang w:val="fr-FR"/>
              </w:rPr>
              <w:t>établir</w:t>
            </w:r>
            <w:r w:rsidRPr="00396E66">
              <w:rPr>
                <w:rFonts w:ascii="Times New Roman" w:hAnsi="Times New Roman"/>
                <w:b/>
                <w:i/>
                <w:sz w:val="22"/>
                <w:szCs w:val="22"/>
                <w:lang w:val="fr-FR"/>
              </w:rPr>
              <w:t xml:space="preserve"> l’esp</w:t>
            </w:r>
            <w:r w:rsidR="003C4A2E" w:rsidRPr="00396E66">
              <w:rPr>
                <w:rFonts w:ascii="Times New Roman" w:hAnsi="Times New Roman"/>
                <w:b/>
                <w:i/>
                <w:sz w:val="22"/>
                <w:szCs w:val="22"/>
                <w:lang w:val="fr-FR"/>
              </w:rPr>
              <w:t xml:space="preserve">èce/population dans un </w:t>
            </w:r>
            <w:r w:rsidRPr="00396E66">
              <w:rPr>
                <w:rFonts w:ascii="Times New Roman" w:hAnsi="Times New Roman"/>
                <w:b/>
                <w:i/>
                <w:sz w:val="22"/>
                <w:szCs w:val="22"/>
                <w:lang w:val="fr-FR"/>
              </w:rPr>
              <w:t>état de Préoccupation mineure »</w:t>
            </w:r>
          </w:p>
          <w:p w14:paraId="1C24B7DA" w14:textId="77777777" w:rsidR="007F354A" w:rsidRPr="00396E66" w:rsidRDefault="007F354A" w:rsidP="008B47B7">
            <w:pPr>
              <w:spacing w:line="276" w:lineRule="auto"/>
              <w:contextualSpacing/>
              <w:jc w:val="both"/>
              <w:rPr>
                <w:rFonts w:ascii="Times New Roman" w:hAnsi="Times New Roman"/>
                <w:sz w:val="22"/>
                <w:szCs w:val="22"/>
                <w:lang w:val="fr-FR"/>
              </w:rPr>
            </w:pPr>
          </w:p>
          <w:p w14:paraId="47ADF0D3" w14:textId="02BC08A1" w:rsidR="007F354A" w:rsidRPr="00396E66" w:rsidRDefault="003C4A2E" w:rsidP="000D11FA">
            <w:pPr>
              <w:spacing w:line="280" w:lineRule="auto"/>
              <w:contextualSpacing/>
              <w:jc w:val="both"/>
              <w:rPr>
                <w:rFonts w:ascii="Times New Roman" w:hAnsi="Times New Roman"/>
                <w:b/>
                <w:i/>
                <w:sz w:val="22"/>
                <w:szCs w:val="22"/>
                <w:lang w:val="fr-FR"/>
              </w:rPr>
            </w:pPr>
            <w:r w:rsidRPr="00396E66">
              <w:rPr>
                <w:rFonts w:ascii="Times New Roman" w:hAnsi="Times New Roman"/>
                <w:sz w:val="22"/>
                <w:szCs w:val="22"/>
                <w:lang w:val="fr-FR"/>
              </w:rPr>
              <w:t xml:space="preserve">b) Si la population n’est </w:t>
            </w:r>
            <w:r w:rsidR="000D11FA" w:rsidRPr="00396E66">
              <w:rPr>
                <w:rFonts w:ascii="Times New Roman" w:hAnsi="Times New Roman"/>
                <w:sz w:val="22"/>
                <w:szCs w:val="22"/>
                <w:lang w:val="fr-FR"/>
              </w:rPr>
              <w:t>ni</w:t>
            </w:r>
            <w:r w:rsidRPr="00396E66">
              <w:rPr>
                <w:rFonts w:ascii="Times New Roman" w:hAnsi="Times New Roman"/>
                <w:sz w:val="22"/>
                <w:szCs w:val="22"/>
                <w:lang w:val="fr-FR"/>
              </w:rPr>
              <w:t xml:space="preserve"> Mondialement menacée ni Quasi menacée mais qu’elle figure dans la colonne A du Tableau 1 du plan d’action de l’AEWA pour une autre raison, son statut à la liste Rouge est :</w:t>
            </w:r>
            <w:r w:rsidR="007F354A" w:rsidRPr="00396E66">
              <w:rPr>
                <w:rFonts w:ascii="Times New Roman" w:hAnsi="Times New Roman"/>
                <w:sz w:val="22"/>
                <w:szCs w:val="22"/>
                <w:lang w:val="fr-FR"/>
              </w:rPr>
              <w:t xml:space="preserve"> </w:t>
            </w:r>
            <w:r w:rsidRPr="00396E66">
              <w:rPr>
                <w:rFonts w:ascii="Times New Roman" w:hAnsi="Times New Roman"/>
                <w:b/>
                <w:i/>
                <w:sz w:val="22"/>
                <w:szCs w:val="22"/>
                <w:lang w:val="fr-FR"/>
              </w:rPr>
              <w:t xml:space="preserve">« rétablir l’espèce/population dans un état de </w:t>
            </w:r>
            <w:r w:rsidR="000D11FA" w:rsidRPr="00396E66">
              <w:rPr>
                <w:rFonts w:ascii="Times New Roman" w:hAnsi="Times New Roman"/>
                <w:b/>
                <w:i/>
                <w:sz w:val="22"/>
                <w:szCs w:val="22"/>
                <w:lang w:val="fr-FR"/>
              </w:rPr>
              <w:t>C</w:t>
            </w:r>
            <w:r w:rsidRPr="00396E66">
              <w:rPr>
                <w:rFonts w:ascii="Times New Roman" w:hAnsi="Times New Roman"/>
                <w:b/>
                <w:i/>
                <w:sz w:val="22"/>
                <w:szCs w:val="22"/>
                <w:lang w:val="fr-FR"/>
              </w:rPr>
              <w:t>onservation favorable »</w:t>
            </w:r>
            <w:r w:rsidR="007F354A" w:rsidRPr="00396E66">
              <w:rPr>
                <w:rFonts w:ascii="Times New Roman" w:hAnsi="Times New Roman"/>
                <w:b/>
                <w:i/>
                <w:sz w:val="22"/>
                <w:szCs w:val="22"/>
                <w:lang w:val="fr-FR"/>
              </w:rPr>
              <w:t xml:space="preserve"> </w:t>
            </w:r>
          </w:p>
          <w:p w14:paraId="76FCA531" w14:textId="77777777" w:rsidR="007F354A" w:rsidRPr="00396E66" w:rsidRDefault="007F354A" w:rsidP="008B47B7">
            <w:pPr>
              <w:spacing w:line="276" w:lineRule="auto"/>
              <w:contextualSpacing/>
              <w:jc w:val="both"/>
              <w:rPr>
                <w:rFonts w:ascii="Times New Roman" w:hAnsi="Times New Roman"/>
                <w:sz w:val="22"/>
                <w:szCs w:val="22"/>
                <w:lang w:val="fr-FR"/>
              </w:rPr>
            </w:pPr>
          </w:p>
        </w:tc>
      </w:tr>
    </w:tbl>
    <w:p w14:paraId="0281AAC5"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ab/>
      </w:r>
    </w:p>
    <w:p w14:paraId="4380ECE1" w14:textId="34B05CFA" w:rsidR="007F354A" w:rsidRPr="00396E66" w:rsidRDefault="003C4A2E" w:rsidP="000D11FA">
      <w:pPr>
        <w:numPr>
          <w:ilvl w:val="0"/>
          <w:numId w:val="9"/>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Indicateur</w:t>
      </w:r>
      <w:r w:rsidR="000D11FA" w:rsidRPr="00396E66">
        <w:rPr>
          <w:rFonts w:ascii="Times New Roman" w:hAnsi="Times New Roman"/>
          <w:b/>
          <w:sz w:val="22"/>
          <w:szCs w:val="22"/>
          <w:lang w:val="fr-FR"/>
        </w:rPr>
        <w:t>s</w:t>
      </w:r>
      <w:r w:rsidRPr="00396E66">
        <w:rPr>
          <w:rFonts w:ascii="Times New Roman" w:hAnsi="Times New Roman"/>
          <w:b/>
          <w:sz w:val="22"/>
          <w:szCs w:val="22"/>
          <w:lang w:val="fr-FR"/>
        </w:rPr>
        <w:t xml:space="preserve"> et méthode</w:t>
      </w:r>
      <w:r w:rsidR="000D11FA" w:rsidRPr="00396E66">
        <w:rPr>
          <w:rFonts w:ascii="Times New Roman" w:hAnsi="Times New Roman"/>
          <w:b/>
          <w:sz w:val="22"/>
          <w:szCs w:val="22"/>
          <w:lang w:val="fr-FR"/>
        </w:rPr>
        <w:t>s</w:t>
      </w:r>
      <w:r w:rsidRPr="00396E66">
        <w:rPr>
          <w:rFonts w:ascii="Times New Roman" w:hAnsi="Times New Roman"/>
          <w:b/>
          <w:sz w:val="22"/>
          <w:szCs w:val="22"/>
          <w:lang w:val="fr-FR"/>
        </w:rPr>
        <w:t xml:space="preserve"> de vérification du but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 but doit être exprimé </w:t>
      </w:r>
      <w:r w:rsidR="00846FF7">
        <w:rPr>
          <w:rFonts w:ascii="Times New Roman" w:hAnsi="Times New Roman"/>
          <w:sz w:val="22"/>
          <w:szCs w:val="22"/>
          <w:lang w:val="fr-FR"/>
        </w:rPr>
        <w:t>en</w:t>
      </w:r>
      <w:r w:rsidRPr="00396E66">
        <w:rPr>
          <w:rFonts w:ascii="Times New Roman" w:hAnsi="Times New Roman"/>
          <w:sz w:val="22"/>
          <w:szCs w:val="22"/>
          <w:lang w:val="fr-FR"/>
        </w:rPr>
        <w:t xml:space="preserve"> termes d’une ou plusieurs caractéristiques mesurables (par ex. taille de la population, taux de croissance, étendue de l’aire de répartition) et doit inclure une période au cours de laquelle il doit être atteint </w:t>
      </w:r>
      <w:r w:rsidR="00846FF7">
        <w:rPr>
          <w:rFonts w:ascii="Times New Roman" w:hAnsi="Times New Roman"/>
          <w:sz w:val="22"/>
          <w:szCs w:val="22"/>
          <w:lang w:val="fr-FR"/>
        </w:rPr>
        <w:t>et indiquer</w:t>
      </w:r>
      <w:r w:rsidRPr="00396E66">
        <w:rPr>
          <w:rFonts w:ascii="Times New Roman" w:hAnsi="Times New Roman"/>
          <w:sz w:val="22"/>
          <w:szCs w:val="22"/>
          <w:lang w:val="fr-FR"/>
        </w:rPr>
        <w:t xml:space="preserve"> le type de méthode de vérification</w:t>
      </w:r>
      <w:r w:rsidR="00846FF7">
        <w:rPr>
          <w:rFonts w:ascii="Times New Roman" w:hAnsi="Times New Roman"/>
          <w:sz w:val="22"/>
          <w:szCs w:val="22"/>
          <w:lang w:val="fr-FR"/>
        </w:rPr>
        <w:t xml:space="preserve"> utilisé</w:t>
      </w:r>
      <w:r w:rsidRPr="00396E66">
        <w:rPr>
          <w:rFonts w:ascii="Times New Roman" w:hAnsi="Times New Roman"/>
          <w:sz w:val="22"/>
          <w:szCs w:val="22"/>
          <w:lang w:val="fr-FR"/>
        </w:rPr>
        <w:t>.</w:t>
      </w:r>
      <w:r w:rsidR="00521878" w:rsidRPr="00396E66">
        <w:rPr>
          <w:rFonts w:ascii="Times New Roman" w:hAnsi="Times New Roman"/>
          <w:sz w:val="22"/>
          <w:szCs w:val="22"/>
          <w:lang w:val="fr-FR"/>
        </w:rPr>
        <w:t xml:space="preserve"> </w:t>
      </w:r>
      <w:r w:rsidRPr="00396E66">
        <w:rPr>
          <w:rFonts w:ascii="Times New Roman" w:hAnsi="Times New Roman"/>
          <w:sz w:val="22"/>
          <w:szCs w:val="22"/>
          <w:lang w:val="fr-FR"/>
        </w:rPr>
        <w:t>Veuillez noter que </w:t>
      </w:r>
      <w:r w:rsidR="000D11FA" w:rsidRPr="00396E66">
        <w:rPr>
          <w:rFonts w:ascii="Times New Roman" w:hAnsi="Times New Roman"/>
          <w:sz w:val="22"/>
          <w:szCs w:val="22"/>
          <w:lang w:val="fr-FR"/>
        </w:rPr>
        <w:t>l</w:t>
      </w:r>
      <w:r w:rsidRPr="00396E66">
        <w:rPr>
          <w:rFonts w:ascii="Times New Roman" w:hAnsi="Times New Roman"/>
          <w:sz w:val="22"/>
          <w:szCs w:val="22"/>
          <w:lang w:val="fr-FR"/>
        </w:rPr>
        <w:t xml:space="preserve">a définition </w:t>
      </w:r>
      <w:r w:rsidR="000D11FA" w:rsidRPr="00396E66">
        <w:rPr>
          <w:rFonts w:ascii="Times New Roman" w:hAnsi="Times New Roman"/>
          <w:sz w:val="22"/>
          <w:szCs w:val="22"/>
          <w:lang w:val="fr-FR"/>
        </w:rPr>
        <w:t>que donne</w:t>
      </w:r>
      <w:r w:rsidRPr="00396E66">
        <w:rPr>
          <w:rFonts w:ascii="Times New Roman" w:hAnsi="Times New Roman"/>
          <w:sz w:val="22"/>
          <w:szCs w:val="22"/>
          <w:lang w:val="fr-FR"/>
        </w:rPr>
        <w:t xml:space="preserve"> la CMS d’un État de conservation favorable possède quatre critères (dynamique de la population, aire de </w:t>
      </w:r>
      <w:r w:rsidRPr="00396E66">
        <w:rPr>
          <w:rFonts w:ascii="Times New Roman" w:hAnsi="Times New Roman"/>
          <w:sz w:val="22"/>
          <w:szCs w:val="22"/>
          <w:lang w:val="fr-FR"/>
        </w:rPr>
        <w:lastRenderedPageBreak/>
        <w:t xml:space="preserve">répartition, habitat et niveaux historiques) </w:t>
      </w:r>
      <w:r w:rsidR="00256139" w:rsidRPr="00396E66">
        <w:rPr>
          <w:rFonts w:ascii="Times New Roman" w:hAnsi="Times New Roman"/>
          <w:sz w:val="22"/>
          <w:szCs w:val="22"/>
          <w:lang w:val="fr-FR"/>
        </w:rPr>
        <w:t xml:space="preserve">et </w:t>
      </w:r>
      <w:r w:rsidR="000D11FA" w:rsidRPr="00396E66">
        <w:rPr>
          <w:rFonts w:ascii="Times New Roman" w:hAnsi="Times New Roman"/>
          <w:sz w:val="22"/>
          <w:szCs w:val="22"/>
          <w:lang w:val="fr-FR"/>
        </w:rPr>
        <w:t xml:space="preserve">que </w:t>
      </w:r>
      <w:r w:rsidR="00256139" w:rsidRPr="00396E66">
        <w:rPr>
          <w:rFonts w:ascii="Times New Roman" w:hAnsi="Times New Roman"/>
          <w:sz w:val="22"/>
          <w:szCs w:val="22"/>
          <w:lang w:val="fr-FR"/>
        </w:rPr>
        <w:t>la</w:t>
      </w:r>
      <w:r w:rsidRPr="00396E66">
        <w:rPr>
          <w:rFonts w:ascii="Times New Roman" w:hAnsi="Times New Roman"/>
          <w:sz w:val="22"/>
          <w:szCs w:val="22"/>
          <w:lang w:val="fr-FR"/>
        </w:rPr>
        <w:t xml:space="preserve"> population </w:t>
      </w:r>
      <w:r w:rsidR="00256139" w:rsidRPr="00396E66">
        <w:rPr>
          <w:rFonts w:ascii="Times New Roman" w:hAnsi="Times New Roman"/>
          <w:sz w:val="22"/>
          <w:szCs w:val="22"/>
          <w:lang w:val="fr-FR"/>
        </w:rPr>
        <w:t>est considérée être dans un état défavorable si tous les critères ne sont pas remplis</w:t>
      </w:r>
      <w:r w:rsidRPr="00396E66">
        <w:rPr>
          <w:rStyle w:val="FootnoteReference"/>
          <w:rFonts w:ascii="Times New Roman" w:hAnsi="Times New Roman"/>
          <w:sz w:val="22"/>
          <w:szCs w:val="22"/>
          <w:lang w:val="fr-FR"/>
        </w:rPr>
        <w:footnoteReference w:id="5"/>
      </w:r>
      <w:r w:rsidRPr="00396E66">
        <w:rPr>
          <w:rFonts w:ascii="Times New Roman" w:hAnsi="Times New Roman"/>
          <w:sz w:val="22"/>
          <w:szCs w:val="22"/>
          <w:lang w:val="fr-FR"/>
        </w:rPr>
        <w:t>.</w:t>
      </w:r>
      <w:r w:rsidR="00521878" w:rsidRPr="00396E66">
        <w:rPr>
          <w:rFonts w:ascii="Times New Roman" w:hAnsi="Times New Roman"/>
          <w:sz w:val="22"/>
          <w:szCs w:val="22"/>
          <w:lang w:val="fr-FR"/>
        </w:rPr>
        <w:t xml:space="preserve"> </w:t>
      </w:r>
    </w:p>
    <w:p w14:paraId="4BC74A1E" w14:textId="5BD4BABE" w:rsidR="00917832" w:rsidRPr="00396E66" w:rsidRDefault="00917832" w:rsidP="008B47B7">
      <w:pPr>
        <w:spacing w:line="276" w:lineRule="auto"/>
        <w:contextualSpacing/>
        <w:jc w:val="both"/>
        <w:rPr>
          <w:rFonts w:ascii="Times New Roman" w:hAnsi="Times New Roman"/>
          <w:sz w:val="22"/>
          <w:szCs w:val="22"/>
          <w:lang w:val="fr-FR"/>
        </w:rPr>
      </w:pPr>
    </w:p>
    <w:p w14:paraId="29A9B12E" w14:textId="524D840B"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2.5.3. </w:t>
      </w:r>
      <w:r w:rsidR="00256139" w:rsidRPr="00396E66">
        <w:rPr>
          <w:rFonts w:ascii="Times New Roman" w:hAnsi="Times New Roman" w:cs="Times New Roman"/>
          <w:b/>
          <w:i/>
          <w:sz w:val="22"/>
          <w:szCs w:val="22"/>
          <w:lang w:val="fr-FR"/>
        </w:rPr>
        <w:t>Objet :</w:t>
      </w:r>
    </w:p>
    <w:p w14:paraId="6DFEFCC9" w14:textId="77777777" w:rsidR="007F354A" w:rsidRPr="00396E66" w:rsidRDefault="007F354A" w:rsidP="008B47B7">
      <w:pPr>
        <w:spacing w:line="276" w:lineRule="auto"/>
        <w:rPr>
          <w:rFonts w:ascii="Times New Roman" w:hAnsi="Times New Roman"/>
          <w:sz w:val="22"/>
          <w:szCs w:val="22"/>
          <w:lang w:val="fr-FR"/>
        </w:rPr>
      </w:pPr>
    </w:p>
    <w:p w14:paraId="6A34AB5F" w14:textId="06626000" w:rsidR="007F354A" w:rsidRPr="00396E66" w:rsidRDefault="00256139" w:rsidP="000D11FA">
      <w:pPr>
        <w:numPr>
          <w:ilvl w:val="0"/>
          <w:numId w:val="3"/>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Il s’agit de </w:t>
      </w:r>
      <w:r w:rsidRPr="00396E66">
        <w:rPr>
          <w:rFonts w:ascii="Times New Roman" w:hAnsi="Times New Roman"/>
          <w:b/>
          <w:color w:val="FF0000"/>
          <w:sz w:val="22"/>
          <w:szCs w:val="22"/>
          <w:lang w:val="fr-FR"/>
        </w:rPr>
        <w:t xml:space="preserve">ce que le plan </w:t>
      </w:r>
      <w:r w:rsidR="00846FF7">
        <w:rPr>
          <w:rFonts w:ascii="Times New Roman" w:hAnsi="Times New Roman"/>
          <w:b/>
          <w:color w:val="FF0000"/>
          <w:sz w:val="22"/>
          <w:szCs w:val="22"/>
          <w:lang w:val="fr-FR"/>
        </w:rPr>
        <w:t>vise à</w:t>
      </w:r>
      <w:r w:rsidRPr="00396E66">
        <w:rPr>
          <w:rFonts w:ascii="Times New Roman" w:hAnsi="Times New Roman"/>
          <w:b/>
          <w:color w:val="FF0000"/>
          <w:sz w:val="22"/>
          <w:szCs w:val="22"/>
          <w:lang w:val="fr-FR"/>
        </w:rPr>
        <w:t xml:space="preserve"> atteindre à la fin de sa validité</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Il est très important de définir l’objet </w:t>
      </w:r>
      <w:r w:rsidRPr="00396E66">
        <w:rPr>
          <w:rFonts w:ascii="Times New Roman" w:hAnsi="Times New Roman"/>
          <w:b/>
          <w:sz w:val="22"/>
          <w:szCs w:val="22"/>
          <w:lang w:val="fr-FR"/>
        </w:rPr>
        <w:t xml:space="preserve">de façon réaliste </w:t>
      </w:r>
      <w:r w:rsidRPr="00396E66">
        <w:rPr>
          <w:rFonts w:ascii="Times New Roman" w:hAnsi="Times New Roman"/>
          <w:sz w:val="22"/>
          <w:szCs w:val="22"/>
          <w:lang w:val="fr-FR"/>
        </w:rPr>
        <w:t xml:space="preserve">en tenant compte de ce qui se passera pour la population avant </w:t>
      </w:r>
      <w:r w:rsidR="000D11FA" w:rsidRPr="00396E66">
        <w:rPr>
          <w:rFonts w:ascii="Times New Roman" w:hAnsi="Times New Roman"/>
          <w:sz w:val="22"/>
          <w:szCs w:val="22"/>
          <w:lang w:val="fr-FR"/>
        </w:rPr>
        <w:t>la mise en œuvre d</w:t>
      </w:r>
      <w:r w:rsidRPr="00396E66">
        <w:rPr>
          <w:rFonts w:ascii="Times New Roman" w:hAnsi="Times New Roman"/>
          <w:sz w:val="22"/>
          <w:szCs w:val="22"/>
          <w:lang w:val="fr-FR"/>
        </w:rPr>
        <w:t xml:space="preserve">es actions, et du délai </w:t>
      </w:r>
      <w:r w:rsidR="000D11FA" w:rsidRPr="00396E66">
        <w:rPr>
          <w:rFonts w:ascii="Times New Roman" w:hAnsi="Times New Roman"/>
          <w:sz w:val="22"/>
          <w:szCs w:val="22"/>
          <w:lang w:val="fr-FR"/>
        </w:rPr>
        <w:t xml:space="preserve">qui s’écoulera </w:t>
      </w:r>
      <w:r w:rsidRPr="00396E66">
        <w:rPr>
          <w:rFonts w:ascii="Times New Roman" w:hAnsi="Times New Roman"/>
          <w:sz w:val="22"/>
          <w:szCs w:val="22"/>
          <w:lang w:val="fr-FR"/>
        </w:rPr>
        <w:t>avant que les mesures deviennent effectives.</w:t>
      </w:r>
      <w:r w:rsidR="00521878" w:rsidRPr="00396E66">
        <w:rPr>
          <w:rFonts w:ascii="Times New Roman" w:hAnsi="Times New Roman"/>
          <w:sz w:val="22"/>
          <w:szCs w:val="22"/>
          <w:lang w:val="fr-FR"/>
        </w:rPr>
        <w:t xml:space="preserve"> </w:t>
      </w:r>
      <w:r w:rsidRPr="00396E66">
        <w:rPr>
          <w:rFonts w:ascii="Times New Roman" w:hAnsi="Times New Roman"/>
          <w:sz w:val="22"/>
          <w:szCs w:val="22"/>
          <w:lang w:val="fr-FR"/>
        </w:rPr>
        <w:t>Documentez les modèles et les hypothèses dans l’Annexe 3.</w:t>
      </w:r>
      <w:r w:rsidR="00521878" w:rsidRPr="00396E66">
        <w:rPr>
          <w:rFonts w:ascii="Times New Roman" w:hAnsi="Times New Roman"/>
          <w:sz w:val="22"/>
          <w:szCs w:val="22"/>
          <w:lang w:val="fr-FR"/>
        </w:rPr>
        <w:t xml:space="preserve"> </w:t>
      </w:r>
    </w:p>
    <w:p w14:paraId="019F3B33" w14:textId="77777777" w:rsidR="007F354A" w:rsidRPr="00396E66" w:rsidRDefault="007F354A" w:rsidP="008B47B7">
      <w:pPr>
        <w:spacing w:line="276" w:lineRule="auto"/>
        <w:contextualSpacing/>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54AEC547" w14:textId="1D72D1D3" w:rsidR="007F354A" w:rsidRPr="00396E66" w:rsidRDefault="00256139" w:rsidP="000D11FA">
      <w:pPr>
        <w:numPr>
          <w:ilvl w:val="0"/>
          <w:numId w:val="18"/>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Indicateurs de l’objet et méthodes de vérification :</w:t>
      </w:r>
      <w:r w:rsidR="007F354A" w:rsidRPr="00396E66">
        <w:rPr>
          <w:rFonts w:ascii="Times New Roman" w:hAnsi="Times New Roman"/>
          <w:sz w:val="22"/>
          <w:szCs w:val="22"/>
          <w:lang w:val="fr-FR"/>
        </w:rPr>
        <w:t xml:space="preserve"> </w:t>
      </w:r>
      <w:r w:rsidR="00A6284B" w:rsidRPr="00396E66">
        <w:rPr>
          <w:rFonts w:ascii="Times New Roman" w:hAnsi="Times New Roman"/>
          <w:sz w:val="22"/>
          <w:szCs w:val="22"/>
          <w:lang w:val="fr-FR"/>
        </w:rPr>
        <w:t>D</w:t>
      </w:r>
      <w:r w:rsidR="00846FF7">
        <w:rPr>
          <w:rFonts w:ascii="Times New Roman" w:hAnsi="Times New Roman"/>
          <w:sz w:val="22"/>
          <w:szCs w:val="22"/>
          <w:lang w:val="fr-FR"/>
        </w:rPr>
        <w:t>ans l’</w:t>
      </w:r>
      <w:r w:rsidR="00A6284B" w:rsidRPr="00396E66">
        <w:rPr>
          <w:rFonts w:ascii="Times New Roman" w:hAnsi="Times New Roman"/>
          <w:sz w:val="22"/>
          <w:szCs w:val="22"/>
          <w:lang w:val="fr-FR"/>
        </w:rPr>
        <w:t>idéal, utilisez les mêmes indicateurs que pour le but, mais avec des valeurs cible</w:t>
      </w:r>
      <w:r w:rsidR="000D11FA" w:rsidRPr="00396E66">
        <w:rPr>
          <w:rFonts w:ascii="Times New Roman" w:hAnsi="Times New Roman"/>
          <w:sz w:val="22"/>
          <w:szCs w:val="22"/>
          <w:lang w:val="fr-FR"/>
        </w:rPr>
        <w:t>s</w:t>
      </w:r>
      <w:r w:rsidR="00A6284B" w:rsidRPr="00396E66">
        <w:rPr>
          <w:rFonts w:ascii="Times New Roman" w:hAnsi="Times New Roman"/>
          <w:sz w:val="22"/>
          <w:szCs w:val="22"/>
          <w:lang w:val="fr-FR"/>
        </w:rPr>
        <w:t xml:space="preserve"> pouvant être atteintes de façon réaliste d’ici la fin de la validité du plan.</w:t>
      </w:r>
      <w:r w:rsidR="007F354A" w:rsidRPr="00396E66">
        <w:rPr>
          <w:rFonts w:ascii="Times New Roman" w:hAnsi="Times New Roman"/>
          <w:sz w:val="22"/>
          <w:szCs w:val="22"/>
          <w:lang w:val="fr-FR"/>
        </w:rPr>
        <w:t xml:space="preserve">  </w:t>
      </w:r>
    </w:p>
    <w:p w14:paraId="726611A3" w14:textId="39292066" w:rsidR="00710438" w:rsidRPr="00396E66" w:rsidRDefault="00710438" w:rsidP="008B47B7">
      <w:pPr>
        <w:spacing w:line="276" w:lineRule="auto"/>
        <w:jc w:val="both"/>
        <w:rPr>
          <w:lang w:val="fr-FR" w:eastAsia="en-GB"/>
        </w:rPr>
      </w:pPr>
    </w:p>
    <w:p w14:paraId="50BF7E2B" w14:textId="751BFC8B"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2.5.4. </w:t>
      </w:r>
      <w:r w:rsidR="00A6284B" w:rsidRPr="00396E66">
        <w:rPr>
          <w:rFonts w:ascii="Times New Roman" w:hAnsi="Times New Roman" w:cs="Times New Roman"/>
          <w:b/>
          <w:i/>
          <w:sz w:val="22"/>
          <w:szCs w:val="22"/>
          <w:lang w:val="fr-FR"/>
        </w:rPr>
        <w:t>Objectifs</w:t>
      </w:r>
    </w:p>
    <w:p w14:paraId="5D581D72" w14:textId="77777777" w:rsidR="007F354A" w:rsidRPr="00396E66" w:rsidRDefault="007F354A" w:rsidP="008B47B7">
      <w:pPr>
        <w:spacing w:line="276" w:lineRule="auto"/>
        <w:jc w:val="both"/>
        <w:rPr>
          <w:rFonts w:ascii="Times New Roman" w:hAnsi="Times New Roman"/>
          <w:sz w:val="22"/>
          <w:szCs w:val="22"/>
          <w:lang w:val="fr-FR"/>
        </w:rPr>
      </w:pPr>
    </w:p>
    <w:p w14:paraId="186E98DA" w14:textId="56EA78E4" w:rsidR="007F354A" w:rsidRPr="00396E66" w:rsidRDefault="00846FF7" w:rsidP="000D11FA">
      <w:pPr>
        <w:numPr>
          <w:ilvl w:val="0"/>
          <w:numId w:val="1"/>
        </w:numPr>
        <w:spacing w:line="280" w:lineRule="auto"/>
        <w:ind w:hanging="360"/>
        <w:contextualSpacing/>
        <w:jc w:val="both"/>
        <w:rPr>
          <w:rFonts w:ascii="Times New Roman" w:hAnsi="Times New Roman"/>
          <w:sz w:val="22"/>
          <w:szCs w:val="22"/>
          <w:lang w:val="fr-FR"/>
        </w:rPr>
      </w:pPr>
      <w:r>
        <w:rPr>
          <w:rFonts w:ascii="Times New Roman" w:hAnsi="Times New Roman"/>
          <w:sz w:val="22"/>
          <w:szCs w:val="22"/>
          <w:lang w:val="fr-FR"/>
        </w:rPr>
        <w:t>L</w:t>
      </w:r>
      <w:r w:rsidR="00A6284B" w:rsidRPr="00396E66">
        <w:rPr>
          <w:rFonts w:ascii="Times New Roman" w:hAnsi="Times New Roman"/>
          <w:sz w:val="22"/>
          <w:szCs w:val="22"/>
          <w:lang w:val="fr-FR"/>
        </w:rPr>
        <w:t xml:space="preserve">es </w:t>
      </w:r>
      <w:r w:rsidR="00A6284B" w:rsidRPr="00396E66">
        <w:rPr>
          <w:rFonts w:ascii="Times New Roman" w:hAnsi="Times New Roman"/>
          <w:b/>
          <w:sz w:val="22"/>
          <w:szCs w:val="22"/>
          <w:lang w:val="fr-FR"/>
        </w:rPr>
        <w:t>plans vis</w:t>
      </w:r>
      <w:r>
        <w:rPr>
          <w:rFonts w:ascii="Times New Roman" w:hAnsi="Times New Roman"/>
          <w:b/>
          <w:sz w:val="22"/>
          <w:szCs w:val="22"/>
          <w:lang w:val="fr-FR"/>
        </w:rPr>
        <w:t>a</w:t>
      </w:r>
      <w:r w:rsidR="00A6284B" w:rsidRPr="00396E66">
        <w:rPr>
          <w:rFonts w:ascii="Times New Roman" w:hAnsi="Times New Roman"/>
          <w:b/>
          <w:sz w:val="22"/>
          <w:szCs w:val="22"/>
          <w:lang w:val="fr-FR"/>
        </w:rPr>
        <w:t>nt à rétablir les populations dans un état de conservation plus favorable</w:t>
      </w:r>
      <w:r w:rsidR="00A6284B" w:rsidRPr="00396E66">
        <w:rPr>
          <w:rFonts w:ascii="Times New Roman" w:hAnsi="Times New Roman"/>
          <w:sz w:val="22"/>
          <w:szCs w:val="22"/>
          <w:lang w:val="fr-FR"/>
        </w:rPr>
        <w:t>, les objectifs sont relatifs aux menaces directes entraînant le déclin de la population.</w:t>
      </w:r>
      <w:r w:rsidR="007F354A" w:rsidRPr="00396E66">
        <w:rPr>
          <w:rFonts w:ascii="Times New Roman" w:hAnsi="Times New Roman"/>
          <w:sz w:val="22"/>
          <w:szCs w:val="22"/>
          <w:lang w:val="fr-FR"/>
        </w:rPr>
        <w:t xml:space="preserve"> </w:t>
      </w:r>
      <w:r w:rsidR="00A6284B" w:rsidRPr="00396E66">
        <w:rPr>
          <w:rFonts w:ascii="Times New Roman" w:hAnsi="Times New Roman"/>
          <w:sz w:val="22"/>
          <w:szCs w:val="22"/>
          <w:lang w:val="fr-FR"/>
        </w:rPr>
        <w:t>Les objectifs doivent exprimer une réduction de l’impact de la menace.</w:t>
      </w:r>
    </w:p>
    <w:p w14:paraId="6287A512" w14:textId="31650B10" w:rsidR="007F354A" w:rsidRPr="00396E66" w:rsidRDefault="007F354A" w:rsidP="008B47B7">
      <w:pPr>
        <w:spacing w:line="276" w:lineRule="auto"/>
        <w:contextualSpacing/>
        <w:jc w:val="both"/>
        <w:rPr>
          <w:rFonts w:ascii="Times New Roman" w:hAnsi="Times New Roman"/>
          <w:sz w:val="22"/>
          <w:szCs w:val="22"/>
          <w:lang w:val="fr-FR"/>
        </w:rPr>
      </w:pPr>
    </w:p>
    <w:p w14:paraId="08D4985B" w14:textId="069A911A" w:rsidR="007F354A" w:rsidRPr="00396E66" w:rsidRDefault="00A6284B" w:rsidP="000D11FA">
      <w:pPr>
        <w:numPr>
          <w:ilvl w:val="0"/>
          <w:numId w:val="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Des objecti</w:t>
      </w:r>
      <w:r w:rsidR="00846FF7">
        <w:rPr>
          <w:rFonts w:ascii="Times New Roman" w:hAnsi="Times New Roman"/>
          <w:sz w:val="22"/>
          <w:szCs w:val="22"/>
          <w:lang w:val="fr-FR"/>
        </w:rPr>
        <w:t>f</w:t>
      </w:r>
      <w:r w:rsidRPr="00396E66">
        <w:rPr>
          <w:rFonts w:ascii="Times New Roman" w:hAnsi="Times New Roman"/>
          <w:sz w:val="22"/>
          <w:szCs w:val="22"/>
          <w:lang w:val="fr-FR"/>
        </w:rPr>
        <w:t xml:space="preserve">s peuvent en outre être planifiés pour </w:t>
      </w:r>
      <w:r w:rsidR="00846FF7">
        <w:rPr>
          <w:rFonts w:ascii="Times New Roman" w:hAnsi="Times New Roman"/>
          <w:sz w:val="22"/>
          <w:szCs w:val="22"/>
          <w:lang w:val="fr-FR"/>
        </w:rPr>
        <w:t>s’attaquer à</w:t>
      </w:r>
      <w:r w:rsidRPr="00396E66">
        <w:rPr>
          <w:rFonts w:ascii="Times New Roman" w:hAnsi="Times New Roman"/>
          <w:sz w:val="22"/>
          <w:szCs w:val="22"/>
          <w:lang w:val="fr-FR"/>
        </w:rPr>
        <w:t xml:space="preserve"> des problèmes importants en termes d’organisation et de recherche.</w:t>
      </w:r>
    </w:p>
    <w:p w14:paraId="5EE5955A" w14:textId="77777777" w:rsidR="007F354A" w:rsidRPr="00396E66" w:rsidRDefault="007F354A" w:rsidP="008B47B7">
      <w:pPr>
        <w:spacing w:line="276" w:lineRule="auto"/>
        <w:contextualSpacing/>
        <w:jc w:val="both"/>
        <w:rPr>
          <w:rFonts w:ascii="Times New Roman" w:hAnsi="Times New Roman"/>
          <w:sz w:val="22"/>
          <w:szCs w:val="22"/>
          <w:lang w:val="fr-FR"/>
        </w:rPr>
      </w:pPr>
    </w:p>
    <w:p w14:paraId="289F83AD" w14:textId="1DCD135E" w:rsidR="007F354A" w:rsidRPr="00396E66" w:rsidRDefault="00A6284B" w:rsidP="000D11FA">
      <w:pPr>
        <w:numPr>
          <w:ilvl w:val="0"/>
          <w:numId w:val="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Les objectifs doivent être </w:t>
      </w:r>
      <w:r w:rsidRPr="00396E66">
        <w:rPr>
          <w:rFonts w:ascii="Times New Roman" w:hAnsi="Times New Roman"/>
          <w:b/>
          <w:sz w:val="22"/>
          <w:szCs w:val="22"/>
          <w:lang w:val="fr-FR"/>
        </w:rPr>
        <w:t>SMART</w:t>
      </w:r>
      <w:r w:rsidRPr="00396E66">
        <w:rPr>
          <w:rFonts w:ascii="Times New Roman" w:hAnsi="Times New Roman"/>
          <w:sz w:val="22"/>
          <w:szCs w:val="22"/>
          <w:lang w:val="fr-FR"/>
        </w:rPr>
        <w:t xml:space="preserve"> (Spécifiques, Mesurables, Accessibles, Réalistes, Temporels).</w:t>
      </w:r>
    </w:p>
    <w:p w14:paraId="0A8B3F7F"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1B0F8EBB" w14:textId="6B55B28A"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2.5.5. </w:t>
      </w:r>
      <w:r w:rsidR="00A6284B" w:rsidRPr="00396E66">
        <w:rPr>
          <w:rFonts w:ascii="Times New Roman" w:hAnsi="Times New Roman" w:cs="Times New Roman"/>
          <w:b/>
          <w:i/>
          <w:sz w:val="22"/>
          <w:szCs w:val="22"/>
          <w:lang w:val="fr-FR"/>
        </w:rPr>
        <w:t>Résultats</w:t>
      </w:r>
    </w:p>
    <w:p w14:paraId="3EE35A20" w14:textId="77777777" w:rsidR="007F354A" w:rsidRPr="00396E66" w:rsidRDefault="007F354A" w:rsidP="008B47B7">
      <w:pPr>
        <w:spacing w:line="276" w:lineRule="auto"/>
        <w:jc w:val="both"/>
        <w:rPr>
          <w:rFonts w:ascii="Times New Roman" w:hAnsi="Times New Roman"/>
          <w:sz w:val="22"/>
          <w:szCs w:val="22"/>
          <w:lang w:val="fr-FR"/>
        </w:rPr>
      </w:pPr>
    </w:p>
    <w:p w14:paraId="33054E53" w14:textId="4D419F68"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résultats sont les conditions sous-jacentes à atteindre afin d’accomplir chaque objectif.</w:t>
      </w:r>
    </w:p>
    <w:p w14:paraId="6D9A91AD" w14:textId="6ADE5848"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résultats son</w:t>
      </w:r>
      <w:r w:rsidR="000D11FA" w:rsidRPr="00396E66">
        <w:rPr>
          <w:rFonts w:ascii="Times New Roman" w:hAnsi="Times New Roman"/>
          <w:sz w:val="22"/>
          <w:szCs w:val="22"/>
          <w:lang w:val="fr-FR"/>
        </w:rPr>
        <w:t>t</w:t>
      </w:r>
      <w:r w:rsidRPr="00396E66">
        <w:rPr>
          <w:rFonts w:ascii="Times New Roman" w:hAnsi="Times New Roman"/>
          <w:sz w:val="22"/>
          <w:szCs w:val="22"/>
          <w:lang w:val="fr-FR"/>
        </w:rPr>
        <w:t xml:space="preserve"> les conséquences directes d’actions mises en œuvre avec succès.</w:t>
      </w:r>
    </w:p>
    <w:p w14:paraId="5DD39DA5" w14:textId="2F847977" w:rsidR="007F354A" w:rsidRPr="00396E66" w:rsidRDefault="00846FF7" w:rsidP="000D11FA">
      <w:pPr>
        <w:numPr>
          <w:ilvl w:val="0"/>
          <w:numId w:val="7"/>
        </w:numPr>
        <w:spacing w:line="280" w:lineRule="auto"/>
        <w:ind w:hanging="360"/>
        <w:contextualSpacing/>
        <w:jc w:val="both"/>
        <w:rPr>
          <w:rFonts w:ascii="Times New Roman" w:hAnsi="Times New Roman"/>
          <w:sz w:val="22"/>
          <w:szCs w:val="22"/>
          <w:lang w:val="fr-FR"/>
        </w:rPr>
      </w:pPr>
      <w:r>
        <w:rPr>
          <w:rFonts w:ascii="Times New Roman" w:hAnsi="Times New Roman"/>
          <w:sz w:val="22"/>
          <w:szCs w:val="22"/>
          <w:lang w:val="fr-FR"/>
        </w:rPr>
        <w:t>Les résultats doivent aborder</w:t>
      </w:r>
      <w:r w:rsidR="00A6284B" w:rsidRPr="00396E66">
        <w:rPr>
          <w:rFonts w:ascii="Times New Roman" w:hAnsi="Times New Roman"/>
          <w:sz w:val="22"/>
          <w:szCs w:val="22"/>
          <w:lang w:val="fr-FR"/>
        </w:rPr>
        <w:t xml:space="preserve"> chaque facteur important de la menace identifiée dans l’analyse de problème.</w:t>
      </w:r>
    </w:p>
    <w:p w14:paraId="1A53B044" w14:textId="2CD63E54"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Pour éviter que des plans soient mal ciblés, il est recommandé de limiter le nombre de résultats (3 à 6 par objectif).</w:t>
      </w:r>
    </w:p>
    <w:p w14:paraId="179DD4B5" w14:textId="56D2ADAB" w:rsidR="007F354A" w:rsidRPr="00396E66" w:rsidRDefault="00A6284B" w:rsidP="000D11FA">
      <w:pPr>
        <w:numPr>
          <w:ilvl w:val="0"/>
          <w:numId w:val="7"/>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résultats doivent être classés par ordre d</w:t>
      </w:r>
      <w:r w:rsidR="00846FF7">
        <w:rPr>
          <w:rFonts w:ascii="Times New Roman" w:hAnsi="Times New Roman"/>
          <w:sz w:val="22"/>
          <w:szCs w:val="22"/>
          <w:lang w:val="fr-FR"/>
        </w:rPr>
        <w:t>écroissant</w:t>
      </w:r>
      <w:r w:rsidRPr="00396E66">
        <w:rPr>
          <w:rFonts w:ascii="Times New Roman" w:hAnsi="Times New Roman"/>
          <w:sz w:val="22"/>
          <w:szCs w:val="22"/>
          <w:lang w:val="fr-FR"/>
        </w:rPr>
        <w:t xml:space="preserve"> de priorité à l’intérieur de chaque objectif, </w:t>
      </w:r>
      <w:r w:rsidR="00EE42A9" w:rsidRPr="00396E66">
        <w:rPr>
          <w:rFonts w:ascii="Times New Roman" w:hAnsi="Times New Roman"/>
          <w:sz w:val="22"/>
          <w:szCs w:val="22"/>
          <w:lang w:val="fr-FR"/>
        </w:rPr>
        <w:t xml:space="preserve">ordre </w:t>
      </w:r>
      <w:r w:rsidRPr="00396E66">
        <w:rPr>
          <w:rFonts w:ascii="Times New Roman" w:hAnsi="Times New Roman"/>
          <w:sz w:val="22"/>
          <w:szCs w:val="22"/>
          <w:lang w:val="fr-FR"/>
        </w:rPr>
        <w:t xml:space="preserve">qui doit refléter l’importance de la menace à laquelle </w:t>
      </w:r>
      <w:r w:rsidR="00EE42A9" w:rsidRPr="00396E66">
        <w:rPr>
          <w:rFonts w:ascii="Times New Roman" w:hAnsi="Times New Roman"/>
          <w:sz w:val="22"/>
          <w:szCs w:val="22"/>
          <w:lang w:val="fr-FR"/>
        </w:rPr>
        <w:t>ils s’attaquent</w:t>
      </w:r>
      <w:r w:rsidRPr="00396E66">
        <w:rPr>
          <w:rFonts w:ascii="Times New Roman" w:hAnsi="Times New Roman"/>
          <w:sz w:val="22"/>
          <w:szCs w:val="22"/>
          <w:lang w:val="fr-FR"/>
        </w:rPr>
        <w:t>.</w:t>
      </w:r>
    </w:p>
    <w:p w14:paraId="1CF5D97B" w14:textId="77777777" w:rsidR="007F354A" w:rsidRPr="00396E66" w:rsidRDefault="007F354A" w:rsidP="008B47B7">
      <w:pPr>
        <w:spacing w:line="276" w:lineRule="auto"/>
        <w:ind w:left="720"/>
        <w:contextualSpacing/>
        <w:jc w:val="both"/>
        <w:rPr>
          <w:rFonts w:ascii="Times New Roman" w:hAnsi="Times New Roman"/>
          <w:sz w:val="22"/>
          <w:szCs w:val="22"/>
          <w:lang w:val="fr-FR"/>
        </w:rPr>
      </w:pPr>
    </w:p>
    <w:p w14:paraId="1EA5003A" w14:textId="7449B051" w:rsidR="007F354A" w:rsidRPr="00396E66" w:rsidRDefault="007F354A" w:rsidP="000D11FA">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2.5.6. </w:t>
      </w:r>
      <w:r w:rsidR="00EE42A9" w:rsidRPr="00396E66">
        <w:rPr>
          <w:rFonts w:ascii="Times New Roman" w:hAnsi="Times New Roman" w:cs="Times New Roman"/>
          <w:b/>
          <w:i/>
          <w:sz w:val="22"/>
          <w:szCs w:val="22"/>
          <w:lang w:val="fr-FR"/>
        </w:rPr>
        <w:t>Actions</w:t>
      </w:r>
    </w:p>
    <w:p w14:paraId="3B0681EB" w14:textId="77777777" w:rsidR="007F354A" w:rsidRPr="00396E66" w:rsidRDefault="007F354A" w:rsidP="008B47B7">
      <w:pPr>
        <w:spacing w:line="276" w:lineRule="auto"/>
        <w:rPr>
          <w:rFonts w:ascii="Times New Roman" w:hAnsi="Times New Roman"/>
          <w:sz w:val="22"/>
          <w:szCs w:val="22"/>
          <w:lang w:val="fr-FR"/>
        </w:rPr>
      </w:pPr>
    </w:p>
    <w:p w14:paraId="03B2EDD7" w14:textId="78CB3BF0" w:rsidR="007F354A" w:rsidRPr="00396E66" w:rsidRDefault="00EE42A9"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Les actions sont mises en œuvre afin d’obtenir les résultats</w:t>
      </w:r>
      <w:r w:rsidR="00846FF7">
        <w:rPr>
          <w:rFonts w:ascii="Times New Roman" w:hAnsi="Times New Roman"/>
          <w:sz w:val="22"/>
          <w:szCs w:val="22"/>
          <w:lang w:val="fr-FR"/>
        </w:rPr>
        <w:t xml:space="preserve"> visés</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Une justification de chaque action doit être évidente à partir de la façon dont elle est formulée.</w:t>
      </w:r>
    </w:p>
    <w:p w14:paraId="025AFFF1" w14:textId="26A767FA" w:rsidR="007F354A" w:rsidRPr="00396E66" w:rsidRDefault="00EE42A9"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Comme </w:t>
      </w:r>
      <w:r w:rsidR="00846FF7">
        <w:rPr>
          <w:rFonts w:ascii="Times New Roman" w:hAnsi="Times New Roman"/>
          <w:sz w:val="22"/>
          <w:szCs w:val="22"/>
          <w:lang w:val="fr-FR"/>
        </w:rPr>
        <w:t>pour</w:t>
      </w:r>
      <w:r w:rsidRPr="00396E66">
        <w:rPr>
          <w:rFonts w:ascii="Times New Roman" w:hAnsi="Times New Roman"/>
          <w:sz w:val="22"/>
          <w:szCs w:val="22"/>
          <w:lang w:val="fr-FR"/>
        </w:rPr>
        <w:t xml:space="preserve"> les menaces, une priorité doit être établie pour chaque action (Essentielle, Élevée, Moyenne, Faible), en utilisant un processus de classement par priorité convenu à l’avance et les résultats de l’atelier de planification de l’action.</w:t>
      </w:r>
    </w:p>
    <w:p w14:paraId="781961D1" w14:textId="753DA76C" w:rsidR="007F354A" w:rsidRPr="00396E66" w:rsidRDefault="00EE42A9"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lastRenderedPageBreak/>
        <w:t>Décidez l’ordre prioritaire des actions :</w:t>
      </w:r>
      <w:r w:rsidR="007F354A" w:rsidRPr="00396E66">
        <w:rPr>
          <w:rFonts w:ascii="Times New Roman" w:hAnsi="Times New Roman"/>
          <w:sz w:val="22"/>
          <w:szCs w:val="22"/>
          <w:lang w:val="fr-FR"/>
        </w:rPr>
        <w:t xml:space="preserve"> </w:t>
      </w:r>
      <w:r w:rsidR="00846FF7">
        <w:rPr>
          <w:rFonts w:ascii="Times New Roman" w:hAnsi="Times New Roman"/>
          <w:sz w:val="22"/>
          <w:szCs w:val="22"/>
          <w:lang w:val="fr-FR"/>
        </w:rPr>
        <w:t>p</w:t>
      </w:r>
      <w:r w:rsidRPr="00396E66">
        <w:rPr>
          <w:rFonts w:ascii="Times New Roman" w:hAnsi="Times New Roman"/>
          <w:sz w:val="22"/>
          <w:szCs w:val="22"/>
          <w:lang w:val="fr-FR"/>
        </w:rPr>
        <w:t xml:space="preserve">our éviter de surcharger les parties prenantes avec un grand nombre d’actions, le plan d’action doit inclure les actions </w:t>
      </w:r>
      <w:r w:rsidR="00846FF7">
        <w:rPr>
          <w:rFonts w:ascii="Times New Roman" w:hAnsi="Times New Roman"/>
          <w:b/>
          <w:sz w:val="22"/>
          <w:szCs w:val="22"/>
          <w:lang w:val="fr-FR"/>
        </w:rPr>
        <w:t>indispensables</w:t>
      </w:r>
      <w:r w:rsidRPr="00396E66">
        <w:rPr>
          <w:rFonts w:ascii="Times New Roman" w:hAnsi="Times New Roman"/>
          <w:b/>
          <w:sz w:val="22"/>
          <w:szCs w:val="22"/>
          <w:lang w:val="fr-FR"/>
        </w:rPr>
        <w:t xml:space="preserve"> pour atteindre le résultat </w:t>
      </w:r>
      <w:r w:rsidR="00846FF7">
        <w:rPr>
          <w:rFonts w:ascii="Times New Roman" w:hAnsi="Times New Roman"/>
          <w:b/>
          <w:sz w:val="22"/>
          <w:szCs w:val="22"/>
          <w:lang w:val="fr-FR"/>
        </w:rPr>
        <w:t>connexe</w:t>
      </w:r>
      <w:r w:rsidRPr="00396E66">
        <w:rPr>
          <w:rFonts w:ascii="Times New Roman" w:hAnsi="Times New Roman"/>
          <w:sz w:val="22"/>
          <w:szCs w:val="22"/>
          <w:lang w:val="fr-FR"/>
        </w:rPr>
        <w:t xml:space="preserve"> et qui sont </w:t>
      </w:r>
      <w:r w:rsidR="000F3338" w:rsidRPr="00396E66">
        <w:rPr>
          <w:rFonts w:ascii="Times New Roman" w:hAnsi="Times New Roman"/>
          <w:b/>
          <w:sz w:val="22"/>
          <w:szCs w:val="22"/>
          <w:lang w:val="fr-FR"/>
        </w:rPr>
        <w:t>faisables</w:t>
      </w:r>
      <w:r w:rsidRPr="00396E66">
        <w:rPr>
          <w:rFonts w:ascii="Times New Roman" w:hAnsi="Times New Roman"/>
          <w:b/>
          <w:sz w:val="22"/>
          <w:szCs w:val="22"/>
          <w:lang w:val="fr-FR"/>
        </w:rPr>
        <w:t xml:space="preserve"> sur le plan technique, social et financier</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actions proposées doivent être évaluées </w:t>
      </w:r>
      <w:r w:rsidR="000F3338" w:rsidRPr="00396E66">
        <w:rPr>
          <w:rFonts w:ascii="Times New Roman" w:hAnsi="Times New Roman"/>
          <w:sz w:val="22"/>
          <w:szCs w:val="22"/>
          <w:lang w:val="fr-FR"/>
        </w:rPr>
        <w:t xml:space="preserve">en </w:t>
      </w:r>
      <w:r w:rsidR="00396E66" w:rsidRPr="00396E66">
        <w:rPr>
          <w:rFonts w:ascii="Times New Roman" w:hAnsi="Times New Roman"/>
          <w:sz w:val="22"/>
          <w:szCs w:val="22"/>
          <w:lang w:val="fr-FR"/>
        </w:rPr>
        <w:t>termes</w:t>
      </w:r>
      <w:r w:rsidR="000F3338" w:rsidRPr="00396E66">
        <w:rPr>
          <w:rFonts w:ascii="Times New Roman" w:hAnsi="Times New Roman"/>
          <w:sz w:val="22"/>
          <w:szCs w:val="22"/>
          <w:lang w:val="fr-FR"/>
        </w:rPr>
        <w:t xml:space="preserve"> de faisabilité</w:t>
      </w:r>
      <w:r w:rsidRPr="00396E66">
        <w:rPr>
          <w:rFonts w:ascii="Times New Roman" w:hAnsi="Times New Roman"/>
          <w:sz w:val="22"/>
          <w:szCs w:val="22"/>
          <w:lang w:val="fr-FR"/>
        </w:rPr>
        <w:t xml:space="preserve"> </w:t>
      </w:r>
      <w:r w:rsidR="000F3338" w:rsidRPr="00396E66">
        <w:rPr>
          <w:rFonts w:ascii="Times New Roman" w:hAnsi="Times New Roman"/>
          <w:sz w:val="22"/>
          <w:szCs w:val="22"/>
          <w:lang w:val="fr-FR"/>
        </w:rPr>
        <w:t>et priorisées lors de l’atelier de planification sur la base de leur contribution prévue au rétablissement de la</w:t>
      </w:r>
      <w:r w:rsidRPr="00396E66">
        <w:rPr>
          <w:rFonts w:ascii="Times New Roman" w:hAnsi="Times New Roman"/>
          <w:sz w:val="22"/>
          <w:szCs w:val="22"/>
          <w:lang w:val="fr-FR"/>
        </w:rPr>
        <w:t xml:space="preserve"> population.</w:t>
      </w:r>
      <w:r w:rsidR="006A406B" w:rsidRPr="00396E66">
        <w:rPr>
          <w:rFonts w:ascii="Times New Roman" w:hAnsi="Times New Roman"/>
          <w:sz w:val="22"/>
          <w:szCs w:val="22"/>
          <w:lang w:val="fr-FR"/>
        </w:rPr>
        <w:t xml:space="preserve"> </w:t>
      </w:r>
      <w:r w:rsidR="000F3338" w:rsidRPr="00396E66">
        <w:rPr>
          <w:rFonts w:ascii="Times New Roman" w:hAnsi="Times New Roman"/>
          <w:sz w:val="22"/>
          <w:szCs w:val="22"/>
          <w:lang w:val="fr-FR"/>
        </w:rPr>
        <w:t xml:space="preserve">Les activités dont la contribution au rétablissement de la population est limitée ou qui sont </w:t>
      </w:r>
      <w:r w:rsidR="000D11FA" w:rsidRPr="00396E66">
        <w:rPr>
          <w:rFonts w:ascii="Times New Roman" w:hAnsi="Times New Roman"/>
          <w:sz w:val="22"/>
          <w:szCs w:val="22"/>
          <w:lang w:val="fr-FR"/>
        </w:rPr>
        <w:t>difficilement</w:t>
      </w:r>
      <w:r w:rsidR="000F3338" w:rsidRPr="00396E66">
        <w:rPr>
          <w:rFonts w:ascii="Times New Roman" w:hAnsi="Times New Roman"/>
          <w:sz w:val="22"/>
          <w:szCs w:val="22"/>
          <w:lang w:val="fr-FR"/>
        </w:rPr>
        <w:t xml:space="preserve"> faisables ne doivent pas être incluses </w:t>
      </w:r>
      <w:r w:rsidR="00846FF7">
        <w:rPr>
          <w:rFonts w:ascii="Times New Roman" w:hAnsi="Times New Roman"/>
          <w:sz w:val="22"/>
          <w:szCs w:val="22"/>
          <w:lang w:val="fr-FR"/>
        </w:rPr>
        <w:t>dans le</w:t>
      </w:r>
      <w:r w:rsidR="000F3338" w:rsidRPr="00396E66">
        <w:rPr>
          <w:rFonts w:ascii="Times New Roman" w:hAnsi="Times New Roman"/>
          <w:sz w:val="22"/>
          <w:szCs w:val="22"/>
          <w:lang w:val="fr-FR"/>
        </w:rPr>
        <w:t xml:space="preserve"> plan.</w:t>
      </w:r>
    </w:p>
    <w:p w14:paraId="00CA81A6" w14:textId="7042FC06" w:rsidR="007F354A" w:rsidRPr="00396E66" w:rsidRDefault="000F3338" w:rsidP="000D11FA">
      <w:pPr>
        <w:numPr>
          <w:ilvl w:val="0"/>
          <w:numId w:val="11"/>
        </w:numPr>
        <w:spacing w:line="280" w:lineRule="auto"/>
        <w:ind w:hanging="360"/>
        <w:contextualSpacing/>
        <w:jc w:val="both"/>
        <w:rPr>
          <w:rFonts w:ascii="Times New Roman" w:hAnsi="Times New Roman"/>
          <w:sz w:val="22"/>
          <w:szCs w:val="22"/>
          <w:lang w:val="fr-FR"/>
        </w:rPr>
      </w:pPr>
      <w:r w:rsidRPr="00396E66">
        <w:rPr>
          <w:rFonts w:ascii="Times New Roman" w:hAnsi="Times New Roman"/>
          <w:b/>
          <w:sz w:val="22"/>
          <w:szCs w:val="22"/>
          <w:lang w:val="fr-FR"/>
        </w:rPr>
        <w:t>Des échéanciers</w:t>
      </w:r>
      <w:r w:rsidRPr="00396E66">
        <w:rPr>
          <w:rFonts w:ascii="Times New Roman" w:hAnsi="Times New Roman"/>
          <w:sz w:val="22"/>
          <w:szCs w:val="22"/>
          <w:lang w:val="fr-FR"/>
        </w:rPr>
        <w:t xml:space="preserve"> doivent être liés à chaque action en utilisant l’échelle suivante :</w:t>
      </w:r>
    </w:p>
    <w:p w14:paraId="3FDB668F" w14:textId="77777777" w:rsidR="00973BC8" w:rsidRPr="00396E66" w:rsidRDefault="00973BC8" w:rsidP="008B47B7">
      <w:pPr>
        <w:spacing w:line="276" w:lineRule="auto"/>
        <w:ind w:left="720"/>
        <w:contextualSpacing/>
        <w:jc w:val="both"/>
        <w:rPr>
          <w:rFonts w:ascii="Times New Roman" w:hAnsi="Times New Roman"/>
          <w:sz w:val="22"/>
          <w:szCs w:val="22"/>
          <w:lang w:val="fr-FR"/>
        </w:rPr>
      </w:pPr>
    </w:p>
    <w:p w14:paraId="69194EC3" w14:textId="2D5B3F70"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hAnsi="Times New Roman"/>
          <w:sz w:val="22"/>
          <w:szCs w:val="22"/>
          <w:lang w:val="fr-FR"/>
        </w:rPr>
        <w:tab/>
      </w:r>
      <w:r w:rsidR="000F3338" w:rsidRPr="00396E66">
        <w:rPr>
          <w:rFonts w:ascii="Times New Roman" w:hAnsi="Times New Roman"/>
          <w:sz w:val="22"/>
          <w:szCs w:val="22"/>
          <w:u w:val="single"/>
          <w:lang w:val="fr-FR"/>
        </w:rPr>
        <w:t>Immédiate :</w:t>
      </w:r>
      <w:r w:rsidRPr="00396E66">
        <w:rPr>
          <w:rFonts w:ascii="Times New Roman" w:hAnsi="Times New Roman"/>
          <w:sz w:val="22"/>
          <w:szCs w:val="22"/>
          <w:lang w:val="fr-FR"/>
        </w:rPr>
        <w:tab/>
      </w:r>
      <w:r w:rsidRPr="00396E66">
        <w:rPr>
          <w:rFonts w:ascii="Times New Roman" w:hAnsi="Times New Roman"/>
          <w:sz w:val="22"/>
          <w:szCs w:val="22"/>
          <w:lang w:val="fr-FR"/>
        </w:rPr>
        <w:tab/>
      </w:r>
      <w:r w:rsidR="000F3338" w:rsidRPr="00396E66">
        <w:rPr>
          <w:rFonts w:ascii="Times New Roman" w:hAnsi="Times New Roman"/>
          <w:sz w:val="22"/>
          <w:szCs w:val="22"/>
          <w:lang w:val="fr-FR"/>
        </w:rPr>
        <w:t>lancée dans le courant de l’année prochaine.</w:t>
      </w:r>
    </w:p>
    <w:p w14:paraId="0AEF72B9" w14:textId="67EAC720" w:rsidR="007F354A" w:rsidRPr="00396E66" w:rsidRDefault="007F354A" w:rsidP="000D11FA">
      <w:pPr>
        <w:spacing w:line="280" w:lineRule="auto"/>
        <w:ind w:left="1080" w:hanging="360"/>
        <w:jc w:val="both"/>
        <w:rPr>
          <w:rFonts w:ascii="Times New Roman" w:eastAsia="Times New Roman" w:hAnsi="Times New Roman"/>
          <w:sz w:val="22"/>
          <w:szCs w:val="22"/>
          <w:lang w:val="fr-FR"/>
        </w:rPr>
      </w:pPr>
      <w:r w:rsidRPr="00396E66">
        <w:rPr>
          <w:rFonts w:ascii="Times New Roman" w:hAnsi="Times New Roman"/>
          <w:sz w:val="22"/>
          <w:szCs w:val="22"/>
          <w:lang w:val="fr-FR"/>
        </w:rPr>
        <w:t>-</w:t>
      </w:r>
      <w:r w:rsidRPr="00396E66">
        <w:rPr>
          <w:rFonts w:ascii="Times New Roman" w:eastAsia="Times New Roman" w:hAnsi="Times New Roman"/>
          <w:sz w:val="22"/>
          <w:szCs w:val="22"/>
          <w:lang w:val="fr-FR"/>
        </w:rPr>
        <w:t xml:space="preserve">     </w:t>
      </w:r>
      <w:r w:rsidR="000F3338" w:rsidRPr="00396E66">
        <w:rPr>
          <w:rFonts w:ascii="Times New Roman" w:hAnsi="Times New Roman"/>
          <w:sz w:val="22"/>
          <w:szCs w:val="22"/>
          <w:u w:val="single"/>
          <w:lang w:val="fr-FR"/>
        </w:rPr>
        <w:t>Courte :</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lancée dans les 3 années qui viennent.</w:t>
      </w:r>
    </w:p>
    <w:p w14:paraId="1F10DB8E" w14:textId="4B1DC5A1"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eastAsia="Times New Roman" w:hAnsi="Times New Roman"/>
          <w:sz w:val="22"/>
          <w:szCs w:val="22"/>
          <w:lang w:val="fr-FR"/>
        </w:rPr>
        <w:t xml:space="preserve">     </w:t>
      </w:r>
      <w:r w:rsidR="000F3338" w:rsidRPr="00396E66">
        <w:rPr>
          <w:rFonts w:ascii="Times New Roman" w:hAnsi="Times New Roman"/>
          <w:sz w:val="22"/>
          <w:szCs w:val="22"/>
          <w:u w:val="single"/>
          <w:lang w:val="fr-FR"/>
        </w:rPr>
        <w:t>Moyenne :</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lancée dans les 5 années qui viennent.</w:t>
      </w:r>
    </w:p>
    <w:p w14:paraId="64C3A0D7" w14:textId="34AFD78B"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eastAsia="Times New Roman" w:hAnsi="Times New Roman"/>
          <w:sz w:val="22"/>
          <w:szCs w:val="22"/>
          <w:lang w:val="fr-FR"/>
        </w:rPr>
        <w:t xml:space="preserve">     </w:t>
      </w:r>
      <w:r w:rsidR="000F3338" w:rsidRPr="00396E66">
        <w:rPr>
          <w:rFonts w:ascii="Times New Roman" w:hAnsi="Times New Roman"/>
          <w:sz w:val="22"/>
          <w:szCs w:val="22"/>
          <w:u w:val="single"/>
          <w:lang w:val="fr-FR"/>
        </w:rPr>
        <w:t xml:space="preserve">Longue </w:t>
      </w:r>
      <w:r w:rsidR="000F3338" w:rsidRPr="00396E66">
        <w:rPr>
          <w:rFonts w:ascii="Times New Roman" w:hAnsi="Times New Roman"/>
          <w:sz w:val="22"/>
          <w:szCs w:val="22"/>
          <w:lang w:val="fr-FR"/>
        </w:rPr>
        <w:t>:</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 xml:space="preserve">lancée dans </w:t>
      </w:r>
      <w:r w:rsidR="000D11FA" w:rsidRPr="00396E66">
        <w:rPr>
          <w:rFonts w:ascii="Times New Roman" w:hAnsi="Times New Roman"/>
          <w:sz w:val="22"/>
          <w:szCs w:val="22"/>
          <w:lang w:val="fr-FR"/>
        </w:rPr>
        <w:t xml:space="preserve">plus des </w:t>
      </w:r>
      <w:r w:rsidR="000F3338" w:rsidRPr="00396E66">
        <w:rPr>
          <w:rFonts w:ascii="Times New Roman" w:hAnsi="Times New Roman"/>
          <w:sz w:val="22"/>
          <w:szCs w:val="22"/>
          <w:lang w:val="fr-FR"/>
        </w:rPr>
        <w:t>5 années qui viennent.</w:t>
      </w:r>
    </w:p>
    <w:p w14:paraId="3FFE322B" w14:textId="25F3BD0C" w:rsidR="007F354A" w:rsidRPr="00396E66" w:rsidRDefault="007F354A" w:rsidP="000D11FA">
      <w:pPr>
        <w:spacing w:line="280" w:lineRule="auto"/>
        <w:ind w:left="1080" w:hanging="360"/>
        <w:jc w:val="both"/>
        <w:rPr>
          <w:rFonts w:ascii="Times New Roman" w:hAnsi="Times New Roman"/>
          <w:sz w:val="22"/>
          <w:szCs w:val="22"/>
          <w:lang w:val="fr-FR"/>
        </w:rPr>
      </w:pPr>
      <w:r w:rsidRPr="00396E66">
        <w:rPr>
          <w:rFonts w:ascii="Times New Roman" w:hAnsi="Times New Roman"/>
          <w:sz w:val="22"/>
          <w:szCs w:val="22"/>
          <w:lang w:val="fr-FR"/>
        </w:rPr>
        <w:t>-</w:t>
      </w:r>
      <w:r w:rsidRPr="00396E66">
        <w:rPr>
          <w:rFonts w:ascii="Times New Roman" w:hAnsi="Times New Roman"/>
          <w:sz w:val="22"/>
          <w:szCs w:val="22"/>
          <w:lang w:val="fr-FR"/>
        </w:rPr>
        <w:tab/>
      </w:r>
      <w:r w:rsidR="000F3338" w:rsidRPr="00396E66">
        <w:rPr>
          <w:rFonts w:ascii="Times New Roman" w:hAnsi="Times New Roman"/>
          <w:sz w:val="22"/>
          <w:szCs w:val="22"/>
          <w:u w:val="single"/>
          <w:lang w:val="fr-FR"/>
        </w:rPr>
        <w:t>En cours :</w:t>
      </w: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lang w:val="fr-FR"/>
        </w:rPr>
        <w:t>dont la mise en œuvre est en cours et doit être poursuivie</w:t>
      </w:r>
    </w:p>
    <w:p w14:paraId="29CC467C" w14:textId="77777777" w:rsidR="00A35AAE" w:rsidRDefault="007F354A" w:rsidP="00A35AAE">
      <w:pPr>
        <w:spacing w:line="280" w:lineRule="auto"/>
        <w:ind w:left="1080" w:hanging="371"/>
        <w:jc w:val="both"/>
        <w:rPr>
          <w:rFonts w:ascii="Times New Roman" w:hAnsi="Times New Roman"/>
          <w:sz w:val="22"/>
          <w:szCs w:val="22"/>
          <w:lang w:val="fr-FR"/>
        </w:rPr>
      </w:pPr>
      <w:r w:rsidRPr="00396E66">
        <w:rPr>
          <w:rFonts w:ascii="Times New Roman" w:hAnsi="Times New Roman"/>
          <w:sz w:val="22"/>
          <w:szCs w:val="22"/>
          <w:lang w:val="fr-FR"/>
        </w:rPr>
        <w:t xml:space="preserve">- </w:t>
      </w:r>
      <w:r w:rsidRPr="00396E66">
        <w:rPr>
          <w:rFonts w:ascii="Times New Roman" w:hAnsi="Times New Roman"/>
          <w:sz w:val="22"/>
          <w:szCs w:val="22"/>
          <w:lang w:val="fr-FR"/>
        </w:rPr>
        <w:tab/>
      </w:r>
      <w:r w:rsidR="000F3338" w:rsidRPr="00396E66">
        <w:rPr>
          <w:rFonts w:ascii="Times New Roman" w:hAnsi="Times New Roman"/>
          <w:sz w:val="22"/>
          <w:szCs w:val="22"/>
          <w:u w:val="single"/>
          <w:lang w:val="fr-FR"/>
        </w:rPr>
        <w:t>Continuelle :</w:t>
      </w:r>
      <w:r w:rsidRPr="00396E66">
        <w:rPr>
          <w:rFonts w:ascii="Times New Roman" w:hAnsi="Times New Roman"/>
          <w:sz w:val="22"/>
          <w:szCs w:val="22"/>
          <w:lang w:val="fr-FR"/>
        </w:rPr>
        <w:tab/>
      </w:r>
      <w:r w:rsidR="000F3338" w:rsidRPr="00396E66">
        <w:rPr>
          <w:rFonts w:ascii="Times New Roman" w:hAnsi="Times New Roman"/>
          <w:sz w:val="22"/>
          <w:szCs w:val="22"/>
          <w:lang w:val="fr-FR"/>
        </w:rPr>
        <w:t xml:space="preserve">à mettre en œuvre perpétuellement (toute action ci-dessus allant </w:t>
      </w:r>
    </w:p>
    <w:p w14:paraId="07AAAB8F" w14:textId="621ED26F" w:rsidR="00710438" w:rsidRPr="00396E66" w:rsidRDefault="00A35AAE" w:rsidP="00A35AAE">
      <w:pPr>
        <w:spacing w:line="280" w:lineRule="auto"/>
        <w:ind w:left="1080" w:hanging="371"/>
        <w:jc w:val="both"/>
        <w:rPr>
          <w:rFonts w:ascii="Times New Roman" w:hAnsi="Times New Roman"/>
          <w:sz w:val="22"/>
          <w:szCs w:val="22"/>
          <w:lang w:val="fr-FR"/>
        </w:rPr>
      </w:pPr>
      <w:r>
        <w:rPr>
          <w:rFonts w:ascii="Times New Roman" w:hAnsi="Times New Roman"/>
          <w:sz w:val="22"/>
          <w:szCs w:val="22"/>
          <w:lang w:val="fr-FR"/>
        </w:rPr>
        <w:t xml:space="preserve">                                       </w:t>
      </w:r>
      <w:proofErr w:type="gramStart"/>
      <w:r w:rsidR="000F3338" w:rsidRPr="00396E66">
        <w:rPr>
          <w:rFonts w:ascii="Times New Roman" w:hAnsi="Times New Roman"/>
          <w:sz w:val="22"/>
          <w:szCs w:val="22"/>
          <w:lang w:val="fr-FR"/>
        </w:rPr>
        <w:t>d’immédiate</w:t>
      </w:r>
      <w:proofErr w:type="gramEnd"/>
      <w:r w:rsidR="000F3338" w:rsidRPr="00396E66">
        <w:rPr>
          <w:rFonts w:ascii="Times New Roman" w:hAnsi="Times New Roman"/>
          <w:sz w:val="22"/>
          <w:szCs w:val="22"/>
          <w:lang w:val="fr-FR"/>
        </w:rPr>
        <w:t xml:space="preserve"> à en cours, </w:t>
      </w:r>
      <w:r w:rsidR="007F354A" w:rsidRPr="00396E66">
        <w:rPr>
          <w:rFonts w:ascii="Times New Roman" w:hAnsi="Times New Roman"/>
          <w:sz w:val="22"/>
          <w:szCs w:val="22"/>
          <w:lang w:val="fr-FR"/>
        </w:rPr>
        <w:t xml:space="preserve"> </w:t>
      </w:r>
      <w:r w:rsidR="000F3338" w:rsidRPr="00396E66">
        <w:rPr>
          <w:rFonts w:ascii="Times New Roman" w:hAnsi="Times New Roman"/>
          <w:sz w:val="22"/>
          <w:szCs w:val="22"/>
          <w:lang w:val="fr-FR"/>
        </w:rPr>
        <w:t>doit également être qualifiée de continuelle)</w:t>
      </w:r>
    </w:p>
    <w:p w14:paraId="398435F0"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015F961" w14:textId="310D1D39" w:rsidR="007F354A" w:rsidRPr="00396E66" w:rsidRDefault="000F3338" w:rsidP="007F354A">
      <w:pPr>
        <w:jc w:val="both"/>
        <w:rPr>
          <w:rFonts w:ascii="Times New Roman" w:hAnsi="Times New Roman"/>
          <w:sz w:val="22"/>
          <w:szCs w:val="22"/>
          <w:lang w:val="fr-FR"/>
        </w:rPr>
      </w:pPr>
      <w:r w:rsidRPr="00396E66">
        <w:rPr>
          <w:rFonts w:ascii="Times New Roman" w:hAnsi="Times New Roman"/>
          <w:b/>
          <w:sz w:val="22"/>
          <w:szCs w:val="22"/>
          <w:lang w:val="fr-FR"/>
        </w:rPr>
        <w:t xml:space="preserve">EXEMPLE Tableau 1. </w:t>
      </w:r>
      <w:r w:rsidRPr="00396E66">
        <w:rPr>
          <w:rFonts w:ascii="Times New Roman" w:hAnsi="Times New Roman"/>
          <w:i/>
          <w:sz w:val="22"/>
          <w:szCs w:val="22"/>
          <w:lang w:val="fr-FR"/>
        </w:rPr>
        <w:t xml:space="preserve">Exemple d’actions correspondant à </w:t>
      </w:r>
      <w:r w:rsidR="00396E66" w:rsidRPr="00396E66">
        <w:rPr>
          <w:rFonts w:ascii="Times New Roman" w:hAnsi="Times New Roman"/>
          <w:i/>
          <w:sz w:val="22"/>
          <w:szCs w:val="22"/>
          <w:lang w:val="fr-FR"/>
        </w:rPr>
        <w:t>l’objectif</w:t>
      </w:r>
      <w:r w:rsidRPr="00396E66">
        <w:rPr>
          <w:rFonts w:ascii="Times New Roman" w:hAnsi="Times New Roman"/>
          <w:i/>
          <w:sz w:val="22"/>
          <w:szCs w:val="22"/>
          <w:lang w:val="fr-FR"/>
        </w:rPr>
        <w:t xml:space="preserve"> et au résultat, classées selon leur importance, suivant l’arbre des problèmes.</w:t>
      </w:r>
    </w:p>
    <w:p w14:paraId="060CB2C4"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5"/>
        <w:gridCol w:w="2867"/>
        <w:gridCol w:w="1184"/>
        <w:gridCol w:w="1210"/>
        <w:gridCol w:w="2524"/>
      </w:tblGrid>
      <w:tr w:rsidR="007F354A" w:rsidRPr="00A86209"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286EB3B2" w:rsidR="007F354A" w:rsidRPr="00396E66" w:rsidRDefault="000F3338" w:rsidP="00534917">
            <w:pPr>
              <w:widowControl w:val="0"/>
              <w:rPr>
                <w:rFonts w:ascii="Times New Roman" w:hAnsi="Times New Roman"/>
                <w:sz w:val="22"/>
                <w:szCs w:val="22"/>
                <w:lang w:val="fr-FR"/>
              </w:rPr>
            </w:pPr>
            <w:r w:rsidRPr="00396E66">
              <w:rPr>
                <w:rFonts w:ascii="Times New Roman" w:hAnsi="Times New Roman"/>
                <w:b/>
                <w:i/>
                <w:sz w:val="22"/>
                <w:szCs w:val="22"/>
                <w:lang w:val="fr-FR"/>
              </w:rPr>
              <w:t xml:space="preserve">Objectif </w:t>
            </w:r>
            <w:proofErr w:type="gramStart"/>
            <w:r w:rsidRPr="00396E66">
              <w:rPr>
                <w:rFonts w:ascii="Times New Roman" w:hAnsi="Times New Roman"/>
                <w:b/>
                <w:i/>
                <w:sz w:val="22"/>
                <w:szCs w:val="22"/>
                <w:lang w:val="fr-FR"/>
              </w:rPr>
              <w:t>1:</w:t>
            </w:r>
            <w:proofErr w:type="gramEnd"/>
            <w:r w:rsidRPr="00396E66">
              <w:rPr>
                <w:rFonts w:ascii="Times New Roman" w:hAnsi="Times New Roman"/>
                <w:b/>
                <w:i/>
                <w:sz w:val="22"/>
                <w:szCs w:val="22"/>
                <w:lang w:val="fr-FR"/>
              </w:rPr>
              <w:t xml:space="preserve"> </w:t>
            </w:r>
            <w:r w:rsidRPr="00396E66">
              <w:rPr>
                <w:rFonts w:ascii="Times New Roman" w:hAnsi="Times New Roman"/>
                <w:sz w:val="22"/>
                <w:szCs w:val="22"/>
                <w:lang w:val="fr-FR"/>
              </w:rPr>
              <w:t>tendance négative de la population inversée pour devenir positive.</w:t>
            </w:r>
          </w:p>
        </w:tc>
      </w:tr>
      <w:tr w:rsidR="007F354A" w:rsidRPr="00396E66" w14:paraId="38AC8D39" w14:textId="77777777" w:rsidTr="008B47B7">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58948C06" w:rsidR="007F354A" w:rsidRPr="00396E66" w:rsidRDefault="000F3338" w:rsidP="00534917">
            <w:pPr>
              <w:jc w:val="center"/>
              <w:rPr>
                <w:rFonts w:ascii="Times New Roman" w:hAnsi="Times New Roman"/>
                <w:sz w:val="22"/>
                <w:szCs w:val="22"/>
                <w:lang w:val="fr-FR"/>
              </w:rPr>
            </w:pPr>
            <w:r w:rsidRPr="00396E66">
              <w:rPr>
                <w:rFonts w:ascii="Times New Roman" w:hAnsi="Times New Roman"/>
                <w:b/>
                <w:i/>
                <w:sz w:val="22"/>
                <w:szCs w:val="22"/>
                <w:lang w:val="fr-FR"/>
              </w:rPr>
              <w:t>Résultat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2534015F"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Action</w:t>
            </w:r>
          </w:p>
        </w:tc>
        <w:tc>
          <w:tcPr>
            <w:tcW w:w="634" w:type="pct"/>
            <w:tcBorders>
              <w:bottom w:val="single" w:sz="8" w:space="0" w:color="000000"/>
              <w:right w:val="single" w:sz="8" w:space="0" w:color="000000"/>
            </w:tcBorders>
            <w:tcMar>
              <w:top w:w="100" w:type="dxa"/>
              <w:left w:w="80" w:type="dxa"/>
              <w:bottom w:w="100" w:type="dxa"/>
              <w:right w:w="80" w:type="dxa"/>
            </w:tcMar>
          </w:tcPr>
          <w:p w14:paraId="0098881E" w14:textId="4E3DC99D"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Priorité</w:t>
            </w:r>
          </w:p>
        </w:tc>
        <w:tc>
          <w:tcPr>
            <w:tcW w:w="648" w:type="pct"/>
            <w:tcBorders>
              <w:bottom w:val="single" w:sz="8" w:space="0" w:color="000000"/>
              <w:right w:val="single" w:sz="8" w:space="0" w:color="000000"/>
            </w:tcBorders>
            <w:tcMar>
              <w:top w:w="100" w:type="dxa"/>
              <w:left w:w="80" w:type="dxa"/>
              <w:bottom w:w="100" w:type="dxa"/>
              <w:right w:w="80" w:type="dxa"/>
            </w:tcMar>
          </w:tcPr>
          <w:p w14:paraId="76AA9547" w14:textId="62C63A70"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Calendrier</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0B884120" w:rsidR="007F354A" w:rsidRPr="00396E66" w:rsidRDefault="000F3338" w:rsidP="00534917">
            <w:pPr>
              <w:rPr>
                <w:rFonts w:ascii="Times New Roman" w:hAnsi="Times New Roman"/>
                <w:sz w:val="22"/>
                <w:szCs w:val="22"/>
                <w:lang w:val="fr-FR"/>
              </w:rPr>
            </w:pPr>
            <w:r w:rsidRPr="00396E66">
              <w:rPr>
                <w:rFonts w:ascii="Times New Roman" w:hAnsi="Times New Roman"/>
                <w:b/>
                <w:i/>
                <w:sz w:val="22"/>
                <w:szCs w:val="22"/>
                <w:lang w:val="fr-FR"/>
              </w:rPr>
              <w:t>Organisations responsables</w:t>
            </w:r>
          </w:p>
        </w:tc>
      </w:tr>
      <w:tr w:rsidR="007F354A" w:rsidRPr="00A86209" w14:paraId="302C0D54" w14:textId="77777777" w:rsidTr="008B47B7">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411E6CB2" w:rsidR="007F354A" w:rsidRPr="00396E66" w:rsidRDefault="007F354A" w:rsidP="00846FF7">
            <w:pPr>
              <w:rPr>
                <w:rFonts w:ascii="Times New Roman" w:hAnsi="Times New Roman"/>
                <w:sz w:val="22"/>
                <w:szCs w:val="22"/>
                <w:lang w:val="fr-FR"/>
              </w:rPr>
            </w:pPr>
            <w:r w:rsidRPr="00396E66">
              <w:rPr>
                <w:rFonts w:ascii="Times New Roman" w:hAnsi="Times New Roman"/>
                <w:sz w:val="22"/>
                <w:szCs w:val="22"/>
                <w:lang w:val="fr-FR"/>
              </w:rPr>
              <w:t xml:space="preserve">1.1. </w:t>
            </w:r>
            <w:r w:rsidR="00846FF7">
              <w:rPr>
                <w:rFonts w:ascii="Times New Roman" w:hAnsi="Times New Roman"/>
                <w:sz w:val="22"/>
                <w:szCs w:val="22"/>
                <w:lang w:val="fr-FR"/>
              </w:rPr>
              <w:t>Réduction de 20% de l</w:t>
            </w:r>
            <w:r w:rsidR="00631E3B" w:rsidRPr="00396E66">
              <w:rPr>
                <w:rFonts w:ascii="Times New Roman" w:hAnsi="Times New Roman"/>
                <w:sz w:val="22"/>
                <w:szCs w:val="22"/>
                <w:lang w:val="fr-FR"/>
              </w:rPr>
              <w:t>a m</w:t>
            </w:r>
            <w:r w:rsidR="000F3338" w:rsidRPr="00396E66">
              <w:rPr>
                <w:rFonts w:ascii="Times New Roman" w:hAnsi="Times New Roman"/>
                <w:sz w:val="22"/>
                <w:szCs w:val="22"/>
                <w:lang w:val="fr-FR"/>
              </w:rPr>
              <w:t>ortalité de poussins sur les sites de reproduction</w:t>
            </w:r>
          </w:p>
        </w:tc>
        <w:tc>
          <w:tcPr>
            <w:tcW w:w="1535" w:type="pct"/>
            <w:tcBorders>
              <w:right w:val="single" w:sz="8" w:space="0" w:color="000000"/>
            </w:tcBorders>
            <w:tcMar>
              <w:top w:w="100" w:type="dxa"/>
              <w:left w:w="80" w:type="dxa"/>
              <w:bottom w:w="100" w:type="dxa"/>
              <w:right w:w="80" w:type="dxa"/>
            </w:tcMar>
          </w:tcPr>
          <w:p w14:paraId="355B7525" w14:textId="473CC93F" w:rsidR="007F354A" w:rsidRPr="00396E66" w:rsidRDefault="007F354A" w:rsidP="007F354A">
            <w:pPr>
              <w:rPr>
                <w:rFonts w:ascii="Times New Roman" w:hAnsi="Times New Roman"/>
                <w:sz w:val="22"/>
                <w:szCs w:val="22"/>
                <w:lang w:val="fr-FR"/>
              </w:rPr>
            </w:pPr>
            <w:r w:rsidRPr="00396E66">
              <w:rPr>
                <w:rFonts w:ascii="Times New Roman" w:hAnsi="Times New Roman"/>
                <w:sz w:val="22"/>
                <w:szCs w:val="22"/>
                <w:lang w:val="fr-FR"/>
              </w:rPr>
              <w:t>1</w:t>
            </w:r>
            <w:r w:rsidRPr="00396E66">
              <w:rPr>
                <w:rFonts w:ascii="Times New Roman" w:eastAsia="Times New Roman" w:hAnsi="Times New Roman"/>
                <w:sz w:val="22"/>
                <w:szCs w:val="22"/>
                <w:lang w:val="fr-FR"/>
              </w:rPr>
              <w:t xml:space="preserve">.1.1. </w:t>
            </w:r>
            <w:r w:rsidR="00631E3B" w:rsidRPr="00396E66">
              <w:rPr>
                <w:rFonts w:ascii="Times New Roman" w:hAnsi="Times New Roman"/>
                <w:sz w:val="22"/>
                <w:szCs w:val="22"/>
                <w:lang w:val="fr-FR"/>
              </w:rPr>
              <w:t>Annonce aux fermiers/ utilisateurs des sols de vastes actions pour réduire la mortalité des couvées et des poussins, en tant que premier pas en avant.</w:t>
            </w:r>
          </w:p>
          <w:p w14:paraId="10A9D979" w14:textId="77777777" w:rsidR="007F354A" w:rsidRPr="00396E66" w:rsidRDefault="007F354A" w:rsidP="007F354A">
            <w:pPr>
              <w:rPr>
                <w:rFonts w:ascii="Times New Roman" w:hAnsi="Times New Roman"/>
                <w:sz w:val="22"/>
                <w:szCs w:val="22"/>
                <w:lang w:val="fr-FR"/>
              </w:rPr>
            </w:pPr>
          </w:p>
          <w:p w14:paraId="5F089FF1" w14:textId="1C75918C"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Applicable à :</w:t>
            </w:r>
            <w:r w:rsidR="007F354A" w:rsidRPr="00396E66">
              <w:rPr>
                <w:rFonts w:ascii="Times New Roman" w:hAnsi="Times New Roman"/>
                <w:sz w:val="22"/>
                <w:szCs w:val="22"/>
                <w:lang w:val="fr-FR"/>
              </w:rPr>
              <w:t xml:space="preserve"> </w:t>
            </w:r>
            <w:r w:rsidRPr="00396E66">
              <w:rPr>
                <w:rFonts w:ascii="Times New Roman" w:hAnsi="Times New Roman"/>
                <w:b/>
                <w:sz w:val="22"/>
                <w:szCs w:val="22"/>
                <w:lang w:val="fr-FR"/>
              </w:rPr>
              <w:t>AU, HU, CZ, SK</w:t>
            </w:r>
          </w:p>
        </w:tc>
        <w:tc>
          <w:tcPr>
            <w:tcW w:w="634" w:type="pct"/>
            <w:tcBorders>
              <w:right w:val="single" w:sz="8" w:space="0" w:color="000000"/>
            </w:tcBorders>
            <w:tcMar>
              <w:top w:w="100" w:type="dxa"/>
              <w:left w:w="80" w:type="dxa"/>
              <w:bottom w:w="100" w:type="dxa"/>
              <w:right w:w="80" w:type="dxa"/>
            </w:tcMar>
          </w:tcPr>
          <w:p w14:paraId="68ECC819" w14:textId="4C3D649E" w:rsidR="007F354A" w:rsidRPr="00396E66" w:rsidRDefault="00631E3B" w:rsidP="007F354A">
            <w:pPr>
              <w:rPr>
                <w:rFonts w:ascii="Times New Roman" w:hAnsi="Times New Roman"/>
                <w:sz w:val="22"/>
                <w:szCs w:val="22"/>
                <w:lang w:val="fr-FR"/>
              </w:rPr>
            </w:pPr>
            <w:r w:rsidRPr="00396E66">
              <w:rPr>
                <w:rFonts w:ascii="Times New Roman" w:hAnsi="Times New Roman"/>
                <w:sz w:val="22"/>
                <w:szCs w:val="22"/>
                <w:lang w:val="fr-FR"/>
              </w:rPr>
              <w:t>Élevée</w:t>
            </w:r>
          </w:p>
          <w:p w14:paraId="5EC56855" w14:textId="77777777" w:rsidR="007F354A" w:rsidRPr="00396E66" w:rsidRDefault="007F354A" w:rsidP="007F354A">
            <w:pPr>
              <w:rPr>
                <w:rFonts w:ascii="Times New Roman" w:hAnsi="Times New Roman"/>
                <w:sz w:val="22"/>
                <w:szCs w:val="22"/>
                <w:lang w:val="fr-FR"/>
              </w:rPr>
            </w:pPr>
            <w:r w:rsidRPr="00396E66">
              <w:rPr>
                <w:rFonts w:ascii="Times New Roman" w:hAnsi="Times New Roman"/>
                <w:sz w:val="22"/>
                <w:szCs w:val="22"/>
                <w:lang w:val="fr-FR"/>
              </w:rPr>
              <w:t xml:space="preserve"> </w:t>
            </w:r>
          </w:p>
        </w:tc>
        <w:tc>
          <w:tcPr>
            <w:tcW w:w="648" w:type="pct"/>
            <w:tcBorders>
              <w:right w:val="single" w:sz="8" w:space="0" w:color="000000"/>
            </w:tcBorders>
            <w:tcMar>
              <w:top w:w="100" w:type="dxa"/>
              <w:left w:w="80" w:type="dxa"/>
              <w:bottom w:w="100" w:type="dxa"/>
              <w:right w:w="80" w:type="dxa"/>
            </w:tcMar>
          </w:tcPr>
          <w:p w14:paraId="56406B61" w14:textId="2E61055A" w:rsidR="007F354A" w:rsidRPr="00396E66" w:rsidRDefault="00631E3B" w:rsidP="007F354A">
            <w:pPr>
              <w:rPr>
                <w:rFonts w:ascii="Times New Roman" w:hAnsi="Times New Roman"/>
                <w:sz w:val="22"/>
                <w:szCs w:val="22"/>
                <w:lang w:val="fr-FR"/>
              </w:rPr>
            </w:pPr>
            <w:r w:rsidRPr="00396E66">
              <w:rPr>
                <w:rFonts w:ascii="Times New Roman" w:hAnsi="Times New Roman"/>
                <w:sz w:val="22"/>
                <w:szCs w:val="22"/>
                <w:lang w:val="fr-FR"/>
              </w:rPr>
              <w:t>Courte/</w:t>
            </w:r>
          </w:p>
          <w:p w14:paraId="006454AA" w14:textId="1EFBEAFC" w:rsidR="007F354A" w:rsidRPr="00396E66" w:rsidRDefault="00631E3B" w:rsidP="007F354A">
            <w:pPr>
              <w:rPr>
                <w:rFonts w:ascii="Times New Roman" w:hAnsi="Times New Roman"/>
                <w:sz w:val="22"/>
                <w:szCs w:val="22"/>
                <w:lang w:val="fr-FR"/>
              </w:rPr>
            </w:pPr>
            <w:proofErr w:type="gramStart"/>
            <w:r w:rsidRPr="00396E66">
              <w:rPr>
                <w:rFonts w:ascii="Times New Roman" w:hAnsi="Times New Roman"/>
                <w:sz w:val="22"/>
                <w:szCs w:val="22"/>
                <w:lang w:val="fr-FR"/>
              </w:rPr>
              <w:t>Continuelle:</w:t>
            </w:r>
            <w:proofErr w:type="gramEnd"/>
          </w:p>
          <w:p w14:paraId="2410AADE" w14:textId="77777777" w:rsidR="007F354A" w:rsidRPr="00396E66" w:rsidRDefault="007F354A" w:rsidP="007F354A">
            <w:pPr>
              <w:rPr>
                <w:rFonts w:ascii="Times New Roman" w:hAnsi="Times New Roman"/>
                <w:sz w:val="22"/>
                <w:szCs w:val="22"/>
                <w:lang w:val="fr-FR"/>
              </w:rPr>
            </w:pPr>
            <w:r w:rsidRPr="00396E66">
              <w:rPr>
                <w:rFonts w:ascii="Times New Roman" w:hAnsi="Times New Roman"/>
                <w:sz w:val="22"/>
                <w:szCs w:val="22"/>
                <w:lang w:val="fr-FR"/>
              </w:rPr>
              <w:t xml:space="preserve"> </w:t>
            </w:r>
          </w:p>
          <w:p w14:paraId="2E77C777" w14:textId="77777777" w:rsidR="007F354A" w:rsidRPr="00396E66" w:rsidRDefault="007F354A" w:rsidP="007F354A">
            <w:pPr>
              <w:widowControl w:val="0"/>
              <w:rPr>
                <w:rFonts w:ascii="Times New Roman" w:hAnsi="Times New Roman"/>
                <w:sz w:val="22"/>
                <w:szCs w:val="22"/>
                <w:lang w:val="fr-FR"/>
              </w:rPr>
            </w:pPr>
            <w:r w:rsidRPr="00396E66">
              <w:rPr>
                <w:rFonts w:ascii="Times New Roman" w:hAnsi="Times New Roman"/>
                <w:sz w:val="22"/>
                <w:szCs w:val="22"/>
                <w:lang w:val="fr-FR"/>
              </w:rPr>
              <w:t xml:space="preserve"> </w:t>
            </w:r>
          </w:p>
        </w:tc>
        <w:tc>
          <w:tcPr>
            <w:tcW w:w="1351" w:type="pct"/>
            <w:tcBorders>
              <w:right w:val="single" w:sz="8" w:space="0" w:color="000000"/>
            </w:tcBorders>
            <w:tcMar>
              <w:top w:w="100" w:type="dxa"/>
              <w:left w:w="80" w:type="dxa"/>
              <w:bottom w:w="100" w:type="dxa"/>
              <w:right w:w="80" w:type="dxa"/>
            </w:tcMar>
          </w:tcPr>
          <w:p w14:paraId="442BE6AA" w14:textId="329ACF08" w:rsidR="007F354A" w:rsidRPr="00396E66" w:rsidRDefault="00055021" w:rsidP="007F354A">
            <w:pPr>
              <w:rPr>
                <w:rFonts w:ascii="Times New Roman" w:hAnsi="Times New Roman"/>
                <w:sz w:val="22"/>
                <w:szCs w:val="22"/>
                <w:lang w:val="fr-FR"/>
              </w:rPr>
            </w:pPr>
            <w:r>
              <w:rPr>
                <w:rFonts w:ascii="Times New Roman" w:hAnsi="Times New Roman"/>
                <w:sz w:val="22"/>
                <w:szCs w:val="22"/>
                <w:lang w:val="fr-FR"/>
              </w:rPr>
              <w:t>Développement de mesures agro-environnementales par l</w:t>
            </w:r>
            <w:r w:rsidR="00631E3B" w:rsidRPr="00396E66">
              <w:rPr>
                <w:rFonts w:ascii="Times New Roman" w:hAnsi="Times New Roman"/>
                <w:sz w:val="22"/>
                <w:szCs w:val="22"/>
                <w:lang w:val="fr-FR"/>
              </w:rPr>
              <w:t>es instituts de recherche et les agences gouvernementales</w:t>
            </w:r>
          </w:p>
          <w:p w14:paraId="633CD7B4" w14:textId="77777777" w:rsidR="007F354A" w:rsidRPr="00396E66" w:rsidRDefault="007F354A" w:rsidP="007F354A">
            <w:pPr>
              <w:widowControl w:val="0"/>
              <w:rPr>
                <w:rFonts w:ascii="Times New Roman" w:hAnsi="Times New Roman"/>
                <w:sz w:val="22"/>
                <w:szCs w:val="22"/>
                <w:lang w:val="fr-FR"/>
              </w:rPr>
            </w:pPr>
          </w:p>
        </w:tc>
      </w:tr>
      <w:tr w:rsidR="007F354A" w:rsidRPr="00396E66" w14:paraId="761E28C7" w14:textId="77777777" w:rsidTr="008B47B7">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396E66" w:rsidRDefault="007F354A" w:rsidP="007F354A">
            <w:pPr>
              <w:rPr>
                <w:rFonts w:ascii="Times New Roman" w:hAnsi="Times New Roman"/>
                <w:sz w:val="22"/>
                <w:szCs w:val="22"/>
                <w:lang w:val="fr-FR"/>
              </w:rPr>
            </w:pPr>
          </w:p>
        </w:tc>
        <w:tc>
          <w:tcPr>
            <w:tcW w:w="1535" w:type="pct"/>
            <w:tcBorders>
              <w:right w:val="single" w:sz="8" w:space="0" w:color="000000"/>
            </w:tcBorders>
            <w:tcMar>
              <w:top w:w="100" w:type="dxa"/>
              <w:left w:w="80" w:type="dxa"/>
              <w:bottom w:w="100" w:type="dxa"/>
              <w:right w:w="80" w:type="dxa"/>
            </w:tcMar>
          </w:tcPr>
          <w:p w14:paraId="7DDB4BCC" w14:textId="3ABE403A" w:rsidR="007F354A" w:rsidRPr="00396E66" w:rsidRDefault="007F354A" w:rsidP="00055021">
            <w:pPr>
              <w:rPr>
                <w:rFonts w:ascii="Times New Roman" w:hAnsi="Times New Roman"/>
                <w:sz w:val="22"/>
                <w:szCs w:val="22"/>
                <w:lang w:val="fr-FR"/>
              </w:rPr>
            </w:pPr>
            <w:r w:rsidRPr="00396E66">
              <w:rPr>
                <w:rFonts w:ascii="Times New Roman" w:hAnsi="Times New Roman"/>
                <w:sz w:val="22"/>
                <w:szCs w:val="22"/>
                <w:lang w:val="fr-FR"/>
              </w:rPr>
              <w:t xml:space="preserve">1.1.2. </w:t>
            </w:r>
            <w:r w:rsidR="00631E3B" w:rsidRPr="00396E66">
              <w:rPr>
                <w:rFonts w:ascii="Times New Roman" w:hAnsi="Times New Roman"/>
                <w:sz w:val="22"/>
                <w:szCs w:val="22"/>
                <w:lang w:val="fr-FR"/>
              </w:rPr>
              <w:t>Introdu</w:t>
            </w:r>
            <w:r w:rsidR="00055021">
              <w:rPr>
                <w:rFonts w:ascii="Times New Roman" w:hAnsi="Times New Roman"/>
                <w:sz w:val="22"/>
                <w:szCs w:val="22"/>
                <w:lang w:val="fr-FR"/>
              </w:rPr>
              <w:t>ction</w:t>
            </w:r>
            <w:r w:rsidR="00631E3B" w:rsidRPr="00396E66">
              <w:rPr>
                <w:rFonts w:ascii="Times New Roman" w:hAnsi="Times New Roman"/>
                <w:sz w:val="22"/>
                <w:szCs w:val="22"/>
                <w:lang w:val="fr-FR"/>
              </w:rPr>
              <w:t xml:space="preserve"> </w:t>
            </w:r>
            <w:r w:rsidR="00055021">
              <w:rPr>
                <w:rFonts w:ascii="Times New Roman" w:hAnsi="Times New Roman"/>
                <w:sz w:val="22"/>
                <w:szCs w:val="22"/>
                <w:lang w:val="fr-FR"/>
              </w:rPr>
              <w:t>d’</w:t>
            </w:r>
            <w:r w:rsidR="00631E3B" w:rsidRPr="00396E66">
              <w:rPr>
                <w:rFonts w:ascii="Times New Roman" w:hAnsi="Times New Roman"/>
                <w:sz w:val="22"/>
                <w:szCs w:val="22"/>
                <w:lang w:val="fr-FR"/>
              </w:rPr>
              <w:t>un système pour gérer la pression exercée par le pâturage sur les sites protégés dans les limites de tolérance des espèces (1,5 LU/ha)</w:t>
            </w:r>
            <w:r w:rsidRPr="00396E66">
              <w:rPr>
                <w:rFonts w:ascii="Times New Roman" w:hAnsi="Times New Roman"/>
                <w:sz w:val="22"/>
                <w:szCs w:val="22"/>
                <w:lang w:val="fr-FR"/>
              </w:rPr>
              <w:t xml:space="preserve"> </w:t>
            </w:r>
            <w:r w:rsidR="00631E3B" w:rsidRPr="00396E66">
              <w:rPr>
                <w:rFonts w:ascii="Times New Roman" w:hAnsi="Times New Roman"/>
                <w:sz w:val="22"/>
                <w:szCs w:val="22"/>
                <w:lang w:val="fr-FR"/>
              </w:rPr>
              <w:t>Applicable à :</w:t>
            </w:r>
            <w:r w:rsidRPr="00396E66">
              <w:rPr>
                <w:rFonts w:ascii="Times New Roman" w:hAnsi="Times New Roman"/>
                <w:sz w:val="22"/>
                <w:szCs w:val="22"/>
                <w:lang w:val="fr-FR"/>
              </w:rPr>
              <w:t xml:space="preserve"> </w:t>
            </w:r>
            <w:r w:rsidR="00631E3B" w:rsidRPr="00396E66">
              <w:rPr>
                <w:rFonts w:ascii="Times New Roman" w:hAnsi="Times New Roman"/>
                <w:b/>
                <w:sz w:val="22"/>
                <w:szCs w:val="22"/>
                <w:lang w:val="fr-FR"/>
              </w:rPr>
              <w:t>AU, HU, CZ, SK</w:t>
            </w:r>
          </w:p>
        </w:tc>
        <w:tc>
          <w:tcPr>
            <w:tcW w:w="634" w:type="pct"/>
            <w:tcBorders>
              <w:right w:val="single" w:sz="8" w:space="0" w:color="000000"/>
            </w:tcBorders>
            <w:tcMar>
              <w:top w:w="100" w:type="dxa"/>
              <w:left w:w="80" w:type="dxa"/>
              <w:bottom w:w="100" w:type="dxa"/>
              <w:right w:w="80" w:type="dxa"/>
            </w:tcMar>
          </w:tcPr>
          <w:p w14:paraId="60F7BC1B" w14:textId="68A0FC9A"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Moyenne</w:t>
            </w:r>
          </w:p>
        </w:tc>
        <w:tc>
          <w:tcPr>
            <w:tcW w:w="648" w:type="pct"/>
            <w:tcBorders>
              <w:right w:val="single" w:sz="8" w:space="0" w:color="000000"/>
            </w:tcBorders>
            <w:tcMar>
              <w:top w:w="100" w:type="dxa"/>
              <w:left w:w="80" w:type="dxa"/>
              <w:bottom w:w="100" w:type="dxa"/>
              <w:right w:w="80" w:type="dxa"/>
            </w:tcMar>
          </w:tcPr>
          <w:p w14:paraId="1AF84056" w14:textId="569D6338"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Moyenne</w:t>
            </w:r>
          </w:p>
        </w:tc>
        <w:tc>
          <w:tcPr>
            <w:tcW w:w="1351" w:type="pct"/>
            <w:tcBorders>
              <w:right w:val="single" w:sz="8" w:space="0" w:color="000000"/>
            </w:tcBorders>
            <w:tcMar>
              <w:top w:w="100" w:type="dxa"/>
              <w:left w:w="80" w:type="dxa"/>
              <w:bottom w:w="100" w:type="dxa"/>
              <w:right w:w="80" w:type="dxa"/>
            </w:tcMar>
          </w:tcPr>
          <w:p w14:paraId="40C8E5A1" w14:textId="285BC3C1"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Gestionnaires des sites protégés</w:t>
            </w:r>
          </w:p>
        </w:tc>
      </w:tr>
      <w:tr w:rsidR="007F354A" w:rsidRPr="00A86209" w14:paraId="75E17733" w14:textId="77777777" w:rsidTr="008B47B7">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396E66" w:rsidRDefault="007F354A" w:rsidP="007F354A">
            <w:pPr>
              <w:rPr>
                <w:rFonts w:ascii="Times New Roman" w:hAnsi="Times New Roman"/>
                <w:sz w:val="22"/>
                <w:szCs w:val="22"/>
                <w:lang w:val="fr-FR"/>
              </w:rPr>
            </w:pPr>
          </w:p>
        </w:tc>
        <w:tc>
          <w:tcPr>
            <w:tcW w:w="1535" w:type="pct"/>
            <w:tcBorders>
              <w:bottom w:val="single" w:sz="12" w:space="0" w:color="auto"/>
              <w:right w:val="single" w:sz="8" w:space="0" w:color="000000"/>
            </w:tcBorders>
            <w:tcMar>
              <w:top w:w="100" w:type="dxa"/>
              <w:left w:w="80" w:type="dxa"/>
              <w:bottom w:w="100" w:type="dxa"/>
              <w:right w:w="80" w:type="dxa"/>
            </w:tcMar>
          </w:tcPr>
          <w:p w14:paraId="02A6C655" w14:textId="0CB141ED" w:rsidR="00396E66" w:rsidRDefault="007F354A" w:rsidP="00534917">
            <w:pPr>
              <w:rPr>
                <w:rFonts w:ascii="Times New Roman" w:hAnsi="Times New Roman"/>
                <w:sz w:val="22"/>
                <w:szCs w:val="22"/>
                <w:lang w:val="fr-FR"/>
              </w:rPr>
            </w:pPr>
            <w:r w:rsidRPr="00396E66">
              <w:rPr>
                <w:rFonts w:ascii="Times New Roman" w:hAnsi="Times New Roman"/>
                <w:sz w:val="22"/>
                <w:szCs w:val="22"/>
                <w:lang w:val="fr-FR"/>
              </w:rPr>
              <w:t xml:space="preserve">1.1.3. </w:t>
            </w:r>
            <w:r w:rsidR="00631E3B" w:rsidRPr="00396E66">
              <w:rPr>
                <w:rFonts w:ascii="Times New Roman" w:hAnsi="Times New Roman"/>
                <w:sz w:val="22"/>
                <w:szCs w:val="22"/>
                <w:lang w:val="fr-FR"/>
              </w:rPr>
              <w:t>Sout</w:t>
            </w:r>
            <w:r w:rsidR="00055021">
              <w:rPr>
                <w:rFonts w:ascii="Times New Roman" w:hAnsi="Times New Roman"/>
                <w:sz w:val="22"/>
                <w:szCs w:val="22"/>
                <w:lang w:val="fr-FR"/>
              </w:rPr>
              <w:t>ien d’une</w:t>
            </w:r>
            <w:r w:rsidR="00631E3B" w:rsidRPr="00396E66">
              <w:rPr>
                <w:rFonts w:ascii="Times New Roman" w:hAnsi="Times New Roman"/>
                <w:sz w:val="22"/>
                <w:szCs w:val="22"/>
                <w:lang w:val="fr-FR"/>
              </w:rPr>
              <w:t xml:space="preserve"> gestion favorable des habitats sur les sites de reproduction par le biais de programmes agro-environnementaux.</w:t>
            </w:r>
          </w:p>
          <w:p w14:paraId="458ABF9A" w14:textId="53135536"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Applicable à :</w:t>
            </w:r>
            <w:r w:rsidR="007F354A" w:rsidRPr="00396E66">
              <w:rPr>
                <w:rFonts w:ascii="Times New Roman" w:hAnsi="Times New Roman"/>
                <w:sz w:val="22"/>
                <w:szCs w:val="22"/>
                <w:lang w:val="fr-FR"/>
              </w:rPr>
              <w:t xml:space="preserve"> </w:t>
            </w:r>
            <w:r w:rsidRPr="00396E66">
              <w:rPr>
                <w:rFonts w:ascii="Times New Roman" w:hAnsi="Times New Roman"/>
                <w:b/>
                <w:sz w:val="22"/>
                <w:szCs w:val="22"/>
                <w:lang w:val="fr-FR"/>
              </w:rPr>
              <w:t>Tous les pays ayant des populations reproductrices</w:t>
            </w:r>
          </w:p>
        </w:tc>
        <w:tc>
          <w:tcPr>
            <w:tcW w:w="634" w:type="pct"/>
            <w:tcBorders>
              <w:bottom w:val="single" w:sz="12" w:space="0" w:color="auto"/>
              <w:right w:val="single" w:sz="8" w:space="0" w:color="000000"/>
            </w:tcBorders>
            <w:tcMar>
              <w:top w:w="100" w:type="dxa"/>
              <w:left w:w="80" w:type="dxa"/>
              <w:bottom w:w="100" w:type="dxa"/>
              <w:right w:w="80" w:type="dxa"/>
            </w:tcMar>
          </w:tcPr>
          <w:p w14:paraId="76E548FD" w14:textId="4113CE56"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Faible</w:t>
            </w:r>
          </w:p>
        </w:tc>
        <w:tc>
          <w:tcPr>
            <w:tcW w:w="648" w:type="pct"/>
            <w:tcBorders>
              <w:bottom w:val="single" w:sz="12" w:space="0" w:color="auto"/>
              <w:right w:val="single" w:sz="8" w:space="0" w:color="000000"/>
            </w:tcBorders>
            <w:tcMar>
              <w:top w:w="100" w:type="dxa"/>
              <w:left w:w="80" w:type="dxa"/>
              <w:bottom w:w="100" w:type="dxa"/>
              <w:right w:w="80" w:type="dxa"/>
            </w:tcMar>
          </w:tcPr>
          <w:p w14:paraId="62E15B36" w14:textId="39772D13"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Moyenne/Continuelle</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725F0654" w:rsidR="007F354A" w:rsidRPr="00396E66" w:rsidRDefault="00631E3B" w:rsidP="00534917">
            <w:pPr>
              <w:rPr>
                <w:rFonts w:ascii="Times New Roman" w:hAnsi="Times New Roman"/>
                <w:sz w:val="22"/>
                <w:szCs w:val="22"/>
                <w:lang w:val="fr-FR"/>
              </w:rPr>
            </w:pPr>
            <w:r w:rsidRPr="00396E66">
              <w:rPr>
                <w:rFonts w:ascii="Times New Roman" w:hAnsi="Times New Roman"/>
                <w:sz w:val="22"/>
                <w:szCs w:val="22"/>
                <w:lang w:val="fr-FR"/>
              </w:rPr>
              <w:t>Ministères de l’Agriculture et de l’Environnement</w:t>
            </w:r>
          </w:p>
        </w:tc>
      </w:tr>
    </w:tbl>
    <w:p w14:paraId="65A6CD4C" w14:textId="77777777" w:rsidR="007F354A" w:rsidRPr="00396E66" w:rsidRDefault="007F354A" w:rsidP="007F354A">
      <w:pPr>
        <w:jc w:val="both"/>
        <w:rPr>
          <w:rFonts w:ascii="Times New Roman" w:hAnsi="Times New Roman"/>
          <w:sz w:val="22"/>
          <w:szCs w:val="22"/>
          <w:lang w:val="fr-FR"/>
        </w:rPr>
      </w:pPr>
    </w:p>
    <w:p w14:paraId="4B1EBA7F" w14:textId="77777777" w:rsidR="007F354A" w:rsidRPr="00396E66" w:rsidRDefault="007F354A" w:rsidP="007F354A">
      <w:pPr>
        <w:jc w:val="both"/>
        <w:rPr>
          <w:rFonts w:ascii="Times New Roman" w:hAnsi="Times New Roman"/>
          <w:lang w:val="fr-FR"/>
        </w:rPr>
      </w:pPr>
    </w:p>
    <w:p w14:paraId="74E56476" w14:textId="2EE10BA9" w:rsidR="007F354A" w:rsidRPr="00396E66"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lang w:val="fr-FR"/>
        </w:rPr>
      </w:pPr>
      <w:r w:rsidRPr="00396E66">
        <w:rPr>
          <w:rFonts w:ascii="Times New Roman" w:hAnsi="Times New Roman" w:cs="Times New Roman"/>
          <w:b/>
          <w:sz w:val="24"/>
          <w:szCs w:val="24"/>
          <w:lang w:val="fr-FR"/>
        </w:rPr>
        <w:t xml:space="preserve">2.6. </w:t>
      </w:r>
      <w:r w:rsidR="00631E3B" w:rsidRPr="00396E66">
        <w:rPr>
          <w:rFonts w:ascii="Times New Roman" w:hAnsi="Times New Roman" w:cs="Times New Roman"/>
          <w:b/>
          <w:sz w:val="24"/>
          <w:szCs w:val="24"/>
          <w:lang w:val="fr-FR"/>
        </w:rPr>
        <w:t>Annexe 1 : Évaluation biologique</w:t>
      </w:r>
    </w:p>
    <w:p w14:paraId="1F4C0A44" w14:textId="77777777" w:rsidR="007F354A" w:rsidRPr="00396E66" w:rsidRDefault="007F354A" w:rsidP="007F354A">
      <w:pPr>
        <w:pStyle w:val="Heading2"/>
        <w:spacing w:before="0" w:after="0" w:line="240" w:lineRule="auto"/>
        <w:contextualSpacing w:val="0"/>
        <w:rPr>
          <w:rFonts w:ascii="Times New Roman" w:hAnsi="Times New Roman" w:cs="Times New Roman"/>
          <w:sz w:val="22"/>
          <w:szCs w:val="22"/>
          <w:lang w:val="fr-FR"/>
        </w:rPr>
      </w:pPr>
    </w:p>
    <w:p w14:paraId="43328EDF" w14:textId="4828915C" w:rsidR="007F354A" w:rsidRPr="00396E66" w:rsidRDefault="00631E3B" w:rsidP="00D27CD2">
      <w:pPr>
        <w:spacing w:line="280" w:lineRule="auto"/>
        <w:rPr>
          <w:rFonts w:ascii="Times New Roman" w:hAnsi="Times New Roman"/>
          <w:sz w:val="22"/>
          <w:szCs w:val="22"/>
          <w:lang w:val="fr-FR"/>
        </w:rPr>
      </w:pPr>
      <w:r w:rsidRPr="00396E66">
        <w:rPr>
          <w:rFonts w:ascii="Times New Roman" w:hAnsi="Times New Roman"/>
          <w:sz w:val="22"/>
          <w:szCs w:val="22"/>
          <w:lang w:val="fr-FR"/>
        </w:rPr>
        <w:t xml:space="preserve">Comme mentionné ci-dessus dans le Format, cette Annexe ne doit pas dépasser </w:t>
      </w:r>
      <w:r w:rsidRPr="00396E66">
        <w:rPr>
          <w:rFonts w:ascii="Times New Roman" w:hAnsi="Times New Roman"/>
          <w:b/>
          <w:sz w:val="22"/>
          <w:szCs w:val="22"/>
          <w:lang w:val="fr-FR"/>
        </w:rPr>
        <w:t>1 à 2 pages</w:t>
      </w:r>
      <w:r w:rsidRPr="00396E66">
        <w:rPr>
          <w:rFonts w:ascii="Times New Roman" w:hAnsi="Times New Roman"/>
          <w:sz w:val="22"/>
          <w:szCs w:val="22"/>
          <w:lang w:val="fr-FR"/>
        </w:rPr>
        <w:t>, mis à part les estimations nationales de populations fournies au Tableau 2.</w:t>
      </w:r>
    </w:p>
    <w:p w14:paraId="059FD563" w14:textId="77777777" w:rsidR="007F354A" w:rsidRPr="00396E66" w:rsidRDefault="007F354A" w:rsidP="008B47B7">
      <w:pPr>
        <w:spacing w:line="276" w:lineRule="auto"/>
        <w:rPr>
          <w:rFonts w:ascii="Times New Roman" w:hAnsi="Times New Roman"/>
          <w:sz w:val="22"/>
          <w:szCs w:val="22"/>
          <w:lang w:val="fr-FR"/>
        </w:rPr>
      </w:pPr>
      <w:r w:rsidRPr="00396E66">
        <w:rPr>
          <w:rFonts w:ascii="Times New Roman" w:hAnsi="Times New Roman"/>
          <w:sz w:val="22"/>
          <w:szCs w:val="22"/>
          <w:lang w:val="fr-FR"/>
        </w:rPr>
        <w:t xml:space="preserve"> </w:t>
      </w:r>
    </w:p>
    <w:p w14:paraId="5FC9D84E" w14:textId="34862D5D" w:rsidR="007F354A" w:rsidRPr="00396E66" w:rsidRDefault="007F354A" w:rsidP="00D27CD2">
      <w:pPr>
        <w:pStyle w:val="Heading2"/>
        <w:spacing w:before="0" w:after="0" w:line="280" w:lineRule="auto"/>
        <w:contextualSpacing w:val="0"/>
        <w:rPr>
          <w:rFonts w:ascii="Times New Roman" w:hAnsi="Times New Roman" w:cs="Times New Roman"/>
          <w:sz w:val="22"/>
          <w:szCs w:val="22"/>
          <w:lang w:val="fr-FR"/>
        </w:rPr>
      </w:pPr>
      <w:r w:rsidRPr="00396E66">
        <w:rPr>
          <w:rFonts w:ascii="Times New Roman" w:hAnsi="Times New Roman" w:cs="Times New Roman"/>
          <w:b/>
          <w:i/>
          <w:sz w:val="22"/>
          <w:szCs w:val="22"/>
          <w:lang w:val="fr-FR"/>
        </w:rPr>
        <w:t xml:space="preserve">2.6.1. </w:t>
      </w:r>
      <w:r w:rsidR="00631E3B" w:rsidRPr="00396E66">
        <w:rPr>
          <w:rFonts w:ascii="Times New Roman" w:hAnsi="Times New Roman" w:cs="Times New Roman"/>
          <w:b/>
          <w:i/>
          <w:sz w:val="22"/>
          <w:szCs w:val="22"/>
          <w:lang w:val="fr-FR"/>
        </w:rPr>
        <w:t>Distribution au cours du cycle annuel</w:t>
      </w:r>
      <w:r w:rsidRPr="00396E66">
        <w:rPr>
          <w:rFonts w:ascii="Times New Roman" w:hAnsi="Times New Roman" w:cs="Times New Roman"/>
          <w:sz w:val="22"/>
          <w:szCs w:val="22"/>
          <w:lang w:val="fr-FR"/>
        </w:rPr>
        <w:t xml:space="preserve"> </w:t>
      </w:r>
    </w:p>
    <w:p w14:paraId="5D7C2205" w14:textId="77777777" w:rsidR="007F354A" w:rsidRPr="00396E66" w:rsidRDefault="007F354A" w:rsidP="008B47B7">
      <w:pPr>
        <w:spacing w:line="276" w:lineRule="auto"/>
        <w:rPr>
          <w:rFonts w:ascii="Times New Roman" w:hAnsi="Times New Roman"/>
          <w:sz w:val="22"/>
          <w:szCs w:val="22"/>
          <w:lang w:val="fr-FR"/>
        </w:rPr>
      </w:pPr>
    </w:p>
    <w:p w14:paraId="7E31F30D" w14:textId="21BF24B5"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Très brève description et carte de la distribution et des mouvements, y compris des informations sur la période et le lieu de reproduction, </w:t>
      </w:r>
      <w:r w:rsidR="00055021">
        <w:rPr>
          <w:rFonts w:ascii="Times New Roman" w:hAnsi="Times New Roman" w:cs="Times New Roman"/>
          <w:lang w:val="fr-FR"/>
        </w:rPr>
        <w:t>la</w:t>
      </w:r>
      <w:r w:rsidRPr="00396E66">
        <w:rPr>
          <w:rFonts w:ascii="Times New Roman" w:hAnsi="Times New Roman" w:cs="Times New Roman"/>
          <w:lang w:val="fr-FR"/>
        </w:rPr>
        <w:t xml:space="preserve"> migration de printemps, </w:t>
      </w:r>
      <w:r w:rsidR="00055021">
        <w:rPr>
          <w:rFonts w:ascii="Times New Roman" w:hAnsi="Times New Roman" w:cs="Times New Roman"/>
          <w:lang w:val="fr-FR"/>
        </w:rPr>
        <w:t>la</w:t>
      </w:r>
      <w:r w:rsidRPr="00396E66">
        <w:rPr>
          <w:rFonts w:ascii="Times New Roman" w:hAnsi="Times New Roman" w:cs="Times New Roman"/>
          <w:lang w:val="fr-FR"/>
        </w:rPr>
        <w:t xml:space="preserve"> mue, etc.</w:t>
      </w:r>
    </w:p>
    <w:p w14:paraId="6C1494CD" w14:textId="5CE667DB"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2.6.2. </w:t>
      </w:r>
      <w:r w:rsidR="00CD6451" w:rsidRPr="00396E66">
        <w:rPr>
          <w:rFonts w:ascii="Times New Roman" w:hAnsi="Times New Roman" w:cs="Times New Roman"/>
          <w:b/>
          <w:i/>
          <w:sz w:val="22"/>
          <w:szCs w:val="22"/>
          <w:lang w:val="fr-FR"/>
        </w:rPr>
        <w:t>Besoins en termes d’habitat</w:t>
      </w:r>
    </w:p>
    <w:p w14:paraId="6C9D7C00" w14:textId="77777777" w:rsidR="007F354A" w:rsidRPr="00396E66" w:rsidRDefault="007F354A" w:rsidP="008B47B7">
      <w:pPr>
        <w:spacing w:line="276" w:lineRule="auto"/>
        <w:rPr>
          <w:rFonts w:ascii="Times New Roman" w:hAnsi="Times New Roman"/>
          <w:sz w:val="22"/>
          <w:szCs w:val="22"/>
          <w:lang w:val="fr-FR"/>
        </w:rPr>
      </w:pPr>
    </w:p>
    <w:p w14:paraId="70AAEBD5" w14:textId="3CEFE7AE"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Très brève description de l’habitat utilisé par l’espèce durant la reproduction (y compris sites de nidification) et des habitats de non reproduction, de fourrage et </w:t>
      </w:r>
      <w:r w:rsidR="00055021">
        <w:rPr>
          <w:rFonts w:ascii="Times New Roman" w:hAnsi="Times New Roman" w:cs="Times New Roman"/>
          <w:lang w:val="fr-FR"/>
        </w:rPr>
        <w:t xml:space="preserve">de </w:t>
      </w:r>
      <w:r w:rsidRPr="00396E66">
        <w:rPr>
          <w:rFonts w:ascii="Times New Roman" w:hAnsi="Times New Roman" w:cs="Times New Roman"/>
          <w:lang w:val="fr-FR"/>
        </w:rPr>
        <w:t>l’alimentation.</w:t>
      </w:r>
    </w:p>
    <w:p w14:paraId="68263081" w14:textId="77777777" w:rsidR="006A406B" w:rsidRPr="00396E66" w:rsidRDefault="006A406B" w:rsidP="008B47B7">
      <w:pPr>
        <w:pStyle w:val="Heading2"/>
        <w:spacing w:before="0" w:after="0"/>
        <w:contextualSpacing w:val="0"/>
        <w:jc w:val="both"/>
        <w:rPr>
          <w:rFonts w:ascii="Times New Roman" w:hAnsi="Times New Roman" w:cs="Times New Roman"/>
          <w:b/>
          <w:i/>
          <w:sz w:val="22"/>
          <w:szCs w:val="22"/>
          <w:lang w:val="fr-FR"/>
        </w:rPr>
      </w:pPr>
    </w:p>
    <w:p w14:paraId="1C1FB4E2" w14:textId="00F39A11"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2.6.3. </w:t>
      </w:r>
      <w:r w:rsidR="00CD6451" w:rsidRPr="00396E66">
        <w:rPr>
          <w:rFonts w:ascii="Times New Roman" w:hAnsi="Times New Roman" w:cs="Times New Roman"/>
          <w:b/>
          <w:i/>
          <w:sz w:val="22"/>
          <w:szCs w:val="22"/>
          <w:lang w:val="fr-FR"/>
        </w:rPr>
        <w:t>Survie et productivité</w:t>
      </w:r>
    </w:p>
    <w:p w14:paraId="076B0AC9" w14:textId="77777777" w:rsidR="007F354A" w:rsidRPr="00396E66" w:rsidRDefault="007F354A" w:rsidP="008B47B7">
      <w:pPr>
        <w:pStyle w:val="Heading2"/>
        <w:spacing w:before="0" w:after="0"/>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 </w:t>
      </w:r>
    </w:p>
    <w:p w14:paraId="30897BD7" w14:textId="0D93248C"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Bref résumé des informations disponibles sur la durée de vie d’une génération, l’âge </w:t>
      </w:r>
      <w:r w:rsidR="00055021">
        <w:rPr>
          <w:rFonts w:ascii="Times New Roman" w:hAnsi="Times New Roman" w:cs="Times New Roman"/>
          <w:lang w:val="fr-FR"/>
        </w:rPr>
        <w:t xml:space="preserve">lors </w:t>
      </w:r>
      <w:r w:rsidRPr="00396E66">
        <w:rPr>
          <w:rFonts w:ascii="Times New Roman" w:hAnsi="Times New Roman" w:cs="Times New Roman"/>
          <w:lang w:val="fr-FR"/>
        </w:rPr>
        <w:t>de la première reproduction, la taille de la couvée, la productivité, la survie par classe d’âge (adulte, juvénile, poussin, nid) et les facteurs qui les affectent.</w:t>
      </w:r>
    </w:p>
    <w:p w14:paraId="2560B123" w14:textId="77777777" w:rsidR="007F354A" w:rsidRPr="00396E66" w:rsidRDefault="007F354A" w:rsidP="008B47B7">
      <w:pPr>
        <w:pStyle w:val="Heading2"/>
        <w:spacing w:before="0" w:after="0"/>
        <w:contextualSpacing w:val="0"/>
        <w:jc w:val="both"/>
        <w:rPr>
          <w:rFonts w:ascii="Times New Roman" w:hAnsi="Times New Roman" w:cs="Times New Roman"/>
          <w:sz w:val="22"/>
          <w:szCs w:val="22"/>
          <w:lang w:val="fr-FR"/>
        </w:rPr>
      </w:pPr>
    </w:p>
    <w:p w14:paraId="097850E1" w14:textId="52CE2329"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2.6.4. </w:t>
      </w:r>
      <w:r w:rsidR="00CD6451" w:rsidRPr="00396E66">
        <w:rPr>
          <w:rFonts w:ascii="Times New Roman" w:hAnsi="Times New Roman" w:cs="Times New Roman"/>
          <w:b/>
          <w:i/>
          <w:sz w:val="22"/>
          <w:szCs w:val="22"/>
          <w:lang w:val="fr-FR"/>
        </w:rPr>
        <w:t>Taille et tendance de la population</w:t>
      </w:r>
    </w:p>
    <w:p w14:paraId="67C36DF3" w14:textId="77777777" w:rsidR="007F354A" w:rsidRPr="00396E66" w:rsidRDefault="007F354A" w:rsidP="008B47B7">
      <w:pPr>
        <w:spacing w:line="276" w:lineRule="auto"/>
        <w:jc w:val="both"/>
        <w:rPr>
          <w:rFonts w:ascii="Times New Roman" w:hAnsi="Times New Roman"/>
          <w:sz w:val="22"/>
          <w:szCs w:val="22"/>
          <w:lang w:val="fr-FR"/>
        </w:rPr>
      </w:pPr>
    </w:p>
    <w:p w14:paraId="4F5DF58B" w14:textId="6B78713D"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D</w:t>
      </w:r>
      <w:r w:rsidR="00055021">
        <w:rPr>
          <w:rFonts w:ascii="Times New Roman" w:hAnsi="Times New Roman" w:cs="Times New Roman"/>
          <w:lang w:val="fr-FR"/>
        </w:rPr>
        <w:t>ans l’idéal,</w:t>
      </w:r>
      <w:r w:rsidRPr="00396E66">
        <w:rPr>
          <w:rFonts w:ascii="Times New Roman" w:hAnsi="Times New Roman" w:cs="Times New Roman"/>
          <w:lang w:val="fr-FR"/>
        </w:rPr>
        <w:t xml:space="preserve"> il faudrait fournir pour chaque population biogéographique l’actuelle estimation de la population ainsi que les tendances historiques et récentes de la taille de la population et l’aire de répartition (reproduction, hivernage, migration).</w:t>
      </w:r>
    </w:p>
    <w:p w14:paraId="62A1AF69" w14:textId="474B42F6" w:rsidR="007F354A" w:rsidRPr="00396E66" w:rsidRDefault="00CD6451" w:rsidP="00D27CD2">
      <w:pPr>
        <w:pStyle w:val="ListParagraph"/>
        <w:numPr>
          <w:ilvl w:val="0"/>
          <w:numId w:val="28"/>
        </w:numPr>
        <w:spacing w:line="280" w:lineRule="auto"/>
        <w:jc w:val="both"/>
        <w:rPr>
          <w:rFonts w:ascii="Times New Roman" w:hAnsi="Times New Roman" w:cs="Times New Roman"/>
          <w:lang w:val="fr-FR"/>
        </w:rPr>
      </w:pPr>
      <w:r w:rsidRPr="00396E66">
        <w:rPr>
          <w:rFonts w:ascii="Times New Roman" w:hAnsi="Times New Roman" w:cs="Times New Roman"/>
          <w:lang w:val="fr-FR"/>
        </w:rPr>
        <w:t>Les estimations nationales doivent être fournies au Tableau 2.</w:t>
      </w:r>
      <w:r w:rsidR="007F354A" w:rsidRPr="00396E66">
        <w:rPr>
          <w:rFonts w:ascii="Times New Roman" w:hAnsi="Times New Roman" w:cs="Times New Roman"/>
          <w:lang w:val="fr-FR"/>
        </w:rPr>
        <w:t xml:space="preserve"> </w:t>
      </w:r>
    </w:p>
    <w:p w14:paraId="6FD327C8" w14:textId="51A34473" w:rsidR="007F354A" w:rsidRPr="00396E66" w:rsidRDefault="007F354A" w:rsidP="008B47B7">
      <w:pPr>
        <w:pStyle w:val="Heading1"/>
        <w:spacing w:before="0" w:after="0"/>
        <w:contextualSpacing w:val="0"/>
        <w:jc w:val="both"/>
        <w:rPr>
          <w:rFonts w:ascii="Times New Roman" w:hAnsi="Times New Roman" w:cs="Times New Roman"/>
          <w:sz w:val="20"/>
          <w:szCs w:val="20"/>
          <w:lang w:val="fr-FR"/>
        </w:rPr>
      </w:pPr>
    </w:p>
    <w:p w14:paraId="7F85C604" w14:textId="77777777" w:rsidR="00572E44" w:rsidRPr="00396E66" w:rsidRDefault="00572E44" w:rsidP="008B47B7">
      <w:pPr>
        <w:rPr>
          <w:lang w:val="fr-FR"/>
        </w:rPr>
      </w:pPr>
    </w:p>
    <w:p w14:paraId="12AA1F4B" w14:textId="235044C0" w:rsidR="007F354A" w:rsidRPr="00396E66" w:rsidRDefault="007F354A" w:rsidP="00D27CD2">
      <w:pPr>
        <w:pStyle w:val="Heading1"/>
        <w:spacing w:before="0" w:after="0" w:line="280" w:lineRule="auto"/>
        <w:contextualSpacing w:val="0"/>
        <w:rPr>
          <w:rFonts w:ascii="Times New Roman" w:hAnsi="Times New Roman" w:cs="Times New Roman"/>
          <w:b/>
          <w:sz w:val="24"/>
          <w:szCs w:val="24"/>
          <w:lang w:val="fr-FR"/>
        </w:rPr>
      </w:pPr>
      <w:r w:rsidRPr="00396E66">
        <w:rPr>
          <w:rFonts w:ascii="Times New Roman" w:hAnsi="Times New Roman" w:cs="Times New Roman"/>
          <w:b/>
          <w:sz w:val="24"/>
          <w:szCs w:val="24"/>
          <w:lang w:val="fr-FR"/>
        </w:rPr>
        <w:t xml:space="preserve">2.7. </w:t>
      </w:r>
      <w:r w:rsidR="00CD6451" w:rsidRPr="00396E66">
        <w:rPr>
          <w:rFonts w:ascii="Times New Roman" w:hAnsi="Times New Roman" w:cs="Times New Roman"/>
          <w:b/>
          <w:sz w:val="24"/>
          <w:szCs w:val="24"/>
          <w:lang w:val="fr-FR"/>
        </w:rPr>
        <w:t>Annexe 2 : Analyse des problèmes</w:t>
      </w:r>
    </w:p>
    <w:p w14:paraId="237F28A2" w14:textId="77777777" w:rsidR="007F354A" w:rsidRPr="00396E66" w:rsidRDefault="007F354A" w:rsidP="008B47B7">
      <w:pPr>
        <w:spacing w:line="276" w:lineRule="auto"/>
        <w:rPr>
          <w:rFonts w:ascii="Times New Roman" w:hAnsi="Times New Roman"/>
          <w:sz w:val="20"/>
          <w:szCs w:val="20"/>
          <w:lang w:val="fr-FR"/>
        </w:rPr>
      </w:pPr>
    </w:p>
    <w:p w14:paraId="6046A504" w14:textId="5AF6A8FD" w:rsidR="007F354A" w:rsidRPr="00396E66" w:rsidRDefault="007F354A" w:rsidP="00D27CD2">
      <w:pPr>
        <w:spacing w:line="280" w:lineRule="auto"/>
        <w:rPr>
          <w:rFonts w:ascii="Times New Roman" w:hAnsi="Times New Roman"/>
          <w:b/>
          <w:i/>
          <w:sz w:val="22"/>
          <w:szCs w:val="22"/>
          <w:lang w:val="fr-FR"/>
        </w:rPr>
      </w:pPr>
      <w:r w:rsidRPr="00396E66">
        <w:rPr>
          <w:rFonts w:ascii="Times New Roman" w:hAnsi="Times New Roman"/>
          <w:b/>
          <w:i/>
          <w:sz w:val="22"/>
          <w:szCs w:val="22"/>
          <w:lang w:val="fr-FR"/>
        </w:rPr>
        <w:t xml:space="preserve">2.7.1. </w:t>
      </w:r>
      <w:r w:rsidR="00CD6451" w:rsidRPr="00396E66">
        <w:rPr>
          <w:rFonts w:ascii="Times New Roman" w:hAnsi="Times New Roman"/>
          <w:b/>
          <w:i/>
          <w:sz w:val="22"/>
          <w:szCs w:val="22"/>
          <w:lang w:val="fr-FR"/>
        </w:rPr>
        <w:t>Introduction</w:t>
      </w:r>
      <w:r w:rsidRPr="00396E66">
        <w:rPr>
          <w:rFonts w:ascii="Times New Roman" w:hAnsi="Times New Roman"/>
          <w:b/>
          <w:i/>
          <w:sz w:val="22"/>
          <w:szCs w:val="22"/>
          <w:lang w:val="fr-FR"/>
        </w:rPr>
        <w:t xml:space="preserve"> </w:t>
      </w:r>
    </w:p>
    <w:p w14:paraId="11358650" w14:textId="77777777" w:rsidR="007F354A" w:rsidRPr="00396E66" w:rsidRDefault="007F354A" w:rsidP="008B47B7">
      <w:pPr>
        <w:spacing w:line="276" w:lineRule="auto"/>
        <w:rPr>
          <w:rFonts w:ascii="Times New Roman" w:hAnsi="Times New Roman"/>
          <w:sz w:val="22"/>
          <w:szCs w:val="22"/>
          <w:lang w:val="fr-FR"/>
        </w:rPr>
      </w:pPr>
    </w:p>
    <w:p w14:paraId="4D6E6834" w14:textId="659CDB22" w:rsidR="007F354A" w:rsidRPr="00396E66" w:rsidRDefault="00CD645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Cette section du plan d'action international par espèce décrit les problèmes identifiés (menaces) soulevant des inquiétudes ainsi que leur impact au niveau de l’espèce/population.</w:t>
      </w:r>
      <w:r w:rsidR="007F354A" w:rsidRPr="00396E66">
        <w:rPr>
          <w:rFonts w:ascii="Times New Roman" w:hAnsi="Times New Roman"/>
          <w:sz w:val="22"/>
          <w:szCs w:val="22"/>
          <w:lang w:val="fr-FR"/>
        </w:rPr>
        <w:t xml:space="preserve"> </w:t>
      </w:r>
    </w:p>
    <w:p w14:paraId="1FA07520" w14:textId="77777777" w:rsidR="007F354A" w:rsidRPr="00396E66" w:rsidRDefault="007F354A" w:rsidP="008B47B7">
      <w:pPr>
        <w:spacing w:line="276" w:lineRule="auto"/>
        <w:jc w:val="both"/>
        <w:rPr>
          <w:rFonts w:ascii="Times New Roman" w:hAnsi="Times New Roman"/>
          <w:sz w:val="22"/>
          <w:szCs w:val="22"/>
          <w:lang w:val="fr-FR"/>
        </w:rPr>
      </w:pPr>
    </w:p>
    <w:p w14:paraId="69BA051E" w14:textId="5DA74138"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2.7.2. </w:t>
      </w:r>
      <w:r w:rsidR="00CD6451" w:rsidRPr="00396E66">
        <w:rPr>
          <w:rFonts w:ascii="Times New Roman" w:hAnsi="Times New Roman"/>
          <w:b/>
          <w:i/>
          <w:sz w:val="22"/>
          <w:szCs w:val="22"/>
          <w:lang w:val="fr-FR"/>
        </w:rPr>
        <w:t>Analyse de</w:t>
      </w:r>
      <w:r w:rsidR="00D27CD2" w:rsidRPr="00396E66">
        <w:rPr>
          <w:rFonts w:ascii="Times New Roman" w:hAnsi="Times New Roman"/>
          <w:b/>
          <w:i/>
          <w:sz w:val="22"/>
          <w:szCs w:val="22"/>
          <w:lang w:val="fr-FR"/>
        </w:rPr>
        <w:t>s</w:t>
      </w:r>
      <w:r w:rsidR="00CD6451" w:rsidRPr="00396E66">
        <w:rPr>
          <w:rFonts w:ascii="Times New Roman" w:hAnsi="Times New Roman"/>
          <w:b/>
          <w:i/>
          <w:sz w:val="22"/>
          <w:szCs w:val="22"/>
          <w:lang w:val="fr-FR"/>
        </w:rPr>
        <w:t xml:space="preserve"> problème</w:t>
      </w:r>
      <w:r w:rsidR="00D27CD2" w:rsidRPr="00396E66">
        <w:rPr>
          <w:rFonts w:ascii="Times New Roman" w:hAnsi="Times New Roman"/>
          <w:b/>
          <w:i/>
          <w:sz w:val="22"/>
          <w:szCs w:val="22"/>
          <w:lang w:val="fr-FR"/>
        </w:rPr>
        <w:t>s</w:t>
      </w:r>
      <w:r w:rsidR="00CD6451" w:rsidRPr="00396E66">
        <w:rPr>
          <w:rFonts w:ascii="Times New Roman" w:hAnsi="Times New Roman"/>
          <w:b/>
          <w:i/>
          <w:sz w:val="22"/>
          <w:szCs w:val="22"/>
          <w:lang w:val="fr-FR"/>
        </w:rPr>
        <w:t xml:space="preserve"> pour les plans d’action, avec objectif de rétablissement</w:t>
      </w:r>
    </w:p>
    <w:p w14:paraId="20634E74" w14:textId="77777777" w:rsidR="007F354A" w:rsidRPr="00396E66" w:rsidRDefault="007F354A" w:rsidP="008B47B7">
      <w:pPr>
        <w:spacing w:line="276" w:lineRule="auto"/>
        <w:jc w:val="both"/>
        <w:rPr>
          <w:rFonts w:ascii="Times New Roman" w:hAnsi="Times New Roman"/>
          <w:sz w:val="22"/>
          <w:szCs w:val="22"/>
          <w:lang w:val="fr-FR"/>
        </w:rPr>
      </w:pPr>
    </w:p>
    <w:p w14:paraId="1CC589F7" w14:textId="747DDCD4" w:rsidR="007F354A" w:rsidRPr="00396E66" w:rsidRDefault="00CD645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Dans le cas de plans de rétablissement, l’analyse de</w:t>
      </w:r>
      <w:r w:rsidR="00D27CD2" w:rsidRPr="00396E66">
        <w:rPr>
          <w:rFonts w:ascii="Times New Roman" w:hAnsi="Times New Roman"/>
          <w:sz w:val="22"/>
          <w:szCs w:val="22"/>
          <w:lang w:val="fr-FR"/>
        </w:rPr>
        <w:t>s</w:t>
      </w:r>
      <w:r w:rsidRPr="00396E66">
        <w:rPr>
          <w:rFonts w:ascii="Times New Roman" w:hAnsi="Times New Roman"/>
          <w:sz w:val="22"/>
          <w:szCs w:val="22"/>
          <w:lang w:val="fr-FR"/>
        </w:rPr>
        <w:t xml:space="preserve"> problème</w:t>
      </w:r>
      <w:r w:rsidR="00D27CD2" w:rsidRPr="00396E66">
        <w:rPr>
          <w:rFonts w:ascii="Times New Roman" w:hAnsi="Times New Roman"/>
          <w:sz w:val="22"/>
          <w:szCs w:val="22"/>
          <w:lang w:val="fr-FR"/>
        </w:rPr>
        <w:t>s</w:t>
      </w:r>
      <w:r w:rsidRPr="00396E66">
        <w:rPr>
          <w:rFonts w:ascii="Times New Roman" w:hAnsi="Times New Roman"/>
          <w:sz w:val="22"/>
          <w:szCs w:val="22"/>
          <w:lang w:val="fr-FR"/>
        </w:rPr>
        <w:t xml:space="preserve"> se concentre sur </w:t>
      </w:r>
      <w:r w:rsidRPr="00396E66">
        <w:rPr>
          <w:rFonts w:ascii="Times New Roman" w:hAnsi="Times New Roman"/>
          <w:b/>
          <w:sz w:val="22"/>
          <w:szCs w:val="22"/>
          <w:lang w:val="fr-FR"/>
        </w:rPr>
        <w:t>les menaces directes pesant sur l’espèce/</w:t>
      </w:r>
      <w:r w:rsidR="00055021">
        <w:rPr>
          <w:rFonts w:ascii="Times New Roman" w:hAnsi="Times New Roman"/>
          <w:b/>
          <w:sz w:val="22"/>
          <w:szCs w:val="22"/>
          <w:lang w:val="fr-FR"/>
        </w:rPr>
        <w:t xml:space="preserve">la </w:t>
      </w:r>
      <w:r w:rsidRPr="00396E66">
        <w:rPr>
          <w:rFonts w:ascii="Times New Roman" w:hAnsi="Times New Roman"/>
          <w:b/>
          <w:sz w:val="22"/>
          <w:szCs w:val="22"/>
          <w:lang w:val="fr-FR"/>
        </w:rPr>
        <w:t>population</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p>
    <w:p w14:paraId="614A89B1"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039137A7" w14:textId="2495715F" w:rsidR="007F354A" w:rsidRPr="00396E66" w:rsidRDefault="00CD645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Dans le cas de plans par espèce</w:t>
      </w:r>
      <w:r w:rsidR="002724A2" w:rsidRPr="00396E66">
        <w:rPr>
          <w:rFonts w:ascii="Times New Roman" w:hAnsi="Times New Roman"/>
          <w:sz w:val="22"/>
          <w:szCs w:val="22"/>
          <w:lang w:val="fr-FR"/>
        </w:rPr>
        <w:t xml:space="preserve"> individuelle</w:t>
      </w:r>
      <w:r w:rsidRPr="00396E66">
        <w:rPr>
          <w:rFonts w:ascii="Times New Roman" w:hAnsi="Times New Roman"/>
          <w:sz w:val="22"/>
          <w:szCs w:val="22"/>
          <w:lang w:val="fr-FR"/>
        </w:rPr>
        <w:t>, les probl</w:t>
      </w:r>
      <w:r w:rsidR="002724A2" w:rsidRPr="00396E66">
        <w:rPr>
          <w:rFonts w:ascii="Times New Roman" w:hAnsi="Times New Roman"/>
          <w:sz w:val="22"/>
          <w:szCs w:val="22"/>
          <w:lang w:val="fr-FR"/>
        </w:rPr>
        <w:t>èmes</w:t>
      </w:r>
      <w:r w:rsidRPr="00396E66">
        <w:rPr>
          <w:rFonts w:ascii="Times New Roman" w:hAnsi="Times New Roman"/>
          <w:sz w:val="22"/>
          <w:szCs w:val="22"/>
          <w:lang w:val="fr-FR"/>
        </w:rPr>
        <w:t xml:space="preserve"> </w:t>
      </w:r>
      <w:r w:rsidR="00743723" w:rsidRPr="00396E66">
        <w:rPr>
          <w:rFonts w:ascii="Times New Roman" w:hAnsi="Times New Roman"/>
          <w:sz w:val="22"/>
          <w:szCs w:val="22"/>
          <w:lang w:val="fr-FR"/>
        </w:rPr>
        <w:t>doivent être identifiés</w:t>
      </w:r>
      <w:r w:rsidRPr="00396E66">
        <w:rPr>
          <w:rFonts w:ascii="Times New Roman" w:hAnsi="Times New Roman"/>
          <w:sz w:val="22"/>
          <w:szCs w:val="22"/>
          <w:lang w:val="fr-FR"/>
        </w:rPr>
        <w:t xml:space="preserve"> </w:t>
      </w:r>
      <w:r w:rsidR="00743723" w:rsidRPr="00396E66">
        <w:rPr>
          <w:rFonts w:ascii="Times New Roman" w:hAnsi="Times New Roman"/>
          <w:sz w:val="22"/>
          <w:szCs w:val="22"/>
          <w:lang w:val="fr-FR"/>
        </w:rPr>
        <w:t>ensemble, mais évalués pour chaque espèce séparément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743723" w:rsidRPr="00396E66">
        <w:rPr>
          <w:rFonts w:ascii="Times New Roman" w:hAnsi="Times New Roman"/>
          <w:sz w:val="22"/>
          <w:szCs w:val="22"/>
          <w:lang w:val="fr-FR"/>
        </w:rPr>
        <w:t>Dans le cas de plans multi-espèces, les problèmes doivent être évalués pour chaque espèce séparément puis résumés.</w:t>
      </w:r>
    </w:p>
    <w:p w14:paraId="7510A7CE"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1B027523" w14:textId="08C551F5" w:rsidR="007F354A" w:rsidRPr="00396E66" w:rsidRDefault="00743723"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Une liste des menaces doit être établie si l’on sait qu’</w:t>
      </w:r>
      <w:r w:rsidR="0043289B" w:rsidRPr="00396E66">
        <w:rPr>
          <w:rFonts w:ascii="Times New Roman" w:hAnsi="Times New Roman"/>
          <w:sz w:val="22"/>
          <w:szCs w:val="22"/>
          <w:lang w:val="fr-FR"/>
        </w:rPr>
        <w:t>elles</w:t>
      </w:r>
      <w:r w:rsidRPr="00396E66">
        <w:rPr>
          <w:rFonts w:ascii="Times New Roman" w:hAnsi="Times New Roman"/>
          <w:sz w:val="22"/>
          <w:szCs w:val="22"/>
          <w:lang w:val="fr-FR"/>
        </w:rPr>
        <w:t xml:space="preserve"> entraînent le déclin de la population (</w:t>
      </w:r>
      <w:r w:rsidR="0043289B" w:rsidRPr="00396E66">
        <w:rPr>
          <w:rFonts w:ascii="Times New Roman" w:hAnsi="Times New Roman"/>
          <w:sz w:val="22"/>
          <w:szCs w:val="22"/>
          <w:lang w:val="fr-FR"/>
        </w:rPr>
        <w:t xml:space="preserve">ou </w:t>
      </w:r>
      <w:r w:rsidR="00D27CD2" w:rsidRPr="00396E66">
        <w:rPr>
          <w:rFonts w:ascii="Times New Roman" w:hAnsi="Times New Roman"/>
          <w:sz w:val="22"/>
          <w:szCs w:val="22"/>
          <w:lang w:val="fr-FR"/>
        </w:rPr>
        <w:t>présentent</w:t>
      </w:r>
      <w:r w:rsidR="0043289B" w:rsidRPr="00396E66">
        <w:rPr>
          <w:rFonts w:ascii="Times New Roman" w:hAnsi="Times New Roman"/>
          <w:sz w:val="22"/>
          <w:szCs w:val="22"/>
          <w:lang w:val="fr-FR"/>
        </w:rPr>
        <w:t xml:space="preserve"> un</w:t>
      </w:r>
      <w:r w:rsidR="00055021">
        <w:rPr>
          <w:rFonts w:ascii="Times New Roman" w:hAnsi="Times New Roman"/>
          <w:sz w:val="22"/>
          <w:szCs w:val="22"/>
          <w:lang w:val="fr-FR"/>
        </w:rPr>
        <w:t>e</w:t>
      </w:r>
      <w:r w:rsidR="0043289B" w:rsidRPr="00396E66">
        <w:rPr>
          <w:rFonts w:ascii="Times New Roman" w:hAnsi="Times New Roman"/>
          <w:sz w:val="22"/>
          <w:szCs w:val="22"/>
          <w:lang w:val="fr-FR"/>
        </w:rPr>
        <w:t xml:space="preserve"> réel</w:t>
      </w:r>
      <w:r w:rsidR="00055021">
        <w:rPr>
          <w:rFonts w:ascii="Times New Roman" w:hAnsi="Times New Roman"/>
          <w:sz w:val="22"/>
          <w:szCs w:val="22"/>
          <w:lang w:val="fr-FR"/>
        </w:rPr>
        <w:t>le possibilité dans ce cadre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43289B" w:rsidRPr="00396E66">
        <w:rPr>
          <w:rFonts w:ascii="Times New Roman" w:hAnsi="Times New Roman"/>
          <w:sz w:val="22"/>
          <w:szCs w:val="22"/>
          <w:lang w:val="fr-FR"/>
        </w:rPr>
        <w:t xml:space="preserve">Seules les menaces pour lesquelles des actions spécifiques </w:t>
      </w:r>
      <w:r w:rsidR="0043289B" w:rsidRPr="00396E66">
        <w:rPr>
          <w:rFonts w:ascii="Times New Roman" w:hAnsi="Times New Roman"/>
          <w:sz w:val="22"/>
          <w:szCs w:val="22"/>
          <w:lang w:val="fr-FR"/>
        </w:rPr>
        <w:lastRenderedPageBreak/>
        <w:t>seront développées doivent être décrites dans le plan d’action.</w:t>
      </w:r>
      <w:r w:rsidR="007F354A" w:rsidRPr="00396E66">
        <w:rPr>
          <w:rFonts w:ascii="Times New Roman" w:hAnsi="Times New Roman"/>
          <w:sz w:val="22"/>
          <w:szCs w:val="22"/>
          <w:lang w:val="fr-FR"/>
        </w:rPr>
        <w:t xml:space="preserve"> </w:t>
      </w:r>
      <w:r w:rsidR="0043289B" w:rsidRPr="00396E66">
        <w:rPr>
          <w:rFonts w:ascii="Times New Roman" w:hAnsi="Times New Roman"/>
          <w:sz w:val="22"/>
          <w:szCs w:val="22"/>
          <w:lang w:val="fr-FR"/>
        </w:rPr>
        <w:t xml:space="preserve">Les menaces </w:t>
      </w:r>
      <w:r w:rsidR="00055021">
        <w:rPr>
          <w:rFonts w:ascii="Times New Roman" w:hAnsi="Times New Roman"/>
          <w:sz w:val="22"/>
          <w:szCs w:val="22"/>
          <w:lang w:val="fr-FR"/>
        </w:rPr>
        <w:t>de</w:t>
      </w:r>
      <w:r w:rsidR="0043289B" w:rsidRPr="00396E66">
        <w:rPr>
          <w:rFonts w:ascii="Times New Roman" w:hAnsi="Times New Roman"/>
          <w:sz w:val="22"/>
          <w:szCs w:val="22"/>
          <w:lang w:val="fr-FR"/>
        </w:rPr>
        <w:t xml:space="preserve"> caractère plus global (par ex. le changement climatique, la grippe aviaire et autres) </w:t>
      </w:r>
      <w:r w:rsidR="00D27CD2" w:rsidRPr="00396E66">
        <w:rPr>
          <w:rFonts w:ascii="Times New Roman" w:hAnsi="Times New Roman"/>
          <w:sz w:val="22"/>
          <w:szCs w:val="22"/>
          <w:lang w:val="fr-FR"/>
        </w:rPr>
        <w:t>–</w:t>
      </w:r>
      <w:r w:rsidR="0043289B" w:rsidRPr="00396E66">
        <w:rPr>
          <w:rFonts w:ascii="Times New Roman" w:hAnsi="Times New Roman"/>
          <w:sz w:val="22"/>
          <w:szCs w:val="22"/>
          <w:lang w:val="fr-FR"/>
        </w:rPr>
        <w:t xml:space="preserve"> si elles sont importantes – doivent être mentionnées dans le paragraphe de la liste des menaces.</w:t>
      </w:r>
      <w:r w:rsidR="007F354A" w:rsidRPr="00396E66">
        <w:rPr>
          <w:rFonts w:ascii="Times New Roman" w:hAnsi="Times New Roman"/>
          <w:sz w:val="22"/>
          <w:szCs w:val="22"/>
          <w:lang w:val="fr-FR"/>
        </w:rPr>
        <w:t xml:space="preserve"> </w:t>
      </w:r>
      <w:r w:rsidR="0043289B" w:rsidRPr="00396E66">
        <w:rPr>
          <w:rFonts w:ascii="Times New Roman" w:hAnsi="Times New Roman"/>
          <w:sz w:val="22"/>
          <w:szCs w:val="22"/>
          <w:lang w:val="fr-FR"/>
        </w:rPr>
        <w:t>Toutefois, le plan d’action lui-même a un rôle limité à jouer dans la prise en main de ce genre de changements environnementaux à grande échelle</w:t>
      </w:r>
      <w:r w:rsidR="00055021">
        <w:rPr>
          <w:rFonts w:ascii="Times New Roman" w:hAnsi="Times New Roman"/>
          <w:sz w:val="22"/>
          <w:szCs w:val="22"/>
          <w:lang w:val="fr-FR"/>
        </w:rPr>
        <w:t>,</w:t>
      </w:r>
      <w:r w:rsidR="0043289B" w:rsidRPr="00396E66">
        <w:rPr>
          <w:rFonts w:ascii="Times New Roman" w:hAnsi="Times New Roman"/>
          <w:sz w:val="22"/>
          <w:szCs w:val="22"/>
          <w:lang w:val="fr-FR"/>
        </w:rPr>
        <w:t xml:space="preserve"> et il n’est habituellement pas pratique d’inclure des politiques générales aux plans.</w:t>
      </w:r>
    </w:p>
    <w:p w14:paraId="48547763"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FE64EFD" w14:textId="04BD4A52" w:rsidR="007F354A" w:rsidRPr="00396E66" w:rsidRDefault="0043289B"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Les menaces identifiées doivent être présentées par ordre d</w:t>
      </w:r>
      <w:r w:rsidR="00055021">
        <w:rPr>
          <w:rFonts w:ascii="Times New Roman" w:hAnsi="Times New Roman"/>
          <w:sz w:val="22"/>
          <w:szCs w:val="22"/>
          <w:lang w:val="fr-FR"/>
        </w:rPr>
        <w:t>écroissant</w:t>
      </w:r>
      <w:r w:rsidRPr="00396E66">
        <w:rPr>
          <w:rFonts w:ascii="Times New Roman" w:hAnsi="Times New Roman"/>
          <w:sz w:val="22"/>
          <w:szCs w:val="22"/>
          <w:lang w:val="fr-FR"/>
        </w:rPr>
        <w:t xml:space="preserve"> de priorité, selon leur impact sur la population.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Par conséquent, leur place occupée dans la liste du plan est un résultat du processus de priorisation des menaces qui a </w:t>
      </w:r>
      <w:r w:rsidR="00055021">
        <w:rPr>
          <w:rFonts w:ascii="Times New Roman" w:hAnsi="Times New Roman"/>
          <w:sz w:val="22"/>
          <w:szCs w:val="22"/>
          <w:lang w:val="fr-FR"/>
        </w:rPr>
        <w:t xml:space="preserve">eu </w:t>
      </w:r>
      <w:r w:rsidRPr="00396E66">
        <w:rPr>
          <w:rFonts w:ascii="Times New Roman" w:hAnsi="Times New Roman"/>
          <w:sz w:val="22"/>
          <w:szCs w:val="22"/>
          <w:lang w:val="fr-FR"/>
        </w:rPr>
        <w:t xml:space="preserve">lieu au cours de l’élaboration du plan d’action </w:t>
      </w:r>
      <w:r w:rsidR="00046734" w:rsidRPr="00396E66">
        <w:rPr>
          <w:rFonts w:ascii="Times New Roman" w:hAnsi="Times New Roman"/>
          <w:sz w:val="22"/>
          <w:szCs w:val="22"/>
          <w:lang w:val="fr-FR"/>
        </w:rPr>
        <w:t>–</w:t>
      </w:r>
      <w:r w:rsidRPr="00396E66">
        <w:rPr>
          <w:rFonts w:ascii="Times New Roman" w:hAnsi="Times New Roman"/>
          <w:sz w:val="22"/>
          <w:szCs w:val="22"/>
          <w:lang w:val="fr-FR"/>
        </w:rPr>
        <w:t xml:space="preserve"> </w:t>
      </w:r>
      <w:r w:rsidR="00046734" w:rsidRPr="00396E66">
        <w:rPr>
          <w:rFonts w:ascii="Times New Roman" w:hAnsi="Times New Roman"/>
          <w:sz w:val="22"/>
          <w:szCs w:val="22"/>
          <w:lang w:val="fr-FR"/>
        </w:rPr>
        <w:t>notamment au cours de l’atelier</w:t>
      </w:r>
      <w:r w:rsidRPr="00396E66">
        <w:rPr>
          <w:rFonts w:ascii="Times New Roman" w:hAnsi="Times New Roman"/>
          <w:sz w:val="22"/>
          <w:szCs w:val="22"/>
          <w:lang w:val="fr-FR"/>
        </w:rPr>
        <w:t xml:space="preserve"> </w:t>
      </w:r>
      <w:r w:rsidR="00046734" w:rsidRPr="00396E66">
        <w:rPr>
          <w:rFonts w:ascii="Times New Roman" w:hAnsi="Times New Roman"/>
          <w:sz w:val="22"/>
          <w:szCs w:val="22"/>
          <w:lang w:val="fr-FR"/>
        </w:rPr>
        <w:t>de planification de l’action.</w:t>
      </w:r>
    </w:p>
    <w:p w14:paraId="31710D50" w14:textId="5E31A780" w:rsidR="007F354A" w:rsidRPr="00396E66" w:rsidRDefault="007F354A" w:rsidP="008B47B7">
      <w:pPr>
        <w:spacing w:line="276" w:lineRule="auto"/>
        <w:jc w:val="both"/>
        <w:rPr>
          <w:rFonts w:ascii="Times New Roman" w:hAnsi="Times New Roman"/>
          <w:sz w:val="22"/>
          <w:szCs w:val="22"/>
          <w:lang w:val="fr-FR"/>
        </w:rPr>
      </w:pPr>
    </w:p>
    <w:p w14:paraId="591881E4" w14:textId="59194CEE"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2.7.3. </w:t>
      </w:r>
      <w:r w:rsidR="00055021">
        <w:rPr>
          <w:rFonts w:ascii="Times New Roman" w:hAnsi="Times New Roman"/>
          <w:b/>
          <w:i/>
          <w:sz w:val="22"/>
          <w:szCs w:val="22"/>
          <w:lang w:val="fr-FR"/>
        </w:rPr>
        <w:t>Élaboration</w:t>
      </w:r>
      <w:r w:rsidR="00046734" w:rsidRPr="00396E66">
        <w:rPr>
          <w:rFonts w:ascii="Times New Roman" w:hAnsi="Times New Roman"/>
          <w:b/>
          <w:i/>
          <w:sz w:val="22"/>
          <w:szCs w:val="22"/>
          <w:lang w:val="fr-FR"/>
        </w:rPr>
        <w:t xml:space="preserve"> de l’évaluation des menaces</w:t>
      </w:r>
    </w:p>
    <w:p w14:paraId="1C3BDAC7"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3F44BAB1" w14:textId="311EF623" w:rsidR="007F354A" w:rsidRPr="00396E66" w:rsidRDefault="0004673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w:t>
      </w:r>
      <w:r w:rsidRPr="00396E66">
        <w:rPr>
          <w:rFonts w:ascii="Times New Roman" w:hAnsi="Times New Roman"/>
          <w:b/>
          <w:sz w:val="22"/>
          <w:szCs w:val="22"/>
          <w:lang w:val="fr-FR"/>
        </w:rPr>
        <w:t>analyse préliminaire des problèmes</w:t>
      </w:r>
      <w:r w:rsidRPr="00396E66">
        <w:rPr>
          <w:rFonts w:ascii="Times New Roman" w:hAnsi="Times New Roman"/>
          <w:sz w:val="22"/>
          <w:szCs w:val="22"/>
          <w:lang w:val="fr-FR"/>
        </w:rPr>
        <w:t xml:space="preserve">, comprenant le développement d’un </w:t>
      </w:r>
      <w:r w:rsidRPr="00396E66">
        <w:rPr>
          <w:rFonts w:ascii="Times New Roman" w:hAnsi="Times New Roman"/>
          <w:b/>
          <w:sz w:val="22"/>
          <w:szCs w:val="22"/>
          <w:lang w:val="fr-FR"/>
        </w:rPr>
        <w:t>arbre des problèmes</w:t>
      </w:r>
      <w:r w:rsidRPr="00396E66">
        <w:rPr>
          <w:rFonts w:ascii="Times New Roman" w:hAnsi="Times New Roman"/>
          <w:sz w:val="22"/>
          <w:szCs w:val="22"/>
          <w:lang w:val="fr-FR"/>
        </w:rPr>
        <w:t xml:space="preserve"> préliminaire doit être compilée avant l’atelier de planification de l’action par le compilateur en chef du plan d’action.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Comme décrit ci-dessus dans le cadre du processus de planification de l’action de l’AEWA, cette évaluation initiale doit se baser sur les connaissances actuelles recueillies dans la littérature, </w:t>
      </w:r>
      <w:r w:rsidR="00055021">
        <w:rPr>
          <w:rFonts w:ascii="Times New Roman" w:hAnsi="Times New Roman"/>
          <w:sz w:val="22"/>
          <w:szCs w:val="22"/>
          <w:lang w:val="fr-FR"/>
        </w:rPr>
        <w:t>l</w:t>
      </w:r>
      <w:r w:rsidRPr="00396E66">
        <w:rPr>
          <w:rFonts w:ascii="Times New Roman" w:hAnsi="Times New Roman"/>
          <w:sz w:val="22"/>
          <w:szCs w:val="22"/>
          <w:lang w:val="fr-FR"/>
        </w:rPr>
        <w:t>es questionnaires nationaux (éventuels) envoyés aux États de l'aire de répartition et les contributions supplémentaires d’experts l</w:t>
      </w:r>
      <w:r w:rsidR="00055021">
        <w:rPr>
          <w:rFonts w:ascii="Times New Roman" w:hAnsi="Times New Roman"/>
          <w:sz w:val="22"/>
          <w:szCs w:val="22"/>
          <w:lang w:val="fr-FR"/>
        </w:rPr>
        <w:t>e cas échéant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p>
    <w:p w14:paraId="4ABAED32" w14:textId="77777777" w:rsidR="007F354A" w:rsidRPr="00396E66" w:rsidRDefault="007F354A" w:rsidP="007F354A">
      <w:pPr>
        <w:jc w:val="both"/>
        <w:rPr>
          <w:rFonts w:ascii="Times New Roman" w:hAnsi="Times New Roman"/>
          <w:sz w:val="22"/>
          <w:szCs w:val="22"/>
          <w:lang w:val="fr-FR"/>
        </w:rPr>
      </w:pPr>
    </w:p>
    <w:p w14:paraId="002A694A" w14:textId="67FA4C8C" w:rsidR="007F354A" w:rsidRPr="00396E66" w:rsidRDefault="0004673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Lors de l’atelier, les problèmes identifiés doivent être validés, leur impact doit être évalué et les causes des principaux problèmes doivent être définies en utilisant </w:t>
      </w:r>
      <w:r w:rsidRPr="00396E66">
        <w:rPr>
          <w:rFonts w:ascii="Times New Roman" w:hAnsi="Times New Roman"/>
          <w:b/>
          <w:sz w:val="22"/>
          <w:szCs w:val="22"/>
          <w:lang w:val="fr-FR"/>
        </w:rPr>
        <w:t>une analyse participative de l’arbre des problèmes</w:t>
      </w:r>
      <w:r w:rsidRPr="00396E66">
        <w:rPr>
          <w:rFonts w:ascii="Times New Roman" w:hAnsi="Times New Roman"/>
          <w:sz w:val="22"/>
          <w:szCs w:val="22"/>
          <w:lang w:val="fr-FR"/>
        </w:rPr>
        <w:t xml:space="preserve"> qui centrera le plan d’action sur la prise en main des principales menaces, le cas échéant.</w:t>
      </w:r>
    </w:p>
    <w:p w14:paraId="7615F25A"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2FF68EC" w14:textId="5F6318EC" w:rsidR="007F354A" w:rsidRPr="00396E66" w:rsidRDefault="0004673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Le bon sens et les meilleures informations disponibles devront guider le processus décisionnel lors du classement des menaces.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D</w:t>
      </w:r>
      <w:r w:rsidR="00055021">
        <w:rPr>
          <w:rFonts w:ascii="Times New Roman" w:hAnsi="Times New Roman"/>
          <w:sz w:val="22"/>
          <w:szCs w:val="22"/>
          <w:lang w:val="fr-FR"/>
        </w:rPr>
        <w:t>ans l’idéal</w:t>
      </w:r>
      <w:r w:rsidRPr="00396E66">
        <w:rPr>
          <w:rFonts w:ascii="Times New Roman" w:hAnsi="Times New Roman"/>
          <w:sz w:val="22"/>
          <w:szCs w:val="22"/>
          <w:lang w:val="fr-FR"/>
        </w:rPr>
        <w:t xml:space="preserve">, les </w:t>
      </w:r>
      <w:r w:rsidRPr="00396E66">
        <w:rPr>
          <w:rFonts w:ascii="Times New Roman" w:hAnsi="Times New Roman"/>
          <w:b/>
          <w:sz w:val="22"/>
          <w:szCs w:val="22"/>
          <w:lang w:val="fr-FR"/>
        </w:rPr>
        <w:t>menaces</w:t>
      </w:r>
      <w:r w:rsidRPr="00396E66">
        <w:rPr>
          <w:rFonts w:ascii="Times New Roman" w:hAnsi="Times New Roman"/>
          <w:sz w:val="22"/>
          <w:szCs w:val="22"/>
          <w:lang w:val="fr-FR"/>
        </w:rPr>
        <w:t xml:space="preserve"> doivent être classées en utilisant un système quantitatif décrivant la portée, la gravité et l</w:t>
      </w:r>
      <w:r w:rsidR="00055021">
        <w:rPr>
          <w:rFonts w:ascii="Times New Roman" w:hAnsi="Times New Roman"/>
          <w:sz w:val="22"/>
          <w:szCs w:val="22"/>
          <w:lang w:val="fr-FR"/>
        </w:rPr>
        <w:t>a période</w:t>
      </w:r>
      <w:r w:rsidRPr="00396E66">
        <w:rPr>
          <w:rFonts w:ascii="Times New Roman" w:hAnsi="Times New Roman"/>
          <w:sz w:val="22"/>
          <w:szCs w:val="22"/>
          <w:lang w:val="fr-FR"/>
        </w:rPr>
        <w:t xml:space="preserve"> de la menace, en suivant les schémas de classification des menaces (Listes rouges) de l’UICN.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Ces évaluations doivent être basées sur les meilleures données disponibles et le jugement d’experts.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 principal est que la classification soit cohérente et correcte en termes relatifs.</w:t>
      </w:r>
    </w:p>
    <w:p w14:paraId="5B69021F"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668337AD" w14:textId="54C54D7B" w:rsidR="007F354A" w:rsidRPr="00396E66" w:rsidRDefault="00E24BF0"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Il ne faut pas oublier que les menaces agissent souvent de façon synergique et peuvent avoir un effet cumulatif (par ex. les prises accessoires et la chasse entraînant la mortalité peuvent avoir un faible impact en elles-mêmes, mais leur impact cumulatif peut </w:t>
      </w:r>
      <w:r w:rsidR="00D27CD2" w:rsidRPr="00396E66">
        <w:rPr>
          <w:rFonts w:ascii="Times New Roman" w:hAnsi="Times New Roman"/>
          <w:sz w:val="22"/>
          <w:szCs w:val="22"/>
          <w:lang w:val="fr-FR"/>
        </w:rPr>
        <w:t>être important</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 plan doit souligner de façon spécifique les cas d’impact cumulatif.</w:t>
      </w:r>
      <w:r w:rsidR="007F354A" w:rsidRPr="00396E66">
        <w:rPr>
          <w:rFonts w:ascii="Times New Roman" w:hAnsi="Times New Roman"/>
          <w:sz w:val="22"/>
          <w:szCs w:val="22"/>
          <w:lang w:val="fr-FR"/>
        </w:rPr>
        <w:t xml:space="preserve"> </w:t>
      </w:r>
    </w:p>
    <w:p w14:paraId="52FBCE93"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130B85E" w14:textId="6C3F147A" w:rsidR="007F354A" w:rsidRPr="00396E66" w:rsidRDefault="00E24BF0"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Si des lacunes en termes de connaissances s</w:t>
      </w:r>
      <w:r w:rsidR="00055021">
        <w:rPr>
          <w:rFonts w:ascii="Times New Roman" w:hAnsi="Times New Roman"/>
          <w:sz w:val="22"/>
          <w:szCs w:val="22"/>
          <w:lang w:val="fr-FR"/>
        </w:rPr>
        <w:t>ont susceptibles</w:t>
      </w:r>
      <w:r w:rsidRPr="00396E66">
        <w:rPr>
          <w:rFonts w:ascii="Times New Roman" w:hAnsi="Times New Roman"/>
          <w:sz w:val="22"/>
          <w:szCs w:val="22"/>
          <w:lang w:val="fr-FR"/>
        </w:rPr>
        <w:t xml:space="preserve"> </w:t>
      </w:r>
      <w:r w:rsidR="00055021">
        <w:rPr>
          <w:rFonts w:ascii="Times New Roman" w:hAnsi="Times New Roman"/>
          <w:sz w:val="22"/>
          <w:szCs w:val="22"/>
          <w:lang w:val="fr-FR"/>
        </w:rPr>
        <w:t>d’</w:t>
      </w:r>
      <w:r w:rsidRPr="00396E66">
        <w:rPr>
          <w:rFonts w:ascii="Times New Roman" w:hAnsi="Times New Roman"/>
          <w:sz w:val="22"/>
          <w:szCs w:val="22"/>
          <w:lang w:val="fr-FR"/>
        </w:rPr>
        <w:t>affecter l’impact des menaces, celles-ci doivent apparaître en tant qu’actions de recherche et les résultats des recherches doivent être incorporées lors des révisions du plan.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Une mesure du niveau d’incertitude allant de pair avec chaque menace doit être </w:t>
      </w:r>
      <w:r w:rsidR="00CA5C24" w:rsidRPr="00396E66">
        <w:rPr>
          <w:rFonts w:ascii="Times New Roman" w:hAnsi="Times New Roman"/>
          <w:sz w:val="22"/>
          <w:szCs w:val="22"/>
          <w:lang w:val="fr-FR"/>
        </w:rPr>
        <w:t>indiquée dans sa description</w:t>
      </w:r>
      <w:r w:rsidRPr="00396E66">
        <w:rPr>
          <w:rFonts w:ascii="Times New Roman" w:hAnsi="Times New Roman"/>
          <w:sz w:val="22"/>
          <w:szCs w:val="22"/>
          <w:lang w:val="fr-FR"/>
        </w:rPr>
        <w:t>.</w:t>
      </w:r>
    </w:p>
    <w:p w14:paraId="651DB541" w14:textId="77777777" w:rsidR="007F354A" w:rsidRPr="00396E66" w:rsidRDefault="007F354A" w:rsidP="008B47B7">
      <w:pPr>
        <w:spacing w:line="276" w:lineRule="auto"/>
        <w:jc w:val="both"/>
        <w:rPr>
          <w:rFonts w:ascii="Times New Roman" w:hAnsi="Times New Roman"/>
          <w:sz w:val="22"/>
          <w:szCs w:val="22"/>
          <w:lang w:val="fr-FR"/>
        </w:rPr>
      </w:pPr>
    </w:p>
    <w:p w14:paraId="3FBF66EA" w14:textId="659BC407"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2.7.4. </w:t>
      </w:r>
      <w:r w:rsidR="00CA5C24" w:rsidRPr="00396E66">
        <w:rPr>
          <w:rFonts w:ascii="Times New Roman" w:hAnsi="Times New Roman"/>
          <w:b/>
          <w:i/>
          <w:sz w:val="22"/>
          <w:szCs w:val="22"/>
          <w:lang w:val="fr-FR"/>
        </w:rPr>
        <w:t>Développement de l’arbre des problèmes</w:t>
      </w:r>
      <w:r w:rsidRPr="00396E66">
        <w:rPr>
          <w:rFonts w:ascii="Times New Roman" w:hAnsi="Times New Roman"/>
          <w:b/>
          <w:i/>
          <w:sz w:val="22"/>
          <w:szCs w:val="22"/>
          <w:lang w:val="fr-FR"/>
        </w:rPr>
        <w:t xml:space="preserve"> </w:t>
      </w:r>
    </w:p>
    <w:p w14:paraId="2CDBF2DB"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0D0078DA" w14:textId="27275DBD" w:rsidR="007F354A" w:rsidRPr="00396E66" w:rsidRDefault="00CA5C2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L’arbre des problèmes aide à expliquer comment les menaces affectent la population et comment elles sont lié</w:t>
      </w:r>
      <w:r w:rsidR="00055021">
        <w:rPr>
          <w:rFonts w:ascii="Times New Roman" w:hAnsi="Times New Roman"/>
          <w:sz w:val="22"/>
          <w:szCs w:val="22"/>
          <w:lang w:val="fr-FR"/>
        </w:rPr>
        <w:t>e</w:t>
      </w:r>
      <w:r w:rsidRPr="00396E66">
        <w:rPr>
          <w:rFonts w:ascii="Times New Roman" w:hAnsi="Times New Roman"/>
          <w:sz w:val="22"/>
          <w:szCs w:val="22"/>
          <w:lang w:val="fr-FR"/>
        </w:rPr>
        <w:t>s à leurs causes profondes.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L’arbre est construit en utilisant des relations de cause à effet des menaces et de leurs impacts.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Les participants à l’atelier doivent </w:t>
      </w:r>
      <w:r w:rsidR="00055021">
        <w:rPr>
          <w:rFonts w:ascii="Times New Roman" w:hAnsi="Times New Roman"/>
          <w:sz w:val="22"/>
          <w:szCs w:val="22"/>
          <w:lang w:val="fr-FR"/>
        </w:rPr>
        <w:t>revoir</w:t>
      </w:r>
      <w:r w:rsidRPr="00396E66">
        <w:rPr>
          <w:rFonts w:ascii="Times New Roman" w:hAnsi="Times New Roman"/>
          <w:sz w:val="22"/>
          <w:szCs w:val="22"/>
          <w:lang w:val="fr-FR"/>
        </w:rPr>
        <w:t xml:space="preserve"> et confirmer l’avant-projet d’analyse des menaces pour être sûrs qu’il reflète la co</w:t>
      </w:r>
      <w:r w:rsidR="00055021">
        <w:rPr>
          <w:rFonts w:ascii="Times New Roman" w:hAnsi="Times New Roman"/>
          <w:sz w:val="22"/>
          <w:szCs w:val="22"/>
          <w:lang w:val="fr-FR"/>
        </w:rPr>
        <w:t>nception commune</w:t>
      </w:r>
      <w:r w:rsidRPr="00396E66">
        <w:rPr>
          <w:rFonts w:ascii="Times New Roman" w:hAnsi="Times New Roman"/>
          <w:sz w:val="22"/>
          <w:szCs w:val="22"/>
          <w:lang w:val="fr-FR"/>
        </w:rPr>
        <w:t xml:space="preserve"> </w:t>
      </w:r>
      <w:r w:rsidR="00055021">
        <w:rPr>
          <w:rFonts w:ascii="Times New Roman" w:hAnsi="Times New Roman"/>
          <w:sz w:val="22"/>
          <w:szCs w:val="22"/>
          <w:lang w:val="fr-FR"/>
        </w:rPr>
        <w:t>des</w:t>
      </w:r>
      <w:r w:rsidRPr="00396E66">
        <w:rPr>
          <w:rFonts w:ascii="Times New Roman" w:hAnsi="Times New Roman"/>
          <w:sz w:val="22"/>
          <w:szCs w:val="22"/>
          <w:lang w:val="fr-FR"/>
        </w:rPr>
        <w:t xml:space="preserve"> experts pertinents </w:t>
      </w:r>
      <w:r w:rsidR="00055021">
        <w:rPr>
          <w:rFonts w:ascii="Times New Roman" w:hAnsi="Times New Roman"/>
          <w:sz w:val="22"/>
          <w:szCs w:val="22"/>
          <w:lang w:val="fr-FR"/>
        </w:rPr>
        <w:t>en matière d’</w:t>
      </w:r>
      <w:r w:rsidRPr="00396E66">
        <w:rPr>
          <w:rFonts w:ascii="Times New Roman" w:hAnsi="Times New Roman"/>
          <w:sz w:val="22"/>
          <w:szCs w:val="22"/>
          <w:lang w:val="fr-FR"/>
        </w:rPr>
        <w:t xml:space="preserve">aire de </w:t>
      </w:r>
      <w:r w:rsidRPr="00396E66">
        <w:rPr>
          <w:rFonts w:ascii="Times New Roman" w:hAnsi="Times New Roman"/>
          <w:sz w:val="22"/>
          <w:szCs w:val="22"/>
          <w:lang w:val="fr-FR"/>
        </w:rPr>
        <w:lastRenderedPageBreak/>
        <w:t>répartition et d’importance des menaces.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 schéma ci-dessous offre un exemple général d’arbre des problèmes.</w:t>
      </w:r>
    </w:p>
    <w:p w14:paraId="66290CFF"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FE48F9E" w14:textId="2F260C1E" w:rsidR="007F354A" w:rsidRPr="00396E66" w:rsidRDefault="00CA5C2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Les discussions de l’atelier </w:t>
      </w:r>
      <w:r w:rsidR="00055021">
        <w:rPr>
          <w:rFonts w:ascii="Times New Roman" w:hAnsi="Times New Roman"/>
          <w:sz w:val="22"/>
          <w:szCs w:val="22"/>
          <w:lang w:val="fr-FR"/>
        </w:rPr>
        <w:t>de</w:t>
      </w:r>
      <w:r w:rsidRPr="00396E66">
        <w:rPr>
          <w:rFonts w:ascii="Times New Roman" w:hAnsi="Times New Roman"/>
          <w:sz w:val="22"/>
          <w:szCs w:val="22"/>
          <w:lang w:val="fr-FR"/>
        </w:rPr>
        <w:t xml:space="preserve"> plan d’action relatives à l’avant-projet d’arbre des problèmes</w:t>
      </w:r>
      <w:r w:rsidR="00D27CD2" w:rsidRPr="00396E66">
        <w:rPr>
          <w:rFonts w:ascii="Times New Roman" w:hAnsi="Times New Roman"/>
          <w:sz w:val="22"/>
          <w:szCs w:val="22"/>
          <w:lang w:val="fr-FR"/>
        </w:rPr>
        <w:t>,</w:t>
      </w:r>
      <w:r w:rsidRPr="00396E66">
        <w:rPr>
          <w:rFonts w:ascii="Times New Roman" w:hAnsi="Times New Roman"/>
          <w:sz w:val="22"/>
          <w:szCs w:val="22"/>
          <w:lang w:val="fr-FR"/>
        </w:rPr>
        <w:t xml:space="preserve"> visent à révéler les principales menaces affectant l'espèce.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Il s’agit d’une approche utile pour commencer à identifier les paramètres démographiques, tels que </w:t>
      </w:r>
      <w:r w:rsidR="00055021">
        <w:rPr>
          <w:rFonts w:ascii="Times New Roman" w:hAnsi="Times New Roman"/>
          <w:sz w:val="22"/>
          <w:szCs w:val="22"/>
          <w:lang w:val="fr-FR"/>
        </w:rPr>
        <w:t>l’augmentation des</w:t>
      </w:r>
      <w:r w:rsidRPr="00396E66">
        <w:rPr>
          <w:rFonts w:ascii="Times New Roman" w:hAnsi="Times New Roman"/>
          <w:sz w:val="22"/>
          <w:szCs w:val="22"/>
          <w:lang w:val="fr-FR"/>
        </w:rPr>
        <w:t xml:space="preserve"> taux de mortalité parmi les adultes ou les juvéniles, une productivité réduite ou un faible recrutement d’individus immatures, qui entraînent le déclin de la population.</w:t>
      </w:r>
      <w:r w:rsidR="00930234"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Il faut ensuite identifier les causes directes de fluctuation (par ex. le braconnage, les prises accessoires, une prédation accrue, </w:t>
      </w:r>
      <w:r w:rsidR="00055021">
        <w:rPr>
          <w:rFonts w:ascii="Times New Roman" w:hAnsi="Times New Roman"/>
          <w:sz w:val="22"/>
          <w:szCs w:val="22"/>
          <w:lang w:val="fr-FR"/>
        </w:rPr>
        <w:t xml:space="preserve">les </w:t>
      </w:r>
      <w:r w:rsidRPr="00396E66">
        <w:rPr>
          <w:rFonts w:ascii="Times New Roman" w:hAnsi="Times New Roman"/>
          <w:sz w:val="22"/>
          <w:szCs w:val="22"/>
          <w:lang w:val="fr-FR"/>
        </w:rPr>
        <w:t>opérations agricoles, etc.).</w:t>
      </w:r>
      <w:r w:rsidR="00930234" w:rsidRPr="00396E66">
        <w:rPr>
          <w:rFonts w:ascii="Times New Roman" w:hAnsi="Times New Roman"/>
          <w:sz w:val="22"/>
          <w:szCs w:val="22"/>
          <w:lang w:val="fr-FR"/>
        </w:rPr>
        <w:t xml:space="preserve"> </w:t>
      </w:r>
      <w:r w:rsidRPr="00396E66">
        <w:rPr>
          <w:rFonts w:ascii="Times New Roman" w:hAnsi="Times New Roman"/>
          <w:sz w:val="22"/>
          <w:szCs w:val="22"/>
          <w:lang w:val="fr-FR"/>
        </w:rPr>
        <w:t>Une fois les causes directes identifiées, il est important de comprendre</w:t>
      </w:r>
      <w:r w:rsidR="00055021">
        <w:rPr>
          <w:rFonts w:ascii="Times New Roman" w:hAnsi="Times New Roman"/>
          <w:sz w:val="22"/>
          <w:szCs w:val="22"/>
          <w:lang w:val="fr-FR"/>
        </w:rPr>
        <w:t>, entre autres,</w:t>
      </w:r>
      <w:r w:rsidRPr="00396E66">
        <w:rPr>
          <w:rFonts w:ascii="Times New Roman" w:hAnsi="Times New Roman"/>
          <w:sz w:val="22"/>
          <w:szCs w:val="22"/>
          <w:lang w:val="fr-FR"/>
        </w:rPr>
        <w:t xml:space="preserve"> pourquoi l’</w:t>
      </w:r>
      <w:r w:rsidR="008A73DF" w:rsidRPr="00396E66">
        <w:rPr>
          <w:rFonts w:ascii="Times New Roman" w:hAnsi="Times New Roman"/>
          <w:sz w:val="22"/>
          <w:szCs w:val="22"/>
          <w:lang w:val="fr-FR"/>
        </w:rPr>
        <w:t>impact de ces causes directes s’est accru</w:t>
      </w:r>
      <w:r w:rsidRPr="00396E66">
        <w:rPr>
          <w:rFonts w:ascii="Times New Roman" w:hAnsi="Times New Roman"/>
          <w:sz w:val="22"/>
          <w:szCs w:val="22"/>
          <w:lang w:val="fr-FR"/>
        </w:rPr>
        <w:t xml:space="preserve">, </w:t>
      </w:r>
      <w:r w:rsidR="008A73DF" w:rsidRPr="00396E66">
        <w:rPr>
          <w:rFonts w:ascii="Times New Roman" w:hAnsi="Times New Roman"/>
          <w:sz w:val="22"/>
          <w:szCs w:val="22"/>
          <w:lang w:val="fr-FR"/>
        </w:rPr>
        <w:t>ce qui motive les parties prenantes, et</w:t>
      </w:r>
      <w:r w:rsidR="00055021">
        <w:rPr>
          <w:rFonts w:ascii="Times New Roman" w:hAnsi="Times New Roman"/>
          <w:sz w:val="22"/>
          <w:szCs w:val="22"/>
          <w:lang w:val="fr-FR"/>
        </w:rPr>
        <w:t xml:space="preserve"> autres</w:t>
      </w:r>
      <w:r w:rsidR="008A73DF" w:rsidRPr="00396E66">
        <w:rPr>
          <w:rFonts w:ascii="Times New Roman" w:hAnsi="Times New Roman"/>
          <w:sz w:val="22"/>
          <w:szCs w:val="22"/>
          <w:lang w:val="fr-FR"/>
        </w:rPr>
        <w:t>.</w:t>
      </w:r>
    </w:p>
    <w:p w14:paraId="0E667957"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0C49C963" w14:textId="6F6FC3C0" w:rsidR="007F354A" w:rsidRPr="00396E66" w:rsidRDefault="008A73DF"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Certaines causes profondes telles que des problèmes politiques, sont complexes et indirectes.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Par conséquent, les compilateurs doivent encourager l’utilisation de spécialistes politiques pertinents (par ex. des experts de l’agriculture, la pêche, la foresterie ou le développement rural, etc.) lors de l’analyse des problèmes.</w:t>
      </w:r>
    </w:p>
    <w:p w14:paraId="05BF9916"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2260845C" w14:textId="4EDFC681" w:rsidR="007F354A" w:rsidRPr="00396E66" w:rsidRDefault="008A73DF"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L’arbre des problèmes définitif doit être inclus en tant que Figure 2 </w:t>
      </w:r>
      <w:r w:rsidR="00055021">
        <w:rPr>
          <w:rFonts w:ascii="Times New Roman" w:hAnsi="Times New Roman"/>
          <w:sz w:val="22"/>
          <w:szCs w:val="22"/>
          <w:lang w:val="fr-FR"/>
        </w:rPr>
        <w:t>dans le</w:t>
      </w:r>
      <w:r w:rsidRPr="00396E66">
        <w:rPr>
          <w:rFonts w:ascii="Times New Roman" w:hAnsi="Times New Roman"/>
          <w:sz w:val="22"/>
          <w:szCs w:val="22"/>
          <w:lang w:val="fr-FR"/>
        </w:rPr>
        <w:t xml:space="preserve"> plan d’action ou de gestion.</w:t>
      </w:r>
    </w:p>
    <w:p w14:paraId="73DEAC10" w14:textId="77777777" w:rsidR="007C6EF0" w:rsidRDefault="007C6EF0" w:rsidP="007F354A">
      <w:pPr>
        <w:jc w:val="both"/>
        <w:rPr>
          <w:rFonts w:ascii="Times New Roman" w:hAnsi="Times New Roman"/>
          <w:b/>
          <w:sz w:val="22"/>
          <w:szCs w:val="22"/>
          <w:lang w:val="fr-FR"/>
        </w:rPr>
        <w:sectPr w:rsidR="007C6EF0" w:rsidSect="008B47B7">
          <w:headerReference w:type="default" r:id="rId20"/>
          <w:footerReference w:type="default" r:id="rId21"/>
          <w:pgSz w:w="12240" w:h="15840" w:code="1"/>
          <w:pgMar w:top="851" w:right="1440" w:bottom="737" w:left="1440" w:header="425" w:footer="510" w:gutter="0"/>
          <w:cols w:space="708"/>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6"/>
      </w:tblGrid>
      <w:tr w:rsidR="007F354A" w:rsidRPr="00A86209" w14:paraId="52668D7E" w14:textId="77777777" w:rsidTr="00044882">
        <w:trPr>
          <w:trHeight w:val="2247"/>
        </w:trPr>
        <w:tc>
          <w:tcPr>
            <w:tcW w:w="9576" w:type="dxa"/>
            <w:tcBorders>
              <w:top w:val="nil"/>
              <w:left w:val="nil"/>
              <w:bottom w:val="nil"/>
              <w:right w:val="nil"/>
            </w:tcBorders>
          </w:tcPr>
          <w:p w14:paraId="6BC28D11" w14:textId="7BB7BCE5" w:rsidR="007F354A" w:rsidRPr="00396E66" w:rsidRDefault="00A86209" w:rsidP="007F354A">
            <w:pPr>
              <w:jc w:val="both"/>
              <w:rPr>
                <w:rFonts w:ascii="Times New Roman" w:hAnsi="Times New Roman"/>
                <w:b/>
                <w:sz w:val="22"/>
                <w:szCs w:val="22"/>
                <w:lang w:val="fr-FR"/>
              </w:rPr>
            </w:pPr>
            <w:r>
              <w:rPr>
                <w:noProof/>
              </w:rPr>
              <w:lastRenderedPageBreak/>
              <w:drawing>
                <wp:anchor distT="0" distB="0" distL="114300" distR="114300" simplePos="0" relativeHeight="251658240" behindDoc="1" locked="0" layoutInCell="1" allowOverlap="1" wp14:anchorId="37B932DE" wp14:editId="1CA1A848">
                  <wp:simplePos x="0" y="0"/>
                  <wp:positionH relativeFrom="column">
                    <wp:posOffset>67310</wp:posOffset>
                  </wp:positionH>
                  <wp:positionV relativeFrom="paragraph">
                    <wp:posOffset>323850</wp:posOffset>
                  </wp:positionV>
                  <wp:extent cx="7077075" cy="4067175"/>
                  <wp:effectExtent l="19050" t="19050" r="28575" b="28575"/>
                  <wp:wrapTight wrapText="bothSides">
                    <wp:wrapPolygon edited="0">
                      <wp:start x="-58" y="-101"/>
                      <wp:lineTo x="-58" y="21651"/>
                      <wp:lineTo x="21629" y="21651"/>
                      <wp:lineTo x="21629" y="-101"/>
                      <wp:lineTo x="-58" y="-101"/>
                    </wp:wrapPolygon>
                  </wp:wrapTight>
                  <wp:docPr id="1" name="Picture 1" descr="C:\Users\jolanta.kremer\AppData\Local\Microsoft\Windows\INetCache\Content.Word\mindmap_issaps_fren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mindmap_issaps_french.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7075" cy="4067175"/>
                          </a:xfrm>
                          <a:prstGeom prst="rect">
                            <a:avLst/>
                          </a:prstGeom>
                          <a:noFill/>
                          <a:ln w="1270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8A73DF" w:rsidRPr="00396E66">
              <w:rPr>
                <w:rFonts w:ascii="Times New Roman" w:hAnsi="Times New Roman"/>
                <w:b/>
                <w:sz w:val="22"/>
                <w:szCs w:val="22"/>
                <w:lang w:val="fr-FR"/>
              </w:rPr>
              <w:t>Exemple :</w:t>
            </w:r>
            <w:r w:rsidR="007F354A" w:rsidRPr="00396E66">
              <w:rPr>
                <w:rFonts w:ascii="Times New Roman" w:hAnsi="Times New Roman"/>
                <w:b/>
                <w:sz w:val="22"/>
                <w:szCs w:val="22"/>
                <w:lang w:val="fr-FR"/>
              </w:rPr>
              <w:t xml:space="preserve"> </w:t>
            </w:r>
            <w:r w:rsidR="008A73DF" w:rsidRPr="00396E66">
              <w:rPr>
                <w:rFonts w:ascii="Times New Roman" w:hAnsi="Times New Roman"/>
                <w:b/>
                <w:sz w:val="22"/>
                <w:szCs w:val="22"/>
                <w:lang w:val="fr-FR"/>
              </w:rPr>
              <w:t>Arbre des problèmes</w:t>
            </w:r>
          </w:p>
          <w:p w14:paraId="6A664729" w14:textId="2C42049D" w:rsidR="007F354A" w:rsidRPr="00396E66" w:rsidRDefault="008A73DF" w:rsidP="007F354A">
            <w:pPr>
              <w:jc w:val="both"/>
              <w:rPr>
                <w:rFonts w:ascii="Times New Roman" w:hAnsi="Times New Roman"/>
                <w:sz w:val="22"/>
                <w:szCs w:val="22"/>
                <w:lang w:val="fr-FR"/>
              </w:rPr>
            </w:pPr>
            <w:r w:rsidRPr="00396E66">
              <w:rPr>
                <w:rFonts w:ascii="Times New Roman" w:hAnsi="Times New Roman"/>
                <w:b/>
                <w:sz w:val="22"/>
                <w:szCs w:val="22"/>
                <w:lang w:val="fr-FR"/>
              </w:rPr>
              <w:t>Niveau 1 :</w:t>
            </w:r>
            <w:r w:rsidRPr="00396E66">
              <w:rPr>
                <w:rFonts w:ascii="Times New Roman" w:hAnsi="Times New Roman"/>
                <w:sz w:val="22"/>
                <w:szCs w:val="22"/>
                <w:lang w:val="fr-FR"/>
              </w:rPr>
              <w:t xml:space="preserve"> Pression sous laquelle la menace s’opère (mortalité accrue, etc.)</w:t>
            </w:r>
          </w:p>
          <w:p w14:paraId="70C4D785"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A8CEB2C" w14:textId="038DA6D9" w:rsidR="007F354A" w:rsidRPr="00396E66" w:rsidRDefault="008A73DF" w:rsidP="007F354A">
            <w:pPr>
              <w:jc w:val="both"/>
              <w:rPr>
                <w:rFonts w:ascii="Times New Roman" w:hAnsi="Times New Roman"/>
                <w:sz w:val="22"/>
                <w:szCs w:val="22"/>
                <w:lang w:val="fr-FR"/>
              </w:rPr>
            </w:pPr>
            <w:r w:rsidRPr="00396E66">
              <w:rPr>
                <w:rFonts w:ascii="Times New Roman" w:hAnsi="Times New Roman"/>
                <w:b/>
                <w:sz w:val="22"/>
                <w:szCs w:val="22"/>
                <w:lang w:val="fr-FR"/>
              </w:rPr>
              <w:t>Niveau 2 :</w:t>
            </w:r>
            <w:r w:rsidRPr="00396E66">
              <w:rPr>
                <w:rFonts w:ascii="Times New Roman" w:hAnsi="Times New Roman"/>
                <w:sz w:val="22"/>
                <w:szCs w:val="22"/>
                <w:lang w:val="fr-FR"/>
              </w:rPr>
              <w:t xml:space="preserve"> Menaces directes (piégeage illégal)</w:t>
            </w:r>
          </w:p>
          <w:p w14:paraId="1B26D985"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3C737153" w14:textId="132DD272" w:rsidR="007F354A" w:rsidRPr="00396E66" w:rsidRDefault="008A73DF" w:rsidP="007F354A">
            <w:pPr>
              <w:jc w:val="both"/>
              <w:rPr>
                <w:rFonts w:ascii="Times New Roman" w:hAnsi="Times New Roman"/>
                <w:sz w:val="22"/>
                <w:szCs w:val="22"/>
                <w:lang w:val="fr-FR"/>
              </w:rPr>
            </w:pPr>
            <w:r w:rsidRPr="00396E66">
              <w:rPr>
                <w:rFonts w:ascii="Times New Roman" w:hAnsi="Times New Roman"/>
                <w:b/>
                <w:sz w:val="22"/>
                <w:szCs w:val="22"/>
                <w:lang w:val="fr-FR"/>
              </w:rPr>
              <w:t>Niveau 3 :</w:t>
            </w:r>
            <w:r w:rsidRPr="00396E66">
              <w:rPr>
                <w:rFonts w:ascii="Times New Roman" w:hAnsi="Times New Roman"/>
                <w:sz w:val="22"/>
                <w:szCs w:val="22"/>
                <w:lang w:val="fr-FR"/>
              </w:rPr>
              <w:t xml:space="preserve"> Causes immédiates de menaces (demand</w:t>
            </w:r>
            <w:r w:rsidR="00055021">
              <w:rPr>
                <w:rFonts w:ascii="Times New Roman" w:hAnsi="Times New Roman"/>
                <w:sz w:val="22"/>
                <w:szCs w:val="22"/>
                <w:lang w:val="fr-FR"/>
              </w:rPr>
              <w:t xml:space="preserve">es </w:t>
            </w:r>
            <w:r w:rsidRPr="00396E66">
              <w:rPr>
                <w:rFonts w:ascii="Times New Roman" w:hAnsi="Times New Roman"/>
                <w:sz w:val="22"/>
                <w:szCs w:val="22"/>
                <w:lang w:val="fr-FR"/>
              </w:rPr>
              <w:t>des restaurants)</w:t>
            </w:r>
          </w:p>
          <w:p w14:paraId="33CF44DC" w14:textId="77777777" w:rsidR="007F354A" w:rsidRPr="00396E66" w:rsidRDefault="007F354A" w:rsidP="007F354A">
            <w:pPr>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35CB46C4" w14:textId="68E8FADF" w:rsidR="00044882" w:rsidRPr="00396E66" w:rsidRDefault="008A73DF" w:rsidP="00044882">
            <w:pPr>
              <w:jc w:val="both"/>
              <w:rPr>
                <w:rFonts w:ascii="Times New Roman" w:hAnsi="Times New Roman"/>
                <w:sz w:val="22"/>
                <w:szCs w:val="22"/>
                <w:lang w:val="fr-FR"/>
              </w:rPr>
            </w:pPr>
            <w:r w:rsidRPr="00396E66">
              <w:rPr>
                <w:rFonts w:ascii="Times New Roman" w:hAnsi="Times New Roman"/>
                <w:b/>
                <w:sz w:val="22"/>
                <w:szCs w:val="22"/>
                <w:lang w:val="fr-FR"/>
              </w:rPr>
              <w:t>Niveau 4 :</w:t>
            </w:r>
            <w:r w:rsidRPr="00396E66">
              <w:rPr>
                <w:rFonts w:ascii="Times New Roman" w:hAnsi="Times New Roman"/>
                <w:sz w:val="22"/>
                <w:szCs w:val="22"/>
                <w:lang w:val="fr-FR"/>
              </w:rPr>
              <w:t xml:space="preserve"> Causes profondes de menaces (traditions culturelles locales qui prévalent sur l’application de la loi)</w:t>
            </w:r>
          </w:p>
        </w:tc>
      </w:tr>
    </w:tbl>
    <w:p w14:paraId="334BCE8A" w14:textId="007B50D7" w:rsidR="007C6EF0" w:rsidRDefault="007C6EF0" w:rsidP="007F354A">
      <w:pPr>
        <w:jc w:val="both"/>
        <w:rPr>
          <w:rFonts w:ascii="Times New Roman" w:hAnsi="Times New Roman"/>
          <w:lang w:val="fr-FR"/>
        </w:rPr>
        <w:sectPr w:rsidR="007C6EF0" w:rsidSect="006221BA">
          <w:pgSz w:w="15840" w:h="12240" w:orient="landscape" w:code="1"/>
          <w:pgMar w:top="1440" w:right="737" w:bottom="1440" w:left="851" w:header="425" w:footer="510" w:gutter="0"/>
          <w:cols w:space="708"/>
          <w:docGrid w:linePitch="360"/>
        </w:sectPr>
      </w:pPr>
    </w:p>
    <w:p w14:paraId="462AC6CB" w14:textId="09ACE354" w:rsidR="007F354A" w:rsidRPr="00396E66"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lastRenderedPageBreak/>
        <w:t xml:space="preserve">2.8. </w:t>
      </w:r>
      <w:r w:rsidR="008A73DF" w:rsidRPr="00396E66">
        <w:rPr>
          <w:rFonts w:ascii="Times New Roman" w:hAnsi="Times New Roman" w:cs="Times New Roman"/>
          <w:b/>
          <w:sz w:val="24"/>
          <w:szCs w:val="24"/>
          <w:lang w:val="fr-FR"/>
        </w:rPr>
        <w:t>Annexe 3 – Justification des objectifs de conservation/gestion</w:t>
      </w:r>
    </w:p>
    <w:p w14:paraId="721941AB" w14:textId="77777777" w:rsidR="007F354A" w:rsidRPr="00396E66" w:rsidRDefault="007F354A" w:rsidP="007F354A">
      <w:pPr>
        <w:jc w:val="both"/>
        <w:rPr>
          <w:rFonts w:ascii="Times New Roman" w:hAnsi="Times New Roman"/>
          <w:sz w:val="20"/>
          <w:szCs w:val="20"/>
          <w:lang w:val="fr-FR"/>
        </w:rPr>
      </w:pPr>
    </w:p>
    <w:p w14:paraId="4DF93ADA" w14:textId="4F67EC9B"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2.8.1. </w:t>
      </w:r>
      <w:r w:rsidR="008A73DF" w:rsidRPr="00396E66">
        <w:rPr>
          <w:rFonts w:ascii="Times New Roman" w:hAnsi="Times New Roman"/>
          <w:b/>
          <w:i/>
          <w:sz w:val="22"/>
          <w:szCs w:val="22"/>
          <w:lang w:val="fr-FR"/>
        </w:rPr>
        <w:t>Introduction</w:t>
      </w:r>
    </w:p>
    <w:p w14:paraId="6D538F3D" w14:textId="77777777" w:rsidR="007F354A" w:rsidRPr="00396E66" w:rsidRDefault="007F354A" w:rsidP="008B47B7">
      <w:pPr>
        <w:spacing w:line="276" w:lineRule="auto"/>
        <w:jc w:val="both"/>
        <w:rPr>
          <w:rFonts w:ascii="Times New Roman" w:hAnsi="Times New Roman"/>
          <w:sz w:val="22"/>
          <w:szCs w:val="22"/>
          <w:lang w:val="fr-FR"/>
        </w:rPr>
      </w:pPr>
    </w:p>
    <w:p w14:paraId="39AB1364" w14:textId="122589AD" w:rsidR="007F354A" w:rsidRPr="00396E66" w:rsidRDefault="00F6049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L’ultime mesure de succès</w:t>
      </w:r>
      <w:r w:rsidR="008A73DF" w:rsidRPr="00396E66">
        <w:rPr>
          <w:rFonts w:ascii="Times New Roman" w:hAnsi="Times New Roman"/>
          <w:sz w:val="22"/>
          <w:szCs w:val="22"/>
          <w:lang w:val="fr-FR"/>
        </w:rPr>
        <w:t xml:space="preserve"> </w:t>
      </w:r>
      <w:r w:rsidRPr="00396E66">
        <w:rPr>
          <w:rFonts w:ascii="Times New Roman" w:hAnsi="Times New Roman"/>
          <w:sz w:val="22"/>
          <w:szCs w:val="22"/>
          <w:lang w:val="fr-FR"/>
        </w:rPr>
        <w:t>des plans d’action internationaux par espèce</w:t>
      </w:r>
      <w:r w:rsidR="008A73DF"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est </w:t>
      </w:r>
      <w:r w:rsidR="00D27CD2" w:rsidRPr="00396E66">
        <w:rPr>
          <w:rFonts w:ascii="Times New Roman" w:hAnsi="Times New Roman"/>
          <w:sz w:val="22"/>
          <w:szCs w:val="22"/>
          <w:lang w:val="fr-FR"/>
        </w:rPr>
        <w:t xml:space="preserve">leur </w:t>
      </w:r>
      <w:r w:rsidR="00055021">
        <w:rPr>
          <w:rFonts w:ascii="Times New Roman" w:hAnsi="Times New Roman"/>
          <w:sz w:val="22"/>
          <w:szCs w:val="22"/>
          <w:lang w:val="fr-FR"/>
        </w:rPr>
        <w:t>capacité</w:t>
      </w:r>
      <w:r w:rsidRPr="00396E66">
        <w:rPr>
          <w:rFonts w:ascii="Times New Roman" w:hAnsi="Times New Roman"/>
          <w:sz w:val="22"/>
          <w:szCs w:val="22"/>
          <w:lang w:val="fr-FR"/>
        </w:rPr>
        <w:t xml:space="preserve"> </w:t>
      </w:r>
      <w:r w:rsidR="00D27CD2" w:rsidRPr="00396E66">
        <w:rPr>
          <w:rFonts w:ascii="Times New Roman" w:hAnsi="Times New Roman"/>
          <w:sz w:val="22"/>
          <w:szCs w:val="22"/>
          <w:lang w:val="fr-FR"/>
        </w:rPr>
        <w:t>à</w:t>
      </w:r>
      <w:r w:rsidRPr="00396E66">
        <w:rPr>
          <w:rFonts w:ascii="Times New Roman" w:hAnsi="Times New Roman"/>
          <w:sz w:val="22"/>
          <w:szCs w:val="22"/>
          <w:lang w:val="fr-FR"/>
        </w:rPr>
        <w:t xml:space="preserve"> obten</w:t>
      </w:r>
      <w:r w:rsidR="00D27CD2" w:rsidRPr="00396E66">
        <w:rPr>
          <w:rFonts w:ascii="Times New Roman" w:hAnsi="Times New Roman"/>
          <w:sz w:val="22"/>
          <w:szCs w:val="22"/>
          <w:lang w:val="fr-FR"/>
        </w:rPr>
        <w:t>ir</w:t>
      </w:r>
      <w:r w:rsidR="008A73DF" w:rsidRPr="00396E66">
        <w:rPr>
          <w:rFonts w:ascii="Times New Roman" w:hAnsi="Times New Roman"/>
          <w:sz w:val="22"/>
          <w:szCs w:val="22"/>
          <w:lang w:val="fr-FR"/>
        </w:rPr>
        <w:t xml:space="preserve"> </w:t>
      </w:r>
      <w:r w:rsidR="00D27CD2" w:rsidRPr="00396E66">
        <w:rPr>
          <w:rFonts w:ascii="Times New Roman" w:hAnsi="Times New Roman"/>
          <w:sz w:val="22"/>
          <w:szCs w:val="22"/>
          <w:lang w:val="fr-FR"/>
        </w:rPr>
        <w:t>l</w:t>
      </w:r>
      <w:r w:rsidRPr="00396E66">
        <w:rPr>
          <w:rFonts w:ascii="Times New Roman" w:hAnsi="Times New Roman"/>
          <w:sz w:val="22"/>
          <w:szCs w:val="22"/>
          <w:lang w:val="fr-FR"/>
        </w:rPr>
        <w:t>es changements d</w:t>
      </w:r>
      <w:r w:rsidR="00D27CD2" w:rsidRPr="00396E66">
        <w:rPr>
          <w:rFonts w:ascii="Times New Roman" w:hAnsi="Times New Roman"/>
          <w:sz w:val="22"/>
          <w:szCs w:val="22"/>
          <w:lang w:val="fr-FR"/>
        </w:rPr>
        <w:t>e l</w:t>
      </w:r>
      <w:r w:rsidRPr="00396E66">
        <w:rPr>
          <w:rFonts w:ascii="Times New Roman" w:hAnsi="Times New Roman"/>
          <w:sz w:val="22"/>
          <w:szCs w:val="22"/>
          <w:lang w:val="fr-FR"/>
        </w:rPr>
        <w:t>’état des espèces et des populations qu’ils promettaient</w:t>
      </w:r>
      <w:r w:rsidR="008A73DF"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plans peuvent ne pas fournir les résultats prévus en raison de :</w:t>
      </w:r>
    </w:p>
    <w:p w14:paraId="7313C375" w14:textId="77777777" w:rsidR="007F354A" w:rsidRPr="00396E66" w:rsidRDefault="007F354A" w:rsidP="008B47B7">
      <w:pPr>
        <w:spacing w:line="276" w:lineRule="auto"/>
        <w:jc w:val="both"/>
        <w:rPr>
          <w:rFonts w:ascii="Times New Roman" w:hAnsi="Times New Roman"/>
          <w:sz w:val="22"/>
          <w:szCs w:val="22"/>
          <w:lang w:val="fr-FR"/>
        </w:rPr>
      </w:pPr>
    </w:p>
    <w:p w14:paraId="583E616E" w14:textId="4F38B86D"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La réalisation inadéquate du plan ;</w:t>
      </w:r>
    </w:p>
    <w:p w14:paraId="6C2C9199" w14:textId="23297B59" w:rsidR="007F354A" w:rsidRPr="00396E66" w:rsidRDefault="00D27CD2"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U</w:t>
      </w:r>
      <w:r w:rsidR="00F60494" w:rsidRPr="00396E66">
        <w:rPr>
          <w:rFonts w:ascii="Times New Roman" w:hAnsi="Times New Roman" w:cs="Times New Roman"/>
          <w:lang w:val="fr-FR"/>
        </w:rPr>
        <w:t>ne logique d’intervention erronée ;</w:t>
      </w:r>
    </w:p>
    <w:p w14:paraId="04DA9638" w14:textId="52C79E51"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Des hypothèses irréalistes concernant l’impact des actions ;</w:t>
      </w:r>
    </w:p>
    <w:p w14:paraId="50C18ABB" w14:textId="5EE10572"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 xml:space="preserve">Des objectifs peu clairs, </w:t>
      </w:r>
    </w:p>
    <w:p w14:paraId="2BF3FE1A" w14:textId="0A7B84AB" w:rsidR="007F354A" w:rsidRPr="00396E66" w:rsidRDefault="00F60494" w:rsidP="00D27CD2">
      <w:pPr>
        <w:pStyle w:val="ListParagraph"/>
        <w:numPr>
          <w:ilvl w:val="0"/>
          <w:numId w:val="21"/>
        </w:numPr>
        <w:spacing w:line="280" w:lineRule="auto"/>
        <w:jc w:val="both"/>
        <w:rPr>
          <w:rFonts w:ascii="Times New Roman" w:hAnsi="Times New Roman" w:cs="Times New Roman"/>
          <w:lang w:val="fr-FR"/>
        </w:rPr>
      </w:pPr>
      <w:r w:rsidRPr="00396E66">
        <w:rPr>
          <w:rFonts w:ascii="Times New Roman" w:hAnsi="Times New Roman" w:cs="Times New Roman"/>
          <w:lang w:val="fr-FR"/>
        </w:rPr>
        <w:t>Un manque de surveillance de suivi adéquate.</w:t>
      </w:r>
    </w:p>
    <w:p w14:paraId="4A6800F0" w14:textId="77777777" w:rsidR="007F354A" w:rsidRPr="00396E66" w:rsidRDefault="007F354A" w:rsidP="008B47B7">
      <w:pPr>
        <w:spacing w:line="276" w:lineRule="auto"/>
        <w:jc w:val="both"/>
        <w:rPr>
          <w:rFonts w:ascii="Times New Roman" w:hAnsi="Times New Roman"/>
          <w:sz w:val="22"/>
          <w:szCs w:val="22"/>
          <w:lang w:val="fr-FR"/>
        </w:rPr>
      </w:pPr>
    </w:p>
    <w:p w14:paraId="12F8DAB2" w14:textId="436EF106" w:rsidR="007F354A" w:rsidRPr="00396E66" w:rsidRDefault="00F60494"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Afin d’améliorer le développement des Plans d'action internationaux par espèce et, notamment</w:t>
      </w:r>
      <w:r w:rsidR="00045777" w:rsidRPr="00396E66">
        <w:rPr>
          <w:rFonts w:ascii="Times New Roman" w:hAnsi="Times New Roman"/>
          <w:sz w:val="22"/>
          <w:szCs w:val="22"/>
          <w:lang w:val="fr-FR"/>
        </w:rPr>
        <w:t>,</w:t>
      </w:r>
      <w:r w:rsidRPr="00396E66">
        <w:rPr>
          <w:rFonts w:ascii="Times New Roman" w:hAnsi="Times New Roman"/>
          <w:sz w:val="22"/>
          <w:szCs w:val="22"/>
          <w:lang w:val="fr-FR"/>
        </w:rPr>
        <w:t xml:space="preserve"> leur mise en œuvre consécutive</w:t>
      </w:r>
      <w:r w:rsidR="00045777" w:rsidRPr="00396E66">
        <w:rPr>
          <w:rFonts w:ascii="Times New Roman" w:hAnsi="Times New Roman"/>
          <w:sz w:val="22"/>
          <w:szCs w:val="22"/>
          <w:lang w:val="fr-FR"/>
        </w:rPr>
        <w:t>, il est suggéré</w:t>
      </w:r>
      <w:r w:rsidRPr="00396E66">
        <w:rPr>
          <w:rFonts w:ascii="Times New Roman" w:hAnsi="Times New Roman"/>
          <w:sz w:val="22"/>
          <w:szCs w:val="22"/>
          <w:lang w:val="fr-FR"/>
        </w:rPr>
        <w:t xml:space="preserve"> </w:t>
      </w:r>
      <w:r w:rsidR="00045777" w:rsidRPr="00396E66">
        <w:rPr>
          <w:rFonts w:ascii="Times New Roman" w:hAnsi="Times New Roman"/>
          <w:sz w:val="22"/>
          <w:szCs w:val="22"/>
          <w:lang w:val="fr-FR"/>
        </w:rPr>
        <w:t>d’élaborer</w:t>
      </w:r>
      <w:r w:rsidRPr="00396E66">
        <w:rPr>
          <w:rFonts w:ascii="Times New Roman" w:hAnsi="Times New Roman"/>
          <w:sz w:val="22"/>
          <w:szCs w:val="22"/>
          <w:lang w:val="fr-FR"/>
        </w:rPr>
        <w:t xml:space="preserve"> </w:t>
      </w:r>
      <w:r w:rsidR="00045777" w:rsidRPr="00396E66">
        <w:rPr>
          <w:rFonts w:ascii="Times New Roman" w:hAnsi="Times New Roman"/>
          <w:sz w:val="22"/>
          <w:szCs w:val="22"/>
          <w:lang w:val="fr-FR"/>
        </w:rPr>
        <w:t>et d’inclure divers</w:t>
      </w:r>
      <w:r w:rsidRPr="00396E66">
        <w:rPr>
          <w:rFonts w:ascii="Times New Roman" w:hAnsi="Times New Roman"/>
          <w:sz w:val="22"/>
          <w:szCs w:val="22"/>
          <w:lang w:val="fr-FR"/>
        </w:rPr>
        <w:t xml:space="preserve"> sc</w:t>
      </w:r>
      <w:r w:rsidR="00045777" w:rsidRPr="00396E66">
        <w:rPr>
          <w:rFonts w:ascii="Times New Roman" w:hAnsi="Times New Roman"/>
          <w:sz w:val="22"/>
          <w:szCs w:val="22"/>
          <w:lang w:val="fr-FR"/>
        </w:rPr>
        <w:t>é</w:t>
      </w:r>
      <w:r w:rsidRPr="00396E66">
        <w:rPr>
          <w:rFonts w:ascii="Times New Roman" w:hAnsi="Times New Roman"/>
          <w:sz w:val="22"/>
          <w:szCs w:val="22"/>
          <w:lang w:val="fr-FR"/>
        </w:rPr>
        <w:t xml:space="preserve">narios </w:t>
      </w:r>
      <w:r w:rsidR="00045777" w:rsidRPr="00396E66">
        <w:rPr>
          <w:rFonts w:ascii="Times New Roman" w:hAnsi="Times New Roman"/>
          <w:sz w:val="22"/>
          <w:szCs w:val="22"/>
          <w:lang w:val="fr-FR"/>
        </w:rPr>
        <w:t xml:space="preserve">et d’évaluer leur impact </w:t>
      </w:r>
      <w:r w:rsidR="00055021">
        <w:rPr>
          <w:rFonts w:ascii="Times New Roman" w:hAnsi="Times New Roman"/>
          <w:sz w:val="22"/>
          <w:szCs w:val="22"/>
          <w:lang w:val="fr-FR"/>
        </w:rPr>
        <w:t>probable</w:t>
      </w:r>
      <w:r w:rsidRPr="00396E66">
        <w:rPr>
          <w:rFonts w:ascii="Times New Roman" w:hAnsi="Times New Roman"/>
          <w:sz w:val="22"/>
          <w:szCs w:val="22"/>
          <w:lang w:val="fr-FR"/>
        </w:rPr>
        <w:t xml:space="preserve"> </w:t>
      </w:r>
      <w:r w:rsidR="00045777" w:rsidRPr="00396E66">
        <w:rPr>
          <w:rFonts w:ascii="Times New Roman" w:hAnsi="Times New Roman"/>
          <w:sz w:val="22"/>
          <w:szCs w:val="22"/>
          <w:lang w:val="fr-FR"/>
        </w:rPr>
        <w:t>en utilisant l’analyse de viabilité de la</w:t>
      </w:r>
      <w:r w:rsidRPr="00396E66">
        <w:rPr>
          <w:rFonts w:ascii="Times New Roman" w:hAnsi="Times New Roman"/>
          <w:sz w:val="22"/>
          <w:szCs w:val="22"/>
          <w:lang w:val="fr-FR"/>
        </w:rPr>
        <w:t xml:space="preserve"> population </w:t>
      </w:r>
      <w:r w:rsidR="00045777" w:rsidRPr="00396E66">
        <w:rPr>
          <w:rFonts w:ascii="Times New Roman" w:hAnsi="Times New Roman"/>
          <w:sz w:val="22"/>
          <w:szCs w:val="22"/>
          <w:lang w:val="fr-FR"/>
        </w:rPr>
        <w:t>se trouvant à l’Annexe 3 des plans d'action et de gestion</w:t>
      </w:r>
      <w:r w:rsidRPr="00396E66">
        <w:rPr>
          <w:rFonts w:ascii="Times New Roman" w:hAnsi="Times New Roman"/>
          <w:sz w:val="22"/>
          <w:szCs w:val="22"/>
          <w:lang w:val="fr-FR"/>
        </w:rPr>
        <w:t>.</w:t>
      </w:r>
    </w:p>
    <w:p w14:paraId="6FEA9A87" w14:textId="77777777" w:rsidR="007F354A" w:rsidRPr="00396E66" w:rsidRDefault="007F354A" w:rsidP="008B47B7">
      <w:pPr>
        <w:spacing w:line="276" w:lineRule="auto"/>
        <w:jc w:val="both"/>
        <w:rPr>
          <w:rFonts w:ascii="Times New Roman" w:hAnsi="Times New Roman"/>
          <w:sz w:val="22"/>
          <w:szCs w:val="22"/>
          <w:lang w:val="fr-FR"/>
        </w:rPr>
      </w:pPr>
    </w:p>
    <w:p w14:paraId="16373245" w14:textId="3ACA11D2" w:rsidR="007F354A" w:rsidRPr="00396E66" w:rsidRDefault="007F354A" w:rsidP="00D27CD2">
      <w:pPr>
        <w:spacing w:line="280" w:lineRule="auto"/>
        <w:jc w:val="both"/>
        <w:rPr>
          <w:rFonts w:ascii="Times New Roman" w:hAnsi="Times New Roman"/>
          <w:b/>
          <w:i/>
          <w:sz w:val="22"/>
          <w:szCs w:val="22"/>
          <w:lang w:val="fr-FR"/>
        </w:rPr>
      </w:pPr>
      <w:r w:rsidRPr="00396E66">
        <w:rPr>
          <w:rFonts w:ascii="Times New Roman" w:hAnsi="Times New Roman"/>
          <w:b/>
          <w:i/>
          <w:sz w:val="22"/>
          <w:szCs w:val="22"/>
          <w:lang w:val="fr-FR"/>
        </w:rPr>
        <w:t xml:space="preserve">2.8.2. </w:t>
      </w:r>
      <w:r w:rsidR="00045777" w:rsidRPr="00396E66">
        <w:rPr>
          <w:rFonts w:ascii="Times New Roman" w:hAnsi="Times New Roman"/>
          <w:b/>
          <w:i/>
          <w:sz w:val="22"/>
          <w:szCs w:val="22"/>
          <w:lang w:val="fr-FR"/>
        </w:rPr>
        <w:t>Scénarios pré</w:t>
      </w:r>
      <w:r w:rsidR="00055021">
        <w:rPr>
          <w:rFonts w:ascii="Times New Roman" w:hAnsi="Times New Roman"/>
          <w:b/>
          <w:i/>
          <w:sz w:val="22"/>
          <w:szCs w:val="22"/>
          <w:lang w:val="fr-FR"/>
        </w:rPr>
        <w:t>voyant des</w:t>
      </w:r>
      <w:r w:rsidR="00045777" w:rsidRPr="00396E66">
        <w:rPr>
          <w:rFonts w:ascii="Times New Roman" w:hAnsi="Times New Roman"/>
          <w:b/>
          <w:i/>
          <w:sz w:val="22"/>
          <w:szCs w:val="22"/>
          <w:lang w:val="fr-FR"/>
        </w:rPr>
        <w:t xml:space="preserve"> changements au sein de la population</w:t>
      </w:r>
    </w:p>
    <w:p w14:paraId="5E90330B"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5D030CC1" w14:textId="3ACC620A" w:rsidR="007F354A" w:rsidRPr="00396E66" w:rsidRDefault="00045777"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Il est important de présenter un </w:t>
      </w:r>
      <w:r w:rsidRPr="00396E66">
        <w:rPr>
          <w:rFonts w:ascii="Times New Roman" w:hAnsi="Times New Roman"/>
          <w:b/>
          <w:sz w:val="22"/>
          <w:szCs w:val="22"/>
          <w:lang w:val="fr-FR"/>
        </w:rPr>
        <w:t xml:space="preserve">scénario « d’activités habituelles » </w:t>
      </w:r>
      <w:r w:rsidRPr="00396E66">
        <w:rPr>
          <w:rFonts w:ascii="Times New Roman" w:hAnsi="Times New Roman"/>
          <w:sz w:val="22"/>
          <w:szCs w:val="22"/>
          <w:lang w:val="fr-FR"/>
        </w:rPr>
        <w:t xml:space="preserve">car il </w:t>
      </w:r>
      <w:r w:rsidR="00055021">
        <w:rPr>
          <w:rFonts w:ascii="Times New Roman" w:hAnsi="Times New Roman"/>
          <w:sz w:val="22"/>
          <w:szCs w:val="22"/>
          <w:lang w:val="fr-FR"/>
        </w:rPr>
        <w:t>montre</w:t>
      </w:r>
      <w:r w:rsidRPr="00396E66">
        <w:rPr>
          <w:rFonts w:ascii="Times New Roman" w:hAnsi="Times New Roman"/>
          <w:sz w:val="22"/>
          <w:szCs w:val="22"/>
          <w:lang w:val="fr-FR"/>
        </w:rPr>
        <w:t xml:space="preserve"> la façon dont une population changerait en l’absence des actions de conservation ou de gestion prévues.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w:t>
      </w:r>
      <w:r w:rsidR="00055021">
        <w:rPr>
          <w:rFonts w:ascii="Times New Roman" w:hAnsi="Times New Roman"/>
          <w:sz w:val="22"/>
          <w:szCs w:val="22"/>
          <w:lang w:val="fr-FR"/>
        </w:rPr>
        <w:t>la</w:t>
      </w:r>
      <w:r w:rsidRPr="00396E66">
        <w:rPr>
          <w:rFonts w:ascii="Times New Roman" w:hAnsi="Times New Roman"/>
          <w:sz w:val="22"/>
          <w:szCs w:val="22"/>
          <w:lang w:val="fr-FR"/>
        </w:rPr>
        <w:t xml:space="preserve"> peut </w:t>
      </w:r>
      <w:r w:rsidR="00055021">
        <w:rPr>
          <w:rFonts w:ascii="Times New Roman" w:hAnsi="Times New Roman"/>
          <w:sz w:val="22"/>
          <w:szCs w:val="22"/>
          <w:lang w:val="fr-FR"/>
        </w:rPr>
        <w:t>dé</w:t>
      </w:r>
      <w:r w:rsidRPr="00396E66">
        <w:rPr>
          <w:rFonts w:ascii="Times New Roman" w:hAnsi="Times New Roman"/>
          <w:sz w:val="22"/>
          <w:szCs w:val="22"/>
          <w:lang w:val="fr-FR"/>
        </w:rPr>
        <w:t xml:space="preserve">montrer comment l’état de conservation d’une espèce en déclin se détériorera vraisemblablement </w:t>
      </w:r>
      <w:r w:rsidR="00055021">
        <w:rPr>
          <w:rFonts w:ascii="Times New Roman" w:hAnsi="Times New Roman"/>
          <w:sz w:val="22"/>
          <w:szCs w:val="22"/>
          <w:lang w:val="fr-FR"/>
        </w:rPr>
        <w:t>à</w:t>
      </w:r>
      <w:r w:rsidRPr="00396E66">
        <w:rPr>
          <w:rFonts w:ascii="Times New Roman" w:hAnsi="Times New Roman"/>
          <w:sz w:val="22"/>
          <w:szCs w:val="22"/>
          <w:lang w:val="fr-FR"/>
        </w:rPr>
        <w:t xml:space="preserve"> l’avenir et comment cela peut affecter son utilisation, le cas échéant.</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w:t>
      </w:r>
      <w:r w:rsidR="00055021">
        <w:rPr>
          <w:rFonts w:ascii="Times New Roman" w:hAnsi="Times New Roman"/>
          <w:sz w:val="22"/>
          <w:szCs w:val="22"/>
          <w:lang w:val="fr-FR"/>
        </w:rPr>
        <w:t xml:space="preserve"> scénario</w:t>
      </w:r>
      <w:r w:rsidRPr="00396E66">
        <w:rPr>
          <w:rFonts w:ascii="Times New Roman" w:hAnsi="Times New Roman"/>
          <w:sz w:val="22"/>
          <w:szCs w:val="22"/>
          <w:lang w:val="fr-FR"/>
        </w:rPr>
        <w:t xml:space="preserve"> peut souligner l’urgence de la mise en œuvre du plan et peut être utilisé efficacement pour informer les donateurs et autres décideurs.</w:t>
      </w:r>
      <w:r w:rsidR="00653450" w:rsidRPr="00396E66">
        <w:rPr>
          <w:rFonts w:ascii="Times New Roman" w:hAnsi="Times New Roman"/>
          <w:sz w:val="22"/>
          <w:szCs w:val="22"/>
          <w:lang w:val="fr-FR"/>
        </w:rPr>
        <w:t xml:space="preserve"> </w:t>
      </w:r>
      <w:r w:rsidR="00055021">
        <w:rPr>
          <w:rFonts w:ascii="Times New Roman" w:hAnsi="Times New Roman"/>
          <w:sz w:val="22"/>
          <w:szCs w:val="22"/>
          <w:lang w:val="fr-FR"/>
        </w:rPr>
        <w:t>Il</w:t>
      </w:r>
      <w:r w:rsidRPr="00396E66">
        <w:rPr>
          <w:rFonts w:ascii="Times New Roman" w:hAnsi="Times New Roman"/>
          <w:sz w:val="22"/>
          <w:szCs w:val="22"/>
          <w:lang w:val="fr-FR"/>
        </w:rPr>
        <w:t xml:space="preserve"> peut être produit avant l’atelier.</w:t>
      </w:r>
      <w:r w:rsidR="00653450" w:rsidRPr="00396E66">
        <w:rPr>
          <w:rFonts w:ascii="Times New Roman" w:hAnsi="Times New Roman"/>
          <w:sz w:val="22"/>
          <w:szCs w:val="22"/>
          <w:lang w:val="fr-FR"/>
        </w:rPr>
        <w:t xml:space="preserve"> </w:t>
      </w:r>
    </w:p>
    <w:p w14:paraId="590D2732"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68A59642" w14:textId="2F112DD7" w:rsidR="007F354A" w:rsidRPr="00396E66" w:rsidRDefault="00045777"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 développement d’un </w:t>
      </w:r>
      <w:r w:rsidRPr="00396E66">
        <w:rPr>
          <w:rFonts w:ascii="Times New Roman" w:hAnsi="Times New Roman"/>
          <w:b/>
          <w:sz w:val="22"/>
          <w:szCs w:val="22"/>
          <w:lang w:val="fr-FR"/>
        </w:rPr>
        <w:t xml:space="preserve">scénario </w:t>
      </w:r>
      <w:r w:rsidR="00055021">
        <w:rPr>
          <w:rFonts w:ascii="Times New Roman" w:hAnsi="Times New Roman"/>
          <w:b/>
          <w:sz w:val="22"/>
          <w:szCs w:val="22"/>
          <w:lang w:val="fr-FR"/>
        </w:rPr>
        <w:t xml:space="preserve">de </w:t>
      </w:r>
      <w:r w:rsidRPr="00396E66">
        <w:rPr>
          <w:rFonts w:ascii="Times New Roman" w:hAnsi="Times New Roman"/>
          <w:b/>
          <w:sz w:val="22"/>
          <w:szCs w:val="22"/>
          <w:lang w:val="fr-FR"/>
        </w:rPr>
        <w:t>« mise en œuvre »</w:t>
      </w:r>
      <w:r w:rsidRPr="00396E66">
        <w:rPr>
          <w:rFonts w:ascii="Times New Roman" w:hAnsi="Times New Roman"/>
          <w:sz w:val="22"/>
          <w:szCs w:val="22"/>
          <w:lang w:val="fr-FR"/>
        </w:rPr>
        <w:t xml:space="preserve"> aide à </w:t>
      </w:r>
      <w:r w:rsidR="00055021">
        <w:rPr>
          <w:rFonts w:ascii="Times New Roman" w:hAnsi="Times New Roman"/>
          <w:sz w:val="22"/>
          <w:szCs w:val="22"/>
          <w:lang w:val="fr-FR"/>
        </w:rPr>
        <w:t>fixer</w:t>
      </w:r>
      <w:r w:rsidRPr="00396E66">
        <w:rPr>
          <w:rFonts w:ascii="Times New Roman" w:hAnsi="Times New Roman"/>
          <w:sz w:val="22"/>
          <w:szCs w:val="22"/>
          <w:lang w:val="fr-FR"/>
        </w:rPr>
        <w:t xml:space="preserve"> des objectifs de conservation réalistes en </w:t>
      </w:r>
      <w:r w:rsidR="00D27CD2" w:rsidRPr="00396E66">
        <w:rPr>
          <w:rFonts w:ascii="Times New Roman" w:hAnsi="Times New Roman"/>
          <w:sz w:val="22"/>
          <w:szCs w:val="22"/>
          <w:lang w:val="fr-FR"/>
        </w:rPr>
        <w:t>ce qui concerne</w:t>
      </w:r>
      <w:r w:rsidRPr="00396E66">
        <w:rPr>
          <w:rFonts w:ascii="Times New Roman" w:hAnsi="Times New Roman"/>
          <w:sz w:val="22"/>
          <w:szCs w:val="22"/>
          <w:lang w:val="fr-FR"/>
        </w:rPr>
        <w:t xml:space="preserve"> </w:t>
      </w:r>
      <w:r w:rsidR="00D27CD2" w:rsidRPr="00396E66">
        <w:rPr>
          <w:rFonts w:ascii="Times New Roman" w:hAnsi="Times New Roman"/>
          <w:sz w:val="22"/>
          <w:szCs w:val="22"/>
          <w:lang w:val="fr-FR"/>
        </w:rPr>
        <w:t>les</w:t>
      </w:r>
      <w:r w:rsidRPr="00396E66">
        <w:rPr>
          <w:rFonts w:ascii="Times New Roman" w:hAnsi="Times New Roman"/>
          <w:sz w:val="22"/>
          <w:szCs w:val="22"/>
          <w:lang w:val="fr-FR"/>
        </w:rPr>
        <w:t xml:space="preserve"> paramètres de population et l’échelle d’intervention nécessaire pour </w:t>
      </w:r>
      <w:r w:rsidR="00055021">
        <w:rPr>
          <w:rFonts w:ascii="Times New Roman" w:hAnsi="Times New Roman"/>
          <w:sz w:val="22"/>
          <w:szCs w:val="22"/>
          <w:lang w:val="fr-FR"/>
        </w:rPr>
        <w:t xml:space="preserve">parvenir dans l’avenir à </w:t>
      </w:r>
      <w:r w:rsidRPr="00396E66">
        <w:rPr>
          <w:rFonts w:ascii="Times New Roman" w:hAnsi="Times New Roman"/>
          <w:sz w:val="22"/>
          <w:szCs w:val="22"/>
          <w:lang w:val="fr-FR"/>
        </w:rPr>
        <w:t>l’état de la population désiré.</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Au cours de la phase de planification, différents scénarios peuvent être utilisés pour évaluer l’efficacité (et le rapport coût-efficacité) des </w:t>
      </w:r>
      <w:r w:rsidR="005B44D1" w:rsidRPr="00396E66">
        <w:rPr>
          <w:rFonts w:ascii="Times New Roman" w:hAnsi="Times New Roman"/>
          <w:sz w:val="22"/>
          <w:szCs w:val="22"/>
          <w:lang w:val="fr-FR"/>
        </w:rPr>
        <w:t>différents scénarios de</w:t>
      </w:r>
      <w:r w:rsidRPr="00396E66">
        <w:rPr>
          <w:rFonts w:ascii="Times New Roman" w:hAnsi="Times New Roman"/>
          <w:sz w:val="22"/>
          <w:szCs w:val="22"/>
          <w:lang w:val="fr-FR"/>
        </w:rPr>
        <w:t xml:space="preserve"> conservation </w:t>
      </w:r>
      <w:r w:rsidR="005B44D1" w:rsidRPr="00396E66">
        <w:rPr>
          <w:rFonts w:ascii="Times New Roman" w:hAnsi="Times New Roman"/>
          <w:sz w:val="22"/>
          <w:szCs w:val="22"/>
          <w:lang w:val="fr-FR"/>
        </w:rPr>
        <w:t xml:space="preserve">et </w:t>
      </w:r>
      <w:r w:rsidR="00055021">
        <w:rPr>
          <w:rFonts w:ascii="Times New Roman" w:hAnsi="Times New Roman"/>
          <w:sz w:val="22"/>
          <w:szCs w:val="22"/>
          <w:lang w:val="fr-FR"/>
        </w:rPr>
        <w:t>aider</w:t>
      </w:r>
      <w:r w:rsidR="005B44D1" w:rsidRPr="00396E66">
        <w:rPr>
          <w:rFonts w:ascii="Times New Roman" w:hAnsi="Times New Roman"/>
          <w:sz w:val="22"/>
          <w:szCs w:val="22"/>
          <w:lang w:val="fr-FR"/>
        </w:rPr>
        <w:t xml:space="preserve"> </w:t>
      </w:r>
      <w:r w:rsidR="00055021">
        <w:rPr>
          <w:rFonts w:ascii="Times New Roman" w:hAnsi="Times New Roman"/>
          <w:sz w:val="22"/>
          <w:szCs w:val="22"/>
          <w:lang w:val="fr-FR"/>
        </w:rPr>
        <w:t>à</w:t>
      </w:r>
      <w:r w:rsidR="005B44D1" w:rsidRPr="00396E66">
        <w:rPr>
          <w:rFonts w:ascii="Times New Roman" w:hAnsi="Times New Roman"/>
          <w:sz w:val="22"/>
          <w:szCs w:val="22"/>
          <w:lang w:val="fr-FR"/>
        </w:rPr>
        <w:t xml:space="preserve"> choisir la stratégie de </w:t>
      </w:r>
      <w:r w:rsidRPr="00396E66">
        <w:rPr>
          <w:rFonts w:ascii="Times New Roman" w:hAnsi="Times New Roman"/>
          <w:sz w:val="22"/>
          <w:szCs w:val="22"/>
          <w:lang w:val="fr-FR"/>
        </w:rPr>
        <w:t>conservation</w:t>
      </w:r>
      <w:r w:rsidR="005B44D1" w:rsidRPr="00396E66">
        <w:rPr>
          <w:rFonts w:ascii="Times New Roman" w:hAnsi="Times New Roman"/>
          <w:sz w:val="22"/>
          <w:szCs w:val="22"/>
          <w:lang w:val="fr-FR"/>
        </w:rPr>
        <w:t xml:space="preserve"> la plus efficace.</w:t>
      </w:r>
      <w:r w:rsidR="007F354A" w:rsidRPr="00396E66">
        <w:rPr>
          <w:rFonts w:ascii="Times New Roman" w:hAnsi="Times New Roman"/>
          <w:sz w:val="22"/>
          <w:szCs w:val="22"/>
          <w:lang w:val="fr-FR"/>
        </w:rPr>
        <w:t xml:space="preserve"> </w:t>
      </w:r>
      <w:r w:rsidR="005B44D1" w:rsidRPr="00396E66">
        <w:rPr>
          <w:rFonts w:ascii="Times New Roman" w:hAnsi="Times New Roman"/>
          <w:sz w:val="22"/>
          <w:szCs w:val="22"/>
          <w:lang w:val="fr-FR"/>
        </w:rPr>
        <w:t>Ce</w:t>
      </w:r>
      <w:r w:rsidR="00055021">
        <w:rPr>
          <w:rFonts w:ascii="Times New Roman" w:hAnsi="Times New Roman"/>
          <w:sz w:val="22"/>
          <w:szCs w:val="22"/>
          <w:lang w:val="fr-FR"/>
        </w:rPr>
        <w:t>s</w:t>
      </w:r>
      <w:r w:rsidR="005B44D1" w:rsidRPr="00396E66">
        <w:rPr>
          <w:rFonts w:ascii="Times New Roman" w:hAnsi="Times New Roman"/>
          <w:sz w:val="22"/>
          <w:szCs w:val="22"/>
          <w:lang w:val="fr-FR"/>
        </w:rPr>
        <w:t xml:space="preserve"> scénario</w:t>
      </w:r>
      <w:r w:rsidR="00055021">
        <w:rPr>
          <w:rFonts w:ascii="Times New Roman" w:hAnsi="Times New Roman"/>
          <w:sz w:val="22"/>
          <w:szCs w:val="22"/>
          <w:lang w:val="fr-FR"/>
        </w:rPr>
        <w:t>s</w:t>
      </w:r>
      <w:r w:rsidR="005B44D1" w:rsidRPr="00396E66">
        <w:rPr>
          <w:rFonts w:ascii="Times New Roman" w:hAnsi="Times New Roman"/>
          <w:sz w:val="22"/>
          <w:szCs w:val="22"/>
          <w:lang w:val="fr-FR"/>
        </w:rPr>
        <w:t xml:space="preserve"> peu</w:t>
      </w:r>
      <w:r w:rsidR="00055021">
        <w:rPr>
          <w:rFonts w:ascii="Times New Roman" w:hAnsi="Times New Roman"/>
          <w:sz w:val="22"/>
          <w:szCs w:val="22"/>
          <w:lang w:val="fr-FR"/>
        </w:rPr>
        <w:t>ven</w:t>
      </w:r>
      <w:r w:rsidR="005B44D1" w:rsidRPr="00396E66">
        <w:rPr>
          <w:rFonts w:ascii="Times New Roman" w:hAnsi="Times New Roman"/>
          <w:sz w:val="22"/>
          <w:szCs w:val="22"/>
          <w:lang w:val="fr-FR"/>
        </w:rPr>
        <w:t>t être produit</w:t>
      </w:r>
      <w:r w:rsidR="00055021">
        <w:rPr>
          <w:rFonts w:ascii="Times New Roman" w:hAnsi="Times New Roman"/>
          <w:sz w:val="22"/>
          <w:szCs w:val="22"/>
          <w:lang w:val="fr-FR"/>
        </w:rPr>
        <w:t>s</w:t>
      </w:r>
      <w:r w:rsidR="005B44D1" w:rsidRPr="00396E66">
        <w:rPr>
          <w:rFonts w:ascii="Times New Roman" w:hAnsi="Times New Roman"/>
          <w:sz w:val="22"/>
          <w:szCs w:val="22"/>
          <w:lang w:val="fr-FR"/>
        </w:rPr>
        <w:t xml:space="preserve"> pendant ou après l’atelier et doi</w:t>
      </w:r>
      <w:r w:rsidR="00055021">
        <w:rPr>
          <w:rFonts w:ascii="Times New Roman" w:hAnsi="Times New Roman"/>
          <w:sz w:val="22"/>
          <w:szCs w:val="22"/>
          <w:lang w:val="fr-FR"/>
        </w:rPr>
        <w:t>ven</w:t>
      </w:r>
      <w:r w:rsidR="005B44D1" w:rsidRPr="00396E66">
        <w:rPr>
          <w:rFonts w:ascii="Times New Roman" w:hAnsi="Times New Roman"/>
          <w:sz w:val="22"/>
          <w:szCs w:val="22"/>
          <w:lang w:val="fr-FR"/>
        </w:rPr>
        <w:t>t informer les indicateurs des buts et objets.</w:t>
      </w:r>
      <w:r w:rsidR="00653450" w:rsidRPr="00396E66">
        <w:rPr>
          <w:rFonts w:ascii="Times New Roman" w:hAnsi="Times New Roman"/>
          <w:sz w:val="22"/>
          <w:szCs w:val="22"/>
          <w:lang w:val="fr-FR"/>
        </w:rPr>
        <w:t xml:space="preserve"> </w:t>
      </w:r>
    </w:p>
    <w:p w14:paraId="33824DCD" w14:textId="77777777" w:rsidR="007F354A" w:rsidRPr="00396E66" w:rsidRDefault="007F354A" w:rsidP="008B47B7">
      <w:pPr>
        <w:spacing w:line="276" w:lineRule="auto"/>
        <w:jc w:val="both"/>
        <w:rPr>
          <w:rFonts w:ascii="Times New Roman" w:hAnsi="Times New Roman"/>
          <w:sz w:val="22"/>
          <w:szCs w:val="22"/>
          <w:lang w:val="fr-FR"/>
        </w:rPr>
      </w:pPr>
    </w:p>
    <w:p w14:paraId="28EF7390" w14:textId="3CB32207" w:rsidR="007F354A" w:rsidRPr="00396E66" w:rsidRDefault="007F354A" w:rsidP="00D27CD2">
      <w:pPr>
        <w:pStyle w:val="Heading2"/>
        <w:spacing w:before="0" w:after="0" w:line="280" w:lineRule="auto"/>
        <w:contextualSpacing w:val="0"/>
        <w:jc w:val="both"/>
        <w:rPr>
          <w:rFonts w:ascii="Times New Roman" w:hAnsi="Times New Roman" w:cs="Times New Roman"/>
          <w:b/>
          <w:i/>
          <w:sz w:val="22"/>
          <w:szCs w:val="22"/>
          <w:lang w:val="fr-FR"/>
        </w:rPr>
      </w:pPr>
      <w:r w:rsidRPr="00396E66">
        <w:rPr>
          <w:rFonts w:ascii="Times New Roman" w:hAnsi="Times New Roman" w:cs="Times New Roman"/>
          <w:b/>
          <w:i/>
          <w:sz w:val="22"/>
          <w:szCs w:val="22"/>
          <w:lang w:val="fr-FR"/>
        </w:rPr>
        <w:t xml:space="preserve">2.8.3. </w:t>
      </w:r>
      <w:r w:rsidR="005B44D1" w:rsidRPr="00396E66">
        <w:rPr>
          <w:rFonts w:ascii="Times New Roman" w:hAnsi="Times New Roman" w:cs="Times New Roman"/>
          <w:b/>
          <w:i/>
          <w:sz w:val="22"/>
          <w:szCs w:val="22"/>
          <w:lang w:val="fr-FR"/>
        </w:rPr>
        <w:t>Analyse de viabilité de la population (PVA)</w:t>
      </w:r>
    </w:p>
    <w:p w14:paraId="053116BC" w14:textId="77777777" w:rsidR="007F354A" w:rsidRPr="00396E66" w:rsidRDefault="007F354A" w:rsidP="008B47B7">
      <w:pPr>
        <w:spacing w:line="276" w:lineRule="auto"/>
        <w:rPr>
          <w:rFonts w:ascii="Times New Roman" w:hAnsi="Times New Roman"/>
          <w:sz w:val="22"/>
          <w:szCs w:val="22"/>
          <w:lang w:val="fr-FR"/>
        </w:rPr>
      </w:pPr>
    </w:p>
    <w:p w14:paraId="4741DF59" w14:textId="5F3EE96E"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Une PVA peut être très utile </w:t>
      </w:r>
      <w:r w:rsidR="00055021">
        <w:rPr>
          <w:rFonts w:ascii="Times New Roman" w:hAnsi="Times New Roman"/>
          <w:sz w:val="22"/>
          <w:szCs w:val="22"/>
          <w:lang w:val="fr-FR"/>
        </w:rPr>
        <w:t>à</w:t>
      </w:r>
      <w:r w:rsidRPr="00396E66">
        <w:rPr>
          <w:rFonts w:ascii="Times New Roman" w:hAnsi="Times New Roman"/>
          <w:sz w:val="22"/>
          <w:szCs w:val="22"/>
          <w:lang w:val="fr-FR"/>
        </w:rPr>
        <w:t xml:space="preserve"> l’évaluation de l’impact démographique des menaces et des problèmes, ainsi que des actions de conservation.</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Elle peut être utilisée pour quantifier les hypothèses et leur impact sur l’avenir des populations concernées.</w:t>
      </w:r>
    </w:p>
    <w:p w14:paraId="452223E3" w14:textId="77777777" w:rsidR="007F354A" w:rsidRPr="00396E66" w:rsidRDefault="007F354A" w:rsidP="008B47B7">
      <w:pPr>
        <w:spacing w:line="276" w:lineRule="auto"/>
        <w:jc w:val="both"/>
        <w:rPr>
          <w:rFonts w:ascii="Times New Roman" w:hAnsi="Times New Roman"/>
          <w:sz w:val="22"/>
          <w:szCs w:val="22"/>
          <w:lang w:val="fr-FR"/>
        </w:rPr>
      </w:pPr>
      <w:r w:rsidRPr="00396E66">
        <w:rPr>
          <w:rFonts w:ascii="Times New Roman" w:hAnsi="Times New Roman"/>
          <w:sz w:val="22"/>
          <w:szCs w:val="22"/>
          <w:lang w:val="fr-FR"/>
        </w:rPr>
        <w:t xml:space="preserve"> </w:t>
      </w:r>
    </w:p>
    <w:p w14:paraId="49C78B0A" w14:textId="09B29303" w:rsidR="007F354A" w:rsidRPr="00396E66" w:rsidRDefault="005B44D1" w:rsidP="00D27CD2">
      <w:pPr>
        <w:numPr>
          <w:ilvl w:val="0"/>
          <w:numId w:val="10"/>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S</w:t>
      </w:r>
      <w:r w:rsidR="00055021">
        <w:rPr>
          <w:rFonts w:ascii="Times New Roman" w:hAnsi="Times New Roman"/>
          <w:sz w:val="22"/>
          <w:szCs w:val="22"/>
          <w:lang w:val="fr-FR"/>
        </w:rPr>
        <w:t>’</w:t>
      </w:r>
      <w:r w:rsidRPr="00396E66">
        <w:rPr>
          <w:rFonts w:ascii="Times New Roman" w:hAnsi="Times New Roman"/>
          <w:sz w:val="22"/>
          <w:szCs w:val="22"/>
          <w:lang w:val="fr-FR"/>
        </w:rPr>
        <w:t>i</w:t>
      </w:r>
      <w:r w:rsidR="00055021">
        <w:rPr>
          <w:rFonts w:ascii="Times New Roman" w:hAnsi="Times New Roman"/>
          <w:sz w:val="22"/>
          <w:szCs w:val="22"/>
          <w:lang w:val="fr-FR"/>
        </w:rPr>
        <w:t>l faut évaluer</w:t>
      </w:r>
      <w:r w:rsidRPr="00396E66">
        <w:rPr>
          <w:rFonts w:ascii="Times New Roman" w:hAnsi="Times New Roman"/>
          <w:sz w:val="22"/>
          <w:szCs w:val="22"/>
          <w:lang w:val="fr-FR"/>
        </w:rPr>
        <w:t xml:space="preserve"> une PVA, elle doit être obtenue de sources scientifiques pertinentes et, d</w:t>
      </w:r>
      <w:r w:rsidR="00055021">
        <w:rPr>
          <w:rFonts w:ascii="Times New Roman" w:hAnsi="Times New Roman"/>
          <w:sz w:val="22"/>
          <w:szCs w:val="22"/>
          <w:lang w:val="fr-FR"/>
        </w:rPr>
        <w:t>ans l’idéal</w:t>
      </w:r>
      <w:r w:rsidRPr="00396E66">
        <w:rPr>
          <w:rFonts w:ascii="Times New Roman" w:hAnsi="Times New Roman"/>
          <w:sz w:val="22"/>
          <w:szCs w:val="22"/>
          <w:lang w:val="fr-FR"/>
        </w:rPr>
        <w:t>, élaborée pour l’espèce/</w:t>
      </w:r>
      <w:r w:rsidR="00055021">
        <w:rPr>
          <w:rFonts w:ascii="Times New Roman" w:hAnsi="Times New Roman"/>
          <w:sz w:val="22"/>
          <w:szCs w:val="22"/>
          <w:lang w:val="fr-FR"/>
        </w:rPr>
        <w:t xml:space="preserve">la </w:t>
      </w:r>
      <w:r w:rsidRPr="00396E66">
        <w:rPr>
          <w:rFonts w:ascii="Times New Roman" w:hAnsi="Times New Roman"/>
          <w:sz w:val="22"/>
          <w:szCs w:val="22"/>
          <w:lang w:val="fr-FR"/>
        </w:rPr>
        <w:t>population avant l’atelier de planification de l’action.</w:t>
      </w:r>
    </w:p>
    <w:p w14:paraId="072DD4BB" w14:textId="1A0C3B2C" w:rsidR="007F354A" w:rsidRPr="00396E66" w:rsidRDefault="005B44D1" w:rsidP="00D27CD2">
      <w:pPr>
        <w:numPr>
          <w:ilvl w:val="0"/>
          <w:numId w:val="10"/>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Il faut utiliser la PVA </w:t>
      </w:r>
      <w:proofErr w:type="gramStart"/>
      <w:r w:rsidRPr="00396E66">
        <w:rPr>
          <w:rFonts w:ascii="Times New Roman" w:hAnsi="Times New Roman"/>
          <w:sz w:val="22"/>
          <w:szCs w:val="22"/>
          <w:lang w:val="fr-FR"/>
        </w:rPr>
        <w:t>la plus simple possible suffisant</w:t>
      </w:r>
      <w:proofErr w:type="gramEnd"/>
      <w:r w:rsidRPr="00396E66">
        <w:rPr>
          <w:rFonts w:ascii="Times New Roman" w:hAnsi="Times New Roman"/>
          <w:sz w:val="22"/>
          <w:szCs w:val="22"/>
          <w:lang w:val="fr-FR"/>
        </w:rPr>
        <w:t xml:space="preserve"> pour le problème en question.</w:t>
      </w:r>
    </w:p>
    <w:p w14:paraId="5AF4B8AD" w14:textId="07B72169" w:rsidR="007F354A" w:rsidRPr="00396E66" w:rsidRDefault="005B44D1" w:rsidP="00D27CD2">
      <w:pPr>
        <w:numPr>
          <w:ilvl w:val="0"/>
          <w:numId w:val="10"/>
        </w:numPr>
        <w:spacing w:line="280" w:lineRule="auto"/>
        <w:ind w:hanging="360"/>
        <w:contextualSpacing/>
        <w:jc w:val="both"/>
        <w:rPr>
          <w:rFonts w:ascii="Times New Roman" w:hAnsi="Times New Roman"/>
          <w:sz w:val="22"/>
          <w:szCs w:val="22"/>
          <w:lang w:val="fr-FR"/>
        </w:rPr>
      </w:pPr>
      <w:r w:rsidRPr="00396E66">
        <w:rPr>
          <w:rFonts w:ascii="Times New Roman" w:hAnsi="Times New Roman"/>
          <w:sz w:val="22"/>
          <w:szCs w:val="22"/>
          <w:lang w:val="fr-FR"/>
        </w:rPr>
        <w:t xml:space="preserve">Une PVA peut aussi souligner les lacunes en termes de connaissances relatives aux paramètres de la population ou </w:t>
      </w:r>
      <w:r w:rsidR="00055021">
        <w:rPr>
          <w:rFonts w:ascii="Times New Roman" w:hAnsi="Times New Roman"/>
          <w:sz w:val="22"/>
          <w:szCs w:val="22"/>
          <w:lang w:val="fr-FR"/>
        </w:rPr>
        <w:t xml:space="preserve">la biologie </w:t>
      </w:r>
      <w:r w:rsidRPr="00396E66">
        <w:rPr>
          <w:rFonts w:ascii="Times New Roman" w:hAnsi="Times New Roman"/>
          <w:sz w:val="22"/>
          <w:szCs w:val="22"/>
          <w:lang w:val="fr-FR"/>
        </w:rPr>
        <w:t>de l’espèce, pour lesquelles d’autres recherches ou une autre surveillance peuvent être réalisées.</w:t>
      </w:r>
      <w:r w:rsidR="007F354A" w:rsidRPr="00396E66">
        <w:rPr>
          <w:rFonts w:ascii="Times New Roman" w:hAnsi="Times New Roman"/>
          <w:lang w:val="fr-FR"/>
        </w:rPr>
        <w:t xml:space="preserve"> </w:t>
      </w:r>
    </w:p>
    <w:p w14:paraId="795DB144" w14:textId="0896EA6C" w:rsidR="007F354A" w:rsidRPr="00396E66" w:rsidRDefault="007F354A" w:rsidP="008B47B7">
      <w:pPr>
        <w:spacing w:line="276" w:lineRule="auto"/>
        <w:jc w:val="both"/>
        <w:rPr>
          <w:rFonts w:ascii="Times New Roman" w:hAnsi="Times New Roman"/>
          <w:sz w:val="20"/>
          <w:szCs w:val="20"/>
          <w:lang w:val="fr-FR"/>
        </w:rPr>
      </w:pPr>
    </w:p>
    <w:p w14:paraId="20ABF6FF" w14:textId="77777777" w:rsidR="00EE7C5C" w:rsidRPr="00396E66" w:rsidRDefault="00EE7C5C" w:rsidP="008B47B7">
      <w:pPr>
        <w:spacing w:line="276" w:lineRule="auto"/>
        <w:jc w:val="both"/>
        <w:rPr>
          <w:rFonts w:ascii="Times New Roman" w:hAnsi="Times New Roman"/>
          <w:sz w:val="20"/>
          <w:szCs w:val="20"/>
          <w:lang w:val="fr-FR"/>
        </w:rPr>
      </w:pPr>
    </w:p>
    <w:p w14:paraId="1A66778A" w14:textId="05B80CAA" w:rsidR="007F354A" w:rsidRPr="00396E66" w:rsidRDefault="00EE7C5C" w:rsidP="00D27CD2">
      <w:pPr>
        <w:pStyle w:val="Heading1"/>
        <w:shd w:val="clear" w:color="auto" w:fill="FFFFFF" w:themeFill="background1"/>
        <w:spacing w:before="0" w:after="0" w:line="280" w:lineRule="auto"/>
        <w:contextualSpacing w:val="0"/>
        <w:jc w:val="both"/>
        <w:rPr>
          <w:rFonts w:ascii="Times New Roman" w:hAnsi="Times New Roman" w:cs="Times New Roman"/>
          <w:b/>
          <w:sz w:val="24"/>
          <w:szCs w:val="24"/>
          <w:lang w:val="fr-FR"/>
        </w:rPr>
      </w:pPr>
      <w:r w:rsidRPr="00396E66">
        <w:rPr>
          <w:rFonts w:ascii="Times New Roman" w:hAnsi="Times New Roman" w:cs="Times New Roman"/>
          <w:b/>
          <w:sz w:val="24"/>
          <w:szCs w:val="24"/>
          <w:lang w:val="fr-FR"/>
        </w:rPr>
        <w:t xml:space="preserve">2.9. </w:t>
      </w:r>
      <w:r w:rsidR="005B44D1" w:rsidRPr="00396E66">
        <w:rPr>
          <w:rFonts w:ascii="Times New Roman" w:hAnsi="Times New Roman" w:cs="Times New Roman"/>
          <w:b/>
          <w:sz w:val="24"/>
          <w:szCs w:val="24"/>
          <w:lang w:val="fr-FR"/>
        </w:rPr>
        <w:t>Annexe 4 : Références</w:t>
      </w:r>
      <w:r w:rsidR="007F354A" w:rsidRPr="00396E66">
        <w:rPr>
          <w:rFonts w:ascii="Times New Roman" w:hAnsi="Times New Roman" w:cs="Times New Roman"/>
          <w:b/>
          <w:sz w:val="24"/>
          <w:szCs w:val="24"/>
          <w:lang w:val="fr-FR"/>
        </w:rPr>
        <w:t xml:space="preserve"> </w:t>
      </w:r>
    </w:p>
    <w:p w14:paraId="6804AA18" w14:textId="77777777" w:rsidR="007F354A" w:rsidRPr="00396E66" w:rsidRDefault="007F354A" w:rsidP="008B47B7">
      <w:pPr>
        <w:spacing w:line="276" w:lineRule="auto"/>
        <w:jc w:val="both"/>
        <w:rPr>
          <w:rFonts w:ascii="Times New Roman" w:hAnsi="Times New Roman"/>
          <w:sz w:val="18"/>
          <w:szCs w:val="18"/>
          <w:lang w:val="fr-FR"/>
        </w:rPr>
      </w:pPr>
      <w:r w:rsidRPr="00396E66">
        <w:rPr>
          <w:rFonts w:ascii="Times New Roman" w:hAnsi="Times New Roman"/>
          <w:lang w:val="fr-FR"/>
        </w:rPr>
        <w:t xml:space="preserve"> </w:t>
      </w:r>
    </w:p>
    <w:p w14:paraId="15FE4711" w14:textId="6FD77544"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La liste de références, réalisée par ordre alphabétique en suivant le format indiqué ci-dessous, doit </w:t>
      </w:r>
      <w:r w:rsidR="00055021">
        <w:rPr>
          <w:rFonts w:ascii="Times New Roman" w:hAnsi="Times New Roman"/>
          <w:sz w:val="22"/>
          <w:szCs w:val="22"/>
          <w:lang w:val="fr-FR"/>
        </w:rPr>
        <w:t>uniquement</w:t>
      </w:r>
      <w:r w:rsidRPr="00396E66">
        <w:rPr>
          <w:rFonts w:ascii="Times New Roman" w:hAnsi="Times New Roman"/>
          <w:sz w:val="22"/>
          <w:szCs w:val="22"/>
          <w:lang w:val="fr-FR"/>
        </w:rPr>
        <w:t xml:space="preserve"> contenir les principaux documents auxquels il est fait référence dans le plan d'action international par espèce, et non pas la littérature générale sur les espèces.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titres de journaux doivent être intégralement indiqués.</w:t>
      </w:r>
      <w:r w:rsidR="007F354A" w:rsidRPr="00396E66">
        <w:rPr>
          <w:rFonts w:ascii="Times New Roman" w:hAnsi="Times New Roman"/>
          <w:sz w:val="22"/>
          <w:szCs w:val="22"/>
          <w:lang w:val="fr-FR"/>
        </w:rPr>
        <w:t xml:space="preserve"> </w:t>
      </w:r>
    </w:p>
    <w:p w14:paraId="56F923AD" w14:textId="77777777" w:rsidR="007F354A" w:rsidRPr="00396E66" w:rsidRDefault="007F354A" w:rsidP="008B47B7">
      <w:pPr>
        <w:spacing w:line="276" w:lineRule="auto"/>
        <w:jc w:val="both"/>
        <w:rPr>
          <w:rFonts w:ascii="Times New Roman" w:hAnsi="Times New Roman"/>
          <w:sz w:val="22"/>
          <w:szCs w:val="22"/>
          <w:lang w:val="fr-FR"/>
        </w:rPr>
      </w:pPr>
    </w:p>
    <w:p w14:paraId="2EDA8F25" w14:textId="1DAA5EB8"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D</w:t>
      </w:r>
      <w:r w:rsidR="00055021">
        <w:rPr>
          <w:rFonts w:ascii="Times New Roman" w:hAnsi="Times New Roman"/>
          <w:sz w:val="22"/>
          <w:szCs w:val="22"/>
          <w:lang w:val="fr-FR"/>
        </w:rPr>
        <w:t>ans l’idéal</w:t>
      </w:r>
      <w:r w:rsidRPr="00396E66">
        <w:rPr>
          <w:rFonts w:ascii="Times New Roman" w:hAnsi="Times New Roman"/>
          <w:sz w:val="22"/>
          <w:szCs w:val="22"/>
          <w:lang w:val="fr-FR"/>
        </w:rPr>
        <w:t xml:space="preserve">, il faudra préférer les informations </w:t>
      </w:r>
      <w:r w:rsidR="00055021">
        <w:rPr>
          <w:rFonts w:ascii="Times New Roman" w:hAnsi="Times New Roman"/>
          <w:sz w:val="22"/>
          <w:szCs w:val="22"/>
          <w:lang w:val="fr-FR"/>
        </w:rPr>
        <w:t>revues par des</w:t>
      </w:r>
      <w:r w:rsidRPr="00396E66">
        <w:rPr>
          <w:rFonts w:ascii="Times New Roman" w:hAnsi="Times New Roman"/>
          <w:sz w:val="22"/>
          <w:szCs w:val="22"/>
          <w:lang w:val="fr-FR"/>
        </w:rPr>
        <w:t xml:space="preserve"> confrères à la « documentation parallèle » et aux contributions et commentaires personnels.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Ce</w:t>
      </w:r>
      <w:r w:rsidR="00944110">
        <w:rPr>
          <w:rFonts w:ascii="Times New Roman" w:hAnsi="Times New Roman"/>
          <w:sz w:val="22"/>
          <w:szCs w:val="22"/>
          <w:lang w:val="fr-FR"/>
        </w:rPr>
        <w:t>la</w:t>
      </w:r>
      <w:r w:rsidRPr="00396E66">
        <w:rPr>
          <w:rFonts w:ascii="Times New Roman" w:hAnsi="Times New Roman"/>
          <w:sz w:val="22"/>
          <w:szCs w:val="22"/>
          <w:lang w:val="fr-FR"/>
        </w:rPr>
        <w:t xml:space="preserve"> renforcera la crédibilité et l’objectivité du plan d’action.</w:t>
      </w:r>
      <w:r w:rsidR="007F354A" w:rsidRPr="00396E66">
        <w:rPr>
          <w:rFonts w:ascii="Times New Roman" w:hAnsi="Times New Roman"/>
          <w:sz w:val="22"/>
          <w:szCs w:val="22"/>
          <w:lang w:val="fr-FR"/>
        </w:rPr>
        <w:t xml:space="preserve"> </w:t>
      </w:r>
    </w:p>
    <w:p w14:paraId="11B25C7B" w14:textId="77777777" w:rsidR="007F354A" w:rsidRPr="00396E66" w:rsidRDefault="007F354A" w:rsidP="008B47B7">
      <w:pPr>
        <w:spacing w:line="276" w:lineRule="auto"/>
        <w:jc w:val="both"/>
        <w:rPr>
          <w:rFonts w:ascii="Times New Roman" w:hAnsi="Times New Roman"/>
          <w:sz w:val="20"/>
          <w:szCs w:val="20"/>
          <w:lang w:val="fr-FR"/>
        </w:rPr>
      </w:pPr>
    </w:p>
    <w:p w14:paraId="02928C97" w14:textId="52904CE7" w:rsidR="007F354A" w:rsidRPr="00396E66" w:rsidRDefault="005B44D1" w:rsidP="00D27CD2">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Toutefois, toutes les informations nécessaires aux plans d’action ne sont pas officiellement publiées.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Dans ce cas, les compilateurs doivent juger les informations disponibles avec </w:t>
      </w:r>
      <w:r w:rsidR="00944110">
        <w:rPr>
          <w:rFonts w:ascii="Times New Roman" w:hAnsi="Times New Roman"/>
          <w:sz w:val="22"/>
          <w:szCs w:val="22"/>
          <w:lang w:val="fr-FR"/>
        </w:rPr>
        <w:t>soin et</w:t>
      </w:r>
      <w:r w:rsidR="00DF07EC" w:rsidRPr="00396E66">
        <w:rPr>
          <w:rFonts w:ascii="Times New Roman" w:hAnsi="Times New Roman"/>
          <w:sz w:val="22"/>
          <w:szCs w:val="22"/>
          <w:lang w:val="fr-FR"/>
        </w:rPr>
        <w:t xml:space="preserve"> de façon responsable, et indiquer clairement que les sources utilisées</w:t>
      </w:r>
      <w:r w:rsidRPr="00396E66">
        <w:rPr>
          <w:rFonts w:ascii="Times New Roman" w:hAnsi="Times New Roman"/>
          <w:sz w:val="22"/>
          <w:szCs w:val="22"/>
          <w:lang w:val="fr-FR"/>
        </w:rPr>
        <w:t xml:space="preserve"> </w:t>
      </w:r>
      <w:r w:rsidR="00DF07EC" w:rsidRPr="00396E66">
        <w:rPr>
          <w:rFonts w:ascii="Times New Roman" w:hAnsi="Times New Roman"/>
          <w:sz w:val="22"/>
          <w:szCs w:val="22"/>
          <w:lang w:val="fr-FR"/>
        </w:rPr>
        <w:t xml:space="preserve">sont les mêmes que </w:t>
      </w:r>
      <w:r w:rsidR="00944110">
        <w:rPr>
          <w:rFonts w:ascii="Times New Roman" w:hAnsi="Times New Roman"/>
          <w:sz w:val="22"/>
          <w:szCs w:val="22"/>
          <w:lang w:val="fr-FR"/>
        </w:rPr>
        <w:t xml:space="preserve">dans </w:t>
      </w:r>
      <w:r w:rsidR="00DF07EC" w:rsidRPr="00396E66">
        <w:rPr>
          <w:rFonts w:ascii="Times New Roman" w:hAnsi="Times New Roman"/>
          <w:sz w:val="22"/>
          <w:szCs w:val="22"/>
          <w:lang w:val="fr-FR"/>
        </w:rPr>
        <w:t>le texte du plan d’action lui-même</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DF07EC" w:rsidRPr="00396E66">
        <w:rPr>
          <w:rFonts w:ascii="Times New Roman" w:hAnsi="Times New Roman"/>
          <w:sz w:val="22"/>
          <w:szCs w:val="22"/>
          <w:lang w:val="fr-FR"/>
        </w:rPr>
        <w:t xml:space="preserve">Des informations très précieuses sont, par exemple, à présent disponibles à partir des rapports nationaux fournis par les États de l'aire de répartition aux réunions des divers groupes de travail </w:t>
      </w:r>
      <w:r w:rsidR="00944110">
        <w:rPr>
          <w:rFonts w:ascii="Times New Roman" w:hAnsi="Times New Roman"/>
          <w:sz w:val="22"/>
          <w:szCs w:val="22"/>
          <w:lang w:val="fr-FR"/>
        </w:rPr>
        <w:t xml:space="preserve">internationaux </w:t>
      </w:r>
      <w:r w:rsidR="00DF07EC" w:rsidRPr="00396E66">
        <w:rPr>
          <w:rFonts w:ascii="Times New Roman" w:hAnsi="Times New Roman"/>
          <w:sz w:val="22"/>
          <w:szCs w:val="22"/>
          <w:lang w:val="fr-FR"/>
        </w:rPr>
        <w:t>sur les espèces de l’AEWA.</w:t>
      </w:r>
    </w:p>
    <w:p w14:paraId="4B282F48" w14:textId="77777777" w:rsidR="007F354A" w:rsidRPr="00396E66" w:rsidRDefault="007F354A" w:rsidP="008B47B7">
      <w:pPr>
        <w:spacing w:line="276" w:lineRule="auto"/>
        <w:jc w:val="both"/>
        <w:rPr>
          <w:rFonts w:ascii="Times New Roman" w:hAnsi="Times New Roman"/>
          <w:sz w:val="22"/>
          <w:szCs w:val="22"/>
          <w:lang w:val="fr-FR"/>
        </w:rPr>
      </w:pPr>
    </w:p>
    <w:p w14:paraId="5FAAC05D" w14:textId="180C390C" w:rsidR="007F354A" w:rsidRPr="00396E66" w:rsidRDefault="00DF07EC" w:rsidP="00A5513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 xml:space="preserve">Les informations stockées dans les bases de données institutionnelles doivent </w:t>
      </w:r>
      <w:r w:rsidR="00944110">
        <w:rPr>
          <w:rFonts w:ascii="Times New Roman" w:hAnsi="Times New Roman"/>
          <w:sz w:val="22"/>
          <w:szCs w:val="22"/>
          <w:lang w:val="fr-FR"/>
        </w:rPr>
        <w:t>également</w:t>
      </w:r>
      <w:r w:rsidRPr="00396E66">
        <w:rPr>
          <w:rFonts w:ascii="Times New Roman" w:hAnsi="Times New Roman"/>
          <w:sz w:val="22"/>
          <w:szCs w:val="22"/>
          <w:lang w:val="fr-FR"/>
        </w:rPr>
        <w:t xml:space="preserve"> être incluses dans la liste de références, en indiquant la source et la date d’accès à la base de données.</w:t>
      </w:r>
      <w:r w:rsidR="007F354A" w:rsidRPr="00396E66">
        <w:rPr>
          <w:rFonts w:ascii="Times New Roman" w:hAnsi="Times New Roman"/>
          <w:sz w:val="22"/>
          <w:szCs w:val="22"/>
          <w:lang w:val="fr-FR"/>
        </w:rPr>
        <w:t xml:space="preserve"> </w:t>
      </w:r>
    </w:p>
    <w:p w14:paraId="34A28D26" w14:textId="77777777" w:rsidR="007E58E3" w:rsidRPr="00396E66" w:rsidRDefault="007E58E3" w:rsidP="008B47B7">
      <w:pPr>
        <w:spacing w:line="276" w:lineRule="auto"/>
        <w:jc w:val="both"/>
        <w:rPr>
          <w:rFonts w:ascii="Times New Roman" w:hAnsi="Times New Roman"/>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50"/>
      </w:tblGrid>
      <w:tr w:rsidR="007F354A" w:rsidRPr="00396E66" w14:paraId="257449B7" w14:textId="77777777" w:rsidTr="00710438">
        <w:tc>
          <w:tcPr>
            <w:tcW w:w="5000" w:type="pct"/>
          </w:tcPr>
          <w:p w14:paraId="14B04485" w14:textId="77777777" w:rsidR="00D918F5" w:rsidRPr="00396E66" w:rsidRDefault="00D918F5" w:rsidP="007F354A">
            <w:pPr>
              <w:jc w:val="both"/>
              <w:rPr>
                <w:rFonts w:ascii="Times New Roman" w:hAnsi="Times New Roman"/>
                <w:b/>
                <w:sz w:val="22"/>
                <w:szCs w:val="22"/>
                <w:lang w:val="fr-FR"/>
              </w:rPr>
            </w:pPr>
          </w:p>
          <w:p w14:paraId="5B0DAAB8" w14:textId="5C6421A7" w:rsidR="007F354A" w:rsidRPr="00396E66" w:rsidRDefault="00DF07EC" w:rsidP="007F354A">
            <w:pPr>
              <w:jc w:val="both"/>
              <w:rPr>
                <w:rFonts w:ascii="Times New Roman" w:hAnsi="Times New Roman"/>
                <w:b/>
                <w:sz w:val="22"/>
                <w:szCs w:val="22"/>
                <w:lang w:val="fr-FR"/>
              </w:rPr>
            </w:pPr>
            <w:r w:rsidRPr="00396E66">
              <w:rPr>
                <w:rFonts w:ascii="Times New Roman" w:hAnsi="Times New Roman"/>
                <w:b/>
                <w:sz w:val="22"/>
                <w:szCs w:val="22"/>
                <w:lang w:val="fr-FR"/>
              </w:rPr>
              <w:t>Exemple :</w:t>
            </w:r>
          </w:p>
          <w:p w14:paraId="365B2C5C" w14:textId="77777777" w:rsidR="007F354A" w:rsidRPr="00396E66" w:rsidRDefault="007F354A" w:rsidP="007F354A">
            <w:pPr>
              <w:jc w:val="both"/>
              <w:rPr>
                <w:rFonts w:ascii="Times New Roman" w:hAnsi="Times New Roman"/>
                <w:sz w:val="22"/>
                <w:szCs w:val="22"/>
                <w:lang w:val="fr-FR"/>
              </w:rPr>
            </w:pPr>
          </w:p>
          <w:p w14:paraId="62C1A541" w14:textId="0CDC2AC7" w:rsidR="007F354A" w:rsidRPr="00396E66" w:rsidRDefault="00DF07EC" w:rsidP="00A5513F">
            <w:pPr>
              <w:spacing w:line="280" w:lineRule="auto"/>
              <w:jc w:val="both"/>
              <w:rPr>
                <w:rFonts w:ascii="Times New Roman" w:hAnsi="Times New Roman"/>
                <w:sz w:val="22"/>
                <w:szCs w:val="22"/>
                <w:lang w:val="fr-FR"/>
              </w:rPr>
            </w:pPr>
            <w:proofErr w:type="spellStart"/>
            <w:r w:rsidRPr="00396E66">
              <w:rPr>
                <w:rFonts w:ascii="Times New Roman" w:hAnsi="Times New Roman"/>
                <w:sz w:val="22"/>
                <w:szCs w:val="22"/>
                <w:lang w:val="fr-FR"/>
              </w:rPr>
              <w:t>Aunins</w:t>
            </w:r>
            <w:proofErr w:type="spellEnd"/>
            <w:r w:rsidRPr="00396E66">
              <w:rPr>
                <w:rFonts w:ascii="Times New Roman" w:hAnsi="Times New Roman"/>
                <w:sz w:val="22"/>
                <w:szCs w:val="22"/>
                <w:lang w:val="fr-FR"/>
              </w:rPr>
              <w:t>, A.</w:t>
            </w:r>
            <w:r w:rsidR="007F354A" w:rsidRPr="00396E66">
              <w:rPr>
                <w:rFonts w:ascii="Times New Roman" w:hAnsi="Times New Roman"/>
                <w:sz w:val="22"/>
                <w:szCs w:val="22"/>
                <w:lang w:val="fr-FR"/>
              </w:rPr>
              <w:t xml:space="preserve"> 2001a. </w:t>
            </w:r>
            <w:r w:rsidRPr="00396E66">
              <w:rPr>
                <w:rFonts w:ascii="Times New Roman" w:hAnsi="Times New Roman"/>
                <w:sz w:val="22"/>
                <w:szCs w:val="22"/>
                <w:lang w:val="fr-FR"/>
              </w:rPr>
              <w:t>Changements d’activité de parade de la Bécassine double pendant la nuit et selon la saison en Lettonie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recommandations pour des méthodes de recherche </w:t>
            </w:r>
            <w:r w:rsidR="00A5513F" w:rsidRPr="00396E66">
              <w:rPr>
                <w:rFonts w:ascii="Times New Roman" w:hAnsi="Times New Roman"/>
                <w:sz w:val="22"/>
                <w:szCs w:val="22"/>
                <w:lang w:val="fr-FR"/>
              </w:rPr>
              <w:t>sur la</w:t>
            </w:r>
            <w:r w:rsidRPr="00396E66">
              <w:rPr>
                <w:rFonts w:ascii="Times New Roman" w:hAnsi="Times New Roman"/>
                <w:sz w:val="22"/>
                <w:szCs w:val="22"/>
                <w:lang w:val="fr-FR"/>
              </w:rPr>
              <w:t xml:space="preserve"> parade de la Bécassine double et l’estimation de l’ampleur de la parade.</w:t>
            </w:r>
            <w:r w:rsidR="007F354A" w:rsidRPr="00396E66">
              <w:rPr>
                <w:rFonts w:ascii="Times New Roman" w:hAnsi="Times New Roman"/>
                <w:i/>
                <w:sz w:val="22"/>
                <w:szCs w:val="22"/>
                <w:lang w:val="fr-FR"/>
              </w:rPr>
              <w:t xml:space="preserve"> </w:t>
            </w:r>
            <w:proofErr w:type="spellStart"/>
            <w:r w:rsidRPr="00396E66">
              <w:rPr>
                <w:rFonts w:ascii="Times New Roman" w:hAnsi="Times New Roman"/>
                <w:i/>
                <w:sz w:val="22"/>
                <w:szCs w:val="22"/>
                <w:lang w:val="fr-FR"/>
              </w:rPr>
              <w:t>Putni</w:t>
            </w:r>
            <w:proofErr w:type="spellEnd"/>
            <w:r w:rsidRPr="00396E66">
              <w:rPr>
                <w:rFonts w:ascii="Times New Roman" w:hAnsi="Times New Roman"/>
                <w:i/>
                <w:sz w:val="22"/>
                <w:szCs w:val="22"/>
                <w:lang w:val="fr-FR"/>
              </w:rPr>
              <w:t xml:space="preserve"> daba </w:t>
            </w:r>
            <w:proofErr w:type="spellStart"/>
            <w:r w:rsidRPr="00396E66">
              <w:rPr>
                <w:rFonts w:ascii="Times New Roman" w:hAnsi="Times New Roman"/>
                <w:i/>
                <w:sz w:val="22"/>
                <w:szCs w:val="22"/>
                <w:lang w:val="fr-FR"/>
              </w:rPr>
              <w:t>Supplement</w:t>
            </w:r>
            <w:proofErr w:type="spellEnd"/>
            <w:r w:rsidRPr="00396E66">
              <w:rPr>
                <w:rFonts w:ascii="Times New Roman" w:hAnsi="Times New Roman"/>
                <w:i/>
                <w:sz w:val="22"/>
                <w:szCs w:val="22"/>
                <w:lang w:val="fr-FR"/>
              </w:rPr>
              <w:t xml:space="preserve"> </w:t>
            </w:r>
            <w:proofErr w:type="gramStart"/>
            <w:r w:rsidRPr="00396E66">
              <w:rPr>
                <w:rFonts w:ascii="Times New Roman" w:hAnsi="Times New Roman"/>
                <w:sz w:val="22"/>
                <w:szCs w:val="22"/>
                <w:lang w:val="fr-FR"/>
              </w:rPr>
              <w:t>1:</w:t>
            </w:r>
            <w:proofErr w:type="gramEnd"/>
            <w:r w:rsidR="007F354A" w:rsidRPr="00396E66">
              <w:rPr>
                <w:rFonts w:ascii="Times New Roman" w:hAnsi="Times New Roman"/>
                <w:sz w:val="22"/>
                <w:szCs w:val="22"/>
                <w:lang w:val="fr-FR"/>
              </w:rPr>
              <w:t xml:space="preserve"> 13 – 26</w:t>
            </w:r>
          </w:p>
          <w:p w14:paraId="39ED94AB" w14:textId="77777777" w:rsidR="007F354A" w:rsidRPr="00396E66" w:rsidRDefault="007F354A" w:rsidP="007F354A">
            <w:pPr>
              <w:jc w:val="both"/>
              <w:rPr>
                <w:rFonts w:ascii="Times New Roman" w:hAnsi="Times New Roman"/>
                <w:sz w:val="22"/>
                <w:szCs w:val="22"/>
                <w:lang w:val="fr-FR"/>
              </w:rPr>
            </w:pPr>
          </w:p>
          <w:p w14:paraId="6A6D26BB" w14:textId="7C7F5840" w:rsidR="007F354A" w:rsidRPr="00044882" w:rsidRDefault="00DF07EC" w:rsidP="00A5513F">
            <w:pPr>
              <w:spacing w:line="280" w:lineRule="auto"/>
              <w:jc w:val="both"/>
              <w:rPr>
                <w:rFonts w:ascii="Times New Roman" w:hAnsi="Times New Roman"/>
                <w:sz w:val="22"/>
                <w:szCs w:val="22"/>
              </w:rPr>
            </w:pPr>
            <w:proofErr w:type="spellStart"/>
            <w:r w:rsidRPr="00396E66">
              <w:rPr>
                <w:rFonts w:ascii="Times New Roman" w:hAnsi="Times New Roman"/>
                <w:sz w:val="22"/>
                <w:szCs w:val="22"/>
                <w:lang w:val="fr-FR"/>
              </w:rPr>
              <w:t>Aunins</w:t>
            </w:r>
            <w:proofErr w:type="spellEnd"/>
            <w:r w:rsidRPr="00396E66">
              <w:rPr>
                <w:rFonts w:ascii="Times New Roman" w:hAnsi="Times New Roman"/>
                <w:sz w:val="22"/>
                <w:szCs w:val="22"/>
                <w:lang w:val="fr-FR"/>
              </w:rPr>
              <w:t>, A.</w:t>
            </w:r>
            <w:r w:rsidR="007F354A" w:rsidRPr="00396E66">
              <w:rPr>
                <w:rFonts w:ascii="Times New Roman" w:hAnsi="Times New Roman"/>
                <w:sz w:val="22"/>
                <w:szCs w:val="22"/>
                <w:lang w:val="fr-FR"/>
              </w:rPr>
              <w:t xml:space="preserve"> 2001b. </w:t>
            </w:r>
            <w:r w:rsidRPr="00396E66">
              <w:rPr>
                <w:rFonts w:ascii="Times New Roman" w:hAnsi="Times New Roman"/>
                <w:sz w:val="22"/>
                <w:szCs w:val="22"/>
                <w:lang w:val="fr-FR"/>
              </w:rPr>
              <w:t xml:space="preserve">Distribution territoriale, </w:t>
            </w:r>
            <w:r w:rsidR="00F54232" w:rsidRPr="00396E66">
              <w:rPr>
                <w:rFonts w:ascii="Times New Roman" w:hAnsi="Times New Roman"/>
                <w:sz w:val="22"/>
                <w:szCs w:val="22"/>
                <w:lang w:val="fr-FR"/>
              </w:rPr>
              <w:t>quantité et sélection de l’habitat de la Bécassine double</w:t>
            </w:r>
            <w:r w:rsidRPr="00396E66">
              <w:rPr>
                <w:rFonts w:ascii="Times New Roman" w:hAnsi="Times New Roman"/>
                <w:sz w:val="22"/>
                <w:szCs w:val="22"/>
                <w:lang w:val="fr-FR"/>
              </w:rPr>
              <w:t xml:space="preserve"> </w:t>
            </w:r>
            <w:r w:rsidR="00F54232" w:rsidRPr="00396E66">
              <w:rPr>
                <w:rFonts w:ascii="Times New Roman" w:hAnsi="Times New Roman"/>
                <w:sz w:val="22"/>
                <w:szCs w:val="22"/>
                <w:lang w:val="fr-FR"/>
              </w:rPr>
              <w:t xml:space="preserve">en Lettonie </w:t>
            </w:r>
            <w:r w:rsidRPr="00396E66">
              <w:rPr>
                <w:rFonts w:ascii="Times New Roman" w:hAnsi="Times New Roman"/>
                <w:sz w:val="22"/>
                <w:szCs w:val="22"/>
                <w:lang w:val="fr-FR"/>
              </w:rPr>
              <w:t>:</w:t>
            </w:r>
            <w:r w:rsidR="007F354A" w:rsidRPr="00396E66">
              <w:rPr>
                <w:rFonts w:ascii="Times New Roman" w:hAnsi="Times New Roman"/>
                <w:sz w:val="22"/>
                <w:szCs w:val="22"/>
                <w:lang w:val="fr-FR"/>
              </w:rPr>
              <w:t xml:space="preserve"> </w:t>
            </w:r>
            <w:r w:rsidR="00F54232" w:rsidRPr="00396E66">
              <w:rPr>
                <w:rFonts w:ascii="Times New Roman" w:hAnsi="Times New Roman"/>
                <w:sz w:val="22"/>
                <w:szCs w:val="22"/>
                <w:lang w:val="fr-FR"/>
              </w:rPr>
              <w:t xml:space="preserve">Informations historiques et situation actuelle (1999 - 2001). </w:t>
            </w:r>
            <w:proofErr w:type="spellStart"/>
            <w:r w:rsidR="00F54232" w:rsidRPr="00044882">
              <w:rPr>
                <w:rFonts w:ascii="Times New Roman" w:hAnsi="Times New Roman"/>
                <w:i/>
                <w:sz w:val="22"/>
                <w:szCs w:val="22"/>
              </w:rPr>
              <w:t>Putni</w:t>
            </w:r>
            <w:proofErr w:type="spellEnd"/>
            <w:r w:rsidR="00F54232" w:rsidRPr="00044882">
              <w:rPr>
                <w:rFonts w:ascii="Times New Roman" w:hAnsi="Times New Roman"/>
                <w:i/>
                <w:sz w:val="22"/>
                <w:szCs w:val="22"/>
              </w:rPr>
              <w:t xml:space="preserve"> </w:t>
            </w:r>
            <w:proofErr w:type="spellStart"/>
            <w:r w:rsidR="00F54232" w:rsidRPr="00044882">
              <w:rPr>
                <w:rFonts w:ascii="Times New Roman" w:hAnsi="Times New Roman"/>
                <w:i/>
                <w:sz w:val="22"/>
                <w:szCs w:val="22"/>
              </w:rPr>
              <w:t>daba</w:t>
            </w:r>
            <w:proofErr w:type="spellEnd"/>
            <w:r w:rsidR="00F54232" w:rsidRPr="00044882">
              <w:rPr>
                <w:rFonts w:ascii="Times New Roman" w:hAnsi="Times New Roman"/>
                <w:i/>
                <w:sz w:val="22"/>
                <w:szCs w:val="22"/>
              </w:rPr>
              <w:t xml:space="preserve"> Supplement</w:t>
            </w:r>
            <w:r w:rsidR="00F54232" w:rsidRPr="00044882">
              <w:rPr>
                <w:rFonts w:ascii="Times New Roman" w:hAnsi="Times New Roman"/>
                <w:sz w:val="22"/>
                <w:szCs w:val="22"/>
              </w:rPr>
              <w:t xml:space="preserve"> 1:</w:t>
            </w:r>
            <w:r w:rsidR="007F354A" w:rsidRPr="00044882">
              <w:rPr>
                <w:rFonts w:ascii="Times New Roman" w:hAnsi="Times New Roman"/>
                <w:sz w:val="22"/>
                <w:szCs w:val="22"/>
              </w:rPr>
              <w:t xml:space="preserve"> 4 - 12.</w:t>
            </w:r>
          </w:p>
          <w:p w14:paraId="7873C020" w14:textId="77777777" w:rsidR="007F354A" w:rsidRPr="00044882" w:rsidRDefault="007F354A" w:rsidP="008B47B7">
            <w:pPr>
              <w:spacing w:line="276" w:lineRule="auto"/>
              <w:jc w:val="both"/>
              <w:rPr>
                <w:rFonts w:ascii="Times New Roman" w:hAnsi="Times New Roman"/>
                <w:sz w:val="22"/>
                <w:szCs w:val="22"/>
              </w:rPr>
            </w:pPr>
          </w:p>
          <w:p w14:paraId="0B9E96EC" w14:textId="5C15F007" w:rsidR="007F354A" w:rsidRPr="00396E66" w:rsidRDefault="00F54232" w:rsidP="00A5513F">
            <w:pPr>
              <w:spacing w:line="280" w:lineRule="auto"/>
              <w:jc w:val="both"/>
              <w:rPr>
                <w:rFonts w:ascii="Times New Roman" w:hAnsi="Times New Roman"/>
                <w:sz w:val="22"/>
                <w:szCs w:val="22"/>
                <w:lang w:val="fr-FR"/>
              </w:rPr>
            </w:pPr>
            <w:proofErr w:type="spellStart"/>
            <w:r w:rsidRPr="00044882">
              <w:rPr>
                <w:rFonts w:ascii="Times New Roman" w:hAnsi="Times New Roman"/>
                <w:sz w:val="22"/>
                <w:szCs w:val="22"/>
              </w:rPr>
              <w:t>BirdLife</w:t>
            </w:r>
            <w:proofErr w:type="spellEnd"/>
            <w:r w:rsidRPr="00044882">
              <w:rPr>
                <w:rFonts w:ascii="Times New Roman" w:hAnsi="Times New Roman"/>
                <w:sz w:val="22"/>
                <w:szCs w:val="22"/>
              </w:rPr>
              <w:t xml:space="preserve"> International </w:t>
            </w:r>
            <w:r w:rsidR="007F354A" w:rsidRPr="00044882">
              <w:rPr>
                <w:rFonts w:ascii="Times New Roman" w:hAnsi="Times New Roman"/>
                <w:sz w:val="22"/>
                <w:szCs w:val="22"/>
              </w:rPr>
              <w:t xml:space="preserve">2000. </w:t>
            </w:r>
            <w:r w:rsidRPr="00044882">
              <w:rPr>
                <w:rFonts w:ascii="Times New Roman" w:hAnsi="Times New Roman"/>
                <w:i/>
                <w:sz w:val="22"/>
                <w:szCs w:val="22"/>
              </w:rPr>
              <w:t>Threatened Birds of the World</w:t>
            </w:r>
            <w:r w:rsidRPr="00044882">
              <w:rPr>
                <w:rFonts w:ascii="Times New Roman" w:hAnsi="Times New Roman"/>
                <w:sz w:val="22"/>
                <w:szCs w:val="22"/>
              </w:rPr>
              <w:t>.</w:t>
            </w:r>
            <w:r w:rsidR="007F354A" w:rsidRPr="00044882">
              <w:rPr>
                <w:rFonts w:ascii="Times New Roman" w:hAnsi="Times New Roman"/>
                <w:sz w:val="22"/>
                <w:szCs w:val="22"/>
              </w:rPr>
              <w:t xml:space="preserve"> </w:t>
            </w:r>
            <w:r w:rsidRPr="00396E66">
              <w:rPr>
                <w:rFonts w:ascii="Times New Roman" w:hAnsi="Times New Roman"/>
                <w:sz w:val="22"/>
                <w:szCs w:val="22"/>
                <w:lang w:val="fr-FR"/>
              </w:rPr>
              <w:t>Espagne et Cambridge, R-U</w:t>
            </w:r>
          </w:p>
          <w:p w14:paraId="5E10829F" w14:textId="77777777" w:rsidR="007F354A" w:rsidRPr="00396E66" w:rsidRDefault="007F354A" w:rsidP="008B47B7">
            <w:pPr>
              <w:spacing w:line="276" w:lineRule="auto"/>
              <w:jc w:val="both"/>
              <w:rPr>
                <w:rFonts w:ascii="Times New Roman" w:hAnsi="Times New Roman"/>
                <w:sz w:val="22"/>
                <w:szCs w:val="22"/>
                <w:lang w:val="fr-FR"/>
              </w:rPr>
            </w:pPr>
          </w:p>
          <w:p w14:paraId="443412D4" w14:textId="77777777" w:rsidR="00D918F5" w:rsidRPr="00396E66" w:rsidRDefault="00D918F5" w:rsidP="008B47B7">
            <w:pPr>
              <w:spacing w:line="276" w:lineRule="auto"/>
              <w:jc w:val="both"/>
              <w:rPr>
                <w:rFonts w:ascii="Times New Roman" w:hAnsi="Times New Roman"/>
                <w:sz w:val="22"/>
                <w:szCs w:val="22"/>
                <w:lang w:val="fr-FR"/>
              </w:rPr>
            </w:pPr>
          </w:p>
          <w:p w14:paraId="3A6FF204" w14:textId="568BCB83" w:rsidR="007F354A" w:rsidRPr="00396E66" w:rsidRDefault="00F54232" w:rsidP="00A5513F">
            <w:pPr>
              <w:spacing w:line="280" w:lineRule="auto"/>
              <w:jc w:val="both"/>
              <w:rPr>
                <w:rFonts w:ascii="Times New Roman" w:hAnsi="Times New Roman"/>
                <w:sz w:val="22"/>
                <w:szCs w:val="22"/>
                <w:lang w:val="fr-FR"/>
              </w:rPr>
            </w:pPr>
            <w:proofErr w:type="spellStart"/>
            <w:r w:rsidRPr="00396E66">
              <w:rPr>
                <w:rFonts w:ascii="Times New Roman" w:hAnsi="Times New Roman"/>
                <w:sz w:val="22"/>
                <w:szCs w:val="22"/>
                <w:lang w:val="fr-FR"/>
              </w:rPr>
              <w:t>Devort</w:t>
            </w:r>
            <w:proofErr w:type="spellEnd"/>
            <w:r w:rsidRPr="00396E66">
              <w:rPr>
                <w:rFonts w:ascii="Times New Roman" w:hAnsi="Times New Roman"/>
                <w:sz w:val="22"/>
                <w:szCs w:val="22"/>
                <w:lang w:val="fr-FR"/>
              </w:rPr>
              <w:t>, M.</w:t>
            </w:r>
            <w:r w:rsidR="007F354A" w:rsidRPr="00396E66">
              <w:rPr>
                <w:rFonts w:ascii="Times New Roman" w:hAnsi="Times New Roman"/>
                <w:sz w:val="22"/>
                <w:szCs w:val="22"/>
                <w:lang w:val="fr-FR"/>
              </w:rPr>
              <w:t xml:space="preserve"> 2000. </w:t>
            </w:r>
            <w:r w:rsidRPr="00396E66">
              <w:rPr>
                <w:rFonts w:ascii="Times New Roman" w:hAnsi="Times New Roman"/>
                <w:sz w:val="22"/>
                <w:szCs w:val="22"/>
                <w:lang w:val="fr-FR"/>
              </w:rPr>
              <w:t>Quelques aspects méthodologiques de la recherche sur la bécassine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La contribution du recueil et l’analyse à long terme d’ailes de la Bécassine des marais (</w:t>
            </w:r>
            <w:proofErr w:type="spellStart"/>
            <w:r w:rsidRPr="00396E66">
              <w:rPr>
                <w:rFonts w:ascii="Times New Roman" w:hAnsi="Times New Roman"/>
                <w:i/>
                <w:sz w:val="22"/>
                <w:szCs w:val="22"/>
                <w:lang w:val="fr-FR"/>
              </w:rPr>
              <w:t>Gallinago</w:t>
            </w:r>
            <w:proofErr w:type="spellEnd"/>
            <w:r w:rsidRPr="00396E66">
              <w:rPr>
                <w:rFonts w:ascii="Times New Roman" w:hAnsi="Times New Roman"/>
                <w:i/>
                <w:sz w:val="22"/>
                <w:szCs w:val="22"/>
                <w:lang w:val="fr-FR"/>
              </w:rPr>
              <w:t xml:space="preserve"> </w:t>
            </w:r>
            <w:proofErr w:type="spellStart"/>
            <w:r w:rsidRPr="00396E66">
              <w:rPr>
                <w:rFonts w:ascii="Times New Roman" w:hAnsi="Times New Roman"/>
                <w:i/>
                <w:sz w:val="22"/>
                <w:szCs w:val="22"/>
                <w:lang w:val="fr-FR"/>
              </w:rPr>
              <w:t>gallinago</w:t>
            </w:r>
            <w:proofErr w:type="spellEnd"/>
            <w:r w:rsidRPr="00396E66">
              <w:rPr>
                <w:rFonts w:ascii="Times New Roman" w:hAnsi="Times New Roman"/>
                <w:sz w:val="22"/>
                <w:szCs w:val="22"/>
                <w:lang w:val="fr-FR"/>
              </w:rPr>
              <w:t>), de la Bécassine sourde (</w:t>
            </w:r>
            <w:proofErr w:type="spellStart"/>
            <w:r w:rsidRPr="00396E66">
              <w:rPr>
                <w:rFonts w:ascii="Times New Roman" w:hAnsi="Times New Roman"/>
                <w:i/>
                <w:sz w:val="22"/>
                <w:szCs w:val="22"/>
                <w:lang w:val="fr-FR"/>
              </w:rPr>
              <w:t>Lymnocryptes</w:t>
            </w:r>
            <w:proofErr w:type="spellEnd"/>
            <w:r w:rsidRPr="00396E66">
              <w:rPr>
                <w:rFonts w:ascii="Times New Roman" w:hAnsi="Times New Roman"/>
                <w:i/>
                <w:sz w:val="22"/>
                <w:szCs w:val="22"/>
                <w:lang w:val="fr-FR"/>
              </w:rPr>
              <w:t xml:space="preserve"> </w:t>
            </w:r>
            <w:proofErr w:type="spellStart"/>
            <w:r w:rsidRPr="00396E66">
              <w:rPr>
                <w:rFonts w:ascii="Times New Roman" w:hAnsi="Times New Roman"/>
                <w:i/>
                <w:sz w:val="22"/>
                <w:szCs w:val="22"/>
                <w:lang w:val="fr-FR"/>
              </w:rPr>
              <w:t>minimus</w:t>
            </w:r>
            <w:proofErr w:type="spellEnd"/>
            <w:r w:rsidRPr="00396E66">
              <w:rPr>
                <w:rFonts w:ascii="Times New Roman" w:hAnsi="Times New Roman"/>
                <w:sz w:val="22"/>
                <w:szCs w:val="22"/>
                <w:lang w:val="fr-FR"/>
              </w:rPr>
              <w:t>) et de la Bécassine double (</w:t>
            </w:r>
            <w:proofErr w:type="spellStart"/>
            <w:r w:rsidRPr="00396E66">
              <w:rPr>
                <w:rFonts w:ascii="Times New Roman" w:hAnsi="Times New Roman"/>
                <w:i/>
                <w:sz w:val="22"/>
                <w:szCs w:val="22"/>
                <w:lang w:val="fr-FR"/>
              </w:rPr>
              <w:t>Gallinago</w:t>
            </w:r>
            <w:proofErr w:type="spellEnd"/>
            <w:r w:rsidRPr="00396E66">
              <w:rPr>
                <w:rFonts w:ascii="Times New Roman" w:hAnsi="Times New Roman"/>
                <w:i/>
                <w:sz w:val="22"/>
                <w:szCs w:val="22"/>
                <w:lang w:val="fr-FR"/>
              </w:rPr>
              <w:t xml:space="preserve"> media</w:t>
            </w:r>
            <w:r w:rsidRPr="00396E66">
              <w:rPr>
                <w:rFonts w:ascii="Times New Roman" w:hAnsi="Times New Roman"/>
                <w:sz w:val="22"/>
                <w:szCs w:val="22"/>
                <w:lang w:val="fr-FR"/>
              </w:rPr>
              <w:t xml:space="preserve">) </w:t>
            </w:r>
            <w:r w:rsidR="00A5513F" w:rsidRPr="00396E66">
              <w:rPr>
                <w:rFonts w:ascii="Times New Roman" w:hAnsi="Times New Roman"/>
                <w:sz w:val="22"/>
                <w:szCs w:val="22"/>
                <w:lang w:val="fr-FR"/>
              </w:rPr>
              <w:t>à</w:t>
            </w:r>
            <w:r w:rsidRPr="00396E66">
              <w:rPr>
                <w:rFonts w:ascii="Times New Roman" w:hAnsi="Times New Roman"/>
                <w:sz w:val="22"/>
                <w:szCs w:val="22"/>
                <w:lang w:val="fr-FR"/>
              </w:rPr>
              <w:t xml:space="preserve"> la surveillance de leurs populations.</w:t>
            </w:r>
            <w:r w:rsidR="007F354A" w:rsidRPr="00396E66">
              <w:rPr>
                <w:rFonts w:ascii="Times New Roman" w:hAnsi="Times New Roman"/>
                <w:sz w:val="22"/>
                <w:szCs w:val="22"/>
                <w:lang w:val="fr-FR"/>
              </w:rPr>
              <w:t xml:space="preserve"> </w:t>
            </w:r>
            <w:r w:rsidRPr="00396E66">
              <w:rPr>
                <w:rFonts w:ascii="Times New Roman" w:hAnsi="Times New Roman"/>
                <w:i/>
                <w:sz w:val="22"/>
                <w:szCs w:val="22"/>
                <w:lang w:val="fr-FR"/>
              </w:rPr>
              <w:t>OMPO Newsletter</w:t>
            </w:r>
            <w:r w:rsidRPr="00396E66">
              <w:rPr>
                <w:rFonts w:ascii="Times New Roman" w:hAnsi="Times New Roman"/>
                <w:sz w:val="22"/>
                <w:szCs w:val="22"/>
                <w:lang w:val="fr-FR"/>
              </w:rPr>
              <w:t xml:space="preserve"> N</w:t>
            </w:r>
            <w:r w:rsidRPr="00396E66">
              <w:rPr>
                <w:rFonts w:ascii="Times New Roman" w:hAnsi="Times New Roman"/>
                <w:sz w:val="22"/>
                <w:szCs w:val="22"/>
                <w:vertAlign w:val="superscript"/>
                <w:lang w:val="fr-FR"/>
              </w:rPr>
              <w:t>o</w:t>
            </w:r>
            <w:r w:rsidRPr="00396E66">
              <w:rPr>
                <w:rFonts w:ascii="Times New Roman" w:hAnsi="Times New Roman"/>
                <w:sz w:val="22"/>
                <w:szCs w:val="22"/>
                <w:lang w:val="fr-FR"/>
              </w:rPr>
              <w:t xml:space="preserve"> 21 :</w:t>
            </w:r>
            <w:r w:rsidR="007F354A" w:rsidRPr="00396E66">
              <w:rPr>
                <w:rFonts w:ascii="Times New Roman" w:hAnsi="Times New Roman"/>
                <w:sz w:val="22"/>
                <w:szCs w:val="22"/>
                <w:lang w:val="fr-FR"/>
              </w:rPr>
              <w:t xml:space="preserve"> 5 – 24.</w:t>
            </w:r>
          </w:p>
          <w:p w14:paraId="73A45EA3" w14:textId="77777777" w:rsidR="007F354A" w:rsidRPr="00396E66" w:rsidRDefault="007F354A" w:rsidP="008B47B7">
            <w:pPr>
              <w:spacing w:line="276" w:lineRule="auto"/>
              <w:jc w:val="both"/>
              <w:rPr>
                <w:rFonts w:ascii="Times New Roman" w:hAnsi="Times New Roman"/>
                <w:sz w:val="22"/>
                <w:szCs w:val="22"/>
                <w:lang w:val="fr-FR"/>
              </w:rPr>
            </w:pPr>
          </w:p>
          <w:p w14:paraId="03CF9598" w14:textId="6C1BEFBF" w:rsidR="007F354A" w:rsidRPr="00396E66" w:rsidRDefault="00F54232" w:rsidP="00A5513F">
            <w:pPr>
              <w:spacing w:line="280" w:lineRule="auto"/>
              <w:jc w:val="both"/>
              <w:rPr>
                <w:rFonts w:ascii="Times New Roman" w:hAnsi="Times New Roman"/>
                <w:sz w:val="22"/>
                <w:szCs w:val="22"/>
                <w:lang w:val="fr-FR"/>
              </w:rPr>
            </w:pPr>
            <w:r w:rsidRPr="00396E66">
              <w:rPr>
                <w:rFonts w:ascii="Times New Roman" w:hAnsi="Times New Roman"/>
                <w:sz w:val="22"/>
                <w:szCs w:val="22"/>
                <w:lang w:val="fr-FR"/>
              </w:rPr>
              <w:t>Garvis, G.</w:t>
            </w:r>
            <w:r w:rsidR="007F354A" w:rsidRPr="00396E66">
              <w:rPr>
                <w:rFonts w:ascii="Times New Roman" w:hAnsi="Times New Roman"/>
                <w:sz w:val="22"/>
                <w:szCs w:val="22"/>
                <w:lang w:val="fr-FR"/>
              </w:rPr>
              <w:t xml:space="preserve"> 2000. </w:t>
            </w:r>
            <w:r w:rsidRPr="00396E66">
              <w:rPr>
                <w:rFonts w:ascii="Times New Roman" w:hAnsi="Times New Roman"/>
                <w:sz w:val="22"/>
                <w:szCs w:val="22"/>
                <w:lang w:val="fr-FR"/>
              </w:rPr>
              <w:t>Le Plan d’action national pour la conservation de la Bécassine double (</w:t>
            </w:r>
            <w:proofErr w:type="spellStart"/>
            <w:r w:rsidRPr="00396E66">
              <w:rPr>
                <w:rFonts w:ascii="Times New Roman" w:hAnsi="Times New Roman"/>
                <w:i/>
                <w:sz w:val="22"/>
                <w:szCs w:val="22"/>
                <w:lang w:val="fr-FR"/>
              </w:rPr>
              <w:t>Gallinago</w:t>
            </w:r>
            <w:proofErr w:type="spellEnd"/>
            <w:r w:rsidRPr="00396E66">
              <w:rPr>
                <w:rFonts w:ascii="Times New Roman" w:hAnsi="Times New Roman"/>
                <w:i/>
                <w:sz w:val="22"/>
                <w:szCs w:val="22"/>
                <w:lang w:val="fr-FR"/>
              </w:rPr>
              <w:t xml:space="preserve"> media</w:t>
            </w:r>
            <w:r w:rsidRPr="00396E66">
              <w:rPr>
                <w:rFonts w:ascii="Times New Roman" w:hAnsi="Times New Roman"/>
                <w:sz w:val="22"/>
                <w:szCs w:val="22"/>
                <w:lang w:val="fr-FR"/>
              </w:rPr>
              <w:t>) en Ukraine.</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 xml:space="preserve">Dans : </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Les plans d’action nationaux pour les espèces d’oiseaux mondialement menacées.</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Société ukrainienne pour la protection des oiseaux (USPB).</w:t>
            </w:r>
            <w:r w:rsidR="007F354A"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SoftArt</w:t>
            </w:r>
            <w:proofErr w:type="spellEnd"/>
            <w:r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Press</w:t>
            </w:r>
            <w:proofErr w:type="spellEnd"/>
            <w:r w:rsidRPr="00396E66">
              <w:rPr>
                <w:rFonts w:ascii="Times New Roman" w:hAnsi="Times New Roman"/>
                <w:sz w:val="22"/>
                <w:szCs w:val="22"/>
                <w:lang w:val="fr-FR"/>
              </w:rPr>
              <w:t xml:space="preserve">, </w:t>
            </w:r>
            <w:proofErr w:type="spellStart"/>
            <w:r w:rsidRPr="00396E66">
              <w:rPr>
                <w:rFonts w:ascii="Times New Roman" w:hAnsi="Times New Roman"/>
                <w:sz w:val="22"/>
                <w:szCs w:val="22"/>
                <w:lang w:val="fr-FR"/>
              </w:rPr>
              <w:t>Kyiv</w:t>
            </w:r>
            <w:proofErr w:type="spellEnd"/>
            <w:r w:rsidRPr="00396E66">
              <w:rPr>
                <w:rFonts w:ascii="Times New Roman" w:hAnsi="Times New Roman"/>
                <w:sz w:val="22"/>
                <w:szCs w:val="22"/>
                <w:lang w:val="fr-FR"/>
              </w:rPr>
              <w:t>. pp.</w:t>
            </w:r>
            <w:r w:rsidR="007F354A" w:rsidRPr="00396E66">
              <w:rPr>
                <w:rFonts w:ascii="Times New Roman" w:hAnsi="Times New Roman"/>
                <w:sz w:val="22"/>
                <w:szCs w:val="22"/>
                <w:lang w:val="fr-FR"/>
              </w:rPr>
              <w:t xml:space="preserve"> </w:t>
            </w:r>
            <w:r w:rsidRPr="00396E66">
              <w:rPr>
                <w:rFonts w:ascii="Times New Roman" w:hAnsi="Times New Roman"/>
                <w:sz w:val="22"/>
                <w:szCs w:val="22"/>
                <w:lang w:val="fr-FR"/>
              </w:rPr>
              <w:t>180-189. (</w:t>
            </w:r>
            <w:proofErr w:type="gramStart"/>
            <w:r w:rsidRPr="00396E66">
              <w:rPr>
                <w:rFonts w:ascii="Times New Roman" w:hAnsi="Times New Roman"/>
                <w:sz w:val="22"/>
                <w:szCs w:val="22"/>
                <w:lang w:val="fr-FR"/>
              </w:rPr>
              <w:t>en</w:t>
            </w:r>
            <w:proofErr w:type="gramEnd"/>
            <w:r w:rsidRPr="00396E66">
              <w:rPr>
                <w:rFonts w:ascii="Times New Roman" w:hAnsi="Times New Roman"/>
                <w:sz w:val="22"/>
                <w:szCs w:val="22"/>
                <w:lang w:val="fr-FR"/>
              </w:rPr>
              <w:t xml:space="preserve"> Ukrainien).</w:t>
            </w:r>
            <w:r w:rsidR="007F354A" w:rsidRPr="00396E66">
              <w:rPr>
                <w:rFonts w:ascii="Times New Roman" w:hAnsi="Times New Roman"/>
                <w:sz w:val="22"/>
                <w:szCs w:val="22"/>
                <w:lang w:val="fr-FR"/>
              </w:rPr>
              <w:t xml:space="preserve">  </w:t>
            </w:r>
          </w:p>
          <w:p w14:paraId="4DAA9DCB" w14:textId="77777777" w:rsidR="00710438" w:rsidRPr="00396E66" w:rsidRDefault="00710438" w:rsidP="007E58E3">
            <w:pPr>
              <w:jc w:val="both"/>
              <w:rPr>
                <w:rFonts w:ascii="Times New Roman" w:hAnsi="Times New Roman"/>
                <w:sz w:val="22"/>
                <w:szCs w:val="22"/>
                <w:lang w:val="fr-FR"/>
              </w:rPr>
            </w:pPr>
          </w:p>
        </w:tc>
      </w:tr>
    </w:tbl>
    <w:p w14:paraId="793CCA91" w14:textId="77777777" w:rsidR="007F354A" w:rsidRPr="00396E66" w:rsidRDefault="007F354A" w:rsidP="007E58E3">
      <w:pPr>
        <w:jc w:val="both"/>
        <w:rPr>
          <w:rFonts w:ascii="Times New Roman" w:hAnsi="Times New Roman"/>
          <w:lang w:val="fr-FR"/>
        </w:rPr>
      </w:pPr>
      <w:r w:rsidRPr="00396E66">
        <w:rPr>
          <w:rFonts w:ascii="Times New Roman" w:hAnsi="Times New Roman"/>
          <w:sz w:val="22"/>
          <w:szCs w:val="22"/>
          <w:lang w:val="fr-FR"/>
        </w:rPr>
        <w:t xml:space="preserve"> </w:t>
      </w:r>
    </w:p>
    <w:sectPr w:rsidR="007F354A" w:rsidRPr="00396E66" w:rsidSect="008B47B7">
      <w:pgSz w:w="12240" w:h="15840" w:code="1"/>
      <w:pgMar w:top="851" w:right="1440" w:bottom="737" w:left="1440"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3695" w14:textId="77777777" w:rsidR="005D299D" w:rsidRDefault="005D299D" w:rsidP="00B34D99">
      <w:r>
        <w:separator/>
      </w:r>
    </w:p>
  </w:endnote>
  <w:endnote w:type="continuationSeparator" w:id="0">
    <w:p w14:paraId="32F2D8C5" w14:textId="77777777" w:rsidR="005D299D" w:rsidRDefault="005D299D"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6A3C" w14:textId="7584BCD2" w:rsidR="005D299D" w:rsidRDefault="005D299D">
    <w:pPr>
      <w:pStyle w:val="Footer"/>
      <w:jc w:val="center"/>
    </w:pPr>
  </w:p>
  <w:p w14:paraId="438C6A9E" w14:textId="77777777" w:rsidR="005D299D" w:rsidRDefault="005D299D" w:rsidP="0012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48539"/>
      <w:docPartObj>
        <w:docPartGallery w:val="Page Numbers (Bottom of Page)"/>
        <w:docPartUnique/>
      </w:docPartObj>
    </w:sdtPr>
    <w:sdtEndPr>
      <w:rPr>
        <w:rFonts w:ascii="Times New Roman" w:hAnsi="Times New Roman"/>
        <w:noProof/>
        <w:sz w:val="20"/>
        <w:szCs w:val="20"/>
      </w:rPr>
    </w:sdtEndPr>
    <w:sdtContent>
      <w:p w14:paraId="52BEED85" w14:textId="603EBE18" w:rsidR="005D299D" w:rsidRPr="008B47B7" w:rsidRDefault="005D299D">
        <w:pPr>
          <w:pStyle w:val="Footer"/>
          <w:jc w:val="center"/>
          <w:rPr>
            <w:rFonts w:ascii="Times New Roman" w:hAnsi="Times New Roman"/>
            <w:sz w:val="20"/>
            <w:szCs w:val="20"/>
          </w:rPr>
        </w:pPr>
        <w:r w:rsidRPr="008B47B7">
          <w:rPr>
            <w:rFonts w:ascii="Times New Roman" w:hAnsi="Times New Roman"/>
            <w:sz w:val="20"/>
            <w:szCs w:val="20"/>
          </w:rPr>
          <w:fldChar w:fldCharType="begin"/>
        </w:r>
        <w:r w:rsidRPr="008B47B7">
          <w:rPr>
            <w:rFonts w:ascii="Times New Roman" w:hAnsi="Times New Roman"/>
            <w:sz w:val="20"/>
            <w:szCs w:val="20"/>
          </w:rPr>
          <w:instrText xml:space="preserve"> PAGE   \* MERGEFORMAT </w:instrText>
        </w:r>
        <w:r w:rsidRPr="008B47B7">
          <w:rPr>
            <w:rFonts w:ascii="Times New Roman" w:hAnsi="Times New Roman"/>
            <w:sz w:val="20"/>
            <w:szCs w:val="20"/>
          </w:rPr>
          <w:fldChar w:fldCharType="separate"/>
        </w:r>
        <w:r w:rsidR="0071536E">
          <w:rPr>
            <w:rFonts w:ascii="Times New Roman" w:hAnsi="Times New Roman"/>
            <w:noProof/>
            <w:sz w:val="20"/>
            <w:szCs w:val="20"/>
          </w:rPr>
          <w:t>2</w:t>
        </w:r>
        <w:r w:rsidRPr="008B47B7">
          <w:rPr>
            <w:rFonts w:ascii="Times New Roman" w:hAnsi="Times New Roman"/>
            <w:noProof/>
            <w:sz w:val="20"/>
            <w:szCs w:val="20"/>
          </w:rPr>
          <w:fldChar w:fldCharType="end"/>
        </w:r>
      </w:p>
    </w:sdtContent>
  </w:sdt>
  <w:p w14:paraId="01AAED5F" w14:textId="77777777" w:rsidR="005D299D" w:rsidRPr="008B47B7" w:rsidRDefault="005D299D" w:rsidP="00124760">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55F2BDF0" w:rsidR="005D299D" w:rsidRPr="00B34D99" w:rsidRDefault="005D299D">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sidR="0071536E">
          <w:rPr>
            <w:rFonts w:ascii="Times New Roman" w:hAnsi="Times New Roman"/>
            <w:noProof/>
            <w:sz w:val="20"/>
            <w:szCs w:val="20"/>
          </w:rPr>
          <w:t>22</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88D7" w14:textId="77777777" w:rsidR="005D299D" w:rsidRDefault="005D299D" w:rsidP="00B34D99">
      <w:r>
        <w:separator/>
      </w:r>
    </w:p>
  </w:footnote>
  <w:footnote w:type="continuationSeparator" w:id="0">
    <w:p w14:paraId="540485FC" w14:textId="77777777" w:rsidR="005D299D" w:rsidRDefault="005D299D" w:rsidP="00B34D99">
      <w:r>
        <w:continuationSeparator/>
      </w:r>
    </w:p>
  </w:footnote>
  <w:footnote w:id="1">
    <w:p w14:paraId="6434FCBA" w14:textId="755C7220" w:rsidR="005D299D" w:rsidRPr="00534917" w:rsidRDefault="005D299D" w:rsidP="00B83152">
      <w:pPr>
        <w:pStyle w:val="FootnoteText"/>
        <w:spacing w:line="276" w:lineRule="auto"/>
        <w:rPr>
          <w:rFonts w:ascii="Times New Roman" w:hAnsi="Times New Roman" w:cs="Times New Roman"/>
          <w:lang w:val="fr-FR"/>
        </w:rPr>
      </w:pPr>
      <w:r w:rsidRPr="00534917">
        <w:rPr>
          <w:rStyle w:val="FootnoteReference"/>
          <w:lang w:val="fr-FR"/>
        </w:rPr>
        <w:footnoteRef/>
      </w:r>
      <w:r w:rsidRPr="00534917">
        <w:rPr>
          <w:lang w:val="fr-FR"/>
        </w:rPr>
        <w:t xml:space="preserve"> </w:t>
      </w:r>
      <w:r>
        <w:rPr>
          <w:rFonts w:ascii="Times New Roman" w:hAnsi="Times New Roman" w:cs="Times New Roman"/>
          <w:lang w:val="fr-FR"/>
        </w:rPr>
        <w:t xml:space="preserve">Les données de base devraient se limiter à </w:t>
      </w:r>
      <w:r w:rsidRPr="00534917">
        <w:rPr>
          <w:rFonts w:ascii="Times New Roman" w:hAnsi="Times New Roman" w:cs="Times New Roman"/>
          <w:lang w:val="fr-FR"/>
        </w:rPr>
        <w:t>1</w:t>
      </w:r>
      <w:r>
        <w:rPr>
          <w:rFonts w:ascii="Times New Roman" w:hAnsi="Times New Roman" w:cs="Times New Roman"/>
          <w:lang w:val="fr-FR"/>
        </w:rPr>
        <w:t xml:space="preserve"> ou </w:t>
      </w:r>
      <w:r w:rsidRPr="00534917">
        <w:rPr>
          <w:rFonts w:ascii="Times New Roman" w:hAnsi="Times New Roman" w:cs="Times New Roman"/>
          <w:lang w:val="fr-FR"/>
        </w:rPr>
        <w:t>2 pages.</w:t>
      </w:r>
    </w:p>
  </w:footnote>
  <w:footnote w:id="2">
    <w:p w14:paraId="2412F7CD" w14:textId="216226B9" w:rsidR="005D299D" w:rsidRPr="00534917" w:rsidRDefault="005D299D" w:rsidP="00122A2D">
      <w:pPr>
        <w:pStyle w:val="FootnoteText"/>
        <w:spacing w:line="276" w:lineRule="auto"/>
        <w:jc w:val="both"/>
        <w:rPr>
          <w:rFonts w:ascii="Times New Roman" w:hAnsi="Times New Roman" w:cs="Times New Roman"/>
          <w:sz w:val="18"/>
          <w:szCs w:val="18"/>
          <w:lang w:val="fr-FR"/>
        </w:rPr>
      </w:pPr>
      <w:r w:rsidRPr="00534917">
        <w:rPr>
          <w:rStyle w:val="FootnoteReference"/>
          <w:rFonts w:ascii="Times New Roman" w:hAnsi="Times New Roman" w:cs="Times New Roman"/>
          <w:sz w:val="18"/>
          <w:szCs w:val="18"/>
          <w:lang w:val="fr-FR"/>
        </w:rPr>
        <w:footnoteRef/>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Inclure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la note de bas de page suivante en relation avec les principaux États de l’aire de répartition </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Chaque Partie contractante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à l’</w:t>
      </w:r>
      <w:r w:rsidRPr="00534917">
        <w:rPr>
          <w:rFonts w:ascii="Times New Roman" w:hAnsi="Times New Roman" w:cs="Times New Roman"/>
          <w:sz w:val="18"/>
          <w:szCs w:val="18"/>
          <w:lang w:val="fr-FR"/>
        </w:rPr>
        <w:t xml:space="preserve">AEWA </w:t>
      </w:r>
      <w:r>
        <w:rPr>
          <w:rFonts w:ascii="Times New Roman" w:hAnsi="Times New Roman" w:cs="Times New Roman"/>
          <w:sz w:val="18"/>
          <w:szCs w:val="18"/>
          <w:lang w:val="fr-FR"/>
        </w:rPr>
        <w:t>est responsable à parts égales, dans le cadre de l’Accord, de toutes les espèces/populations de l’</w:t>
      </w:r>
      <w:r w:rsidRPr="00534917">
        <w:rPr>
          <w:rFonts w:ascii="Times New Roman" w:hAnsi="Times New Roman" w:cs="Times New Roman"/>
          <w:sz w:val="18"/>
          <w:szCs w:val="18"/>
          <w:lang w:val="fr-FR"/>
        </w:rPr>
        <w:t>AEWA</w:t>
      </w:r>
      <w:r>
        <w:rPr>
          <w:rFonts w:ascii="Times New Roman" w:hAnsi="Times New Roman" w:cs="Times New Roman"/>
          <w:sz w:val="18"/>
          <w:szCs w:val="18"/>
          <w:lang w:val="fr-FR"/>
        </w:rPr>
        <w:t xml:space="preserve"> présentes sur son sol,</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 xml:space="preserve">conformément </w:t>
      </w:r>
      <w:r w:rsidRPr="00534917">
        <w:rPr>
          <w:rFonts w:ascii="Times New Roman" w:hAnsi="Times New Roman" w:cs="Times New Roman"/>
          <w:sz w:val="18"/>
          <w:szCs w:val="18"/>
          <w:lang w:val="fr-FR"/>
        </w:rPr>
        <w:t>a</w:t>
      </w:r>
      <w:r>
        <w:rPr>
          <w:rFonts w:ascii="Times New Roman" w:hAnsi="Times New Roman" w:cs="Times New Roman"/>
          <w:sz w:val="18"/>
          <w:szCs w:val="18"/>
          <w:lang w:val="fr-FR"/>
        </w:rPr>
        <w:t>ux obligations décrites dans le texte juridique de l’</w:t>
      </w:r>
      <w:r w:rsidRPr="00534917">
        <w:rPr>
          <w:rFonts w:ascii="Times New Roman" w:hAnsi="Times New Roman" w:cs="Times New Roman"/>
          <w:sz w:val="18"/>
          <w:szCs w:val="18"/>
          <w:lang w:val="fr-FR"/>
        </w:rPr>
        <w:t xml:space="preserve">AEWA. </w:t>
      </w:r>
      <w:r>
        <w:rPr>
          <w:rFonts w:ascii="Times New Roman" w:hAnsi="Times New Roman" w:cs="Times New Roman"/>
          <w:sz w:val="18"/>
          <w:szCs w:val="18"/>
          <w:lang w:val="fr-FR"/>
        </w:rPr>
        <w:t>Tous les pays accueillant une espèce spécifique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que ce soit en petite ou en grande quantité</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sont considérés comme étant des États de l’aire de répartition pour ladite espèce</w:t>
      </w:r>
      <w:r w:rsidRPr="00534917">
        <w:rPr>
          <w:rFonts w:ascii="Times New Roman" w:hAnsi="Times New Roman" w:cs="Times New Roman"/>
          <w:sz w:val="18"/>
          <w:szCs w:val="18"/>
          <w:lang w:val="fr-FR"/>
        </w:rPr>
        <w:t xml:space="preserve">. </w:t>
      </w:r>
      <w:r>
        <w:rPr>
          <w:rFonts w:ascii="Times New Roman" w:hAnsi="Times New Roman" w:cs="Times New Roman"/>
          <w:sz w:val="18"/>
          <w:szCs w:val="18"/>
          <w:lang w:val="fr-FR"/>
        </w:rPr>
        <w:t>L’identification des États de l’aire de répartition de principe dans les plans d’action de l’</w:t>
      </w:r>
      <w:r w:rsidRPr="00534917">
        <w:rPr>
          <w:rFonts w:ascii="Times New Roman" w:hAnsi="Times New Roman" w:cs="Times New Roman"/>
          <w:sz w:val="18"/>
          <w:szCs w:val="18"/>
          <w:lang w:val="fr-FR"/>
        </w:rPr>
        <w:t>AEWA</w:t>
      </w:r>
      <w:r>
        <w:rPr>
          <w:rFonts w:ascii="Times New Roman" w:hAnsi="Times New Roman" w:cs="Times New Roman"/>
          <w:sz w:val="18"/>
          <w:szCs w:val="18"/>
          <w:lang w:val="fr-FR"/>
        </w:rPr>
        <w:t xml:space="preserve"> est une approche utilisée pour prioriser les efforts de conservation internationaux coordonnés des pays considérés comme cruciaux pour assurer un état de conservation favorable de l’espèce</w:t>
      </w:r>
      <w:r w:rsidRPr="00534917">
        <w:rPr>
          <w:rFonts w:ascii="Times New Roman" w:hAnsi="Times New Roman" w:cs="Times New Roman"/>
          <w:sz w:val="18"/>
          <w:szCs w:val="18"/>
          <w:lang w:val="fr-FR"/>
        </w:rPr>
        <w:t xml:space="preserve">/population </w:t>
      </w:r>
      <w:r>
        <w:rPr>
          <w:rFonts w:ascii="Times New Roman" w:hAnsi="Times New Roman" w:cs="Times New Roman"/>
          <w:sz w:val="18"/>
          <w:szCs w:val="18"/>
          <w:lang w:val="fr-FR"/>
        </w:rPr>
        <w:t>e</w:t>
      </w:r>
      <w:r w:rsidRPr="00534917">
        <w:rPr>
          <w:rFonts w:ascii="Times New Roman" w:hAnsi="Times New Roman" w:cs="Times New Roman"/>
          <w:sz w:val="18"/>
          <w:szCs w:val="18"/>
          <w:lang w:val="fr-FR"/>
        </w:rPr>
        <w:t xml:space="preserve">n question. </w:t>
      </w:r>
      <w:r w:rsidRPr="00273D4E">
        <w:rPr>
          <w:rFonts w:ascii="Times New Roman" w:hAnsi="Times New Roman"/>
          <w:sz w:val="18"/>
          <w:szCs w:val="18"/>
          <w:lang w:val="fr-FR"/>
        </w:rPr>
        <w:t xml:space="preserve">Il convient de noter que l’identification d’États de l’aire de répartition de principe dans les Plans d'action internationaux par espèce </w:t>
      </w:r>
      <w:r>
        <w:rPr>
          <w:rFonts w:ascii="Times New Roman" w:hAnsi="Times New Roman"/>
          <w:sz w:val="18"/>
          <w:szCs w:val="18"/>
          <w:lang w:val="fr-FR"/>
        </w:rPr>
        <w:t xml:space="preserve">de l’AEWA </w:t>
      </w:r>
      <w:r w:rsidRPr="00273D4E">
        <w:rPr>
          <w:rFonts w:ascii="Times New Roman" w:hAnsi="Times New Roman"/>
          <w:sz w:val="18"/>
          <w:szCs w:val="18"/>
          <w:lang w:val="fr-FR"/>
        </w:rPr>
        <w:t>ne réduit en aucun cas les obligations juridiques des États de l’aire de répartition potentiellement restants, qui sont Parties contractantes à l’AEWA, et selon lesquelles ils doivent assurer à parts égales la protection et la conservation adéquates des espèces/populations en question, y compris par la mise en œuvre d’actions pertinentes indiquées dans les plans d’action par espèce.</w:t>
      </w:r>
    </w:p>
  </w:footnote>
  <w:footnote w:id="3">
    <w:p w14:paraId="4AEABAC6" w14:textId="7B524857" w:rsidR="005D299D" w:rsidRPr="00273D4E" w:rsidRDefault="005D299D" w:rsidP="00E86C74">
      <w:pPr>
        <w:pStyle w:val="FootnoteText"/>
        <w:rPr>
          <w:lang w:val="fr-FR"/>
        </w:rPr>
      </w:pPr>
      <w:r w:rsidRPr="00273D4E">
        <w:rPr>
          <w:rStyle w:val="FootnoteReference"/>
          <w:lang w:val="fr-FR"/>
        </w:rPr>
        <w:footnoteRef/>
      </w:r>
      <w:r w:rsidRPr="00273D4E">
        <w:rPr>
          <w:lang w:val="fr-FR"/>
        </w:rPr>
        <w:t xml:space="preserve"> </w:t>
      </w:r>
      <w:r w:rsidRPr="00273D4E">
        <w:rPr>
          <w:rFonts w:ascii="Times New Roman" w:hAnsi="Times New Roman" w:cs="Times New Roman"/>
          <w:lang w:val="fr-FR"/>
        </w:rPr>
        <w:t>Pour les d</w:t>
      </w:r>
      <w:r>
        <w:rPr>
          <w:rFonts w:ascii="Times New Roman" w:hAnsi="Times New Roman" w:cs="Times New Roman"/>
          <w:lang w:val="fr-FR"/>
        </w:rPr>
        <w:t>é</w:t>
      </w:r>
      <w:r w:rsidRPr="00273D4E">
        <w:rPr>
          <w:rFonts w:ascii="Times New Roman" w:hAnsi="Times New Roman" w:cs="Times New Roman"/>
          <w:lang w:val="fr-FR"/>
        </w:rPr>
        <w:t>tails, voir l’Annexe 2.</w:t>
      </w:r>
    </w:p>
  </w:footnote>
  <w:footnote w:id="4">
    <w:p w14:paraId="060BBF9F" w14:textId="2561918A" w:rsidR="005D299D" w:rsidRPr="00044882" w:rsidRDefault="005D299D" w:rsidP="00E86C74">
      <w:pPr>
        <w:pStyle w:val="FootnoteText"/>
        <w:rPr>
          <w:rFonts w:ascii="Times New Roman" w:hAnsi="Times New Roman" w:cs="Times New Roman"/>
          <w:lang w:val="fr-FR"/>
        </w:rPr>
      </w:pPr>
      <w:r w:rsidRPr="00273D4E">
        <w:rPr>
          <w:rStyle w:val="FootnoteReference"/>
          <w:rFonts w:ascii="Times New Roman" w:hAnsi="Times New Roman" w:cs="Times New Roman"/>
          <w:lang w:val="fr-FR"/>
        </w:rPr>
        <w:footnoteRef/>
      </w:r>
      <w:r w:rsidRPr="00273D4E">
        <w:rPr>
          <w:rFonts w:ascii="Times New Roman" w:hAnsi="Times New Roman" w:cs="Times New Roman"/>
          <w:lang w:val="fr-FR"/>
        </w:rPr>
        <w:t xml:space="preserve"> L’évaluation biologique doit être limitée à 1 ou 2 pages au maximum (hormis le Tableau 2).</w:t>
      </w:r>
    </w:p>
  </w:footnote>
  <w:footnote w:id="5">
    <w:p w14:paraId="2A5B2279" w14:textId="52E9DB66" w:rsidR="005D299D" w:rsidRPr="0012676C" w:rsidRDefault="005D299D" w:rsidP="002363C3">
      <w:pPr>
        <w:pStyle w:val="FootnoteText"/>
        <w:jc w:val="both"/>
        <w:rPr>
          <w:rFonts w:ascii="Times New Roman" w:eastAsia="MS Mincho" w:hAnsi="Times New Roman" w:cs="Times New Roman"/>
          <w:color w:val="auto"/>
          <w:sz w:val="22"/>
          <w:szCs w:val="22"/>
          <w:lang w:eastAsia="en-US"/>
        </w:rPr>
      </w:pPr>
      <w:r w:rsidRPr="00273D4E">
        <w:rPr>
          <w:rStyle w:val="FootnoteReference"/>
          <w:lang w:val="fr-FR"/>
        </w:rPr>
        <w:footnoteRef/>
      </w:r>
      <w:r w:rsidRPr="00273D4E">
        <w:rPr>
          <w:lang w:val="fr-FR"/>
        </w:rPr>
        <w:t xml:space="preserve"> </w:t>
      </w:r>
      <w:r w:rsidRPr="00273D4E">
        <w:rPr>
          <w:rFonts w:ascii="Times New Roman" w:eastAsia="MS Mincho" w:hAnsi="Times New Roman" w:cs="Times New Roman"/>
          <w:color w:val="auto"/>
          <w:lang w:val="fr-FR" w:eastAsia="en-US"/>
        </w:rPr>
        <w:t xml:space="preserve">Veuillez noter que le Comité technique de l’AEWA </w:t>
      </w:r>
      <w:r>
        <w:rPr>
          <w:rFonts w:ascii="Times New Roman" w:eastAsia="MS Mincho" w:hAnsi="Times New Roman" w:cs="Times New Roman"/>
          <w:color w:val="auto"/>
          <w:lang w:val="fr-FR" w:eastAsia="en-US"/>
        </w:rPr>
        <w:t xml:space="preserve">œuvre </w:t>
      </w:r>
      <w:r w:rsidRPr="00273D4E">
        <w:rPr>
          <w:rFonts w:ascii="Times New Roman" w:eastAsia="MS Mincho" w:hAnsi="Times New Roman" w:cs="Times New Roman"/>
          <w:color w:val="auto"/>
          <w:lang w:val="fr-FR" w:eastAsia="en-US"/>
        </w:rPr>
        <w:t>à la production d’une interpr</w:t>
      </w:r>
      <w:r>
        <w:rPr>
          <w:rFonts w:ascii="Times New Roman" w:eastAsia="MS Mincho" w:hAnsi="Times New Roman" w:cs="Times New Roman"/>
          <w:color w:val="auto"/>
          <w:lang w:val="fr-FR" w:eastAsia="en-US"/>
        </w:rPr>
        <w:t>ét</w:t>
      </w:r>
      <w:r w:rsidRPr="00273D4E">
        <w:rPr>
          <w:rFonts w:ascii="Times New Roman" w:eastAsia="MS Mincho" w:hAnsi="Times New Roman" w:cs="Times New Roman"/>
          <w:color w:val="auto"/>
          <w:lang w:val="fr-FR" w:eastAsia="en-US"/>
        </w:rPr>
        <w:t>ation plus détaillée de l’État de conservation favorable dans le context</w:t>
      </w:r>
      <w:r>
        <w:rPr>
          <w:rFonts w:ascii="Times New Roman" w:eastAsia="MS Mincho" w:hAnsi="Times New Roman" w:cs="Times New Roman"/>
          <w:color w:val="auto"/>
          <w:lang w:val="fr-FR" w:eastAsia="en-US"/>
        </w:rPr>
        <w:t>e</w:t>
      </w:r>
      <w:r w:rsidRPr="00273D4E">
        <w:rPr>
          <w:rFonts w:ascii="Times New Roman" w:eastAsia="MS Mincho" w:hAnsi="Times New Roman" w:cs="Times New Roman"/>
          <w:color w:val="auto"/>
          <w:lang w:val="fr-FR" w:eastAsia="en-US"/>
        </w:rPr>
        <w:t xml:space="preserve"> de l’AEWA. </w:t>
      </w:r>
      <w:r>
        <w:rPr>
          <w:rFonts w:ascii="Times New Roman" w:eastAsia="MS Mincho" w:hAnsi="Times New Roman" w:cs="Times New Roman"/>
          <w:color w:val="auto"/>
          <w:lang w:val="fr-FR" w:eastAsia="en-US"/>
        </w:rPr>
        <w:t>En attendant</w:t>
      </w:r>
      <w:r w:rsidRPr="00273D4E">
        <w:rPr>
          <w:rFonts w:ascii="Times New Roman" w:eastAsia="MS Mincho" w:hAnsi="Times New Roman" w:cs="Times New Roman"/>
          <w:color w:val="auto"/>
          <w:lang w:val="fr-FR" w:eastAsia="en-US"/>
        </w:rPr>
        <w:t>, il est conseillé aux compilateurs de plans d’action de suivre les principaux concepts et approches présentés dans les notes explicatives et les lignes directrices de la Directive Habitats de l’UE</w:t>
      </w:r>
      <w:r>
        <w:rPr>
          <w:rFonts w:ascii="Times New Roman" w:eastAsia="MS Mincho" w:hAnsi="Times New Roman" w:cs="Times New Roman"/>
          <w:color w:val="auto"/>
          <w:lang w:val="fr-FR" w:eastAsia="en-US"/>
        </w:rPr>
        <w:t>.</w:t>
      </w:r>
      <w:r w:rsidRPr="00273D4E">
        <w:rPr>
          <w:rFonts w:ascii="Times New Roman" w:eastAsia="MS Mincho" w:hAnsi="Times New Roman" w:cs="Times New Roman"/>
          <w:color w:val="auto"/>
          <w:lang w:val="fr-FR" w:eastAsia="en-US"/>
        </w:rPr>
        <w:t xml:space="preserve"> </w:t>
      </w:r>
      <w:r>
        <w:rPr>
          <w:rFonts w:ascii="Times New Roman" w:eastAsia="MS Mincho" w:hAnsi="Times New Roman" w:cs="Times New Roman"/>
          <w:color w:val="auto"/>
          <w:lang w:eastAsia="en-US"/>
        </w:rPr>
        <w:t>Article 17.</w:t>
      </w:r>
      <w:r w:rsidRPr="0012676C">
        <w:rPr>
          <w:rFonts w:ascii="Times New Roman" w:eastAsia="MS Mincho" w:hAnsi="Times New Roman" w:cs="Times New Roman"/>
          <w:color w:val="auto"/>
          <w:sz w:val="22"/>
          <w:szCs w:val="22"/>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6" w:type="pct"/>
      <w:tblBorders>
        <w:bottom w:val="single" w:sz="4" w:space="0" w:color="auto"/>
      </w:tblBorders>
      <w:tblLook w:val="0000" w:firstRow="0" w:lastRow="0" w:firstColumn="0" w:lastColumn="0" w:noHBand="0" w:noVBand="0"/>
    </w:tblPr>
    <w:tblGrid>
      <w:gridCol w:w="2126"/>
      <w:gridCol w:w="5244"/>
      <w:gridCol w:w="2407"/>
      <w:gridCol w:w="6"/>
    </w:tblGrid>
    <w:tr w:rsidR="005D299D" w:rsidRPr="000C65FE" w14:paraId="28BA39A2" w14:textId="77777777" w:rsidTr="000C65FE">
      <w:trPr>
        <w:gridAfter w:val="1"/>
        <w:wAfter w:w="4" w:type="pct"/>
        <w:trHeight w:val="1256"/>
      </w:trPr>
      <w:tc>
        <w:tcPr>
          <w:tcW w:w="1087" w:type="pct"/>
        </w:tcPr>
        <w:p w14:paraId="5E5966B5" w14:textId="77777777" w:rsidR="005D299D" w:rsidRPr="000C65FE" w:rsidRDefault="005D299D" w:rsidP="000C65FE">
          <w:pPr>
            <w:ind w:right="-112"/>
            <w:rPr>
              <w:rFonts w:ascii="Times New Roman" w:eastAsia="Times New Roman" w:hAnsi="Times New Roman"/>
            </w:rPr>
          </w:pPr>
          <w:r w:rsidRPr="000C65FE">
            <w:rPr>
              <w:rFonts w:ascii="Times New Roman" w:eastAsia="Times New Roman" w:hAnsi="Times New Roman"/>
              <w:noProof/>
              <w:lang w:val="nl-NL" w:eastAsia="nl-NL"/>
            </w:rPr>
            <w:drawing>
              <wp:inline distT="0" distB="0" distL="0" distR="0" wp14:anchorId="0273C25E" wp14:editId="2DF443B3">
                <wp:extent cx="800100" cy="666750"/>
                <wp:effectExtent l="0" t="0" r="0" b="0"/>
                <wp:docPr id="2"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80" w:type="pct"/>
        </w:tcPr>
        <w:p w14:paraId="26C60EF0" w14:textId="6658202C" w:rsidR="005D299D" w:rsidRPr="000C65FE" w:rsidRDefault="005D299D" w:rsidP="000C65FE">
          <w:pPr>
            <w:tabs>
              <w:tab w:val="left" w:pos="2269"/>
            </w:tabs>
            <w:ind w:left="-243" w:right="198"/>
            <w:jc w:val="center"/>
            <w:rPr>
              <w:rFonts w:ascii="Times New Roman" w:eastAsia="Times New Roman" w:hAnsi="Times New Roman"/>
              <w:sz w:val="22"/>
              <w:szCs w:val="22"/>
              <w:lang w:val="fr-FR"/>
            </w:rPr>
          </w:pPr>
          <w:r w:rsidRPr="000C65FE">
            <w:rPr>
              <w:rFonts w:ascii="Times New Roman" w:eastAsia="Times New Roman" w:hAnsi="Times New Roman"/>
              <w:i/>
              <w:caps/>
              <w:sz w:val="22"/>
              <w:szCs w:val="22"/>
              <w:lang w:val="fr-FR"/>
            </w:rPr>
            <w:t xml:space="preserve">ACCORD </w:t>
          </w:r>
          <w:r>
            <w:rPr>
              <w:rFonts w:ascii="Times New Roman" w:eastAsia="Times New Roman" w:hAnsi="Times New Roman"/>
              <w:i/>
              <w:caps/>
              <w:sz w:val="22"/>
              <w:szCs w:val="22"/>
              <w:lang w:val="fr-FR"/>
            </w:rPr>
            <w:t>SUR LA CONSERVATION DES OISEAUX</w:t>
          </w:r>
          <w:r w:rsidRPr="000C65FE">
            <w:rPr>
              <w:rFonts w:ascii="Times New Roman" w:eastAsia="Times New Roman" w:hAnsi="Times New Roman"/>
              <w:i/>
              <w:caps/>
              <w:sz w:val="22"/>
              <w:szCs w:val="22"/>
              <w:lang w:val="fr-FR"/>
            </w:rPr>
            <w:t xml:space="preserve"> D’eau migrateurs D’afrique-eurasie</w:t>
          </w:r>
        </w:p>
        <w:p w14:paraId="1737D738" w14:textId="77777777" w:rsidR="005D299D" w:rsidRPr="000C65FE" w:rsidRDefault="005D299D" w:rsidP="000C65FE">
          <w:pPr>
            <w:tabs>
              <w:tab w:val="left" w:pos="2262"/>
            </w:tabs>
            <w:jc w:val="center"/>
            <w:rPr>
              <w:rFonts w:ascii="Times New Roman" w:eastAsia="Times New Roman" w:hAnsi="Times New Roman"/>
              <w:lang w:val="fr-FR"/>
            </w:rPr>
          </w:pPr>
        </w:p>
      </w:tc>
      <w:tc>
        <w:tcPr>
          <w:tcW w:w="1230" w:type="pct"/>
        </w:tcPr>
        <w:p w14:paraId="54484480" w14:textId="47B03A23" w:rsidR="005D299D" w:rsidRPr="000C65FE" w:rsidRDefault="005D299D" w:rsidP="000C65FE">
          <w:pPr>
            <w:jc w:val="right"/>
            <w:rPr>
              <w:rFonts w:ascii="Times New Roman" w:eastAsia="Times New Roman" w:hAnsi="Times New Roman"/>
              <w:bCs/>
              <w:i/>
              <w:iCs/>
              <w:sz w:val="20"/>
              <w:szCs w:val="20"/>
              <w:lang w:val="fr-FR"/>
            </w:rPr>
          </w:pPr>
          <w:r w:rsidRPr="000C65FE">
            <w:rPr>
              <w:rFonts w:ascii="Times New Roman" w:eastAsia="Times New Roman" w:hAnsi="Times New Roman"/>
              <w:i/>
              <w:iCs/>
              <w:sz w:val="20"/>
              <w:szCs w:val="20"/>
              <w:lang w:val="fr-FR"/>
            </w:rPr>
            <w:t>Doc. AEWA/StC13.</w:t>
          </w:r>
          <w:r>
            <w:rPr>
              <w:rFonts w:ascii="Times New Roman" w:eastAsia="Times New Roman" w:hAnsi="Times New Roman"/>
              <w:i/>
              <w:iCs/>
              <w:sz w:val="20"/>
              <w:szCs w:val="20"/>
              <w:lang w:val="fr-FR"/>
            </w:rPr>
            <w:t>21</w:t>
          </w:r>
        </w:p>
        <w:p w14:paraId="7378D570" w14:textId="1097303B" w:rsidR="005D299D" w:rsidRPr="000C65FE" w:rsidRDefault="005D299D" w:rsidP="000C65FE">
          <w:pPr>
            <w:jc w:val="right"/>
            <w:rPr>
              <w:rFonts w:ascii="Times New Roman" w:eastAsia="Times New Roman" w:hAnsi="Times New Roman"/>
              <w:bCs/>
              <w:i/>
              <w:iCs/>
              <w:sz w:val="20"/>
              <w:szCs w:val="20"/>
              <w:lang w:val="fr-FR"/>
            </w:rPr>
          </w:pPr>
          <w:r w:rsidRPr="000C65FE">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 xml:space="preserve">13 </w:t>
          </w:r>
          <w:r w:rsidRPr="000C65FE">
            <w:rPr>
              <w:rFonts w:ascii="Times New Roman" w:eastAsia="Times New Roman" w:hAnsi="Times New Roman"/>
              <w:i/>
              <w:iCs/>
              <w:sz w:val="20"/>
              <w:szCs w:val="20"/>
              <w:lang w:val="fr-FR"/>
            </w:rPr>
            <w:t>de l’ordre du jour</w:t>
          </w:r>
        </w:p>
        <w:p w14:paraId="7DA11BF3" w14:textId="52D23670" w:rsidR="005D299D" w:rsidRPr="000C65FE" w:rsidRDefault="005D299D" w:rsidP="000C65FE">
          <w:pPr>
            <w:jc w:val="right"/>
            <w:rPr>
              <w:rFonts w:ascii="Times New Roman" w:eastAsia="Times New Roman" w:hAnsi="Times New Roman"/>
            </w:rPr>
          </w:pPr>
          <w:r>
            <w:rPr>
              <w:rFonts w:ascii="Times New Roman" w:eastAsia="Times New Roman" w:hAnsi="Times New Roman"/>
              <w:i/>
              <w:iCs/>
              <w:sz w:val="20"/>
              <w:szCs w:val="20"/>
              <w:lang w:val="fr-FR"/>
            </w:rPr>
            <w:t>22</w:t>
          </w:r>
          <w:r w:rsidRPr="000C65FE">
            <w:rPr>
              <w:rFonts w:ascii="Times New Roman" w:eastAsia="Times New Roman" w:hAnsi="Times New Roman"/>
              <w:i/>
              <w:iCs/>
              <w:sz w:val="20"/>
              <w:szCs w:val="20"/>
              <w:lang w:val="fr-FR"/>
            </w:rPr>
            <w:t xml:space="preserve"> mai 2018</w:t>
          </w:r>
        </w:p>
      </w:tc>
    </w:tr>
    <w:tr w:rsidR="005D299D" w:rsidRPr="00A86209" w14:paraId="37F87D4D" w14:textId="77777777" w:rsidTr="000C65FE">
      <w:tc>
        <w:tcPr>
          <w:tcW w:w="5000" w:type="pct"/>
          <w:gridSpan w:val="4"/>
        </w:tcPr>
        <w:p w14:paraId="0B41B52D" w14:textId="77777777" w:rsidR="005D299D" w:rsidRPr="000C65FE" w:rsidRDefault="005D299D" w:rsidP="000C65FE">
          <w:pPr>
            <w:tabs>
              <w:tab w:val="left" w:pos="1985"/>
            </w:tabs>
            <w:ind w:left="-142" w:hanging="425"/>
            <w:jc w:val="center"/>
            <w:rPr>
              <w:rFonts w:ascii="Times New Roman" w:eastAsia="Times New Roman" w:hAnsi="Times New Roman"/>
              <w:b/>
              <w:bCs/>
              <w:caps/>
              <w:sz w:val="26"/>
              <w:szCs w:val="26"/>
              <w:lang w:val="fr-FR"/>
            </w:rPr>
          </w:pPr>
          <w:r w:rsidRPr="000C65FE">
            <w:rPr>
              <w:rFonts w:ascii="Times New Roman" w:eastAsia="Times New Roman" w:hAnsi="Times New Roman"/>
              <w:b/>
              <w:bCs/>
              <w:sz w:val="26"/>
              <w:szCs w:val="26"/>
              <w:lang w:val="fr-FR"/>
            </w:rPr>
            <w:t>13</w:t>
          </w:r>
          <w:r w:rsidRPr="000C65FE">
            <w:rPr>
              <w:rFonts w:ascii="Times New Roman" w:eastAsia="Times New Roman" w:hAnsi="Times New Roman"/>
              <w:b/>
              <w:bCs/>
              <w:sz w:val="26"/>
              <w:szCs w:val="26"/>
              <w:vertAlign w:val="superscript"/>
              <w:lang w:val="fr-FR"/>
            </w:rPr>
            <w:t>ème</w:t>
          </w:r>
          <w:r w:rsidRPr="000C65FE">
            <w:rPr>
              <w:rFonts w:ascii="Times New Roman" w:eastAsia="Times New Roman" w:hAnsi="Times New Roman"/>
              <w:b/>
              <w:bCs/>
              <w:sz w:val="26"/>
              <w:szCs w:val="26"/>
              <w:lang w:val="fr-FR"/>
            </w:rPr>
            <w:t xml:space="preserve"> RÉUNION DU COMITÉ PERMANENT</w:t>
          </w:r>
        </w:p>
        <w:p w14:paraId="72D03119" w14:textId="355E06C5" w:rsidR="005D299D" w:rsidRPr="000C65FE" w:rsidRDefault="005D299D" w:rsidP="000C65FE">
          <w:pPr>
            <w:tabs>
              <w:tab w:val="left" w:pos="4515"/>
            </w:tabs>
            <w:ind w:left="-284" w:firstLine="142"/>
            <w:jc w:val="center"/>
            <w:rPr>
              <w:rFonts w:ascii="Times New Roman" w:eastAsia="Times New Roman" w:hAnsi="Times New Roman"/>
              <w:i/>
              <w:sz w:val="22"/>
              <w:szCs w:val="22"/>
              <w:lang w:val="fr-FR"/>
            </w:rPr>
          </w:pPr>
          <w:r w:rsidRPr="000C65FE">
            <w:rPr>
              <w:rFonts w:ascii="Times New Roman" w:eastAsia="Times New Roman" w:hAnsi="Times New Roman"/>
              <w:i/>
              <w:iCs/>
              <w:sz w:val="22"/>
              <w:szCs w:val="22"/>
              <w:lang w:val="fr-FR"/>
            </w:rPr>
            <w:t xml:space="preserve">03 – </w:t>
          </w:r>
          <w:r>
            <w:rPr>
              <w:rFonts w:ascii="Times New Roman" w:eastAsia="Times New Roman" w:hAnsi="Times New Roman"/>
              <w:i/>
              <w:iCs/>
              <w:sz w:val="22"/>
              <w:szCs w:val="22"/>
              <w:lang w:val="fr-FR"/>
            </w:rPr>
            <w:t>05 juillet 2018, La Haye, Pays-B</w:t>
          </w:r>
          <w:r w:rsidRPr="000C65FE">
            <w:rPr>
              <w:rFonts w:ascii="Times New Roman" w:eastAsia="Times New Roman" w:hAnsi="Times New Roman"/>
              <w:i/>
              <w:iCs/>
              <w:sz w:val="22"/>
              <w:szCs w:val="22"/>
              <w:lang w:val="fr-FR"/>
            </w:rPr>
            <w:t>as</w:t>
          </w:r>
        </w:p>
      </w:tc>
    </w:tr>
    <w:tr w:rsidR="005D299D" w:rsidRPr="00A86209" w14:paraId="3803BCEE" w14:textId="77777777" w:rsidTr="000C65FE">
      <w:trPr>
        <w:trHeight w:val="270"/>
      </w:trPr>
      <w:tc>
        <w:tcPr>
          <w:tcW w:w="5000" w:type="pct"/>
          <w:gridSpan w:val="4"/>
          <w:vAlign w:val="center"/>
        </w:tcPr>
        <w:p w14:paraId="52EBB821" w14:textId="77777777" w:rsidR="005D299D" w:rsidRPr="000C65FE" w:rsidRDefault="005D299D" w:rsidP="000C65FE">
          <w:pPr>
            <w:rPr>
              <w:rFonts w:ascii="Times New Roman" w:eastAsia="Times New Roman" w:hAnsi="Times New Roman"/>
              <w:bCs/>
              <w:i/>
              <w:lang w:val="fr-FR"/>
            </w:rPr>
          </w:pPr>
        </w:p>
      </w:tc>
    </w:tr>
  </w:tbl>
  <w:p w14:paraId="7706891C" w14:textId="77777777" w:rsidR="005D299D" w:rsidRPr="000C65FE" w:rsidRDefault="005D299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3537" w14:textId="77777777" w:rsidR="005D299D" w:rsidRDefault="005D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6C9C" w14:textId="77777777" w:rsidR="005D299D" w:rsidRDefault="005D2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9"/>
  </w:num>
  <w:num w:numId="2">
    <w:abstractNumId w:val="12"/>
  </w:num>
  <w:num w:numId="3">
    <w:abstractNumId w:val="14"/>
  </w:num>
  <w:num w:numId="4">
    <w:abstractNumId w:val="2"/>
  </w:num>
  <w:num w:numId="5">
    <w:abstractNumId w:val="20"/>
  </w:num>
  <w:num w:numId="6">
    <w:abstractNumId w:val="27"/>
  </w:num>
  <w:num w:numId="7">
    <w:abstractNumId w:val="13"/>
  </w:num>
  <w:num w:numId="8">
    <w:abstractNumId w:val="1"/>
  </w:num>
  <w:num w:numId="9">
    <w:abstractNumId w:val="9"/>
  </w:num>
  <w:num w:numId="10">
    <w:abstractNumId w:val="22"/>
  </w:num>
  <w:num w:numId="11">
    <w:abstractNumId w:val="17"/>
  </w:num>
  <w:num w:numId="12">
    <w:abstractNumId w:val="24"/>
  </w:num>
  <w:num w:numId="13">
    <w:abstractNumId w:val="26"/>
  </w:num>
  <w:num w:numId="14">
    <w:abstractNumId w:val="32"/>
  </w:num>
  <w:num w:numId="15">
    <w:abstractNumId w:val="10"/>
  </w:num>
  <w:num w:numId="16">
    <w:abstractNumId w:val="28"/>
  </w:num>
  <w:num w:numId="17">
    <w:abstractNumId w:val="15"/>
  </w:num>
  <w:num w:numId="18">
    <w:abstractNumId w:val="23"/>
  </w:num>
  <w:num w:numId="19">
    <w:abstractNumId w:val="7"/>
  </w:num>
  <w:num w:numId="20">
    <w:abstractNumId w:val="4"/>
  </w:num>
  <w:num w:numId="21">
    <w:abstractNumId w:val="30"/>
  </w:num>
  <w:num w:numId="22">
    <w:abstractNumId w:val="29"/>
  </w:num>
  <w:num w:numId="23">
    <w:abstractNumId w:val="33"/>
  </w:num>
  <w:num w:numId="24">
    <w:abstractNumId w:val="31"/>
  </w:num>
  <w:num w:numId="25">
    <w:abstractNumId w:val="0"/>
  </w:num>
  <w:num w:numId="26">
    <w:abstractNumId w:val="36"/>
  </w:num>
  <w:num w:numId="27">
    <w:abstractNumId w:val="34"/>
  </w:num>
  <w:num w:numId="28">
    <w:abstractNumId w:val="3"/>
  </w:num>
  <w:num w:numId="29">
    <w:abstractNumId w:val="5"/>
  </w:num>
  <w:num w:numId="30">
    <w:abstractNumId w:val="37"/>
  </w:num>
  <w:num w:numId="31">
    <w:abstractNumId w:val="21"/>
  </w:num>
  <w:num w:numId="32">
    <w:abstractNumId w:val="38"/>
  </w:num>
  <w:num w:numId="33">
    <w:abstractNumId w:val="25"/>
  </w:num>
  <w:num w:numId="34">
    <w:abstractNumId w:val="8"/>
  </w:num>
  <w:num w:numId="35">
    <w:abstractNumId w:val="16"/>
  </w:num>
  <w:num w:numId="36">
    <w:abstractNumId w:val="6"/>
  </w:num>
  <w:num w:numId="37">
    <w:abstractNumId w:val="35"/>
  </w:num>
  <w:num w:numId="38">
    <w:abstractNumId w:val="18"/>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64"/>
    <w:rsid w:val="000213C0"/>
    <w:rsid w:val="000321D3"/>
    <w:rsid w:val="00037974"/>
    <w:rsid w:val="0004229B"/>
    <w:rsid w:val="00044882"/>
    <w:rsid w:val="00045777"/>
    <w:rsid w:val="00046016"/>
    <w:rsid w:val="00046734"/>
    <w:rsid w:val="00047E6A"/>
    <w:rsid w:val="00055021"/>
    <w:rsid w:val="00055BE7"/>
    <w:rsid w:val="00060511"/>
    <w:rsid w:val="00065D5C"/>
    <w:rsid w:val="0006663C"/>
    <w:rsid w:val="00083C71"/>
    <w:rsid w:val="00096DE1"/>
    <w:rsid w:val="00097D34"/>
    <w:rsid w:val="000C5D31"/>
    <w:rsid w:val="000C65FE"/>
    <w:rsid w:val="000D11FA"/>
    <w:rsid w:val="000D2875"/>
    <w:rsid w:val="000F0EA3"/>
    <w:rsid w:val="000F3338"/>
    <w:rsid w:val="0010304E"/>
    <w:rsid w:val="00106583"/>
    <w:rsid w:val="00114B16"/>
    <w:rsid w:val="00122A2D"/>
    <w:rsid w:val="00124760"/>
    <w:rsid w:val="0012676C"/>
    <w:rsid w:val="00137D3E"/>
    <w:rsid w:val="00146B9F"/>
    <w:rsid w:val="00150198"/>
    <w:rsid w:val="001606CE"/>
    <w:rsid w:val="001633FF"/>
    <w:rsid w:val="001671E4"/>
    <w:rsid w:val="001720DB"/>
    <w:rsid w:val="00173BF6"/>
    <w:rsid w:val="00177958"/>
    <w:rsid w:val="00195A88"/>
    <w:rsid w:val="001A34FB"/>
    <w:rsid w:val="001B1ABE"/>
    <w:rsid w:val="001E54B3"/>
    <w:rsid w:val="002206AA"/>
    <w:rsid w:val="002358E0"/>
    <w:rsid w:val="002363C3"/>
    <w:rsid w:val="0024046B"/>
    <w:rsid w:val="00251401"/>
    <w:rsid w:val="002540DA"/>
    <w:rsid w:val="00256139"/>
    <w:rsid w:val="002571D9"/>
    <w:rsid w:val="002724A2"/>
    <w:rsid w:val="00273D4E"/>
    <w:rsid w:val="00290A88"/>
    <w:rsid w:val="0029698A"/>
    <w:rsid w:val="002B24A1"/>
    <w:rsid w:val="002C29FC"/>
    <w:rsid w:val="002D4378"/>
    <w:rsid w:val="002E3914"/>
    <w:rsid w:val="002F6496"/>
    <w:rsid w:val="00301272"/>
    <w:rsid w:val="003020D9"/>
    <w:rsid w:val="00307E65"/>
    <w:rsid w:val="00321FEA"/>
    <w:rsid w:val="00335DAD"/>
    <w:rsid w:val="00360329"/>
    <w:rsid w:val="00373F71"/>
    <w:rsid w:val="00394F5B"/>
    <w:rsid w:val="00396BED"/>
    <w:rsid w:val="00396E66"/>
    <w:rsid w:val="00397AD9"/>
    <w:rsid w:val="003A28A7"/>
    <w:rsid w:val="003B31D4"/>
    <w:rsid w:val="003B73BA"/>
    <w:rsid w:val="003C4416"/>
    <w:rsid w:val="003C4A2E"/>
    <w:rsid w:val="003D30B4"/>
    <w:rsid w:val="003D621C"/>
    <w:rsid w:val="0043289B"/>
    <w:rsid w:val="00443190"/>
    <w:rsid w:val="00451709"/>
    <w:rsid w:val="00465C64"/>
    <w:rsid w:val="00477CD8"/>
    <w:rsid w:val="00486C9A"/>
    <w:rsid w:val="004A0B75"/>
    <w:rsid w:val="004A47B4"/>
    <w:rsid w:val="004E61A2"/>
    <w:rsid w:val="005165FB"/>
    <w:rsid w:val="00521878"/>
    <w:rsid w:val="005230CC"/>
    <w:rsid w:val="00534917"/>
    <w:rsid w:val="0055781B"/>
    <w:rsid w:val="00572E44"/>
    <w:rsid w:val="005828D8"/>
    <w:rsid w:val="00595BD3"/>
    <w:rsid w:val="00596064"/>
    <w:rsid w:val="005A6F16"/>
    <w:rsid w:val="005B38B0"/>
    <w:rsid w:val="005B44D1"/>
    <w:rsid w:val="005C649C"/>
    <w:rsid w:val="005D299D"/>
    <w:rsid w:val="005D31BC"/>
    <w:rsid w:val="005D4557"/>
    <w:rsid w:val="005D4589"/>
    <w:rsid w:val="005E45CD"/>
    <w:rsid w:val="005E4CDF"/>
    <w:rsid w:val="005F46AD"/>
    <w:rsid w:val="006035ED"/>
    <w:rsid w:val="0061462E"/>
    <w:rsid w:val="00615C4F"/>
    <w:rsid w:val="006221BA"/>
    <w:rsid w:val="00623682"/>
    <w:rsid w:val="006259CA"/>
    <w:rsid w:val="00631E3B"/>
    <w:rsid w:val="006375F8"/>
    <w:rsid w:val="006517A9"/>
    <w:rsid w:val="00653450"/>
    <w:rsid w:val="00677435"/>
    <w:rsid w:val="006A406B"/>
    <w:rsid w:val="006C0A09"/>
    <w:rsid w:val="006F6F28"/>
    <w:rsid w:val="00700B26"/>
    <w:rsid w:val="0070496B"/>
    <w:rsid w:val="00704A1C"/>
    <w:rsid w:val="00710438"/>
    <w:rsid w:val="00714711"/>
    <w:rsid w:val="007152C3"/>
    <w:rsid w:val="0071536E"/>
    <w:rsid w:val="007161E5"/>
    <w:rsid w:val="007200BD"/>
    <w:rsid w:val="0072539F"/>
    <w:rsid w:val="00743723"/>
    <w:rsid w:val="00754E30"/>
    <w:rsid w:val="00772CF4"/>
    <w:rsid w:val="00776CF6"/>
    <w:rsid w:val="007930FF"/>
    <w:rsid w:val="007C3D1A"/>
    <w:rsid w:val="007C6E00"/>
    <w:rsid w:val="007C6EF0"/>
    <w:rsid w:val="007E31B7"/>
    <w:rsid w:val="007E58E3"/>
    <w:rsid w:val="007F23DD"/>
    <w:rsid w:val="007F354A"/>
    <w:rsid w:val="00820EAE"/>
    <w:rsid w:val="00826550"/>
    <w:rsid w:val="0083252E"/>
    <w:rsid w:val="00841AC2"/>
    <w:rsid w:val="00842DB5"/>
    <w:rsid w:val="00846FF7"/>
    <w:rsid w:val="00861C38"/>
    <w:rsid w:val="00876233"/>
    <w:rsid w:val="0089532D"/>
    <w:rsid w:val="008A73DF"/>
    <w:rsid w:val="008B47B7"/>
    <w:rsid w:val="008B5172"/>
    <w:rsid w:val="008C1B64"/>
    <w:rsid w:val="008C2F51"/>
    <w:rsid w:val="008E09F8"/>
    <w:rsid w:val="008E22BC"/>
    <w:rsid w:val="00911FBE"/>
    <w:rsid w:val="00917832"/>
    <w:rsid w:val="00924F88"/>
    <w:rsid w:val="00925910"/>
    <w:rsid w:val="00930234"/>
    <w:rsid w:val="00944110"/>
    <w:rsid w:val="00945366"/>
    <w:rsid w:val="00956DAE"/>
    <w:rsid w:val="00973BC8"/>
    <w:rsid w:val="00975935"/>
    <w:rsid w:val="00990B17"/>
    <w:rsid w:val="009929AE"/>
    <w:rsid w:val="009A3409"/>
    <w:rsid w:val="009B4037"/>
    <w:rsid w:val="009E049D"/>
    <w:rsid w:val="009E3B86"/>
    <w:rsid w:val="009E6046"/>
    <w:rsid w:val="009F1448"/>
    <w:rsid w:val="009F532D"/>
    <w:rsid w:val="00A222A2"/>
    <w:rsid w:val="00A35AAE"/>
    <w:rsid w:val="00A47D16"/>
    <w:rsid w:val="00A5513F"/>
    <w:rsid w:val="00A554FD"/>
    <w:rsid w:val="00A57E1C"/>
    <w:rsid w:val="00A6284B"/>
    <w:rsid w:val="00A80F28"/>
    <w:rsid w:val="00A86209"/>
    <w:rsid w:val="00A874A4"/>
    <w:rsid w:val="00A97780"/>
    <w:rsid w:val="00AA06F5"/>
    <w:rsid w:val="00AB5A4A"/>
    <w:rsid w:val="00AC6206"/>
    <w:rsid w:val="00AD0FF3"/>
    <w:rsid w:val="00AE2451"/>
    <w:rsid w:val="00B008FA"/>
    <w:rsid w:val="00B06456"/>
    <w:rsid w:val="00B148A7"/>
    <w:rsid w:val="00B17FEC"/>
    <w:rsid w:val="00B33F87"/>
    <w:rsid w:val="00B34D99"/>
    <w:rsid w:val="00B37B3C"/>
    <w:rsid w:val="00B421DC"/>
    <w:rsid w:val="00B577C6"/>
    <w:rsid w:val="00B82127"/>
    <w:rsid w:val="00B83152"/>
    <w:rsid w:val="00B87C9F"/>
    <w:rsid w:val="00B9648F"/>
    <w:rsid w:val="00BA45A9"/>
    <w:rsid w:val="00BA4FEE"/>
    <w:rsid w:val="00BC23B7"/>
    <w:rsid w:val="00BC6416"/>
    <w:rsid w:val="00BD5D51"/>
    <w:rsid w:val="00BE47F6"/>
    <w:rsid w:val="00BE7B82"/>
    <w:rsid w:val="00BF2103"/>
    <w:rsid w:val="00BF64EC"/>
    <w:rsid w:val="00C156E8"/>
    <w:rsid w:val="00C17EB0"/>
    <w:rsid w:val="00C22B03"/>
    <w:rsid w:val="00C323D6"/>
    <w:rsid w:val="00C622C3"/>
    <w:rsid w:val="00C9183C"/>
    <w:rsid w:val="00C952AE"/>
    <w:rsid w:val="00CA5C24"/>
    <w:rsid w:val="00CB59D2"/>
    <w:rsid w:val="00CD0D62"/>
    <w:rsid w:val="00CD6451"/>
    <w:rsid w:val="00D27CD2"/>
    <w:rsid w:val="00D27F23"/>
    <w:rsid w:val="00D318FD"/>
    <w:rsid w:val="00D510F1"/>
    <w:rsid w:val="00D515D3"/>
    <w:rsid w:val="00D918F5"/>
    <w:rsid w:val="00DA2851"/>
    <w:rsid w:val="00DB33F9"/>
    <w:rsid w:val="00DD1146"/>
    <w:rsid w:val="00DD6DD8"/>
    <w:rsid w:val="00DF07EC"/>
    <w:rsid w:val="00DF0B7A"/>
    <w:rsid w:val="00DF4117"/>
    <w:rsid w:val="00E030C3"/>
    <w:rsid w:val="00E24BF0"/>
    <w:rsid w:val="00E40AAF"/>
    <w:rsid w:val="00E43A43"/>
    <w:rsid w:val="00E8304E"/>
    <w:rsid w:val="00E85BF5"/>
    <w:rsid w:val="00E86C74"/>
    <w:rsid w:val="00E9086B"/>
    <w:rsid w:val="00E94BD0"/>
    <w:rsid w:val="00EA1589"/>
    <w:rsid w:val="00EA2F6A"/>
    <w:rsid w:val="00EA3949"/>
    <w:rsid w:val="00EB5F80"/>
    <w:rsid w:val="00EC3568"/>
    <w:rsid w:val="00EC624E"/>
    <w:rsid w:val="00ED7747"/>
    <w:rsid w:val="00EE42A9"/>
    <w:rsid w:val="00EE7C5C"/>
    <w:rsid w:val="00EF125B"/>
    <w:rsid w:val="00EF5495"/>
    <w:rsid w:val="00F0125F"/>
    <w:rsid w:val="00F14115"/>
    <w:rsid w:val="00F16F4A"/>
    <w:rsid w:val="00F17F30"/>
    <w:rsid w:val="00F30EF3"/>
    <w:rsid w:val="00F4045A"/>
    <w:rsid w:val="00F54232"/>
    <w:rsid w:val="00F60494"/>
    <w:rsid w:val="00F64256"/>
    <w:rsid w:val="00F977B1"/>
    <w:rsid w:val="00FA6C9C"/>
    <w:rsid w:val="00FC7DE7"/>
    <w:rsid w:val="00FD3635"/>
    <w:rsid w:val="00FD7D51"/>
    <w:rsid w:val="00FE2543"/>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CF0E2E"/>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customStyle="1" w:styleId="UnresolvedMention1">
    <w:name w:val="Unresolved Mention1"/>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character" w:styleId="FollowedHyperlink">
    <w:name w:val="FollowedHyperlink"/>
    <w:basedOn w:val="DefaultParagraphFont"/>
    <w:uiPriority w:val="99"/>
    <w:semiHidden/>
    <w:unhideWhenUsed/>
    <w:rsid w:val="00DD6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6_16_aewa_ssaps_review_fr_rev1.pdf" TargetMode="External"/><Relationship Id="rId13" Type="http://schemas.openxmlformats.org/officeDocument/2006/relationships/header" Target="header2.xml"/><Relationship Id="rId18" Type="http://schemas.openxmlformats.org/officeDocument/2006/relationships/hyperlink" Target="http://www.unep-aewa.org/sites/default/files/document/mop6_33_criteria_priority_pops_ap_retirement_issap_fr_0.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ep-aewa.org/sites/default/files/document/mop4_36_revised_ssap_format_fr_0.pdf" TargetMode="External"/><Relationship Id="rId2" Type="http://schemas.openxmlformats.org/officeDocument/2006/relationships/numbering" Target="numbering.xml"/><Relationship Id="rId16" Type="http://schemas.openxmlformats.org/officeDocument/2006/relationships/hyperlink" Target="http://www.unep-aewa.org/sites/default/files/document/aewa_mop6_res8_speciesplans_fr.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p-aewa.org/sites/default/files/document/mop6_16_aewa_ssaps_review_fr_rev1.pdf" TargetMode="External"/><Relationship Id="rId23" Type="http://schemas.openxmlformats.org/officeDocument/2006/relationships/fontTable" Target="fontTable.xml"/><Relationship Id="rId10" Type="http://schemas.openxmlformats.org/officeDocument/2006/relationships/hyperlink" Target="http://www.unep-aewa.org/sites/default/files/document/aewa_mop6_res8_speciesplans_fr.pdf" TargetMode="External"/><Relationship Id="rId19" Type="http://schemas.openxmlformats.org/officeDocument/2006/relationships/hyperlink" Target="http://www.iso.org/iso/country_codes/iso_3166_code_lists/english_country_names_and_code_elements.htm" TargetMode="External"/><Relationship Id="rId4" Type="http://schemas.openxmlformats.org/officeDocument/2006/relationships/settings" Target="settings.xml"/><Relationship Id="rId9" Type="http://schemas.openxmlformats.org/officeDocument/2006/relationships/hyperlink" Target="http://www.unep-aewa.org/sites/default/files/document/mop4_36_revised_ssap_format_fr_0.pdf" TargetMode="External"/><Relationship Id="rId14" Type="http://schemas.openxmlformats.org/officeDocument/2006/relationships/footer" Target="footer2.xm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6F47-93DA-4D3E-B8CB-49EC9164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9350</Words>
  <Characters>53299</Characters>
  <Application>Microsoft Office Word</Application>
  <DocSecurity>0</DocSecurity>
  <Lines>444</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Jolanta Kremer</cp:lastModifiedBy>
  <cp:revision>4</cp:revision>
  <cp:lastPrinted>2018-06-26T10:34:00Z</cp:lastPrinted>
  <dcterms:created xsi:type="dcterms:W3CDTF">2018-06-26T10:33:00Z</dcterms:created>
  <dcterms:modified xsi:type="dcterms:W3CDTF">2018-06-26T10:35:00Z</dcterms:modified>
</cp:coreProperties>
</file>