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C343" w14:textId="77777777" w:rsidR="0041273F" w:rsidRPr="00BC5B59" w:rsidRDefault="0041273F" w:rsidP="006305FC">
      <w:pPr>
        <w:pStyle w:val="NoSpacing"/>
        <w:jc w:val="center"/>
        <w:rPr>
          <w:rFonts w:ascii="Times New Roman" w:hAnsi="Times New Roman" w:cs="Times New Roman"/>
          <w:sz w:val="22"/>
          <w:szCs w:val="22"/>
          <w:lang w:val="en-GB"/>
        </w:rPr>
      </w:pPr>
    </w:p>
    <w:p w14:paraId="0889B28B" w14:textId="07A133A4"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 xml:space="preserve">RESOLUTION </w:t>
      </w:r>
      <w:r w:rsidR="002761CE">
        <w:rPr>
          <w:rFonts w:ascii="Times New Roman" w:hAnsi="Times New Roman" w:cs="Times New Roman"/>
          <w:lang w:val="en-GB"/>
        </w:rPr>
        <w:t>8</w:t>
      </w:r>
      <w:r w:rsidR="006A7852">
        <w:rPr>
          <w:rFonts w:ascii="Times New Roman" w:hAnsi="Times New Roman" w:cs="Times New Roman"/>
          <w:lang w:val="en-GB"/>
        </w:rPr>
        <w:t>.</w:t>
      </w:r>
      <w:r>
        <w:rPr>
          <w:rFonts w:ascii="Times New Roman" w:hAnsi="Times New Roman" w:cs="Times New Roman"/>
          <w:lang w:val="en-GB"/>
        </w:rPr>
        <w:t>1</w:t>
      </w:r>
      <w:r w:rsidR="007D303D">
        <w:rPr>
          <w:rFonts w:ascii="Times New Roman" w:hAnsi="Times New Roman" w:cs="Times New Roman"/>
          <w:lang w:val="en-GB"/>
        </w:rPr>
        <w:t>2</w:t>
      </w:r>
    </w:p>
    <w:p w14:paraId="0C631B9D" w14:textId="77777777" w:rsidR="0041273F" w:rsidRDefault="0041273F" w:rsidP="002E0DFD">
      <w:pPr>
        <w:jc w:val="center"/>
        <w:rPr>
          <w:rFonts w:ascii="Times New Roman" w:hAnsi="Times New Roman" w:cs="Times New Roman"/>
          <w:lang w:val="en-GB"/>
        </w:rPr>
      </w:pPr>
    </w:p>
    <w:p w14:paraId="1D861163" w14:textId="018C1534" w:rsidR="002E0DFD" w:rsidRDefault="00D75E4E" w:rsidP="002E0DFD">
      <w:pPr>
        <w:jc w:val="center"/>
        <w:rPr>
          <w:rFonts w:ascii="Times New Roman" w:hAnsi="Times New Roman" w:cs="Times New Roman"/>
          <w:b/>
          <w:lang w:val="en-GB"/>
        </w:rPr>
      </w:pPr>
      <w:r>
        <w:rPr>
          <w:rFonts w:ascii="Times New Roman" w:hAnsi="Times New Roman" w:cs="Times New Roman"/>
          <w:b/>
          <w:lang w:val="en-GB"/>
        </w:rPr>
        <w:t>FINANCIAL AND ADMINISTRATIVE MATTERS</w:t>
      </w:r>
    </w:p>
    <w:p w14:paraId="3B55C13B" w14:textId="77777777" w:rsidR="002E0DFD" w:rsidRDefault="002E0DFD" w:rsidP="002E0DFD">
      <w:pPr>
        <w:rPr>
          <w:rFonts w:ascii="Times New Roman" w:hAnsi="Times New Roman" w:cs="Times New Roman"/>
          <w:sz w:val="22"/>
          <w:szCs w:val="22"/>
          <w:lang w:val="en-GB"/>
        </w:rPr>
      </w:pPr>
    </w:p>
    <w:p w14:paraId="63E2CC19" w14:textId="77777777" w:rsidR="006A7852" w:rsidRDefault="006A7852" w:rsidP="002E0DFD">
      <w:pPr>
        <w:rPr>
          <w:rFonts w:ascii="Times New Roman" w:hAnsi="Times New Roman" w:cs="Times New Roman"/>
          <w:sz w:val="22"/>
          <w:szCs w:val="22"/>
          <w:lang w:val="en-GB"/>
        </w:rPr>
      </w:pPr>
    </w:p>
    <w:p w14:paraId="0D421B5C"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Recalling</w:t>
      </w:r>
      <w:r w:rsidRPr="008A0146">
        <w:rPr>
          <w:rFonts w:ascii="Times New Roman" w:hAnsi="Times New Roman" w:cs="Times New Roman"/>
          <w:sz w:val="22"/>
          <w:szCs w:val="22"/>
        </w:rPr>
        <w:t xml:space="preserve"> the provisions of Article V, Paragraph 2 (a) and (b), of the Agreement, relating to budgetary matters, </w:t>
      </w:r>
    </w:p>
    <w:p w14:paraId="3C205231"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Acknowledging with appreciation </w:t>
      </w:r>
      <w:r w:rsidRPr="008A0146">
        <w:rPr>
          <w:rFonts w:ascii="Times New Roman" w:hAnsi="Times New Roman" w:cs="Times New Roman"/>
          <w:sz w:val="22"/>
          <w:szCs w:val="22"/>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3EFDFD5D"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iCs/>
          <w:sz w:val="22"/>
          <w:szCs w:val="22"/>
        </w:rPr>
        <w:t>Recognising</w:t>
      </w:r>
      <w:proofErr w:type="spellEnd"/>
      <w:r w:rsidRPr="008A0146">
        <w:rPr>
          <w:rFonts w:ascii="Times New Roman" w:hAnsi="Times New Roman" w:cs="Times New Roman"/>
          <w:i/>
          <w:iCs/>
          <w:sz w:val="22"/>
          <w:szCs w:val="22"/>
        </w:rPr>
        <w:t xml:space="preserve"> </w:t>
      </w:r>
      <w:r w:rsidRPr="008A0146">
        <w:rPr>
          <w:rFonts w:ascii="Times New Roman" w:hAnsi="Times New Roman" w:cs="Times New Roman"/>
          <w:sz w:val="22"/>
          <w:szCs w:val="22"/>
        </w:rPr>
        <w:t xml:space="preserve">the importance of all Parties being able to participate in the implementation of the Agreement and related activities, </w:t>
      </w:r>
    </w:p>
    <w:p w14:paraId="30EDB147" w14:textId="60AE3354"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Appreciating </w:t>
      </w:r>
      <w:r w:rsidRPr="008A0146">
        <w:rPr>
          <w:rFonts w:ascii="Times New Roman" w:hAnsi="Times New Roman" w:cs="Times New Roman"/>
          <w:sz w:val="22"/>
          <w:szCs w:val="22"/>
        </w:rPr>
        <w:t xml:space="preserve">the additional support given by various Parties and intergovernmental and non-governmental </w:t>
      </w:r>
      <w:proofErr w:type="spellStart"/>
      <w:r w:rsidRPr="008A0146">
        <w:rPr>
          <w:rFonts w:ascii="Times New Roman" w:hAnsi="Times New Roman" w:cs="Times New Roman"/>
          <w:sz w:val="22"/>
          <w:szCs w:val="22"/>
        </w:rPr>
        <w:t>organi</w:t>
      </w:r>
      <w:r w:rsidR="00D354C2">
        <w:rPr>
          <w:rFonts w:ascii="Times New Roman" w:hAnsi="Times New Roman" w:cs="Times New Roman"/>
          <w:sz w:val="22"/>
          <w:szCs w:val="22"/>
        </w:rPr>
        <w:t>s</w:t>
      </w:r>
      <w:r w:rsidRPr="008A0146">
        <w:rPr>
          <w:rFonts w:ascii="Times New Roman" w:hAnsi="Times New Roman" w:cs="Times New Roman"/>
          <w:sz w:val="22"/>
          <w:szCs w:val="22"/>
        </w:rPr>
        <w:t>ations</w:t>
      </w:r>
      <w:proofErr w:type="spellEnd"/>
      <w:r w:rsidRPr="008A0146">
        <w:rPr>
          <w:rFonts w:ascii="Times New Roman" w:hAnsi="Times New Roman" w:cs="Times New Roman"/>
          <w:sz w:val="22"/>
          <w:szCs w:val="22"/>
        </w:rPr>
        <w:t xml:space="preserve"> on a voluntary basis to implement the Agreement, </w:t>
      </w:r>
    </w:p>
    <w:p w14:paraId="61C27A77" w14:textId="4FA3CD3B" w:rsidR="00D75E4E" w:rsidRDefault="00D75E4E" w:rsidP="00D75E4E">
      <w:pPr>
        <w:widowControl w:val="0"/>
        <w:autoSpaceDE w:val="0"/>
        <w:spacing w:after="252"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sz w:val="22"/>
          <w:szCs w:val="22"/>
        </w:rPr>
        <w:t>Recogni</w:t>
      </w:r>
      <w:r w:rsidR="00737E7C">
        <w:rPr>
          <w:rFonts w:ascii="Times New Roman" w:hAnsi="Times New Roman" w:cs="Times New Roman"/>
          <w:i/>
          <w:sz w:val="22"/>
          <w:szCs w:val="22"/>
        </w:rPr>
        <w:t>s</w:t>
      </w:r>
      <w:r w:rsidRPr="008A0146">
        <w:rPr>
          <w:rFonts w:ascii="Times New Roman" w:hAnsi="Times New Roman" w:cs="Times New Roman"/>
          <w:i/>
          <w:sz w:val="22"/>
          <w:szCs w:val="22"/>
        </w:rPr>
        <w:t>ing</w:t>
      </w:r>
      <w:proofErr w:type="spellEnd"/>
      <w:r w:rsidRPr="008A0146">
        <w:rPr>
          <w:rFonts w:ascii="Times New Roman" w:hAnsi="Times New Roman" w:cs="Times New Roman"/>
          <w:sz w:val="22"/>
          <w:szCs w:val="22"/>
        </w:rPr>
        <w:t xml:space="preserve"> </w:t>
      </w:r>
      <w:r w:rsidR="00371C76" w:rsidRPr="008A0146">
        <w:rPr>
          <w:rFonts w:ascii="Times New Roman" w:hAnsi="Times New Roman" w:cs="Times New Roman"/>
          <w:sz w:val="22"/>
          <w:szCs w:val="22"/>
        </w:rPr>
        <w:t>that Parties decided to adopt a zero real growth budget 2019-2021 at MOP7</w:t>
      </w:r>
      <w:r w:rsidR="00C86860" w:rsidRPr="008A0146">
        <w:rPr>
          <w:rFonts w:ascii="Times New Roman" w:hAnsi="Times New Roman" w:cs="Times New Roman"/>
          <w:sz w:val="22"/>
          <w:szCs w:val="22"/>
        </w:rPr>
        <w:t xml:space="preserve"> after having maintained the AEWA budget as a zero nominal growth budget for the duration of three budgetary periods (2009-2012; 2013-</w:t>
      </w:r>
      <w:r w:rsidR="00FD2568">
        <w:rPr>
          <w:rFonts w:ascii="Times New Roman" w:hAnsi="Times New Roman" w:cs="Times New Roman"/>
          <w:sz w:val="22"/>
          <w:szCs w:val="22"/>
        </w:rPr>
        <w:t>2</w:t>
      </w:r>
      <w:r w:rsidR="00C86860" w:rsidRPr="008A0146">
        <w:rPr>
          <w:rFonts w:ascii="Times New Roman" w:hAnsi="Times New Roman" w:cs="Times New Roman"/>
          <w:sz w:val="22"/>
          <w:szCs w:val="22"/>
        </w:rPr>
        <w:t>015; 2016-2018)</w:t>
      </w:r>
      <w:r w:rsidR="002C5665" w:rsidRPr="008A0146">
        <w:rPr>
          <w:rFonts w:ascii="Times New Roman" w:hAnsi="Times New Roman" w:cs="Times New Roman"/>
          <w:sz w:val="22"/>
          <w:szCs w:val="22"/>
        </w:rPr>
        <w:t>,</w:t>
      </w:r>
    </w:p>
    <w:p w14:paraId="63507FBF" w14:textId="69A3BC3D" w:rsidR="00C74159" w:rsidRDefault="00C74159" w:rsidP="00864092">
      <w:pPr>
        <w:widowControl w:val="0"/>
        <w:suppressAutoHyphens/>
        <w:autoSpaceDE w:val="0"/>
        <w:autoSpaceDN w:val="0"/>
        <w:spacing w:line="276" w:lineRule="auto"/>
        <w:ind w:firstLine="720"/>
        <w:jc w:val="both"/>
        <w:textAlignment w:val="baseline"/>
        <w:rPr>
          <w:rFonts w:ascii="Times New Roman" w:hAnsi="Times New Roman" w:cs="Times New Roman"/>
          <w:sz w:val="22"/>
          <w:szCs w:val="22"/>
        </w:rPr>
      </w:pPr>
      <w:r w:rsidRPr="003A2808">
        <w:rPr>
          <w:rFonts w:ascii="Times New Roman" w:hAnsi="Times New Roman" w:cs="Times New Roman"/>
          <w:i/>
          <w:iCs/>
          <w:sz w:val="22"/>
          <w:szCs w:val="22"/>
        </w:rPr>
        <w:t>Not</w:t>
      </w:r>
      <w:r w:rsidR="00737E7C">
        <w:rPr>
          <w:rFonts w:ascii="Times New Roman" w:hAnsi="Times New Roman" w:cs="Times New Roman"/>
          <w:i/>
          <w:iCs/>
          <w:sz w:val="22"/>
          <w:szCs w:val="22"/>
        </w:rPr>
        <w:t>ing</w:t>
      </w:r>
      <w:r w:rsidRPr="003A2808">
        <w:rPr>
          <w:rFonts w:ascii="Times New Roman" w:hAnsi="Times New Roman" w:cs="Times New Roman"/>
          <w:sz w:val="22"/>
          <w:szCs w:val="22"/>
        </w:rPr>
        <w:t xml:space="preserve"> with concern that </w:t>
      </w:r>
      <w:proofErr w:type="gramStart"/>
      <w:r w:rsidRPr="003A2808">
        <w:rPr>
          <w:rFonts w:ascii="Times New Roman" w:hAnsi="Times New Roman" w:cs="Times New Roman"/>
          <w:sz w:val="22"/>
          <w:szCs w:val="22"/>
        </w:rPr>
        <w:t>a number of</w:t>
      </w:r>
      <w:proofErr w:type="gramEnd"/>
      <w:r w:rsidRPr="003A2808">
        <w:rPr>
          <w:rFonts w:ascii="Times New Roman" w:hAnsi="Times New Roman" w:cs="Times New Roman"/>
          <w:sz w:val="22"/>
          <w:szCs w:val="22"/>
        </w:rPr>
        <w:t xml:space="preserve"> Parties have not paid their contributions to the core budget</w:t>
      </w:r>
      <w:r w:rsidR="000B6057">
        <w:rPr>
          <w:rFonts w:ascii="Times New Roman" w:hAnsi="Times New Roman" w:cs="Times New Roman"/>
          <w:sz w:val="22"/>
          <w:szCs w:val="22"/>
        </w:rPr>
        <w:t>,</w:t>
      </w:r>
      <w:r w:rsidRPr="003A2808">
        <w:rPr>
          <w:rFonts w:ascii="Times New Roman" w:hAnsi="Times New Roman" w:cs="Times New Roman"/>
          <w:sz w:val="22"/>
          <w:szCs w:val="22"/>
        </w:rPr>
        <w:t xml:space="preserve"> thus affecting adversely the implementation of the Agreement</w:t>
      </w:r>
      <w:r w:rsidR="003A2808">
        <w:rPr>
          <w:rFonts w:ascii="Times New Roman" w:hAnsi="Times New Roman" w:cs="Times New Roman"/>
          <w:sz w:val="22"/>
          <w:szCs w:val="22"/>
        </w:rPr>
        <w:t>,</w:t>
      </w:r>
    </w:p>
    <w:p w14:paraId="49795AC8" w14:textId="77777777" w:rsidR="00864092" w:rsidRDefault="00864092" w:rsidP="00864092">
      <w:pPr>
        <w:widowControl w:val="0"/>
        <w:suppressAutoHyphens/>
        <w:autoSpaceDE w:val="0"/>
        <w:autoSpaceDN w:val="0"/>
        <w:spacing w:line="276" w:lineRule="auto"/>
        <w:ind w:firstLine="720"/>
        <w:jc w:val="both"/>
        <w:textAlignment w:val="baseline"/>
        <w:rPr>
          <w:rFonts w:ascii="Times New Roman" w:hAnsi="Times New Roman" w:cs="Times New Roman"/>
          <w:sz w:val="22"/>
          <w:szCs w:val="22"/>
        </w:rPr>
      </w:pPr>
    </w:p>
    <w:p w14:paraId="0F6463F3" w14:textId="685FFD6D" w:rsidR="00823AA5" w:rsidRDefault="00823AA5" w:rsidP="00864092">
      <w:pPr>
        <w:widowControl w:val="0"/>
        <w:autoSpaceDE w:val="0"/>
        <w:spacing w:after="252" w:line="276" w:lineRule="auto"/>
        <w:ind w:firstLine="720"/>
        <w:jc w:val="both"/>
        <w:rPr>
          <w:rFonts w:ascii="Times New Roman" w:hAnsi="Times New Roman" w:cs="Times New Roman"/>
          <w:sz w:val="22"/>
          <w:szCs w:val="22"/>
        </w:rPr>
      </w:pPr>
      <w:r w:rsidRPr="00C10BAC">
        <w:rPr>
          <w:rFonts w:ascii="Times New Roman" w:hAnsi="Times New Roman" w:cs="Times New Roman"/>
          <w:i/>
          <w:iCs/>
          <w:sz w:val="22"/>
          <w:szCs w:val="22"/>
        </w:rPr>
        <w:t>Further recalling</w:t>
      </w:r>
      <w:r>
        <w:rPr>
          <w:rFonts w:ascii="Times New Roman" w:hAnsi="Times New Roman" w:cs="Times New Roman"/>
          <w:sz w:val="22"/>
          <w:szCs w:val="22"/>
        </w:rPr>
        <w:t xml:space="preserve"> that Parties </w:t>
      </w:r>
      <w:r w:rsidR="0084543D">
        <w:rPr>
          <w:rFonts w:ascii="Times New Roman" w:hAnsi="Times New Roman" w:cs="Times New Roman"/>
          <w:sz w:val="22"/>
          <w:szCs w:val="22"/>
        </w:rPr>
        <w:t xml:space="preserve">due to reasons caused by the COVID-19 pandemic decided via a silence procedure to </w:t>
      </w:r>
      <w:r>
        <w:rPr>
          <w:rFonts w:ascii="Times New Roman" w:hAnsi="Times New Roman" w:cs="Times New Roman"/>
          <w:sz w:val="22"/>
          <w:szCs w:val="22"/>
        </w:rPr>
        <w:t>postpone MOP8 to 2022 (Resolution Ex. 2) and adopted a</w:t>
      </w:r>
      <w:r w:rsidR="00C92454">
        <w:rPr>
          <w:rFonts w:ascii="Times New Roman" w:hAnsi="Times New Roman" w:cs="Times New Roman"/>
          <w:sz w:val="22"/>
          <w:szCs w:val="22"/>
        </w:rPr>
        <w:t>n annual</w:t>
      </w:r>
      <w:r>
        <w:rPr>
          <w:rFonts w:ascii="Times New Roman" w:hAnsi="Times New Roman" w:cs="Times New Roman"/>
          <w:sz w:val="22"/>
          <w:szCs w:val="22"/>
        </w:rPr>
        <w:t xml:space="preserve"> budget with no increase of contributions for Parties for the year 2022 (Resolution Ex. 3),</w:t>
      </w:r>
    </w:p>
    <w:p w14:paraId="0571ACAE" w14:textId="7F7D9B03" w:rsidR="007D303D" w:rsidRDefault="00C86860" w:rsidP="00864092">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Recalling</w:t>
      </w:r>
      <w:r w:rsidR="007D303D" w:rsidRPr="008A0146">
        <w:rPr>
          <w:rFonts w:ascii="Times New Roman" w:hAnsi="Times New Roman" w:cs="Times New Roman"/>
          <w:sz w:val="22"/>
          <w:szCs w:val="22"/>
        </w:rPr>
        <w:t xml:space="preserve"> the method applied </w:t>
      </w:r>
      <w:r w:rsidR="00371C76" w:rsidRPr="008A0146">
        <w:rPr>
          <w:rFonts w:ascii="Times New Roman" w:hAnsi="Times New Roman" w:cs="Times New Roman"/>
          <w:sz w:val="22"/>
          <w:szCs w:val="22"/>
        </w:rPr>
        <w:t xml:space="preserve">at MOP7 </w:t>
      </w:r>
      <w:r w:rsidR="007D303D" w:rsidRPr="008A0146">
        <w:rPr>
          <w:rFonts w:ascii="Times New Roman" w:hAnsi="Times New Roman" w:cs="Times New Roman"/>
          <w:sz w:val="22"/>
          <w:szCs w:val="22"/>
        </w:rPr>
        <w:t xml:space="preserve">to develop the scale of contributions which </w:t>
      </w:r>
      <w:r w:rsidR="002C5665" w:rsidRPr="008A0146">
        <w:rPr>
          <w:rFonts w:ascii="Times New Roman" w:hAnsi="Times New Roman" w:cs="Times New Roman"/>
          <w:sz w:val="22"/>
          <w:szCs w:val="22"/>
        </w:rPr>
        <w:t xml:space="preserve">is intended to </w:t>
      </w:r>
      <w:r w:rsidR="007D303D" w:rsidRPr="008A0146">
        <w:rPr>
          <w:rFonts w:ascii="Times New Roman" w:hAnsi="Times New Roman" w:cs="Times New Roman"/>
          <w:sz w:val="22"/>
          <w:szCs w:val="22"/>
        </w:rPr>
        <w:t>return to the UN scale of assessments with a gradual transitional period (Doc. AEWA/MOP</w:t>
      </w:r>
      <w:r w:rsidR="006C0F3A">
        <w:rPr>
          <w:rFonts w:ascii="Times New Roman" w:hAnsi="Times New Roman" w:cs="Times New Roman"/>
          <w:sz w:val="22"/>
          <w:szCs w:val="22"/>
        </w:rPr>
        <w:t xml:space="preserve"> </w:t>
      </w:r>
      <w:r w:rsidRPr="008A0146">
        <w:rPr>
          <w:rFonts w:ascii="Times New Roman" w:hAnsi="Times New Roman" w:cs="Times New Roman"/>
          <w:sz w:val="22"/>
          <w:szCs w:val="22"/>
        </w:rPr>
        <w:t>8</w:t>
      </w:r>
      <w:r w:rsidR="007D303D" w:rsidRPr="008A0146">
        <w:rPr>
          <w:rFonts w:ascii="Times New Roman" w:hAnsi="Times New Roman" w:cs="Times New Roman"/>
          <w:sz w:val="22"/>
          <w:szCs w:val="22"/>
        </w:rPr>
        <w:t>.</w:t>
      </w:r>
      <w:r w:rsidR="0038759F">
        <w:rPr>
          <w:rFonts w:ascii="Times New Roman" w:hAnsi="Times New Roman" w:cs="Times New Roman"/>
          <w:sz w:val="22"/>
          <w:szCs w:val="22"/>
        </w:rPr>
        <w:t>39</w:t>
      </w:r>
      <w:r w:rsidR="007D303D" w:rsidRPr="008A0146">
        <w:rPr>
          <w:rFonts w:ascii="Times New Roman" w:hAnsi="Times New Roman" w:cs="Times New Roman"/>
          <w:sz w:val="22"/>
          <w:szCs w:val="22"/>
        </w:rPr>
        <w:t xml:space="preserve">), </w:t>
      </w:r>
    </w:p>
    <w:p w14:paraId="59921F1B" w14:textId="14AF0009" w:rsidR="00985FFB" w:rsidRDefault="00985FFB" w:rsidP="00864092">
      <w:pPr>
        <w:widowControl w:val="0"/>
        <w:autoSpaceDE w:val="0"/>
        <w:spacing w:after="252"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iCs/>
          <w:sz w:val="22"/>
          <w:szCs w:val="22"/>
        </w:rPr>
        <w:t>Recogni</w:t>
      </w:r>
      <w:r w:rsidR="00737E7C">
        <w:rPr>
          <w:rFonts w:ascii="Times New Roman" w:hAnsi="Times New Roman" w:cs="Times New Roman"/>
          <w:i/>
          <w:iCs/>
          <w:sz w:val="22"/>
          <w:szCs w:val="22"/>
        </w:rPr>
        <w:t>s</w:t>
      </w:r>
      <w:r w:rsidRPr="008A0146">
        <w:rPr>
          <w:rFonts w:ascii="Times New Roman" w:hAnsi="Times New Roman" w:cs="Times New Roman"/>
          <w:i/>
          <w:iCs/>
          <w:sz w:val="22"/>
          <w:szCs w:val="22"/>
        </w:rPr>
        <w:t>ing</w:t>
      </w:r>
      <w:proofErr w:type="spellEnd"/>
      <w:r w:rsidRPr="008A0146">
        <w:rPr>
          <w:rFonts w:ascii="Times New Roman" w:hAnsi="Times New Roman" w:cs="Times New Roman"/>
          <w:sz w:val="22"/>
          <w:szCs w:val="22"/>
        </w:rPr>
        <w:t xml:space="preserve"> that </w:t>
      </w:r>
      <w:r w:rsidR="00256797" w:rsidRPr="008A0146">
        <w:rPr>
          <w:rFonts w:ascii="Times New Roman" w:hAnsi="Times New Roman" w:cs="Times New Roman"/>
          <w:sz w:val="22"/>
          <w:szCs w:val="22"/>
        </w:rPr>
        <w:t xml:space="preserve">the </w:t>
      </w:r>
      <w:r w:rsidR="00E5077A">
        <w:rPr>
          <w:rFonts w:ascii="Times New Roman" w:hAnsi="Times New Roman" w:cs="Times New Roman"/>
          <w:sz w:val="22"/>
          <w:szCs w:val="22"/>
        </w:rPr>
        <w:t xml:space="preserve">immediate </w:t>
      </w:r>
      <w:r w:rsidR="00256797" w:rsidRPr="008A0146">
        <w:rPr>
          <w:rFonts w:ascii="Times New Roman" w:hAnsi="Times New Roman" w:cs="Times New Roman"/>
          <w:sz w:val="22"/>
          <w:szCs w:val="22"/>
        </w:rPr>
        <w:t>return to the UN scale of assessments in the period 202</w:t>
      </w:r>
      <w:r w:rsidR="00C10BAC">
        <w:rPr>
          <w:rFonts w:ascii="Times New Roman" w:hAnsi="Times New Roman" w:cs="Times New Roman"/>
          <w:sz w:val="22"/>
          <w:szCs w:val="22"/>
        </w:rPr>
        <w:t>3</w:t>
      </w:r>
      <w:r w:rsidR="00256797" w:rsidRPr="008A0146">
        <w:rPr>
          <w:rFonts w:ascii="Times New Roman" w:hAnsi="Times New Roman" w:cs="Times New Roman"/>
          <w:sz w:val="22"/>
          <w:szCs w:val="22"/>
        </w:rPr>
        <w:t>-202</w:t>
      </w:r>
      <w:r w:rsidR="00C10BAC">
        <w:rPr>
          <w:rFonts w:ascii="Times New Roman" w:hAnsi="Times New Roman" w:cs="Times New Roman"/>
          <w:sz w:val="22"/>
          <w:szCs w:val="22"/>
        </w:rPr>
        <w:t>5</w:t>
      </w:r>
      <w:r w:rsidR="00256797" w:rsidRPr="008A0146">
        <w:rPr>
          <w:rFonts w:ascii="Times New Roman" w:hAnsi="Times New Roman" w:cs="Times New Roman"/>
          <w:sz w:val="22"/>
          <w:szCs w:val="22"/>
        </w:rPr>
        <w:t xml:space="preserve"> would lead to significant increases of contributions for certain Parties,</w:t>
      </w:r>
    </w:p>
    <w:p w14:paraId="4049C4B5" w14:textId="05E3E9A1" w:rsidR="00823AA5" w:rsidRPr="00823AA5" w:rsidRDefault="00823AA5" w:rsidP="00864092">
      <w:pPr>
        <w:widowControl w:val="0"/>
        <w:autoSpaceDE w:val="0"/>
        <w:spacing w:after="252" w:line="276" w:lineRule="auto"/>
        <w:ind w:firstLine="720"/>
        <w:jc w:val="both"/>
        <w:rPr>
          <w:rFonts w:ascii="Times New Roman" w:hAnsi="Times New Roman" w:cs="Times New Roman"/>
          <w:sz w:val="22"/>
          <w:szCs w:val="22"/>
        </w:rPr>
      </w:pPr>
      <w:r w:rsidRPr="00823AA5">
        <w:rPr>
          <w:rFonts w:ascii="Times New Roman" w:hAnsi="Times New Roman" w:cs="Times New Roman"/>
          <w:i/>
          <w:iCs/>
          <w:sz w:val="22"/>
          <w:szCs w:val="22"/>
        </w:rPr>
        <w:t>Taking note</w:t>
      </w:r>
      <w:r>
        <w:rPr>
          <w:rFonts w:ascii="Times New Roman" w:hAnsi="Times New Roman" w:cs="Times New Roman"/>
          <w:sz w:val="22"/>
          <w:szCs w:val="22"/>
        </w:rPr>
        <w:t xml:space="preserve"> of</w:t>
      </w:r>
      <w:r w:rsidRPr="00823AA5">
        <w:rPr>
          <w:rFonts w:ascii="Times New Roman" w:hAnsi="Times New Roman" w:cs="Times New Roman"/>
          <w:sz w:val="22"/>
          <w:szCs w:val="22"/>
        </w:rPr>
        <w:t xml:space="preserve"> the proposed Programme of Work </w:t>
      </w:r>
      <w:r w:rsidR="005017E3">
        <w:rPr>
          <w:rFonts w:ascii="Times New Roman" w:hAnsi="Times New Roman" w:cs="Times New Roman"/>
          <w:sz w:val="22"/>
          <w:szCs w:val="22"/>
        </w:rPr>
        <w:t xml:space="preserve">of the Secretariat </w:t>
      </w:r>
      <w:r w:rsidRPr="00823AA5">
        <w:rPr>
          <w:rFonts w:ascii="Times New Roman" w:hAnsi="Times New Roman" w:cs="Times New Roman"/>
          <w:sz w:val="22"/>
          <w:szCs w:val="22"/>
        </w:rPr>
        <w:t xml:space="preserve">for the intersessional period </w:t>
      </w:r>
      <w:r w:rsidR="008259C0">
        <w:rPr>
          <w:rFonts w:ascii="Times New Roman" w:hAnsi="Times New Roman" w:cs="Times New Roman"/>
          <w:sz w:val="22"/>
          <w:szCs w:val="22"/>
        </w:rPr>
        <w:br/>
      </w:r>
      <w:r w:rsidR="005017E3">
        <w:rPr>
          <w:rFonts w:ascii="Times New Roman" w:hAnsi="Times New Roman" w:cs="Times New Roman"/>
          <w:sz w:val="22"/>
          <w:szCs w:val="22"/>
        </w:rPr>
        <w:t>2023-2025</w:t>
      </w:r>
      <w:r w:rsidRPr="00823AA5">
        <w:rPr>
          <w:rFonts w:ascii="Times New Roman" w:hAnsi="Times New Roman" w:cs="Times New Roman"/>
          <w:sz w:val="22"/>
          <w:szCs w:val="22"/>
        </w:rPr>
        <w:t>,</w:t>
      </w:r>
    </w:p>
    <w:p w14:paraId="4861451B" w14:textId="663E0E7F" w:rsidR="00343BBB" w:rsidRDefault="0084543D" w:rsidP="00864092">
      <w:pPr>
        <w:widowControl w:val="0"/>
        <w:autoSpaceDE w:val="0"/>
        <w:spacing w:after="252" w:line="276" w:lineRule="auto"/>
        <w:ind w:firstLine="720"/>
        <w:jc w:val="both"/>
        <w:rPr>
          <w:rFonts w:ascii="Times New Roman" w:hAnsi="Times New Roman" w:cs="Times New Roman"/>
          <w:sz w:val="22"/>
          <w:szCs w:val="22"/>
        </w:rPr>
      </w:pPr>
      <w:proofErr w:type="spellStart"/>
      <w:r>
        <w:rPr>
          <w:rFonts w:ascii="Times New Roman" w:hAnsi="Times New Roman" w:cs="Times New Roman"/>
          <w:i/>
          <w:iCs/>
          <w:sz w:val="22"/>
          <w:szCs w:val="22"/>
        </w:rPr>
        <w:t>R</w:t>
      </w:r>
      <w:r w:rsidR="007D303D" w:rsidRPr="008A0146">
        <w:rPr>
          <w:rFonts w:ascii="Times New Roman" w:hAnsi="Times New Roman" w:cs="Times New Roman"/>
          <w:i/>
          <w:iCs/>
          <w:sz w:val="22"/>
          <w:szCs w:val="22"/>
        </w:rPr>
        <w:t>ecognising</w:t>
      </w:r>
      <w:proofErr w:type="spellEnd"/>
      <w:r w:rsidR="007D303D" w:rsidRPr="008A0146">
        <w:rPr>
          <w:rFonts w:ascii="Times New Roman" w:hAnsi="Times New Roman" w:cs="Times New Roman"/>
          <w:i/>
          <w:iCs/>
          <w:sz w:val="22"/>
          <w:szCs w:val="22"/>
        </w:rPr>
        <w:t xml:space="preserve"> </w:t>
      </w:r>
      <w:r w:rsidR="007D303D" w:rsidRPr="008A0146">
        <w:rPr>
          <w:rFonts w:ascii="Times New Roman" w:hAnsi="Times New Roman" w:cs="Times New Roman"/>
          <w:sz w:val="22"/>
          <w:szCs w:val="22"/>
        </w:rPr>
        <w:t>the</w:t>
      </w:r>
      <w:r w:rsidR="008C2516">
        <w:rPr>
          <w:rFonts w:ascii="Times New Roman" w:hAnsi="Times New Roman" w:cs="Times New Roman"/>
          <w:sz w:val="22"/>
          <w:szCs w:val="22"/>
        </w:rPr>
        <w:t xml:space="preserve"> imperative</w:t>
      </w:r>
      <w:r w:rsidR="007D303D" w:rsidRPr="008A0146">
        <w:rPr>
          <w:rFonts w:ascii="Times New Roman" w:hAnsi="Times New Roman" w:cs="Times New Roman"/>
          <w:sz w:val="22"/>
          <w:szCs w:val="22"/>
        </w:rPr>
        <w:t xml:space="preserve"> need for </w:t>
      </w:r>
      <w:r w:rsidR="009A6DB5">
        <w:rPr>
          <w:rFonts w:ascii="Times New Roman" w:hAnsi="Times New Roman" w:cs="Times New Roman"/>
          <w:sz w:val="22"/>
          <w:szCs w:val="22"/>
        </w:rPr>
        <w:t xml:space="preserve">sufficient financial </w:t>
      </w:r>
      <w:r w:rsidR="007D303D" w:rsidRPr="008A0146">
        <w:rPr>
          <w:rFonts w:ascii="Times New Roman" w:hAnsi="Times New Roman" w:cs="Times New Roman"/>
          <w:sz w:val="22"/>
          <w:szCs w:val="22"/>
        </w:rPr>
        <w:t xml:space="preserve">resources to enable the Secretariat to play its facilitating role in implementing the AEWA Strategic Plan 2019-2027 and the AEWA Plan of Action for Africa </w:t>
      </w:r>
      <w:r w:rsidR="007D303D" w:rsidRPr="008A0146">
        <w:rPr>
          <w:rFonts w:ascii="Times New Roman" w:hAnsi="Times New Roman" w:cs="Times New Roman"/>
          <w:sz w:val="22"/>
          <w:szCs w:val="22"/>
        </w:rPr>
        <w:lastRenderedPageBreak/>
        <w:t>2019-2027</w:t>
      </w:r>
      <w:r w:rsidR="005017E3">
        <w:rPr>
          <w:rFonts w:ascii="Times New Roman" w:hAnsi="Times New Roman" w:cs="Times New Roman"/>
          <w:sz w:val="22"/>
          <w:szCs w:val="22"/>
        </w:rPr>
        <w:t xml:space="preserve"> and in this respect </w:t>
      </w:r>
      <w:r w:rsidR="005017E3" w:rsidRPr="005017E3">
        <w:rPr>
          <w:rFonts w:ascii="Times New Roman" w:hAnsi="Times New Roman" w:cs="Times New Roman"/>
          <w:i/>
          <w:iCs/>
          <w:sz w:val="22"/>
          <w:szCs w:val="22"/>
        </w:rPr>
        <w:t>taking note</w:t>
      </w:r>
      <w:r w:rsidR="005017E3">
        <w:rPr>
          <w:rFonts w:ascii="Times New Roman" w:hAnsi="Times New Roman" w:cs="Times New Roman"/>
          <w:sz w:val="22"/>
          <w:szCs w:val="22"/>
        </w:rPr>
        <w:t xml:space="preserve"> of document AEWA/MOP 8.43 on </w:t>
      </w:r>
      <w:r w:rsidR="000B6072">
        <w:rPr>
          <w:rFonts w:ascii="Times New Roman" w:hAnsi="Times New Roman" w:cs="Times New Roman"/>
          <w:sz w:val="22"/>
          <w:szCs w:val="22"/>
        </w:rPr>
        <w:t>r</w:t>
      </w:r>
      <w:r w:rsidR="005017E3" w:rsidRPr="005017E3">
        <w:rPr>
          <w:rFonts w:ascii="Times New Roman" w:hAnsi="Times New Roman" w:cs="Times New Roman"/>
          <w:sz w:val="22"/>
          <w:szCs w:val="22"/>
        </w:rPr>
        <w:t xml:space="preserve">esource </w:t>
      </w:r>
      <w:r w:rsidR="000B6072">
        <w:rPr>
          <w:rFonts w:ascii="Times New Roman" w:hAnsi="Times New Roman" w:cs="Times New Roman"/>
          <w:sz w:val="22"/>
          <w:szCs w:val="22"/>
        </w:rPr>
        <w:t>n</w:t>
      </w:r>
      <w:r w:rsidR="005017E3" w:rsidRPr="005017E3">
        <w:rPr>
          <w:rFonts w:ascii="Times New Roman" w:hAnsi="Times New Roman" w:cs="Times New Roman"/>
          <w:sz w:val="22"/>
          <w:szCs w:val="22"/>
        </w:rPr>
        <w:t xml:space="preserve">eeds for </w:t>
      </w:r>
      <w:r w:rsidR="000B6072">
        <w:rPr>
          <w:rFonts w:ascii="Times New Roman" w:hAnsi="Times New Roman" w:cs="Times New Roman"/>
          <w:sz w:val="22"/>
          <w:szCs w:val="22"/>
        </w:rPr>
        <w:t>i</w:t>
      </w:r>
      <w:r w:rsidR="005017E3" w:rsidRPr="005017E3">
        <w:rPr>
          <w:rFonts w:ascii="Times New Roman" w:hAnsi="Times New Roman" w:cs="Times New Roman"/>
          <w:sz w:val="22"/>
          <w:szCs w:val="22"/>
        </w:rPr>
        <w:t xml:space="preserve">nternational </w:t>
      </w:r>
      <w:r w:rsidR="000B6072">
        <w:rPr>
          <w:rFonts w:ascii="Times New Roman" w:hAnsi="Times New Roman" w:cs="Times New Roman"/>
          <w:sz w:val="22"/>
          <w:szCs w:val="22"/>
        </w:rPr>
        <w:t>c</w:t>
      </w:r>
      <w:r w:rsidR="005017E3" w:rsidRPr="005017E3">
        <w:rPr>
          <w:rFonts w:ascii="Times New Roman" w:hAnsi="Times New Roman" w:cs="Times New Roman"/>
          <w:sz w:val="22"/>
          <w:szCs w:val="22"/>
        </w:rPr>
        <w:t xml:space="preserve">oordination and </w:t>
      </w:r>
      <w:r w:rsidR="000B6072">
        <w:rPr>
          <w:rFonts w:ascii="Times New Roman" w:hAnsi="Times New Roman" w:cs="Times New Roman"/>
          <w:sz w:val="22"/>
          <w:szCs w:val="22"/>
        </w:rPr>
        <w:t>d</w:t>
      </w:r>
      <w:r w:rsidR="005017E3" w:rsidRPr="005017E3">
        <w:rPr>
          <w:rFonts w:ascii="Times New Roman" w:hAnsi="Times New Roman" w:cs="Times New Roman"/>
          <w:sz w:val="22"/>
          <w:szCs w:val="22"/>
        </w:rPr>
        <w:t>elivery of the Strategic Plan</w:t>
      </w:r>
      <w:r w:rsidR="000B6072">
        <w:rPr>
          <w:rFonts w:ascii="Times New Roman" w:hAnsi="Times New Roman" w:cs="Times New Roman"/>
          <w:sz w:val="22"/>
          <w:szCs w:val="22"/>
        </w:rPr>
        <w:t xml:space="preserve"> </w:t>
      </w:r>
      <w:r w:rsidR="000B6072" w:rsidRPr="005017E3">
        <w:rPr>
          <w:rFonts w:ascii="Times New Roman" w:hAnsi="Times New Roman" w:cs="Times New Roman"/>
          <w:sz w:val="22"/>
          <w:szCs w:val="22"/>
        </w:rPr>
        <w:t>2019–2027</w:t>
      </w:r>
      <w:r w:rsidR="007D35F5">
        <w:rPr>
          <w:rFonts w:ascii="Times New Roman" w:hAnsi="Times New Roman" w:cs="Times New Roman"/>
          <w:sz w:val="22"/>
          <w:szCs w:val="22"/>
        </w:rPr>
        <w:t xml:space="preserve"> and document AEWA/MOP 8.11 on the p</w:t>
      </w:r>
      <w:r w:rsidR="007D35F5">
        <w:rPr>
          <w:rFonts w:ascii="Times New Roman" w:hAnsi="Times New Roman"/>
          <w:sz w:val="22"/>
          <w:szCs w:val="22"/>
        </w:rPr>
        <w:t>rogress of implementation of the Strategic Plan 2019-2027</w:t>
      </w:r>
      <w:r w:rsidR="007D303D" w:rsidRPr="008A0146">
        <w:rPr>
          <w:rFonts w:ascii="Times New Roman" w:hAnsi="Times New Roman" w:cs="Times New Roman"/>
          <w:sz w:val="22"/>
          <w:szCs w:val="22"/>
        </w:rPr>
        <w:t>,</w:t>
      </w:r>
    </w:p>
    <w:p w14:paraId="1A75C471" w14:textId="5B67F454" w:rsidR="00B66A88" w:rsidRDefault="00B66A88" w:rsidP="00864092">
      <w:pPr>
        <w:widowControl w:val="0"/>
        <w:autoSpaceDE w:val="0"/>
        <w:spacing w:after="252" w:line="276" w:lineRule="auto"/>
        <w:ind w:firstLine="720"/>
        <w:jc w:val="both"/>
        <w:rPr>
          <w:rFonts w:ascii="Times New Roman" w:hAnsi="Times New Roman" w:cs="Times New Roman"/>
          <w:sz w:val="22"/>
          <w:szCs w:val="22"/>
        </w:rPr>
      </w:pPr>
      <w:r w:rsidRPr="00B66A88">
        <w:rPr>
          <w:rFonts w:ascii="Times New Roman" w:hAnsi="Times New Roman" w:cs="Times New Roman"/>
          <w:i/>
          <w:iCs/>
          <w:sz w:val="22"/>
          <w:szCs w:val="22"/>
        </w:rPr>
        <w:t>Admitting</w:t>
      </w:r>
      <w:r>
        <w:rPr>
          <w:rFonts w:ascii="Times New Roman" w:hAnsi="Times New Roman" w:cs="Times New Roman"/>
          <w:sz w:val="22"/>
          <w:szCs w:val="22"/>
        </w:rPr>
        <w:t xml:space="preserve"> that the mandatory activities mentioned in the Agreement text should be covered by the core budget to avoid the risk of not satisfying the objectives of the treaty,</w:t>
      </w:r>
    </w:p>
    <w:p w14:paraId="03BF9D38" w14:textId="0CD23BA7" w:rsidR="008C2516" w:rsidRDefault="00B66A88" w:rsidP="00864092">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Further a</w:t>
      </w:r>
      <w:r w:rsidR="008C2516" w:rsidRPr="008C2516">
        <w:rPr>
          <w:rFonts w:ascii="Times New Roman" w:hAnsi="Times New Roman" w:cs="Times New Roman"/>
          <w:i/>
          <w:iCs/>
          <w:sz w:val="22"/>
          <w:szCs w:val="22"/>
        </w:rPr>
        <w:t>dmitting</w:t>
      </w:r>
      <w:r w:rsidR="008C2516">
        <w:rPr>
          <w:rFonts w:ascii="Times New Roman" w:hAnsi="Times New Roman" w:cs="Times New Roman"/>
          <w:sz w:val="22"/>
          <w:szCs w:val="22"/>
        </w:rPr>
        <w:t xml:space="preserve"> that the productivity of the Secretariat will be further increased if staff positions are as far as possible integrated in the core budget and fundraising efforts can be focused on implementation activities rather than personnel costs,</w:t>
      </w:r>
    </w:p>
    <w:p w14:paraId="1C76E286" w14:textId="10B0CA3D" w:rsidR="008A0146" w:rsidRPr="008A0146" w:rsidRDefault="008A0146" w:rsidP="00864092">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Recalling</w:t>
      </w:r>
      <w:r w:rsidRPr="008A0146">
        <w:rPr>
          <w:rFonts w:ascii="Times New Roman" w:hAnsi="Times New Roman" w:cs="Times New Roman"/>
          <w:sz w:val="22"/>
          <w:szCs w:val="22"/>
        </w:rPr>
        <w:t xml:space="preserve"> the reclassification assessment undertaken in 2016 and the recommendation for upgrade of five P-staff positions within the Secretariat (Doc</w:t>
      </w:r>
      <w:r w:rsidR="006C0F3A">
        <w:rPr>
          <w:rFonts w:ascii="Times New Roman" w:hAnsi="Times New Roman" w:cs="Times New Roman"/>
          <w:sz w:val="22"/>
          <w:szCs w:val="22"/>
        </w:rPr>
        <w:t>.</w:t>
      </w:r>
      <w:r w:rsidRPr="008A0146">
        <w:rPr>
          <w:rFonts w:ascii="Times New Roman" w:hAnsi="Times New Roman" w:cs="Times New Roman"/>
          <w:sz w:val="22"/>
          <w:szCs w:val="22"/>
        </w:rPr>
        <w:t xml:space="preserve"> AEWA/MOP7 Inf.2),</w:t>
      </w:r>
    </w:p>
    <w:p w14:paraId="76B7917F" w14:textId="32B9CD35" w:rsidR="00DA7C82" w:rsidRDefault="008A0146" w:rsidP="006C0F3A">
      <w:pPr>
        <w:widowControl w:val="0"/>
        <w:autoSpaceDE w:val="0"/>
        <w:spacing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sz w:val="22"/>
          <w:szCs w:val="22"/>
        </w:rPr>
        <w:t>Recogni</w:t>
      </w:r>
      <w:r w:rsidR="00737E7C">
        <w:rPr>
          <w:rFonts w:ascii="Times New Roman" w:hAnsi="Times New Roman" w:cs="Times New Roman"/>
          <w:i/>
          <w:sz w:val="22"/>
          <w:szCs w:val="22"/>
        </w:rPr>
        <w:t>s</w:t>
      </w:r>
      <w:r w:rsidRPr="008A0146">
        <w:rPr>
          <w:rFonts w:ascii="Times New Roman" w:hAnsi="Times New Roman" w:cs="Times New Roman"/>
          <w:i/>
          <w:sz w:val="22"/>
          <w:szCs w:val="22"/>
        </w:rPr>
        <w:t>ing</w:t>
      </w:r>
      <w:proofErr w:type="spellEnd"/>
      <w:r w:rsidRPr="008A0146">
        <w:rPr>
          <w:rFonts w:ascii="Times New Roman" w:hAnsi="Times New Roman" w:cs="Times New Roman"/>
          <w:i/>
          <w:sz w:val="22"/>
          <w:szCs w:val="22"/>
        </w:rPr>
        <w:t xml:space="preserve"> </w:t>
      </w:r>
      <w:r w:rsidRPr="008A0146">
        <w:rPr>
          <w:rFonts w:ascii="Times New Roman" w:hAnsi="Times New Roman" w:cs="Times New Roman"/>
          <w:sz w:val="22"/>
          <w:szCs w:val="22"/>
        </w:rPr>
        <w:t>that an upgrade of all P-staff is required under the UN staff rules and regulations</w:t>
      </w:r>
      <w:r w:rsidR="00BC5B59">
        <w:rPr>
          <w:rFonts w:ascii="Times New Roman" w:hAnsi="Times New Roman" w:cs="Times New Roman"/>
          <w:sz w:val="22"/>
          <w:szCs w:val="22"/>
        </w:rPr>
        <w:t>.</w:t>
      </w:r>
    </w:p>
    <w:p w14:paraId="4CC7561D" w14:textId="3AA173E4" w:rsidR="007A336B" w:rsidRDefault="007A336B" w:rsidP="006C0F3A">
      <w:pPr>
        <w:widowControl w:val="0"/>
        <w:autoSpaceDE w:val="0"/>
        <w:spacing w:line="276" w:lineRule="auto"/>
        <w:ind w:firstLine="720"/>
        <w:jc w:val="both"/>
        <w:rPr>
          <w:rFonts w:ascii="Times New Roman" w:hAnsi="Times New Roman" w:cs="Times New Roman"/>
          <w:sz w:val="22"/>
          <w:szCs w:val="22"/>
        </w:rPr>
      </w:pPr>
    </w:p>
    <w:p w14:paraId="5EE7C4D9" w14:textId="77777777" w:rsidR="006C0F3A" w:rsidRDefault="006C0F3A" w:rsidP="006C0F3A">
      <w:pPr>
        <w:widowControl w:val="0"/>
        <w:autoSpaceDE w:val="0"/>
        <w:spacing w:line="276" w:lineRule="auto"/>
        <w:ind w:firstLine="720"/>
        <w:jc w:val="both"/>
        <w:rPr>
          <w:rFonts w:ascii="Times New Roman" w:hAnsi="Times New Roman" w:cs="Times New Roman"/>
          <w:sz w:val="22"/>
          <w:szCs w:val="22"/>
        </w:rPr>
      </w:pPr>
    </w:p>
    <w:p w14:paraId="029C1BEB" w14:textId="7C779C8F" w:rsidR="007D303D" w:rsidRDefault="007D303D" w:rsidP="006C0F3A">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
          <w:iCs/>
          <w:sz w:val="22"/>
          <w:szCs w:val="22"/>
        </w:rPr>
        <w:t>The Meeting of the Parties</w:t>
      </w:r>
      <w:r w:rsidRPr="008A0146">
        <w:rPr>
          <w:rFonts w:ascii="Times New Roman" w:hAnsi="Times New Roman" w:cs="Times New Roman"/>
          <w:sz w:val="22"/>
          <w:szCs w:val="22"/>
        </w:rPr>
        <w:t xml:space="preserve">: </w:t>
      </w:r>
    </w:p>
    <w:p w14:paraId="13BE1117" w14:textId="77777777" w:rsidR="006C0F3A" w:rsidRPr="008A0146" w:rsidRDefault="006C0F3A" w:rsidP="006C0F3A">
      <w:pPr>
        <w:widowControl w:val="0"/>
        <w:autoSpaceDE w:val="0"/>
        <w:spacing w:line="276" w:lineRule="auto"/>
        <w:jc w:val="both"/>
        <w:rPr>
          <w:rFonts w:ascii="Times New Roman" w:hAnsi="Times New Roman" w:cs="Times New Roman"/>
          <w:sz w:val="22"/>
          <w:szCs w:val="22"/>
        </w:rPr>
      </w:pPr>
    </w:p>
    <w:p w14:paraId="39E7AC83"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Confirms </w:t>
      </w:r>
      <w:r w:rsidRPr="008A0146">
        <w:rPr>
          <w:rFonts w:ascii="Times New Roman" w:hAnsi="Times New Roman" w:cs="Times New Roman"/>
          <w:iCs/>
          <w:sz w:val="22"/>
          <w:szCs w:val="22"/>
        </w:rPr>
        <w:t>that Parties shall contribute to the budget adopted at the scale agreed upon by the Meeting</w:t>
      </w:r>
      <w:r w:rsidRPr="008A0146">
        <w:rPr>
          <w:rFonts w:ascii="Times New Roman" w:hAnsi="Times New Roman" w:cs="Times New Roman"/>
          <w:sz w:val="22"/>
          <w:szCs w:val="22"/>
        </w:rPr>
        <w:t xml:space="preserve"> of the Parties in accordance with Article V, Paragraph 2 (a) and (b), of the </w:t>
      </w:r>
      <w:proofErr w:type="gramStart"/>
      <w:r w:rsidRPr="008A0146">
        <w:rPr>
          <w:rFonts w:ascii="Times New Roman" w:hAnsi="Times New Roman" w:cs="Times New Roman"/>
          <w:sz w:val="22"/>
          <w:szCs w:val="22"/>
        </w:rPr>
        <w:t>Agreement;</w:t>
      </w:r>
      <w:proofErr w:type="gramEnd"/>
      <w:r w:rsidRPr="008A0146">
        <w:rPr>
          <w:rFonts w:ascii="Times New Roman" w:hAnsi="Times New Roman" w:cs="Times New Roman"/>
          <w:sz w:val="22"/>
          <w:szCs w:val="22"/>
        </w:rPr>
        <w:t xml:space="preserve"> </w:t>
      </w:r>
    </w:p>
    <w:p w14:paraId="07D1E288"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
          <w:iCs/>
          <w:sz w:val="22"/>
          <w:szCs w:val="22"/>
        </w:rPr>
        <w:t xml:space="preserve"> </w:t>
      </w:r>
    </w:p>
    <w:p w14:paraId="19EC23B8" w14:textId="557DFF89" w:rsidR="007D303D" w:rsidRPr="005F4D8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Adopts </w:t>
      </w:r>
      <w:r w:rsidRPr="008A0146">
        <w:rPr>
          <w:rFonts w:ascii="Times New Roman" w:hAnsi="Times New Roman" w:cs="Times New Roman"/>
          <w:iCs/>
          <w:sz w:val="22"/>
          <w:szCs w:val="22"/>
        </w:rPr>
        <w:t>the budget for 20</w:t>
      </w:r>
      <w:r w:rsidR="00371C76" w:rsidRPr="008A0146">
        <w:rPr>
          <w:rFonts w:ascii="Times New Roman" w:hAnsi="Times New Roman" w:cs="Times New Roman"/>
          <w:iCs/>
          <w:sz w:val="22"/>
          <w:szCs w:val="22"/>
        </w:rPr>
        <w:t>2</w:t>
      </w:r>
      <w:r w:rsidR="00823AA5">
        <w:rPr>
          <w:rFonts w:ascii="Times New Roman" w:hAnsi="Times New Roman" w:cs="Times New Roman"/>
          <w:iCs/>
          <w:sz w:val="22"/>
          <w:szCs w:val="22"/>
        </w:rPr>
        <w:t>3</w:t>
      </w:r>
      <w:r w:rsidRPr="008A0146">
        <w:rPr>
          <w:rFonts w:ascii="Times New Roman" w:hAnsi="Times New Roman" w:cs="Times New Roman"/>
          <w:iCs/>
          <w:sz w:val="22"/>
          <w:szCs w:val="22"/>
        </w:rPr>
        <w:t>-202</w:t>
      </w:r>
      <w:r w:rsidR="00823AA5">
        <w:rPr>
          <w:rFonts w:ascii="Times New Roman" w:hAnsi="Times New Roman" w:cs="Times New Roman"/>
          <w:iCs/>
          <w:sz w:val="22"/>
          <w:szCs w:val="22"/>
        </w:rPr>
        <w:t>5</w:t>
      </w:r>
      <w:r w:rsidRPr="008A0146">
        <w:rPr>
          <w:rFonts w:ascii="Times New Roman" w:hAnsi="Times New Roman" w:cs="Times New Roman"/>
          <w:sz w:val="22"/>
          <w:szCs w:val="22"/>
        </w:rPr>
        <w:t xml:space="preserve"> </w:t>
      </w:r>
      <w:r w:rsidRPr="008A0146">
        <w:rPr>
          <w:rFonts w:ascii="Times New Roman" w:hAnsi="Times New Roman" w:cs="Times New Roman"/>
          <w:iCs/>
          <w:sz w:val="22"/>
          <w:szCs w:val="22"/>
        </w:rPr>
        <w:t xml:space="preserve">to the </w:t>
      </w:r>
      <w:r w:rsidRPr="005F4D85">
        <w:rPr>
          <w:rFonts w:ascii="Times New Roman" w:hAnsi="Times New Roman" w:cs="Times New Roman"/>
          <w:iCs/>
          <w:sz w:val="22"/>
          <w:szCs w:val="22"/>
        </w:rPr>
        <w:t xml:space="preserve">amount of EUR </w:t>
      </w:r>
      <w:r w:rsidR="00C52342">
        <w:rPr>
          <w:rFonts w:ascii="Times New Roman" w:hAnsi="Times New Roman" w:cs="Times New Roman"/>
          <w:iCs/>
          <w:sz w:val="22"/>
          <w:szCs w:val="22"/>
        </w:rPr>
        <w:t>1,045,502</w:t>
      </w:r>
      <w:r w:rsidRPr="005F4D85">
        <w:rPr>
          <w:rFonts w:ascii="Times New Roman" w:hAnsi="Times New Roman" w:cs="Times New Roman"/>
          <w:iCs/>
          <w:sz w:val="22"/>
          <w:szCs w:val="22"/>
        </w:rPr>
        <w:t xml:space="preserve"> for the year 20</w:t>
      </w:r>
      <w:r w:rsidR="00371C76" w:rsidRPr="005F4D85">
        <w:rPr>
          <w:rFonts w:ascii="Times New Roman" w:hAnsi="Times New Roman" w:cs="Times New Roman"/>
          <w:iCs/>
          <w:sz w:val="22"/>
          <w:szCs w:val="22"/>
        </w:rPr>
        <w:t>2</w:t>
      </w:r>
      <w:r w:rsidR="00823AA5" w:rsidRPr="005F4D85">
        <w:rPr>
          <w:rFonts w:ascii="Times New Roman" w:hAnsi="Times New Roman" w:cs="Times New Roman"/>
          <w:iCs/>
          <w:sz w:val="22"/>
          <w:szCs w:val="22"/>
        </w:rPr>
        <w:t>3</w:t>
      </w:r>
      <w:r w:rsidRPr="005F4D85">
        <w:rPr>
          <w:rFonts w:ascii="Times New Roman" w:hAnsi="Times New Roman" w:cs="Times New Roman"/>
          <w:iCs/>
          <w:sz w:val="22"/>
          <w:szCs w:val="22"/>
        </w:rPr>
        <w:t xml:space="preserve">, EUR </w:t>
      </w:r>
      <w:r w:rsidR="00C52342">
        <w:rPr>
          <w:rFonts w:ascii="Times New Roman" w:hAnsi="Times New Roman" w:cs="Times New Roman"/>
          <w:iCs/>
          <w:sz w:val="22"/>
          <w:szCs w:val="22"/>
        </w:rPr>
        <w:t>1,175,004</w:t>
      </w:r>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4</w:t>
      </w:r>
      <w:r w:rsidRPr="005F4D85">
        <w:rPr>
          <w:rFonts w:ascii="Times New Roman" w:hAnsi="Times New Roman" w:cs="Times New Roman"/>
          <w:iCs/>
          <w:sz w:val="22"/>
          <w:szCs w:val="22"/>
        </w:rPr>
        <w:t xml:space="preserve"> and EUR </w:t>
      </w:r>
      <w:r w:rsidR="00C52342">
        <w:rPr>
          <w:rFonts w:ascii="Times New Roman" w:hAnsi="Times New Roman" w:cs="Times New Roman"/>
          <w:iCs/>
          <w:sz w:val="22"/>
          <w:szCs w:val="22"/>
        </w:rPr>
        <w:t>1,303,411</w:t>
      </w:r>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5</w:t>
      </w:r>
      <w:r w:rsidRPr="005F4D85">
        <w:rPr>
          <w:rFonts w:ascii="Times New Roman" w:hAnsi="Times New Roman" w:cs="Times New Roman"/>
          <w:iCs/>
          <w:sz w:val="22"/>
          <w:szCs w:val="22"/>
        </w:rPr>
        <w:t xml:space="preserve">, attached as Appendix I to the present </w:t>
      </w:r>
      <w:proofErr w:type="gramStart"/>
      <w:r w:rsidRPr="005F4D85">
        <w:rPr>
          <w:rFonts w:ascii="Times New Roman" w:hAnsi="Times New Roman" w:cs="Times New Roman"/>
          <w:iCs/>
          <w:sz w:val="22"/>
          <w:szCs w:val="22"/>
        </w:rPr>
        <w:t>Resolution;</w:t>
      </w:r>
      <w:proofErr w:type="gramEnd"/>
    </w:p>
    <w:p w14:paraId="1323190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84949C" w14:textId="5D3283E1"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Cs/>
          <w:sz w:val="22"/>
          <w:szCs w:val="22"/>
        </w:rPr>
        <w:t xml:space="preserve"> the staffing table as per Appendix II to the present </w:t>
      </w:r>
      <w:proofErr w:type="gramStart"/>
      <w:r w:rsidR="002C5665" w:rsidRPr="008A0146">
        <w:rPr>
          <w:rFonts w:ascii="Times New Roman" w:hAnsi="Times New Roman" w:cs="Times New Roman"/>
          <w:iCs/>
          <w:sz w:val="22"/>
          <w:szCs w:val="22"/>
        </w:rPr>
        <w:t>R</w:t>
      </w:r>
      <w:r w:rsidRPr="008A0146">
        <w:rPr>
          <w:rFonts w:ascii="Times New Roman" w:hAnsi="Times New Roman" w:cs="Times New Roman"/>
          <w:iCs/>
          <w:sz w:val="22"/>
          <w:szCs w:val="22"/>
        </w:rPr>
        <w:t>esolution;</w:t>
      </w:r>
      <w:proofErr w:type="gramEnd"/>
    </w:p>
    <w:p w14:paraId="2D4607CE"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72A62939" w14:textId="110AC6E3" w:rsidR="007D303D" w:rsidRPr="00823AA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
          <w:sz w:val="22"/>
          <w:szCs w:val="22"/>
        </w:rPr>
        <w:t xml:space="preserve"> </w:t>
      </w:r>
      <w:r w:rsidRPr="008A0146">
        <w:rPr>
          <w:rFonts w:ascii="Times New Roman" w:hAnsi="Times New Roman" w:cs="Times New Roman"/>
          <w:iCs/>
          <w:sz w:val="22"/>
          <w:szCs w:val="22"/>
        </w:rPr>
        <w:t xml:space="preserve">the scale of contributions for Parties to the Agreement as listed in Appendix III to the present Resolution, and to the application of that scale </w:t>
      </w:r>
      <w:r w:rsidRPr="008A0146">
        <w:rPr>
          <w:rFonts w:ascii="Times New Roman" w:hAnsi="Times New Roman" w:cs="Times New Roman"/>
          <w:i/>
          <w:iCs/>
          <w:sz w:val="22"/>
          <w:szCs w:val="22"/>
        </w:rPr>
        <w:t>pro rata</w:t>
      </w:r>
      <w:r w:rsidRPr="008A0146">
        <w:rPr>
          <w:rFonts w:ascii="Times New Roman" w:hAnsi="Times New Roman" w:cs="Times New Roman"/>
          <w:iCs/>
          <w:sz w:val="22"/>
          <w:szCs w:val="22"/>
        </w:rPr>
        <w:t xml:space="preserve"> to new </w:t>
      </w:r>
      <w:proofErr w:type="gramStart"/>
      <w:r w:rsidRPr="008A0146">
        <w:rPr>
          <w:rFonts w:ascii="Times New Roman" w:hAnsi="Times New Roman" w:cs="Times New Roman"/>
          <w:iCs/>
          <w:sz w:val="22"/>
          <w:szCs w:val="22"/>
        </w:rPr>
        <w:t>Parties;</w:t>
      </w:r>
      <w:proofErr w:type="gramEnd"/>
      <w:r w:rsidRPr="008A0146">
        <w:rPr>
          <w:rFonts w:ascii="Times New Roman" w:hAnsi="Times New Roman" w:cs="Times New Roman"/>
          <w:iCs/>
          <w:sz w:val="22"/>
          <w:szCs w:val="22"/>
        </w:rPr>
        <w:t xml:space="preserve"> </w:t>
      </w:r>
    </w:p>
    <w:p w14:paraId="7C91C237" w14:textId="77777777" w:rsidR="00823AA5" w:rsidRDefault="00823AA5" w:rsidP="00823AA5">
      <w:pPr>
        <w:pStyle w:val="ListParagraph"/>
        <w:rPr>
          <w:rFonts w:ascii="Times New Roman" w:hAnsi="Times New Roman" w:cs="Times New Roman"/>
          <w:sz w:val="22"/>
          <w:szCs w:val="22"/>
        </w:rPr>
      </w:pPr>
    </w:p>
    <w:p w14:paraId="657CB752" w14:textId="5335CEFA" w:rsidR="00823AA5" w:rsidRPr="008A0146" w:rsidRDefault="00F4340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Pr>
          <w:rFonts w:ascii="Times New Roman" w:hAnsi="Times New Roman" w:cs="Times New Roman"/>
          <w:i/>
          <w:iCs/>
          <w:sz w:val="22"/>
          <w:szCs w:val="22"/>
        </w:rPr>
        <w:t xml:space="preserve">Requests </w:t>
      </w:r>
      <w:r w:rsidRPr="00F4340D">
        <w:rPr>
          <w:rFonts w:ascii="Times New Roman" w:hAnsi="Times New Roman" w:cs="Times New Roman"/>
          <w:sz w:val="22"/>
          <w:szCs w:val="22"/>
        </w:rPr>
        <w:t>the Standing Committe</w:t>
      </w:r>
      <w:r>
        <w:rPr>
          <w:rFonts w:ascii="Times New Roman" w:hAnsi="Times New Roman" w:cs="Times New Roman"/>
          <w:sz w:val="22"/>
          <w:szCs w:val="22"/>
        </w:rPr>
        <w:t>e to</w:t>
      </w:r>
      <w:r w:rsidR="00764729">
        <w:rPr>
          <w:rFonts w:ascii="Times New Roman" w:hAnsi="Times New Roman" w:cs="Times New Roman"/>
          <w:sz w:val="22"/>
          <w:szCs w:val="22"/>
        </w:rPr>
        <w:t xml:space="preserve"> review and</w:t>
      </w:r>
      <w:r>
        <w:rPr>
          <w:rFonts w:ascii="Times New Roman" w:hAnsi="Times New Roman" w:cs="Times New Roman"/>
          <w:sz w:val="22"/>
          <w:szCs w:val="22"/>
        </w:rPr>
        <w:t xml:space="preserve"> endorse</w:t>
      </w:r>
      <w:r w:rsidR="00823AA5" w:rsidRPr="00823AA5">
        <w:rPr>
          <w:rFonts w:ascii="Times New Roman" w:hAnsi="Times New Roman" w:cs="Times New Roman"/>
          <w:sz w:val="22"/>
          <w:szCs w:val="22"/>
        </w:rPr>
        <w:t xml:space="preserve"> the Programme of Work </w:t>
      </w:r>
      <w:r w:rsidR="000B6072">
        <w:rPr>
          <w:rFonts w:ascii="Times New Roman" w:hAnsi="Times New Roman" w:cs="Times New Roman"/>
          <w:sz w:val="22"/>
          <w:szCs w:val="22"/>
        </w:rPr>
        <w:t xml:space="preserve">of the Secretariat </w:t>
      </w:r>
      <w:r w:rsidR="00823AA5" w:rsidRPr="00823AA5">
        <w:rPr>
          <w:rFonts w:ascii="Times New Roman" w:hAnsi="Times New Roman" w:cs="Times New Roman"/>
          <w:sz w:val="22"/>
          <w:szCs w:val="22"/>
        </w:rPr>
        <w:t xml:space="preserve">for the period </w:t>
      </w:r>
      <w:r w:rsidR="000B6072">
        <w:rPr>
          <w:rFonts w:ascii="Times New Roman" w:hAnsi="Times New Roman" w:cs="Times New Roman"/>
          <w:sz w:val="22"/>
          <w:szCs w:val="22"/>
        </w:rPr>
        <w:t>2023-2025</w:t>
      </w:r>
      <w:r w:rsidR="00C52342">
        <w:rPr>
          <w:rFonts w:ascii="Times New Roman" w:hAnsi="Times New Roman" w:cs="Times New Roman"/>
          <w:sz w:val="22"/>
          <w:szCs w:val="22"/>
        </w:rPr>
        <w:t>,</w:t>
      </w:r>
      <w:r w:rsidR="000B6072">
        <w:rPr>
          <w:rFonts w:ascii="Times New Roman" w:hAnsi="Times New Roman" w:cs="Times New Roman"/>
          <w:sz w:val="22"/>
          <w:szCs w:val="22"/>
        </w:rPr>
        <w:t xml:space="preserve"> </w:t>
      </w:r>
      <w:r w:rsidR="00764729">
        <w:rPr>
          <w:rFonts w:ascii="Times New Roman" w:hAnsi="Times New Roman" w:cs="Times New Roman"/>
          <w:sz w:val="22"/>
          <w:szCs w:val="22"/>
        </w:rPr>
        <w:t xml:space="preserve">taking account of the </w:t>
      </w:r>
      <w:r>
        <w:rPr>
          <w:rFonts w:ascii="Times New Roman" w:hAnsi="Times New Roman" w:cs="Times New Roman"/>
          <w:sz w:val="22"/>
          <w:szCs w:val="22"/>
        </w:rPr>
        <w:t>resources</w:t>
      </w:r>
      <w:r w:rsidR="00764729">
        <w:rPr>
          <w:rFonts w:ascii="Times New Roman" w:hAnsi="Times New Roman" w:cs="Times New Roman"/>
          <w:sz w:val="22"/>
          <w:szCs w:val="22"/>
        </w:rPr>
        <w:t xml:space="preserve"> agreed by </w:t>
      </w:r>
      <w:proofErr w:type="gramStart"/>
      <w:r w:rsidR="00764729">
        <w:rPr>
          <w:rFonts w:ascii="Times New Roman" w:hAnsi="Times New Roman" w:cs="Times New Roman"/>
          <w:sz w:val="22"/>
          <w:szCs w:val="22"/>
        </w:rPr>
        <w:t>Parties;</w:t>
      </w:r>
      <w:proofErr w:type="gramEnd"/>
    </w:p>
    <w:p w14:paraId="6B88632B" w14:textId="77777777" w:rsidR="007D303D" w:rsidRPr="008A0146" w:rsidRDefault="007D303D" w:rsidP="007D303D">
      <w:pPr>
        <w:pStyle w:val="ListParagraph"/>
        <w:spacing w:line="276" w:lineRule="auto"/>
        <w:jc w:val="both"/>
        <w:rPr>
          <w:rFonts w:ascii="Times New Roman" w:hAnsi="Times New Roman" w:cs="Times New Roman"/>
          <w:sz w:val="22"/>
          <w:szCs w:val="22"/>
        </w:rPr>
      </w:pPr>
    </w:p>
    <w:p w14:paraId="6A516560" w14:textId="77777777" w:rsidR="007D303D" w:rsidRPr="008A0146" w:rsidRDefault="007D303D"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contributions of new Parties shall be directed to the AEWA Trust Fund reserve and that the Executive Secretary, subject to approval of the Standing Committee, and in urgent cases with the approval of the Chair, shall have the authority to spend funds from new Parties on activities not covered by the core </w:t>
      </w:r>
      <w:proofErr w:type="gramStart"/>
      <w:r w:rsidRPr="008A0146">
        <w:rPr>
          <w:rFonts w:ascii="Times New Roman" w:hAnsi="Times New Roman" w:cs="Times New Roman"/>
          <w:sz w:val="22"/>
          <w:szCs w:val="22"/>
        </w:rPr>
        <w:t>budget;</w:t>
      </w:r>
      <w:proofErr w:type="gramEnd"/>
    </w:p>
    <w:p w14:paraId="4FAAFE59"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DEC7A71" w14:textId="1525C189"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that the minimum contribution shall not be less than EUR 6,000 per triennium and that for the period 20</w:t>
      </w:r>
      <w:r w:rsidR="00371C76"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 xml:space="preserve">, the maximum contribution shall be restricted to 20 per cent of the total triennial </w:t>
      </w:r>
      <w:proofErr w:type="gramStart"/>
      <w:r w:rsidRPr="008A0146">
        <w:rPr>
          <w:rFonts w:ascii="Times New Roman" w:hAnsi="Times New Roman" w:cs="Times New Roman"/>
          <w:iCs/>
          <w:sz w:val="22"/>
          <w:szCs w:val="22"/>
        </w:rPr>
        <w:t>budget;</w:t>
      </w:r>
      <w:proofErr w:type="gramEnd"/>
      <w:r w:rsidRPr="008A0146">
        <w:rPr>
          <w:rFonts w:ascii="Times New Roman" w:hAnsi="Times New Roman" w:cs="Times New Roman"/>
          <w:i/>
          <w:iCs/>
          <w:sz w:val="22"/>
          <w:szCs w:val="22"/>
        </w:rPr>
        <w:t xml:space="preserve"> </w:t>
      </w:r>
    </w:p>
    <w:p w14:paraId="6A62A5E3"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582DA8B" w14:textId="275BFC1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the Secretariat, using the financial and staff rules and regulations of the United Nations including UNEP financial rules, and other administrative issuances promulgated by the Secretary-General of the United Nations, to develop a series of budget scenarios for further consideration by Parties at the </w:t>
      </w:r>
      <w:r w:rsidR="00371C76" w:rsidRPr="008A0146">
        <w:rPr>
          <w:rFonts w:ascii="Times New Roman" w:hAnsi="Times New Roman" w:cs="Times New Roman"/>
          <w:iCs/>
          <w:sz w:val="22"/>
          <w:szCs w:val="22"/>
        </w:rPr>
        <w:t>9</w:t>
      </w:r>
      <w:r w:rsidRPr="008A0146">
        <w:rPr>
          <w:rFonts w:ascii="Times New Roman" w:hAnsi="Times New Roman" w:cs="Times New Roman"/>
          <w:iCs/>
          <w:sz w:val="22"/>
          <w:szCs w:val="22"/>
          <w:vertAlign w:val="superscript"/>
        </w:rPr>
        <w:t>th</w:t>
      </w:r>
      <w:r w:rsidRPr="008A0146">
        <w:rPr>
          <w:rFonts w:ascii="Times New Roman" w:hAnsi="Times New Roman" w:cs="Times New Roman"/>
          <w:iCs/>
          <w:sz w:val="22"/>
          <w:szCs w:val="22"/>
        </w:rPr>
        <w:t xml:space="preserve"> Session of the Meeting of </w:t>
      </w:r>
      <w:proofErr w:type="gramStart"/>
      <w:r w:rsidRPr="008A0146">
        <w:rPr>
          <w:rFonts w:ascii="Times New Roman" w:hAnsi="Times New Roman" w:cs="Times New Roman"/>
          <w:iCs/>
          <w:sz w:val="22"/>
          <w:szCs w:val="22"/>
        </w:rPr>
        <w:t>Parties;</w:t>
      </w:r>
      <w:proofErr w:type="gramEnd"/>
      <w:r w:rsidRPr="008A0146">
        <w:rPr>
          <w:rFonts w:ascii="Times New Roman" w:hAnsi="Times New Roman" w:cs="Times New Roman"/>
          <w:iCs/>
          <w:sz w:val="22"/>
          <w:szCs w:val="22"/>
        </w:rPr>
        <w:t xml:space="preserve"> </w:t>
      </w:r>
    </w:p>
    <w:p w14:paraId="77B13689"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48620E0" w14:textId="6BB1F1BB" w:rsidR="007D303D" w:rsidRPr="00623818"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Parties to pay their annual contributions promptly as far as possible, but in any case, not later than the end of June of the year in which they </w:t>
      </w:r>
      <w:proofErr w:type="gramStart"/>
      <w:r w:rsidRPr="008A0146">
        <w:rPr>
          <w:rFonts w:ascii="Times New Roman" w:hAnsi="Times New Roman" w:cs="Times New Roman"/>
          <w:iCs/>
          <w:sz w:val="22"/>
          <w:szCs w:val="22"/>
        </w:rPr>
        <w:t>relate;</w:t>
      </w:r>
      <w:proofErr w:type="gramEnd"/>
      <w:r w:rsidRPr="008A0146">
        <w:rPr>
          <w:rFonts w:ascii="Times New Roman" w:hAnsi="Times New Roman" w:cs="Times New Roman"/>
          <w:iCs/>
          <w:sz w:val="22"/>
          <w:szCs w:val="22"/>
        </w:rPr>
        <w:t xml:space="preserve">  </w:t>
      </w:r>
    </w:p>
    <w:p w14:paraId="7046E4B0" w14:textId="77777777" w:rsidR="00623818" w:rsidRPr="000F33AD" w:rsidRDefault="00623818" w:rsidP="003A2808">
      <w:pPr>
        <w:widowControl w:val="0"/>
        <w:suppressAutoHyphens/>
        <w:autoSpaceDE w:val="0"/>
        <w:autoSpaceDN w:val="0"/>
        <w:spacing w:line="276" w:lineRule="auto"/>
        <w:jc w:val="both"/>
        <w:textAlignment w:val="baseline"/>
        <w:rPr>
          <w:rFonts w:ascii="Times New Roman" w:hAnsi="Times New Roman" w:cs="Times New Roman"/>
          <w:sz w:val="22"/>
          <w:szCs w:val="22"/>
        </w:rPr>
      </w:pPr>
    </w:p>
    <w:p w14:paraId="6861147C" w14:textId="770D3D5B" w:rsidR="00623818" w:rsidRPr="00B00F02" w:rsidRDefault="000F33AD" w:rsidP="00864092">
      <w:pPr>
        <w:numPr>
          <w:ilvl w:val="0"/>
          <w:numId w:val="2"/>
        </w:numPr>
        <w:rPr>
          <w:rFonts w:ascii="Times New Roman" w:hAnsi="Times New Roman" w:cs="Times New Roman"/>
          <w:sz w:val="22"/>
          <w:szCs w:val="22"/>
        </w:rPr>
      </w:pPr>
      <w:r w:rsidRPr="003A2808">
        <w:rPr>
          <w:rFonts w:ascii="Times New Roman" w:hAnsi="Times New Roman" w:cs="Times New Roman"/>
          <w:i/>
          <w:iCs/>
          <w:sz w:val="22"/>
          <w:szCs w:val="22"/>
        </w:rPr>
        <w:lastRenderedPageBreak/>
        <w:t xml:space="preserve">Urges </w:t>
      </w:r>
      <w:r w:rsidRPr="003A2808">
        <w:rPr>
          <w:rFonts w:ascii="Times New Roman" w:hAnsi="Times New Roman" w:cs="Times New Roman"/>
          <w:sz w:val="22"/>
          <w:szCs w:val="22"/>
        </w:rPr>
        <w:t>Parties who are in arrears to pay their outstanding contributions as soon as possible</w:t>
      </w:r>
      <w:r w:rsidR="00761C4B">
        <w:rPr>
          <w:rFonts w:ascii="Times New Roman" w:hAnsi="Times New Roman" w:cs="Times New Roman"/>
          <w:sz w:val="22"/>
          <w:szCs w:val="22"/>
        </w:rPr>
        <w:t xml:space="preserve"> to enhance the financial sustainability and implementation of the Agreement through contributions by all </w:t>
      </w:r>
      <w:proofErr w:type="gramStart"/>
      <w:r w:rsidR="00761C4B">
        <w:rPr>
          <w:rFonts w:ascii="Times New Roman" w:hAnsi="Times New Roman" w:cs="Times New Roman"/>
          <w:sz w:val="22"/>
          <w:szCs w:val="22"/>
        </w:rPr>
        <w:t>Parties</w:t>
      </w:r>
      <w:r w:rsidR="00B00F02">
        <w:rPr>
          <w:rFonts w:ascii="Times New Roman" w:hAnsi="Times New Roman" w:cs="Times New Roman"/>
          <w:sz w:val="22"/>
          <w:szCs w:val="22"/>
        </w:rPr>
        <w:t>;</w:t>
      </w:r>
      <w:proofErr w:type="gramEnd"/>
    </w:p>
    <w:p w14:paraId="31BD9A8B" w14:textId="77777777" w:rsidR="00B00F02" w:rsidRPr="003A2808" w:rsidRDefault="00B00F02" w:rsidP="00864092">
      <w:pPr>
        <w:rPr>
          <w:rFonts w:ascii="Times New Roman" w:hAnsi="Times New Roman" w:cs="Times New Roman"/>
          <w:sz w:val="22"/>
          <w:szCs w:val="22"/>
        </w:rPr>
      </w:pPr>
    </w:p>
    <w:p w14:paraId="097F5EEC" w14:textId="05810515" w:rsidR="000F33AD" w:rsidRPr="003A2808" w:rsidRDefault="000F33AD" w:rsidP="00864092">
      <w:pPr>
        <w:numPr>
          <w:ilvl w:val="0"/>
          <w:numId w:val="2"/>
        </w:numPr>
        <w:jc w:val="both"/>
        <w:rPr>
          <w:rFonts w:ascii="Times New Roman" w:hAnsi="Times New Roman" w:cs="Times New Roman"/>
          <w:sz w:val="22"/>
          <w:szCs w:val="22"/>
        </w:rPr>
      </w:pPr>
      <w:r w:rsidRPr="00B00F02">
        <w:rPr>
          <w:rFonts w:ascii="Times New Roman" w:hAnsi="Times New Roman" w:cs="Times New Roman"/>
          <w:i/>
          <w:iCs/>
          <w:sz w:val="22"/>
          <w:szCs w:val="22"/>
        </w:rPr>
        <w:t xml:space="preserve">Requests </w:t>
      </w:r>
      <w:r w:rsidRPr="003A2808">
        <w:rPr>
          <w:rFonts w:ascii="Times New Roman" w:hAnsi="Times New Roman" w:cs="Times New Roman"/>
          <w:sz w:val="22"/>
          <w:szCs w:val="22"/>
        </w:rPr>
        <w:t xml:space="preserve">the Standing Committee, with support of the </w:t>
      </w:r>
      <w:r w:rsidR="00B00F02">
        <w:rPr>
          <w:rFonts w:ascii="Times New Roman" w:hAnsi="Times New Roman" w:cs="Times New Roman"/>
          <w:sz w:val="22"/>
          <w:szCs w:val="22"/>
        </w:rPr>
        <w:t>S</w:t>
      </w:r>
      <w:r w:rsidRPr="003A2808">
        <w:rPr>
          <w:rFonts w:ascii="Times New Roman" w:hAnsi="Times New Roman" w:cs="Times New Roman"/>
          <w:sz w:val="22"/>
          <w:szCs w:val="22"/>
        </w:rPr>
        <w:t xml:space="preserve">ecretariat </w:t>
      </w:r>
      <w:proofErr w:type="gramStart"/>
      <w:r w:rsidRPr="003A2808">
        <w:rPr>
          <w:rFonts w:ascii="Times New Roman" w:hAnsi="Times New Roman" w:cs="Times New Roman"/>
          <w:sz w:val="22"/>
          <w:szCs w:val="22"/>
        </w:rPr>
        <w:t>to:</w:t>
      </w:r>
      <w:proofErr w:type="gramEnd"/>
      <w:r w:rsidRPr="003A2808">
        <w:rPr>
          <w:rFonts w:ascii="Times New Roman" w:hAnsi="Times New Roman" w:cs="Times New Roman"/>
          <w:sz w:val="22"/>
          <w:szCs w:val="22"/>
        </w:rPr>
        <w:t xml:space="preserve"> investigate the reasons that Parties are in arrear</w:t>
      </w:r>
      <w:r w:rsidR="00C74159" w:rsidRPr="003A2808">
        <w:rPr>
          <w:rFonts w:ascii="Times New Roman" w:hAnsi="Times New Roman" w:cs="Times New Roman"/>
          <w:sz w:val="22"/>
          <w:szCs w:val="22"/>
        </w:rPr>
        <w:t>s</w:t>
      </w:r>
      <w:r w:rsidR="00623818" w:rsidRPr="003A2808">
        <w:rPr>
          <w:rFonts w:ascii="Times New Roman" w:hAnsi="Times New Roman" w:cs="Times New Roman"/>
          <w:sz w:val="22"/>
          <w:szCs w:val="22"/>
        </w:rPr>
        <w:t>;</w:t>
      </w:r>
      <w:r w:rsidRPr="003A2808">
        <w:rPr>
          <w:rFonts w:ascii="Times New Roman" w:hAnsi="Times New Roman" w:cs="Times New Roman"/>
          <w:sz w:val="22"/>
          <w:szCs w:val="22"/>
        </w:rPr>
        <w:t xml:space="preserve"> propose possible solutions</w:t>
      </w:r>
      <w:r w:rsidR="00C74159" w:rsidRPr="003A2808">
        <w:rPr>
          <w:rFonts w:ascii="Times New Roman" w:hAnsi="Times New Roman" w:cs="Times New Roman"/>
          <w:sz w:val="22"/>
          <w:szCs w:val="22"/>
        </w:rPr>
        <w:t xml:space="preserve"> to address the financial and procedural impacts</w:t>
      </w:r>
      <w:r w:rsidRPr="003A2808">
        <w:rPr>
          <w:rFonts w:ascii="Times New Roman" w:hAnsi="Times New Roman" w:cs="Times New Roman"/>
          <w:sz w:val="22"/>
          <w:szCs w:val="22"/>
        </w:rPr>
        <w:t xml:space="preserve">; and, where appropriate, approach </w:t>
      </w:r>
      <w:r w:rsidR="00C74159" w:rsidRPr="003A2808">
        <w:rPr>
          <w:rFonts w:ascii="Times New Roman" w:hAnsi="Times New Roman" w:cs="Times New Roman"/>
          <w:sz w:val="22"/>
          <w:szCs w:val="22"/>
        </w:rPr>
        <w:t xml:space="preserve">national </w:t>
      </w:r>
      <w:r w:rsidRPr="003A2808">
        <w:rPr>
          <w:rFonts w:ascii="Times New Roman" w:hAnsi="Times New Roman" w:cs="Times New Roman"/>
          <w:sz w:val="22"/>
          <w:szCs w:val="22"/>
        </w:rPr>
        <w:t>focal points t</w:t>
      </w:r>
      <w:r w:rsidR="00623818" w:rsidRPr="003A2808">
        <w:rPr>
          <w:rFonts w:ascii="Times New Roman" w:hAnsi="Times New Roman" w:cs="Times New Roman"/>
          <w:sz w:val="22"/>
          <w:szCs w:val="22"/>
        </w:rPr>
        <w:t>o facilitate payment of outstanding contributions</w:t>
      </w:r>
      <w:r w:rsidR="00761C4B">
        <w:rPr>
          <w:rFonts w:ascii="Times New Roman" w:hAnsi="Times New Roman" w:cs="Times New Roman"/>
          <w:sz w:val="22"/>
          <w:szCs w:val="22"/>
        </w:rPr>
        <w:t xml:space="preserve"> and to report back to MOP9 on activities undertaken and results achieved</w:t>
      </w:r>
      <w:r w:rsidR="00B00F02">
        <w:rPr>
          <w:rFonts w:ascii="Times New Roman" w:hAnsi="Times New Roman" w:cs="Times New Roman"/>
          <w:sz w:val="22"/>
          <w:szCs w:val="22"/>
        </w:rPr>
        <w:t>;</w:t>
      </w:r>
    </w:p>
    <w:p w14:paraId="08A81C00"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446F1AF"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requests </w:t>
      </w:r>
      <w:r w:rsidRPr="008A0146">
        <w:rPr>
          <w:rFonts w:ascii="Times New Roman" w:hAnsi="Times New Roman" w:cs="Times New Roman"/>
          <w:iCs/>
          <w:sz w:val="22"/>
          <w:szCs w:val="22"/>
        </w:rPr>
        <w:t xml:space="preserve">Parties, in particular those that are required to pay the minimum contribution, to consider paying for the whole triennium in one </w:t>
      </w:r>
      <w:proofErr w:type="gramStart"/>
      <w:r w:rsidRPr="008A0146">
        <w:rPr>
          <w:rFonts w:ascii="Times New Roman" w:hAnsi="Times New Roman" w:cs="Times New Roman"/>
          <w:iCs/>
          <w:sz w:val="22"/>
          <w:szCs w:val="22"/>
        </w:rPr>
        <w:t>instalment;</w:t>
      </w:r>
      <w:proofErr w:type="gramEnd"/>
    </w:p>
    <w:p w14:paraId="20B29D9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7F539917"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that a working capital be maintained at a level of at least 15 per cent of the estimated annual expenditure or 150,000 Euros, whichever is </w:t>
      </w:r>
      <w:proofErr w:type="gramStart"/>
      <w:r w:rsidRPr="008A0146">
        <w:rPr>
          <w:rFonts w:ascii="Times New Roman" w:hAnsi="Times New Roman" w:cs="Times New Roman"/>
          <w:iCs/>
          <w:sz w:val="22"/>
          <w:szCs w:val="22"/>
        </w:rPr>
        <w:t>higher;</w:t>
      </w:r>
      <w:proofErr w:type="gramEnd"/>
      <w:r w:rsidRPr="008A0146">
        <w:rPr>
          <w:rFonts w:ascii="Times New Roman" w:hAnsi="Times New Roman" w:cs="Times New Roman"/>
          <w:iCs/>
          <w:sz w:val="22"/>
          <w:szCs w:val="22"/>
        </w:rPr>
        <w:t xml:space="preserve"> </w:t>
      </w:r>
    </w:p>
    <w:p w14:paraId="45250A4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3907460A"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to set the threshold of eligibility for funding of delegates to attend AEWA meetings at 0.200 on the UN Scale of Assessment and, as a general rule, to exclude countries from the European Union, European countries with strong economies and OECD countries, as listed in Appendix V attached hereto and/or countries that have payments in arrears of more than three </w:t>
      </w:r>
      <w:proofErr w:type="gramStart"/>
      <w:r w:rsidRPr="008A0146">
        <w:rPr>
          <w:rFonts w:ascii="Times New Roman" w:hAnsi="Times New Roman" w:cs="Times New Roman"/>
          <w:iCs/>
          <w:sz w:val="22"/>
          <w:szCs w:val="22"/>
        </w:rPr>
        <w:t>years;</w:t>
      </w:r>
      <w:proofErr w:type="gramEnd"/>
      <w:r w:rsidRPr="008A0146">
        <w:rPr>
          <w:rFonts w:ascii="Times New Roman" w:hAnsi="Times New Roman" w:cs="Times New Roman"/>
          <w:iCs/>
          <w:sz w:val="22"/>
          <w:szCs w:val="22"/>
        </w:rPr>
        <w:t xml:space="preserve"> </w:t>
      </w:r>
    </w:p>
    <w:p w14:paraId="7B313DAD"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636C9184" w14:textId="2F3027F9" w:rsidR="00F4340D" w:rsidRPr="00F4340D" w:rsidRDefault="00F4340D" w:rsidP="00322DC2">
      <w:pPr>
        <w:pStyle w:val="ListParagraph"/>
        <w:numPr>
          <w:ilvl w:val="0"/>
          <w:numId w:val="2"/>
        </w:numPr>
        <w:ind w:left="0"/>
        <w:jc w:val="both"/>
        <w:rPr>
          <w:rFonts w:ascii="Times New Roman" w:hAnsi="Times New Roman" w:cs="Times New Roman"/>
          <w:sz w:val="22"/>
          <w:szCs w:val="22"/>
          <w:lang w:val="en-GB"/>
        </w:rPr>
      </w:pPr>
      <w:r w:rsidRPr="00F4340D">
        <w:rPr>
          <w:rFonts w:ascii="Times New Roman" w:hAnsi="Times New Roman" w:cs="Times New Roman"/>
          <w:i/>
          <w:iCs/>
          <w:sz w:val="22"/>
          <w:szCs w:val="22"/>
          <w:lang w:val="en-GB"/>
        </w:rPr>
        <w:t>Requests</w:t>
      </w:r>
      <w:r w:rsidRPr="00F4340D">
        <w:rPr>
          <w:rFonts w:ascii="Times New Roman" w:hAnsi="Times New Roman" w:cs="Times New Roman"/>
          <w:sz w:val="22"/>
          <w:szCs w:val="22"/>
          <w:lang w:val="en-GB"/>
        </w:rPr>
        <w:t xml:space="preserve"> the Secretariat to monitor exchange rate fluctuations carefully and adjust levels of expenditure where necessary; and decides that the Secretariat, as a last resort, can exceptionally request the Standing Committee to draw down from the Trust Fund </w:t>
      </w:r>
      <w:proofErr w:type="gramStart"/>
      <w:r w:rsidRPr="00F4340D">
        <w:rPr>
          <w:rFonts w:ascii="Times New Roman" w:hAnsi="Times New Roman" w:cs="Times New Roman"/>
          <w:sz w:val="22"/>
          <w:szCs w:val="22"/>
          <w:lang w:val="en-GB"/>
        </w:rPr>
        <w:t>balance;</w:t>
      </w:r>
      <w:proofErr w:type="gramEnd"/>
      <w:r w:rsidRPr="00F4340D">
        <w:rPr>
          <w:rFonts w:ascii="Times New Roman" w:hAnsi="Times New Roman" w:cs="Times New Roman"/>
          <w:sz w:val="22"/>
          <w:szCs w:val="22"/>
          <w:lang w:val="en-GB"/>
        </w:rPr>
        <w:t xml:space="preserve"> </w:t>
      </w:r>
    </w:p>
    <w:p w14:paraId="628A019B" w14:textId="77777777" w:rsidR="00F4340D" w:rsidRPr="00F4340D" w:rsidRDefault="00F4340D" w:rsidP="00EE2498">
      <w:pPr>
        <w:widowControl w:val="0"/>
        <w:suppressAutoHyphens/>
        <w:autoSpaceDE w:val="0"/>
        <w:autoSpaceDN w:val="0"/>
        <w:spacing w:line="276" w:lineRule="auto"/>
        <w:jc w:val="both"/>
        <w:textAlignment w:val="baseline"/>
        <w:rPr>
          <w:rFonts w:ascii="Times New Roman" w:hAnsi="Times New Roman" w:cs="Times New Roman"/>
          <w:sz w:val="22"/>
          <w:szCs w:val="22"/>
        </w:rPr>
      </w:pPr>
    </w:p>
    <w:p w14:paraId="2B17FE86" w14:textId="7EAD89BD"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Urges </w:t>
      </w:r>
      <w:r w:rsidRPr="008A0146">
        <w:rPr>
          <w:rFonts w:ascii="Times New Roman" w:hAnsi="Times New Roman" w:cs="Times New Roman"/>
          <w:iCs/>
          <w:sz w:val="22"/>
          <w:szCs w:val="22"/>
        </w:rPr>
        <w:t xml:space="preserve">all Parties to make voluntary contributions to the AEWA Voluntary Trust Fund (AVL) to support requests from least developed countries, developing countries, countries with economies in transition and Small Island Developing States to participate in and implement the Agreement throughout the </w:t>
      </w:r>
      <w:proofErr w:type="gramStart"/>
      <w:r w:rsidRPr="008A0146">
        <w:rPr>
          <w:rFonts w:ascii="Times New Roman" w:hAnsi="Times New Roman" w:cs="Times New Roman"/>
          <w:iCs/>
          <w:sz w:val="22"/>
          <w:szCs w:val="22"/>
        </w:rPr>
        <w:t>triennium;</w:t>
      </w:r>
      <w:proofErr w:type="gramEnd"/>
      <w:r w:rsidRPr="008A0146">
        <w:rPr>
          <w:rFonts w:ascii="Times New Roman" w:hAnsi="Times New Roman" w:cs="Times New Roman"/>
          <w:iCs/>
          <w:sz w:val="22"/>
          <w:szCs w:val="22"/>
        </w:rPr>
        <w:t xml:space="preserve"> </w:t>
      </w:r>
    </w:p>
    <w:p w14:paraId="528C2B14"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861C839" w14:textId="7DA24BA2" w:rsidR="00C52342" w:rsidRPr="00864092"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urges </w:t>
      </w:r>
      <w:r w:rsidRPr="008A0146">
        <w:rPr>
          <w:rFonts w:ascii="Times New Roman" w:hAnsi="Times New Roman" w:cs="Times New Roman"/>
          <w:iCs/>
          <w:sz w:val="22"/>
          <w:szCs w:val="22"/>
        </w:rPr>
        <w:t xml:space="preserve">Contracting Parties and other partners to make an increased effort in providing additional financial or in-kind contributions to secure urgent implementation of the Agreement, in particular implementation of the AEWA Strategic Plan 2019-2027 and implementation of the AEWA Plan of Action for Africa </w:t>
      </w:r>
      <w:proofErr w:type="gramStart"/>
      <w:r w:rsidRPr="008A0146">
        <w:rPr>
          <w:rFonts w:ascii="Times New Roman" w:hAnsi="Times New Roman" w:cs="Times New Roman"/>
          <w:iCs/>
          <w:sz w:val="22"/>
          <w:szCs w:val="22"/>
        </w:rPr>
        <w:t>2019-2027;</w:t>
      </w:r>
      <w:proofErr w:type="gramEnd"/>
    </w:p>
    <w:p w14:paraId="0A4B26C6" w14:textId="77777777" w:rsidR="00C52342" w:rsidRDefault="00C52342" w:rsidP="00864092">
      <w:pPr>
        <w:pStyle w:val="ListParagraph"/>
        <w:rPr>
          <w:rFonts w:ascii="Times New Roman" w:hAnsi="Times New Roman" w:cs="Times New Roman"/>
          <w:iCs/>
          <w:sz w:val="22"/>
          <w:szCs w:val="22"/>
        </w:rPr>
      </w:pPr>
    </w:p>
    <w:p w14:paraId="390AF843" w14:textId="0BF5F8EA" w:rsidR="00C52342" w:rsidRPr="00C52342" w:rsidRDefault="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Cs/>
          <w:sz w:val="22"/>
          <w:szCs w:val="22"/>
        </w:rPr>
        <w:t xml:space="preserve"> </w:t>
      </w:r>
      <w:r w:rsidR="00176F0E" w:rsidRPr="00C52342">
        <w:rPr>
          <w:rFonts w:ascii="Times New Roman" w:hAnsi="Times New Roman" w:cs="Times New Roman"/>
          <w:i/>
          <w:iCs/>
          <w:sz w:val="22"/>
          <w:szCs w:val="22"/>
        </w:rPr>
        <w:t xml:space="preserve">Further urges </w:t>
      </w:r>
      <w:r w:rsidR="00176F0E" w:rsidRPr="00C52342">
        <w:rPr>
          <w:rFonts w:ascii="Times New Roman" w:hAnsi="Times New Roman" w:cs="Times New Roman"/>
          <w:sz w:val="22"/>
          <w:szCs w:val="22"/>
        </w:rPr>
        <w:t xml:space="preserve">Contracting Parties to make an increased effort in providing financial contributions to the partially funded positions </w:t>
      </w:r>
      <w:r w:rsidR="007C74BC">
        <w:rPr>
          <w:rFonts w:ascii="Times New Roman" w:hAnsi="Times New Roman" w:cs="Times New Roman"/>
          <w:sz w:val="22"/>
          <w:szCs w:val="22"/>
        </w:rPr>
        <w:t>of</w:t>
      </w:r>
      <w:r w:rsidR="00176F0E" w:rsidRPr="00C52342">
        <w:rPr>
          <w:rFonts w:ascii="Times New Roman" w:hAnsi="Times New Roman" w:cs="Times New Roman"/>
          <w:sz w:val="22"/>
          <w:szCs w:val="22"/>
        </w:rPr>
        <w:t xml:space="preserve"> the </w:t>
      </w:r>
      <w:r w:rsidR="00FB4F7F" w:rsidRPr="00C52342">
        <w:rPr>
          <w:rFonts w:ascii="Times New Roman" w:hAnsi="Times New Roman" w:cs="Times New Roman"/>
          <w:sz w:val="22"/>
          <w:szCs w:val="22"/>
        </w:rPr>
        <w:t>S</w:t>
      </w:r>
      <w:r w:rsidR="00176F0E" w:rsidRPr="00C52342">
        <w:rPr>
          <w:rFonts w:ascii="Times New Roman" w:hAnsi="Times New Roman" w:cs="Times New Roman"/>
          <w:sz w:val="22"/>
          <w:szCs w:val="22"/>
        </w:rPr>
        <w:t>ecretariat</w:t>
      </w:r>
      <w:r w:rsidR="00CA0D81" w:rsidRPr="00C52342">
        <w:rPr>
          <w:rFonts w:ascii="Times New Roman" w:hAnsi="Times New Roman" w:cs="Times New Roman"/>
          <w:sz w:val="22"/>
          <w:szCs w:val="22"/>
        </w:rPr>
        <w:t>, in particular</w:t>
      </w:r>
      <w:r w:rsidR="00176F0E" w:rsidRPr="00C52342">
        <w:rPr>
          <w:rFonts w:ascii="Times New Roman" w:hAnsi="Times New Roman" w:cs="Times New Roman"/>
          <w:sz w:val="22"/>
          <w:szCs w:val="22"/>
        </w:rPr>
        <w:t xml:space="preserve"> the</w:t>
      </w:r>
      <w:r w:rsidR="007C74BC">
        <w:rPr>
          <w:rFonts w:ascii="Times New Roman" w:hAnsi="Times New Roman" w:cs="Times New Roman"/>
          <w:sz w:val="22"/>
          <w:szCs w:val="22"/>
        </w:rPr>
        <w:t xml:space="preserve"> </w:t>
      </w:r>
      <w:r w:rsidR="000D162B" w:rsidRPr="00C52342">
        <w:rPr>
          <w:rFonts w:ascii="Times New Roman" w:hAnsi="Times New Roman" w:cs="Times New Roman"/>
          <w:sz w:val="22"/>
          <w:szCs w:val="22"/>
        </w:rPr>
        <w:t>Species Officer</w:t>
      </w:r>
      <w:r w:rsidR="000D162B">
        <w:rPr>
          <w:rFonts w:ascii="Times New Roman" w:hAnsi="Times New Roman" w:cs="Times New Roman"/>
          <w:sz w:val="22"/>
          <w:szCs w:val="22"/>
        </w:rPr>
        <w:t xml:space="preserve"> and those </w:t>
      </w:r>
      <w:r w:rsidR="007C74BC">
        <w:rPr>
          <w:rFonts w:ascii="Times New Roman" w:hAnsi="Times New Roman" w:cs="Times New Roman"/>
          <w:sz w:val="22"/>
          <w:szCs w:val="22"/>
        </w:rPr>
        <w:t>within the</w:t>
      </w:r>
      <w:r w:rsidR="00176F0E" w:rsidRPr="00C52342">
        <w:rPr>
          <w:rFonts w:ascii="Times New Roman" w:hAnsi="Times New Roman" w:cs="Times New Roman"/>
          <w:sz w:val="22"/>
          <w:szCs w:val="22"/>
        </w:rPr>
        <w:t xml:space="preserve"> African Initiative </w:t>
      </w:r>
      <w:proofErr w:type="gramStart"/>
      <w:r w:rsidR="00CA0D81" w:rsidRPr="00C52342">
        <w:rPr>
          <w:rFonts w:ascii="Times New Roman" w:hAnsi="Times New Roman" w:cs="Times New Roman"/>
          <w:sz w:val="22"/>
          <w:szCs w:val="22"/>
        </w:rPr>
        <w:t>Unit</w:t>
      </w:r>
      <w:r w:rsidR="00FB4F7F" w:rsidRPr="00C52342">
        <w:rPr>
          <w:rFonts w:ascii="Times New Roman" w:hAnsi="Times New Roman" w:cs="Times New Roman"/>
          <w:sz w:val="22"/>
          <w:szCs w:val="22"/>
        </w:rPr>
        <w:t>;</w:t>
      </w:r>
      <w:proofErr w:type="gramEnd"/>
      <w:r w:rsidR="00CA0D81" w:rsidRPr="00C52342">
        <w:rPr>
          <w:rFonts w:ascii="Times New Roman" w:hAnsi="Times New Roman" w:cs="Times New Roman"/>
          <w:i/>
          <w:iCs/>
          <w:sz w:val="22"/>
          <w:szCs w:val="22"/>
        </w:rPr>
        <w:t xml:space="preserve"> </w:t>
      </w:r>
    </w:p>
    <w:p w14:paraId="75E2B1C9" w14:textId="77777777" w:rsidR="007D303D" w:rsidRPr="00CA0D81" w:rsidRDefault="007D303D" w:rsidP="00864092">
      <w:pPr>
        <w:widowControl w:val="0"/>
        <w:suppressAutoHyphens/>
        <w:autoSpaceDE w:val="0"/>
        <w:autoSpaceDN w:val="0"/>
        <w:spacing w:line="276" w:lineRule="auto"/>
        <w:jc w:val="both"/>
        <w:textAlignment w:val="baseline"/>
        <w:rPr>
          <w:rFonts w:ascii="Times New Roman" w:hAnsi="Times New Roman" w:cs="Times New Roman"/>
          <w:sz w:val="22"/>
          <w:szCs w:val="22"/>
        </w:rPr>
      </w:pPr>
    </w:p>
    <w:p w14:paraId="14CB51ED" w14:textId="035B3826"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proofErr w:type="spellStart"/>
      <w:r w:rsidRPr="008A0146">
        <w:rPr>
          <w:rFonts w:ascii="Times New Roman" w:hAnsi="Times New Roman" w:cs="Times New Roman"/>
          <w:i/>
          <w:iCs/>
          <w:sz w:val="22"/>
          <w:szCs w:val="22"/>
        </w:rPr>
        <w:t>Recogni</w:t>
      </w:r>
      <w:r w:rsidR="00322DC2">
        <w:rPr>
          <w:rFonts w:ascii="Times New Roman" w:hAnsi="Times New Roman" w:cs="Times New Roman"/>
          <w:i/>
          <w:iCs/>
          <w:sz w:val="22"/>
          <w:szCs w:val="22"/>
        </w:rPr>
        <w:t>s</w:t>
      </w:r>
      <w:r w:rsidRPr="008A0146">
        <w:rPr>
          <w:rFonts w:ascii="Times New Roman" w:hAnsi="Times New Roman" w:cs="Times New Roman"/>
          <w:i/>
          <w:iCs/>
          <w:sz w:val="22"/>
          <w:szCs w:val="22"/>
        </w:rPr>
        <w:t>es</w:t>
      </w:r>
      <w:proofErr w:type="spellEnd"/>
      <w:r w:rsidRPr="008A0146">
        <w:rPr>
          <w:rFonts w:ascii="Times New Roman" w:hAnsi="Times New Roman" w:cs="Times New Roman"/>
          <w:iCs/>
          <w:sz w:val="22"/>
          <w:szCs w:val="22"/>
        </w:rPr>
        <w:t xml:space="preserve"> the need to provide adequate resources to support the implementation of the AEWA Communication </w:t>
      </w:r>
      <w:proofErr w:type="gramStart"/>
      <w:r w:rsidRPr="008A0146">
        <w:rPr>
          <w:rFonts w:ascii="Times New Roman" w:hAnsi="Times New Roman" w:cs="Times New Roman"/>
          <w:iCs/>
          <w:sz w:val="22"/>
          <w:szCs w:val="22"/>
        </w:rPr>
        <w:t>Strategy;</w:t>
      </w:r>
      <w:proofErr w:type="gramEnd"/>
    </w:p>
    <w:p w14:paraId="5712A5C5"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016E6B02"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States not Party to the Agreement, governmental, intergovernmental and non-governmental </w:t>
      </w:r>
      <w:proofErr w:type="spellStart"/>
      <w:r w:rsidRPr="008A0146">
        <w:rPr>
          <w:rFonts w:ascii="Times New Roman" w:hAnsi="Times New Roman" w:cs="Times New Roman"/>
          <w:iCs/>
          <w:sz w:val="22"/>
          <w:szCs w:val="22"/>
        </w:rPr>
        <w:t>organisations</w:t>
      </w:r>
      <w:proofErr w:type="spellEnd"/>
      <w:r w:rsidRPr="008A0146">
        <w:rPr>
          <w:rFonts w:ascii="Times New Roman" w:hAnsi="Times New Roman" w:cs="Times New Roman"/>
          <w:iCs/>
          <w:sz w:val="22"/>
          <w:szCs w:val="22"/>
        </w:rPr>
        <w:t xml:space="preserve"> and other sources to consider contributing to the implementation of the Agreement on a voluntary </w:t>
      </w:r>
      <w:proofErr w:type="gramStart"/>
      <w:r w:rsidRPr="008A0146">
        <w:rPr>
          <w:rFonts w:ascii="Times New Roman" w:hAnsi="Times New Roman" w:cs="Times New Roman"/>
          <w:iCs/>
          <w:sz w:val="22"/>
          <w:szCs w:val="22"/>
        </w:rPr>
        <w:t>basis;</w:t>
      </w:r>
      <w:proofErr w:type="gramEnd"/>
      <w:r w:rsidRPr="008A0146">
        <w:rPr>
          <w:rFonts w:ascii="Times New Roman" w:hAnsi="Times New Roman" w:cs="Times New Roman"/>
          <w:iCs/>
          <w:sz w:val="22"/>
          <w:szCs w:val="22"/>
        </w:rPr>
        <w:t xml:space="preserve"> </w:t>
      </w:r>
    </w:p>
    <w:p w14:paraId="040BE98C" w14:textId="77777777" w:rsidR="007D303D" w:rsidRPr="008A0146" w:rsidRDefault="007D303D" w:rsidP="007D303D">
      <w:pPr>
        <w:widowControl w:val="0"/>
        <w:autoSpaceDE w:val="0"/>
        <w:spacing w:line="276" w:lineRule="auto"/>
        <w:jc w:val="both"/>
        <w:rPr>
          <w:rFonts w:ascii="Times New Roman" w:hAnsi="Times New Roman" w:cs="Times New Roman"/>
          <w:iCs/>
          <w:sz w:val="22"/>
          <w:szCs w:val="22"/>
        </w:rPr>
      </w:pPr>
    </w:p>
    <w:p w14:paraId="580B4DB7" w14:textId="4EC94F8A" w:rsidR="007D303D" w:rsidRPr="00B33999"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rPr>
      </w:pPr>
      <w:proofErr w:type="spellStart"/>
      <w:r w:rsidRPr="008A0146">
        <w:rPr>
          <w:rFonts w:ascii="Times New Roman" w:hAnsi="Times New Roman" w:cs="Times New Roman"/>
          <w:i/>
          <w:sz w:val="22"/>
          <w:szCs w:val="22"/>
        </w:rPr>
        <w:t>Recogni</w:t>
      </w:r>
      <w:r w:rsidR="00322DC2">
        <w:rPr>
          <w:rFonts w:ascii="Times New Roman" w:hAnsi="Times New Roman" w:cs="Times New Roman"/>
          <w:i/>
          <w:sz w:val="22"/>
          <w:szCs w:val="22"/>
        </w:rPr>
        <w:t>s</w:t>
      </w:r>
      <w:r w:rsidRPr="008A0146">
        <w:rPr>
          <w:rFonts w:ascii="Times New Roman" w:hAnsi="Times New Roman" w:cs="Times New Roman"/>
          <w:i/>
          <w:sz w:val="22"/>
          <w:szCs w:val="22"/>
        </w:rPr>
        <w:t>es</w:t>
      </w:r>
      <w:proofErr w:type="spellEnd"/>
      <w:r w:rsidRPr="008A0146">
        <w:rPr>
          <w:rFonts w:ascii="Times New Roman" w:hAnsi="Times New Roman" w:cs="Times New Roman"/>
          <w:sz w:val="22"/>
          <w:szCs w:val="22"/>
        </w:rPr>
        <w:t xml:space="preserve"> that all P posts recommended for upgrade in the reclassification assessment undertaken in 2016 will need to be reconsidered for upgrade at the </w:t>
      </w:r>
      <w:r w:rsidR="00AE07D3" w:rsidRPr="008A0146">
        <w:rPr>
          <w:rFonts w:ascii="Times New Roman" w:hAnsi="Times New Roman" w:cs="Times New Roman"/>
          <w:sz w:val="22"/>
          <w:szCs w:val="22"/>
        </w:rPr>
        <w:t>9</w:t>
      </w:r>
      <w:r w:rsidRPr="008A0146">
        <w:rPr>
          <w:rFonts w:ascii="Times New Roman" w:hAnsi="Times New Roman" w:cs="Times New Roman"/>
          <w:sz w:val="22"/>
          <w:szCs w:val="22"/>
          <w:vertAlign w:val="superscript"/>
        </w:rPr>
        <w:t>th</w:t>
      </w:r>
      <w:r w:rsidRPr="008A0146">
        <w:rPr>
          <w:rFonts w:ascii="Times New Roman" w:hAnsi="Times New Roman" w:cs="Times New Roman"/>
          <w:sz w:val="22"/>
          <w:szCs w:val="22"/>
        </w:rPr>
        <w:t xml:space="preserve"> Session of the Meeting of the Parties in order to meet United Nations rules and </w:t>
      </w:r>
      <w:proofErr w:type="gramStart"/>
      <w:r w:rsidRPr="008A0146">
        <w:rPr>
          <w:rFonts w:ascii="Times New Roman" w:hAnsi="Times New Roman" w:cs="Times New Roman"/>
          <w:sz w:val="22"/>
          <w:szCs w:val="22"/>
        </w:rPr>
        <w:t>regulations</w:t>
      </w:r>
      <w:r w:rsidR="00FB4F7F">
        <w:rPr>
          <w:rFonts w:ascii="Times New Roman" w:hAnsi="Times New Roman" w:cs="Times New Roman"/>
          <w:sz w:val="22"/>
          <w:szCs w:val="22"/>
        </w:rPr>
        <w:t>;</w:t>
      </w:r>
      <w:proofErr w:type="gramEnd"/>
    </w:p>
    <w:p w14:paraId="44B1511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18181C7" w14:textId="4F440548"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Executive Secretary shall have the authority to make staffing decisions, as necessary, to implement the priorities of the Parties in accordance with the MOP</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 xml:space="preserve"> mandates, provided that the implications of the decisions can be met from the existing </w:t>
      </w:r>
      <w:proofErr w:type="gramStart"/>
      <w:r w:rsidRPr="008A0146">
        <w:rPr>
          <w:rFonts w:ascii="Times New Roman" w:hAnsi="Times New Roman" w:cs="Times New Roman"/>
          <w:sz w:val="22"/>
          <w:szCs w:val="22"/>
        </w:rPr>
        <w:t>budget;</w:t>
      </w:r>
      <w:proofErr w:type="gramEnd"/>
    </w:p>
    <w:p w14:paraId="405C8AA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93F2C70"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Contracting Parties to consider the feasibility of providing gratis personnel and/or junior professional officers, in accordance with the United Nations rules and regulations, to strengthen the capacity of the Agreement </w:t>
      </w:r>
      <w:proofErr w:type="gramStart"/>
      <w:r w:rsidRPr="008A0146">
        <w:rPr>
          <w:rFonts w:ascii="Times New Roman" w:hAnsi="Times New Roman" w:cs="Times New Roman"/>
          <w:iCs/>
          <w:sz w:val="22"/>
          <w:szCs w:val="22"/>
        </w:rPr>
        <w:t>Secretariat;</w:t>
      </w:r>
      <w:proofErr w:type="gramEnd"/>
      <w:r w:rsidRPr="008A0146">
        <w:rPr>
          <w:rFonts w:ascii="Times New Roman" w:hAnsi="Times New Roman" w:cs="Times New Roman"/>
          <w:iCs/>
          <w:sz w:val="22"/>
          <w:szCs w:val="22"/>
        </w:rPr>
        <w:t xml:space="preserve">  </w:t>
      </w:r>
    </w:p>
    <w:p w14:paraId="4798986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1ABD52" w14:textId="647E65C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Invites </w:t>
      </w:r>
      <w:r w:rsidRPr="008A0146">
        <w:rPr>
          <w:rFonts w:ascii="Times New Roman" w:hAnsi="Times New Roman" w:cs="Times New Roman"/>
          <w:iCs/>
          <w:sz w:val="22"/>
          <w:szCs w:val="22"/>
        </w:rPr>
        <w:t xml:space="preserve">the Executive Director of the United Nations Environment Programme to extend the duration of the AEWA Trust Fund (AWL) to 31 December </w:t>
      </w:r>
      <w:proofErr w:type="gramStart"/>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w:t>
      </w:r>
      <w:proofErr w:type="gramEnd"/>
      <w:r w:rsidRPr="008A0146">
        <w:rPr>
          <w:rFonts w:ascii="Times New Roman" w:hAnsi="Times New Roman" w:cs="Times New Roman"/>
          <w:iCs/>
          <w:sz w:val="22"/>
          <w:szCs w:val="22"/>
        </w:rPr>
        <w:t xml:space="preserve"> </w:t>
      </w:r>
    </w:p>
    <w:p w14:paraId="50DDC4D6"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66D51B9C" w14:textId="1BFD3D39"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Cs/>
          <w:sz w:val="22"/>
          <w:szCs w:val="22"/>
        </w:rPr>
        <w:t>2</w:t>
      </w:r>
      <w:r w:rsidR="00322DC2">
        <w:rPr>
          <w:rFonts w:ascii="Times New Roman" w:hAnsi="Times New Roman" w:cs="Times New Roman"/>
          <w:iCs/>
          <w:sz w:val="22"/>
          <w:szCs w:val="22"/>
        </w:rPr>
        <w:t>5</w:t>
      </w:r>
      <w:r w:rsidRPr="008A0146">
        <w:rPr>
          <w:rFonts w:ascii="Times New Roman" w:hAnsi="Times New Roman" w:cs="Times New Roman"/>
          <w:iCs/>
          <w:sz w:val="22"/>
          <w:szCs w:val="22"/>
        </w:rPr>
        <w:t>.</w:t>
      </w:r>
      <w:r w:rsidRPr="008A0146">
        <w:rPr>
          <w:rFonts w:ascii="Times New Roman" w:hAnsi="Times New Roman" w:cs="Times New Roman"/>
          <w:iCs/>
          <w:sz w:val="22"/>
          <w:szCs w:val="22"/>
        </w:rPr>
        <w:tab/>
      </w:r>
      <w:r w:rsidRPr="008A0146">
        <w:rPr>
          <w:rFonts w:ascii="Times New Roman" w:hAnsi="Times New Roman" w:cs="Times New Roman"/>
          <w:i/>
          <w:iCs/>
          <w:sz w:val="22"/>
          <w:szCs w:val="22"/>
        </w:rPr>
        <w:t>Approves</w:t>
      </w:r>
      <w:r w:rsidRPr="008A0146">
        <w:rPr>
          <w:rFonts w:ascii="Times New Roman" w:hAnsi="Times New Roman" w:cs="Times New Roman"/>
          <w:iCs/>
          <w:sz w:val="22"/>
          <w:szCs w:val="22"/>
        </w:rPr>
        <w:t xml:space="preserve"> the terms of reference for the administration of the Agreement budget as set out in Appendix IV to the present Resolution for the period 20</w:t>
      </w:r>
      <w:r w:rsidR="00AE07D3"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w:t>
      </w:r>
    </w:p>
    <w:p w14:paraId="5A00734A" w14:textId="77777777" w:rsidR="00C95369" w:rsidRPr="008A0146" w:rsidRDefault="00C95369" w:rsidP="00A75DC3">
      <w:pPr>
        <w:spacing w:line="276" w:lineRule="auto"/>
        <w:rPr>
          <w:rFonts w:ascii="Times New Roman" w:hAnsi="Times New Roman" w:cs="Times New Roman"/>
          <w:sz w:val="22"/>
          <w:szCs w:val="22"/>
        </w:rPr>
      </w:pPr>
    </w:p>
    <w:p w14:paraId="08A342E5" w14:textId="621CEC7B" w:rsidR="00D75E4E" w:rsidRPr="00764729" w:rsidRDefault="00823AA5" w:rsidP="00764729">
      <w:pPr>
        <w:spacing w:after="160" w:line="259" w:lineRule="auto"/>
        <w:jc w:val="center"/>
        <w:rPr>
          <w:rFonts w:ascii="Times New Roman" w:hAnsi="Times New Roman" w:cs="Times New Roman"/>
          <w:b/>
          <w:bCs/>
          <w:lang w:val="en-GB"/>
        </w:rPr>
      </w:pPr>
      <w:r>
        <w:rPr>
          <w:rFonts w:ascii="Times New Roman" w:hAnsi="Times New Roman" w:cs="Times New Roman"/>
          <w:b/>
          <w:bCs/>
          <w:sz w:val="28"/>
          <w:szCs w:val="28"/>
          <w:lang w:val="en-GB"/>
        </w:rPr>
        <w:br w:type="page"/>
      </w:r>
      <w:r w:rsidR="00D75E4E" w:rsidRPr="00764729">
        <w:rPr>
          <w:rFonts w:ascii="Times New Roman" w:hAnsi="Times New Roman" w:cs="Times New Roman"/>
          <w:b/>
          <w:bCs/>
          <w:lang w:val="en-GB"/>
        </w:rPr>
        <w:lastRenderedPageBreak/>
        <w:t>A</w:t>
      </w:r>
      <w:r w:rsidR="005F2438" w:rsidRPr="00764729">
        <w:rPr>
          <w:rFonts w:ascii="Times New Roman" w:hAnsi="Times New Roman" w:cs="Times New Roman"/>
          <w:b/>
          <w:bCs/>
          <w:lang w:val="en-GB"/>
        </w:rPr>
        <w:t>ppendix</w:t>
      </w:r>
      <w:r w:rsidR="00F55DF0">
        <w:rPr>
          <w:rFonts w:ascii="Times New Roman" w:hAnsi="Times New Roman" w:cs="Times New Roman"/>
          <w:b/>
          <w:bCs/>
          <w:lang w:val="en-GB"/>
        </w:rPr>
        <w:t xml:space="preserve"> </w:t>
      </w:r>
      <w:r w:rsidR="0015480C">
        <w:rPr>
          <w:rFonts w:ascii="Times New Roman" w:hAnsi="Times New Roman" w:cs="Times New Roman"/>
          <w:b/>
          <w:bCs/>
          <w:lang w:val="en-GB"/>
        </w:rPr>
        <w:t>I.</w:t>
      </w:r>
      <w:r w:rsidR="00D75E4E" w:rsidRPr="00764729">
        <w:rPr>
          <w:rFonts w:ascii="Times New Roman" w:hAnsi="Times New Roman" w:cs="Times New Roman"/>
          <w:b/>
          <w:bCs/>
          <w:lang w:val="en-GB"/>
        </w:rPr>
        <w:t>A</w:t>
      </w:r>
    </w:p>
    <w:p w14:paraId="35AE83ED" w14:textId="0196E929" w:rsidR="00764729" w:rsidRPr="00764729" w:rsidRDefault="00F3104A" w:rsidP="00764729">
      <w:pPr>
        <w:spacing w:after="160" w:line="276" w:lineRule="auto"/>
        <w:jc w:val="center"/>
        <w:rPr>
          <w:rFonts w:ascii="Times New Roman" w:hAnsi="Times New Roman" w:cs="Times New Roman"/>
          <w:sz w:val="20"/>
          <w:szCs w:val="20"/>
          <w:lang w:val="en-GB"/>
        </w:rPr>
      </w:pPr>
      <w:r w:rsidRPr="00764729">
        <w:rPr>
          <w:rFonts w:ascii="Times New Roman" w:hAnsi="Times New Roman" w:cs="Times New Roman"/>
          <w:b/>
          <w:bCs/>
          <w:lang w:val="en-GB"/>
        </w:rPr>
        <w:t>CORE BUDGET FOR THE TRIENNIUM 2023-2025</w:t>
      </w:r>
      <w:r w:rsidR="00764729">
        <w:rPr>
          <w:rFonts w:ascii="Times New Roman" w:hAnsi="Times New Roman" w:cs="Times New Roman"/>
          <w:b/>
          <w:bCs/>
          <w:lang w:val="en-GB"/>
        </w:rPr>
        <w:t xml:space="preserve"> </w:t>
      </w:r>
      <w:r w:rsidR="00764729" w:rsidRPr="00C17E58">
        <w:rPr>
          <w:rFonts w:ascii="Times New Roman" w:hAnsi="Times New Roman" w:cs="Times New Roman"/>
          <w:sz w:val="22"/>
          <w:szCs w:val="22"/>
          <w:lang w:val="en-GB"/>
        </w:rPr>
        <w:t>(all figures in Euros)</w:t>
      </w:r>
    </w:p>
    <w:tbl>
      <w:tblPr>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673"/>
        <w:gridCol w:w="4065"/>
        <w:gridCol w:w="1260"/>
        <w:gridCol w:w="1149"/>
        <w:gridCol w:w="1225"/>
        <w:gridCol w:w="72"/>
        <w:gridCol w:w="1327"/>
      </w:tblGrid>
      <w:tr w:rsidR="00C17E58" w:rsidRPr="00EE2498" w14:paraId="4F10C1AD" w14:textId="77777777" w:rsidTr="00945FE1">
        <w:trPr>
          <w:trHeight w:val="20"/>
        </w:trPr>
        <w:tc>
          <w:tcPr>
            <w:tcW w:w="344" w:type="pct"/>
            <w:tcBorders>
              <w:bottom w:val="single" w:sz="6" w:space="0" w:color="000000"/>
            </w:tcBorders>
            <w:shd w:val="clear" w:color="auto" w:fill="FFF2CC"/>
            <w:vAlign w:val="center"/>
          </w:tcPr>
          <w:p w14:paraId="72298C63" w14:textId="77777777" w:rsidR="006105F9" w:rsidRPr="00EE2498" w:rsidRDefault="006105F9" w:rsidP="00C17E58">
            <w:pPr>
              <w:pStyle w:val="TableParagraph"/>
              <w:spacing w:beforeLines="20" w:before="48" w:after="20" w:line="143" w:lineRule="exact"/>
              <w:ind w:left="20"/>
              <w:rPr>
                <w:rFonts w:ascii="Times New Roman" w:hAnsi="Times New Roman" w:cs="Times New Roman"/>
                <w:b/>
                <w:bCs/>
                <w:sz w:val="20"/>
                <w:szCs w:val="20"/>
              </w:rPr>
            </w:pPr>
            <w:bookmarkStart w:id="0" w:name="_Hlk115352835"/>
            <w:bookmarkStart w:id="1" w:name="_Hlk115351154"/>
            <w:r w:rsidRPr="00EE2498">
              <w:rPr>
                <w:rFonts w:ascii="Times New Roman" w:hAnsi="Times New Roman" w:cs="Times New Roman"/>
                <w:b/>
                <w:bCs/>
                <w:sz w:val="20"/>
                <w:szCs w:val="20"/>
              </w:rPr>
              <w:t>BL</w:t>
            </w:r>
          </w:p>
        </w:tc>
        <w:tc>
          <w:tcPr>
            <w:tcW w:w="2080" w:type="pct"/>
            <w:tcBorders>
              <w:bottom w:val="single" w:sz="6" w:space="0" w:color="000000"/>
            </w:tcBorders>
            <w:shd w:val="clear" w:color="auto" w:fill="FFF2CC"/>
            <w:vAlign w:val="center"/>
          </w:tcPr>
          <w:p w14:paraId="3EFB9758" w14:textId="77777777" w:rsidR="006105F9" w:rsidRPr="00EE2498" w:rsidRDefault="006105F9" w:rsidP="00C17E58">
            <w:pPr>
              <w:pStyle w:val="TableParagraph"/>
              <w:spacing w:beforeLines="20" w:before="48" w:after="20" w:line="146" w:lineRule="exact"/>
              <w:ind w:left="1692" w:right="539"/>
              <w:rPr>
                <w:rFonts w:ascii="Times New Roman" w:hAnsi="Times New Roman" w:cs="Times New Roman"/>
                <w:b/>
                <w:bCs/>
                <w:sz w:val="20"/>
                <w:szCs w:val="20"/>
              </w:rPr>
            </w:pPr>
            <w:r w:rsidRPr="00EE2498">
              <w:rPr>
                <w:rFonts w:ascii="Times New Roman" w:hAnsi="Times New Roman" w:cs="Times New Roman"/>
                <w:b/>
                <w:bCs/>
                <w:sz w:val="20"/>
                <w:szCs w:val="20"/>
              </w:rPr>
              <w:t>Budget Item</w:t>
            </w:r>
          </w:p>
        </w:tc>
        <w:tc>
          <w:tcPr>
            <w:tcW w:w="645" w:type="pct"/>
            <w:tcBorders>
              <w:bottom w:val="single" w:sz="6" w:space="0" w:color="000000"/>
            </w:tcBorders>
            <w:shd w:val="clear" w:color="auto" w:fill="FFF2CC"/>
            <w:vAlign w:val="center"/>
          </w:tcPr>
          <w:p w14:paraId="54E9DBAA" w14:textId="77777777" w:rsidR="006105F9" w:rsidRPr="00EE2498" w:rsidRDefault="006105F9" w:rsidP="00C17E58">
            <w:pPr>
              <w:pStyle w:val="TableParagraph"/>
              <w:spacing w:beforeLines="20" w:before="48" w:after="20" w:line="143" w:lineRule="exact"/>
              <w:ind w:left="403"/>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2A9CFAA7" w14:textId="77777777" w:rsidR="006105F9" w:rsidRPr="00EE2498" w:rsidRDefault="006105F9" w:rsidP="00C17E58">
            <w:pPr>
              <w:pStyle w:val="TableParagraph"/>
              <w:spacing w:beforeLines="20" w:before="48" w:after="20" w:line="143" w:lineRule="exact"/>
              <w:ind w:left="384"/>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27" w:type="pct"/>
            <w:tcBorders>
              <w:bottom w:val="single" w:sz="6" w:space="0" w:color="000000"/>
            </w:tcBorders>
            <w:shd w:val="clear" w:color="auto" w:fill="FFF2CC"/>
            <w:vAlign w:val="center"/>
          </w:tcPr>
          <w:p w14:paraId="63488FBD" w14:textId="77777777" w:rsidR="006105F9" w:rsidRPr="00EE2498" w:rsidRDefault="006105F9" w:rsidP="00C17E58">
            <w:pPr>
              <w:pStyle w:val="TableParagraph"/>
              <w:spacing w:beforeLines="20" w:before="48" w:after="20" w:line="143" w:lineRule="exact"/>
              <w:ind w:left="452"/>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716" w:type="pct"/>
            <w:gridSpan w:val="2"/>
            <w:tcBorders>
              <w:bottom w:val="single" w:sz="6" w:space="0" w:color="000000"/>
            </w:tcBorders>
            <w:shd w:val="clear" w:color="auto" w:fill="FFF2CC"/>
            <w:vAlign w:val="center"/>
          </w:tcPr>
          <w:p w14:paraId="71BF32E7" w14:textId="77777777" w:rsidR="006105F9" w:rsidRPr="00EE2498" w:rsidRDefault="006105F9" w:rsidP="00C17E58">
            <w:pPr>
              <w:pStyle w:val="TableParagraph"/>
              <w:spacing w:beforeLines="20" w:before="48" w:after="20" w:line="143" w:lineRule="exact"/>
              <w:ind w:left="297"/>
              <w:rPr>
                <w:rFonts w:ascii="Times New Roman" w:hAnsi="Times New Roman" w:cs="Times New Roman"/>
                <w:b/>
                <w:bCs/>
                <w:sz w:val="20"/>
                <w:szCs w:val="20"/>
              </w:rPr>
            </w:pPr>
            <w:r w:rsidRPr="00EE2498">
              <w:rPr>
                <w:rFonts w:ascii="Times New Roman" w:hAnsi="Times New Roman" w:cs="Times New Roman"/>
                <w:b/>
                <w:bCs/>
                <w:sz w:val="20"/>
                <w:szCs w:val="20"/>
              </w:rPr>
              <w:t>TOTAL</w:t>
            </w:r>
          </w:p>
        </w:tc>
      </w:tr>
      <w:bookmarkEnd w:id="0"/>
      <w:tr w:rsidR="00C17E58" w:rsidRPr="00EE2498" w14:paraId="4E62D1B7" w14:textId="77777777" w:rsidTr="00945FE1">
        <w:trPr>
          <w:trHeight w:val="156"/>
        </w:trPr>
        <w:tc>
          <w:tcPr>
            <w:tcW w:w="344" w:type="pct"/>
            <w:tcBorders>
              <w:top w:val="single" w:sz="6" w:space="0" w:color="000000"/>
              <w:bottom w:val="single" w:sz="6" w:space="0" w:color="000000"/>
            </w:tcBorders>
          </w:tcPr>
          <w:p w14:paraId="50E2EA21"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tcPr>
          <w:p w14:paraId="2C3CDD7D"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tcPr>
          <w:p w14:paraId="3609D4A9"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588" w:type="pct"/>
            <w:tcBorders>
              <w:top w:val="single" w:sz="6" w:space="0" w:color="000000"/>
              <w:bottom w:val="single" w:sz="6" w:space="0" w:color="000000"/>
            </w:tcBorders>
          </w:tcPr>
          <w:p w14:paraId="32301F7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27" w:type="pct"/>
            <w:tcBorders>
              <w:top w:val="single" w:sz="6" w:space="0" w:color="000000"/>
              <w:bottom w:val="single" w:sz="6" w:space="0" w:color="000000"/>
            </w:tcBorders>
          </w:tcPr>
          <w:p w14:paraId="7B345B1E"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716" w:type="pct"/>
            <w:gridSpan w:val="2"/>
            <w:tcBorders>
              <w:top w:val="single" w:sz="6" w:space="0" w:color="000000"/>
              <w:bottom w:val="single" w:sz="6" w:space="0" w:color="000000"/>
            </w:tcBorders>
          </w:tcPr>
          <w:p w14:paraId="229878E6"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r>
      <w:tr w:rsidR="00D32528" w:rsidRPr="00EE2498" w14:paraId="063A0A12" w14:textId="77777777" w:rsidTr="00945FE1">
        <w:trPr>
          <w:trHeight w:val="20"/>
        </w:trPr>
        <w:tc>
          <w:tcPr>
            <w:tcW w:w="5000" w:type="pct"/>
            <w:gridSpan w:val="7"/>
            <w:tcBorders>
              <w:top w:val="single" w:sz="6" w:space="0" w:color="000000"/>
              <w:bottom w:val="single" w:sz="6" w:space="0" w:color="000000"/>
            </w:tcBorders>
            <w:shd w:val="clear" w:color="auto" w:fill="FFF2CC"/>
            <w:vAlign w:val="center"/>
          </w:tcPr>
          <w:p w14:paraId="00F9B24E" w14:textId="11CD7488"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GENERAL MANAGEMENT</w:t>
            </w:r>
          </w:p>
        </w:tc>
      </w:tr>
      <w:tr w:rsidR="00C17E58" w:rsidRPr="00EE2498" w14:paraId="63649C54" w14:textId="77777777" w:rsidTr="00945FE1">
        <w:trPr>
          <w:trHeight w:val="20"/>
        </w:trPr>
        <w:tc>
          <w:tcPr>
            <w:tcW w:w="344" w:type="pct"/>
            <w:tcBorders>
              <w:top w:val="single" w:sz="6" w:space="0" w:color="000000"/>
              <w:bottom w:val="nil"/>
            </w:tcBorders>
            <w:vAlign w:val="center"/>
          </w:tcPr>
          <w:p w14:paraId="7BA0FCB3"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1107</w:t>
            </w:r>
          </w:p>
        </w:tc>
        <w:tc>
          <w:tcPr>
            <w:tcW w:w="2080" w:type="pct"/>
            <w:tcBorders>
              <w:top w:val="single" w:sz="6" w:space="0" w:color="000000"/>
              <w:bottom w:val="nil"/>
            </w:tcBorders>
            <w:vAlign w:val="center"/>
          </w:tcPr>
          <w:p w14:paraId="6A0B52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Professional Staff</w:t>
            </w:r>
          </w:p>
        </w:tc>
        <w:tc>
          <w:tcPr>
            <w:tcW w:w="645" w:type="pct"/>
            <w:tcBorders>
              <w:top w:val="single" w:sz="6" w:space="0" w:color="000000"/>
              <w:bottom w:val="nil"/>
            </w:tcBorders>
            <w:vAlign w:val="center"/>
          </w:tcPr>
          <w:p w14:paraId="4F5B64C7" w14:textId="03CB8973"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610</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805</w:t>
            </w:r>
          </w:p>
        </w:tc>
        <w:tc>
          <w:tcPr>
            <w:tcW w:w="588" w:type="pct"/>
            <w:tcBorders>
              <w:top w:val="single" w:sz="6" w:space="0" w:color="000000"/>
              <w:bottom w:val="nil"/>
            </w:tcBorders>
            <w:vAlign w:val="center"/>
          </w:tcPr>
          <w:p w14:paraId="0036127E" w14:textId="5DD3F9B9"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719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098</w:t>
            </w:r>
          </w:p>
        </w:tc>
        <w:tc>
          <w:tcPr>
            <w:tcW w:w="627" w:type="pct"/>
            <w:tcBorders>
              <w:top w:val="single" w:sz="6" w:space="0" w:color="000000"/>
              <w:bottom w:val="nil"/>
            </w:tcBorders>
            <w:vAlign w:val="center"/>
          </w:tcPr>
          <w:p w14:paraId="35702A57" w14:textId="735B2E0A"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733</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480</w:t>
            </w:r>
          </w:p>
        </w:tc>
        <w:tc>
          <w:tcPr>
            <w:tcW w:w="716" w:type="pct"/>
            <w:gridSpan w:val="2"/>
            <w:tcBorders>
              <w:top w:val="single" w:sz="6" w:space="0" w:color="000000"/>
              <w:bottom w:val="nil"/>
            </w:tcBorders>
            <w:vAlign w:val="center"/>
          </w:tcPr>
          <w:p w14:paraId="2B1518C9" w14:textId="064CF13D" w:rsidR="006105F9" w:rsidRPr="00EE2498" w:rsidRDefault="006105F9" w:rsidP="00C17E58">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063</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382</w:t>
            </w:r>
          </w:p>
        </w:tc>
      </w:tr>
      <w:tr w:rsidR="00C17E58" w:rsidRPr="00EE2498" w14:paraId="5BDE88D1" w14:textId="77777777" w:rsidTr="00945FE1">
        <w:trPr>
          <w:trHeight w:val="20"/>
        </w:trPr>
        <w:tc>
          <w:tcPr>
            <w:tcW w:w="344" w:type="pct"/>
            <w:tcBorders>
              <w:top w:val="nil"/>
              <w:bottom w:val="nil"/>
            </w:tcBorders>
            <w:vAlign w:val="center"/>
          </w:tcPr>
          <w:p w14:paraId="25CE1D08"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1305</w:t>
            </w:r>
          </w:p>
        </w:tc>
        <w:tc>
          <w:tcPr>
            <w:tcW w:w="2080" w:type="pct"/>
            <w:tcBorders>
              <w:top w:val="nil"/>
              <w:bottom w:val="nil"/>
            </w:tcBorders>
            <w:vAlign w:val="center"/>
          </w:tcPr>
          <w:p w14:paraId="6F3C7F9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General Service Staff</w:t>
            </w:r>
          </w:p>
        </w:tc>
        <w:tc>
          <w:tcPr>
            <w:tcW w:w="645" w:type="pct"/>
            <w:tcBorders>
              <w:top w:val="nil"/>
              <w:bottom w:val="nil"/>
            </w:tcBorders>
            <w:vAlign w:val="center"/>
          </w:tcPr>
          <w:p w14:paraId="7EF6B856" w14:textId="3CAB518A"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210</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546</w:t>
            </w:r>
          </w:p>
        </w:tc>
        <w:tc>
          <w:tcPr>
            <w:tcW w:w="588" w:type="pct"/>
            <w:tcBorders>
              <w:top w:val="nil"/>
              <w:bottom w:val="nil"/>
            </w:tcBorders>
            <w:vAlign w:val="center"/>
          </w:tcPr>
          <w:p w14:paraId="5A0AB35A" w14:textId="798C4ABA"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214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757</w:t>
            </w:r>
          </w:p>
        </w:tc>
        <w:tc>
          <w:tcPr>
            <w:tcW w:w="627" w:type="pct"/>
            <w:tcBorders>
              <w:top w:val="nil"/>
              <w:bottom w:val="nil"/>
            </w:tcBorders>
            <w:vAlign w:val="center"/>
          </w:tcPr>
          <w:p w14:paraId="678F6420" w14:textId="3E61E33B"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219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052</w:t>
            </w:r>
          </w:p>
        </w:tc>
        <w:tc>
          <w:tcPr>
            <w:tcW w:w="716" w:type="pct"/>
            <w:gridSpan w:val="2"/>
            <w:tcBorders>
              <w:top w:val="nil"/>
              <w:bottom w:val="nil"/>
            </w:tcBorders>
            <w:vAlign w:val="center"/>
          </w:tcPr>
          <w:p w14:paraId="03011711" w14:textId="468B78C8" w:rsidR="006105F9" w:rsidRPr="00EE2498" w:rsidRDefault="006105F9" w:rsidP="00C17E58">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644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354</w:t>
            </w:r>
          </w:p>
        </w:tc>
      </w:tr>
      <w:tr w:rsidR="00C17E58" w:rsidRPr="00EE2498" w14:paraId="26000CEF" w14:textId="77777777" w:rsidTr="00945FE1">
        <w:trPr>
          <w:trHeight w:val="20"/>
        </w:trPr>
        <w:tc>
          <w:tcPr>
            <w:tcW w:w="344" w:type="pct"/>
            <w:tcBorders>
              <w:top w:val="nil"/>
              <w:bottom w:val="nil"/>
            </w:tcBorders>
            <w:vAlign w:val="center"/>
          </w:tcPr>
          <w:p w14:paraId="0333A920"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1201</w:t>
            </w:r>
          </w:p>
        </w:tc>
        <w:tc>
          <w:tcPr>
            <w:tcW w:w="2080" w:type="pct"/>
            <w:tcBorders>
              <w:top w:val="nil"/>
              <w:bottom w:val="nil"/>
            </w:tcBorders>
            <w:vAlign w:val="center"/>
          </w:tcPr>
          <w:p w14:paraId="6FEBEA0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Translators</w:t>
            </w:r>
          </w:p>
        </w:tc>
        <w:tc>
          <w:tcPr>
            <w:tcW w:w="645" w:type="pct"/>
            <w:tcBorders>
              <w:top w:val="nil"/>
              <w:bottom w:val="nil"/>
            </w:tcBorders>
            <w:vAlign w:val="center"/>
          </w:tcPr>
          <w:p w14:paraId="487DA0E7" w14:textId="3A29A255"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532</w:t>
            </w:r>
          </w:p>
        </w:tc>
        <w:tc>
          <w:tcPr>
            <w:tcW w:w="588" w:type="pct"/>
            <w:tcBorders>
              <w:top w:val="nil"/>
              <w:bottom w:val="nil"/>
            </w:tcBorders>
            <w:vAlign w:val="center"/>
          </w:tcPr>
          <w:p w14:paraId="16929BA8" w14:textId="04051FE6"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532</w:t>
            </w:r>
          </w:p>
        </w:tc>
        <w:tc>
          <w:tcPr>
            <w:tcW w:w="627" w:type="pct"/>
            <w:tcBorders>
              <w:top w:val="nil"/>
              <w:bottom w:val="nil"/>
            </w:tcBorders>
            <w:vAlign w:val="center"/>
          </w:tcPr>
          <w:p w14:paraId="116A386D" w14:textId="0F049D5B"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28</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063</w:t>
            </w:r>
          </w:p>
        </w:tc>
        <w:tc>
          <w:tcPr>
            <w:tcW w:w="716" w:type="pct"/>
            <w:gridSpan w:val="2"/>
            <w:tcBorders>
              <w:top w:val="nil"/>
              <w:bottom w:val="nil"/>
            </w:tcBorders>
            <w:vAlign w:val="center"/>
          </w:tcPr>
          <w:p w14:paraId="33037082" w14:textId="30556F95"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41</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128</w:t>
            </w:r>
          </w:p>
        </w:tc>
      </w:tr>
      <w:tr w:rsidR="00C17E58" w:rsidRPr="00EE2498" w14:paraId="6E3D463E" w14:textId="77777777" w:rsidTr="00945FE1">
        <w:trPr>
          <w:trHeight w:val="20"/>
        </w:trPr>
        <w:tc>
          <w:tcPr>
            <w:tcW w:w="344" w:type="pct"/>
            <w:tcBorders>
              <w:top w:val="nil"/>
              <w:bottom w:val="nil"/>
            </w:tcBorders>
            <w:vAlign w:val="center"/>
          </w:tcPr>
          <w:p w14:paraId="6AFD0144"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1601</w:t>
            </w:r>
          </w:p>
        </w:tc>
        <w:tc>
          <w:tcPr>
            <w:tcW w:w="2080" w:type="pct"/>
            <w:tcBorders>
              <w:top w:val="nil"/>
              <w:bottom w:val="nil"/>
            </w:tcBorders>
            <w:vAlign w:val="center"/>
          </w:tcPr>
          <w:p w14:paraId="072682B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Official Travel AEWA Staff</w:t>
            </w:r>
          </w:p>
        </w:tc>
        <w:tc>
          <w:tcPr>
            <w:tcW w:w="645" w:type="pct"/>
            <w:tcBorders>
              <w:top w:val="nil"/>
              <w:bottom w:val="nil"/>
            </w:tcBorders>
            <w:vAlign w:val="center"/>
          </w:tcPr>
          <w:p w14:paraId="6B72825F" w14:textId="0607C345"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197</w:t>
            </w:r>
          </w:p>
        </w:tc>
        <w:tc>
          <w:tcPr>
            <w:tcW w:w="588" w:type="pct"/>
            <w:tcBorders>
              <w:top w:val="nil"/>
              <w:bottom w:val="nil"/>
            </w:tcBorders>
            <w:vAlign w:val="center"/>
          </w:tcPr>
          <w:p w14:paraId="23005E11" w14:textId="534D54AF"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697</w:t>
            </w:r>
          </w:p>
        </w:tc>
        <w:tc>
          <w:tcPr>
            <w:tcW w:w="627" w:type="pct"/>
            <w:tcBorders>
              <w:top w:val="nil"/>
              <w:bottom w:val="nil"/>
            </w:tcBorders>
            <w:vAlign w:val="center"/>
          </w:tcPr>
          <w:p w14:paraId="602566D9" w14:textId="6FA211C3"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697</w:t>
            </w:r>
          </w:p>
        </w:tc>
        <w:tc>
          <w:tcPr>
            <w:tcW w:w="716" w:type="pct"/>
            <w:gridSpan w:val="2"/>
            <w:tcBorders>
              <w:top w:val="nil"/>
              <w:bottom w:val="nil"/>
            </w:tcBorders>
            <w:vAlign w:val="center"/>
          </w:tcPr>
          <w:p w14:paraId="15E78746" w14:textId="3A70BCB1"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69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591</w:t>
            </w:r>
          </w:p>
        </w:tc>
      </w:tr>
      <w:tr w:rsidR="00C17E58" w:rsidRPr="00EE2498" w14:paraId="5CE5E6D3" w14:textId="77777777" w:rsidTr="00945FE1">
        <w:trPr>
          <w:trHeight w:val="20"/>
        </w:trPr>
        <w:tc>
          <w:tcPr>
            <w:tcW w:w="344" w:type="pct"/>
            <w:tcBorders>
              <w:top w:val="nil"/>
              <w:bottom w:val="nil"/>
            </w:tcBorders>
            <w:vAlign w:val="center"/>
          </w:tcPr>
          <w:p w14:paraId="3FBCB31B"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3201</w:t>
            </w:r>
          </w:p>
        </w:tc>
        <w:tc>
          <w:tcPr>
            <w:tcW w:w="2080" w:type="pct"/>
            <w:tcBorders>
              <w:top w:val="nil"/>
              <w:bottom w:val="nil"/>
            </w:tcBorders>
            <w:vAlign w:val="center"/>
          </w:tcPr>
          <w:p w14:paraId="452FF2F1"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Training of Staff</w:t>
            </w:r>
          </w:p>
        </w:tc>
        <w:tc>
          <w:tcPr>
            <w:tcW w:w="645" w:type="pct"/>
            <w:tcBorders>
              <w:top w:val="nil"/>
              <w:bottom w:val="nil"/>
            </w:tcBorders>
            <w:vAlign w:val="center"/>
          </w:tcPr>
          <w:p w14:paraId="5B87E31D" w14:textId="2FED29E7"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124</w:t>
            </w:r>
          </w:p>
        </w:tc>
        <w:tc>
          <w:tcPr>
            <w:tcW w:w="588" w:type="pct"/>
            <w:tcBorders>
              <w:top w:val="nil"/>
              <w:bottom w:val="nil"/>
            </w:tcBorders>
            <w:vAlign w:val="center"/>
          </w:tcPr>
          <w:p w14:paraId="0720A807" w14:textId="520BA402"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165</w:t>
            </w:r>
          </w:p>
        </w:tc>
        <w:tc>
          <w:tcPr>
            <w:tcW w:w="627" w:type="pct"/>
            <w:tcBorders>
              <w:top w:val="nil"/>
              <w:bottom w:val="nil"/>
            </w:tcBorders>
            <w:vAlign w:val="center"/>
          </w:tcPr>
          <w:p w14:paraId="0ADADBE1" w14:textId="4223FA14"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206</w:t>
            </w:r>
          </w:p>
        </w:tc>
        <w:tc>
          <w:tcPr>
            <w:tcW w:w="716" w:type="pct"/>
            <w:gridSpan w:val="2"/>
            <w:tcBorders>
              <w:top w:val="nil"/>
              <w:bottom w:val="nil"/>
            </w:tcBorders>
            <w:vAlign w:val="center"/>
          </w:tcPr>
          <w:p w14:paraId="0931F738" w14:textId="50667F1F"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495</w:t>
            </w:r>
          </w:p>
        </w:tc>
      </w:tr>
      <w:tr w:rsidR="00C17E58" w:rsidRPr="00EE2498" w14:paraId="3932A11A" w14:textId="77777777" w:rsidTr="00945FE1">
        <w:trPr>
          <w:trHeight w:val="20"/>
        </w:trPr>
        <w:tc>
          <w:tcPr>
            <w:tcW w:w="344" w:type="pct"/>
            <w:tcBorders>
              <w:top w:val="nil"/>
              <w:bottom w:val="nil"/>
            </w:tcBorders>
            <w:vAlign w:val="center"/>
          </w:tcPr>
          <w:p w14:paraId="7AD5116D"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4101</w:t>
            </w:r>
          </w:p>
        </w:tc>
        <w:tc>
          <w:tcPr>
            <w:tcW w:w="2080" w:type="pct"/>
            <w:tcBorders>
              <w:top w:val="nil"/>
              <w:bottom w:val="nil"/>
            </w:tcBorders>
            <w:vAlign w:val="center"/>
          </w:tcPr>
          <w:p w14:paraId="5B0A8E9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Miscellaneous office supplies</w:t>
            </w:r>
          </w:p>
        </w:tc>
        <w:tc>
          <w:tcPr>
            <w:tcW w:w="645" w:type="pct"/>
            <w:tcBorders>
              <w:top w:val="nil"/>
              <w:bottom w:val="nil"/>
            </w:tcBorders>
            <w:vAlign w:val="center"/>
          </w:tcPr>
          <w:p w14:paraId="3F0C0FD7" w14:textId="19FDA907"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248</w:t>
            </w:r>
          </w:p>
        </w:tc>
        <w:tc>
          <w:tcPr>
            <w:tcW w:w="588" w:type="pct"/>
            <w:tcBorders>
              <w:top w:val="nil"/>
              <w:bottom w:val="nil"/>
            </w:tcBorders>
            <w:vAlign w:val="center"/>
          </w:tcPr>
          <w:p w14:paraId="4CC889AA" w14:textId="426ED4F7"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330</w:t>
            </w:r>
          </w:p>
        </w:tc>
        <w:tc>
          <w:tcPr>
            <w:tcW w:w="627" w:type="pct"/>
            <w:tcBorders>
              <w:top w:val="nil"/>
              <w:bottom w:val="nil"/>
            </w:tcBorders>
            <w:vAlign w:val="center"/>
          </w:tcPr>
          <w:p w14:paraId="44562170" w14:textId="0B992413"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413</w:t>
            </w:r>
          </w:p>
        </w:tc>
        <w:tc>
          <w:tcPr>
            <w:tcW w:w="716" w:type="pct"/>
            <w:gridSpan w:val="2"/>
            <w:tcBorders>
              <w:top w:val="nil"/>
              <w:bottom w:val="nil"/>
            </w:tcBorders>
            <w:vAlign w:val="center"/>
          </w:tcPr>
          <w:p w14:paraId="374DA7FF" w14:textId="4731E5B3"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991</w:t>
            </w:r>
          </w:p>
        </w:tc>
      </w:tr>
      <w:tr w:rsidR="00C17E58" w:rsidRPr="00EE2498" w14:paraId="44666F8E" w14:textId="77777777" w:rsidTr="00945FE1">
        <w:trPr>
          <w:trHeight w:val="20"/>
        </w:trPr>
        <w:tc>
          <w:tcPr>
            <w:tcW w:w="344" w:type="pct"/>
            <w:tcBorders>
              <w:top w:val="nil"/>
              <w:bottom w:val="nil"/>
            </w:tcBorders>
            <w:vAlign w:val="center"/>
          </w:tcPr>
          <w:p w14:paraId="665B3683"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4201</w:t>
            </w:r>
          </w:p>
        </w:tc>
        <w:tc>
          <w:tcPr>
            <w:tcW w:w="2080" w:type="pct"/>
            <w:tcBorders>
              <w:top w:val="nil"/>
              <w:bottom w:val="nil"/>
            </w:tcBorders>
            <w:vAlign w:val="center"/>
          </w:tcPr>
          <w:p w14:paraId="544738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Office equipment</w:t>
            </w:r>
          </w:p>
        </w:tc>
        <w:tc>
          <w:tcPr>
            <w:tcW w:w="645" w:type="pct"/>
            <w:tcBorders>
              <w:top w:val="nil"/>
              <w:bottom w:val="nil"/>
            </w:tcBorders>
            <w:vAlign w:val="center"/>
          </w:tcPr>
          <w:p w14:paraId="4B41ED9C" w14:textId="321369FA"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372</w:t>
            </w:r>
          </w:p>
        </w:tc>
        <w:tc>
          <w:tcPr>
            <w:tcW w:w="588" w:type="pct"/>
            <w:tcBorders>
              <w:top w:val="nil"/>
              <w:bottom w:val="nil"/>
            </w:tcBorders>
            <w:vAlign w:val="center"/>
          </w:tcPr>
          <w:p w14:paraId="3B45516A" w14:textId="718B4081"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495</w:t>
            </w:r>
          </w:p>
        </w:tc>
        <w:tc>
          <w:tcPr>
            <w:tcW w:w="627" w:type="pct"/>
            <w:tcBorders>
              <w:top w:val="nil"/>
              <w:bottom w:val="nil"/>
            </w:tcBorders>
            <w:vAlign w:val="center"/>
          </w:tcPr>
          <w:p w14:paraId="6D511DE1" w14:textId="7361089E"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619</w:t>
            </w:r>
          </w:p>
        </w:tc>
        <w:tc>
          <w:tcPr>
            <w:tcW w:w="716" w:type="pct"/>
            <w:gridSpan w:val="2"/>
            <w:tcBorders>
              <w:top w:val="nil"/>
              <w:bottom w:val="nil"/>
            </w:tcBorders>
            <w:vAlign w:val="center"/>
          </w:tcPr>
          <w:p w14:paraId="5BF440CA" w14:textId="196D3B97"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19</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486</w:t>
            </w:r>
          </w:p>
        </w:tc>
      </w:tr>
      <w:tr w:rsidR="00C17E58" w:rsidRPr="00EE2498" w14:paraId="3691D552" w14:textId="77777777" w:rsidTr="00945FE1">
        <w:trPr>
          <w:trHeight w:val="20"/>
        </w:trPr>
        <w:tc>
          <w:tcPr>
            <w:tcW w:w="344" w:type="pct"/>
            <w:tcBorders>
              <w:top w:val="nil"/>
              <w:bottom w:val="nil"/>
            </w:tcBorders>
            <w:vAlign w:val="center"/>
          </w:tcPr>
          <w:p w14:paraId="28D2833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4301</w:t>
            </w:r>
          </w:p>
        </w:tc>
        <w:tc>
          <w:tcPr>
            <w:tcW w:w="2080" w:type="pct"/>
            <w:tcBorders>
              <w:top w:val="nil"/>
              <w:bottom w:val="nil"/>
            </w:tcBorders>
            <w:vAlign w:val="center"/>
          </w:tcPr>
          <w:p w14:paraId="2EFF91CB" w14:textId="23BCA84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 xml:space="preserve">Rent and maintenance costs </w:t>
            </w:r>
          </w:p>
        </w:tc>
        <w:tc>
          <w:tcPr>
            <w:tcW w:w="645" w:type="pct"/>
            <w:tcBorders>
              <w:top w:val="nil"/>
              <w:bottom w:val="nil"/>
            </w:tcBorders>
            <w:vAlign w:val="center"/>
          </w:tcPr>
          <w:p w14:paraId="1D88EBE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28CF61AD"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6E2F261"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3B79467C"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06621FCC" w14:textId="77777777" w:rsidTr="00945FE1">
        <w:trPr>
          <w:trHeight w:val="20"/>
        </w:trPr>
        <w:tc>
          <w:tcPr>
            <w:tcW w:w="344" w:type="pct"/>
            <w:tcBorders>
              <w:top w:val="nil"/>
              <w:bottom w:val="nil"/>
            </w:tcBorders>
            <w:vAlign w:val="center"/>
          </w:tcPr>
          <w:p w14:paraId="13B16F3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4302</w:t>
            </w:r>
          </w:p>
        </w:tc>
        <w:tc>
          <w:tcPr>
            <w:tcW w:w="2080" w:type="pct"/>
            <w:tcBorders>
              <w:top w:val="nil"/>
              <w:bottom w:val="nil"/>
            </w:tcBorders>
            <w:vAlign w:val="center"/>
          </w:tcPr>
          <w:p w14:paraId="1903CB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IT service provider</w:t>
            </w:r>
          </w:p>
        </w:tc>
        <w:tc>
          <w:tcPr>
            <w:tcW w:w="645" w:type="pct"/>
            <w:tcBorders>
              <w:top w:val="nil"/>
              <w:bottom w:val="nil"/>
            </w:tcBorders>
            <w:vAlign w:val="center"/>
          </w:tcPr>
          <w:p w14:paraId="41953F8E" w14:textId="5973BA9D"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31</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252</w:t>
            </w:r>
          </w:p>
        </w:tc>
        <w:tc>
          <w:tcPr>
            <w:tcW w:w="588" w:type="pct"/>
            <w:tcBorders>
              <w:top w:val="nil"/>
              <w:bottom w:val="nil"/>
            </w:tcBorders>
            <w:vAlign w:val="center"/>
          </w:tcPr>
          <w:p w14:paraId="15B400C2" w14:textId="51B17794"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32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252</w:t>
            </w:r>
          </w:p>
        </w:tc>
        <w:tc>
          <w:tcPr>
            <w:tcW w:w="627" w:type="pct"/>
            <w:tcBorders>
              <w:top w:val="nil"/>
              <w:bottom w:val="nil"/>
            </w:tcBorders>
            <w:vAlign w:val="center"/>
          </w:tcPr>
          <w:p w14:paraId="358DC19C" w14:textId="1CFEFBA3"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33</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253</w:t>
            </w:r>
          </w:p>
        </w:tc>
        <w:tc>
          <w:tcPr>
            <w:tcW w:w="716" w:type="pct"/>
            <w:gridSpan w:val="2"/>
            <w:tcBorders>
              <w:top w:val="nil"/>
              <w:bottom w:val="nil"/>
            </w:tcBorders>
            <w:vAlign w:val="center"/>
          </w:tcPr>
          <w:p w14:paraId="1A493AD1" w14:textId="452AB0D9"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96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757</w:t>
            </w:r>
          </w:p>
        </w:tc>
      </w:tr>
      <w:tr w:rsidR="00C17E58" w:rsidRPr="00EE2498" w14:paraId="387DB0E4" w14:textId="77777777" w:rsidTr="00945FE1">
        <w:trPr>
          <w:trHeight w:val="20"/>
        </w:trPr>
        <w:tc>
          <w:tcPr>
            <w:tcW w:w="344" w:type="pct"/>
            <w:tcBorders>
              <w:top w:val="nil"/>
              <w:bottom w:val="nil"/>
            </w:tcBorders>
            <w:vAlign w:val="center"/>
          </w:tcPr>
          <w:p w14:paraId="7D6A8D9A"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4303</w:t>
            </w:r>
          </w:p>
        </w:tc>
        <w:tc>
          <w:tcPr>
            <w:tcW w:w="2080" w:type="pct"/>
            <w:tcBorders>
              <w:top w:val="nil"/>
              <w:bottom w:val="nil"/>
            </w:tcBorders>
            <w:vAlign w:val="center"/>
          </w:tcPr>
          <w:p w14:paraId="7BC74B7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GSDM cost (Umoja)</w:t>
            </w:r>
          </w:p>
        </w:tc>
        <w:tc>
          <w:tcPr>
            <w:tcW w:w="645" w:type="pct"/>
            <w:tcBorders>
              <w:top w:val="nil"/>
              <w:bottom w:val="nil"/>
            </w:tcBorders>
            <w:vAlign w:val="center"/>
          </w:tcPr>
          <w:p w14:paraId="27A83F66" w14:textId="5AB35B04"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588" w:type="pct"/>
            <w:tcBorders>
              <w:top w:val="nil"/>
              <w:bottom w:val="nil"/>
            </w:tcBorders>
            <w:vAlign w:val="center"/>
          </w:tcPr>
          <w:p w14:paraId="7C94F40F" w14:textId="749282F7"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627" w:type="pct"/>
            <w:tcBorders>
              <w:top w:val="nil"/>
              <w:bottom w:val="nil"/>
            </w:tcBorders>
            <w:vAlign w:val="center"/>
          </w:tcPr>
          <w:p w14:paraId="7963D2A4" w14:textId="1814C878"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716" w:type="pct"/>
            <w:gridSpan w:val="2"/>
            <w:tcBorders>
              <w:top w:val="nil"/>
              <w:bottom w:val="nil"/>
            </w:tcBorders>
            <w:vAlign w:val="center"/>
          </w:tcPr>
          <w:p w14:paraId="0594CCB3" w14:textId="7E8F1806"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52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974</w:t>
            </w:r>
          </w:p>
        </w:tc>
      </w:tr>
      <w:tr w:rsidR="00C17E58" w:rsidRPr="00EE2498" w14:paraId="76ABC209" w14:textId="77777777" w:rsidTr="00945FE1">
        <w:trPr>
          <w:trHeight w:val="20"/>
        </w:trPr>
        <w:tc>
          <w:tcPr>
            <w:tcW w:w="344" w:type="pct"/>
            <w:tcBorders>
              <w:top w:val="nil"/>
              <w:bottom w:val="nil"/>
            </w:tcBorders>
            <w:vAlign w:val="center"/>
          </w:tcPr>
          <w:p w14:paraId="48F7E7B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5101</w:t>
            </w:r>
          </w:p>
        </w:tc>
        <w:tc>
          <w:tcPr>
            <w:tcW w:w="2080" w:type="pct"/>
            <w:tcBorders>
              <w:top w:val="nil"/>
              <w:bottom w:val="nil"/>
            </w:tcBorders>
            <w:vAlign w:val="center"/>
          </w:tcPr>
          <w:p w14:paraId="6980CC2A"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Operation/maintenance of computers, photocopiers &amp; others</w:t>
            </w:r>
          </w:p>
        </w:tc>
        <w:tc>
          <w:tcPr>
            <w:tcW w:w="645" w:type="pct"/>
            <w:tcBorders>
              <w:top w:val="nil"/>
              <w:bottom w:val="nil"/>
            </w:tcBorders>
            <w:vAlign w:val="center"/>
          </w:tcPr>
          <w:p w14:paraId="0D25570E" w14:textId="6727CC55" w:rsidR="006105F9" w:rsidRPr="00EE2498" w:rsidRDefault="006105F9" w:rsidP="00C17E58">
            <w:pPr>
              <w:pStyle w:val="TableParagraph"/>
              <w:spacing w:beforeLines="20" w:before="48" w:after="20"/>
              <w:ind w:right="28"/>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313</w:t>
            </w:r>
          </w:p>
        </w:tc>
        <w:tc>
          <w:tcPr>
            <w:tcW w:w="588" w:type="pct"/>
            <w:tcBorders>
              <w:top w:val="nil"/>
              <w:bottom w:val="nil"/>
            </w:tcBorders>
            <w:vAlign w:val="center"/>
          </w:tcPr>
          <w:p w14:paraId="6C8967DC" w14:textId="58B4B36A"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513</w:t>
            </w:r>
          </w:p>
        </w:tc>
        <w:tc>
          <w:tcPr>
            <w:tcW w:w="627" w:type="pct"/>
            <w:tcBorders>
              <w:top w:val="nil"/>
              <w:bottom w:val="nil"/>
            </w:tcBorders>
            <w:vAlign w:val="center"/>
          </w:tcPr>
          <w:p w14:paraId="6E625077" w14:textId="52E485BA"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613</w:t>
            </w:r>
          </w:p>
        </w:tc>
        <w:tc>
          <w:tcPr>
            <w:tcW w:w="716" w:type="pct"/>
            <w:gridSpan w:val="2"/>
            <w:tcBorders>
              <w:top w:val="nil"/>
              <w:bottom w:val="nil"/>
            </w:tcBorders>
            <w:vAlign w:val="center"/>
          </w:tcPr>
          <w:p w14:paraId="4CB5D4A6" w14:textId="0E4849CC"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438</w:t>
            </w:r>
          </w:p>
        </w:tc>
      </w:tr>
      <w:tr w:rsidR="00C17E58" w:rsidRPr="00EE2498" w14:paraId="53764125" w14:textId="77777777" w:rsidTr="00945FE1">
        <w:trPr>
          <w:trHeight w:val="20"/>
        </w:trPr>
        <w:tc>
          <w:tcPr>
            <w:tcW w:w="344" w:type="pct"/>
            <w:tcBorders>
              <w:top w:val="nil"/>
              <w:bottom w:val="nil"/>
            </w:tcBorders>
            <w:vAlign w:val="center"/>
          </w:tcPr>
          <w:p w14:paraId="363FDC6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bottom w:val="nil"/>
            </w:tcBorders>
            <w:vAlign w:val="center"/>
          </w:tcPr>
          <w:p w14:paraId="4AF6AB63"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Document production (external)</w:t>
            </w:r>
          </w:p>
        </w:tc>
        <w:tc>
          <w:tcPr>
            <w:tcW w:w="645" w:type="pct"/>
            <w:tcBorders>
              <w:top w:val="nil"/>
              <w:bottom w:val="nil"/>
            </w:tcBorders>
            <w:vAlign w:val="center"/>
          </w:tcPr>
          <w:p w14:paraId="7419E49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206400E0"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78260E0"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1FCB4080"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CA7F0BA" w14:textId="77777777" w:rsidTr="00945FE1">
        <w:trPr>
          <w:trHeight w:val="20"/>
        </w:trPr>
        <w:tc>
          <w:tcPr>
            <w:tcW w:w="344" w:type="pct"/>
            <w:tcBorders>
              <w:top w:val="nil"/>
              <w:bottom w:val="nil"/>
            </w:tcBorders>
            <w:vAlign w:val="center"/>
          </w:tcPr>
          <w:p w14:paraId="7AAE0FB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5203</w:t>
            </w:r>
          </w:p>
        </w:tc>
        <w:tc>
          <w:tcPr>
            <w:tcW w:w="2080" w:type="pct"/>
            <w:tcBorders>
              <w:top w:val="nil"/>
              <w:bottom w:val="nil"/>
            </w:tcBorders>
            <w:vAlign w:val="center"/>
          </w:tcPr>
          <w:p w14:paraId="029CDEA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Reference material</w:t>
            </w:r>
          </w:p>
        </w:tc>
        <w:tc>
          <w:tcPr>
            <w:tcW w:w="645" w:type="pct"/>
            <w:tcBorders>
              <w:top w:val="nil"/>
              <w:bottom w:val="nil"/>
            </w:tcBorders>
            <w:vAlign w:val="center"/>
          </w:tcPr>
          <w:p w14:paraId="571789E8"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3D127B2D"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090C3B6D"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3550826A"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458FA1A1" w14:textId="77777777" w:rsidTr="00945FE1">
        <w:trPr>
          <w:trHeight w:val="20"/>
        </w:trPr>
        <w:tc>
          <w:tcPr>
            <w:tcW w:w="344" w:type="pct"/>
            <w:tcBorders>
              <w:top w:val="nil"/>
              <w:bottom w:val="nil"/>
            </w:tcBorders>
            <w:vAlign w:val="center"/>
          </w:tcPr>
          <w:p w14:paraId="01CAEFB5"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5301</w:t>
            </w:r>
          </w:p>
        </w:tc>
        <w:tc>
          <w:tcPr>
            <w:tcW w:w="2080" w:type="pct"/>
            <w:tcBorders>
              <w:top w:val="nil"/>
              <w:bottom w:val="nil"/>
            </w:tcBorders>
            <w:vAlign w:val="center"/>
          </w:tcPr>
          <w:p w14:paraId="615AA807"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Telephone, Fax</w:t>
            </w:r>
          </w:p>
        </w:tc>
        <w:tc>
          <w:tcPr>
            <w:tcW w:w="645" w:type="pct"/>
            <w:tcBorders>
              <w:top w:val="nil"/>
              <w:bottom w:val="nil"/>
            </w:tcBorders>
            <w:vAlign w:val="center"/>
          </w:tcPr>
          <w:p w14:paraId="6DECF400" w14:textId="74159343"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414</w:t>
            </w:r>
          </w:p>
        </w:tc>
        <w:tc>
          <w:tcPr>
            <w:tcW w:w="588" w:type="pct"/>
            <w:tcBorders>
              <w:top w:val="nil"/>
              <w:bottom w:val="nil"/>
            </w:tcBorders>
            <w:vAlign w:val="center"/>
          </w:tcPr>
          <w:p w14:paraId="3659A494" w14:textId="1B688AC8"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516</w:t>
            </w:r>
          </w:p>
        </w:tc>
        <w:tc>
          <w:tcPr>
            <w:tcW w:w="627" w:type="pct"/>
            <w:tcBorders>
              <w:top w:val="nil"/>
              <w:bottom w:val="nil"/>
            </w:tcBorders>
            <w:vAlign w:val="center"/>
          </w:tcPr>
          <w:p w14:paraId="280B8FEB" w14:textId="7C38502B"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620</w:t>
            </w:r>
          </w:p>
        </w:tc>
        <w:tc>
          <w:tcPr>
            <w:tcW w:w="716" w:type="pct"/>
            <w:gridSpan w:val="2"/>
            <w:tcBorders>
              <w:top w:val="nil"/>
              <w:bottom w:val="nil"/>
            </w:tcBorders>
            <w:vAlign w:val="center"/>
          </w:tcPr>
          <w:p w14:paraId="5E9CEF27" w14:textId="20ADBD5D"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551</w:t>
            </w:r>
          </w:p>
        </w:tc>
      </w:tr>
      <w:tr w:rsidR="00C17E58" w:rsidRPr="00EE2498" w14:paraId="1B6C2717" w14:textId="77777777" w:rsidTr="00945FE1">
        <w:trPr>
          <w:trHeight w:val="20"/>
        </w:trPr>
        <w:tc>
          <w:tcPr>
            <w:tcW w:w="344" w:type="pct"/>
            <w:tcBorders>
              <w:top w:val="nil"/>
              <w:bottom w:val="nil"/>
            </w:tcBorders>
            <w:vAlign w:val="center"/>
          </w:tcPr>
          <w:p w14:paraId="32387DF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5302</w:t>
            </w:r>
          </w:p>
        </w:tc>
        <w:tc>
          <w:tcPr>
            <w:tcW w:w="2080" w:type="pct"/>
            <w:tcBorders>
              <w:top w:val="nil"/>
              <w:bottom w:val="nil"/>
            </w:tcBorders>
            <w:vAlign w:val="center"/>
          </w:tcPr>
          <w:p w14:paraId="3C4677AE"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Postage and miscellaneous</w:t>
            </w:r>
          </w:p>
        </w:tc>
        <w:tc>
          <w:tcPr>
            <w:tcW w:w="645" w:type="pct"/>
            <w:tcBorders>
              <w:top w:val="nil"/>
              <w:bottom w:val="nil"/>
            </w:tcBorders>
            <w:vAlign w:val="center"/>
          </w:tcPr>
          <w:p w14:paraId="766A1218" w14:textId="5CCADFC1"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655</w:t>
            </w:r>
          </w:p>
        </w:tc>
        <w:tc>
          <w:tcPr>
            <w:tcW w:w="588" w:type="pct"/>
            <w:tcBorders>
              <w:top w:val="nil"/>
              <w:bottom w:val="nil"/>
            </w:tcBorders>
            <w:vAlign w:val="center"/>
          </w:tcPr>
          <w:p w14:paraId="5E451249" w14:textId="3106591D"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706</w:t>
            </w:r>
          </w:p>
        </w:tc>
        <w:tc>
          <w:tcPr>
            <w:tcW w:w="627" w:type="pct"/>
            <w:tcBorders>
              <w:top w:val="nil"/>
              <w:bottom w:val="nil"/>
            </w:tcBorders>
            <w:vAlign w:val="center"/>
          </w:tcPr>
          <w:p w14:paraId="1ADB6632" w14:textId="10C25335"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758</w:t>
            </w:r>
          </w:p>
        </w:tc>
        <w:tc>
          <w:tcPr>
            <w:tcW w:w="716" w:type="pct"/>
            <w:gridSpan w:val="2"/>
            <w:tcBorders>
              <w:top w:val="nil"/>
              <w:bottom w:val="nil"/>
            </w:tcBorders>
            <w:vAlign w:val="center"/>
          </w:tcPr>
          <w:p w14:paraId="6DEC4050" w14:textId="10AC41A8"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8</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119</w:t>
            </w:r>
          </w:p>
        </w:tc>
      </w:tr>
      <w:tr w:rsidR="00C17E58" w:rsidRPr="00EE2498" w14:paraId="37ADFF0D" w14:textId="77777777" w:rsidTr="00945FE1">
        <w:trPr>
          <w:trHeight w:val="324"/>
        </w:trPr>
        <w:tc>
          <w:tcPr>
            <w:tcW w:w="344" w:type="pct"/>
            <w:tcBorders>
              <w:top w:val="nil"/>
              <w:bottom w:val="single" w:sz="6" w:space="0" w:color="000000"/>
            </w:tcBorders>
            <w:vAlign w:val="center"/>
          </w:tcPr>
          <w:p w14:paraId="1F2451BC"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5303</w:t>
            </w:r>
          </w:p>
        </w:tc>
        <w:tc>
          <w:tcPr>
            <w:tcW w:w="2080" w:type="pct"/>
            <w:tcBorders>
              <w:top w:val="nil"/>
              <w:bottom w:val="single" w:sz="6" w:space="0" w:color="000000"/>
            </w:tcBorders>
            <w:vAlign w:val="center"/>
          </w:tcPr>
          <w:p w14:paraId="4F604B80"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Bank charges</w:t>
            </w:r>
          </w:p>
        </w:tc>
        <w:tc>
          <w:tcPr>
            <w:tcW w:w="645" w:type="pct"/>
            <w:tcBorders>
              <w:top w:val="nil"/>
              <w:bottom w:val="single" w:sz="6" w:space="0" w:color="000000"/>
            </w:tcBorders>
            <w:vAlign w:val="center"/>
          </w:tcPr>
          <w:p w14:paraId="3C3D3BCD" w14:textId="77777777" w:rsidR="006105F9" w:rsidRPr="00EE2498" w:rsidRDefault="006105F9" w:rsidP="00C17E58">
            <w:pPr>
              <w:pStyle w:val="TableParagraph"/>
              <w:spacing w:beforeLines="20" w:before="48" w:after="20" w:line="143" w:lineRule="exact"/>
              <w:ind w:right="27"/>
              <w:jc w:val="right"/>
              <w:rPr>
                <w:rFonts w:ascii="Times New Roman" w:hAnsi="Times New Roman" w:cs="Times New Roman"/>
                <w:sz w:val="20"/>
                <w:szCs w:val="20"/>
              </w:rPr>
            </w:pPr>
            <w:r w:rsidRPr="00EE2498">
              <w:rPr>
                <w:rFonts w:ascii="Times New Roman" w:hAnsi="Times New Roman" w:cs="Times New Roman"/>
                <w:w w:val="95"/>
                <w:sz w:val="20"/>
                <w:szCs w:val="20"/>
              </w:rPr>
              <w:t>106</w:t>
            </w:r>
          </w:p>
        </w:tc>
        <w:tc>
          <w:tcPr>
            <w:tcW w:w="588" w:type="pct"/>
            <w:tcBorders>
              <w:top w:val="nil"/>
              <w:bottom w:val="single" w:sz="6" w:space="0" w:color="000000"/>
            </w:tcBorders>
            <w:vAlign w:val="center"/>
          </w:tcPr>
          <w:p w14:paraId="142BFA32" w14:textId="77777777" w:rsidR="006105F9" w:rsidRPr="00EE2498" w:rsidRDefault="006105F9" w:rsidP="00C17E58">
            <w:pPr>
              <w:pStyle w:val="TableParagraph"/>
              <w:spacing w:beforeLines="20" w:before="48" w:after="20" w:line="143" w:lineRule="exact"/>
              <w:ind w:right="26"/>
              <w:jc w:val="right"/>
              <w:rPr>
                <w:rFonts w:ascii="Times New Roman" w:hAnsi="Times New Roman" w:cs="Times New Roman"/>
                <w:sz w:val="20"/>
                <w:szCs w:val="20"/>
              </w:rPr>
            </w:pPr>
            <w:r w:rsidRPr="00EE2498">
              <w:rPr>
                <w:rFonts w:ascii="Times New Roman" w:hAnsi="Times New Roman" w:cs="Times New Roman"/>
                <w:w w:val="95"/>
                <w:sz w:val="20"/>
                <w:szCs w:val="20"/>
              </w:rPr>
              <w:t>108</w:t>
            </w:r>
          </w:p>
        </w:tc>
        <w:tc>
          <w:tcPr>
            <w:tcW w:w="627" w:type="pct"/>
            <w:tcBorders>
              <w:top w:val="nil"/>
              <w:bottom w:val="single" w:sz="6" w:space="0" w:color="000000"/>
            </w:tcBorders>
            <w:vAlign w:val="center"/>
          </w:tcPr>
          <w:p w14:paraId="762A1804" w14:textId="77777777" w:rsidR="006105F9" w:rsidRPr="00EE2498" w:rsidRDefault="006105F9" w:rsidP="00C17E58">
            <w:pPr>
              <w:pStyle w:val="TableParagraph"/>
              <w:spacing w:beforeLines="20" w:before="48" w:after="20" w:line="143" w:lineRule="exact"/>
              <w:ind w:right="25"/>
              <w:jc w:val="right"/>
              <w:rPr>
                <w:rFonts w:ascii="Times New Roman" w:hAnsi="Times New Roman" w:cs="Times New Roman"/>
                <w:sz w:val="20"/>
                <w:szCs w:val="20"/>
              </w:rPr>
            </w:pPr>
            <w:r w:rsidRPr="00EE2498">
              <w:rPr>
                <w:rFonts w:ascii="Times New Roman" w:hAnsi="Times New Roman" w:cs="Times New Roman"/>
                <w:w w:val="95"/>
                <w:sz w:val="20"/>
                <w:szCs w:val="20"/>
              </w:rPr>
              <w:t>110</w:t>
            </w:r>
          </w:p>
        </w:tc>
        <w:tc>
          <w:tcPr>
            <w:tcW w:w="716" w:type="pct"/>
            <w:gridSpan w:val="2"/>
            <w:tcBorders>
              <w:top w:val="nil"/>
              <w:bottom w:val="single" w:sz="6" w:space="0" w:color="000000"/>
            </w:tcBorders>
            <w:vAlign w:val="center"/>
          </w:tcPr>
          <w:p w14:paraId="47E85913" w14:textId="77777777" w:rsidR="006105F9" w:rsidRPr="00EE2498" w:rsidRDefault="006105F9" w:rsidP="00C17E58">
            <w:pPr>
              <w:pStyle w:val="TableParagraph"/>
              <w:spacing w:beforeLines="20" w:before="48" w:after="20" w:line="143"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325</w:t>
            </w:r>
          </w:p>
        </w:tc>
      </w:tr>
      <w:tr w:rsidR="00C17E58" w:rsidRPr="00EE2498" w14:paraId="698016E9" w14:textId="77777777" w:rsidTr="00945FE1">
        <w:trPr>
          <w:trHeight w:val="20"/>
        </w:trPr>
        <w:tc>
          <w:tcPr>
            <w:tcW w:w="344" w:type="pct"/>
            <w:tcBorders>
              <w:top w:val="single" w:sz="6" w:space="0" w:color="000000"/>
              <w:bottom w:val="single" w:sz="6" w:space="0" w:color="000000"/>
            </w:tcBorders>
            <w:shd w:val="clear" w:color="auto" w:fill="FFF2CC"/>
            <w:vAlign w:val="center"/>
          </w:tcPr>
          <w:p w14:paraId="291E64B3"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0E09EBBD"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6" w:space="0" w:color="000000"/>
              <w:bottom w:val="single" w:sz="6" w:space="0" w:color="000000"/>
            </w:tcBorders>
            <w:shd w:val="clear" w:color="auto" w:fill="FFF2CC"/>
            <w:vAlign w:val="center"/>
          </w:tcPr>
          <w:p w14:paraId="2DA57ACB" w14:textId="5CBD0F19" w:rsidR="006105F9" w:rsidRPr="00EE2498" w:rsidRDefault="006105F9" w:rsidP="00C17E58">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925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223</w:t>
            </w:r>
          </w:p>
        </w:tc>
        <w:tc>
          <w:tcPr>
            <w:tcW w:w="588" w:type="pct"/>
            <w:tcBorders>
              <w:top w:val="single" w:sz="6" w:space="0" w:color="000000"/>
              <w:bottom w:val="single" w:sz="6" w:space="0" w:color="000000"/>
            </w:tcBorders>
            <w:shd w:val="clear" w:color="auto" w:fill="FFF2CC"/>
            <w:vAlign w:val="center"/>
          </w:tcPr>
          <w:p w14:paraId="40647C03" w14:textId="1D21064B" w:rsidR="006105F9" w:rsidRPr="00EE2498" w:rsidRDefault="006105F9" w:rsidP="00C17E58">
            <w:pPr>
              <w:pStyle w:val="TableParagraph"/>
              <w:spacing w:beforeLines="20" w:before="48" w:after="20" w:line="143"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039</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826</w:t>
            </w:r>
          </w:p>
        </w:tc>
        <w:tc>
          <w:tcPr>
            <w:tcW w:w="627" w:type="pct"/>
            <w:tcBorders>
              <w:top w:val="single" w:sz="6" w:space="0" w:color="000000"/>
              <w:bottom w:val="single" w:sz="6" w:space="0" w:color="000000"/>
            </w:tcBorders>
            <w:shd w:val="clear" w:color="auto" w:fill="FFF2CC"/>
            <w:vAlign w:val="center"/>
          </w:tcPr>
          <w:p w14:paraId="69F656C1" w14:textId="54895ACC" w:rsidR="006105F9" w:rsidRPr="00EE2498" w:rsidRDefault="006105F9" w:rsidP="00C17E58">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083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542</w:t>
            </w:r>
          </w:p>
        </w:tc>
        <w:tc>
          <w:tcPr>
            <w:tcW w:w="716" w:type="pct"/>
            <w:gridSpan w:val="2"/>
            <w:tcBorders>
              <w:top w:val="single" w:sz="6" w:space="0" w:color="000000"/>
              <w:bottom w:val="single" w:sz="6" w:space="0" w:color="000000"/>
            </w:tcBorders>
            <w:shd w:val="clear" w:color="auto" w:fill="FFF2CC"/>
            <w:vAlign w:val="center"/>
          </w:tcPr>
          <w:p w14:paraId="2A6B17E3" w14:textId="5D9F0B6E" w:rsidR="006105F9" w:rsidRPr="00EE2498" w:rsidRDefault="006105F9" w:rsidP="00C17E58">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048</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591</w:t>
            </w:r>
          </w:p>
        </w:tc>
      </w:tr>
      <w:tr w:rsidR="00C17E58" w:rsidRPr="00EE2498" w14:paraId="304A95D7" w14:textId="77777777" w:rsidTr="00945FE1">
        <w:trPr>
          <w:trHeight w:val="237"/>
        </w:trPr>
        <w:tc>
          <w:tcPr>
            <w:tcW w:w="344" w:type="pct"/>
            <w:tcBorders>
              <w:top w:val="single" w:sz="6" w:space="0" w:color="000000"/>
              <w:bottom w:val="single" w:sz="6" w:space="0" w:color="000000"/>
            </w:tcBorders>
            <w:vAlign w:val="center"/>
          </w:tcPr>
          <w:p w14:paraId="71FBD25E"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64C2454D"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0BE97D35"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177512C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015D27F2"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6DD21A5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33B710E4" w14:textId="77777777" w:rsidTr="00945FE1">
        <w:trPr>
          <w:trHeight w:val="20"/>
        </w:trPr>
        <w:tc>
          <w:tcPr>
            <w:tcW w:w="5000" w:type="pct"/>
            <w:gridSpan w:val="7"/>
            <w:tcBorders>
              <w:top w:val="single" w:sz="6" w:space="0" w:color="000000"/>
              <w:bottom w:val="single" w:sz="6" w:space="0" w:color="000000"/>
            </w:tcBorders>
            <w:shd w:val="clear" w:color="auto" w:fill="FFF2CC"/>
            <w:vAlign w:val="center"/>
          </w:tcPr>
          <w:p w14:paraId="61271755" w14:textId="26E2D318"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IMPLEMENTATION OF THE AFRICAN INITIATIVE</w:t>
            </w:r>
          </w:p>
        </w:tc>
      </w:tr>
      <w:tr w:rsidR="00C17E58" w:rsidRPr="00EE2498" w14:paraId="48493367" w14:textId="77777777" w:rsidTr="00945FE1">
        <w:trPr>
          <w:trHeight w:val="20"/>
        </w:trPr>
        <w:tc>
          <w:tcPr>
            <w:tcW w:w="344" w:type="pct"/>
            <w:tcBorders>
              <w:top w:val="single" w:sz="6" w:space="0" w:color="000000"/>
              <w:bottom w:val="nil"/>
            </w:tcBorders>
            <w:vAlign w:val="center"/>
          </w:tcPr>
          <w:p w14:paraId="110FBBB8"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2203</w:t>
            </w:r>
          </w:p>
        </w:tc>
        <w:tc>
          <w:tcPr>
            <w:tcW w:w="2080" w:type="pct"/>
            <w:tcBorders>
              <w:top w:val="single" w:sz="6" w:space="0" w:color="000000"/>
              <w:bottom w:val="nil"/>
            </w:tcBorders>
            <w:vAlign w:val="center"/>
          </w:tcPr>
          <w:p w14:paraId="23A140DC" w14:textId="5B33C961"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Small Grant</w:t>
            </w:r>
            <w:r w:rsidR="00D354C2">
              <w:rPr>
                <w:rFonts w:ascii="Times New Roman" w:hAnsi="Times New Roman" w:cs="Times New Roman"/>
                <w:sz w:val="20"/>
                <w:szCs w:val="20"/>
              </w:rPr>
              <w:t>s</w:t>
            </w:r>
            <w:r w:rsidRPr="00EE2498">
              <w:rPr>
                <w:rFonts w:ascii="Times New Roman" w:hAnsi="Times New Roman" w:cs="Times New Roman"/>
                <w:sz w:val="20"/>
                <w:szCs w:val="20"/>
              </w:rPr>
              <w:t xml:space="preserve"> Fund Projects in African Countries</w:t>
            </w:r>
          </w:p>
        </w:tc>
        <w:tc>
          <w:tcPr>
            <w:tcW w:w="645" w:type="pct"/>
            <w:tcBorders>
              <w:top w:val="single" w:sz="6" w:space="0" w:color="000000"/>
              <w:bottom w:val="nil"/>
            </w:tcBorders>
            <w:vAlign w:val="center"/>
          </w:tcPr>
          <w:p w14:paraId="7C42088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0C4EA76C"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40799581"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13694358"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52D24864" w14:textId="77777777" w:rsidTr="00945FE1">
        <w:trPr>
          <w:trHeight w:val="297"/>
        </w:trPr>
        <w:tc>
          <w:tcPr>
            <w:tcW w:w="344" w:type="pct"/>
            <w:tcBorders>
              <w:top w:val="nil"/>
              <w:bottom w:val="single" w:sz="6" w:space="0" w:color="000000"/>
            </w:tcBorders>
            <w:vAlign w:val="center"/>
          </w:tcPr>
          <w:p w14:paraId="3B45C53E"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2204</w:t>
            </w:r>
          </w:p>
        </w:tc>
        <w:tc>
          <w:tcPr>
            <w:tcW w:w="2080" w:type="pct"/>
            <w:tcBorders>
              <w:top w:val="nil"/>
              <w:bottom w:val="single" w:sz="6" w:space="0" w:color="000000"/>
            </w:tcBorders>
            <w:vAlign w:val="center"/>
          </w:tcPr>
          <w:p w14:paraId="7EACB8A8" w14:textId="0D39181A"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 xml:space="preserve">Implementation of the </w:t>
            </w:r>
            <w:r w:rsidR="00C52342">
              <w:rPr>
                <w:rFonts w:ascii="Times New Roman" w:hAnsi="Times New Roman" w:cs="Times New Roman"/>
                <w:sz w:val="20"/>
                <w:szCs w:val="20"/>
              </w:rPr>
              <w:t>Plan of Action for Africa</w:t>
            </w:r>
          </w:p>
        </w:tc>
        <w:tc>
          <w:tcPr>
            <w:tcW w:w="645" w:type="pct"/>
            <w:tcBorders>
              <w:top w:val="nil"/>
              <w:bottom w:val="single" w:sz="6" w:space="0" w:color="000000"/>
            </w:tcBorders>
            <w:vAlign w:val="center"/>
          </w:tcPr>
          <w:p w14:paraId="4334FCC4"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62D1CF3B"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2607F715" w14:textId="77777777" w:rsidR="006105F9" w:rsidRPr="00EE2498" w:rsidRDefault="006105F9" w:rsidP="00C17E58">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single" w:sz="6" w:space="0" w:color="000000"/>
            </w:tcBorders>
            <w:vAlign w:val="center"/>
          </w:tcPr>
          <w:p w14:paraId="1A9EA2A5" w14:textId="77777777" w:rsidR="006105F9" w:rsidRPr="00EE2498" w:rsidRDefault="006105F9" w:rsidP="00C17E58">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185D62F" w14:textId="77777777" w:rsidTr="00945FE1">
        <w:trPr>
          <w:trHeight w:val="20"/>
        </w:trPr>
        <w:tc>
          <w:tcPr>
            <w:tcW w:w="344" w:type="pct"/>
            <w:tcBorders>
              <w:top w:val="single" w:sz="6" w:space="0" w:color="000000"/>
              <w:bottom w:val="single" w:sz="6" w:space="0" w:color="000000"/>
            </w:tcBorders>
            <w:shd w:val="clear" w:color="auto" w:fill="FFF2CC"/>
            <w:vAlign w:val="center"/>
          </w:tcPr>
          <w:p w14:paraId="683003DC"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1510FF78"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6" w:space="0" w:color="000000"/>
              <w:bottom w:val="single" w:sz="6" w:space="0" w:color="000000"/>
            </w:tcBorders>
            <w:shd w:val="clear" w:color="auto" w:fill="FFF2CC"/>
            <w:vAlign w:val="center"/>
          </w:tcPr>
          <w:p w14:paraId="48254B53" w14:textId="77777777" w:rsidR="006105F9" w:rsidRPr="00EE2498" w:rsidRDefault="006105F9" w:rsidP="00C17E58">
            <w:pPr>
              <w:pStyle w:val="TableParagraph"/>
              <w:spacing w:beforeLines="20" w:before="48" w:after="20" w:line="143" w:lineRule="exact"/>
              <w:ind w:right="164"/>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6" w:space="0" w:color="000000"/>
              <w:bottom w:val="single" w:sz="6" w:space="0" w:color="000000"/>
            </w:tcBorders>
            <w:shd w:val="clear" w:color="auto" w:fill="FFF2CC"/>
            <w:vAlign w:val="center"/>
          </w:tcPr>
          <w:p w14:paraId="59C799D9"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6" w:space="0" w:color="000000"/>
              <w:bottom w:val="single" w:sz="6" w:space="0" w:color="000000"/>
            </w:tcBorders>
            <w:shd w:val="clear" w:color="auto" w:fill="FFF2CC"/>
            <w:vAlign w:val="center"/>
          </w:tcPr>
          <w:p w14:paraId="59660CD9" w14:textId="77777777" w:rsidR="006105F9" w:rsidRPr="00EE2498" w:rsidRDefault="006105F9" w:rsidP="00C17E58">
            <w:pPr>
              <w:pStyle w:val="TableParagraph"/>
              <w:spacing w:beforeLines="20" w:before="48" w:after="20" w:line="143"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gridSpan w:val="2"/>
            <w:tcBorders>
              <w:top w:val="single" w:sz="6" w:space="0" w:color="000000"/>
              <w:bottom w:val="single" w:sz="6" w:space="0" w:color="000000"/>
            </w:tcBorders>
            <w:shd w:val="clear" w:color="auto" w:fill="FFF2CC"/>
            <w:vAlign w:val="center"/>
          </w:tcPr>
          <w:p w14:paraId="3B07B3B4"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C17E58" w:rsidRPr="00EE2498" w14:paraId="7A1886B6" w14:textId="77777777" w:rsidTr="00945FE1">
        <w:trPr>
          <w:trHeight w:val="210"/>
        </w:trPr>
        <w:tc>
          <w:tcPr>
            <w:tcW w:w="344" w:type="pct"/>
            <w:tcBorders>
              <w:top w:val="single" w:sz="6" w:space="0" w:color="000000"/>
              <w:bottom w:val="single" w:sz="6" w:space="0" w:color="000000"/>
            </w:tcBorders>
            <w:vAlign w:val="center"/>
          </w:tcPr>
          <w:p w14:paraId="7676A216"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40351E1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50D0ABE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705EA7C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7A589E9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34C80FF2"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71EB189D" w14:textId="77777777" w:rsidTr="00945FE1">
        <w:trPr>
          <w:trHeight w:val="20"/>
        </w:trPr>
        <w:tc>
          <w:tcPr>
            <w:tcW w:w="5000" w:type="pct"/>
            <w:gridSpan w:val="7"/>
            <w:tcBorders>
              <w:top w:val="single" w:sz="6" w:space="0" w:color="000000"/>
              <w:bottom w:val="single" w:sz="4" w:space="0" w:color="auto"/>
            </w:tcBorders>
            <w:shd w:val="clear" w:color="auto" w:fill="FFF2CC"/>
            <w:vAlign w:val="center"/>
          </w:tcPr>
          <w:p w14:paraId="213E6666" w14:textId="0A7E46C8" w:rsidR="00D32528" w:rsidRPr="00EE2498" w:rsidRDefault="00D32528" w:rsidP="00C17E58">
            <w:pPr>
              <w:pStyle w:val="TableParagraph"/>
              <w:spacing w:beforeLines="20" w:before="48" w:after="20"/>
              <w:rPr>
                <w:rFonts w:ascii="Times New Roman" w:hAnsi="Times New Roman" w:cs="Times New Roman"/>
                <w:sz w:val="20"/>
                <w:szCs w:val="20"/>
              </w:rPr>
            </w:pPr>
            <w:r w:rsidRPr="00EE2498">
              <w:rPr>
                <w:rFonts w:ascii="Times New Roman" w:hAnsi="Times New Roman" w:cs="Times New Roman"/>
                <w:b/>
                <w:bCs/>
                <w:sz w:val="20"/>
                <w:szCs w:val="20"/>
              </w:rPr>
              <w:t>SERVICING THE MEETING OF THE PARTIES</w:t>
            </w:r>
          </w:p>
        </w:tc>
      </w:tr>
      <w:tr w:rsidR="00C17E58" w:rsidRPr="00EE2498" w14:paraId="76C785EA" w14:textId="77777777" w:rsidTr="00945FE1">
        <w:trPr>
          <w:trHeight w:val="20"/>
        </w:trPr>
        <w:tc>
          <w:tcPr>
            <w:tcW w:w="344" w:type="pct"/>
            <w:tcBorders>
              <w:top w:val="single" w:sz="4" w:space="0" w:color="auto"/>
              <w:left w:val="single" w:sz="12" w:space="0" w:color="auto"/>
              <w:bottom w:val="nil"/>
              <w:right w:val="single" w:sz="12" w:space="0" w:color="auto"/>
            </w:tcBorders>
            <w:vAlign w:val="center"/>
          </w:tcPr>
          <w:p w14:paraId="631C3CC3"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4" w:space="0" w:color="auto"/>
              <w:left w:val="single" w:sz="12" w:space="0" w:color="auto"/>
              <w:bottom w:val="nil"/>
              <w:right w:val="single" w:sz="12" w:space="0" w:color="auto"/>
            </w:tcBorders>
            <w:vAlign w:val="center"/>
          </w:tcPr>
          <w:p w14:paraId="4D53FD40"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4" w:space="0" w:color="auto"/>
              <w:left w:val="single" w:sz="12" w:space="0" w:color="auto"/>
              <w:bottom w:val="nil"/>
              <w:right w:val="single" w:sz="12" w:space="0" w:color="auto"/>
            </w:tcBorders>
            <w:vAlign w:val="center"/>
          </w:tcPr>
          <w:p w14:paraId="2A27561F" w14:textId="38B1B146"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single" w:sz="4" w:space="0" w:color="auto"/>
              <w:left w:val="single" w:sz="12" w:space="0" w:color="auto"/>
              <w:bottom w:val="nil"/>
              <w:right w:val="single" w:sz="12" w:space="0" w:color="auto"/>
            </w:tcBorders>
            <w:vAlign w:val="center"/>
          </w:tcPr>
          <w:p w14:paraId="421F9CE2" w14:textId="63329DEE"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single" w:sz="4" w:space="0" w:color="auto"/>
              <w:left w:val="single" w:sz="12" w:space="0" w:color="auto"/>
              <w:bottom w:val="nil"/>
              <w:right w:val="single" w:sz="12" w:space="0" w:color="auto"/>
            </w:tcBorders>
            <w:vAlign w:val="center"/>
          </w:tcPr>
          <w:p w14:paraId="51D257B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single" w:sz="4" w:space="0" w:color="auto"/>
              <w:left w:val="single" w:sz="12" w:space="0" w:color="auto"/>
              <w:bottom w:val="nil"/>
              <w:right w:val="single" w:sz="12" w:space="0" w:color="auto"/>
            </w:tcBorders>
            <w:vAlign w:val="center"/>
          </w:tcPr>
          <w:p w14:paraId="0D7C5B4E"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p>
        </w:tc>
      </w:tr>
      <w:tr w:rsidR="00C17E58" w:rsidRPr="00EE2498" w14:paraId="69BE4AC4" w14:textId="77777777" w:rsidTr="00945FE1">
        <w:trPr>
          <w:trHeight w:val="20"/>
        </w:trPr>
        <w:tc>
          <w:tcPr>
            <w:tcW w:w="344" w:type="pct"/>
            <w:tcBorders>
              <w:top w:val="nil"/>
              <w:left w:val="single" w:sz="12" w:space="0" w:color="auto"/>
              <w:bottom w:val="nil"/>
              <w:right w:val="single" w:sz="12" w:space="0" w:color="auto"/>
            </w:tcBorders>
            <w:vAlign w:val="center"/>
          </w:tcPr>
          <w:p w14:paraId="5F696641"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left w:val="single" w:sz="12" w:space="0" w:color="auto"/>
              <w:bottom w:val="nil"/>
              <w:right w:val="single" w:sz="12" w:space="0" w:color="auto"/>
            </w:tcBorders>
            <w:vAlign w:val="center"/>
          </w:tcPr>
          <w:p w14:paraId="6984BC61"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left w:val="single" w:sz="12" w:space="0" w:color="auto"/>
              <w:bottom w:val="nil"/>
              <w:right w:val="single" w:sz="12" w:space="0" w:color="auto"/>
            </w:tcBorders>
          </w:tcPr>
          <w:p w14:paraId="243BBD3E" w14:textId="343B37BF"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22D7AB7F" w14:textId="27E18E80"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46DAF4E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30,445</w:t>
            </w:r>
          </w:p>
        </w:tc>
        <w:tc>
          <w:tcPr>
            <w:tcW w:w="716" w:type="pct"/>
            <w:gridSpan w:val="2"/>
            <w:tcBorders>
              <w:top w:val="nil"/>
              <w:left w:val="single" w:sz="12" w:space="0" w:color="auto"/>
              <w:bottom w:val="nil"/>
              <w:right w:val="single" w:sz="12" w:space="0" w:color="auto"/>
            </w:tcBorders>
            <w:vAlign w:val="center"/>
          </w:tcPr>
          <w:p w14:paraId="58F27D50"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30,445</w:t>
            </w:r>
          </w:p>
        </w:tc>
      </w:tr>
      <w:tr w:rsidR="00C17E58" w:rsidRPr="00EE2498" w14:paraId="35F0F669" w14:textId="77777777" w:rsidTr="00945FE1">
        <w:trPr>
          <w:trHeight w:val="20"/>
        </w:trPr>
        <w:tc>
          <w:tcPr>
            <w:tcW w:w="344" w:type="pct"/>
            <w:tcBorders>
              <w:top w:val="nil"/>
              <w:left w:val="single" w:sz="12" w:space="0" w:color="auto"/>
              <w:bottom w:val="nil"/>
              <w:right w:val="single" w:sz="12" w:space="0" w:color="auto"/>
            </w:tcBorders>
            <w:vAlign w:val="center"/>
          </w:tcPr>
          <w:p w14:paraId="44471FD6"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1220</w:t>
            </w:r>
          </w:p>
        </w:tc>
        <w:tc>
          <w:tcPr>
            <w:tcW w:w="2080" w:type="pct"/>
            <w:tcBorders>
              <w:top w:val="nil"/>
              <w:left w:val="single" w:sz="12" w:space="0" w:color="auto"/>
              <w:bottom w:val="nil"/>
              <w:right w:val="single" w:sz="12" w:space="0" w:color="auto"/>
            </w:tcBorders>
            <w:vAlign w:val="center"/>
          </w:tcPr>
          <w:p w14:paraId="779D3E63"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Consultancies for MOP (1 review)</w:t>
            </w:r>
          </w:p>
        </w:tc>
        <w:tc>
          <w:tcPr>
            <w:tcW w:w="645" w:type="pct"/>
            <w:tcBorders>
              <w:top w:val="nil"/>
              <w:left w:val="single" w:sz="12" w:space="0" w:color="auto"/>
              <w:bottom w:val="nil"/>
              <w:right w:val="single" w:sz="12" w:space="0" w:color="auto"/>
            </w:tcBorders>
          </w:tcPr>
          <w:p w14:paraId="666F6083" w14:textId="5ED674F9"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59D667DE" w14:textId="13249294"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15B872B"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nil"/>
              <w:right w:val="single" w:sz="12" w:space="0" w:color="auto"/>
            </w:tcBorders>
            <w:vAlign w:val="center"/>
          </w:tcPr>
          <w:p w14:paraId="7F5D3616"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r>
      <w:tr w:rsidR="00C17E58" w:rsidRPr="00EE2498" w14:paraId="79F1D51C" w14:textId="77777777" w:rsidTr="00945FE1">
        <w:trPr>
          <w:trHeight w:val="20"/>
        </w:trPr>
        <w:tc>
          <w:tcPr>
            <w:tcW w:w="344" w:type="pct"/>
            <w:tcBorders>
              <w:top w:val="nil"/>
              <w:left w:val="single" w:sz="12" w:space="0" w:color="auto"/>
              <w:bottom w:val="nil"/>
              <w:right w:val="single" w:sz="12" w:space="0" w:color="auto"/>
            </w:tcBorders>
            <w:vAlign w:val="center"/>
          </w:tcPr>
          <w:p w14:paraId="7829DCE7"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1602</w:t>
            </w:r>
          </w:p>
        </w:tc>
        <w:tc>
          <w:tcPr>
            <w:tcW w:w="2080" w:type="pct"/>
            <w:tcBorders>
              <w:top w:val="nil"/>
              <w:left w:val="single" w:sz="12" w:space="0" w:color="auto"/>
              <w:bottom w:val="nil"/>
              <w:right w:val="single" w:sz="12" w:space="0" w:color="auto"/>
            </w:tcBorders>
            <w:vAlign w:val="center"/>
          </w:tcPr>
          <w:p w14:paraId="790C840C"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Travel of Staff to the MOP</w:t>
            </w:r>
          </w:p>
        </w:tc>
        <w:tc>
          <w:tcPr>
            <w:tcW w:w="645" w:type="pct"/>
            <w:tcBorders>
              <w:top w:val="nil"/>
              <w:left w:val="single" w:sz="12" w:space="0" w:color="auto"/>
              <w:bottom w:val="nil"/>
              <w:right w:val="single" w:sz="12" w:space="0" w:color="auto"/>
            </w:tcBorders>
          </w:tcPr>
          <w:p w14:paraId="7032C38E" w14:textId="6452657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668520E2" w14:textId="7D17F594"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C4B7983"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nil"/>
              <w:right w:val="single" w:sz="12" w:space="0" w:color="auto"/>
            </w:tcBorders>
            <w:vAlign w:val="center"/>
          </w:tcPr>
          <w:p w14:paraId="1681504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r>
      <w:tr w:rsidR="00C17E58" w:rsidRPr="00EE2498" w14:paraId="60E03255" w14:textId="77777777" w:rsidTr="00945FE1">
        <w:trPr>
          <w:trHeight w:val="20"/>
        </w:trPr>
        <w:tc>
          <w:tcPr>
            <w:tcW w:w="344" w:type="pct"/>
            <w:tcBorders>
              <w:top w:val="nil"/>
              <w:left w:val="single" w:sz="12" w:space="0" w:color="auto"/>
              <w:bottom w:val="nil"/>
              <w:right w:val="single" w:sz="12" w:space="0" w:color="auto"/>
            </w:tcBorders>
            <w:vAlign w:val="center"/>
          </w:tcPr>
          <w:p w14:paraId="4D899625"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2201</w:t>
            </w:r>
          </w:p>
        </w:tc>
        <w:tc>
          <w:tcPr>
            <w:tcW w:w="2080" w:type="pct"/>
            <w:tcBorders>
              <w:top w:val="nil"/>
              <w:left w:val="single" w:sz="12" w:space="0" w:color="auto"/>
              <w:bottom w:val="nil"/>
              <w:right w:val="single" w:sz="12" w:space="0" w:color="auto"/>
            </w:tcBorders>
            <w:vAlign w:val="center"/>
          </w:tcPr>
          <w:p w14:paraId="3251F6C3" w14:textId="625E508B"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Organi</w:t>
            </w:r>
            <w:r w:rsidR="00D354C2">
              <w:rPr>
                <w:rFonts w:ascii="Times New Roman" w:hAnsi="Times New Roman" w:cs="Times New Roman"/>
                <w:sz w:val="20"/>
                <w:szCs w:val="20"/>
              </w:rPr>
              <w:t>s</w:t>
            </w:r>
            <w:r w:rsidRPr="00EE2498">
              <w:rPr>
                <w:rFonts w:ascii="Times New Roman" w:hAnsi="Times New Roman" w:cs="Times New Roman"/>
                <w:sz w:val="20"/>
                <w:szCs w:val="20"/>
              </w:rPr>
              <w:t>ation</w:t>
            </w:r>
            <w:proofErr w:type="spellEnd"/>
            <w:r w:rsidRPr="00EE2498">
              <w:rPr>
                <w:rFonts w:ascii="Times New Roman" w:hAnsi="Times New Roman" w:cs="Times New Roman"/>
                <w:sz w:val="20"/>
                <w:szCs w:val="20"/>
              </w:rPr>
              <w:t xml:space="preserve"> of MOP</w:t>
            </w:r>
          </w:p>
        </w:tc>
        <w:tc>
          <w:tcPr>
            <w:tcW w:w="645" w:type="pct"/>
            <w:tcBorders>
              <w:top w:val="nil"/>
              <w:left w:val="single" w:sz="12" w:space="0" w:color="auto"/>
              <w:bottom w:val="nil"/>
              <w:right w:val="single" w:sz="12" w:space="0" w:color="auto"/>
            </w:tcBorders>
          </w:tcPr>
          <w:p w14:paraId="0D747135" w14:textId="480AC35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4727B3FA" w14:textId="1B35295A"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593060B9"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39,474</w:t>
            </w:r>
          </w:p>
        </w:tc>
        <w:tc>
          <w:tcPr>
            <w:tcW w:w="716" w:type="pct"/>
            <w:gridSpan w:val="2"/>
            <w:tcBorders>
              <w:top w:val="nil"/>
              <w:left w:val="single" w:sz="12" w:space="0" w:color="auto"/>
              <w:bottom w:val="nil"/>
              <w:right w:val="single" w:sz="12" w:space="0" w:color="auto"/>
            </w:tcBorders>
            <w:vAlign w:val="center"/>
          </w:tcPr>
          <w:p w14:paraId="2FFB906B"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39,474</w:t>
            </w:r>
          </w:p>
        </w:tc>
      </w:tr>
      <w:tr w:rsidR="00945FE1" w:rsidRPr="00EE2498" w14:paraId="05AC1FB9" w14:textId="77777777" w:rsidTr="00945FE1">
        <w:trPr>
          <w:trHeight w:val="20"/>
        </w:trPr>
        <w:tc>
          <w:tcPr>
            <w:tcW w:w="344" w:type="pct"/>
            <w:tcBorders>
              <w:top w:val="nil"/>
              <w:left w:val="single" w:sz="12" w:space="0" w:color="auto"/>
              <w:bottom w:val="single" w:sz="4" w:space="0" w:color="auto"/>
              <w:right w:val="single" w:sz="12" w:space="0" w:color="auto"/>
            </w:tcBorders>
            <w:vAlign w:val="center"/>
          </w:tcPr>
          <w:p w14:paraId="13F7E270"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left w:val="single" w:sz="12" w:space="0" w:color="auto"/>
              <w:bottom w:val="single" w:sz="4" w:space="0" w:color="auto"/>
              <w:right w:val="single" w:sz="12" w:space="0" w:color="auto"/>
            </w:tcBorders>
            <w:vAlign w:val="center"/>
          </w:tcPr>
          <w:p w14:paraId="27B6AA52"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Document production (external)</w:t>
            </w:r>
          </w:p>
        </w:tc>
        <w:tc>
          <w:tcPr>
            <w:tcW w:w="645" w:type="pct"/>
            <w:tcBorders>
              <w:top w:val="nil"/>
              <w:left w:val="single" w:sz="12" w:space="0" w:color="auto"/>
              <w:bottom w:val="single" w:sz="4" w:space="0" w:color="auto"/>
              <w:right w:val="single" w:sz="12" w:space="0" w:color="auto"/>
            </w:tcBorders>
          </w:tcPr>
          <w:p w14:paraId="25B0D825" w14:textId="5FF3F2C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single" w:sz="4" w:space="0" w:color="auto"/>
              <w:right w:val="single" w:sz="12" w:space="0" w:color="auto"/>
            </w:tcBorders>
          </w:tcPr>
          <w:p w14:paraId="0C60BA71" w14:textId="61801B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single" w:sz="4" w:space="0" w:color="auto"/>
              <w:right w:val="single" w:sz="12" w:space="0" w:color="auto"/>
            </w:tcBorders>
            <w:vAlign w:val="center"/>
          </w:tcPr>
          <w:p w14:paraId="75DD40F6"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single" w:sz="4" w:space="0" w:color="auto"/>
              <w:right w:val="single" w:sz="12" w:space="0" w:color="auto"/>
            </w:tcBorders>
            <w:vAlign w:val="center"/>
          </w:tcPr>
          <w:p w14:paraId="44121B3F"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p>
        </w:tc>
      </w:tr>
      <w:tr w:rsidR="00C17E58" w:rsidRPr="00EE2498" w14:paraId="08E4B984" w14:textId="77777777" w:rsidTr="00945FE1">
        <w:trPr>
          <w:trHeight w:val="20"/>
        </w:trPr>
        <w:tc>
          <w:tcPr>
            <w:tcW w:w="344" w:type="pct"/>
            <w:tcBorders>
              <w:top w:val="single" w:sz="4" w:space="0" w:color="auto"/>
              <w:bottom w:val="single" w:sz="6" w:space="0" w:color="000000"/>
            </w:tcBorders>
            <w:shd w:val="clear" w:color="auto" w:fill="FFF2CC"/>
            <w:vAlign w:val="center"/>
          </w:tcPr>
          <w:p w14:paraId="3749BBE6"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4" w:space="0" w:color="auto"/>
              <w:bottom w:val="single" w:sz="6" w:space="0" w:color="000000"/>
            </w:tcBorders>
            <w:shd w:val="clear" w:color="auto" w:fill="FFF2CC"/>
            <w:vAlign w:val="center"/>
          </w:tcPr>
          <w:p w14:paraId="22BA292B"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4" w:space="0" w:color="auto"/>
              <w:bottom w:val="single" w:sz="6" w:space="0" w:color="000000"/>
            </w:tcBorders>
            <w:shd w:val="clear" w:color="auto" w:fill="FFF2CC"/>
            <w:vAlign w:val="center"/>
          </w:tcPr>
          <w:p w14:paraId="5ACA1C74"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4" w:space="0" w:color="auto"/>
              <w:bottom w:val="single" w:sz="6" w:space="0" w:color="000000"/>
            </w:tcBorders>
            <w:shd w:val="clear" w:color="auto" w:fill="FFF2CC"/>
            <w:vAlign w:val="center"/>
          </w:tcPr>
          <w:p w14:paraId="16B27312"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4" w:space="0" w:color="auto"/>
              <w:bottom w:val="single" w:sz="6" w:space="0" w:color="000000"/>
            </w:tcBorders>
            <w:shd w:val="clear" w:color="auto" w:fill="FFF2CC"/>
            <w:vAlign w:val="center"/>
          </w:tcPr>
          <w:p w14:paraId="56F546B7" w14:textId="6CF221C2" w:rsidR="006105F9" w:rsidRPr="0041273F" w:rsidRDefault="006105F9" w:rsidP="00C17E58">
            <w:pPr>
              <w:pStyle w:val="TableParagraph"/>
              <w:spacing w:beforeLines="20" w:before="48" w:after="20" w:line="143" w:lineRule="exact"/>
              <w:ind w:right="25"/>
              <w:jc w:val="right"/>
              <w:rPr>
                <w:rFonts w:ascii="Times New Roman" w:hAnsi="Times New Roman" w:cs="Times New Roman"/>
                <w:b/>
                <w:bCs/>
                <w:sz w:val="20"/>
                <w:szCs w:val="20"/>
              </w:rPr>
            </w:pPr>
            <w:r w:rsidRPr="0041273F">
              <w:rPr>
                <w:rFonts w:ascii="Times New Roman" w:hAnsi="Times New Roman" w:cs="Times New Roman"/>
                <w:b/>
                <w:bCs/>
                <w:sz w:val="20"/>
                <w:szCs w:val="20"/>
              </w:rPr>
              <w:t>69</w:t>
            </w:r>
            <w:r w:rsidR="006C0F3A" w:rsidRPr="0041273F">
              <w:rPr>
                <w:rFonts w:ascii="Times New Roman" w:hAnsi="Times New Roman" w:cs="Times New Roman"/>
                <w:b/>
                <w:bCs/>
                <w:sz w:val="20"/>
                <w:szCs w:val="20"/>
              </w:rPr>
              <w:t>,</w:t>
            </w:r>
            <w:r w:rsidRPr="0041273F">
              <w:rPr>
                <w:rFonts w:ascii="Times New Roman" w:hAnsi="Times New Roman" w:cs="Times New Roman"/>
                <w:b/>
                <w:bCs/>
                <w:sz w:val="20"/>
                <w:szCs w:val="20"/>
              </w:rPr>
              <w:t>919</w:t>
            </w:r>
          </w:p>
        </w:tc>
        <w:tc>
          <w:tcPr>
            <w:tcW w:w="716" w:type="pct"/>
            <w:gridSpan w:val="2"/>
            <w:tcBorders>
              <w:top w:val="single" w:sz="4" w:space="0" w:color="auto"/>
              <w:bottom w:val="single" w:sz="6" w:space="0" w:color="000000"/>
            </w:tcBorders>
            <w:shd w:val="clear" w:color="auto" w:fill="FFF2CC"/>
            <w:vAlign w:val="center"/>
          </w:tcPr>
          <w:p w14:paraId="1AA6B7C5" w14:textId="1E89B21A" w:rsidR="006105F9" w:rsidRPr="0041273F" w:rsidRDefault="006105F9" w:rsidP="00C17E58">
            <w:pPr>
              <w:pStyle w:val="TableParagraph"/>
              <w:spacing w:beforeLines="20" w:before="48" w:after="20" w:line="143" w:lineRule="exact"/>
              <w:ind w:right="24"/>
              <w:jc w:val="right"/>
              <w:rPr>
                <w:rFonts w:ascii="Times New Roman" w:hAnsi="Times New Roman" w:cs="Times New Roman"/>
                <w:b/>
                <w:bCs/>
                <w:sz w:val="20"/>
                <w:szCs w:val="20"/>
              </w:rPr>
            </w:pPr>
            <w:r w:rsidRPr="0041273F">
              <w:rPr>
                <w:rFonts w:ascii="Times New Roman" w:hAnsi="Times New Roman" w:cs="Times New Roman"/>
                <w:b/>
                <w:bCs/>
                <w:sz w:val="20"/>
                <w:szCs w:val="20"/>
              </w:rPr>
              <w:t>69</w:t>
            </w:r>
            <w:r w:rsidR="006C0F3A" w:rsidRPr="0041273F">
              <w:rPr>
                <w:rFonts w:ascii="Times New Roman" w:hAnsi="Times New Roman" w:cs="Times New Roman"/>
                <w:b/>
                <w:bCs/>
                <w:sz w:val="20"/>
                <w:szCs w:val="20"/>
              </w:rPr>
              <w:t>,</w:t>
            </w:r>
            <w:r w:rsidRPr="0041273F">
              <w:rPr>
                <w:rFonts w:ascii="Times New Roman" w:hAnsi="Times New Roman" w:cs="Times New Roman"/>
                <w:b/>
                <w:bCs/>
                <w:sz w:val="20"/>
                <w:szCs w:val="20"/>
              </w:rPr>
              <w:t>919</w:t>
            </w:r>
          </w:p>
        </w:tc>
      </w:tr>
      <w:tr w:rsidR="00C17E58" w:rsidRPr="00EE2498" w14:paraId="583AA6B2" w14:textId="77777777" w:rsidTr="00945FE1">
        <w:trPr>
          <w:trHeight w:val="183"/>
        </w:trPr>
        <w:tc>
          <w:tcPr>
            <w:tcW w:w="344" w:type="pct"/>
            <w:tcBorders>
              <w:top w:val="single" w:sz="6" w:space="0" w:color="000000"/>
              <w:bottom w:val="single" w:sz="6" w:space="0" w:color="000000"/>
            </w:tcBorders>
            <w:vAlign w:val="center"/>
          </w:tcPr>
          <w:p w14:paraId="49ADB23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279B3A88"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0921369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5A39229D"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5CF1CB5B"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43135898"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779F4CA3" w14:textId="77777777" w:rsidTr="00945FE1">
        <w:trPr>
          <w:trHeight w:val="20"/>
        </w:trPr>
        <w:tc>
          <w:tcPr>
            <w:tcW w:w="5000" w:type="pct"/>
            <w:gridSpan w:val="7"/>
            <w:tcBorders>
              <w:top w:val="single" w:sz="6" w:space="0" w:color="000000"/>
              <w:bottom w:val="single" w:sz="6" w:space="0" w:color="000000"/>
            </w:tcBorders>
            <w:shd w:val="clear" w:color="auto" w:fill="FFF2CC" w:themeFill="accent4" w:themeFillTint="33"/>
            <w:vAlign w:val="center"/>
          </w:tcPr>
          <w:p w14:paraId="5F73C6D2" w14:textId="7F2B2067"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SERVICING THE TECHNICAL COMMITTEE</w:t>
            </w:r>
          </w:p>
        </w:tc>
      </w:tr>
      <w:tr w:rsidR="00C17E58" w:rsidRPr="00EE2498" w14:paraId="67EAB02D" w14:textId="77777777" w:rsidTr="00945FE1">
        <w:trPr>
          <w:trHeight w:val="20"/>
        </w:trPr>
        <w:tc>
          <w:tcPr>
            <w:tcW w:w="344" w:type="pct"/>
            <w:tcBorders>
              <w:top w:val="single" w:sz="6" w:space="0" w:color="000000"/>
              <w:bottom w:val="nil"/>
            </w:tcBorders>
            <w:vAlign w:val="center"/>
          </w:tcPr>
          <w:p w14:paraId="354C0E10"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41C4579A"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6" w:space="0" w:color="000000"/>
              <w:bottom w:val="nil"/>
            </w:tcBorders>
            <w:vAlign w:val="center"/>
          </w:tcPr>
          <w:p w14:paraId="246175FB"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49F7D927"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44528522"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2CCA4CA2"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0AB278EC" w14:textId="77777777" w:rsidTr="00945FE1">
        <w:trPr>
          <w:trHeight w:val="20"/>
        </w:trPr>
        <w:tc>
          <w:tcPr>
            <w:tcW w:w="344" w:type="pct"/>
            <w:tcBorders>
              <w:top w:val="nil"/>
              <w:bottom w:val="nil"/>
            </w:tcBorders>
            <w:vAlign w:val="center"/>
          </w:tcPr>
          <w:p w14:paraId="31759992"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07914D1C"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bottom w:val="nil"/>
            </w:tcBorders>
            <w:vAlign w:val="center"/>
          </w:tcPr>
          <w:p w14:paraId="6C47E131"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C971395"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6AD6FB7D"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547AEBBC"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316514A" w14:textId="77777777" w:rsidTr="00864092">
        <w:trPr>
          <w:trHeight w:val="405"/>
        </w:trPr>
        <w:tc>
          <w:tcPr>
            <w:tcW w:w="344" w:type="pct"/>
            <w:tcBorders>
              <w:top w:val="nil"/>
              <w:bottom w:val="single" w:sz="6" w:space="0" w:color="000000"/>
            </w:tcBorders>
            <w:vAlign w:val="center"/>
          </w:tcPr>
          <w:p w14:paraId="7BD59F3E" w14:textId="77777777" w:rsidR="007E48B0" w:rsidRPr="00EE2498" w:rsidRDefault="007E48B0"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3302</w:t>
            </w:r>
          </w:p>
        </w:tc>
        <w:tc>
          <w:tcPr>
            <w:tcW w:w="2080" w:type="pct"/>
            <w:tcBorders>
              <w:top w:val="nil"/>
              <w:bottom w:val="single" w:sz="6" w:space="0" w:color="000000"/>
            </w:tcBorders>
            <w:vAlign w:val="center"/>
          </w:tcPr>
          <w:p w14:paraId="4D4AFF7D" w14:textId="639576C5" w:rsidR="007E48B0" w:rsidRPr="00EE2498" w:rsidRDefault="007E48B0"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Meetings of the TC (travel/</w:t>
            </w:r>
            <w:proofErr w:type="spellStart"/>
            <w:r w:rsidRPr="00EE2498">
              <w:rPr>
                <w:rFonts w:ascii="Times New Roman" w:hAnsi="Times New Roman" w:cs="Times New Roman"/>
                <w:sz w:val="20"/>
                <w:szCs w:val="20"/>
              </w:rPr>
              <w:t>dsa</w:t>
            </w:r>
            <w:proofErr w:type="spellEnd"/>
            <w:r w:rsidRPr="00EE2498">
              <w:rPr>
                <w:rFonts w:ascii="Times New Roman" w:hAnsi="Times New Roman" w:cs="Times New Roman"/>
                <w:sz w:val="20"/>
                <w:szCs w:val="20"/>
              </w:rPr>
              <w:t>/</w:t>
            </w:r>
            <w:proofErr w:type="spellStart"/>
            <w:r w:rsidRPr="00EE2498">
              <w:rPr>
                <w:rFonts w:ascii="Times New Roman" w:hAnsi="Times New Roman" w:cs="Times New Roman"/>
                <w:sz w:val="20"/>
                <w:szCs w:val="20"/>
              </w:rPr>
              <w:t>organisational</w:t>
            </w:r>
            <w:proofErr w:type="spellEnd"/>
            <w:r w:rsidRPr="00EE2498">
              <w:rPr>
                <w:rFonts w:ascii="Times New Roman" w:hAnsi="Times New Roman" w:cs="Times New Roman"/>
                <w:sz w:val="20"/>
                <w:szCs w:val="20"/>
              </w:rPr>
              <w:t xml:space="preserve"> costs)</w:t>
            </w:r>
          </w:p>
        </w:tc>
        <w:tc>
          <w:tcPr>
            <w:tcW w:w="645" w:type="pct"/>
            <w:tcBorders>
              <w:top w:val="nil"/>
              <w:bottom w:val="single" w:sz="6" w:space="0" w:color="000000"/>
            </w:tcBorders>
            <w:vAlign w:val="center"/>
          </w:tcPr>
          <w:p w14:paraId="513842E3"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766AEE8E" w14:textId="77777777" w:rsidR="007E48B0" w:rsidRPr="00EE2498" w:rsidRDefault="007E48B0"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7F4EB398" w14:textId="77777777" w:rsidR="007E48B0" w:rsidRPr="00EE2498" w:rsidRDefault="007E48B0" w:rsidP="00C17E58">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single" w:sz="6" w:space="0" w:color="000000"/>
            </w:tcBorders>
            <w:vAlign w:val="center"/>
          </w:tcPr>
          <w:p w14:paraId="094CD1B9" w14:textId="77777777" w:rsidR="007E48B0" w:rsidRPr="00EE2498" w:rsidRDefault="007E48B0" w:rsidP="00C17E58">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816E25F" w14:textId="77777777" w:rsidTr="00945FE1">
        <w:trPr>
          <w:trHeight w:val="20"/>
        </w:trPr>
        <w:tc>
          <w:tcPr>
            <w:tcW w:w="344" w:type="pct"/>
            <w:tcBorders>
              <w:top w:val="single" w:sz="6" w:space="0" w:color="000000"/>
              <w:bottom w:val="single" w:sz="6" w:space="0" w:color="000000"/>
            </w:tcBorders>
            <w:shd w:val="clear" w:color="auto" w:fill="FFF2CC"/>
            <w:vAlign w:val="center"/>
          </w:tcPr>
          <w:p w14:paraId="6A396EBA" w14:textId="77777777" w:rsidR="007E48B0" w:rsidRPr="00EE2498" w:rsidRDefault="007E48B0"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7F67EE01" w14:textId="77777777" w:rsidR="007E48B0" w:rsidRDefault="007E48B0"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p w14:paraId="37E2F82A" w14:textId="77777777" w:rsidR="007C74BC" w:rsidRDefault="007C74BC" w:rsidP="00C17E58">
            <w:pPr>
              <w:pStyle w:val="TableParagraph"/>
              <w:spacing w:beforeLines="20" w:before="48" w:after="20" w:line="143" w:lineRule="exact"/>
              <w:ind w:left="21"/>
              <w:rPr>
                <w:rFonts w:ascii="Times New Roman" w:hAnsi="Times New Roman" w:cs="Times New Roman"/>
                <w:b/>
                <w:bCs/>
                <w:sz w:val="20"/>
                <w:szCs w:val="20"/>
              </w:rPr>
            </w:pPr>
          </w:p>
          <w:p w14:paraId="3859D686" w14:textId="51229CB7" w:rsidR="007C74BC" w:rsidRPr="00EE2498" w:rsidRDefault="007C74BC" w:rsidP="00C17E58">
            <w:pPr>
              <w:pStyle w:val="TableParagraph"/>
              <w:spacing w:beforeLines="20" w:before="48" w:after="20" w:line="143" w:lineRule="exact"/>
              <w:ind w:left="21"/>
              <w:rPr>
                <w:rFonts w:ascii="Times New Roman" w:hAnsi="Times New Roman" w:cs="Times New Roman"/>
                <w:b/>
                <w:bCs/>
                <w:sz w:val="20"/>
                <w:szCs w:val="20"/>
              </w:rPr>
            </w:pPr>
          </w:p>
        </w:tc>
        <w:tc>
          <w:tcPr>
            <w:tcW w:w="645" w:type="pct"/>
            <w:tcBorders>
              <w:top w:val="single" w:sz="6" w:space="0" w:color="000000"/>
              <w:bottom w:val="single" w:sz="6" w:space="0" w:color="000000"/>
            </w:tcBorders>
            <w:shd w:val="clear" w:color="auto" w:fill="FFF2CC"/>
            <w:vAlign w:val="center"/>
          </w:tcPr>
          <w:p w14:paraId="69879D4E"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single" w:sz="6" w:space="0" w:color="000000"/>
            </w:tcBorders>
            <w:shd w:val="clear" w:color="auto" w:fill="FFF2CC"/>
            <w:vAlign w:val="center"/>
          </w:tcPr>
          <w:p w14:paraId="12AAB63F"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single" w:sz="6" w:space="0" w:color="000000"/>
            </w:tcBorders>
            <w:shd w:val="clear" w:color="auto" w:fill="FFF2CC"/>
            <w:vAlign w:val="center"/>
          </w:tcPr>
          <w:p w14:paraId="3A1E3A7F" w14:textId="77777777" w:rsidR="007E48B0" w:rsidRPr="00EE2498" w:rsidRDefault="007E48B0" w:rsidP="00C17E58">
            <w:pPr>
              <w:pStyle w:val="TableParagraph"/>
              <w:spacing w:beforeLines="20" w:before="48" w:after="20" w:line="143" w:lineRule="exact"/>
              <w:ind w:right="161"/>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single" w:sz="6" w:space="0" w:color="000000"/>
            </w:tcBorders>
            <w:shd w:val="clear" w:color="auto" w:fill="FFF2CC"/>
            <w:vAlign w:val="center"/>
          </w:tcPr>
          <w:p w14:paraId="34B6E90A" w14:textId="77777777" w:rsidR="007E48B0" w:rsidRPr="00EE2498" w:rsidRDefault="007E48B0"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945FE1" w:rsidRPr="00EE2498" w14:paraId="183E6586" w14:textId="77777777" w:rsidTr="00145133">
        <w:trPr>
          <w:trHeight w:val="20"/>
        </w:trPr>
        <w:tc>
          <w:tcPr>
            <w:tcW w:w="344" w:type="pct"/>
            <w:tcBorders>
              <w:bottom w:val="single" w:sz="6" w:space="0" w:color="000000"/>
            </w:tcBorders>
            <w:shd w:val="clear" w:color="auto" w:fill="FFF2CC"/>
            <w:vAlign w:val="center"/>
          </w:tcPr>
          <w:p w14:paraId="3A73A47A" w14:textId="5109B97F"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lastRenderedPageBreak/>
              <w:t>BL</w:t>
            </w:r>
          </w:p>
        </w:tc>
        <w:tc>
          <w:tcPr>
            <w:tcW w:w="2080" w:type="pct"/>
            <w:tcBorders>
              <w:bottom w:val="single" w:sz="6" w:space="0" w:color="000000"/>
            </w:tcBorders>
            <w:shd w:val="clear" w:color="auto" w:fill="FFF2CC"/>
            <w:vAlign w:val="center"/>
          </w:tcPr>
          <w:p w14:paraId="01799EF0" w14:textId="7D1E25E2" w:rsidR="00945FE1" w:rsidRPr="00EE2498" w:rsidRDefault="00945FE1" w:rsidP="00945FE1">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Budget Item</w:t>
            </w:r>
          </w:p>
        </w:tc>
        <w:tc>
          <w:tcPr>
            <w:tcW w:w="645" w:type="pct"/>
            <w:tcBorders>
              <w:bottom w:val="single" w:sz="6" w:space="0" w:color="000000"/>
            </w:tcBorders>
            <w:shd w:val="clear" w:color="auto" w:fill="FFF2CC"/>
            <w:vAlign w:val="center"/>
          </w:tcPr>
          <w:p w14:paraId="31D2FCA9" w14:textId="08A04CC3"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06339DF7" w14:textId="08AD797C"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64" w:type="pct"/>
            <w:gridSpan w:val="2"/>
            <w:tcBorders>
              <w:bottom w:val="single" w:sz="6" w:space="0" w:color="000000"/>
            </w:tcBorders>
            <w:shd w:val="clear" w:color="auto" w:fill="FFF2CC"/>
            <w:vAlign w:val="center"/>
          </w:tcPr>
          <w:p w14:paraId="053FBF0C" w14:textId="021A36B5"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679" w:type="pct"/>
            <w:tcBorders>
              <w:bottom w:val="single" w:sz="6" w:space="0" w:color="000000"/>
            </w:tcBorders>
            <w:shd w:val="clear" w:color="auto" w:fill="FFF2CC"/>
            <w:vAlign w:val="center"/>
          </w:tcPr>
          <w:p w14:paraId="08895995" w14:textId="42B17B1F"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TOTAL</w:t>
            </w:r>
          </w:p>
        </w:tc>
      </w:tr>
      <w:tr w:rsidR="00945FE1" w:rsidRPr="00EE2498" w14:paraId="12875CD1" w14:textId="77777777" w:rsidTr="00945FE1">
        <w:trPr>
          <w:trHeight w:val="20"/>
        </w:trPr>
        <w:tc>
          <w:tcPr>
            <w:tcW w:w="5000" w:type="pct"/>
            <w:gridSpan w:val="7"/>
            <w:tcBorders>
              <w:top w:val="single" w:sz="6" w:space="0" w:color="000000"/>
              <w:bottom w:val="single" w:sz="6" w:space="0" w:color="000000"/>
            </w:tcBorders>
            <w:shd w:val="clear" w:color="auto" w:fill="FFFFFF" w:themeFill="background1"/>
            <w:vAlign w:val="center"/>
          </w:tcPr>
          <w:p w14:paraId="3212B3C5" w14:textId="77777777" w:rsidR="00945FE1" w:rsidRPr="00EE2498" w:rsidRDefault="00945FE1" w:rsidP="00C17E58">
            <w:pPr>
              <w:pStyle w:val="TableParagraph"/>
              <w:spacing w:beforeLines="20" w:before="48" w:after="20"/>
              <w:rPr>
                <w:rFonts w:ascii="Times New Roman" w:hAnsi="Times New Roman" w:cs="Times New Roman"/>
                <w:b/>
                <w:bCs/>
                <w:sz w:val="20"/>
                <w:szCs w:val="20"/>
              </w:rPr>
            </w:pPr>
          </w:p>
        </w:tc>
      </w:tr>
      <w:tr w:rsidR="00C17E58" w:rsidRPr="00EE2498" w14:paraId="57EA3E20" w14:textId="77777777" w:rsidTr="00945FE1">
        <w:trPr>
          <w:trHeight w:val="20"/>
        </w:trPr>
        <w:tc>
          <w:tcPr>
            <w:tcW w:w="5000" w:type="pct"/>
            <w:gridSpan w:val="7"/>
            <w:tcBorders>
              <w:top w:val="single" w:sz="6" w:space="0" w:color="000000"/>
              <w:bottom w:val="single" w:sz="6" w:space="0" w:color="000000"/>
            </w:tcBorders>
            <w:shd w:val="clear" w:color="auto" w:fill="FFF2CC" w:themeFill="accent4" w:themeFillTint="33"/>
            <w:vAlign w:val="center"/>
          </w:tcPr>
          <w:p w14:paraId="692F555A" w14:textId="1A60392F" w:rsidR="00C17E58" w:rsidRPr="00EE2498" w:rsidRDefault="00C17E5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SERVICING THE STANDING COMMITTEE</w:t>
            </w:r>
          </w:p>
        </w:tc>
      </w:tr>
      <w:tr w:rsidR="00C17E58" w:rsidRPr="00EE2498" w14:paraId="3D1F29DA" w14:textId="77777777" w:rsidTr="00945FE1">
        <w:trPr>
          <w:trHeight w:val="20"/>
        </w:trPr>
        <w:tc>
          <w:tcPr>
            <w:tcW w:w="344" w:type="pct"/>
            <w:tcBorders>
              <w:top w:val="single" w:sz="6" w:space="0" w:color="000000"/>
              <w:bottom w:val="nil"/>
            </w:tcBorders>
            <w:vAlign w:val="center"/>
          </w:tcPr>
          <w:p w14:paraId="2EE57C3E"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34DC10AC"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6" w:space="0" w:color="000000"/>
              <w:bottom w:val="nil"/>
            </w:tcBorders>
            <w:vAlign w:val="center"/>
          </w:tcPr>
          <w:p w14:paraId="79785F29"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19E7AF71"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68424C27"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527066A8"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B33AE8A" w14:textId="77777777" w:rsidTr="00945FE1">
        <w:trPr>
          <w:trHeight w:val="20"/>
        </w:trPr>
        <w:tc>
          <w:tcPr>
            <w:tcW w:w="344" w:type="pct"/>
            <w:tcBorders>
              <w:top w:val="nil"/>
              <w:bottom w:val="nil"/>
            </w:tcBorders>
            <w:vAlign w:val="center"/>
          </w:tcPr>
          <w:p w14:paraId="6F955C78"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50096459"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bottom w:val="nil"/>
            </w:tcBorders>
            <w:vAlign w:val="center"/>
          </w:tcPr>
          <w:p w14:paraId="135B94CF"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3B6880F2"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327A326"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12AABD7A"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54FD7625" w14:textId="77777777" w:rsidTr="00945FE1">
        <w:trPr>
          <w:trHeight w:val="432"/>
        </w:trPr>
        <w:tc>
          <w:tcPr>
            <w:tcW w:w="344" w:type="pct"/>
            <w:tcBorders>
              <w:top w:val="nil"/>
            </w:tcBorders>
            <w:vAlign w:val="center"/>
          </w:tcPr>
          <w:p w14:paraId="48BBA6F8" w14:textId="77777777" w:rsidR="007E48B0" w:rsidRPr="00EE2498" w:rsidRDefault="007E48B0" w:rsidP="00C17E58">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3303</w:t>
            </w:r>
          </w:p>
        </w:tc>
        <w:tc>
          <w:tcPr>
            <w:tcW w:w="2080" w:type="pct"/>
            <w:tcBorders>
              <w:top w:val="nil"/>
            </w:tcBorders>
            <w:vAlign w:val="center"/>
          </w:tcPr>
          <w:p w14:paraId="620152D5" w14:textId="0FC3BF7A" w:rsidR="007E48B0" w:rsidRPr="00EE2498" w:rsidRDefault="007E48B0" w:rsidP="00C17E58">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Meeting of the StC (travel/</w:t>
            </w:r>
            <w:proofErr w:type="spellStart"/>
            <w:r w:rsidRPr="00EE2498">
              <w:rPr>
                <w:rFonts w:ascii="Times New Roman" w:hAnsi="Times New Roman" w:cs="Times New Roman"/>
                <w:sz w:val="20"/>
                <w:szCs w:val="20"/>
              </w:rPr>
              <w:t>dsa</w:t>
            </w:r>
            <w:proofErr w:type="spellEnd"/>
            <w:r w:rsidRPr="00EE2498">
              <w:rPr>
                <w:rFonts w:ascii="Times New Roman" w:hAnsi="Times New Roman" w:cs="Times New Roman"/>
                <w:sz w:val="20"/>
                <w:szCs w:val="20"/>
              </w:rPr>
              <w:t>/</w:t>
            </w:r>
            <w:proofErr w:type="spellStart"/>
            <w:r w:rsidRPr="00EE2498">
              <w:rPr>
                <w:rFonts w:ascii="Times New Roman" w:hAnsi="Times New Roman" w:cs="Times New Roman"/>
                <w:sz w:val="20"/>
                <w:szCs w:val="20"/>
              </w:rPr>
              <w:t>organisational</w:t>
            </w:r>
            <w:proofErr w:type="spellEnd"/>
            <w:r w:rsidRPr="00EE2498">
              <w:rPr>
                <w:rFonts w:ascii="Times New Roman" w:hAnsi="Times New Roman" w:cs="Times New Roman"/>
                <w:sz w:val="20"/>
                <w:szCs w:val="20"/>
              </w:rPr>
              <w:t xml:space="preserve"> costs)</w:t>
            </w:r>
          </w:p>
        </w:tc>
        <w:tc>
          <w:tcPr>
            <w:tcW w:w="645" w:type="pct"/>
            <w:tcBorders>
              <w:top w:val="nil"/>
            </w:tcBorders>
            <w:vAlign w:val="center"/>
          </w:tcPr>
          <w:p w14:paraId="67D38DF1" w14:textId="77777777" w:rsidR="007E48B0" w:rsidRPr="00EE2498" w:rsidRDefault="007E48B0" w:rsidP="00C17E58">
            <w:pPr>
              <w:pStyle w:val="TableParagraph"/>
              <w:spacing w:beforeLines="20" w:before="48" w:after="20" w:line="146" w:lineRule="exact"/>
              <w:ind w:right="163"/>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tcBorders>
            <w:vAlign w:val="center"/>
          </w:tcPr>
          <w:p w14:paraId="39F94B37" w14:textId="77777777" w:rsidR="007E48B0" w:rsidRPr="00EE2498" w:rsidRDefault="007E48B0" w:rsidP="00C17E58">
            <w:pPr>
              <w:pStyle w:val="TableParagraph"/>
              <w:spacing w:beforeLines="20" w:before="48" w:after="20" w:line="146"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tcBorders>
            <w:vAlign w:val="center"/>
          </w:tcPr>
          <w:p w14:paraId="2BC74FB4" w14:textId="77777777" w:rsidR="007E48B0" w:rsidRPr="00EE2498" w:rsidRDefault="007E48B0" w:rsidP="00C17E58">
            <w:pPr>
              <w:pStyle w:val="TableParagraph"/>
              <w:spacing w:beforeLines="20" w:before="48" w:after="20" w:line="146"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tcBorders>
            <w:vAlign w:val="center"/>
          </w:tcPr>
          <w:p w14:paraId="18497440" w14:textId="77777777" w:rsidR="007E48B0" w:rsidRPr="00EE2498" w:rsidRDefault="007E48B0" w:rsidP="00C17E58">
            <w:pPr>
              <w:pStyle w:val="TableParagraph"/>
              <w:spacing w:beforeLines="20" w:before="48" w:after="20" w:line="146"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5F5880D" w14:textId="77777777" w:rsidTr="00945FE1">
        <w:trPr>
          <w:trHeight w:val="20"/>
        </w:trPr>
        <w:tc>
          <w:tcPr>
            <w:tcW w:w="344" w:type="pct"/>
            <w:shd w:val="clear" w:color="auto" w:fill="FFF2CC"/>
            <w:vAlign w:val="center"/>
          </w:tcPr>
          <w:p w14:paraId="1AAA3A71" w14:textId="77777777" w:rsidR="007E48B0" w:rsidRPr="00EE2498" w:rsidRDefault="007E48B0" w:rsidP="00C17E58">
            <w:pPr>
              <w:pStyle w:val="TableParagraph"/>
              <w:spacing w:beforeLines="20" w:before="48" w:after="20"/>
              <w:rPr>
                <w:rFonts w:ascii="Times New Roman" w:hAnsi="Times New Roman" w:cs="Times New Roman"/>
                <w:b/>
                <w:bCs/>
                <w:sz w:val="20"/>
                <w:szCs w:val="20"/>
              </w:rPr>
            </w:pPr>
          </w:p>
        </w:tc>
        <w:tc>
          <w:tcPr>
            <w:tcW w:w="2080" w:type="pct"/>
            <w:shd w:val="clear" w:color="auto" w:fill="FFF2CC"/>
            <w:vAlign w:val="center"/>
          </w:tcPr>
          <w:p w14:paraId="0F90C218"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bottom w:val="single" w:sz="12" w:space="0" w:color="000000"/>
            </w:tcBorders>
            <w:shd w:val="clear" w:color="auto" w:fill="FFF2CC"/>
            <w:vAlign w:val="center"/>
          </w:tcPr>
          <w:p w14:paraId="3F72B94F" w14:textId="77777777" w:rsidR="007E48B0" w:rsidRPr="00EE2498" w:rsidRDefault="007E48B0" w:rsidP="00C17E58">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bottom w:val="single" w:sz="12" w:space="0" w:color="000000"/>
            </w:tcBorders>
            <w:shd w:val="clear" w:color="auto" w:fill="FFF2CC"/>
            <w:vAlign w:val="center"/>
          </w:tcPr>
          <w:p w14:paraId="2F3BD415" w14:textId="77777777" w:rsidR="007E48B0" w:rsidRPr="00EE2498" w:rsidRDefault="007E48B0" w:rsidP="00C17E58">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bottom w:val="single" w:sz="12" w:space="0" w:color="000000"/>
            </w:tcBorders>
            <w:shd w:val="clear" w:color="auto" w:fill="FFF2CC"/>
            <w:vAlign w:val="center"/>
          </w:tcPr>
          <w:p w14:paraId="2543EEF1" w14:textId="77777777" w:rsidR="007E48B0" w:rsidRPr="00EE2498" w:rsidRDefault="007E48B0" w:rsidP="00C17E58">
            <w:pPr>
              <w:pStyle w:val="TableParagraph"/>
              <w:spacing w:beforeLines="20" w:before="48" w:after="20" w:line="146"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gridSpan w:val="2"/>
            <w:tcBorders>
              <w:bottom w:val="single" w:sz="12" w:space="0" w:color="000000"/>
            </w:tcBorders>
            <w:shd w:val="clear" w:color="auto" w:fill="FFF2CC"/>
            <w:vAlign w:val="center"/>
          </w:tcPr>
          <w:p w14:paraId="3A3247B4" w14:textId="77777777" w:rsidR="007E48B0" w:rsidRPr="00EE2498" w:rsidRDefault="007E48B0" w:rsidP="00C17E58">
            <w:pPr>
              <w:pStyle w:val="TableParagraph"/>
              <w:spacing w:beforeLines="20" w:before="48" w:after="20" w:line="146"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C17E58" w:rsidRPr="00EE2498" w14:paraId="594A6C02" w14:textId="77777777" w:rsidTr="00945FE1">
        <w:trPr>
          <w:trHeight w:val="20"/>
        </w:trPr>
        <w:tc>
          <w:tcPr>
            <w:tcW w:w="344" w:type="pct"/>
            <w:vMerge w:val="restart"/>
            <w:tcBorders>
              <w:top w:val="nil"/>
            </w:tcBorders>
            <w:vAlign w:val="center"/>
          </w:tcPr>
          <w:p w14:paraId="27713563"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3D19E890"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p>
        </w:tc>
        <w:tc>
          <w:tcPr>
            <w:tcW w:w="645" w:type="pct"/>
            <w:tcBorders>
              <w:top w:val="single" w:sz="12" w:space="0" w:color="000000"/>
              <w:bottom w:val="single" w:sz="4" w:space="0" w:color="auto"/>
            </w:tcBorders>
            <w:vAlign w:val="center"/>
          </w:tcPr>
          <w:p w14:paraId="25FBAEBC" w14:textId="77777777" w:rsidR="007E48B0" w:rsidRPr="00EE2498" w:rsidRDefault="007E48B0" w:rsidP="00C17E58">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925,223</w:t>
            </w:r>
          </w:p>
        </w:tc>
        <w:tc>
          <w:tcPr>
            <w:tcW w:w="588" w:type="pct"/>
            <w:tcBorders>
              <w:top w:val="single" w:sz="12" w:space="0" w:color="000000"/>
              <w:bottom w:val="single" w:sz="4" w:space="0" w:color="auto"/>
            </w:tcBorders>
            <w:vAlign w:val="center"/>
          </w:tcPr>
          <w:p w14:paraId="436B34A5" w14:textId="77777777" w:rsidR="007E48B0" w:rsidRPr="00EE2498" w:rsidRDefault="007E48B0" w:rsidP="00C17E58">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1,039,826</w:t>
            </w:r>
          </w:p>
        </w:tc>
        <w:tc>
          <w:tcPr>
            <w:tcW w:w="627" w:type="pct"/>
            <w:tcBorders>
              <w:top w:val="single" w:sz="12" w:space="0" w:color="000000"/>
              <w:bottom w:val="single" w:sz="4" w:space="0" w:color="auto"/>
            </w:tcBorders>
            <w:vAlign w:val="center"/>
          </w:tcPr>
          <w:p w14:paraId="02CF6953" w14:textId="77777777"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1,153,461</w:t>
            </w:r>
          </w:p>
        </w:tc>
        <w:tc>
          <w:tcPr>
            <w:tcW w:w="716" w:type="pct"/>
            <w:gridSpan w:val="2"/>
            <w:tcBorders>
              <w:top w:val="single" w:sz="12" w:space="0" w:color="000000"/>
              <w:bottom w:val="single" w:sz="4" w:space="0" w:color="auto"/>
            </w:tcBorders>
            <w:vAlign w:val="center"/>
          </w:tcPr>
          <w:p w14:paraId="6A083E49" w14:textId="77777777" w:rsidR="007E48B0" w:rsidRPr="00EE2498" w:rsidRDefault="007E48B0" w:rsidP="00C17E58">
            <w:pPr>
              <w:pStyle w:val="TableParagraph"/>
              <w:spacing w:beforeLines="20" w:before="48" w:after="20" w:line="146" w:lineRule="exact"/>
              <w:ind w:right="22"/>
              <w:jc w:val="right"/>
              <w:rPr>
                <w:rFonts w:ascii="Times New Roman" w:hAnsi="Times New Roman" w:cs="Times New Roman"/>
                <w:b/>
                <w:bCs/>
                <w:sz w:val="20"/>
                <w:szCs w:val="20"/>
              </w:rPr>
            </w:pPr>
            <w:r w:rsidRPr="00EE2498">
              <w:rPr>
                <w:rFonts w:ascii="Times New Roman" w:hAnsi="Times New Roman" w:cs="Times New Roman"/>
                <w:b/>
                <w:bCs/>
                <w:sz w:val="20"/>
                <w:szCs w:val="20"/>
              </w:rPr>
              <w:t>3,118,510</w:t>
            </w:r>
          </w:p>
        </w:tc>
      </w:tr>
      <w:tr w:rsidR="00945FE1" w:rsidRPr="00EE2498" w14:paraId="514FD8FF" w14:textId="77777777" w:rsidTr="00945FE1">
        <w:trPr>
          <w:trHeight w:val="20"/>
        </w:trPr>
        <w:tc>
          <w:tcPr>
            <w:tcW w:w="344" w:type="pct"/>
            <w:vMerge/>
            <w:tcBorders>
              <w:top w:val="nil"/>
            </w:tcBorders>
            <w:vAlign w:val="center"/>
          </w:tcPr>
          <w:p w14:paraId="171E7261"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0616AB10"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13 % PSC</w:t>
            </w:r>
          </w:p>
        </w:tc>
        <w:tc>
          <w:tcPr>
            <w:tcW w:w="645" w:type="pct"/>
            <w:tcBorders>
              <w:top w:val="single" w:sz="4" w:space="0" w:color="auto"/>
              <w:bottom w:val="single" w:sz="4" w:space="0" w:color="auto"/>
            </w:tcBorders>
            <w:vAlign w:val="center"/>
          </w:tcPr>
          <w:p w14:paraId="2EAD44A7" w14:textId="7133B0DC" w:rsidR="007E48B0" w:rsidRPr="00EE2498" w:rsidRDefault="007E48B0" w:rsidP="00C17E58">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120</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279</w:t>
            </w:r>
          </w:p>
        </w:tc>
        <w:tc>
          <w:tcPr>
            <w:tcW w:w="588" w:type="pct"/>
            <w:tcBorders>
              <w:top w:val="single" w:sz="4" w:space="0" w:color="auto"/>
              <w:bottom w:val="single" w:sz="4" w:space="0" w:color="auto"/>
            </w:tcBorders>
            <w:vAlign w:val="center"/>
          </w:tcPr>
          <w:p w14:paraId="482F8B37" w14:textId="23C17759" w:rsidR="007E48B0" w:rsidRPr="00EE2498" w:rsidRDefault="007E48B0" w:rsidP="00C17E58">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135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177</w:t>
            </w:r>
          </w:p>
        </w:tc>
        <w:tc>
          <w:tcPr>
            <w:tcW w:w="627" w:type="pct"/>
            <w:tcBorders>
              <w:top w:val="single" w:sz="4" w:space="0" w:color="auto"/>
              <w:bottom w:val="single" w:sz="4" w:space="0" w:color="auto"/>
            </w:tcBorders>
            <w:vAlign w:val="center"/>
          </w:tcPr>
          <w:p w14:paraId="62FCA0EF" w14:textId="04F185C2" w:rsidR="007E48B0" w:rsidRPr="00EE2498" w:rsidRDefault="007E48B0" w:rsidP="00C17E58">
            <w:pPr>
              <w:pStyle w:val="TableParagraph"/>
              <w:spacing w:beforeLines="20" w:before="48" w:after="20" w:line="146" w:lineRule="exact"/>
              <w:ind w:right="23"/>
              <w:jc w:val="right"/>
              <w:rPr>
                <w:rFonts w:ascii="Times New Roman" w:hAnsi="Times New Roman" w:cs="Times New Roman"/>
                <w:sz w:val="20"/>
                <w:szCs w:val="20"/>
              </w:rPr>
            </w:pPr>
            <w:r w:rsidRPr="00EE2498">
              <w:rPr>
                <w:rFonts w:ascii="Times New Roman" w:hAnsi="Times New Roman" w:cs="Times New Roman"/>
                <w:w w:val="95"/>
                <w:sz w:val="20"/>
                <w:szCs w:val="20"/>
              </w:rPr>
              <w:t>149</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950</w:t>
            </w:r>
          </w:p>
        </w:tc>
        <w:tc>
          <w:tcPr>
            <w:tcW w:w="716" w:type="pct"/>
            <w:gridSpan w:val="2"/>
            <w:tcBorders>
              <w:top w:val="single" w:sz="4" w:space="0" w:color="auto"/>
              <w:bottom w:val="single" w:sz="4" w:space="0" w:color="auto"/>
            </w:tcBorders>
            <w:vAlign w:val="center"/>
          </w:tcPr>
          <w:p w14:paraId="10B6D681" w14:textId="195735D7" w:rsidR="007E48B0" w:rsidRPr="00EE2498" w:rsidRDefault="007E48B0" w:rsidP="00C17E58">
            <w:pPr>
              <w:pStyle w:val="TableParagraph"/>
              <w:spacing w:beforeLines="20" w:before="48" w:after="20" w:line="146" w:lineRule="exact"/>
              <w:ind w:right="22"/>
              <w:jc w:val="right"/>
              <w:rPr>
                <w:rFonts w:ascii="Times New Roman" w:hAnsi="Times New Roman" w:cs="Times New Roman"/>
                <w:sz w:val="20"/>
                <w:szCs w:val="20"/>
              </w:rPr>
            </w:pPr>
            <w:r w:rsidRPr="00EE2498">
              <w:rPr>
                <w:rFonts w:ascii="Times New Roman" w:hAnsi="Times New Roman" w:cs="Times New Roman"/>
                <w:sz w:val="20"/>
                <w:szCs w:val="20"/>
              </w:rPr>
              <w:t>405</w:t>
            </w:r>
            <w:r w:rsidR="002F5A42">
              <w:rPr>
                <w:rFonts w:ascii="Times New Roman" w:hAnsi="Times New Roman" w:cs="Times New Roman"/>
                <w:sz w:val="20"/>
                <w:szCs w:val="20"/>
              </w:rPr>
              <w:t>,</w:t>
            </w:r>
            <w:r w:rsidRPr="00EE2498">
              <w:rPr>
                <w:rFonts w:ascii="Times New Roman" w:hAnsi="Times New Roman" w:cs="Times New Roman"/>
                <w:sz w:val="20"/>
                <w:szCs w:val="20"/>
              </w:rPr>
              <w:t>406</w:t>
            </w:r>
          </w:p>
        </w:tc>
      </w:tr>
      <w:tr w:rsidR="00C17E58" w:rsidRPr="00EE2498" w14:paraId="053D37FA" w14:textId="77777777" w:rsidTr="00945FE1">
        <w:trPr>
          <w:trHeight w:val="20"/>
        </w:trPr>
        <w:tc>
          <w:tcPr>
            <w:tcW w:w="344" w:type="pct"/>
            <w:vMerge/>
            <w:tcBorders>
              <w:top w:val="nil"/>
            </w:tcBorders>
            <w:vAlign w:val="center"/>
          </w:tcPr>
          <w:p w14:paraId="7F448912"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tcBorders>
            <w:shd w:val="clear" w:color="auto" w:fill="FFF2CC"/>
            <w:vAlign w:val="center"/>
          </w:tcPr>
          <w:p w14:paraId="034B80F6"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GRAND TOTAL</w:t>
            </w:r>
          </w:p>
        </w:tc>
        <w:tc>
          <w:tcPr>
            <w:tcW w:w="645" w:type="pct"/>
            <w:tcBorders>
              <w:top w:val="single" w:sz="4" w:space="0" w:color="auto"/>
            </w:tcBorders>
            <w:shd w:val="clear" w:color="auto" w:fill="FFF2CC"/>
            <w:vAlign w:val="center"/>
          </w:tcPr>
          <w:p w14:paraId="029F15F1" w14:textId="69409051"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045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502</w:t>
            </w:r>
          </w:p>
        </w:tc>
        <w:tc>
          <w:tcPr>
            <w:tcW w:w="588" w:type="pct"/>
            <w:tcBorders>
              <w:top w:val="single" w:sz="4" w:space="0" w:color="auto"/>
            </w:tcBorders>
            <w:shd w:val="clear" w:color="auto" w:fill="FFF2CC"/>
            <w:vAlign w:val="center"/>
          </w:tcPr>
          <w:p w14:paraId="2C19775A" w14:textId="2465FC33"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175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004</w:t>
            </w:r>
          </w:p>
        </w:tc>
        <w:tc>
          <w:tcPr>
            <w:tcW w:w="627" w:type="pct"/>
            <w:tcBorders>
              <w:top w:val="single" w:sz="4" w:space="0" w:color="auto"/>
            </w:tcBorders>
            <w:shd w:val="clear" w:color="auto" w:fill="FFF2CC"/>
            <w:vAlign w:val="center"/>
          </w:tcPr>
          <w:p w14:paraId="68047607" w14:textId="2404782D" w:rsidR="007E48B0" w:rsidRPr="00EE2498" w:rsidRDefault="007E48B0" w:rsidP="00C17E58">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303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411</w:t>
            </w:r>
          </w:p>
        </w:tc>
        <w:tc>
          <w:tcPr>
            <w:tcW w:w="716" w:type="pct"/>
            <w:gridSpan w:val="2"/>
            <w:tcBorders>
              <w:top w:val="single" w:sz="4" w:space="0" w:color="auto"/>
            </w:tcBorders>
            <w:shd w:val="clear" w:color="auto" w:fill="FFF2CC"/>
            <w:vAlign w:val="center"/>
          </w:tcPr>
          <w:p w14:paraId="0E30E7E7" w14:textId="4D126A11" w:rsidR="007E48B0" w:rsidRPr="00EE2498" w:rsidRDefault="007E48B0" w:rsidP="00C17E58">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523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917</w:t>
            </w:r>
          </w:p>
        </w:tc>
      </w:tr>
      <w:bookmarkEnd w:id="1"/>
    </w:tbl>
    <w:p w14:paraId="7EA83819" w14:textId="77777777" w:rsidR="00CE1021" w:rsidRDefault="00CE1021" w:rsidP="00D75E4E">
      <w:pPr>
        <w:jc w:val="center"/>
        <w:rPr>
          <w:rFonts w:ascii="Times New Roman" w:hAnsi="Times New Roman"/>
          <w:b/>
          <w:sz w:val="28"/>
          <w:szCs w:val="28"/>
        </w:rPr>
      </w:pPr>
    </w:p>
    <w:p w14:paraId="5757E440" w14:textId="77777777" w:rsidR="00CE1021" w:rsidRDefault="00CE1021" w:rsidP="00D75E4E">
      <w:pPr>
        <w:jc w:val="center"/>
        <w:rPr>
          <w:rFonts w:ascii="Times New Roman" w:hAnsi="Times New Roman"/>
          <w:b/>
          <w:sz w:val="28"/>
          <w:szCs w:val="28"/>
        </w:rPr>
      </w:pPr>
    </w:p>
    <w:p w14:paraId="5A2836F7" w14:textId="77777777" w:rsidR="00CE1021" w:rsidRDefault="00CE1021" w:rsidP="00D75E4E">
      <w:pPr>
        <w:jc w:val="center"/>
        <w:rPr>
          <w:rFonts w:ascii="Times New Roman" w:hAnsi="Times New Roman"/>
          <w:b/>
          <w:sz w:val="28"/>
          <w:szCs w:val="28"/>
        </w:rPr>
      </w:pPr>
    </w:p>
    <w:p w14:paraId="29F0DA02" w14:textId="77777777" w:rsidR="00CE1021" w:rsidRDefault="00CE1021" w:rsidP="00D75E4E">
      <w:pPr>
        <w:jc w:val="center"/>
        <w:rPr>
          <w:rFonts w:ascii="Times New Roman" w:hAnsi="Times New Roman"/>
          <w:b/>
          <w:sz w:val="28"/>
          <w:szCs w:val="28"/>
        </w:rPr>
      </w:pPr>
    </w:p>
    <w:p w14:paraId="47A8E3B3" w14:textId="77777777" w:rsidR="00CE1021" w:rsidRDefault="00CE1021" w:rsidP="00D75E4E">
      <w:pPr>
        <w:jc w:val="center"/>
        <w:rPr>
          <w:rFonts w:ascii="Times New Roman" w:hAnsi="Times New Roman"/>
          <w:b/>
          <w:sz w:val="28"/>
          <w:szCs w:val="28"/>
        </w:rPr>
      </w:pPr>
    </w:p>
    <w:p w14:paraId="2EE8CF73" w14:textId="77777777" w:rsidR="00CE1021" w:rsidRDefault="00CE1021" w:rsidP="00D75E4E">
      <w:pPr>
        <w:jc w:val="center"/>
        <w:rPr>
          <w:rFonts w:ascii="Times New Roman" w:hAnsi="Times New Roman"/>
          <w:b/>
          <w:sz w:val="28"/>
          <w:szCs w:val="28"/>
        </w:rPr>
      </w:pPr>
    </w:p>
    <w:p w14:paraId="0E0DBDC7" w14:textId="77777777" w:rsidR="00CE1021" w:rsidRDefault="00CE1021" w:rsidP="00D75E4E">
      <w:pPr>
        <w:jc w:val="center"/>
        <w:rPr>
          <w:rFonts w:ascii="Times New Roman" w:hAnsi="Times New Roman"/>
          <w:b/>
          <w:sz w:val="28"/>
          <w:szCs w:val="28"/>
        </w:rPr>
      </w:pPr>
    </w:p>
    <w:p w14:paraId="7C2290EA" w14:textId="77777777" w:rsidR="00CE1021" w:rsidRDefault="00CE1021" w:rsidP="00D75E4E">
      <w:pPr>
        <w:jc w:val="center"/>
        <w:rPr>
          <w:rFonts w:ascii="Times New Roman" w:hAnsi="Times New Roman"/>
          <w:b/>
          <w:sz w:val="28"/>
          <w:szCs w:val="28"/>
        </w:rPr>
      </w:pPr>
    </w:p>
    <w:p w14:paraId="066DA9DC" w14:textId="77777777" w:rsidR="00CE1021" w:rsidRDefault="00CE1021" w:rsidP="00D75E4E">
      <w:pPr>
        <w:jc w:val="center"/>
        <w:rPr>
          <w:rFonts w:ascii="Times New Roman" w:hAnsi="Times New Roman"/>
          <w:b/>
          <w:sz w:val="28"/>
          <w:szCs w:val="28"/>
        </w:rPr>
      </w:pPr>
    </w:p>
    <w:p w14:paraId="583F29E5" w14:textId="77777777" w:rsidR="00CE1021" w:rsidRDefault="00CE1021" w:rsidP="00D75E4E">
      <w:pPr>
        <w:jc w:val="center"/>
        <w:rPr>
          <w:rFonts w:ascii="Times New Roman" w:hAnsi="Times New Roman"/>
          <w:b/>
          <w:sz w:val="28"/>
          <w:szCs w:val="28"/>
        </w:rPr>
      </w:pPr>
    </w:p>
    <w:p w14:paraId="7CB9BCB9" w14:textId="77777777" w:rsidR="00CE1021" w:rsidRDefault="00CE1021" w:rsidP="00D75E4E">
      <w:pPr>
        <w:jc w:val="center"/>
        <w:rPr>
          <w:rFonts w:ascii="Times New Roman" w:hAnsi="Times New Roman"/>
          <w:b/>
          <w:sz w:val="28"/>
          <w:szCs w:val="28"/>
        </w:rPr>
      </w:pPr>
    </w:p>
    <w:p w14:paraId="54970F22" w14:textId="77777777" w:rsidR="00CE1021" w:rsidRDefault="00CE1021" w:rsidP="00D75E4E">
      <w:pPr>
        <w:jc w:val="center"/>
        <w:rPr>
          <w:rFonts w:ascii="Times New Roman" w:hAnsi="Times New Roman"/>
          <w:b/>
          <w:sz w:val="28"/>
          <w:szCs w:val="28"/>
        </w:rPr>
      </w:pPr>
    </w:p>
    <w:p w14:paraId="3AF0E8F5" w14:textId="77777777" w:rsidR="00CE1021" w:rsidRDefault="00CE1021" w:rsidP="00D75E4E">
      <w:pPr>
        <w:jc w:val="center"/>
        <w:rPr>
          <w:rFonts w:ascii="Times New Roman" w:hAnsi="Times New Roman"/>
          <w:b/>
          <w:sz w:val="28"/>
          <w:szCs w:val="28"/>
        </w:rPr>
      </w:pPr>
    </w:p>
    <w:p w14:paraId="46F93EF5" w14:textId="77777777" w:rsidR="00CE1021" w:rsidRDefault="00CE1021" w:rsidP="00D75E4E">
      <w:pPr>
        <w:jc w:val="center"/>
        <w:rPr>
          <w:rFonts w:ascii="Times New Roman" w:hAnsi="Times New Roman"/>
          <w:b/>
          <w:sz w:val="28"/>
          <w:szCs w:val="28"/>
        </w:rPr>
      </w:pPr>
    </w:p>
    <w:p w14:paraId="4ACBC361" w14:textId="77777777" w:rsidR="00FD6D1F" w:rsidRDefault="00FD6D1F" w:rsidP="00D75E4E">
      <w:pPr>
        <w:jc w:val="center"/>
        <w:rPr>
          <w:rFonts w:ascii="Times New Roman" w:hAnsi="Times New Roman"/>
          <w:b/>
        </w:rPr>
      </w:pPr>
    </w:p>
    <w:p w14:paraId="29886FDF" w14:textId="77777777" w:rsidR="00FD6D1F" w:rsidRDefault="00FD6D1F" w:rsidP="00D75E4E">
      <w:pPr>
        <w:jc w:val="center"/>
        <w:rPr>
          <w:rFonts w:ascii="Times New Roman" w:hAnsi="Times New Roman"/>
          <w:b/>
        </w:rPr>
      </w:pPr>
    </w:p>
    <w:p w14:paraId="7E99A9B6" w14:textId="77777777" w:rsidR="00FD6D1F" w:rsidRDefault="00FD6D1F" w:rsidP="00D75E4E">
      <w:pPr>
        <w:jc w:val="center"/>
        <w:rPr>
          <w:rFonts w:ascii="Times New Roman" w:hAnsi="Times New Roman"/>
          <w:b/>
        </w:rPr>
      </w:pPr>
    </w:p>
    <w:p w14:paraId="617546F3" w14:textId="77777777" w:rsidR="00FD6D1F" w:rsidRDefault="00FD6D1F" w:rsidP="00D75E4E">
      <w:pPr>
        <w:jc w:val="center"/>
        <w:rPr>
          <w:rFonts w:ascii="Times New Roman" w:hAnsi="Times New Roman"/>
          <w:b/>
        </w:rPr>
      </w:pPr>
    </w:p>
    <w:p w14:paraId="2296FAA1" w14:textId="77777777" w:rsidR="00FD6D1F" w:rsidRDefault="00FD6D1F" w:rsidP="00D75E4E">
      <w:pPr>
        <w:jc w:val="center"/>
        <w:rPr>
          <w:rFonts w:ascii="Times New Roman" w:hAnsi="Times New Roman"/>
          <w:b/>
        </w:rPr>
      </w:pPr>
    </w:p>
    <w:p w14:paraId="16A16825" w14:textId="77777777" w:rsidR="00FD6D1F" w:rsidRDefault="00FD6D1F" w:rsidP="00D75E4E">
      <w:pPr>
        <w:jc w:val="center"/>
        <w:rPr>
          <w:rFonts w:ascii="Times New Roman" w:hAnsi="Times New Roman"/>
          <w:b/>
        </w:rPr>
      </w:pPr>
    </w:p>
    <w:p w14:paraId="2BACC0E0" w14:textId="77777777" w:rsidR="00FD6D1F" w:rsidRDefault="00FD6D1F" w:rsidP="00D75E4E">
      <w:pPr>
        <w:jc w:val="center"/>
        <w:rPr>
          <w:rFonts w:ascii="Times New Roman" w:hAnsi="Times New Roman"/>
          <w:b/>
        </w:rPr>
      </w:pPr>
    </w:p>
    <w:p w14:paraId="6E5726C7" w14:textId="77777777" w:rsidR="00FD6D1F" w:rsidRDefault="00FD6D1F" w:rsidP="00D75E4E">
      <w:pPr>
        <w:jc w:val="center"/>
        <w:rPr>
          <w:rFonts w:ascii="Times New Roman" w:hAnsi="Times New Roman"/>
          <w:b/>
        </w:rPr>
      </w:pPr>
    </w:p>
    <w:p w14:paraId="261613C0" w14:textId="77777777" w:rsidR="00FD6D1F" w:rsidRDefault="00FD6D1F" w:rsidP="00D75E4E">
      <w:pPr>
        <w:jc w:val="center"/>
        <w:rPr>
          <w:rFonts w:ascii="Times New Roman" w:hAnsi="Times New Roman"/>
          <w:b/>
        </w:rPr>
      </w:pPr>
    </w:p>
    <w:p w14:paraId="053B576C" w14:textId="77777777" w:rsidR="00FD6D1F" w:rsidRDefault="00FD6D1F" w:rsidP="00D75E4E">
      <w:pPr>
        <w:jc w:val="center"/>
        <w:rPr>
          <w:rFonts w:ascii="Times New Roman" w:hAnsi="Times New Roman"/>
          <w:b/>
        </w:rPr>
      </w:pPr>
    </w:p>
    <w:p w14:paraId="120760AA" w14:textId="77777777" w:rsidR="00FD6D1F" w:rsidRDefault="00FD6D1F" w:rsidP="00D75E4E">
      <w:pPr>
        <w:jc w:val="center"/>
        <w:rPr>
          <w:rFonts w:ascii="Times New Roman" w:hAnsi="Times New Roman"/>
          <w:b/>
        </w:rPr>
      </w:pPr>
    </w:p>
    <w:p w14:paraId="5B9D305B" w14:textId="77777777" w:rsidR="00FD6D1F" w:rsidRDefault="00FD6D1F" w:rsidP="00D75E4E">
      <w:pPr>
        <w:jc w:val="center"/>
        <w:rPr>
          <w:rFonts w:ascii="Times New Roman" w:hAnsi="Times New Roman"/>
          <w:b/>
        </w:rPr>
      </w:pPr>
    </w:p>
    <w:p w14:paraId="302D4168" w14:textId="77777777" w:rsidR="00FD6D1F" w:rsidRDefault="00FD6D1F" w:rsidP="00D75E4E">
      <w:pPr>
        <w:jc w:val="center"/>
        <w:rPr>
          <w:rFonts w:ascii="Times New Roman" w:hAnsi="Times New Roman"/>
          <w:b/>
        </w:rPr>
      </w:pPr>
    </w:p>
    <w:p w14:paraId="640E5442" w14:textId="77777777" w:rsidR="00FD6D1F" w:rsidRDefault="00FD6D1F" w:rsidP="00D75E4E">
      <w:pPr>
        <w:jc w:val="center"/>
        <w:rPr>
          <w:rFonts w:ascii="Times New Roman" w:hAnsi="Times New Roman"/>
          <w:b/>
        </w:rPr>
      </w:pPr>
    </w:p>
    <w:p w14:paraId="22EE9305" w14:textId="77777777" w:rsidR="00FD6D1F" w:rsidRDefault="00FD6D1F" w:rsidP="00D75E4E">
      <w:pPr>
        <w:jc w:val="center"/>
        <w:rPr>
          <w:rFonts w:ascii="Times New Roman" w:hAnsi="Times New Roman"/>
          <w:b/>
        </w:rPr>
      </w:pPr>
    </w:p>
    <w:p w14:paraId="2EF8B1F9" w14:textId="52D988C1" w:rsidR="00FD6D1F" w:rsidRDefault="00FD6D1F" w:rsidP="00D75E4E">
      <w:pPr>
        <w:jc w:val="center"/>
        <w:rPr>
          <w:rFonts w:ascii="Times New Roman" w:hAnsi="Times New Roman"/>
          <w:b/>
        </w:rPr>
      </w:pPr>
    </w:p>
    <w:p w14:paraId="7E604088" w14:textId="4D989B3D" w:rsidR="00322DC2" w:rsidRDefault="00322DC2" w:rsidP="00D75E4E">
      <w:pPr>
        <w:jc w:val="center"/>
        <w:rPr>
          <w:rFonts w:ascii="Times New Roman" w:hAnsi="Times New Roman"/>
          <w:b/>
        </w:rPr>
      </w:pPr>
    </w:p>
    <w:p w14:paraId="72885A7C" w14:textId="77777777" w:rsidR="00322DC2" w:rsidRDefault="00322DC2" w:rsidP="00D75E4E">
      <w:pPr>
        <w:jc w:val="center"/>
        <w:rPr>
          <w:rFonts w:ascii="Times New Roman" w:hAnsi="Times New Roman"/>
          <w:b/>
        </w:rPr>
      </w:pPr>
    </w:p>
    <w:p w14:paraId="7974D0AA" w14:textId="77777777" w:rsidR="00FD6D1F" w:rsidRDefault="00FD6D1F" w:rsidP="00D75E4E">
      <w:pPr>
        <w:jc w:val="center"/>
        <w:rPr>
          <w:rFonts w:ascii="Times New Roman" w:hAnsi="Times New Roman"/>
          <w:b/>
        </w:rPr>
      </w:pPr>
    </w:p>
    <w:p w14:paraId="7A31FF9F" w14:textId="77777777" w:rsidR="00FD6D1F" w:rsidRDefault="00FD6D1F" w:rsidP="00D75E4E">
      <w:pPr>
        <w:jc w:val="center"/>
        <w:rPr>
          <w:rFonts w:ascii="Times New Roman" w:hAnsi="Times New Roman"/>
          <w:b/>
        </w:rPr>
      </w:pPr>
    </w:p>
    <w:p w14:paraId="0BF84194" w14:textId="77777777" w:rsidR="00FD6D1F" w:rsidRDefault="00FD6D1F" w:rsidP="00D75E4E">
      <w:pPr>
        <w:jc w:val="center"/>
        <w:rPr>
          <w:rFonts w:ascii="Times New Roman" w:hAnsi="Times New Roman"/>
          <w:b/>
        </w:rPr>
      </w:pPr>
    </w:p>
    <w:p w14:paraId="537CC643" w14:textId="77777777" w:rsidR="00FD6D1F" w:rsidRDefault="00FD6D1F" w:rsidP="00D75E4E">
      <w:pPr>
        <w:jc w:val="center"/>
        <w:rPr>
          <w:rFonts w:ascii="Times New Roman" w:hAnsi="Times New Roman"/>
          <w:b/>
        </w:rPr>
      </w:pPr>
    </w:p>
    <w:p w14:paraId="3C25CE9C" w14:textId="77777777" w:rsidR="00FD6D1F" w:rsidRDefault="00FD6D1F" w:rsidP="00D75E4E">
      <w:pPr>
        <w:jc w:val="center"/>
        <w:rPr>
          <w:rFonts w:ascii="Times New Roman" w:hAnsi="Times New Roman"/>
          <w:b/>
        </w:rPr>
      </w:pPr>
    </w:p>
    <w:p w14:paraId="2B8AD032" w14:textId="77777777" w:rsidR="00FD6D1F" w:rsidRDefault="00FD6D1F" w:rsidP="00D75E4E">
      <w:pPr>
        <w:jc w:val="center"/>
        <w:rPr>
          <w:rFonts w:ascii="Times New Roman" w:hAnsi="Times New Roman"/>
          <w:b/>
        </w:rPr>
      </w:pPr>
    </w:p>
    <w:p w14:paraId="77C9D0BF" w14:textId="4DDEF215" w:rsidR="00D75E4E" w:rsidRPr="00764729" w:rsidRDefault="00D75E4E" w:rsidP="00D75E4E">
      <w:pPr>
        <w:jc w:val="center"/>
        <w:rPr>
          <w:rFonts w:ascii="Times New Roman" w:hAnsi="Times New Roman"/>
          <w:b/>
        </w:rPr>
      </w:pPr>
      <w:r w:rsidRPr="00764729">
        <w:rPr>
          <w:rFonts w:ascii="Times New Roman" w:hAnsi="Times New Roman"/>
          <w:b/>
        </w:rPr>
        <w:t>A</w:t>
      </w:r>
      <w:r w:rsidR="005F2438" w:rsidRPr="00764729">
        <w:rPr>
          <w:rFonts w:ascii="Times New Roman" w:hAnsi="Times New Roman"/>
          <w:b/>
        </w:rPr>
        <w:t>ppendix</w:t>
      </w:r>
      <w:r w:rsidRPr="00764729">
        <w:rPr>
          <w:rFonts w:ascii="Times New Roman" w:hAnsi="Times New Roman"/>
          <w:b/>
        </w:rPr>
        <w:t xml:space="preserve"> </w:t>
      </w:r>
      <w:r w:rsidR="0015480C">
        <w:rPr>
          <w:rFonts w:ascii="Times New Roman" w:hAnsi="Times New Roman"/>
          <w:b/>
        </w:rPr>
        <w:t>I.</w:t>
      </w:r>
      <w:r w:rsidRPr="00764729">
        <w:rPr>
          <w:rFonts w:ascii="Times New Roman" w:hAnsi="Times New Roman"/>
          <w:b/>
        </w:rPr>
        <w:t>B</w:t>
      </w:r>
    </w:p>
    <w:p w14:paraId="240A3221" w14:textId="3631E6FE" w:rsidR="00D75E4E" w:rsidRPr="00764729" w:rsidRDefault="00D75E4E" w:rsidP="00D75E4E">
      <w:pPr>
        <w:jc w:val="center"/>
        <w:rPr>
          <w:rFonts w:ascii="Times New Roman" w:hAnsi="Times New Roman"/>
          <w:b/>
        </w:rPr>
      </w:pPr>
    </w:p>
    <w:p w14:paraId="4F9560D3" w14:textId="5D622C19" w:rsidR="00D75E4E" w:rsidRPr="00764729" w:rsidRDefault="007B6FAA" w:rsidP="007B6FAA">
      <w:pPr>
        <w:spacing w:after="160" w:line="276" w:lineRule="auto"/>
        <w:jc w:val="center"/>
        <w:rPr>
          <w:rFonts w:ascii="Times New Roman" w:hAnsi="Times New Roman" w:cs="Times New Roman"/>
          <w:b/>
          <w:bCs/>
          <w:lang w:val="en-GB"/>
        </w:rPr>
      </w:pPr>
      <w:r w:rsidRPr="00764729">
        <w:rPr>
          <w:rFonts w:ascii="Times New Roman" w:hAnsi="Times New Roman" w:cs="Times New Roman"/>
          <w:b/>
          <w:bCs/>
          <w:lang w:val="en-GB"/>
        </w:rPr>
        <w:t>CORE BUDGET FOR THE TRIENNIUM 2023-2025 – UN UMOJA FORMAT</w:t>
      </w:r>
    </w:p>
    <w:p w14:paraId="11574DB6" w14:textId="6791BF3B" w:rsidR="007B6FAA" w:rsidRPr="00764729" w:rsidRDefault="007B6FAA" w:rsidP="007B6FAA">
      <w:pPr>
        <w:spacing w:after="160" w:line="276" w:lineRule="auto"/>
        <w:jc w:val="center"/>
        <w:rPr>
          <w:rFonts w:ascii="Times New Roman" w:hAnsi="Times New Roman" w:cs="Times New Roman"/>
          <w:sz w:val="22"/>
          <w:szCs w:val="22"/>
          <w:lang w:val="en-GB"/>
        </w:rPr>
      </w:pPr>
      <w:r w:rsidRPr="00764729">
        <w:rPr>
          <w:rFonts w:ascii="Times New Roman" w:hAnsi="Times New Roman" w:cs="Times New Roman"/>
          <w:sz w:val="22"/>
          <w:szCs w:val="22"/>
          <w:lang w:val="en-GB"/>
        </w:rPr>
        <w:t>(</w:t>
      </w:r>
      <w:proofErr w:type="gramStart"/>
      <w:r w:rsidRPr="00764729">
        <w:rPr>
          <w:rFonts w:ascii="Times New Roman" w:hAnsi="Times New Roman" w:cs="Times New Roman"/>
          <w:sz w:val="22"/>
          <w:szCs w:val="22"/>
          <w:lang w:val="en-GB"/>
        </w:rPr>
        <w:t>all</w:t>
      </w:r>
      <w:proofErr w:type="gramEnd"/>
      <w:r w:rsidRPr="00764729">
        <w:rPr>
          <w:rFonts w:ascii="Times New Roman" w:hAnsi="Times New Roman" w:cs="Times New Roman"/>
          <w:sz w:val="22"/>
          <w:szCs w:val="22"/>
          <w:lang w:val="en-GB"/>
        </w:rPr>
        <w:t xml:space="preserve"> figures in Euros)</w:t>
      </w:r>
    </w:p>
    <w:tbl>
      <w:tblPr>
        <w:tblW w:w="10350" w:type="dxa"/>
        <w:tblInd w:w="-100" w:type="dxa"/>
        <w:tblLook w:val="04A0" w:firstRow="1" w:lastRow="0" w:firstColumn="1" w:lastColumn="0" w:noHBand="0" w:noVBand="1"/>
      </w:tblPr>
      <w:tblGrid>
        <w:gridCol w:w="540"/>
        <w:gridCol w:w="4230"/>
        <w:gridCol w:w="1440"/>
        <w:gridCol w:w="1350"/>
        <w:gridCol w:w="1350"/>
        <w:gridCol w:w="1440"/>
      </w:tblGrid>
      <w:tr w:rsidR="00F3104A" w:rsidRPr="00F44785" w14:paraId="7BA81331" w14:textId="77777777" w:rsidTr="00F3104A">
        <w:trPr>
          <w:trHeight w:val="420"/>
        </w:trPr>
        <w:tc>
          <w:tcPr>
            <w:tcW w:w="540" w:type="dxa"/>
            <w:tcBorders>
              <w:top w:val="single" w:sz="8" w:space="0" w:color="A5A5A5"/>
              <w:left w:val="single" w:sz="8" w:space="0" w:color="A5A5A5"/>
              <w:bottom w:val="single" w:sz="8" w:space="0" w:color="A5A5A5"/>
              <w:right w:val="single" w:sz="8" w:space="0" w:color="A5A5A5"/>
            </w:tcBorders>
            <w:shd w:val="clear" w:color="000000" w:fill="FFF2CC"/>
            <w:noWrap/>
            <w:vAlign w:val="center"/>
            <w:hideMark/>
          </w:tcPr>
          <w:p w14:paraId="6A998B9B" w14:textId="62A12C54" w:rsidR="007B6FAA" w:rsidRPr="00F44785" w:rsidRDefault="007B6FAA" w:rsidP="00890E8B">
            <w:pPr>
              <w:jc w:val="center"/>
              <w:rPr>
                <w:rFonts w:ascii="Times New Roman" w:hAnsi="Times New Roman" w:cs="Times New Roman"/>
                <w:b/>
                <w:bCs/>
                <w:color w:val="000000"/>
                <w:sz w:val="22"/>
                <w:szCs w:val="22"/>
              </w:rPr>
            </w:pPr>
          </w:p>
        </w:tc>
        <w:tc>
          <w:tcPr>
            <w:tcW w:w="4230" w:type="dxa"/>
            <w:tcBorders>
              <w:top w:val="single" w:sz="8" w:space="0" w:color="A5A5A5"/>
              <w:left w:val="single" w:sz="8" w:space="0" w:color="A5A5A5"/>
              <w:bottom w:val="single" w:sz="8" w:space="0" w:color="A5A5A5"/>
              <w:right w:val="single" w:sz="8" w:space="0" w:color="A5A5A5"/>
            </w:tcBorders>
            <w:shd w:val="clear" w:color="000000" w:fill="FFF2CC"/>
            <w:vAlign w:val="center"/>
          </w:tcPr>
          <w:p w14:paraId="749911B6" w14:textId="5C2E8CCC" w:rsidR="007B6FAA" w:rsidRPr="00F44785" w:rsidRDefault="007B6FAA" w:rsidP="007B6FAA">
            <w:pP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Commitment Item</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2F49604A"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2023</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2CFFC363"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2024</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6AF771E6"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2025</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31D96297" w14:textId="3326D74F"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Total</w:t>
            </w:r>
          </w:p>
        </w:tc>
      </w:tr>
      <w:tr w:rsidR="00F3104A" w:rsidRPr="00F44785" w14:paraId="7250A8B9"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9F544E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w:t>
            </w:r>
          </w:p>
        </w:tc>
        <w:tc>
          <w:tcPr>
            <w:tcW w:w="4230" w:type="dxa"/>
            <w:tcBorders>
              <w:top w:val="nil"/>
              <w:left w:val="nil"/>
              <w:bottom w:val="single" w:sz="8" w:space="0" w:color="A5A5A5"/>
              <w:right w:val="single" w:sz="8" w:space="0" w:color="A5A5A5"/>
            </w:tcBorders>
            <w:shd w:val="clear" w:color="auto" w:fill="auto"/>
            <w:noWrap/>
            <w:vAlign w:val="center"/>
            <w:hideMark/>
          </w:tcPr>
          <w:p w14:paraId="5161F0F8"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Staff Personnel</w:t>
            </w:r>
          </w:p>
        </w:tc>
        <w:tc>
          <w:tcPr>
            <w:tcW w:w="1440" w:type="dxa"/>
            <w:tcBorders>
              <w:top w:val="nil"/>
              <w:left w:val="nil"/>
              <w:bottom w:val="single" w:sz="8" w:space="0" w:color="A5A5A5"/>
              <w:right w:val="single" w:sz="8" w:space="0" w:color="A5A5A5"/>
            </w:tcBorders>
            <w:shd w:val="clear" w:color="auto" w:fill="auto"/>
            <w:noWrap/>
            <w:vAlign w:val="center"/>
            <w:hideMark/>
          </w:tcPr>
          <w:p w14:paraId="35662ED7"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821,351</w:t>
            </w:r>
          </w:p>
        </w:tc>
        <w:tc>
          <w:tcPr>
            <w:tcW w:w="1350" w:type="dxa"/>
            <w:tcBorders>
              <w:top w:val="nil"/>
              <w:left w:val="nil"/>
              <w:bottom w:val="single" w:sz="8" w:space="0" w:color="A5A5A5"/>
              <w:right w:val="single" w:sz="8" w:space="0" w:color="A5A5A5"/>
            </w:tcBorders>
            <w:shd w:val="clear" w:color="auto" w:fill="auto"/>
            <w:noWrap/>
            <w:vAlign w:val="center"/>
            <w:hideMark/>
          </w:tcPr>
          <w:p w14:paraId="2C1FB24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933,854</w:t>
            </w:r>
          </w:p>
        </w:tc>
        <w:tc>
          <w:tcPr>
            <w:tcW w:w="1350" w:type="dxa"/>
            <w:tcBorders>
              <w:top w:val="nil"/>
              <w:left w:val="nil"/>
              <w:bottom w:val="single" w:sz="8" w:space="0" w:color="A5A5A5"/>
              <w:right w:val="single" w:sz="8" w:space="0" w:color="A5A5A5"/>
            </w:tcBorders>
            <w:shd w:val="clear" w:color="auto" w:fill="auto"/>
            <w:noWrap/>
            <w:vAlign w:val="center"/>
            <w:hideMark/>
          </w:tcPr>
          <w:p w14:paraId="5707A5F6"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952,531</w:t>
            </w:r>
          </w:p>
        </w:tc>
        <w:tc>
          <w:tcPr>
            <w:tcW w:w="1440" w:type="dxa"/>
            <w:tcBorders>
              <w:top w:val="nil"/>
              <w:left w:val="nil"/>
              <w:bottom w:val="single" w:sz="8" w:space="0" w:color="A5A5A5"/>
              <w:right w:val="single" w:sz="8" w:space="0" w:color="A5A5A5"/>
            </w:tcBorders>
            <w:shd w:val="clear" w:color="auto" w:fill="auto"/>
            <w:noWrap/>
            <w:vAlign w:val="center"/>
            <w:hideMark/>
          </w:tcPr>
          <w:p w14:paraId="5B76A97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2,707,736</w:t>
            </w:r>
          </w:p>
        </w:tc>
      </w:tr>
      <w:tr w:rsidR="00F3104A" w:rsidRPr="00F44785" w14:paraId="25FC0E22"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1B65C7A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p>
        </w:tc>
        <w:tc>
          <w:tcPr>
            <w:tcW w:w="4230" w:type="dxa"/>
            <w:tcBorders>
              <w:top w:val="nil"/>
              <w:left w:val="nil"/>
              <w:bottom w:val="single" w:sz="8" w:space="0" w:color="A5A5A5"/>
              <w:right w:val="single" w:sz="8" w:space="0" w:color="A5A5A5"/>
            </w:tcBorders>
            <w:shd w:val="clear" w:color="auto" w:fill="auto"/>
            <w:noWrap/>
            <w:vAlign w:val="center"/>
            <w:hideMark/>
          </w:tcPr>
          <w:p w14:paraId="2AA8403C"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Contract Service</w:t>
            </w:r>
          </w:p>
        </w:tc>
        <w:tc>
          <w:tcPr>
            <w:tcW w:w="1440" w:type="dxa"/>
            <w:tcBorders>
              <w:top w:val="nil"/>
              <w:left w:val="nil"/>
              <w:bottom w:val="single" w:sz="8" w:space="0" w:color="A5A5A5"/>
              <w:right w:val="single" w:sz="8" w:space="0" w:color="A5A5A5"/>
            </w:tcBorders>
            <w:shd w:val="clear" w:color="auto" w:fill="auto"/>
            <w:noWrap/>
            <w:vAlign w:val="center"/>
            <w:hideMark/>
          </w:tcPr>
          <w:p w14:paraId="13B501F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6,532</w:t>
            </w:r>
          </w:p>
        </w:tc>
        <w:tc>
          <w:tcPr>
            <w:tcW w:w="1350" w:type="dxa"/>
            <w:tcBorders>
              <w:top w:val="nil"/>
              <w:left w:val="nil"/>
              <w:bottom w:val="single" w:sz="8" w:space="0" w:color="A5A5A5"/>
              <w:right w:val="single" w:sz="8" w:space="0" w:color="A5A5A5"/>
            </w:tcBorders>
            <w:shd w:val="clear" w:color="auto" w:fill="auto"/>
            <w:noWrap/>
            <w:vAlign w:val="center"/>
            <w:hideMark/>
          </w:tcPr>
          <w:p w14:paraId="2219DF4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6,532</w:t>
            </w:r>
          </w:p>
        </w:tc>
        <w:tc>
          <w:tcPr>
            <w:tcW w:w="1350" w:type="dxa"/>
            <w:tcBorders>
              <w:top w:val="nil"/>
              <w:left w:val="nil"/>
              <w:bottom w:val="single" w:sz="8" w:space="0" w:color="A5A5A5"/>
              <w:right w:val="single" w:sz="8" w:space="0" w:color="A5A5A5"/>
            </w:tcBorders>
            <w:shd w:val="clear" w:color="auto" w:fill="auto"/>
            <w:noWrap/>
            <w:vAlign w:val="center"/>
            <w:hideMark/>
          </w:tcPr>
          <w:p w14:paraId="5596E87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58,508</w:t>
            </w:r>
          </w:p>
        </w:tc>
        <w:tc>
          <w:tcPr>
            <w:tcW w:w="1440" w:type="dxa"/>
            <w:tcBorders>
              <w:top w:val="nil"/>
              <w:left w:val="nil"/>
              <w:bottom w:val="single" w:sz="8" w:space="0" w:color="A5A5A5"/>
              <w:right w:val="single" w:sz="8" w:space="0" w:color="A5A5A5"/>
            </w:tcBorders>
            <w:shd w:val="clear" w:color="auto" w:fill="auto"/>
            <w:noWrap/>
            <w:vAlign w:val="center"/>
            <w:hideMark/>
          </w:tcPr>
          <w:p w14:paraId="19607F3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71,573</w:t>
            </w:r>
          </w:p>
        </w:tc>
      </w:tr>
      <w:tr w:rsidR="00F3104A" w:rsidRPr="00F44785" w14:paraId="066F6A6D"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1B702F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3</w:t>
            </w:r>
          </w:p>
        </w:tc>
        <w:tc>
          <w:tcPr>
            <w:tcW w:w="4230" w:type="dxa"/>
            <w:tcBorders>
              <w:top w:val="nil"/>
              <w:left w:val="nil"/>
              <w:bottom w:val="single" w:sz="8" w:space="0" w:color="A5A5A5"/>
              <w:right w:val="single" w:sz="8" w:space="0" w:color="A5A5A5"/>
            </w:tcBorders>
            <w:shd w:val="clear" w:color="auto" w:fill="auto"/>
            <w:noWrap/>
            <w:vAlign w:val="center"/>
            <w:hideMark/>
          </w:tcPr>
          <w:p w14:paraId="74F8DA86"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Travel</w:t>
            </w:r>
          </w:p>
        </w:tc>
        <w:tc>
          <w:tcPr>
            <w:tcW w:w="1440" w:type="dxa"/>
            <w:tcBorders>
              <w:top w:val="nil"/>
              <w:left w:val="nil"/>
              <w:bottom w:val="single" w:sz="8" w:space="0" w:color="A5A5A5"/>
              <w:right w:val="single" w:sz="8" w:space="0" w:color="A5A5A5"/>
            </w:tcBorders>
            <w:shd w:val="clear" w:color="auto" w:fill="auto"/>
            <w:noWrap/>
            <w:vAlign w:val="center"/>
            <w:hideMark/>
          </w:tcPr>
          <w:p w14:paraId="09E4340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22,197</w:t>
            </w:r>
          </w:p>
        </w:tc>
        <w:tc>
          <w:tcPr>
            <w:tcW w:w="1350" w:type="dxa"/>
            <w:tcBorders>
              <w:top w:val="nil"/>
              <w:left w:val="nil"/>
              <w:bottom w:val="single" w:sz="8" w:space="0" w:color="A5A5A5"/>
              <w:right w:val="single" w:sz="8" w:space="0" w:color="A5A5A5"/>
            </w:tcBorders>
            <w:shd w:val="clear" w:color="auto" w:fill="auto"/>
            <w:noWrap/>
            <w:vAlign w:val="center"/>
            <w:hideMark/>
          </w:tcPr>
          <w:p w14:paraId="12ABBE7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22,697</w:t>
            </w:r>
          </w:p>
        </w:tc>
        <w:tc>
          <w:tcPr>
            <w:tcW w:w="1350" w:type="dxa"/>
            <w:tcBorders>
              <w:top w:val="nil"/>
              <w:left w:val="nil"/>
              <w:bottom w:val="single" w:sz="8" w:space="0" w:color="A5A5A5"/>
              <w:right w:val="single" w:sz="8" w:space="0" w:color="A5A5A5"/>
            </w:tcBorders>
            <w:shd w:val="clear" w:color="auto" w:fill="auto"/>
            <w:noWrap/>
            <w:vAlign w:val="center"/>
            <w:hideMark/>
          </w:tcPr>
          <w:p w14:paraId="61B5B1B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64,171</w:t>
            </w:r>
          </w:p>
        </w:tc>
        <w:tc>
          <w:tcPr>
            <w:tcW w:w="1440" w:type="dxa"/>
            <w:tcBorders>
              <w:top w:val="nil"/>
              <w:left w:val="nil"/>
              <w:bottom w:val="single" w:sz="8" w:space="0" w:color="A5A5A5"/>
              <w:right w:val="single" w:sz="8" w:space="0" w:color="A5A5A5"/>
            </w:tcBorders>
            <w:shd w:val="clear" w:color="auto" w:fill="auto"/>
            <w:noWrap/>
            <w:vAlign w:val="center"/>
            <w:hideMark/>
          </w:tcPr>
          <w:p w14:paraId="1270A4D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109,064</w:t>
            </w:r>
          </w:p>
        </w:tc>
      </w:tr>
      <w:tr w:rsidR="00F3104A" w:rsidRPr="00F44785" w14:paraId="39CBB3CF"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B52872D"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p>
        </w:tc>
        <w:tc>
          <w:tcPr>
            <w:tcW w:w="4230" w:type="dxa"/>
            <w:tcBorders>
              <w:top w:val="nil"/>
              <w:left w:val="nil"/>
              <w:bottom w:val="single" w:sz="8" w:space="0" w:color="A5A5A5"/>
              <w:right w:val="single" w:sz="8" w:space="0" w:color="A5A5A5"/>
            </w:tcBorders>
            <w:shd w:val="clear" w:color="auto" w:fill="auto"/>
            <w:noWrap/>
            <w:vAlign w:val="center"/>
            <w:hideMark/>
          </w:tcPr>
          <w:p w14:paraId="2818B04D" w14:textId="4F2A66E9"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Equip</w:t>
            </w:r>
            <w:r w:rsidR="007B6FAA" w:rsidRPr="00F44785">
              <w:rPr>
                <w:rFonts w:ascii="Times New Roman" w:hAnsi="Times New Roman" w:cs="Times New Roman"/>
                <w:color w:val="000000"/>
                <w:sz w:val="22"/>
                <w:szCs w:val="22"/>
              </w:rPr>
              <w:t>ment,</w:t>
            </w:r>
            <w:r w:rsidRPr="00F44785">
              <w:rPr>
                <w:rFonts w:ascii="Times New Roman" w:hAnsi="Times New Roman" w:cs="Times New Roman"/>
                <w:color w:val="000000"/>
                <w:sz w:val="22"/>
                <w:szCs w:val="22"/>
              </w:rPr>
              <w:t xml:space="preserve"> Veh</w:t>
            </w:r>
            <w:r w:rsidR="007B6FAA" w:rsidRPr="00F44785">
              <w:rPr>
                <w:rFonts w:ascii="Times New Roman" w:hAnsi="Times New Roman" w:cs="Times New Roman"/>
                <w:color w:val="000000"/>
                <w:sz w:val="22"/>
                <w:szCs w:val="22"/>
              </w:rPr>
              <w:t>icle and Furniture</w:t>
            </w:r>
          </w:p>
        </w:tc>
        <w:tc>
          <w:tcPr>
            <w:tcW w:w="1440" w:type="dxa"/>
            <w:tcBorders>
              <w:top w:val="nil"/>
              <w:left w:val="nil"/>
              <w:bottom w:val="single" w:sz="8" w:space="0" w:color="A5A5A5"/>
              <w:right w:val="single" w:sz="8" w:space="0" w:color="A5A5A5"/>
            </w:tcBorders>
            <w:shd w:val="clear" w:color="auto" w:fill="auto"/>
            <w:noWrap/>
            <w:vAlign w:val="center"/>
            <w:hideMark/>
          </w:tcPr>
          <w:p w14:paraId="563043A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6,372</w:t>
            </w:r>
          </w:p>
        </w:tc>
        <w:tc>
          <w:tcPr>
            <w:tcW w:w="1350" w:type="dxa"/>
            <w:tcBorders>
              <w:top w:val="nil"/>
              <w:left w:val="nil"/>
              <w:bottom w:val="single" w:sz="8" w:space="0" w:color="A5A5A5"/>
              <w:right w:val="single" w:sz="8" w:space="0" w:color="A5A5A5"/>
            </w:tcBorders>
            <w:shd w:val="clear" w:color="auto" w:fill="auto"/>
            <w:noWrap/>
            <w:vAlign w:val="center"/>
            <w:hideMark/>
          </w:tcPr>
          <w:p w14:paraId="149F402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6,495</w:t>
            </w:r>
          </w:p>
        </w:tc>
        <w:tc>
          <w:tcPr>
            <w:tcW w:w="1350" w:type="dxa"/>
            <w:tcBorders>
              <w:top w:val="nil"/>
              <w:left w:val="nil"/>
              <w:bottom w:val="single" w:sz="8" w:space="0" w:color="A5A5A5"/>
              <w:right w:val="single" w:sz="8" w:space="0" w:color="A5A5A5"/>
            </w:tcBorders>
            <w:shd w:val="clear" w:color="auto" w:fill="auto"/>
            <w:noWrap/>
            <w:vAlign w:val="center"/>
            <w:hideMark/>
          </w:tcPr>
          <w:p w14:paraId="3C6D92C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6,619</w:t>
            </w:r>
          </w:p>
        </w:tc>
        <w:tc>
          <w:tcPr>
            <w:tcW w:w="1440" w:type="dxa"/>
            <w:tcBorders>
              <w:top w:val="nil"/>
              <w:left w:val="nil"/>
              <w:bottom w:val="single" w:sz="8" w:space="0" w:color="A5A5A5"/>
              <w:right w:val="single" w:sz="8" w:space="0" w:color="A5A5A5"/>
            </w:tcBorders>
            <w:shd w:val="clear" w:color="auto" w:fill="auto"/>
            <w:noWrap/>
            <w:vAlign w:val="center"/>
            <w:hideMark/>
          </w:tcPr>
          <w:p w14:paraId="52A5B2DD"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19,486</w:t>
            </w:r>
          </w:p>
        </w:tc>
      </w:tr>
      <w:tr w:rsidR="00F3104A" w:rsidRPr="00F44785" w14:paraId="511FC3F5"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6BDD8C6"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w:t>
            </w:r>
          </w:p>
        </w:tc>
        <w:tc>
          <w:tcPr>
            <w:tcW w:w="4230" w:type="dxa"/>
            <w:tcBorders>
              <w:top w:val="nil"/>
              <w:left w:val="nil"/>
              <w:bottom w:val="single" w:sz="8" w:space="0" w:color="A5A5A5"/>
              <w:right w:val="single" w:sz="8" w:space="0" w:color="A5A5A5"/>
            </w:tcBorders>
            <w:shd w:val="clear" w:color="auto" w:fill="auto"/>
            <w:noWrap/>
            <w:vAlign w:val="center"/>
            <w:hideMark/>
          </w:tcPr>
          <w:p w14:paraId="4C321632" w14:textId="63264F5B"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Operat</w:t>
            </w:r>
            <w:r w:rsidR="007B6FAA" w:rsidRPr="00F44785">
              <w:rPr>
                <w:rFonts w:ascii="Times New Roman" w:hAnsi="Times New Roman" w:cs="Times New Roman"/>
                <w:color w:val="000000"/>
                <w:sz w:val="22"/>
                <w:szCs w:val="22"/>
              </w:rPr>
              <w:t xml:space="preserve">ing and Other Direct </w:t>
            </w:r>
            <w:r w:rsidRPr="00F44785">
              <w:rPr>
                <w:rFonts w:ascii="Times New Roman" w:hAnsi="Times New Roman" w:cs="Times New Roman"/>
                <w:color w:val="000000"/>
                <w:sz w:val="22"/>
                <w:szCs w:val="22"/>
              </w:rPr>
              <w:t>Costs</w:t>
            </w:r>
          </w:p>
        </w:tc>
        <w:tc>
          <w:tcPr>
            <w:tcW w:w="1440" w:type="dxa"/>
            <w:tcBorders>
              <w:top w:val="nil"/>
              <w:left w:val="nil"/>
              <w:bottom w:val="single" w:sz="8" w:space="0" w:color="A5A5A5"/>
              <w:right w:val="single" w:sz="8" w:space="0" w:color="A5A5A5"/>
            </w:tcBorders>
            <w:shd w:val="clear" w:color="auto" w:fill="auto"/>
            <w:noWrap/>
            <w:vAlign w:val="center"/>
            <w:hideMark/>
          </w:tcPr>
          <w:p w14:paraId="388A561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64,523</w:t>
            </w:r>
          </w:p>
        </w:tc>
        <w:tc>
          <w:tcPr>
            <w:tcW w:w="1350" w:type="dxa"/>
            <w:tcBorders>
              <w:top w:val="nil"/>
              <w:left w:val="nil"/>
              <w:bottom w:val="single" w:sz="8" w:space="0" w:color="A5A5A5"/>
              <w:right w:val="single" w:sz="8" w:space="0" w:color="A5A5A5"/>
            </w:tcBorders>
            <w:shd w:val="clear" w:color="auto" w:fill="auto"/>
            <w:noWrap/>
            <w:vAlign w:val="center"/>
            <w:hideMark/>
          </w:tcPr>
          <w:p w14:paraId="2E1515E8"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65,918</w:t>
            </w:r>
          </w:p>
        </w:tc>
        <w:tc>
          <w:tcPr>
            <w:tcW w:w="1350" w:type="dxa"/>
            <w:tcBorders>
              <w:top w:val="nil"/>
              <w:left w:val="nil"/>
              <w:bottom w:val="single" w:sz="8" w:space="0" w:color="A5A5A5"/>
              <w:right w:val="single" w:sz="8" w:space="0" w:color="A5A5A5"/>
            </w:tcBorders>
            <w:shd w:val="clear" w:color="auto" w:fill="auto"/>
            <w:noWrap/>
            <w:vAlign w:val="center"/>
            <w:hideMark/>
          </w:tcPr>
          <w:p w14:paraId="79F63A8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67,219</w:t>
            </w:r>
          </w:p>
        </w:tc>
        <w:tc>
          <w:tcPr>
            <w:tcW w:w="1440" w:type="dxa"/>
            <w:tcBorders>
              <w:top w:val="nil"/>
              <w:left w:val="nil"/>
              <w:bottom w:val="single" w:sz="8" w:space="0" w:color="A5A5A5"/>
              <w:right w:val="single" w:sz="8" w:space="0" w:color="A5A5A5"/>
            </w:tcBorders>
            <w:shd w:val="clear" w:color="auto" w:fill="auto"/>
            <w:noWrap/>
            <w:vAlign w:val="center"/>
            <w:hideMark/>
          </w:tcPr>
          <w:p w14:paraId="763101D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197,660</w:t>
            </w:r>
          </w:p>
        </w:tc>
      </w:tr>
      <w:tr w:rsidR="00F3104A" w:rsidRPr="00F44785" w14:paraId="237B9318"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AAD72C8"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p>
        </w:tc>
        <w:tc>
          <w:tcPr>
            <w:tcW w:w="4230" w:type="dxa"/>
            <w:tcBorders>
              <w:top w:val="nil"/>
              <w:left w:val="nil"/>
              <w:bottom w:val="single" w:sz="8" w:space="0" w:color="A5A5A5"/>
              <w:right w:val="single" w:sz="8" w:space="0" w:color="A5A5A5"/>
            </w:tcBorders>
            <w:shd w:val="clear" w:color="auto" w:fill="auto"/>
            <w:noWrap/>
            <w:vAlign w:val="center"/>
            <w:hideMark/>
          </w:tcPr>
          <w:p w14:paraId="7B194841" w14:textId="4FBF3C43"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Supplies</w:t>
            </w:r>
            <w:r w:rsidR="007B6FAA" w:rsidRPr="00F44785">
              <w:rPr>
                <w:rFonts w:ascii="Times New Roman" w:hAnsi="Times New Roman" w:cs="Times New Roman"/>
                <w:color w:val="000000"/>
                <w:sz w:val="22"/>
                <w:szCs w:val="22"/>
              </w:rPr>
              <w:t>,</w:t>
            </w:r>
            <w:r w:rsidRPr="00F44785">
              <w:rPr>
                <w:rFonts w:ascii="Times New Roman" w:hAnsi="Times New Roman" w:cs="Times New Roman"/>
                <w:color w:val="000000"/>
                <w:sz w:val="22"/>
                <w:szCs w:val="22"/>
              </w:rPr>
              <w:t xml:space="preserve"> Commodities and Materials</w:t>
            </w:r>
          </w:p>
        </w:tc>
        <w:tc>
          <w:tcPr>
            <w:tcW w:w="1440" w:type="dxa"/>
            <w:tcBorders>
              <w:top w:val="nil"/>
              <w:left w:val="nil"/>
              <w:bottom w:val="single" w:sz="8" w:space="0" w:color="A5A5A5"/>
              <w:right w:val="single" w:sz="8" w:space="0" w:color="A5A5A5"/>
            </w:tcBorders>
            <w:shd w:val="clear" w:color="auto" w:fill="auto"/>
            <w:noWrap/>
            <w:vAlign w:val="center"/>
            <w:hideMark/>
          </w:tcPr>
          <w:p w14:paraId="13F5F18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4,248</w:t>
            </w:r>
          </w:p>
        </w:tc>
        <w:tc>
          <w:tcPr>
            <w:tcW w:w="1350" w:type="dxa"/>
            <w:tcBorders>
              <w:top w:val="nil"/>
              <w:left w:val="nil"/>
              <w:bottom w:val="single" w:sz="8" w:space="0" w:color="A5A5A5"/>
              <w:right w:val="single" w:sz="8" w:space="0" w:color="A5A5A5"/>
            </w:tcBorders>
            <w:shd w:val="clear" w:color="auto" w:fill="auto"/>
            <w:noWrap/>
            <w:vAlign w:val="center"/>
            <w:hideMark/>
          </w:tcPr>
          <w:p w14:paraId="5D3EC07F"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4,330</w:t>
            </w:r>
          </w:p>
        </w:tc>
        <w:tc>
          <w:tcPr>
            <w:tcW w:w="1350" w:type="dxa"/>
            <w:tcBorders>
              <w:top w:val="nil"/>
              <w:left w:val="nil"/>
              <w:bottom w:val="single" w:sz="8" w:space="0" w:color="A5A5A5"/>
              <w:right w:val="single" w:sz="8" w:space="0" w:color="A5A5A5"/>
            </w:tcBorders>
            <w:shd w:val="clear" w:color="auto" w:fill="auto"/>
            <w:noWrap/>
            <w:vAlign w:val="center"/>
            <w:hideMark/>
          </w:tcPr>
          <w:p w14:paraId="4B6BB1C9"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4,413</w:t>
            </w:r>
          </w:p>
        </w:tc>
        <w:tc>
          <w:tcPr>
            <w:tcW w:w="1440" w:type="dxa"/>
            <w:tcBorders>
              <w:top w:val="nil"/>
              <w:left w:val="nil"/>
              <w:bottom w:val="single" w:sz="8" w:space="0" w:color="A5A5A5"/>
              <w:right w:val="single" w:sz="8" w:space="0" w:color="A5A5A5"/>
            </w:tcBorders>
            <w:shd w:val="clear" w:color="auto" w:fill="auto"/>
            <w:noWrap/>
            <w:vAlign w:val="center"/>
            <w:hideMark/>
          </w:tcPr>
          <w:p w14:paraId="7D904A33"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12,991</w:t>
            </w:r>
          </w:p>
        </w:tc>
      </w:tr>
      <w:tr w:rsidR="00F3104A" w:rsidRPr="00F44785" w14:paraId="13406410"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6C6D04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w:t>
            </w:r>
          </w:p>
        </w:tc>
        <w:tc>
          <w:tcPr>
            <w:tcW w:w="4230" w:type="dxa"/>
            <w:tcBorders>
              <w:top w:val="nil"/>
              <w:left w:val="nil"/>
              <w:bottom w:val="single" w:sz="8" w:space="0" w:color="A5A5A5"/>
              <w:right w:val="single" w:sz="8" w:space="0" w:color="A5A5A5"/>
            </w:tcBorders>
            <w:shd w:val="clear" w:color="auto" w:fill="auto"/>
            <w:noWrap/>
            <w:vAlign w:val="center"/>
            <w:hideMark/>
          </w:tcPr>
          <w:p w14:paraId="2430A4A9"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UN-PSC</w:t>
            </w:r>
          </w:p>
        </w:tc>
        <w:tc>
          <w:tcPr>
            <w:tcW w:w="1440" w:type="dxa"/>
            <w:tcBorders>
              <w:top w:val="nil"/>
              <w:left w:val="nil"/>
              <w:bottom w:val="single" w:sz="8" w:space="0" w:color="A5A5A5"/>
              <w:right w:val="single" w:sz="8" w:space="0" w:color="A5A5A5"/>
            </w:tcBorders>
            <w:shd w:val="clear" w:color="auto" w:fill="auto"/>
            <w:noWrap/>
            <w:vAlign w:val="center"/>
            <w:hideMark/>
          </w:tcPr>
          <w:p w14:paraId="7929A6B5"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120,279</w:t>
            </w:r>
          </w:p>
        </w:tc>
        <w:tc>
          <w:tcPr>
            <w:tcW w:w="1350" w:type="dxa"/>
            <w:tcBorders>
              <w:top w:val="nil"/>
              <w:left w:val="nil"/>
              <w:bottom w:val="single" w:sz="8" w:space="0" w:color="A5A5A5"/>
              <w:right w:val="single" w:sz="8" w:space="0" w:color="A5A5A5"/>
            </w:tcBorders>
            <w:shd w:val="clear" w:color="auto" w:fill="auto"/>
            <w:noWrap/>
            <w:vAlign w:val="center"/>
            <w:hideMark/>
          </w:tcPr>
          <w:p w14:paraId="4DED5A4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135,177</w:t>
            </w:r>
          </w:p>
        </w:tc>
        <w:tc>
          <w:tcPr>
            <w:tcW w:w="1350" w:type="dxa"/>
            <w:tcBorders>
              <w:top w:val="nil"/>
              <w:left w:val="nil"/>
              <w:bottom w:val="single" w:sz="8" w:space="0" w:color="A5A5A5"/>
              <w:right w:val="single" w:sz="8" w:space="0" w:color="A5A5A5"/>
            </w:tcBorders>
            <w:shd w:val="clear" w:color="auto" w:fill="auto"/>
            <w:noWrap/>
            <w:vAlign w:val="center"/>
            <w:hideMark/>
          </w:tcPr>
          <w:p w14:paraId="25AC23B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149,950</w:t>
            </w:r>
          </w:p>
        </w:tc>
        <w:tc>
          <w:tcPr>
            <w:tcW w:w="1440" w:type="dxa"/>
            <w:tcBorders>
              <w:top w:val="nil"/>
              <w:left w:val="nil"/>
              <w:bottom w:val="single" w:sz="8" w:space="0" w:color="A5A5A5"/>
              <w:right w:val="single" w:sz="8" w:space="0" w:color="A5A5A5"/>
            </w:tcBorders>
            <w:shd w:val="clear" w:color="auto" w:fill="auto"/>
            <w:noWrap/>
            <w:vAlign w:val="center"/>
            <w:hideMark/>
          </w:tcPr>
          <w:p w14:paraId="57E1F9F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405,406</w:t>
            </w:r>
          </w:p>
        </w:tc>
      </w:tr>
      <w:tr w:rsidR="00F3104A" w:rsidRPr="00F44785" w14:paraId="5FB5231D" w14:textId="77777777" w:rsidTr="00F55DF0">
        <w:trPr>
          <w:trHeight w:val="385"/>
        </w:trPr>
        <w:tc>
          <w:tcPr>
            <w:tcW w:w="540" w:type="dxa"/>
            <w:tcBorders>
              <w:top w:val="nil"/>
              <w:left w:val="single" w:sz="8" w:space="0" w:color="A5A5A5"/>
              <w:bottom w:val="single" w:sz="8" w:space="0" w:color="A5A5A5"/>
              <w:right w:val="single" w:sz="8" w:space="0" w:color="A5A5A5"/>
            </w:tcBorders>
            <w:shd w:val="clear" w:color="auto" w:fill="FFF2CC"/>
            <w:noWrap/>
            <w:vAlign w:val="center"/>
            <w:hideMark/>
          </w:tcPr>
          <w:p w14:paraId="284B64AC" w14:textId="699EDBAF" w:rsidR="00CE1021" w:rsidRPr="00F44785" w:rsidRDefault="00CE1021" w:rsidP="007B6FAA">
            <w:pPr>
              <w:jc w:val="center"/>
              <w:rPr>
                <w:rFonts w:ascii="Times New Roman" w:hAnsi="Times New Roman" w:cs="Times New Roman"/>
                <w:b/>
                <w:bCs/>
                <w:color w:val="000000" w:themeColor="text1"/>
                <w:sz w:val="22"/>
                <w:szCs w:val="22"/>
              </w:rPr>
            </w:pPr>
          </w:p>
        </w:tc>
        <w:tc>
          <w:tcPr>
            <w:tcW w:w="4230" w:type="dxa"/>
            <w:tcBorders>
              <w:top w:val="nil"/>
              <w:left w:val="single" w:sz="8" w:space="0" w:color="A5A5A5"/>
              <w:bottom w:val="single" w:sz="8" w:space="0" w:color="A5A5A5"/>
              <w:right w:val="single" w:sz="8" w:space="0" w:color="A5A5A5"/>
            </w:tcBorders>
            <w:shd w:val="clear" w:color="auto" w:fill="FFF2CC"/>
            <w:noWrap/>
            <w:vAlign w:val="center"/>
            <w:hideMark/>
          </w:tcPr>
          <w:p w14:paraId="6F61F06D" w14:textId="77777777" w:rsidR="00CE1021" w:rsidRPr="00F44785" w:rsidRDefault="00CE1021" w:rsidP="00890E8B">
            <w:pPr>
              <w:rPr>
                <w:rFonts w:ascii="Times New Roman" w:hAnsi="Times New Roman" w:cs="Times New Roman"/>
                <w:b/>
                <w:bCs/>
                <w:color w:val="000000" w:themeColor="text1"/>
                <w:sz w:val="22"/>
                <w:szCs w:val="22"/>
              </w:rPr>
            </w:pPr>
            <w:r w:rsidRPr="00F44785">
              <w:rPr>
                <w:rFonts w:ascii="Times New Roman" w:hAnsi="Times New Roman" w:cs="Times New Roman"/>
                <w:b/>
                <w:bCs/>
                <w:color w:val="000000" w:themeColor="text1"/>
                <w:sz w:val="22"/>
                <w:szCs w:val="22"/>
              </w:rPr>
              <w:t>Total</w:t>
            </w:r>
          </w:p>
        </w:tc>
        <w:tc>
          <w:tcPr>
            <w:tcW w:w="1440" w:type="dxa"/>
            <w:tcBorders>
              <w:top w:val="nil"/>
              <w:left w:val="nil"/>
              <w:bottom w:val="single" w:sz="8" w:space="0" w:color="A5A5A5"/>
              <w:right w:val="single" w:sz="8" w:space="0" w:color="A5A5A5"/>
            </w:tcBorders>
            <w:shd w:val="clear" w:color="000000" w:fill="FFF2CC"/>
            <w:noWrap/>
            <w:vAlign w:val="center"/>
            <w:hideMark/>
          </w:tcPr>
          <w:p w14:paraId="1B516C8D"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1,045,502</w:t>
            </w:r>
          </w:p>
        </w:tc>
        <w:tc>
          <w:tcPr>
            <w:tcW w:w="1350" w:type="dxa"/>
            <w:tcBorders>
              <w:top w:val="nil"/>
              <w:left w:val="nil"/>
              <w:bottom w:val="single" w:sz="8" w:space="0" w:color="A5A5A5"/>
              <w:right w:val="single" w:sz="8" w:space="0" w:color="A5A5A5"/>
            </w:tcBorders>
            <w:shd w:val="clear" w:color="000000" w:fill="FFF2CC"/>
            <w:noWrap/>
            <w:vAlign w:val="center"/>
            <w:hideMark/>
          </w:tcPr>
          <w:p w14:paraId="1DBE26E1"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1,175,004</w:t>
            </w:r>
          </w:p>
        </w:tc>
        <w:tc>
          <w:tcPr>
            <w:tcW w:w="1350" w:type="dxa"/>
            <w:tcBorders>
              <w:top w:val="nil"/>
              <w:left w:val="nil"/>
              <w:bottom w:val="single" w:sz="8" w:space="0" w:color="A5A5A5"/>
              <w:right w:val="single" w:sz="8" w:space="0" w:color="A5A5A5"/>
            </w:tcBorders>
            <w:shd w:val="clear" w:color="000000" w:fill="FFF2CC"/>
            <w:noWrap/>
            <w:vAlign w:val="center"/>
            <w:hideMark/>
          </w:tcPr>
          <w:p w14:paraId="22E64E6C"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1,303,411</w:t>
            </w:r>
          </w:p>
        </w:tc>
        <w:tc>
          <w:tcPr>
            <w:tcW w:w="1440" w:type="dxa"/>
            <w:tcBorders>
              <w:top w:val="nil"/>
              <w:left w:val="nil"/>
              <w:bottom w:val="single" w:sz="8" w:space="0" w:color="A5A5A5"/>
              <w:right w:val="single" w:sz="8" w:space="0" w:color="A5A5A5"/>
            </w:tcBorders>
            <w:shd w:val="clear" w:color="000000" w:fill="FFF2CC"/>
            <w:noWrap/>
            <w:vAlign w:val="center"/>
            <w:hideMark/>
          </w:tcPr>
          <w:p w14:paraId="785B400D"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3,523,917</w:t>
            </w:r>
          </w:p>
        </w:tc>
      </w:tr>
    </w:tbl>
    <w:p w14:paraId="6106D706" w14:textId="5E73ED99" w:rsidR="00CE1021" w:rsidRDefault="00CE1021" w:rsidP="00A75DC3">
      <w:pPr>
        <w:spacing w:after="160" w:line="276" w:lineRule="auto"/>
        <w:rPr>
          <w:rFonts w:ascii="Times New Roman" w:hAnsi="Times New Roman" w:cs="Times New Roman"/>
          <w:sz w:val="22"/>
          <w:szCs w:val="22"/>
          <w:lang w:val="en-GB"/>
        </w:rPr>
      </w:pPr>
    </w:p>
    <w:p w14:paraId="3AE682AD" w14:textId="77777777" w:rsidR="003F5545" w:rsidRDefault="003F5545" w:rsidP="00D75E4E">
      <w:pPr>
        <w:widowControl w:val="0"/>
        <w:autoSpaceDE w:val="0"/>
        <w:spacing w:line="276" w:lineRule="auto"/>
        <w:jc w:val="center"/>
        <w:rPr>
          <w:rFonts w:ascii="Times New Roman" w:hAnsi="Times New Roman"/>
          <w:b/>
          <w:sz w:val="28"/>
          <w:szCs w:val="28"/>
        </w:rPr>
      </w:pPr>
    </w:p>
    <w:p w14:paraId="210ADA7B" w14:textId="77777777" w:rsidR="003F5545" w:rsidRDefault="003F5545" w:rsidP="00D75E4E">
      <w:pPr>
        <w:widowControl w:val="0"/>
        <w:autoSpaceDE w:val="0"/>
        <w:spacing w:line="276" w:lineRule="auto"/>
        <w:jc w:val="center"/>
        <w:rPr>
          <w:rFonts w:ascii="Times New Roman" w:hAnsi="Times New Roman"/>
          <w:b/>
          <w:sz w:val="28"/>
          <w:szCs w:val="28"/>
        </w:rPr>
      </w:pPr>
    </w:p>
    <w:p w14:paraId="2E83BEF7" w14:textId="77777777" w:rsidR="003F5545" w:rsidRDefault="003F5545" w:rsidP="00D75E4E">
      <w:pPr>
        <w:widowControl w:val="0"/>
        <w:autoSpaceDE w:val="0"/>
        <w:spacing w:line="276" w:lineRule="auto"/>
        <w:jc w:val="center"/>
        <w:rPr>
          <w:rFonts w:ascii="Times New Roman" w:hAnsi="Times New Roman"/>
          <w:b/>
          <w:sz w:val="28"/>
          <w:szCs w:val="28"/>
        </w:rPr>
      </w:pPr>
    </w:p>
    <w:p w14:paraId="6BB34181" w14:textId="77777777" w:rsidR="003F5545" w:rsidRDefault="003F5545" w:rsidP="00D75E4E">
      <w:pPr>
        <w:widowControl w:val="0"/>
        <w:autoSpaceDE w:val="0"/>
        <w:spacing w:line="276" w:lineRule="auto"/>
        <w:jc w:val="center"/>
        <w:rPr>
          <w:rFonts w:ascii="Times New Roman" w:hAnsi="Times New Roman"/>
          <w:b/>
          <w:sz w:val="28"/>
          <w:szCs w:val="28"/>
        </w:rPr>
      </w:pPr>
    </w:p>
    <w:p w14:paraId="26BD1838" w14:textId="77777777" w:rsidR="003F5545" w:rsidRDefault="003F5545" w:rsidP="00D75E4E">
      <w:pPr>
        <w:widowControl w:val="0"/>
        <w:autoSpaceDE w:val="0"/>
        <w:spacing w:line="276" w:lineRule="auto"/>
        <w:jc w:val="center"/>
        <w:rPr>
          <w:rFonts w:ascii="Times New Roman" w:hAnsi="Times New Roman"/>
          <w:b/>
          <w:sz w:val="28"/>
          <w:szCs w:val="28"/>
        </w:rPr>
      </w:pPr>
    </w:p>
    <w:p w14:paraId="047D2E47" w14:textId="77777777" w:rsidR="003F5545" w:rsidRDefault="003F5545" w:rsidP="00D75E4E">
      <w:pPr>
        <w:widowControl w:val="0"/>
        <w:autoSpaceDE w:val="0"/>
        <w:spacing w:line="276" w:lineRule="auto"/>
        <w:jc w:val="center"/>
        <w:rPr>
          <w:rFonts w:ascii="Times New Roman" w:hAnsi="Times New Roman"/>
          <w:b/>
          <w:sz w:val="28"/>
          <w:szCs w:val="28"/>
        </w:rPr>
      </w:pPr>
    </w:p>
    <w:p w14:paraId="2DEE73E7" w14:textId="77777777" w:rsidR="003F5545" w:rsidRDefault="003F5545" w:rsidP="00D75E4E">
      <w:pPr>
        <w:widowControl w:val="0"/>
        <w:autoSpaceDE w:val="0"/>
        <w:spacing w:line="276" w:lineRule="auto"/>
        <w:jc w:val="center"/>
        <w:rPr>
          <w:rFonts w:ascii="Times New Roman" w:hAnsi="Times New Roman"/>
          <w:b/>
          <w:sz w:val="28"/>
          <w:szCs w:val="28"/>
        </w:rPr>
      </w:pPr>
    </w:p>
    <w:p w14:paraId="6C48EBA4" w14:textId="77777777" w:rsidR="003F5545" w:rsidRDefault="003F5545" w:rsidP="00D75E4E">
      <w:pPr>
        <w:widowControl w:val="0"/>
        <w:autoSpaceDE w:val="0"/>
        <w:spacing w:line="276" w:lineRule="auto"/>
        <w:jc w:val="center"/>
        <w:rPr>
          <w:rFonts w:ascii="Times New Roman" w:hAnsi="Times New Roman"/>
          <w:b/>
          <w:sz w:val="28"/>
          <w:szCs w:val="28"/>
        </w:rPr>
      </w:pPr>
    </w:p>
    <w:p w14:paraId="3A4BE106" w14:textId="77777777" w:rsidR="003F5545" w:rsidRDefault="003F5545" w:rsidP="00D75E4E">
      <w:pPr>
        <w:widowControl w:val="0"/>
        <w:autoSpaceDE w:val="0"/>
        <w:spacing w:line="276" w:lineRule="auto"/>
        <w:jc w:val="center"/>
        <w:rPr>
          <w:rFonts w:ascii="Times New Roman" w:hAnsi="Times New Roman"/>
          <w:b/>
          <w:sz w:val="28"/>
          <w:szCs w:val="28"/>
        </w:rPr>
      </w:pPr>
    </w:p>
    <w:p w14:paraId="21ECA99F" w14:textId="77777777" w:rsidR="003F5545" w:rsidRDefault="003F5545" w:rsidP="00D75E4E">
      <w:pPr>
        <w:widowControl w:val="0"/>
        <w:autoSpaceDE w:val="0"/>
        <w:spacing w:line="276" w:lineRule="auto"/>
        <w:jc w:val="center"/>
        <w:rPr>
          <w:rFonts w:ascii="Times New Roman" w:hAnsi="Times New Roman"/>
          <w:b/>
          <w:sz w:val="28"/>
          <w:szCs w:val="28"/>
        </w:rPr>
      </w:pPr>
    </w:p>
    <w:p w14:paraId="592DECF9" w14:textId="77777777" w:rsidR="003F5545" w:rsidRDefault="003F5545" w:rsidP="00D75E4E">
      <w:pPr>
        <w:widowControl w:val="0"/>
        <w:autoSpaceDE w:val="0"/>
        <w:spacing w:line="276" w:lineRule="auto"/>
        <w:jc w:val="center"/>
        <w:rPr>
          <w:rFonts w:ascii="Times New Roman" w:hAnsi="Times New Roman"/>
          <w:b/>
          <w:sz w:val="28"/>
          <w:szCs w:val="28"/>
        </w:rPr>
      </w:pPr>
    </w:p>
    <w:p w14:paraId="70FCCA94" w14:textId="77777777" w:rsidR="003F5545" w:rsidRDefault="003F5545" w:rsidP="00D75E4E">
      <w:pPr>
        <w:widowControl w:val="0"/>
        <w:autoSpaceDE w:val="0"/>
        <w:spacing w:line="276" w:lineRule="auto"/>
        <w:jc w:val="center"/>
        <w:rPr>
          <w:rFonts w:ascii="Times New Roman" w:hAnsi="Times New Roman"/>
          <w:b/>
          <w:sz w:val="28"/>
          <w:szCs w:val="28"/>
        </w:rPr>
      </w:pPr>
    </w:p>
    <w:p w14:paraId="3A38F1D0" w14:textId="77777777" w:rsidR="003F5545" w:rsidRDefault="003F5545" w:rsidP="00D75E4E">
      <w:pPr>
        <w:widowControl w:val="0"/>
        <w:autoSpaceDE w:val="0"/>
        <w:spacing w:line="276" w:lineRule="auto"/>
        <w:jc w:val="center"/>
        <w:rPr>
          <w:rFonts w:ascii="Times New Roman" w:hAnsi="Times New Roman"/>
          <w:b/>
          <w:sz w:val="28"/>
          <w:szCs w:val="28"/>
        </w:rPr>
      </w:pPr>
    </w:p>
    <w:p w14:paraId="130CE47F" w14:textId="77777777" w:rsidR="003F5545" w:rsidRDefault="003F5545" w:rsidP="00D75E4E">
      <w:pPr>
        <w:widowControl w:val="0"/>
        <w:autoSpaceDE w:val="0"/>
        <w:spacing w:line="276" w:lineRule="auto"/>
        <w:jc w:val="center"/>
        <w:rPr>
          <w:rFonts w:ascii="Times New Roman" w:hAnsi="Times New Roman"/>
          <w:b/>
          <w:sz w:val="28"/>
          <w:szCs w:val="28"/>
        </w:rPr>
      </w:pPr>
    </w:p>
    <w:p w14:paraId="43CE89F4" w14:textId="77777777" w:rsidR="003F5545" w:rsidRDefault="003F5545" w:rsidP="00D75E4E">
      <w:pPr>
        <w:widowControl w:val="0"/>
        <w:autoSpaceDE w:val="0"/>
        <w:spacing w:line="276" w:lineRule="auto"/>
        <w:jc w:val="center"/>
        <w:rPr>
          <w:rFonts w:ascii="Times New Roman" w:hAnsi="Times New Roman"/>
          <w:b/>
          <w:sz w:val="28"/>
          <w:szCs w:val="28"/>
        </w:rPr>
      </w:pPr>
    </w:p>
    <w:p w14:paraId="40D85676" w14:textId="77777777" w:rsidR="003F5545" w:rsidRDefault="003F5545" w:rsidP="00D75E4E">
      <w:pPr>
        <w:widowControl w:val="0"/>
        <w:autoSpaceDE w:val="0"/>
        <w:spacing w:line="276" w:lineRule="auto"/>
        <w:jc w:val="center"/>
        <w:rPr>
          <w:rFonts w:ascii="Times New Roman" w:hAnsi="Times New Roman"/>
          <w:b/>
          <w:sz w:val="28"/>
          <w:szCs w:val="28"/>
        </w:rPr>
      </w:pPr>
    </w:p>
    <w:p w14:paraId="4143202B" w14:textId="77777777" w:rsidR="003F5545" w:rsidRDefault="003F5545" w:rsidP="007B6FAA">
      <w:pPr>
        <w:widowControl w:val="0"/>
        <w:autoSpaceDE w:val="0"/>
        <w:spacing w:line="276" w:lineRule="auto"/>
        <w:rPr>
          <w:rFonts w:ascii="Times New Roman" w:hAnsi="Times New Roman"/>
          <w:b/>
          <w:sz w:val="28"/>
          <w:szCs w:val="28"/>
        </w:rPr>
      </w:pPr>
    </w:p>
    <w:p w14:paraId="0A746D8B" w14:textId="77777777" w:rsidR="003F5545" w:rsidRDefault="003F5545" w:rsidP="00D75E4E">
      <w:pPr>
        <w:widowControl w:val="0"/>
        <w:autoSpaceDE w:val="0"/>
        <w:spacing w:line="276" w:lineRule="auto"/>
        <w:jc w:val="center"/>
        <w:rPr>
          <w:rFonts w:ascii="Times New Roman" w:hAnsi="Times New Roman"/>
          <w:b/>
          <w:sz w:val="28"/>
          <w:szCs w:val="28"/>
        </w:rPr>
        <w:sectPr w:rsidR="003F5545" w:rsidSect="005E111B">
          <w:footerReference w:type="default" r:id="rId8"/>
          <w:headerReference w:type="first" r:id="rId9"/>
          <w:footerReference w:type="first" r:id="rId10"/>
          <w:pgSz w:w="12240" w:h="15840"/>
          <w:pgMar w:top="900" w:right="1138" w:bottom="990" w:left="1138" w:header="288" w:footer="288" w:gutter="0"/>
          <w:cols w:space="720"/>
          <w:titlePg/>
          <w:docGrid w:linePitch="360"/>
        </w:sectPr>
      </w:pPr>
    </w:p>
    <w:p w14:paraId="117F3F8F" w14:textId="77777777" w:rsidR="003F5545" w:rsidRDefault="003F5545" w:rsidP="00D75E4E">
      <w:pPr>
        <w:widowControl w:val="0"/>
        <w:autoSpaceDE w:val="0"/>
        <w:spacing w:line="276" w:lineRule="auto"/>
        <w:jc w:val="center"/>
        <w:rPr>
          <w:rFonts w:ascii="Times New Roman" w:hAnsi="Times New Roman"/>
          <w:b/>
          <w:sz w:val="28"/>
          <w:szCs w:val="28"/>
        </w:rPr>
      </w:pPr>
    </w:p>
    <w:p w14:paraId="01E142B0" w14:textId="3482E0F5" w:rsidR="00D75E4E" w:rsidRPr="00764729" w:rsidRDefault="00D75E4E" w:rsidP="00D75E4E">
      <w:pPr>
        <w:widowControl w:val="0"/>
        <w:autoSpaceDE w:val="0"/>
        <w:spacing w:line="276" w:lineRule="auto"/>
        <w:jc w:val="center"/>
        <w:rPr>
          <w:rFonts w:ascii="Times New Roman" w:hAnsi="Times New Roman"/>
          <w:b/>
        </w:rPr>
      </w:pPr>
      <w:r w:rsidRPr="00764729">
        <w:rPr>
          <w:rFonts w:ascii="Times New Roman" w:hAnsi="Times New Roman"/>
          <w:b/>
        </w:rPr>
        <w:t>A</w:t>
      </w:r>
      <w:r w:rsidR="005F2438" w:rsidRPr="00764729">
        <w:rPr>
          <w:rFonts w:ascii="Times New Roman" w:hAnsi="Times New Roman"/>
          <w:b/>
        </w:rPr>
        <w:t>ppendix</w:t>
      </w:r>
      <w:r w:rsidRPr="00764729">
        <w:rPr>
          <w:rFonts w:ascii="Times New Roman" w:hAnsi="Times New Roman"/>
          <w:b/>
        </w:rPr>
        <w:t xml:space="preserve"> II</w:t>
      </w:r>
    </w:p>
    <w:p w14:paraId="39C800CA" w14:textId="77777777" w:rsidR="00D75E4E" w:rsidRPr="00764729" w:rsidRDefault="00D75E4E" w:rsidP="00D75E4E">
      <w:pPr>
        <w:jc w:val="center"/>
        <w:rPr>
          <w:b/>
          <w:bCs/>
        </w:rPr>
      </w:pPr>
    </w:p>
    <w:p w14:paraId="48D312F9" w14:textId="1171223B" w:rsidR="00D75E4E" w:rsidRPr="00764729" w:rsidRDefault="00D75E4E" w:rsidP="00D75E4E">
      <w:pPr>
        <w:jc w:val="center"/>
        <w:rPr>
          <w:rFonts w:ascii="Times New Roman" w:hAnsi="Times New Roman"/>
          <w:b/>
          <w:bCs/>
        </w:rPr>
      </w:pPr>
      <w:r w:rsidRPr="00764729">
        <w:rPr>
          <w:rFonts w:ascii="Times New Roman" w:hAnsi="Times New Roman"/>
          <w:b/>
          <w:bCs/>
        </w:rPr>
        <w:t>APPROVED STAFFING TABLE FOR 202</w:t>
      </w:r>
      <w:r w:rsidR="0084543D" w:rsidRPr="00764729">
        <w:rPr>
          <w:rFonts w:ascii="Times New Roman" w:hAnsi="Times New Roman"/>
          <w:b/>
          <w:bCs/>
        </w:rPr>
        <w:t>3</w:t>
      </w:r>
      <w:r w:rsidRPr="00764729">
        <w:rPr>
          <w:rFonts w:ascii="Times New Roman" w:hAnsi="Times New Roman"/>
          <w:b/>
          <w:bCs/>
        </w:rPr>
        <w:t>-202</w:t>
      </w:r>
      <w:r w:rsidR="0084543D" w:rsidRPr="00764729">
        <w:rPr>
          <w:rFonts w:ascii="Times New Roman" w:hAnsi="Times New Roman"/>
          <w:b/>
          <w:bCs/>
        </w:rPr>
        <w:t>5</w:t>
      </w:r>
    </w:p>
    <w:p w14:paraId="4A75C299" w14:textId="5CE07E18" w:rsidR="00D75E4E" w:rsidRDefault="00D75E4E" w:rsidP="00D75E4E">
      <w:pPr>
        <w:jc w:val="center"/>
        <w:rPr>
          <w:rFonts w:ascii="Times New Roman" w:hAnsi="Times New Roman"/>
          <w:b/>
          <w:bCs/>
        </w:rPr>
      </w:pPr>
    </w:p>
    <w:tbl>
      <w:tblPr>
        <w:tblW w:w="13906" w:type="dxa"/>
        <w:tblInd w:w="-185" w:type="dxa"/>
        <w:tblLayout w:type="fixed"/>
        <w:tblLook w:val="04A0" w:firstRow="1" w:lastRow="0" w:firstColumn="1" w:lastColumn="0" w:noHBand="0" w:noVBand="1"/>
      </w:tblPr>
      <w:tblGrid>
        <w:gridCol w:w="541"/>
        <w:gridCol w:w="4005"/>
        <w:gridCol w:w="4755"/>
        <w:gridCol w:w="993"/>
        <w:gridCol w:w="1716"/>
        <w:gridCol w:w="1896"/>
      </w:tblGrid>
      <w:tr w:rsidR="00CE1021" w:rsidRPr="003F5545" w14:paraId="17C30900" w14:textId="77777777" w:rsidTr="007B6FAA">
        <w:trPr>
          <w:trHeight w:val="1046"/>
        </w:trPr>
        <w:tc>
          <w:tcPr>
            <w:tcW w:w="54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00F3887"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 xml:space="preserve">No </w:t>
            </w:r>
          </w:p>
        </w:tc>
        <w:tc>
          <w:tcPr>
            <w:tcW w:w="4005" w:type="dxa"/>
            <w:tcBorders>
              <w:top w:val="single" w:sz="4" w:space="0" w:color="auto"/>
              <w:left w:val="nil"/>
              <w:bottom w:val="single" w:sz="4" w:space="0" w:color="auto"/>
              <w:right w:val="single" w:sz="4" w:space="0" w:color="auto"/>
            </w:tcBorders>
            <w:shd w:val="clear" w:color="000000" w:fill="FFF2CC"/>
            <w:noWrap/>
            <w:vAlign w:val="center"/>
            <w:hideMark/>
          </w:tcPr>
          <w:p w14:paraId="22F866AA"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Unit</w:t>
            </w:r>
          </w:p>
        </w:tc>
        <w:tc>
          <w:tcPr>
            <w:tcW w:w="4755" w:type="dxa"/>
            <w:tcBorders>
              <w:top w:val="single" w:sz="4" w:space="0" w:color="auto"/>
              <w:left w:val="nil"/>
              <w:bottom w:val="single" w:sz="4" w:space="0" w:color="auto"/>
              <w:right w:val="single" w:sz="4" w:space="0" w:color="auto"/>
            </w:tcBorders>
            <w:shd w:val="clear" w:color="000000" w:fill="FFF2CC"/>
            <w:noWrap/>
            <w:vAlign w:val="center"/>
            <w:hideMark/>
          </w:tcPr>
          <w:p w14:paraId="2E875682"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Post title</w:t>
            </w:r>
          </w:p>
        </w:tc>
        <w:tc>
          <w:tcPr>
            <w:tcW w:w="993" w:type="dxa"/>
            <w:tcBorders>
              <w:top w:val="single" w:sz="4" w:space="0" w:color="auto"/>
              <w:left w:val="nil"/>
              <w:bottom w:val="single" w:sz="4" w:space="0" w:color="auto"/>
              <w:right w:val="single" w:sz="4" w:space="0" w:color="auto"/>
            </w:tcBorders>
            <w:shd w:val="clear" w:color="000000" w:fill="FFF2CC"/>
            <w:noWrap/>
            <w:vAlign w:val="center"/>
            <w:hideMark/>
          </w:tcPr>
          <w:p w14:paraId="190E8F66"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Level</w:t>
            </w:r>
          </w:p>
        </w:tc>
        <w:tc>
          <w:tcPr>
            <w:tcW w:w="1716" w:type="dxa"/>
            <w:tcBorders>
              <w:top w:val="single" w:sz="4" w:space="0" w:color="auto"/>
              <w:left w:val="nil"/>
              <w:bottom w:val="single" w:sz="4" w:space="0" w:color="auto"/>
              <w:right w:val="single" w:sz="4" w:space="0" w:color="auto"/>
            </w:tcBorders>
            <w:shd w:val="clear" w:color="000000" w:fill="FFF2CC"/>
            <w:vAlign w:val="center"/>
            <w:hideMark/>
          </w:tcPr>
          <w:p w14:paraId="5E9FEB2F"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Percentage of post financed by assessed contributions</w:t>
            </w:r>
          </w:p>
        </w:tc>
        <w:tc>
          <w:tcPr>
            <w:tcW w:w="1896" w:type="dxa"/>
            <w:tcBorders>
              <w:top w:val="single" w:sz="4" w:space="0" w:color="auto"/>
              <w:left w:val="nil"/>
              <w:bottom w:val="single" w:sz="4" w:space="0" w:color="auto"/>
              <w:right w:val="single" w:sz="4" w:space="0" w:color="auto"/>
            </w:tcBorders>
            <w:shd w:val="clear" w:color="000000" w:fill="FFF2CC"/>
            <w:vAlign w:val="center"/>
            <w:hideMark/>
          </w:tcPr>
          <w:p w14:paraId="380E4D94"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Percentage of post financed by voluntary contributions</w:t>
            </w:r>
          </w:p>
        </w:tc>
      </w:tr>
      <w:tr w:rsidR="007B6FAA" w:rsidRPr="003F5545" w14:paraId="717AB682"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3CFD7F"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w:t>
            </w:r>
          </w:p>
        </w:tc>
        <w:tc>
          <w:tcPr>
            <w:tcW w:w="4005" w:type="dxa"/>
            <w:tcBorders>
              <w:top w:val="nil"/>
              <w:left w:val="nil"/>
              <w:bottom w:val="single" w:sz="4" w:space="0" w:color="auto"/>
              <w:right w:val="single" w:sz="4" w:space="0" w:color="auto"/>
            </w:tcBorders>
            <w:shd w:val="clear" w:color="auto" w:fill="auto"/>
            <w:noWrap/>
            <w:vAlign w:val="center"/>
            <w:hideMark/>
          </w:tcPr>
          <w:p w14:paraId="2ED5C954"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5A996D5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Executive Secretary </w:t>
            </w:r>
          </w:p>
        </w:tc>
        <w:tc>
          <w:tcPr>
            <w:tcW w:w="993" w:type="dxa"/>
            <w:tcBorders>
              <w:top w:val="nil"/>
              <w:left w:val="nil"/>
              <w:bottom w:val="single" w:sz="4" w:space="0" w:color="auto"/>
              <w:right w:val="single" w:sz="4" w:space="0" w:color="auto"/>
            </w:tcBorders>
            <w:shd w:val="clear" w:color="auto" w:fill="auto"/>
            <w:noWrap/>
            <w:vAlign w:val="center"/>
            <w:hideMark/>
          </w:tcPr>
          <w:p w14:paraId="4B046391"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P-4</w:t>
            </w:r>
          </w:p>
        </w:tc>
        <w:tc>
          <w:tcPr>
            <w:tcW w:w="1716" w:type="dxa"/>
            <w:tcBorders>
              <w:top w:val="nil"/>
              <w:left w:val="nil"/>
              <w:bottom w:val="single" w:sz="4" w:space="0" w:color="auto"/>
              <w:right w:val="single" w:sz="4" w:space="0" w:color="auto"/>
            </w:tcBorders>
            <w:shd w:val="clear" w:color="auto" w:fill="auto"/>
            <w:noWrap/>
            <w:vAlign w:val="center"/>
            <w:hideMark/>
          </w:tcPr>
          <w:p w14:paraId="026C9E07"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1BF718AF"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196212CA"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BB88E45"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w:t>
            </w:r>
          </w:p>
        </w:tc>
        <w:tc>
          <w:tcPr>
            <w:tcW w:w="4005" w:type="dxa"/>
            <w:tcBorders>
              <w:top w:val="nil"/>
              <w:left w:val="nil"/>
              <w:bottom w:val="single" w:sz="4" w:space="0" w:color="auto"/>
              <w:right w:val="single" w:sz="4" w:space="0" w:color="auto"/>
            </w:tcBorders>
            <w:shd w:val="clear" w:color="auto" w:fill="auto"/>
            <w:noWrap/>
            <w:vAlign w:val="center"/>
            <w:hideMark/>
          </w:tcPr>
          <w:p w14:paraId="4236960D"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4327584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Support Officer</w:t>
            </w:r>
          </w:p>
        </w:tc>
        <w:tc>
          <w:tcPr>
            <w:tcW w:w="993" w:type="dxa"/>
            <w:tcBorders>
              <w:top w:val="nil"/>
              <w:left w:val="nil"/>
              <w:bottom w:val="single" w:sz="4" w:space="0" w:color="auto"/>
              <w:right w:val="single" w:sz="4" w:space="0" w:color="auto"/>
            </w:tcBorders>
            <w:shd w:val="clear" w:color="auto" w:fill="auto"/>
            <w:noWrap/>
            <w:vAlign w:val="center"/>
            <w:hideMark/>
          </w:tcPr>
          <w:p w14:paraId="57725051"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78019ED"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86F858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2117FF02"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2779032"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w:t>
            </w:r>
          </w:p>
        </w:tc>
        <w:tc>
          <w:tcPr>
            <w:tcW w:w="4005" w:type="dxa"/>
            <w:tcBorders>
              <w:top w:val="nil"/>
              <w:left w:val="nil"/>
              <w:bottom w:val="single" w:sz="4" w:space="0" w:color="auto"/>
              <w:right w:val="single" w:sz="4" w:space="0" w:color="auto"/>
            </w:tcBorders>
            <w:shd w:val="clear" w:color="auto" w:fill="auto"/>
            <w:noWrap/>
            <w:vAlign w:val="center"/>
            <w:hideMark/>
          </w:tcPr>
          <w:p w14:paraId="1FE3AC93"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7C605825"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Administrative Assistant</w:t>
            </w:r>
          </w:p>
        </w:tc>
        <w:tc>
          <w:tcPr>
            <w:tcW w:w="993" w:type="dxa"/>
            <w:tcBorders>
              <w:top w:val="nil"/>
              <w:left w:val="nil"/>
              <w:bottom w:val="single" w:sz="4" w:space="0" w:color="auto"/>
              <w:right w:val="single" w:sz="4" w:space="0" w:color="auto"/>
            </w:tcBorders>
            <w:shd w:val="clear" w:color="auto" w:fill="auto"/>
            <w:noWrap/>
            <w:vAlign w:val="center"/>
            <w:hideMark/>
          </w:tcPr>
          <w:p w14:paraId="17226DF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1EE2682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EC1EFC3"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3B8DC6D8"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9EAA3F"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4</w:t>
            </w:r>
          </w:p>
        </w:tc>
        <w:tc>
          <w:tcPr>
            <w:tcW w:w="4005" w:type="dxa"/>
            <w:tcBorders>
              <w:top w:val="nil"/>
              <w:left w:val="nil"/>
              <w:bottom w:val="single" w:sz="4" w:space="0" w:color="auto"/>
              <w:right w:val="single" w:sz="4" w:space="0" w:color="auto"/>
            </w:tcBorders>
            <w:shd w:val="clear" w:color="auto" w:fill="auto"/>
            <w:noWrap/>
            <w:vAlign w:val="center"/>
            <w:hideMark/>
          </w:tcPr>
          <w:p w14:paraId="51F60768"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6686F66C"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Head of Science, Implementation and Compliance Unit </w:t>
            </w:r>
          </w:p>
        </w:tc>
        <w:tc>
          <w:tcPr>
            <w:tcW w:w="993" w:type="dxa"/>
            <w:tcBorders>
              <w:top w:val="nil"/>
              <w:left w:val="nil"/>
              <w:bottom w:val="single" w:sz="4" w:space="0" w:color="auto"/>
              <w:right w:val="single" w:sz="4" w:space="0" w:color="auto"/>
            </w:tcBorders>
            <w:shd w:val="clear" w:color="auto" w:fill="auto"/>
            <w:noWrap/>
            <w:vAlign w:val="center"/>
            <w:hideMark/>
          </w:tcPr>
          <w:p w14:paraId="62A87EAD"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 -3</w:t>
            </w:r>
          </w:p>
        </w:tc>
        <w:tc>
          <w:tcPr>
            <w:tcW w:w="1716" w:type="dxa"/>
            <w:tcBorders>
              <w:top w:val="nil"/>
              <w:left w:val="nil"/>
              <w:bottom w:val="single" w:sz="4" w:space="0" w:color="auto"/>
              <w:right w:val="single" w:sz="4" w:space="0" w:color="auto"/>
            </w:tcBorders>
            <w:shd w:val="clear" w:color="auto" w:fill="auto"/>
            <w:noWrap/>
            <w:vAlign w:val="center"/>
            <w:hideMark/>
          </w:tcPr>
          <w:p w14:paraId="75108CD5"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16F7CD5B"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32031F91" w14:textId="77777777" w:rsidTr="00FB4F7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9121B71"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w:t>
            </w:r>
          </w:p>
        </w:tc>
        <w:tc>
          <w:tcPr>
            <w:tcW w:w="4005" w:type="dxa"/>
            <w:tcBorders>
              <w:top w:val="nil"/>
              <w:left w:val="nil"/>
              <w:bottom w:val="single" w:sz="4" w:space="0" w:color="auto"/>
              <w:right w:val="single" w:sz="4" w:space="0" w:color="auto"/>
            </w:tcBorders>
            <w:shd w:val="clear" w:color="auto" w:fill="auto"/>
            <w:noWrap/>
            <w:vAlign w:val="center"/>
            <w:hideMark/>
          </w:tcPr>
          <w:p w14:paraId="56B3A91F"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456BF9C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Programme Management Assistant </w:t>
            </w:r>
          </w:p>
        </w:tc>
        <w:tc>
          <w:tcPr>
            <w:tcW w:w="993" w:type="dxa"/>
            <w:tcBorders>
              <w:top w:val="nil"/>
              <w:left w:val="nil"/>
              <w:bottom w:val="single" w:sz="4" w:space="0" w:color="auto"/>
              <w:right w:val="single" w:sz="4" w:space="0" w:color="auto"/>
            </w:tcBorders>
            <w:shd w:val="clear" w:color="auto" w:fill="auto"/>
            <w:noWrap/>
            <w:vAlign w:val="center"/>
            <w:hideMark/>
          </w:tcPr>
          <w:p w14:paraId="5A5945B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2DD561B1" w14:textId="77777777" w:rsidR="003F5545" w:rsidRPr="003F5545" w:rsidRDefault="003F5545" w:rsidP="00FB4F7F">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6E118AB4" w14:textId="0A24B5C0" w:rsidR="003F5545" w:rsidRPr="003F5545" w:rsidRDefault="00FB4F7F" w:rsidP="00FB4F7F">
            <w:pPr>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r w:rsidR="003F5545" w:rsidRPr="003F5545">
              <w:rPr>
                <w:rFonts w:ascii="Times New Roman" w:hAnsi="Times New Roman" w:cs="Times New Roman"/>
                <w:color w:val="000000"/>
                <w:sz w:val="20"/>
                <w:szCs w:val="20"/>
              </w:rPr>
              <w:t xml:space="preserve">   </w:t>
            </w:r>
          </w:p>
        </w:tc>
      </w:tr>
      <w:tr w:rsidR="007B6FAA" w:rsidRPr="003F5545" w14:paraId="17F425CD"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CDEC109"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6</w:t>
            </w:r>
          </w:p>
        </w:tc>
        <w:tc>
          <w:tcPr>
            <w:tcW w:w="4005" w:type="dxa"/>
            <w:tcBorders>
              <w:top w:val="nil"/>
              <w:left w:val="nil"/>
              <w:bottom w:val="single" w:sz="4" w:space="0" w:color="auto"/>
              <w:right w:val="single" w:sz="4" w:space="0" w:color="auto"/>
            </w:tcBorders>
            <w:shd w:val="clear" w:color="auto" w:fill="auto"/>
            <w:noWrap/>
            <w:vAlign w:val="center"/>
            <w:hideMark/>
          </w:tcPr>
          <w:p w14:paraId="48A05B6C"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4AE0205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Coordinator for the European Goose Management Platform</w:t>
            </w:r>
          </w:p>
        </w:tc>
        <w:tc>
          <w:tcPr>
            <w:tcW w:w="993" w:type="dxa"/>
            <w:tcBorders>
              <w:top w:val="nil"/>
              <w:left w:val="nil"/>
              <w:bottom w:val="single" w:sz="4" w:space="0" w:color="auto"/>
              <w:right w:val="single" w:sz="4" w:space="0" w:color="auto"/>
            </w:tcBorders>
            <w:shd w:val="clear" w:color="auto" w:fill="auto"/>
            <w:noWrap/>
            <w:vAlign w:val="center"/>
            <w:hideMark/>
          </w:tcPr>
          <w:p w14:paraId="1344945A"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bottom"/>
            <w:hideMark/>
          </w:tcPr>
          <w:p w14:paraId="48FBFAC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05D00248"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7B6FAA" w:rsidRPr="003F5545" w14:paraId="16D761E4"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5AF24E"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7</w:t>
            </w:r>
          </w:p>
        </w:tc>
        <w:tc>
          <w:tcPr>
            <w:tcW w:w="4005" w:type="dxa"/>
            <w:tcBorders>
              <w:top w:val="nil"/>
              <w:left w:val="nil"/>
              <w:bottom w:val="single" w:sz="4" w:space="0" w:color="auto"/>
              <w:right w:val="single" w:sz="4" w:space="0" w:color="auto"/>
            </w:tcBorders>
            <w:shd w:val="clear" w:color="auto" w:fill="auto"/>
            <w:noWrap/>
            <w:vAlign w:val="center"/>
            <w:hideMark/>
          </w:tcPr>
          <w:p w14:paraId="180E6318"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7AFC518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Programme Management Assistant for the European Goose Management Platform  </w:t>
            </w:r>
          </w:p>
        </w:tc>
        <w:tc>
          <w:tcPr>
            <w:tcW w:w="993" w:type="dxa"/>
            <w:tcBorders>
              <w:top w:val="nil"/>
              <w:left w:val="nil"/>
              <w:bottom w:val="single" w:sz="4" w:space="0" w:color="auto"/>
              <w:right w:val="single" w:sz="4" w:space="0" w:color="auto"/>
            </w:tcBorders>
            <w:shd w:val="clear" w:color="auto" w:fill="auto"/>
            <w:noWrap/>
            <w:vAlign w:val="center"/>
            <w:hideMark/>
          </w:tcPr>
          <w:p w14:paraId="3CCFAE23"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bottom"/>
            <w:hideMark/>
          </w:tcPr>
          <w:p w14:paraId="06583A5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01C2522E"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7B6FAA" w:rsidRPr="003F5545" w14:paraId="1F4E73E0"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FD31DA1"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w:t>
            </w:r>
          </w:p>
        </w:tc>
        <w:tc>
          <w:tcPr>
            <w:tcW w:w="4005" w:type="dxa"/>
            <w:tcBorders>
              <w:top w:val="nil"/>
              <w:left w:val="nil"/>
              <w:bottom w:val="single" w:sz="4" w:space="0" w:color="auto"/>
              <w:right w:val="single" w:sz="4" w:space="0" w:color="auto"/>
            </w:tcBorders>
            <w:shd w:val="clear" w:color="auto" w:fill="auto"/>
            <w:noWrap/>
            <w:vAlign w:val="center"/>
            <w:hideMark/>
          </w:tcPr>
          <w:p w14:paraId="41248400"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30E8DE0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Species Officer *</w:t>
            </w:r>
          </w:p>
        </w:tc>
        <w:tc>
          <w:tcPr>
            <w:tcW w:w="993" w:type="dxa"/>
            <w:tcBorders>
              <w:top w:val="nil"/>
              <w:left w:val="nil"/>
              <w:bottom w:val="single" w:sz="4" w:space="0" w:color="auto"/>
              <w:right w:val="single" w:sz="4" w:space="0" w:color="auto"/>
            </w:tcBorders>
            <w:shd w:val="clear" w:color="auto" w:fill="auto"/>
            <w:noWrap/>
            <w:vAlign w:val="center"/>
            <w:hideMark/>
          </w:tcPr>
          <w:p w14:paraId="709A66D7"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E683E10"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3021E4A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r w:rsidR="007B6FAA" w:rsidRPr="003F5545" w14:paraId="41ADB191"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C0269A"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9</w:t>
            </w:r>
          </w:p>
        </w:tc>
        <w:tc>
          <w:tcPr>
            <w:tcW w:w="4005" w:type="dxa"/>
            <w:tcBorders>
              <w:top w:val="nil"/>
              <w:left w:val="nil"/>
              <w:bottom w:val="single" w:sz="4" w:space="0" w:color="auto"/>
              <w:right w:val="single" w:sz="4" w:space="0" w:color="auto"/>
            </w:tcBorders>
            <w:shd w:val="clear" w:color="auto" w:fill="auto"/>
            <w:noWrap/>
            <w:vAlign w:val="center"/>
            <w:hideMark/>
          </w:tcPr>
          <w:p w14:paraId="2995ADB3"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African Initiative Unit</w:t>
            </w:r>
          </w:p>
        </w:tc>
        <w:tc>
          <w:tcPr>
            <w:tcW w:w="4755" w:type="dxa"/>
            <w:tcBorders>
              <w:top w:val="nil"/>
              <w:left w:val="nil"/>
              <w:bottom w:val="single" w:sz="4" w:space="0" w:color="auto"/>
              <w:right w:val="single" w:sz="4" w:space="0" w:color="auto"/>
            </w:tcBorders>
            <w:shd w:val="clear" w:color="auto" w:fill="auto"/>
            <w:noWrap/>
            <w:vAlign w:val="center"/>
            <w:hideMark/>
          </w:tcPr>
          <w:p w14:paraId="6E357801" w14:textId="7E829E9F"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Coordinator **</w:t>
            </w:r>
          </w:p>
        </w:tc>
        <w:tc>
          <w:tcPr>
            <w:tcW w:w="993" w:type="dxa"/>
            <w:tcBorders>
              <w:top w:val="nil"/>
              <w:left w:val="nil"/>
              <w:bottom w:val="single" w:sz="4" w:space="0" w:color="auto"/>
              <w:right w:val="single" w:sz="4" w:space="0" w:color="auto"/>
            </w:tcBorders>
            <w:shd w:val="clear" w:color="auto" w:fill="auto"/>
            <w:noWrap/>
            <w:vAlign w:val="center"/>
            <w:hideMark/>
          </w:tcPr>
          <w:p w14:paraId="14499F40"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76F087B"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29A5334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20%</w:t>
            </w:r>
          </w:p>
        </w:tc>
      </w:tr>
      <w:tr w:rsidR="007B6FAA" w:rsidRPr="003F5545" w14:paraId="0C28F91D"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F81E20A"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w:t>
            </w:r>
          </w:p>
        </w:tc>
        <w:tc>
          <w:tcPr>
            <w:tcW w:w="4005" w:type="dxa"/>
            <w:tcBorders>
              <w:top w:val="nil"/>
              <w:left w:val="nil"/>
              <w:bottom w:val="single" w:sz="4" w:space="0" w:color="auto"/>
              <w:right w:val="single" w:sz="4" w:space="0" w:color="auto"/>
            </w:tcBorders>
            <w:shd w:val="clear" w:color="auto" w:fill="auto"/>
            <w:noWrap/>
            <w:vAlign w:val="center"/>
            <w:hideMark/>
          </w:tcPr>
          <w:p w14:paraId="74C975B7"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African Initiative Unit</w:t>
            </w:r>
          </w:p>
        </w:tc>
        <w:tc>
          <w:tcPr>
            <w:tcW w:w="4755" w:type="dxa"/>
            <w:tcBorders>
              <w:top w:val="nil"/>
              <w:left w:val="nil"/>
              <w:bottom w:val="single" w:sz="4" w:space="0" w:color="auto"/>
              <w:right w:val="single" w:sz="4" w:space="0" w:color="auto"/>
            </w:tcBorders>
            <w:shd w:val="clear" w:color="auto" w:fill="auto"/>
            <w:noWrap/>
            <w:vAlign w:val="center"/>
            <w:hideMark/>
          </w:tcPr>
          <w:p w14:paraId="6FB5F6BF"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Programme Management Assistant </w:t>
            </w:r>
          </w:p>
        </w:tc>
        <w:tc>
          <w:tcPr>
            <w:tcW w:w="993" w:type="dxa"/>
            <w:tcBorders>
              <w:top w:val="nil"/>
              <w:left w:val="nil"/>
              <w:bottom w:val="single" w:sz="4" w:space="0" w:color="auto"/>
              <w:right w:val="single" w:sz="4" w:space="0" w:color="auto"/>
            </w:tcBorders>
            <w:shd w:val="clear" w:color="auto" w:fill="auto"/>
            <w:noWrap/>
            <w:vAlign w:val="center"/>
            <w:hideMark/>
          </w:tcPr>
          <w:p w14:paraId="32C7F499"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3BFF6B1F"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50BD606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30%</w:t>
            </w:r>
          </w:p>
        </w:tc>
      </w:tr>
      <w:tr w:rsidR="007B6FAA" w:rsidRPr="003F5545" w14:paraId="4CD2CD83"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AE973E7"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11</w:t>
            </w:r>
          </w:p>
        </w:tc>
        <w:tc>
          <w:tcPr>
            <w:tcW w:w="4005" w:type="dxa"/>
            <w:tcBorders>
              <w:top w:val="nil"/>
              <w:left w:val="nil"/>
              <w:bottom w:val="single" w:sz="4" w:space="0" w:color="auto"/>
              <w:right w:val="single" w:sz="4" w:space="0" w:color="auto"/>
            </w:tcBorders>
            <w:shd w:val="clear" w:color="auto" w:fill="auto"/>
            <w:noWrap/>
            <w:vAlign w:val="center"/>
            <w:hideMark/>
          </w:tcPr>
          <w:p w14:paraId="0910186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Communication Unit</w:t>
            </w:r>
          </w:p>
        </w:tc>
        <w:tc>
          <w:tcPr>
            <w:tcW w:w="4755" w:type="dxa"/>
            <w:tcBorders>
              <w:top w:val="nil"/>
              <w:left w:val="nil"/>
              <w:bottom w:val="single" w:sz="4" w:space="0" w:color="auto"/>
              <w:right w:val="single" w:sz="4" w:space="0" w:color="auto"/>
            </w:tcBorders>
            <w:shd w:val="clear" w:color="auto" w:fill="auto"/>
            <w:noWrap/>
            <w:vAlign w:val="center"/>
            <w:hideMark/>
          </w:tcPr>
          <w:p w14:paraId="4984AC5D"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Information Officer</w:t>
            </w:r>
          </w:p>
        </w:tc>
        <w:tc>
          <w:tcPr>
            <w:tcW w:w="993" w:type="dxa"/>
            <w:tcBorders>
              <w:top w:val="nil"/>
              <w:left w:val="nil"/>
              <w:bottom w:val="single" w:sz="4" w:space="0" w:color="auto"/>
              <w:right w:val="single" w:sz="4" w:space="0" w:color="auto"/>
            </w:tcBorders>
            <w:shd w:val="clear" w:color="auto" w:fill="auto"/>
            <w:noWrap/>
            <w:vAlign w:val="center"/>
            <w:hideMark/>
          </w:tcPr>
          <w:p w14:paraId="01D5452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DCB9D92"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3768DC28"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5DCC02D1"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E22F268"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12</w:t>
            </w:r>
          </w:p>
        </w:tc>
        <w:tc>
          <w:tcPr>
            <w:tcW w:w="4005" w:type="dxa"/>
            <w:tcBorders>
              <w:top w:val="nil"/>
              <w:left w:val="nil"/>
              <w:bottom w:val="single" w:sz="4" w:space="0" w:color="auto"/>
              <w:right w:val="single" w:sz="4" w:space="0" w:color="auto"/>
            </w:tcBorders>
            <w:shd w:val="clear" w:color="auto" w:fill="auto"/>
            <w:noWrap/>
            <w:vAlign w:val="center"/>
            <w:hideMark/>
          </w:tcPr>
          <w:p w14:paraId="2DBA5520"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Communication Unit</w:t>
            </w:r>
          </w:p>
        </w:tc>
        <w:tc>
          <w:tcPr>
            <w:tcW w:w="4755" w:type="dxa"/>
            <w:tcBorders>
              <w:top w:val="nil"/>
              <w:left w:val="nil"/>
              <w:bottom w:val="single" w:sz="4" w:space="0" w:color="auto"/>
              <w:right w:val="single" w:sz="4" w:space="0" w:color="auto"/>
            </w:tcBorders>
            <w:shd w:val="clear" w:color="auto" w:fill="auto"/>
            <w:noWrap/>
            <w:vAlign w:val="center"/>
            <w:hideMark/>
          </w:tcPr>
          <w:p w14:paraId="6060823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Information Assistant</w:t>
            </w:r>
          </w:p>
        </w:tc>
        <w:tc>
          <w:tcPr>
            <w:tcW w:w="993" w:type="dxa"/>
            <w:tcBorders>
              <w:top w:val="nil"/>
              <w:left w:val="nil"/>
              <w:bottom w:val="single" w:sz="4" w:space="0" w:color="auto"/>
              <w:right w:val="single" w:sz="4" w:space="0" w:color="auto"/>
            </w:tcBorders>
            <w:shd w:val="clear" w:color="auto" w:fill="auto"/>
            <w:noWrap/>
            <w:vAlign w:val="center"/>
            <w:hideMark/>
          </w:tcPr>
          <w:p w14:paraId="716F7C45"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5CFF678A"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4D33F85E"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bl>
    <w:p w14:paraId="13095465" w14:textId="53BBF8AD" w:rsidR="003F5545" w:rsidRPr="004A3925" w:rsidRDefault="004A3925" w:rsidP="004A3925">
      <w:pPr>
        <w:rPr>
          <w:rFonts w:ascii="Times New Roman" w:hAnsi="Times New Roman"/>
          <w:sz w:val="20"/>
          <w:szCs w:val="20"/>
        </w:rPr>
      </w:pPr>
      <w:r w:rsidRPr="004A3925">
        <w:rPr>
          <w:rFonts w:ascii="Times New Roman" w:hAnsi="Times New Roman"/>
          <w:sz w:val="20"/>
          <w:szCs w:val="20"/>
        </w:rPr>
        <w:t>*</w:t>
      </w:r>
      <w:r>
        <w:rPr>
          <w:rFonts w:ascii="Times New Roman" w:hAnsi="Times New Roman"/>
          <w:sz w:val="20"/>
          <w:szCs w:val="20"/>
        </w:rPr>
        <w:t xml:space="preserve"> </w:t>
      </w:r>
      <w:proofErr w:type="gramStart"/>
      <w:r w:rsidR="003F5545" w:rsidRPr="004A3925">
        <w:rPr>
          <w:rFonts w:ascii="Times New Roman" w:hAnsi="Times New Roman"/>
          <w:sz w:val="20"/>
          <w:szCs w:val="20"/>
        </w:rPr>
        <w:t>new</w:t>
      </w:r>
      <w:proofErr w:type="gramEnd"/>
      <w:r w:rsidR="003F5545" w:rsidRPr="004A3925">
        <w:rPr>
          <w:rFonts w:ascii="Times New Roman" w:hAnsi="Times New Roman"/>
          <w:sz w:val="20"/>
          <w:szCs w:val="20"/>
        </w:rPr>
        <w:t xml:space="preserve"> position from 2024</w:t>
      </w:r>
    </w:p>
    <w:p w14:paraId="4E2F9ED8" w14:textId="783E2D80" w:rsidR="003F5545" w:rsidRPr="004A3925" w:rsidRDefault="003F5545" w:rsidP="003F5545">
      <w:pPr>
        <w:rPr>
          <w:rFonts w:ascii="Times New Roman" w:hAnsi="Times New Roman"/>
          <w:sz w:val="20"/>
          <w:szCs w:val="20"/>
        </w:rPr>
      </w:pPr>
      <w:r w:rsidRPr="004A3925">
        <w:rPr>
          <w:rFonts w:ascii="Times New Roman" w:hAnsi="Times New Roman"/>
          <w:sz w:val="20"/>
          <w:szCs w:val="20"/>
        </w:rPr>
        <w:t xml:space="preserve">** increase to 80 per cent </w:t>
      </w:r>
      <w:r w:rsidR="00FB4F7F">
        <w:rPr>
          <w:rFonts w:ascii="Times New Roman" w:hAnsi="Times New Roman"/>
          <w:sz w:val="20"/>
          <w:szCs w:val="20"/>
        </w:rPr>
        <w:t xml:space="preserve">from </w:t>
      </w:r>
      <w:r w:rsidRPr="004A3925">
        <w:rPr>
          <w:rFonts w:ascii="Times New Roman" w:hAnsi="Times New Roman"/>
          <w:sz w:val="20"/>
          <w:szCs w:val="20"/>
        </w:rPr>
        <w:t xml:space="preserve">2024 </w:t>
      </w:r>
    </w:p>
    <w:p w14:paraId="19B4F97E" w14:textId="77777777" w:rsidR="003F5545" w:rsidRDefault="003F5545" w:rsidP="00CF391C">
      <w:pPr>
        <w:jc w:val="center"/>
        <w:rPr>
          <w:rFonts w:ascii="Times New Roman" w:hAnsi="Times New Roman"/>
          <w:b/>
          <w:sz w:val="28"/>
          <w:szCs w:val="28"/>
        </w:rPr>
      </w:pPr>
    </w:p>
    <w:p w14:paraId="36FBF209" w14:textId="77777777" w:rsidR="003F5545" w:rsidRDefault="003F5545" w:rsidP="00CF391C">
      <w:pPr>
        <w:jc w:val="center"/>
        <w:rPr>
          <w:rFonts w:ascii="Times New Roman" w:hAnsi="Times New Roman"/>
          <w:b/>
          <w:sz w:val="28"/>
          <w:szCs w:val="28"/>
        </w:rPr>
      </w:pPr>
    </w:p>
    <w:p w14:paraId="7A811922" w14:textId="77777777" w:rsidR="003F5545" w:rsidRDefault="003F5545" w:rsidP="00CF391C">
      <w:pPr>
        <w:jc w:val="center"/>
        <w:rPr>
          <w:rFonts w:ascii="Times New Roman" w:hAnsi="Times New Roman"/>
          <w:b/>
          <w:sz w:val="28"/>
          <w:szCs w:val="28"/>
        </w:rPr>
        <w:sectPr w:rsidR="003F5545" w:rsidSect="003F5545">
          <w:headerReference w:type="first" r:id="rId11"/>
          <w:pgSz w:w="15840" w:h="12240" w:orient="landscape"/>
          <w:pgMar w:top="1138" w:right="1138" w:bottom="1138" w:left="1138" w:header="720" w:footer="302" w:gutter="0"/>
          <w:cols w:space="720"/>
          <w:titlePg/>
          <w:docGrid w:linePitch="360"/>
        </w:sectPr>
      </w:pPr>
    </w:p>
    <w:p w14:paraId="2FE9423E" w14:textId="3FA5C0E8" w:rsidR="00CF391C" w:rsidRPr="00764729" w:rsidRDefault="00CF391C" w:rsidP="00CF391C">
      <w:pPr>
        <w:jc w:val="center"/>
        <w:rPr>
          <w:rFonts w:ascii="Times New Roman" w:hAnsi="Times New Roman"/>
          <w:b/>
        </w:rPr>
      </w:pPr>
      <w:r w:rsidRPr="00764729">
        <w:rPr>
          <w:rFonts w:ascii="Times New Roman" w:hAnsi="Times New Roman"/>
          <w:b/>
        </w:rPr>
        <w:lastRenderedPageBreak/>
        <w:t>A</w:t>
      </w:r>
      <w:r w:rsidR="005F2438" w:rsidRPr="00764729">
        <w:rPr>
          <w:rFonts w:ascii="Times New Roman" w:hAnsi="Times New Roman"/>
          <w:b/>
        </w:rPr>
        <w:t>ppendix</w:t>
      </w:r>
      <w:r w:rsidR="007708F3">
        <w:rPr>
          <w:rFonts w:ascii="Times New Roman" w:hAnsi="Times New Roman"/>
          <w:b/>
        </w:rPr>
        <w:t xml:space="preserve"> </w:t>
      </w:r>
      <w:r w:rsidRPr="00764729">
        <w:rPr>
          <w:rFonts w:ascii="Times New Roman" w:hAnsi="Times New Roman"/>
          <w:b/>
        </w:rPr>
        <w:t>III</w:t>
      </w:r>
    </w:p>
    <w:p w14:paraId="7E6A39A4" w14:textId="77777777" w:rsidR="007B6FAA" w:rsidRPr="00764729" w:rsidRDefault="007B6FAA" w:rsidP="00CF391C">
      <w:pPr>
        <w:jc w:val="center"/>
        <w:rPr>
          <w:rFonts w:ascii="Times New Roman" w:hAnsi="Times New Roman"/>
          <w:b/>
        </w:rPr>
      </w:pPr>
    </w:p>
    <w:p w14:paraId="229F0CD5" w14:textId="77777777" w:rsidR="00CF391C" w:rsidRPr="00764729" w:rsidRDefault="00CF391C" w:rsidP="00CF391C">
      <w:pPr>
        <w:jc w:val="center"/>
        <w:rPr>
          <w:rFonts w:ascii="Times New Roman" w:hAnsi="Times New Roman"/>
          <w:b/>
        </w:rPr>
      </w:pPr>
      <w:r w:rsidRPr="00764729">
        <w:rPr>
          <w:rFonts w:ascii="Times New Roman" w:hAnsi="Times New Roman"/>
          <w:b/>
        </w:rPr>
        <w:t xml:space="preserve">SCALE OF CONTRIBUTIONS BY PARTIES TO THE AEWA TRUST FUND </w:t>
      </w:r>
    </w:p>
    <w:p w14:paraId="7CB7D301" w14:textId="5A54D464" w:rsidR="007B6FAA" w:rsidRPr="00764729" w:rsidRDefault="00CF391C" w:rsidP="00CF391C">
      <w:pPr>
        <w:jc w:val="center"/>
        <w:rPr>
          <w:rFonts w:ascii="Times New Roman" w:hAnsi="Times New Roman"/>
          <w:b/>
        </w:rPr>
      </w:pPr>
      <w:r w:rsidRPr="00764729">
        <w:rPr>
          <w:rFonts w:ascii="Times New Roman" w:hAnsi="Times New Roman"/>
          <w:b/>
        </w:rPr>
        <w:t>FOR 202</w:t>
      </w:r>
      <w:r w:rsidR="0084543D" w:rsidRPr="00764729">
        <w:rPr>
          <w:rFonts w:ascii="Times New Roman" w:hAnsi="Times New Roman"/>
          <w:b/>
        </w:rPr>
        <w:t>3</w:t>
      </w:r>
      <w:r w:rsidR="0015480C">
        <w:rPr>
          <w:rFonts w:ascii="Times New Roman" w:hAnsi="Times New Roman"/>
          <w:b/>
        </w:rPr>
        <w:t>-</w:t>
      </w:r>
      <w:r w:rsidRPr="00764729">
        <w:rPr>
          <w:rFonts w:ascii="Times New Roman" w:hAnsi="Times New Roman"/>
          <w:b/>
        </w:rPr>
        <w:t>202</w:t>
      </w:r>
      <w:r w:rsidR="0084543D" w:rsidRPr="00764729">
        <w:rPr>
          <w:rFonts w:ascii="Times New Roman" w:hAnsi="Times New Roman"/>
          <w:b/>
        </w:rPr>
        <w:t>5</w:t>
      </w:r>
      <w:r w:rsidRPr="00764729">
        <w:rPr>
          <w:rFonts w:ascii="Times New Roman" w:hAnsi="Times New Roman"/>
          <w:b/>
        </w:rPr>
        <w:t xml:space="preserve"> </w:t>
      </w:r>
    </w:p>
    <w:p w14:paraId="4ABC05B8" w14:textId="13883008" w:rsidR="00CF391C" w:rsidRDefault="00CF391C" w:rsidP="00CF391C">
      <w:pPr>
        <w:jc w:val="center"/>
        <w:rPr>
          <w:rFonts w:ascii="Times New Roman" w:hAnsi="Times New Roman"/>
          <w:bCs/>
          <w:sz w:val="22"/>
          <w:szCs w:val="22"/>
        </w:rPr>
      </w:pPr>
      <w:r w:rsidRPr="00764729">
        <w:rPr>
          <w:rFonts w:ascii="Times New Roman" w:hAnsi="Times New Roman"/>
          <w:bCs/>
          <w:sz w:val="22"/>
          <w:szCs w:val="22"/>
        </w:rPr>
        <w:t>(</w:t>
      </w:r>
      <w:proofErr w:type="gramStart"/>
      <w:r w:rsidR="007B6FAA" w:rsidRPr="00764729">
        <w:rPr>
          <w:rFonts w:ascii="Times New Roman" w:hAnsi="Times New Roman"/>
          <w:bCs/>
          <w:sz w:val="22"/>
          <w:szCs w:val="22"/>
        </w:rPr>
        <w:t>all</w:t>
      </w:r>
      <w:proofErr w:type="gramEnd"/>
      <w:r w:rsidR="007B6FAA" w:rsidRPr="00764729">
        <w:rPr>
          <w:rFonts w:ascii="Times New Roman" w:hAnsi="Times New Roman"/>
          <w:bCs/>
          <w:sz w:val="22"/>
          <w:szCs w:val="22"/>
        </w:rPr>
        <w:t xml:space="preserve"> figures </w:t>
      </w:r>
      <w:r w:rsidRPr="00764729">
        <w:rPr>
          <w:rFonts w:ascii="Times New Roman" w:hAnsi="Times New Roman"/>
          <w:bCs/>
          <w:sz w:val="22"/>
          <w:szCs w:val="22"/>
        </w:rPr>
        <w:t>in Euro</w:t>
      </w:r>
      <w:r w:rsidR="007B6FAA" w:rsidRPr="00764729">
        <w:rPr>
          <w:rFonts w:ascii="Times New Roman" w:hAnsi="Times New Roman"/>
          <w:bCs/>
          <w:sz w:val="22"/>
          <w:szCs w:val="22"/>
        </w:rPr>
        <w:t>s</w:t>
      </w:r>
      <w:r w:rsidRPr="00764729">
        <w:rPr>
          <w:rFonts w:ascii="Times New Roman" w:hAnsi="Times New Roman"/>
          <w:bCs/>
          <w:sz w:val="22"/>
          <w:szCs w:val="22"/>
        </w:rPr>
        <w:t>)</w:t>
      </w:r>
    </w:p>
    <w:p w14:paraId="6AA76AFC" w14:textId="77777777" w:rsidR="002378B0" w:rsidRPr="00764729" w:rsidRDefault="002378B0" w:rsidP="00CF391C">
      <w:pPr>
        <w:jc w:val="center"/>
        <w:rPr>
          <w:rFonts w:ascii="Times New Roman" w:hAnsi="Times New Roman"/>
          <w:bCs/>
          <w:sz w:val="22"/>
          <w:szCs w:val="22"/>
        </w:rPr>
      </w:pPr>
    </w:p>
    <w:tbl>
      <w:tblPr>
        <w:tblW w:w="9694" w:type="dxa"/>
        <w:tblLook w:val="04A0" w:firstRow="1" w:lastRow="0" w:firstColumn="1" w:lastColumn="0" w:noHBand="0" w:noVBand="1"/>
      </w:tblPr>
      <w:tblGrid>
        <w:gridCol w:w="701"/>
        <w:gridCol w:w="4665"/>
        <w:gridCol w:w="1149"/>
        <w:gridCol w:w="1045"/>
        <w:gridCol w:w="985"/>
        <w:gridCol w:w="1149"/>
      </w:tblGrid>
      <w:tr w:rsidR="002378B0" w:rsidRPr="002378B0" w14:paraId="0808DBA0" w14:textId="77777777" w:rsidTr="00BF6988">
        <w:trPr>
          <w:trHeight w:val="665"/>
          <w:tblHeader/>
        </w:trPr>
        <w:tc>
          <w:tcPr>
            <w:tcW w:w="70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77357B2" w14:textId="77777777" w:rsidR="002378B0" w:rsidRPr="0015480C" w:rsidRDefault="002378B0" w:rsidP="002378B0">
            <w:pPr>
              <w:jc w:val="right"/>
              <w:rPr>
                <w:rFonts w:ascii="Times New Roman" w:hAnsi="Times New Roman" w:cs="Times New Roman"/>
                <w:b/>
                <w:bCs/>
                <w:color w:val="000000"/>
                <w:sz w:val="20"/>
                <w:szCs w:val="20"/>
              </w:rPr>
            </w:pPr>
            <w:r w:rsidRPr="0015480C">
              <w:rPr>
                <w:rFonts w:ascii="Times New Roman" w:hAnsi="Times New Roman" w:cs="Times New Roman"/>
                <w:b/>
                <w:bCs/>
                <w:color w:val="000000"/>
                <w:sz w:val="20"/>
                <w:szCs w:val="20"/>
              </w:rPr>
              <w:t> No</w:t>
            </w:r>
          </w:p>
        </w:tc>
        <w:tc>
          <w:tcPr>
            <w:tcW w:w="4665" w:type="dxa"/>
            <w:tcBorders>
              <w:top w:val="single" w:sz="4" w:space="0" w:color="auto"/>
              <w:left w:val="nil"/>
              <w:bottom w:val="single" w:sz="4" w:space="0" w:color="auto"/>
              <w:right w:val="single" w:sz="4" w:space="0" w:color="auto"/>
            </w:tcBorders>
            <w:shd w:val="clear" w:color="000000" w:fill="FFF2CC"/>
            <w:vAlign w:val="center"/>
            <w:hideMark/>
          </w:tcPr>
          <w:p w14:paraId="3EF816F0" w14:textId="77777777" w:rsidR="002378B0" w:rsidRPr="0015480C" w:rsidRDefault="002378B0" w:rsidP="002378B0">
            <w:pPr>
              <w:rPr>
                <w:rFonts w:ascii="Times New Roman" w:hAnsi="Times New Roman" w:cs="Times New Roman"/>
                <w:b/>
                <w:bCs/>
                <w:color w:val="000000"/>
                <w:sz w:val="20"/>
                <w:szCs w:val="20"/>
              </w:rPr>
            </w:pPr>
            <w:r w:rsidRPr="0015480C">
              <w:rPr>
                <w:rFonts w:ascii="Times New Roman" w:hAnsi="Times New Roman" w:cs="Times New Roman"/>
                <w:b/>
                <w:bCs/>
                <w:color w:val="000000"/>
                <w:sz w:val="20"/>
                <w:szCs w:val="20"/>
              </w:rPr>
              <w:t> Party</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E94D5C5" w14:textId="77777777" w:rsidR="002378B0" w:rsidRPr="0015480C" w:rsidRDefault="002378B0" w:rsidP="002378B0">
            <w:pPr>
              <w:jc w:val="center"/>
              <w:rPr>
                <w:rFonts w:ascii="Times New Roman" w:hAnsi="Times New Roman" w:cs="Times New Roman"/>
                <w:b/>
                <w:bCs/>
                <w:color w:val="000000"/>
                <w:sz w:val="20"/>
                <w:szCs w:val="20"/>
              </w:rPr>
            </w:pPr>
            <w:r w:rsidRPr="0015480C">
              <w:rPr>
                <w:rFonts w:ascii="Times New Roman" w:hAnsi="Times New Roman" w:cs="Times New Roman"/>
                <w:b/>
                <w:bCs/>
                <w:color w:val="000000"/>
                <w:sz w:val="20"/>
                <w:szCs w:val="20"/>
              </w:rPr>
              <w:t>2023</w:t>
            </w:r>
          </w:p>
        </w:tc>
        <w:tc>
          <w:tcPr>
            <w:tcW w:w="1045" w:type="dxa"/>
            <w:tcBorders>
              <w:top w:val="single" w:sz="4" w:space="0" w:color="auto"/>
              <w:left w:val="nil"/>
              <w:bottom w:val="single" w:sz="4" w:space="0" w:color="auto"/>
              <w:right w:val="single" w:sz="4" w:space="0" w:color="auto"/>
            </w:tcBorders>
            <w:shd w:val="clear" w:color="000000" w:fill="FFF2CC"/>
            <w:vAlign w:val="center"/>
            <w:hideMark/>
          </w:tcPr>
          <w:p w14:paraId="3ED9C593" w14:textId="77777777" w:rsidR="002378B0" w:rsidRPr="0015480C" w:rsidRDefault="002378B0" w:rsidP="002378B0">
            <w:pPr>
              <w:jc w:val="center"/>
              <w:rPr>
                <w:rFonts w:ascii="Times New Roman" w:hAnsi="Times New Roman" w:cs="Times New Roman"/>
                <w:b/>
                <w:bCs/>
                <w:color w:val="000000"/>
                <w:sz w:val="20"/>
                <w:szCs w:val="20"/>
              </w:rPr>
            </w:pPr>
            <w:r w:rsidRPr="0015480C">
              <w:rPr>
                <w:rFonts w:ascii="Times New Roman" w:hAnsi="Times New Roman" w:cs="Times New Roman"/>
                <w:b/>
                <w:bCs/>
                <w:color w:val="000000"/>
                <w:sz w:val="20"/>
                <w:szCs w:val="20"/>
              </w:rPr>
              <w:t>2024</w:t>
            </w:r>
          </w:p>
        </w:tc>
        <w:tc>
          <w:tcPr>
            <w:tcW w:w="985" w:type="dxa"/>
            <w:tcBorders>
              <w:top w:val="single" w:sz="4" w:space="0" w:color="auto"/>
              <w:left w:val="nil"/>
              <w:bottom w:val="single" w:sz="4" w:space="0" w:color="auto"/>
              <w:right w:val="single" w:sz="4" w:space="0" w:color="auto"/>
            </w:tcBorders>
            <w:shd w:val="clear" w:color="000000" w:fill="FFF2CC"/>
            <w:vAlign w:val="center"/>
            <w:hideMark/>
          </w:tcPr>
          <w:p w14:paraId="437D7E88" w14:textId="77777777" w:rsidR="002378B0" w:rsidRPr="0015480C" w:rsidRDefault="002378B0" w:rsidP="002378B0">
            <w:pPr>
              <w:jc w:val="center"/>
              <w:rPr>
                <w:rFonts w:ascii="Times New Roman" w:hAnsi="Times New Roman" w:cs="Times New Roman"/>
                <w:b/>
                <w:bCs/>
                <w:color w:val="000000"/>
                <w:sz w:val="20"/>
                <w:szCs w:val="20"/>
              </w:rPr>
            </w:pPr>
            <w:r w:rsidRPr="0015480C">
              <w:rPr>
                <w:rFonts w:ascii="Times New Roman" w:hAnsi="Times New Roman" w:cs="Times New Roman"/>
                <w:b/>
                <w:bCs/>
                <w:color w:val="000000"/>
                <w:sz w:val="20"/>
                <w:szCs w:val="20"/>
              </w:rPr>
              <w:t>2025</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06BF0FC" w14:textId="77777777" w:rsidR="002378B0" w:rsidRPr="0015480C" w:rsidRDefault="002378B0" w:rsidP="002378B0">
            <w:pPr>
              <w:jc w:val="center"/>
              <w:rPr>
                <w:rFonts w:ascii="Times New Roman" w:hAnsi="Times New Roman" w:cs="Times New Roman"/>
                <w:b/>
                <w:bCs/>
                <w:color w:val="000000"/>
                <w:sz w:val="20"/>
                <w:szCs w:val="20"/>
              </w:rPr>
            </w:pPr>
            <w:r w:rsidRPr="0015480C">
              <w:rPr>
                <w:rFonts w:ascii="Times New Roman" w:hAnsi="Times New Roman" w:cs="Times New Roman"/>
                <w:b/>
                <w:bCs/>
                <w:color w:val="000000"/>
                <w:sz w:val="20"/>
                <w:szCs w:val="20"/>
              </w:rPr>
              <w:t>Total</w:t>
            </w:r>
          </w:p>
        </w:tc>
      </w:tr>
      <w:tr w:rsidR="002378B0" w:rsidRPr="002378B0" w14:paraId="7C2CEAE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6DE481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w:t>
            </w:r>
          </w:p>
        </w:tc>
        <w:tc>
          <w:tcPr>
            <w:tcW w:w="4665" w:type="dxa"/>
            <w:tcBorders>
              <w:top w:val="nil"/>
              <w:left w:val="nil"/>
              <w:bottom w:val="single" w:sz="4" w:space="0" w:color="auto"/>
              <w:right w:val="single" w:sz="4" w:space="0" w:color="auto"/>
            </w:tcBorders>
            <w:shd w:val="clear" w:color="auto" w:fill="auto"/>
            <w:noWrap/>
            <w:vAlign w:val="bottom"/>
            <w:hideMark/>
          </w:tcPr>
          <w:p w14:paraId="287F7DD5"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Albania </w:t>
            </w:r>
          </w:p>
        </w:tc>
        <w:tc>
          <w:tcPr>
            <w:tcW w:w="1149" w:type="dxa"/>
            <w:tcBorders>
              <w:top w:val="nil"/>
              <w:left w:val="nil"/>
              <w:bottom w:val="single" w:sz="4" w:space="0" w:color="auto"/>
              <w:right w:val="single" w:sz="4" w:space="0" w:color="auto"/>
            </w:tcBorders>
            <w:shd w:val="clear" w:color="auto" w:fill="auto"/>
            <w:noWrap/>
            <w:vAlign w:val="bottom"/>
            <w:hideMark/>
          </w:tcPr>
          <w:p w14:paraId="3E0B1D0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B66A9A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C8675E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D65244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1C66EB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23D054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w:t>
            </w:r>
          </w:p>
        </w:tc>
        <w:tc>
          <w:tcPr>
            <w:tcW w:w="4665" w:type="dxa"/>
            <w:tcBorders>
              <w:top w:val="nil"/>
              <w:left w:val="nil"/>
              <w:bottom w:val="single" w:sz="4" w:space="0" w:color="auto"/>
              <w:right w:val="single" w:sz="4" w:space="0" w:color="auto"/>
            </w:tcBorders>
            <w:shd w:val="clear" w:color="auto" w:fill="auto"/>
            <w:noWrap/>
            <w:vAlign w:val="bottom"/>
            <w:hideMark/>
          </w:tcPr>
          <w:p w14:paraId="5A00286B"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Algeria</w:t>
            </w:r>
          </w:p>
        </w:tc>
        <w:tc>
          <w:tcPr>
            <w:tcW w:w="1149" w:type="dxa"/>
            <w:tcBorders>
              <w:top w:val="nil"/>
              <w:left w:val="nil"/>
              <w:bottom w:val="single" w:sz="4" w:space="0" w:color="auto"/>
              <w:right w:val="single" w:sz="4" w:space="0" w:color="auto"/>
            </w:tcBorders>
            <w:shd w:val="clear" w:color="auto" w:fill="auto"/>
            <w:noWrap/>
            <w:vAlign w:val="bottom"/>
            <w:hideMark/>
          </w:tcPr>
          <w:p w14:paraId="531B707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3,466 </w:t>
            </w:r>
          </w:p>
        </w:tc>
        <w:tc>
          <w:tcPr>
            <w:tcW w:w="1045" w:type="dxa"/>
            <w:tcBorders>
              <w:top w:val="nil"/>
              <w:left w:val="nil"/>
              <w:bottom w:val="single" w:sz="4" w:space="0" w:color="auto"/>
              <w:right w:val="single" w:sz="4" w:space="0" w:color="auto"/>
            </w:tcBorders>
            <w:shd w:val="clear" w:color="auto" w:fill="auto"/>
            <w:noWrap/>
            <w:vAlign w:val="bottom"/>
            <w:hideMark/>
          </w:tcPr>
          <w:p w14:paraId="5EB6EFD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3,812 </w:t>
            </w:r>
          </w:p>
        </w:tc>
        <w:tc>
          <w:tcPr>
            <w:tcW w:w="985" w:type="dxa"/>
            <w:tcBorders>
              <w:top w:val="nil"/>
              <w:left w:val="nil"/>
              <w:bottom w:val="single" w:sz="4" w:space="0" w:color="auto"/>
              <w:right w:val="single" w:sz="4" w:space="0" w:color="auto"/>
            </w:tcBorders>
            <w:shd w:val="clear" w:color="auto" w:fill="auto"/>
            <w:noWrap/>
            <w:vAlign w:val="bottom"/>
            <w:hideMark/>
          </w:tcPr>
          <w:p w14:paraId="2B1B8D5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4,274 </w:t>
            </w:r>
          </w:p>
        </w:tc>
        <w:tc>
          <w:tcPr>
            <w:tcW w:w="1149" w:type="dxa"/>
            <w:tcBorders>
              <w:top w:val="nil"/>
              <w:left w:val="nil"/>
              <w:bottom w:val="single" w:sz="4" w:space="0" w:color="auto"/>
              <w:right w:val="single" w:sz="4" w:space="0" w:color="auto"/>
            </w:tcBorders>
            <w:shd w:val="clear" w:color="auto" w:fill="auto"/>
            <w:noWrap/>
            <w:vAlign w:val="bottom"/>
            <w:hideMark/>
          </w:tcPr>
          <w:p w14:paraId="5B0AA0C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11,553 </w:t>
            </w:r>
          </w:p>
        </w:tc>
      </w:tr>
      <w:tr w:rsidR="002378B0" w:rsidRPr="002378B0" w14:paraId="0723C5D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491874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w:t>
            </w:r>
          </w:p>
        </w:tc>
        <w:tc>
          <w:tcPr>
            <w:tcW w:w="4665" w:type="dxa"/>
            <w:tcBorders>
              <w:top w:val="nil"/>
              <w:left w:val="nil"/>
              <w:bottom w:val="single" w:sz="4" w:space="0" w:color="auto"/>
              <w:right w:val="single" w:sz="4" w:space="0" w:color="auto"/>
            </w:tcBorders>
            <w:shd w:val="clear" w:color="auto" w:fill="auto"/>
            <w:noWrap/>
            <w:vAlign w:val="bottom"/>
            <w:hideMark/>
          </w:tcPr>
          <w:p w14:paraId="0E001FE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Armenia</w:t>
            </w:r>
          </w:p>
        </w:tc>
        <w:tc>
          <w:tcPr>
            <w:tcW w:w="1149" w:type="dxa"/>
            <w:tcBorders>
              <w:top w:val="nil"/>
              <w:left w:val="nil"/>
              <w:bottom w:val="single" w:sz="4" w:space="0" w:color="auto"/>
              <w:right w:val="single" w:sz="4" w:space="0" w:color="auto"/>
            </w:tcBorders>
            <w:shd w:val="clear" w:color="auto" w:fill="auto"/>
            <w:noWrap/>
            <w:vAlign w:val="bottom"/>
            <w:hideMark/>
          </w:tcPr>
          <w:p w14:paraId="35D51B9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B8F4F0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3D8D3E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047375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0F0BAB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268FDB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w:t>
            </w:r>
          </w:p>
        </w:tc>
        <w:tc>
          <w:tcPr>
            <w:tcW w:w="4665" w:type="dxa"/>
            <w:tcBorders>
              <w:top w:val="nil"/>
              <w:left w:val="nil"/>
              <w:bottom w:val="single" w:sz="4" w:space="0" w:color="auto"/>
              <w:right w:val="single" w:sz="4" w:space="0" w:color="auto"/>
            </w:tcBorders>
            <w:shd w:val="clear" w:color="auto" w:fill="auto"/>
            <w:noWrap/>
            <w:vAlign w:val="bottom"/>
            <w:hideMark/>
          </w:tcPr>
          <w:p w14:paraId="10DAACC1"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Belarus</w:t>
            </w:r>
          </w:p>
        </w:tc>
        <w:tc>
          <w:tcPr>
            <w:tcW w:w="1149" w:type="dxa"/>
            <w:tcBorders>
              <w:top w:val="nil"/>
              <w:left w:val="nil"/>
              <w:bottom w:val="single" w:sz="4" w:space="0" w:color="auto"/>
              <w:right w:val="single" w:sz="4" w:space="0" w:color="auto"/>
            </w:tcBorders>
            <w:shd w:val="clear" w:color="auto" w:fill="auto"/>
            <w:noWrap/>
            <w:vAlign w:val="bottom"/>
            <w:hideMark/>
          </w:tcPr>
          <w:p w14:paraId="302215F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6B1C23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C7523E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4F03AC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3FD4BBB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DC1101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w:t>
            </w:r>
          </w:p>
        </w:tc>
        <w:tc>
          <w:tcPr>
            <w:tcW w:w="4665" w:type="dxa"/>
            <w:tcBorders>
              <w:top w:val="nil"/>
              <w:left w:val="nil"/>
              <w:bottom w:val="single" w:sz="4" w:space="0" w:color="auto"/>
              <w:right w:val="single" w:sz="4" w:space="0" w:color="auto"/>
            </w:tcBorders>
            <w:shd w:val="clear" w:color="auto" w:fill="auto"/>
            <w:noWrap/>
            <w:vAlign w:val="bottom"/>
            <w:hideMark/>
          </w:tcPr>
          <w:p w14:paraId="02935AB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Belgium</w:t>
            </w:r>
          </w:p>
        </w:tc>
        <w:tc>
          <w:tcPr>
            <w:tcW w:w="1149" w:type="dxa"/>
            <w:tcBorders>
              <w:top w:val="nil"/>
              <w:left w:val="nil"/>
              <w:bottom w:val="single" w:sz="4" w:space="0" w:color="auto"/>
              <w:right w:val="single" w:sz="4" w:space="0" w:color="auto"/>
            </w:tcBorders>
            <w:shd w:val="clear" w:color="auto" w:fill="auto"/>
            <w:noWrap/>
            <w:vAlign w:val="bottom"/>
            <w:hideMark/>
          </w:tcPr>
          <w:p w14:paraId="6A0ACFF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26,327 </w:t>
            </w:r>
          </w:p>
        </w:tc>
        <w:tc>
          <w:tcPr>
            <w:tcW w:w="1045" w:type="dxa"/>
            <w:tcBorders>
              <w:top w:val="nil"/>
              <w:left w:val="nil"/>
              <w:bottom w:val="single" w:sz="4" w:space="0" w:color="auto"/>
              <w:right w:val="single" w:sz="4" w:space="0" w:color="auto"/>
            </w:tcBorders>
            <w:shd w:val="clear" w:color="auto" w:fill="auto"/>
            <w:noWrap/>
            <w:vAlign w:val="bottom"/>
            <w:hideMark/>
          </w:tcPr>
          <w:p w14:paraId="3BD992F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28,960 </w:t>
            </w:r>
          </w:p>
        </w:tc>
        <w:tc>
          <w:tcPr>
            <w:tcW w:w="985" w:type="dxa"/>
            <w:tcBorders>
              <w:top w:val="nil"/>
              <w:left w:val="nil"/>
              <w:bottom w:val="single" w:sz="4" w:space="0" w:color="auto"/>
              <w:right w:val="single" w:sz="4" w:space="0" w:color="auto"/>
            </w:tcBorders>
            <w:shd w:val="clear" w:color="auto" w:fill="auto"/>
            <w:noWrap/>
            <w:vAlign w:val="bottom"/>
            <w:hideMark/>
          </w:tcPr>
          <w:p w14:paraId="24E738B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32,470 </w:t>
            </w:r>
          </w:p>
        </w:tc>
        <w:tc>
          <w:tcPr>
            <w:tcW w:w="1149" w:type="dxa"/>
            <w:tcBorders>
              <w:top w:val="nil"/>
              <w:left w:val="nil"/>
              <w:bottom w:val="single" w:sz="4" w:space="0" w:color="auto"/>
              <w:right w:val="single" w:sz="4" w:space="0" w:color="auto"/>
            </w:tcBorders>
            <w:shd w:val="clear" w:color="auto" w:fill="auto"/>
            <w:noWrap/>
            <w:vAlign w:val="bottom"/>
            <w:hideMark/>
          </w:tcPr>
          <w:p w14:paraId="55768B8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87,758 </w:t>
            </w:r>
          </w:p>
        </w:tc>
      </w:tr>
      <w:tr w:rsidR="002378B0" w:rsidRPr="002378B0" w14:paraId="19ACD95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F31983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w:t>
            </w:r>
          </w:p>
        </w:tc>
        <w:tc>
          <w:tcPr>
            <w:tcW w:w="4665" w:type="dxa"/>
            <w:tcBorders>
              <w:top w:val="nil"/>
              <w:left w:val="nil"/>
              <w:bottom w:val="single" w:sz="4" w:space="0" w:color="auto"/>
              <w:right w:val="single" w:sz="4" w:space="0" w:color="auto"/>
            </w:tcBorders>
            <w:shd w:val="clear" w:color="auto" w:fill="auto"/>
            <w:noWrap/>
            <w:vAlign w:val="bottom"/>
            <w:hideMark/>
          </w:tcPr>
          <w:p w14:paraId="0CA88BA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Benin</w:t>
            </w:r>
          </w:p>
        </w:tc>
        <w:tc>
          <w:tcPr>
            <w:tcW w:w="1149" w:type="dxa"/>
            <w:tcBorders>
              <w:top w:val="nil"/>
              <w:left w:val="nil"/>
              <w:bottom w:val="single" w:sz="4" w:space="0" w:color="auto"/>
              <w:right w:val="single" w:sz="4" w:space="0" w:color="auto"/>
            </w:tcBorders>
            <w:shd w:val="clear" w:color="auto" w:fill="auto"/>
            <w:noWrap/>
            <w:vAlign w:val="bottom"/>
            <w:hideMark/>
          </w:tcPr>
          <w:p w14:paraId="39028F8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2495D0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381A7D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0117B1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7F1E038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1B5F6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w:t>
            </w:r>
          </w:p>
        </w:tc>
        <w:tc>
          <w:tcPr>
            <w:tcW w:w="4665" w:type="dxa"/>
            <w:tcBorders>
              <w:top w:val="nil"/>
              <w:left w:val="nil"/>
              <w:bottom w:val="single" w:sz="4" w:space="0" w:color="auto"/>
              <w:right w:val="single" w:sz="4" w:space="0" w:color="auto"/>
            </w:tcBorders>
            <w:shd w:val="clear" w:color="auto" w:fill="auto"/>
            <w:noWrap/>
            <w:vAlign w:val="bottom"/>
            <w:hideMark/>
          </w:tcPr>
          <w:p w14:paraId="10271EF3"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Botswana</w:t>
            </w:r>
          </w:p>
        </w:tc>
        <w:tc>
          <w:tcPr>
            <w:tcW w:w="1149" w:type="dxa"/>
            <w:tcBorders>
              <w:top w:val="nil"/>
              <w:left w:val="nil"/>
              <w:bottom w:val="single" w:sz="4" w:space="0" w:color="auto"/>
              <w:right w:val="single" w:sz="4" w:space="0" w:color="auto"/>
            </w:tcBorders>
            <w:shd w:val="clear" w:color="auto" w:fill="auto"/>
            <w:noWrap/>
            <w:vAlign w:val="bottom"/>
            <w:hideMark/>
          </w:tcPr>
          <w:p w14:paraId="47DB1CC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BEBE99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646D23E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A06BA1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250BD99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79756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8</w:t>
            </w:r>
          </w:p>
        </w:tc>
        <w:tc>
          <w:tcPr>
            <w:tcW w:w="4665" w:type="dxa"/>
            <w:tcBorders>
              <w:top w:val="nil"/>
              <w:left w:val="nil"/>
              <w:bottom w:val="single" w:sz="4" w:space="0" w:color="auto"/>
              <w:right w:val="single" w:sz="4" w:space="0" w:color="auto"/>
            </w:tcBorders>
            <w:shd w:val="clear" w:color="auto" w:fill="auto"/>
            <w:noWrap/>
            <w:vAlign w:val="bottom"/>
            <w:hideMark/>
          </w:tcPr>
          <w:p w14:paraId="779AE9AE"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Bulgaria</w:t>
            </w:r>
          </w:p>
        </w:tc>
        <w:tc>
          <w:tcPr>
            <w:tcW w:w="1149" w:type="dxa"/>
            <w:tcBorders>
              <w:top w:val="nil"/>
              <w:left w:val="nil"/>
              <w:bottom w:val="single" w:sz="4" w:space="0" w:color="auto"/>
              <w:right w:val="single" w:sz="4" w:space="0" w:color="auto"/>
            </w:tcBorders>
            <w:shd w:val="clear" w:color="auto" w:fill="auto"/>
            <w:noWrap/>
            <w:vAlign w:val="bottom"/>
            <w:hideMark/>
          </w:tcPr>
          <w:p w14:paraId="0D03A78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03FC96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A1F487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D2AFBD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18BB24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A867E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9</w:t>
            </w:r>
          </w:p>
        </w:tc>
        <w:tc>
          <w:tcPr>
            <w:tcW w:w="4665" w:type="dxa"/>
            <w:tcBorders>
              <w:top w:val="nil"/>
              <w:left w:val="nil"/>
              <w:bottom w:val="single" w:sz="4" w:space="0" w:color="auto"/>
              <w:right w:val="single" w:sz="4" w:space="0" w:color="auto"/>
            </w:tcBorders>
            <w:shd w:val="clear" w:color="auto" w:fill="auto"/>
            <w:noWrap/>
            <w:vAlign w:val="bottom"/>
            <w:hideMark/>
          </w:tcPr>
          <w:p w14:paraId="21A7CDA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Burkina Faso</w:t>
            </w:r>
          </w:p>
        </w:tc>
        <w:tc>
          <w:tcPr>
            <w:tcW w:w="1149" w:type="dxa"/>
            <w:tcBorders>
              <w:top w:val="nil"/>
              <w:left w:val="nil"/>
              <w:bottom w:val="single" w:sz="4" w:space="0" w:color="auto"/>
              <w:right w:val="single" w:sz="4" w:space="0" w:color="auto"/>
            </w:tcBorders>
            <w:shd w:val="clear" w:color="auto" w:fill="auto"/>
            <w:noWrap/>
            <w:vAlign w:val="bottom"/>
            <w:hideMark/>
          </w:tcPr>
          <w:p w14:paraId="3D8988B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04E906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107651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3BCEAE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208E71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743F16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10</w:t>
            </w:r>
          </w:p>
        </w:tc>
        <w:tc>
          <w:tcPr>
            <w:tcW w:w="4665" w:type="dxa"/>
            <w:tcBorders>
              <w:top w:val="nil"/>
              <w:left w:val="nil"/>
              <w:bottom w:val="single" w:sz="4" w:space="0" w:color="auto"/>
              <w:right w:val="single" w:sz="4" w:space="0" w:color="auto"/>
            </w:tcBorders>
            <w:shd w:val="clear" w:color="auto" w:fill="auto"/>
            <w:noWrap/>
            <w:vAlign w:val="bottom"/>
            <w:hideMark/>
          </w:tcPr>
          <w:p w14:paraId="4491474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Burundi</w:t>
            </w:r>
          </w:p>
        </w:tc>
        <w:tc>
          <w:tcPr>
            <w:tcW w:w="1149" w:type="dxa"/>
            <w:tcBorders>
              <w:top w:val="nil"/>
              <w:left w:val="nil"/>
              <w:bottom w:val="single" w:sz="4" w:space="0" w:color="auto"/>
              <w:right w:val="single" w:sz="4" w:space="0" w:color="auto"/>
            </w:tcBorders>
            <w:shd w:val="clear" w:color="auto" w:fill="auto"/>
            <w:noWrap/>
            <w:vAlign w:val="bottom"/>
            <w:hideMark/>
          </w:tcPr>
          <w:p w14:paraId="146730A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5C143D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2536CA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57C710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6EA9D9A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A965D7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11</w:t>
            </w:r>
          </w:p>
        </w:tc>
        <w:tc>
          <w:tcPr>
            <w:tcW w:w="4665" w:type="dxa"/>
            <w:tcBorders>
              <w:top w:val="nil"/>
              <w:left w:val="nil"/>
              <w:bottom w:val="single" w:sz="4" w:space="0" w:color="auto"/>
              <w:right w:val="single" w:sz="4" w:space="0" w:color="auto"/>
            </w:tcBorders>
            <w:shd w:val="clear" w:color="auto" w:fill="auto"/>
            <w:noWrap/>
            <w:vAlign w:val="bottom"/>
            <w:hideMark/>
          </w:tcPr>
          <w:p w14:paraId="758D28BF"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Central African Republic</w:t>
            </w:r>
          </w:p>
        </w:tc>
        <w:tc>
          <w:tcPr>
            <w:tcW w:w="1149" w:type="dxa"/>
            <w:tcBorders>
              <w:top w:val="nil"/>
              <w:left w:val="nil"/>
              <w:bottom w:val="single" w:sz="4" w:space="0" w:color="auto"/>
              <w:right w:val="single" w:sz="4" w:space="0" w:color="auto"/>
            </w:tcBorders>
            <w:shd w:val="clear" w:color="auto" w:fill="auto"/>
            <w:noWrap/>
            <w:vAlign w:val="bottom"/>
            <w:hideMark/>
          </w:tcPr>
          <w:p w14:paraId="43612B5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1C8572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DC3ABD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6A40D9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D86D55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50EE0C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12</w:t>
            </w:r>
          </w:p>
        </w:tc>
        <w:tc>
          <w:tcPr>
            <w:tcW w:w="4665" w:type="dxa"/>
            <w:tcBorders>
              <w:top w:val="nil"/>
              <w:left w:val="nil"/>
              <w:bottom w:val="single" w:sz="4" w:space="0" w:color="auto"/>
              <w:right w:val="single" w:sz="4" w:space="0" w:color="auto"/>
            </w:tcBorders>
            <w:shd w:val="clear" w:color="auto" w:fill="auto"/>
            <w:noWrap/>
            <w:vAlign w:val="bottom"/>
            <w:hideMark/>
          </w:tcPr>
          <w:p w14:paraId="26D25D0E"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Chad</w:t>
            </w:r>
          </w:p>
        </w:tc>
        <w:tc>
          <w:tcPr>
            <w:tcW w:w="1149" w:type="dxa"/>
            <w:tcBorders>
              <w:top w:val="nil"/>
              <w:left w:val="nil"/>
              <w:bottom w:val="single" w:sz="4" w:space="0" w:color="auto"/>
              <w:right w:val="single" w:sz="4" w:space="0" w:color="auto"/>
            </w:tcBorders>
            <w:shd w:val="clear" w:color="auto" w:fill="auto"/>
            <w:noWrap/>
            <w:vAlign w:val="bottom"/>
            <w:hideMark/>
          </w:tcPr>
          <w:p w14:paraId="6F48BA5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421E77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3BA635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815AD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7BF10E4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B2CE9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13</w:t>
            </w:r>
          </w:p>
        </w:tc>
        <w:tc>
          <w:tcPr>
            <w:tcW w:w="4665" w:type="dxa"/>
            <w:tcBorders>
              <w:top w:val="nil"/>
              <w:left w:val="nil"/>
              <w:bottom w:val="single" w:sz="4" w:space="0" w:color="auto"/>
              <w:right w:val="single" w:sz="4" w:space="0" w:color="auto"/>
            </w:tcBorders>
            <w:shd w:val="clear" w:color="auto" w:fill="auto"/>
            <w:noWrap/>
            <w:vAlign w:val="bottom"/>
            <w:hideMark/>
          </w:tcPr>
          <w:p w14:paraId="0EAC0685"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Congo</w:t>
            </w:r>
          </w:p>
        </w:tc>
        <w:tc>
          <w:tcPr>
            <w:tcW w:w="1149" w:type="dxa"/>
            <w:tcBorders>
              <w:top w:val="nil"/>
              <w:left w:val="nil"/>
              <w:bottom w:val="single" w:sz="4" w:space="0" w:color="auto"/>
              <w:right w:val="single" w:sz="4" w:space="0" w:color="auto"/>
            </w:tcBorders>
            <w:shd w:val="clear" w:color="auto" w:fill="auto"/>
            <w:noWrap/>
            <w:vAlign w:val="bottom"/>
            <w:hideMark/>
          </w:tcPr>
          <w:p w14:paraId="7882CE5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D33D2E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82DB66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CBBCE9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2DD433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BEC0F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14</w:t>
            </w:r>
          </w:p>
        </w:tc>
        <w:tc>
          <w:tcPr>
            <w:tcW w:w="4665" w:type="dxa"/>
            <w:tcBorders>
              <w:top w:val="nil"/>
              <w:left w:val="nil"/>
              <w:bottom w:val="single" w:sz="4" w:space="0" w:color="auto"/>
              <w:right w:val="single" w:sz="4" w:space="0" w:color="auto"/>
            </w:tcBorders>
            <w:shd w:val="clear" w:color="auto" w:fill="auto"/>
            <w:noWrap/>
            <w:vAlign w:val="bottom"/>
            <w:hideMark/>
          </w:tcPr>
          <w:p w14:paraId="55FEB773"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Côte d’Ivoire</w:t>
            </w:r>
          </w:p>
        </w:tc>
        <w:tc>
          <w:tcPr>
            <w:tcW w:w="1149" w:type="dxa"/>
            <w:tcBorders>
              <w:top w:val="nil"/>
              <w:left w:val="nil"/>
              <w:bottom w:val="single" w:sz="4" w:space="0" w:color="auto"/>
              <w:right w:val="single" w:sz="4" w:space="0" w:color="auto"/>
            </w:tcBorders>
            <w:shd w:val="clear" w:color="auto" w:fill="auto"/>
            <w:noWrap/>
            <w:vAlign w:val="bottom"/>
            <w:hideMark/>
          </w:tcPr>
          <w:p w14:paraId="27D0953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7F8272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603FA4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1A49B0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4F9348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D67D09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15</w:t>
            </w:r>
          </w:p>
        </w:tc>
        <w:tc>
          <w:tcPr>
            <w:tcW w:w="4665" w:type="dxa"/>
            <w:tcBorders>
              <w:top w:val="nil"/>
              <w:left w:val="nil"/>
              <w:bottom w:val="single" w:sz="4" w:space="0" w:color="auto"/>
              <w:right w:val="single" w:sz="4" w:space="0" w:color="auto"/>
            </w:tcBorders>
            <w:shd w:val="clear" w:color="auto" w:fill="auto"/>
            <w:noWrap/>
            <w:vAlign w:val="bottom"/>
            <w:hideMark/>
          </w:tcPr>
          <w:p w14:paraId="62B95118"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Croatia</w:t>
            </w:r>
          </w:p>
        </w:tc>
        <w:tc>
          <w:tcPr>
            <w:tcW w:w="1149" w:type="dxa"/>
            <w:tcBorders>
              <w:top w:val="nil"/>
              <w:left w:val="nil"/>
              <w:bottom w:val="single" w:sz="4" w:space="0" w:color="auto"/>
              <w:right w:val="single" w:sz="4" w:space="0" w:color="auto"/>
            </w:tcBorders>
            <w:shd w:val="clear" w:color="auto" w:fill="auto"/>
            <w:noWrap/>
            <w:vAlign w:val="bottom"/>
            <w:hideMark/>
          </w:tcPr>
          <w:p w14:paraId="7A6900A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2,893 </w:t>
            </w:r>
          </w:p>
        </w:tc>
        <w:tc>
          <w:tcPr>
            <w:tcW w:w="1045" w:type="dxa"/>
            <w:tcBorders>
              <w:top w:val="nil"/>
              <w:left w:val="nil"/>
              <w:bottom w:val="single" w:sz="4" w:space="0" w:color="auto"/>
              <w:right w:val="single" w:sz="4" w:space="0" w:color="auto"/>
            </w:tcBorders>
            <w:shd w:val="clear" w:color="auto" w:fill="auto"/>
            <w:noWrap/>
            <w:vAlign w:val="bottom"/>
            <w:hideMark/>
          </w:tcPr>
          <w:p w14:paraId="294BC97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3,183 </w:t>
            </w:r>
          </w:p>
        </w:tc>
        <w:tc>
          <w:tcPr>
            <w:tcW w:w="985" w:type="dxa"/>
            <w:tcBorders>
              <w:top w:val="nil"/>
              <w:left w:val="nil"/>
              <w:bottom w:val="single" w:sz="4" w:space="0" w:color="auto"/>
              <w:right w:val="single" w:sz="4" w:space="0" w:color="auto"/>
            </w:tcBorders>
            <w:shd w:val="clear" w:color="auto" w:fill="auto"/>
            <w:noWrap/>
            <w:vAlign w:val="bottom"/>
            <w:hideMark/>
          </w:tcPr>
          <w:p w14:paraId="5B7C7AD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3,569 </w:t>
            </w:r>
          </w:p>
        </w:tc>
        <w:tc>
          <w:tcPr>
            <w:tcW w:w="1149" w:type="dxa"/>
            <w:tcBorders>
              <w:top w:val="nil"/>
              <w:left w:val="nil"/>
              <w:bottom w:val="single" w:sz="4" w:space="0" w:color="auto"/>
              <w:right w:val="single" w:sz="4" w:space="0" w:color="auto"/>
            </w:tcBorders>
            <w:shd w:val="clear" w:color="auto" w:fill="auto"/>
            <w:noWrap/>
            <w:vAlign w:val="bottom"/>
            <w:hideMark/>
          </w:tcPr>
          <w:p w14:paraId="5180CB0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9,645 </w:t>
            </w:r>
          </w:p>
        </w:tc>
      </w:tr>
      <w:tr w:rsidR="002378B0" w:rsidRPr="002378B0" w14:paraId="3729E95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761750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16</w:t>
            </w:r>
          </w:p>
        </w:tc>
        <w:tc>
          <w:tcPr>
            <w:tcW w:w="4665" w:type="dxa"/>
            <w:tcBorders>
              <w:top w:val="nil"/>
              <w:left w:val="nil"/>
              <w:bottom w:val="single" w:sz="4" w:space="0" w:color="auto"/>
              <w:right w:val="single" w:sz="4" w:space="0" w:color="auto"/>
            </w:tcBorders>
            <w:shd w:val="clear" w:color="auto" w:fill="auto"/>
            <w:noWrap/>
            <w:vAlign w:val="bottom"/>
            <w:hideMark/>
          </w:tcPr>
          <w:p w14:paraId="70D3D17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Cyprus</w:t>
            </w:r>
          </w:p>
        </w:tc>
        <w:tc>
          <w:tcPr>
            <w:tcW w:w="1149" w:type="dxa"/>
            <w:tcBorders>
              <w:top w:val="nil"/>
              <w:left w:val="nil"/>
              <w:bottom w:val="single" w:sz="4" w:space="0" w:color="auto"/>
              <w:right w:val="single" w:sz="4" w:space="0" w:color="auto"/>
            </w:tcBorders>
            <w:shd w:val="clear" w:color="auto" w:fill="auto"/>
            <w:noWrap/>
            <w:vAlign w:val="bottom"/>
            <w:hideMark/>
          </w:tcPr>
          <w:p w14:paraId="0918353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0BEA7F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D3DB96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3FE204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D9D9DA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DE8F1F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17</w:t>
            </w:r>
          </w:p>
        </w:tc>
        <w:tc>
          <w:tcPr>
            <w:tcW w:w="4665" w:type="dxa"/>
            <w:tcBorders>
              <w:top w:val="nil"/>
              <w:left w:val="nil"/>
              <w:bottom w:val="single" w:sz="4" w:space="0" w:color="auto"/>
              <w:right w:val="single" w:sz="4" w:space="0" w:color="auto"/>
            </w:tcBorders>
            <w:shd w:val="clear" w:color="auto" w:fill="auto"/>
            <w:noWrap/>
            <w:vAlign w:val="bottom"/>
            <w:hideMark/>
          </w:tcPr>
          <w:p w14:paraId="4C96E2E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Czech Republic</w:t>
            </w:r>
          </w:p>
        </w:tc>
        <w:tc>
          <w:tcPr>
            <w:tcW w:w="1149" w:type="dxa"/>
            <w:tcBorders>
              <w:top w:val="nil"/>
              <w:left w:val="nil"/>
              <w:bottom w:val="single" w:sz="4" w:space="0" w:color="auto"/>
              <w:right w:val="single" w:sz="4" w:space="0" w:color="auto"/>
            </w:tcBorders>
            <w:shd w:val="clear" w:color="auto" w:fill="auto"/>
            <w:noWrap/>
            <w:vAlign w:val="bottom"/>
            <w:hideMark/>
          </w:tcPr>
          <w:p w14:paraId="538A7EE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10,811 </w:t>
            </w:r>
          </w:p>
        </w:tc>
        <w:tc>
          <w:tcPr>
            <w:tcW w:w="1045" w:type="dxa"/>
            <w:tcBorders>
              <w:top w:val="nil"/>
              <w:left w:val="nil"/>
              <w:bottom w:val="single" w:sz="4" w:space="0" w:color="auto"/>
              <w:right w:val="single" w:sz="4" w:space="0" w:color="auto"/>
            </w:tcBorders>
            <w:shd w:val="clear" w:color="auto" w:fill="auto"/>
            <w:noWrap/>
            <w:vAlign w:val="bottom"/>
            <w:hideMark/>
          </w:tcPr>
          <w:p w14:paraId="0333EB8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11,892 </w:t>
            </w:r>
          </w:p>
        </w:tc>
        <w:tc>
          <w:tcPr>
            <w:tcW w:w="985" w:type="dxa"/>
            <w:tcBorders>
              <w:top w:val="nil"/>
              <w:left w:val="nil"/>
              <w:bottom w:val="single" w:sz="4" w:space="0" w:color="auto"/>
              <w:right w:val="single" w:sz="4" w:space="0" w:color="auto"/>
            </w:tcBorders>
            <w:shd w:val="clear" w:color="auto" w:fill="auto"/>
            <w:noWrap/>
            <w:vAlign w:val="bottom"/>
            <w:hideMark/>
          </w:tcPr>
          <w:p w14:paraId="79DF013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13,333 </w:t>
            </w:r>
          </w:p>
        </w:tc>
        <w:tc>
          <w:tcPr>
            <w:tcW w:w="1149" w:type="dxa"/>
            <w:tcBorders>
              <w:top w:val="nil"/>
              <w:left w:val="nil"/>
              <w:bottom w:val="single" w:sz="4" w:space="0" w:color="auto"/>
              <w:right w:val="single" w:sz="4" w:space="0" w:color="auto"/>
            </w:tcBorders>
            <w:shd w:val="clear" w:color="auto" w:fill="auto"/>
            <w:noWrap/>
            <w:vAlign w:val="bottom"/>
            <w:hideMark/>
          </w:tcPr>
          <w:p w14:paraId="7B3F7CA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36,036 </w:t>
            </w:r>
          </w:p>
        </w:tc>
      </w:tr>
      <w:tr w:rsidR="002378B0" w:rsidRPr="002378B0" w14:paraId="0D8AD74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2B7110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18</w:t>
            </w:r>
          </w:p>
        </w:tc>
        <w:tc>
          <w:tcPr>
            <w:tcW w:w="4665" w:type="dxa"/>
            <w:tcBorders>
              <w:top w:val="nil"/>
              <w:left w:val="nil"/>
              <w:bottom w:val="single" w:sz="4" w:space="0" w:color="auto"/>
              <w:right w:val="single" w:sz="4" w:space="0" w:color="auto"/>
            </w:tcBorders>
            <w:shd w:val="clear" w:color="auto" w:fill="auto"/>
            <w:noWrap/>
            <w:vAlign w:val="bottom"/>
            <w:hideMark/>
          </w:tcPr>
          <w:p w14:paraId="3414F3D7"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Denmark</w:t>
            </w:r>
          </w:p>
        </w:tc>
        <w:tc>
          <w:tcPr>
            <w:tcW w:w="1149" w:type="dxa"/>
            <w:tcBorders>
              <w:top w:val="nil"/>
              <w:left w:val="nil"/>
              <w:bottom w:val="single" w:sz="4" w:space="0" w:color="auto"/>
              <w:right w:val="single" w:sz="4" w:space="0" w:color="auto"/>
            </w:tcBorders>
            <w:shd w:val="clear" w:color="auto" w:fill="auto"/>
            <w:noWrap/>
            <w:vAlign w:val="bottom"/>
            <w:hideMark/>
          </w:tcPr>
          <w:p w14:paraId="22DB3EB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22,932 </w:t>
            </w:r>
          </w:p>
        </w:tc>
        <w:tc>
          <w:tcPr>
            <w:tcW w:w="1045" w:type="dxa"/>
            <w:tcBorders>
              <w:top w:val="nil"/>
              <w:left w:val="nil"/>
              <w:bottom w:val="single" w:sz="4" w:space="0" w:color="auto"/>
              <w:right w:val="single" w:sz="4" w:space="0" w:color="auto"/>
            </w:tcBorders>
            <w:shd w:val="clear" w:color="auto" w:fill="auto"/>
            <w:noWrap/>
            <w:vAlign w:val="bottom"/>
            <w:hideMark/>
          </w:tcPr>
          <w:p w14:paraId="5001FAD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22,932 </w:t>
            </w:r>
          </w:p>
        </w:tc>
        <w:tc>
          <w:tcPr>
            <w:tcW w:w="985" w:type="dxa"/>
            <w:tcBorders>
              <w:top w:val="nil"/>
              <w:left w:val="nil"/>
              <w:bottom w:val="single" w:sz="4" w:space="0" w:color="auto"/>
              <w:right w:val="single" w:sz="4" w:space="0" w:color="auto"/>
            </w:tcBorders>
            <w:shd w:val="clear" w:color="auto" w:fill="auto"/>
            <w:noWrap/>
            <w:vAlign w:val="bottom"/>
            <w:hideMark/>
          </w:tcPr>
          <w:p w14:paraId="7701472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22,932 </w:t>
            </w:r>
          </w:p>
        </w:tc>
        <w:tc>
          <w:tcPr>
            <w:tcW w:w="1149" w:type="dxa"/>
            <w:tcBorders>
              <w:top w:val="nil"/>
              <w:left w:val="nil"/>
              <w:bottom w:val="single" w:sz="4" w:space="0" w:color="auto"/>
              <w:right w:val="single" w:sz="4" w:space="0" w:color="auto"/>
            </w:tcBorders>
            <w:shd w:val="clear" w:color="auto" w:fill="auto"/>
            <w:noWrap/>
            <w:vAlign w:val="bottom"/>
            <w:hideMark/>
          </w:tcPr>
          <w:p w14:paraId="0713615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68,796 </w:t>
            </w:r>
          </w:p>
        </w:tc>
      </w:tr>
      <w:tr w:rsidR="002378B0" w:rsidRPr="002378B0" w14:paraId="7EB0312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2714B8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19</w:t>
            </w:r>
          </w:p>
        </w:tc>
        <w:tc>
          <w:tcPr>
            <w:tcW w:w="4665" w:type="dxa"/>
            <w:tcBorders>
              <w:top w:val="nil"/>
              <w:left w:val="nil"/>
              <w:bottom w:val="single" w:sz="4" w:space="0" w:color="auto"/>
              <w:right w:val="single" w:sz="4" w:space="0" w:color="auto"/>
            </w:tcBorders>
            <w:shd w:val="clear" w:color="auto" w:fill="auto"/>
            <w:noWrap/>
            <w:vAlign w:val="bottom"/>
            <w:hideMark/>
          </w:tcPr>
          <w:p w14:paraId="6F6B759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Djibouti</w:t>
            </w:r>
          </w:p>
        </w:tc>
        <w:tc>
          <w:tcPr>
            <w:tcW w:w="1149" w:type="dxa"/>
            <w:tcBorders>
              <w:top w:val="nil"/>
              <w:left w:val="nil"/>
              <w:bottom w:val="single" w:sz="4" w:space="0" w:color="auto"/>
              <w:right w:val="single" w:sz="4" w:space="0" w:color="auto"/>
            </w:tcBorders>
            <w:shd w:val="clear" w:color="auto" w:fill="auto"/>
            <w:noWrap/>
            <w:vAlign w:val="bottom"/>
            <w:hideMark/>
          </w:tcPr>
          <w:p w14:paraId="088B5C9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56B661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64396A4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9AE4C4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DC5843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599ED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20</w:t>
            </w:r>
          </w:p>
        </w:tc>
        <w:tc>
          <w:tcPr>
            <w:tcW w:w="4665" w:type="dxa"/>
            <w:tcBorders>
              <w:top w:val="nil"/>
              <w:left w:val="nil"/>
              <w:bottom w:val="single" w:sz="4" w:space="0" w:color="auto"/>
              <w:right w:val="single" w:sz="4" w:space="0" w:color="auto"/>
            </w:tcBorders>
            <w:shd w:val="clear" w:color="auto" w:fill="auto"/>
            <w:noWrap/>
            <w:vAlign w:val="bottom"/>
            <w:hideMark/>
          </w:tcPr>
          <w:p w14:paraId="312EC46B"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Egypt</w:t>
            </w:r>
          </w:p>
        </w:tc>
        <w:tc>
          <w:tcPr>
            <w:tcW w:w="1149" w:type="dxa"/>
            <w:tcBorders>
              <w:top w:val="nil"/>
              <w:left w:val="nil"/>
              <w:bottom w:val="single" w:sz="4" w:space="0" w:color="auto"/>
              <w:right w:val="single" w:sz="4" w:space="0" w:color="auto"/>
            </w:tcBorders>
            <w:shd w:val="clear" w:color="auto" w:fill="auto"/>
            <w:noWrap/>
            <w:vAlign w:val="bottom"/>
            <w:hideMark/>
          </w:tcPr>
          <w:p w14:paraId="6A32067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4,420 </w:t>
            </w:r>
          </w:p>
        </w:tc>
        <w:tc>
          <w:tcPr>
            <w:tcW w:w="1045" w:type="dxa"/>
            <w:tcBorders>
              <w:top w:val="nil"/>
              <w:left w:val="nil"/>
              <w:bottom w:val="single" w:sz="4" w:space="0" w:color="auto"/>
              <w:right w:val="single" w:sz="4" w:space="0" w:color="auto"/>
            </w:tcBorders>
            <w:shd w:val="clear" w:color="auto" w:fill="auto"/>
            <w:noWrap/>
            <w:vAlign w:val="bottom"/>
            <w:hideMark/>
          </w:tcPr>
          <w:p w14:paraId="1C2E51D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4,862 </w:t>
            </w:r>
          </w:p>
        </w:tc>
        <w:tc>
          <w:tcPr>
            <w:tcW w:w="985" w:type="dxa"/>
            <w:tcBorders>
              <w:top w:val="nil"/>
              <w:left w:val="nil"/>
              <w:bottom w:val="single" w:sz="4" w:space="0" w:color="auto"/>
              <w:right w:val="single" w:sz="4" w:space="0" w:color="auto"/>
            </w:tcBorders>
            <w:shd w:val="clear" w:color="auto" w:fill="auto"/>
            <w:noWrap/>
            <w:vAlign w:val="bottom"/>
            <w:hideMark/>
          </w:tcPr>
          <w:p w14:paraId="3806FD8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5,451 </w:t>
            </w:r>
          </w:p>
        </w:tc>
        <w:tc>
          <w:tcPr>
            <w:tcW w:w="1149" w:type="dxa"/>
            <w:tcBorders>
              <w:top w:val="nil"/>
              <w:left w:val="nil"/>
              <w:bottom w:val="single" w:sz="4" w:space="0" w:color="auto"/>
              <w:right w:val="single" w:sz="4" w:space="0" w:color="auto"/>
            </w:tcBorders>
            <w:shd w:val="clear" w:color="auto" w:fill="auto"/>
            <w:noWrap/>
            <w:vAlign w:val="bottom"/>
            <w:hideMark/>
          </w:tcPr>
          <w:p w14:paraId="7F37E12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14,732 </w:t>
            </w:r>
          </w:p>
        </w:tc>
      </w:tr>
      <w:tr w:rsidR="002378B0" w:rsidRPr="002378B0" w14:paraId="7BE1904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6DECF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21</w:t>
            </w:r>
          </w:p>
        </w:tc>
        <w:tc>
          <w:tcPr>
            <w:tcW w:w="4665" w:type="dxa"/>
            <w:tcBorders>
              <w:top w:val="nil"/>
              <w:left w:val="nil"/>
              <w:bottom w:val="single" w:sz="4" w:space="0" w:color="auto"/>
              <w:right w:val="single" w:sz="4" w:space="0" w:color="auto"/>
            </w:tcBorders>
            <w:shd w:val="clear" w:color="auto" w:fill="auto"/>
            <w:noWrap/>
            <w:vAlign w:val="bottom"/>
            <w:hideMark/>
          </w:tcPr>
          <w:p w14:paraId="3D27FE3E"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Equatorial Guinea</w:t>
            </w:r>
          </w:p>
        </w:tc>
        <w:tc>
          <w:tcPr>
            <w:tcW w:w="1149" w:type="dxa"/>
            <w:tcBorders>
              <w:top w:val="nil"/>
              <w:left w:val="nil"/>
              <w:bottom w:val="single" w:sz="4" w:space="0" w:color="auto"/>
              <w:right w:val="single" w:sz="4" w:space="0" w:color="auto"/>
            </w:tcBorders>
            <w:shd w:val="clear" w:color="auto" w:fill="auto"/>
            <w:noWrap/>
            <w:vAlign w:val="bottom"/>
            <w:hideMark/>
          </w:tcPr>
          <w:p w14:paraId="425173C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9D4732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652D71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31370F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66AF93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68670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22</w:t>
            </w:r>
          </w:p>
        </w:tc>
        <w:tc>
          <w:tcPr>
            <w:tcW w:w="4665" w:type="dxa"/>
            <w:tcBorders>
              <w:top w:val="nil"/>
              <w:left w:val="nil"/>
              <w:bottom w:val="single" w:sz="4" w:space="0" w:color="auto"/>
              <w:right w:val="single" w:sz="4" w:space="0" w:color="auto"/>
            </w:tcBorders>
            <w:shd w:val="clear" w:color="auto" w:fill="auto"/>
            <w:noWrap/>
            <w:vAlign w:val="bottom"/>
            <w:hideMark/>
          </w:tcPr>
          <w:p w14:paraId="1B4662B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Estonia</w:t>
            </w:r>
          </w:p>
        </w:tc>
        <w:tc>
          <w:tcPr>
            <w:tcW w:w="1149" w:type="dxa"/>
            <w:tcBorders>
              <w:top w:val="nil"/>
              <w:left w:val="nil"/>
              <w:bottom w:val="single" w:sz="4" w:space="0" w:color="auto"/>
              <w:right w:val="single" w:sz="4" w:space="0" w:color="auto"/>
            </w:tcBorders>
            <w:shd w:val="clear" w:color="auto" w:fill="auto"/>
            <w:noWrap/>
            <w:vAlign w:val="bottom"/>
            <w:hideMark/>
          </w:tcPr>
          <w:p w14:paraId="7646167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9D9BDF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59464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8EA0FB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0334FD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0E6885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23</w:t>
            </w:r>
          </w:p>
        </w:tc>
        <w:tc>
          <w:tcPr>
            <w:tcW w:w="4665" w:type="dxa"/>
            <w:tcBorders>
              <w:top w:val="nil"/>
              <w:left w:val="nil"/>
              <w:bottom w:val="single" w:sz="4" w:space="0" w:color="auto"/>
              <w:right w:val="single" w:sz="4" w:space="0" w:color="auto"/>
            </w:tcBorders>
            <w:shd w:val="clear" w:color="auto" w:fill="auto"/>
            <w:noWrap/>
            <w:vAlign w:val="bottom"/>
            <w:hideMark/>
          </w:tcPr>
          <w:p w14:paraId="070A678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Eswatini</w:t>
            </w:r>
          </w:p>
        </w:tc>
        <w:tc>
          <w:tcPr>
            <w:tcW w:w="1149" w:type="dxa"/>
            <w:tcBorders>
              <w:top w:val="nil"/>
              <w:left w:val="nil"/>
              <w:bottom w:val="single" w:sz="4" w:space="0" w:color="auto"/>
              <w:right w:val="single" w:sz="4" w:space="0" w:color="auto"/>
            </w:tcBorders>
            <w:shd w:val="clear" w:color="auto" w:fill="auto"/>
            <w:noWrap/>
            <w:vAlign w:val="bottom"/>
            <w:hideMark/>
          </w:tcPr>
          <w:p w14:paraId="35315BD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19C0AE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A5A758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B5B14A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3C26BE9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B8B8FE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24</w:t>
            </w:r>
          </w:p>
        </w:tc>
        <w:tc>
          <w:tcPr>
            <w:tcW w:w="4665" w:type="dxa"/>
            <w:tcBorders>
              <w:top w:val="nil"/>
              <w:left w:val="nil"/>
              <w:bottom w:val="single" w:sz="4" w:space="0" w:color="auto"/>
              <w:right w:val="single" w:sz="4" w:space="0" w:color="auto"/>
            </w:tcBorders>
            <w:shd w:val="clear" w:color="auto" w:fill="auto"/>
            <w:noWrap/>
            <w:vAlign w:val="bottom"/>
            <w:hideMark/>
          </w:tcPr>
          <w:p w14:paraId="541D4B3E"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Ethiopia</w:t>
            </w:r>
          </w:p>
        </w:tc>
        <w:tc>
          <w:tcPr>
            <w:tcW w:w="1149" w:type="dxa"/>
            <w:tcBorders>
              <w:top w:val="nil"/>
              <w:left w:val="nil"/>
              <w:bottom w:val="single" w:sz="4" w:space="0" w:color="auto"/>
              <w:right w:val="single" w:sz="4" w:space="0" w:color="auto"/>
            </w:tcBorders>
            <w:shd w:val="clear" w:color="auto" w:fill="auto"/>
            <w:noWrap/>
            <w:vAlign w:val="bottom"/>
            <w:hideMark/>
          </w:tcPr>
          <w:p w14:paraId="02DC62B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BC2D99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D2380E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614199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051008A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56AE06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25</w:t>
            </w:r>
          </w:p>
        </w:tc>
        <w:tc>
          <w:tcPr>
            <w:tcW w:w="4665" w:type="dxa"/>
            <w:tcBorders>
              <w:top w:val="nil"/>
              <w:left w:val="nil"/>
              <w:bottom w:val="single" w:sz="4" w:space="0" w:color="auto"/>
              <w:right w:val="single" w:sz="4" w:space="0" w:color="auto"/>
            </w:tcBorders>
            <w:shd w:val="clear" w:color="auto" w:fill="auto"/>
            <w:noWrap/>
            <w:vAlign w:val="bottom"/>
            <w:hideMark/>
          </w:tcPr>
          <w:p w14:paraId="602EB92F"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Finland</w:t>
            </w:r>
          </w:p>
        </w:tc>
        <w:tc>
          <w:tcPr>
            <w:tcW w:w="1149" w:type="dxa"/>
            <w:tcBorders>
              <w:top w:val="nil"/>
              <w:left w:val="nil"/>
              <w:bottom w:val="single" w:sz="4" w:space="0" w:color="auto"/>
              <w:right w:val="single" w:sz="4" w:space="0" w:color="auto"/>
            </w:tcBorders>
            <w:shd w:val="clear" w:color="auto" w:fill="auto"/>
            <w:noWrap/>
            <w:vAlign w:val="bottom"/>
            <w:hideMark/>
          </w:tcPr>
          <w:p w14:paraId="7B83390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15,476 </w:t>
            </w:r>
          </w:p>
        </w:tc>
        <w:tc>
          <w:tcPr>
            <w:tcW w:w="1045" w:type="dxa"/>
            <w:tcBorders>
              <w:top w:val="nil"/>
              <w:left w:val="nil"/>
              <w:bottom w:val="single" w:sz="4" w:space="0" w:color="auto"/>
              <w:right w:val="single" w:sz="4" w:space="0" w:color="auto"/>
            </w:tcBorders>
            <w:shd w:val="clear" w:color="auto" w:fill="auto"/>
            <w:noWrap/>
            <w:vAlign w:val="bottom"/>
            <w:hideMark/>
          </w:tcPr>
          <w:p w14:paraId="742EE20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17,023 </w:t>
            </w:r>
          </w:p>
        </w:tc>
        <w:tc>
          <w:tcPr>
            <w:tcW w:w="985" w:type="dxa"/>
            <w:tcBorders>
              <w:top w:val="nil"/>
              <w:left w:val="nil"/>
              <w:bottom w:val="single" w:sz="4" w:space="0" w:color="auto"/>
              <w:right w:val="single" w:sz="4" w:space="0" w:color="auto"/>
            </w:tcBorders>
            <w:shd w:val="clear" w:color="auto" w:fill="auto"/>
            <w:noWrap/>
            <w:vAlign w:val="bottom"/>
            <w:hideMark/>
          </w:tcPr>
          <w:p w14:paraId="45A1504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19,086 </w:t>
            </w:r>
          </w:p>
        </w:tc>
        <w:tc>
          <w:tcPr>
            <w:tcW w:w="1149" w:type="dxa"/>
            <w:tcBorders>
              <w:top w:val="nil"/>
              <w:left w:val="nil"/>
              <w:bottom w:val="single" w:sz="4" w:space="0" w:color="auto"/>
              <w:right w:val="single" w:sz="4" w:space="0" w:color="auto"/>
            </w:tcBorders>
            <w:shd w:val="clear" w:color="auto" w:fill="auto"/>
            <w:noWrap/>
            <w:vAlign w:val="bottom"/>
            <w:hideMark/>
          </w:tcPr>
          <w:p w14:paraId="5892714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51,585 </w:t>
            </w:r>
          </w:p>
        </w:tc>
      </w:tr>
      <w:tr w:rsidR="002378B0" w:rsidRPr="002378B0" w14:paraId="6AD6951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327FAE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26</w:t>
            </w:r>
          </w:p>
        </w:tc>
        <w:tc>
          <w:tcPr>
            <w:tcW w:w="4665" w:type="dxa"/>
            <w:tcBorders>
              <w:top w:val="nil"/>
              <w:left w:val="nil"/>
              <w:bottom w:val="single" w:sz="4" w:space="0" w:color="auto"/>
              <w:right w:val="single" w:sz="4" w:space="0" w:color="auto"/>
            </w:tcBorders>
            <w:shd w:val="clear" w:color="auto" w:fill="auto"/>
            <w:noWrap/>
            <w:vAlign w:val="bottom"/>
            <w:hideMark/>
          </w:tcPr>
          <w:p w14:paraId="3FD157C5"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France</w:t>
            </w:r>
          </w:p>
        </w:tc>
        <w:tc>
          <w:tcPr>
            <w:tcW w:w="1149" w:type="dxa"/>
            <w:tcBorders>
              <w:top w:val="nil"/>
              <w:left w:val="nil"/>
              <w:bottom w:val="single" w:sz="4" w:space="0" w:color="auto"/>
              <w:right w:val="single" w:sz="4" w:space="0" w:color="auto"/>
            </w:tcBorders>
            <w:shd w:val="clear" w:color="auto" w:fill="auto"/>
            <w:noWrap/>
            <w:vAlign w:val="bottom"/>
            <w:hideMark/>
          </w:tcPr>
          <w:p w14:paraId="5D20F0F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134,009 </w:t>
            </w:r>
          </w:p>
        </w:tc>
        <w:tc>
          <w:tcPr>
            <w:tcW w:w="1045" w:type="dxa"/>
            <w:tcBorders>
              <w:top w:val="nil"/>
              <w:left w:val="nil"/>
              <w:bottom w:val="single" w:sz="4" w:space="0" w:color="auto"/>
              <w:right w:val="single" w:sz="4" w:space="0" w:color="auto"/>
            </w:tcBorders>
            <w:shd w:val="clear" w:color="auto" w:fill="auto"/>
            <w:noWrap/>
            <w:vAlign w:val="bottom"/>
            <w:hideMark/>
          </w:tcPr>
          <w:p w14:paraId="53C909B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147,410 </w:t>
            </w:r>
          </w:p>
        </w:tc>
        <w:tc>
          <w:tcPr>
            <w:tcW w:w="985" w:type="dxa"/>
            <w:tcBorders>
              <w:top w:val="nil"/>
              <w:left w:val="nil"/>
              <w:bottom w:val="single" w:sz="4" w:space="0" w:color="auto"/>
              <w:right w:val="single" w:sz="4" w:space="0" w:color="auto"/>
            </w:tcBorders>
            <w:shd w:val="clear" w:color="auto" w:fill="auto"/>
            <w:noWrap/>
            <w:vAlign w:val="bottom"/>
            <w:hideMark/>
          </w:tcPr>
          <w:p w14:paraId="6287D24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165,278 </w:t>
            </w:r>
          </w:p>
        </w:tc>
        <w:tc>
          <w:tcPr>
            <w:tcW w:w="1149" w:type="dxa"/>
            <w:tcBorders>
              <w:top w:val="nil"/>
              <w:left w:val="nil"/>
              <w:bottom w:val="single" w:sz="4" w:space="0" w:color="auto"/>
              <w:right w:val="single" w:sz="4" w:space="0" w:color="auto"/>
            </w:tcBorders>
            <w:shd w:val="clear" w:color="auto" w:fill="auto"/>
            <w:noWrap/>
            <w:vAlign w:val="bottom"/>
            <w:hideMark/>
          </w:tcPr>
          <w:p w14:paraId="0F9BE61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446,697 </w:t>
            </w:r>
          </w:p>
        </w:tc>
      </w:tr>
      <w:tr w:rsidR="002378B0" w:rsidRPr="002378B0" w14:paraId="360F16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523391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27</w:t>
            </w:r>
          </w:p>
        </w:tc>
        <w:tc>
          <w:tcPr>
            <w:tcW w:w="4665" w:type="dxa"/>
            <w:tcBorders>
              <w:top w:val="nil"/>
              <w:left w:val="nil"/>
              <w:bottom w:val="single" w:sz="4" w:space="0" w:color="auto"/>
              <w:right w:val="single" w:sz="4" w:space="0" w:color="auto"/>
            </w:tcBorders>
            <w:shd w:val="clear" w:color="auto" w:fill="auto"/>
            <w:noWrap/>
            <w:vAlign w:val="bottom"/>
            <w:hideMark/>
          </w:tcPr>
          <w:p w14:paraId="735168F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Gabon</w:t>
            </w:r>
          </w:p>
        </w:tc>
        <w:tc>
          <w:tcPr>
            <w:tcW w:w="1149" w:type="dxa"/>
            <w:tcBorders>
              <w:top w:val="nil"/>
              <w:left w:val="nil"/>
              <w:bottom w:val="single" w:sz="4" w:space="0" w:color="auto"/>
              <w:right w:val="single" w:sz="4" w:space="0" w:color="auto"/>
            </w:tcBorders>
            <w:shd w:val="clear" w:color="auto" w:fill="auto"/>
            <w:noWrap/>
            <w:vAlign w:val="bottom"/>
            <w:hideMark/>
          </w:tcPr>
          <w:p w14:paraId="1533B3A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B7EE57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E35754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3E1BCA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256536A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BE10EF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28</w:t>
            </w:r>
          </w:p>
        </w:tc>
        <w:tc>
          <w:tcPr>
            <w:tcW w:w="4665" w:type="dxa"/>
            <w:tcBorders>
              <w:top w:val="nil"/>
              <w:left w:val="nil"/>
              <w:bottom w:val="single" w:sz="4" w:space="0" w:color="auto"/>
              <w:right w:val="single" w:sz="4" w:space="0" w:color="auto"/>
            </w:tcBorders>
            <w:shd w:val="clear" w:color="auto" w:fill="auto"/>
            <w:noWrap/>
            <w:vAlign w:val="bottom"/>
            <w:hideMark/>
          </w:tcPr>
          <w:p w14:paraId="040706B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Gambia</w:t>
            </w:r>
          </w:p>
        </w:tc>
        <w:tc>
          <w:tcPr>
            <w:tcW w:w="1149" w:type="dxa"/>
            <w:tcBorders>
              <w:top w:val="nil"/>
              <w:left w:val="nil"/>
              <w:bottom w:val="single" w:sz="4" w:space="0" w:color="auto"/>
              <w:right w:val="single" w:sz="4" w:space="0" w:color="auto"/>
            </w:tcBorders>
            <w:shd w:val="clear" w:color="auto" w:fill="auto"/>
            <w:noWrap/>
            <w:vAlign w:val="bottom"/>
            <w:hideMark/>
          </w:tcPr>
          <w:p w14:paraId="1C99B2A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F67D3D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D37904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7A739E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B27A0E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EE4F1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29</w:t>
            </w:r>
          </w:p>
        </w:tc>
        <w:tc>
          <w:tcPr>
            <w:tcW w:w="4665" w:type="dxa"/>
            <w:tcBorders>
              <w:top w:val="nil"/>
              <w:left w:val="nil"/>
              <w:bottom w:val="single" w:sz="4" w:space="0" w:color="auto"/>
              <w:right w:val="single" w:sz="4" w:space="0" w:color="auto"/>
            </w:tcBorders>
            <w:shd w:val="clear" w:color="auto" w:fill="auto"/>
            <w:noWrap/>
            <w:vAlign w:val="bottom"/>
            <w:hideMark/>
          </w:tcPr>
          <w:p w14:paraId="6F5C84C2"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Georgia</w:t>
            </w:r>
          </w:p>
        </w:tc>
        <w:tc>
          <w:tcPr>
            <w:tcW w:w="1149" w:type="dxa"/>
            <w:tcBorders>
              <w:top w:val="nil"/>
              <w:left w:val="nil"/>
              <w:bottom w:val="single" w:sz="4" w:space="0" w:color="auto"/>
              <w:right w:val="single" w:sz="4" w:space="0" w:color="auto"/>
            </w:tcBorders>
            <w:shd w:val="clear" w:color="auto" w:fill="auto"/>
            <w:noWrap/>
            <w:vAlign w:val="bottom"/>
            <w:hideMark/>
          </w:tcPr>
          <w:p w14:paraId="4B5E062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11EF3C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B7B5C4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68F1BB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DCF86B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A54EB8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30</w:t>
            </w:r>
          </w:p>
        </w:tc>
        <w:tc>
          <w:tcPr>
            <w:tcW w:w="4665" w:type="dxa"/>
            <w:tcBorders>
              <w:top w:val="nil"/>
              <w:left w:val="nil"/>
              <w:bottom w:val="single" w:sz="4" w:space="0" w:color="auto"/>
              <w:right w:val="single" w:sz="4" w:space="0" w:color="auto"/>
            </w:tcBorders>
            <w:shd w:val="clear" w:color="auto" w:fill="auto"/>
            <w:noWrap/>
            <w:vAlign w:val="bottom"/>
            <w:hideMark/>
          </w:tcPr>
          <w:p w14:paraId="36DC6E9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Germany</w:t>
            </w:r>
          </w:p>
        </w:tc>
        <w:tc>
          <w:tcPr>
            <w:tcW w:w="1149" w:type="dxa"/>
            <w:tcBorders>
              <w:top w:val="nil"/>
              <w:left w:val="nil"/>
              <w:bottom w:val="single" w:sz="4" w:space="0" w:color="auto"/>
              <w:right w:val="single" w:sz="4" w:space="0" w:color="auto"/>
            </w:tcBorders>
            <w:shd w:val="clear" w:color="auto" w:fill="auto"/>
            <w:noWrap/>
            <w:vAlign w:val="bottom"/>
            <w:hideMark/>
          </w:tcPr>
          <w:p w14:paraId="418A5FF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186,000 </w:t>
            </w:r>
          </w:p>
        </w:tc>
        <w:tc>
          <w:tcPr>
            <w:tcW w:w="1045" w:type="dxa"/>
            <w:tcBorders>
              <w:top w:val="nil"/>
              <w:left w:val="nil"/>
              <w:bottom w:val="single" w:sz="4" w:space="0" w:color="auto"/>
              <w:right w:val="single" w:sz="4" w:space="0" w:color="auto"/>
            </w:tcBorders>
            <w:shd w:val="clear" w:color="auto" w:fill="auto"/>
            <w:noWrap/>
            <w:vAlign w:val="bottom"/>
            <w:hideMark/>
          </w:tcPr>
          <w:p w14:paraId="7490051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205,768 </w:t>
            </w:r>
          </w:p>
        </w:tc>
        <w:tc>
          <w:tcPr>
            <w:tcW w:w="985" w:type="dxa"/>
            <w:tcBorders>
              <w:top w:val="nil"/>
              <w:left w:val="nil"/>
              <w:bottom w:val="single" w:sz="4" w:space="0" w:color="auto"/>
              <w:right w:val="single" w:sz="4" w:space="0" w:color="auto"/>
            </w:tcBorders>
            <w:shd w:val="clear" w:color="auto" w:fill="auto"/>
            <w:noWrap/>
            <w:vAlign w:val="bottom"/>
            <w:hideMark/>
          </w:tcPr>
          <w:p w14:paraId="541FD09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230,087 </w:t>
            </w:r>
          </w:p>
        </w:tc>
        <w:tc>
          <w:tcPr>
            <w:tcW w:w="1149" w:type="dxa"/>
            <w:tcBorders>
              <w:top w:val="nil"/>
              <w:left w:val="nil"/>
              <w:bottom w:val="single" w:sz="4" w:space="0" w:color="auto"/>
              <w:right w:val="single" w:sz="4" w:space="0" w:color="auto"/>
            </w:tcBorders>
            <w:shd w:val="clear" w:color="auto" w:fill="auto"/>
            <w:noWrap/>
            <w:vAlign w:val="bottom"/>
            <w:hideMark/>
          </w:tcPr>
          <w:p w14:paraId="63931D1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621,855 </w:t>
            </w:r>
          </w:p>
        </w:tc>
      </w:tr>
      <w:tr w:rsidR="002378B0" w:rsidRPr="002378B0" w14:paraId="0CAADE0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71183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31</w:t>
            </w:r>
          </w:p>
        </w:tc>
        <w:tc>
          <w:tcPr>
            <w:tcW w:w="4665" w:type="dxa"/>
            <w:tcBorders>
              <w:top w:val="nil"/>
              <w:left w:val="nil"/>
              <w:bottom w:val="single" w:sz="4" w:space="0" w:color="auto"/>
              <w:right w:val="single" w:sz="4" w:space="0" w:color="auto"/>
            </w:tcBorders>
            <w:shd w:val="clear" w:color="auto" w:fill="auto"/>
            <w:noWrap/>
            <w:vAlign w:val="bottom"/>
            <w:hideMark/>
          </w:tcPr>
          <w:p w14:paraId="36BBC79C"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Ghana</w:t>
            </w:r>
          </w:p>
        </w:tc>
        <w:tc>
          <w:tcPr>
            <w:tcW w:w="1149" w:type="dxa"/>
            <w:tcBorders>
              <w:top w:val="nil"/>
              <w:left w:val="nil"/>
              <w:bottom w:val="single" w:sz="4" w:space="0" w:color="auto"/>
              <w:right w:val="single" w:sz="4" w:space="0" w:color="auto"/>
            </w:tcBorders>
            <w:shd w:val="clear" w:color="auto" w:fill="auto"/>
            <w:noWrap/>
            <w:vAlign w:val="bottom"/>
            <w:hideMark/>
          </w:tcPr>
          <w:p w14:paraId="5CE5714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937A72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715694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B73986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329E649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214328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32</w:t>
            </w:r>
          </w:p>
        </w:tc>
        <w:tc>
          <w:tcPr>
            <w:tcW w:w="4665" w:type="dxa"/>
            <w:tcBorders>
              <w:top w:val="nil"/>
              <w:left w:val="nil"/>
              <w:bottom w:val="single" w:sz="4" w:space="0" w:color="auto"/>
              <w:right w:val="single" w:sz="4" w:space="0" w:color="auto"/>
            </w:tcBorders>
            <w:shd w:val="clear" w:color="auto" w:fill="auto"/>
            <w:noWrap/>
            <w:vAlign w:val="bottom"/>
            <w:hideMark/>
          </w:tcPr>
          <w:p w14:paraId="2BE3D856"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Guinea</w:t>
            </w:r>
          </w:p>
        </w:tc>
        <w:tc>
          <w:tcPr>
            <w:tcW w:w="1149" w:type="dxa"/>
            <w:tcBorders>
              <w:top w:val="nil"/>
              <w:left w:val="nil"/>
              <w:bottom w:val="single" w:sz="4" w:space="0" w:color="auto"/>
              <w:right w:val="single" w:sz="4" w:space="0" w:color="auto"/>
            </w:tcBorders>
            <w:shd w:val="clear" w:color="auto" w:fill="auto"/>
            <w:noWrap/>
            <w:vAlign w:val="bottom"/>
            <w:hideMark/>
          </w:tcPr>
          <w:p w14:paraId="5EEF2CE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89AE66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985A54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72286E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50EC0F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8708A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33</w:t>
            </w:r>
          </w:p>
        </w:tc>
        <w:tc>
          <w:tcPr>
            <w:tcW w:w="4665" w:type="dxa"/>
            <w:tcBorders>
              <w:top w:val="nil"/>
              <w:left w:val="nil"/>
              <w:bottom w:val="single" w:sz="4" w:space="0" w:color="auto"/>
              <w:right w:val="single" w:sz="4" w:space="0" w:color="auto"/>
            </w:tcBorders>
            <w:shd w:val="clear" w:color="auto" w:fill="auto"/>
            <w:noWrap/>
            <w:vAlign w:val="bottom"/>
            <w:hideMark/>
          </w:tcPr>
          <w:p w14:paraId="34637676"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Guinea-Bissau</w:t>
            </w:r>
          </w:p>
        </w:tc>
        <w:tc>
          <w:tcPr>
            <w:tcW w:w="1149" w:type="dxa"/>
            <w:tcBorders>
              <w:top w:val="nil"/>
              <w:left w:val="nil"/>
              <w:bottom w:val="single" w:sz="4" w:space="0" w:color="auto"/>
              <w:right w:val="single" w:sz="4" w:space="0" w:color="auto"/>
            </w:tcBorders>
            <w:shd w:val="clear" w:color="auto" w:fill="auto"/>
            <w:noWrap/>
            <w:vAlign w:val="bottom"/>
            <w:hideMark/>
          </w:tcPr>
          <w:p w14:paraId="66C4628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704122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239E43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1F5281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6A5CCCB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20E4ED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34</w:t>
            </w:r>
          </w:p>
        </w:tc>
        <w:tc>
          <w:tcPr>
            <w:tcW w:w="4665" w:type="dxa"/>
            <w:tcBorders>
              <w:top w:val="nil"/>
              <w:left w:val="nil"/>
              <w:bottom w:val="single" w:sz="4" w:space="0" w:color="auto"/>
              <w:right w:val="single" w:sz="4" w:space="0" w:color="auto"/>
            </w:tcBorders>
            <w:shd w:val="clear" w:color="auto" w:fill="auto"/>
            <w:noWrap/>
            <w:vAlign w:val="bottom"/>
            <w:hideMark/>
          </w:tcPr>
          <w:p w14:paraId="59F3C9B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Hungary</w:t>
            </w:r>
          </w:p>
        </w:tc>
        <w:tc>
          <w:tcPr>
            <w:tcW w:w="1149" w:type="dxa"/>
            <w:tcBorders>
              <w:top w:val="nil"/>
              <w:left w:val="nil"/>
              <w:bottom w:val="single" w:sz="4" w:space="0" w:color="auto"/>
              <w:right w:val="single" w:sz="4" w:space="0" w:color="auto"/>
            </w:tcBorders>
            <w:shd w:val="clear" w:color="auto" w:fill="auto"/>
            <w:noWrap/>
            <w:vAlign w:val="bottom"/>
            <w:hideMark/>
          </w:tcPr>
          <w:p w14:paraId="788EB7D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7,250 </w:t>
            </w:r>
          </w:p>
        </w:tc>
        <w:tc>
          <w:tcPr>
            <w:tcW w:w="1045" w:type="dxa"/>
            <w:tcBorders>
              <w:top w:val="nil"/>
              <w:left w:val="nil"/>
              <w:bottom w:val="single" w:sz="4" w:space="0" w:color="auto"/>
              <w:right w:val="single" w:sz="4" w:space="0" w:color="auto"/>
            </w:tcBorders>
            <w:shd w:val="clear" w:color="auto" w:fill="auto"/>
            <w:noWrap/>
            <w:vAlign w:val="bottom"/>
            <w:hideMark/>
          </w:tcPr>
          <w:p w14:paraId="162E9F3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7,975 </w:t>
            </w:r>
          </w:p>
        </w:tc>
        <w:tc>
          <w:tcPr>
            <w:tcW w:w="985" w:type="dxa"/>
            <w:tcBorders>
              <w:top w:val="nil"/>
              <w:left w:val="nil"/>
              <w:bottom w:val="single" w:sz="4" w:space="0" w:color="auto"/>
              <w:right w:val="single" w:sz="4" w:space="0" w:color="auto"/>
            </w:tcBorders>
            <w:shd w:val="clear" w:color="auto" w:fill="auto"/>
            <w:noWrap/>
            <w:vAlign w:val="bottom"/>
            <w:hideMark/>
          </w:tcPr>
          <w:p w14:paraId="159E2C1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8,941 </w:t>
            </w:r>
          </w:p>
        </w:tc>
        <w:tc>
          <w:tcPr>
            <w:tcW w:w="1149" w:type="dxa"/>
            <w:tcBorders>
              <w:top w:val="nil"/>
              <w:left w:val="nil"/>
              <w:bottom w:val="single" w:sz="4" w:space="0" w:color="auto"/>
              <w:right w:val="single" w:sz="4" w:space="0" w:color="auto"/>
            </w:tcBorders>
            <w:shd w:val="clear" w:color="auto" w:fill="auto"/>
            <w:noWrap/>
            <w:vAlign w:val="bottom"/>
            <w:hideMark/>
          </w:tcPr>
          <w:p w14:paraId="700E298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24,165 </w:t>
            </w:r>
          </w:p>
        </w:tc>
      </w:tr>
      <w:tr w:rsidR="002378B0" w:rsidRPr="002378B0" w14:paraId="2BB534E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526F8E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35</w:t>
            </w:r>
          </w:p>
        </w:tc>
        <w:tc>
          <w:tcPr>
            <w:tcW w:w="4665" w:type="dxa"/>
            <w:tcBorders>
              <w:top w:val="nil"/>
              <w:left w:val="nil"/>
              <w:bottom w:val="single" w:sz="4" w:space="0" w:color="auto"/>
              <w:right w:val="single" w:sz="4" w:space="0" w:color="auto"/>
            </w:tcBorders>
            <w:shd w:val="clear" w:color="auto" w:fill="auto"/>
            <w:noWrap/>
            <w:vAlign w:val="bottom"/>
            <w:hideMark/>
          </w:tcPr>
          <w:p w14:paraId="43287184"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Iceland</w:t>
            </w:r>
          </w:p>
        </w:tc>
        <w:tc>
          <w:tcPr>
            <w:tcW w:w="1149" w:type="dxa"/>
            <w:tcBorders>
              <w:top w:val="nil"/>
              <w:left w:val="nil"/>
              <w:bottom w:val="single" w:sz="4" w:space="0" w:color="auto"/>
              <w:right w:val="single" w:sz="4" w:space="0" w:color="auto"/>
            </w:tcBorders>
            <w:shd w:val="clear" w:color="auto" w:fill="auto"/>
            <w:noWrap/>
            <w:vAlign w:val="bottom"/>
            <w:hideMark/>
          </w:tcPr>
          <w:p w14:paraId="0197B17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380EEC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4548D5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ABE905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6B43F16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BB31B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36</w:t>
            </w:r>
          </w:p>
        </w:tc>
        <w:tc>
          <w:tcPr>
            <w:tcW w:w="4665" w:type="dxa"/>
            <w:tcBorders>
              <w:top w:val="nil"/>
              <w:left w:val="nil"/>
              <w:bottom w:val="single" w:sz="4" w:space="0" w:color="auto"/>
              <w:right w:val="single" w:sz="4" w:space="0" w:color="auto"/>
            </w:tcBorders>
            <w:shd w:val="clear" w:color="auto" w:fill="auto"/>
            <w:noWrap/>
            <w:vAlign w:val="bottom"/>
            <w:hideMark/>
          </w:tcPr>
          <w:p w14:paraId="656F5BB3"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Ireland</w:t>
            </w:r>
          </w:p>
        </w:tc>
        <w:tc>
          <w:tcPr>
            <w:tcW w:w="1149" w:type="dxa"/>
            <w:tcBorders>
              <w:top w:val="nil"/>
              <w:left w:val="nil"/>
              <w:bottom w:val="single" w:sz="4" w:space="0" w:color="auto"/>
              <w:right w:val="single" w:sz="4" w:space="0" w:color="auto"/>
            </w:tcBorders>
            <w:shd w:val="clear" w:color="auto" w:fill="auto"/>
            <w:noWrap/>
            <w:vAlign w:val="bottom"/>
            <w:hideMark/>
          </w:tcPr>
          <w:p w14:paraId="7C1DC58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13,959 </w:t>
            </w:r>
          </w:p>
        </w:tc>
        <w:tc>
          <w:tcPr>
            <w:tcW w:w="1045" w:type="dxa"/>
            <w:tcBorders>
              <w:top w:val="nil"/>
              <w:left w:val="nil"/>
              <w:bottom w:val="single" w:sz="4" w:space="0" w:color="auto"/>
              <w:right w:val="single" w:sz="4" w:space="0" w:color="auto"/>
            </w:tcBorders>
            <w:shd w:val="clear" w:color="auto" w:fill="auto"/>
            <w:noWrap/>
            <w:vAlign w:val="bottom"/>
            <w:hideMark/>
          </w:tcPr>
          <w:p w14:paraId="1D2FD4A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15,354 </w:t>
            </w:r>
          </w:p>
        </w:tc>
        <w:tc>
          <w:tcPr>
            <w:tcW w:w="985" w:type="dxa"/>
            <w:tcBorders>
              <w:top w:val="nil"/>
              <w:left w:val="nil"/>
              <w:bottom w:val="single" w:sz="4" w:space="0" w:color="auto"/>
              <w:right w:val="single" w:sz="4" w:space="0" w:color="auto"/>
            </w:tcBorders>
            <w:shd w:val="clear" w:color="auto" w:fill="auto"/>
            <w:noWrap/>
            <w:vAlign w:val="bottom"/>
            <w:hideMark/>
          </w:tcPr>
          <w:p w14:paraId="4EFD502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17,216 </w:t>
            </w:r>
          </w:p>
        </w:tc>
        <w:tc>
          <w:tcPr>
            <w:tcW w:w="1149" w:type="dxa"/>
            <w:tcBorders>
              <w:top w:val="nil"/>
              <w:left w:val="nil"/>
              <w:bottom w:val="single" w:sz="4" w:space="0" w:color="auto"/>
              <w:right w:val="single" w:sz="4" w:space="0" w:color="auto"/>
            </w:tcBorders>
            <w:shd w:val="clear" w:color="auto" w:fill="auto"/>
            <w:noWrap/>
            <w:vAlign w:val="bottom"/>
            <w:hideMark/>
          </w:tcPr>
          <w:p w14:paraId="66F8A0F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46,529 </w:t>
            </w:r>
          </w:p>
        </w:tc>
      </w:tr>
      <w:tr w:rsidR="002378B0" w:rsidRPr="002378B0" w14:paraId="0B49974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91F0A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37</w:t>
            </w:r>
          </w:p>
        </w:tc>
        <w:tc>
          <w:tcPr>
            <w:tcW w:w="4665" w:type="dxa"/>
            <w:tcBorders>
              <w:top w:val="nil"/>
              <w:left w:val="nil"/>
              <w:bottom w:val="single" w:sz="4" w:space="0" w:color="auto"/>
              <w:right w:val="single" w:sz="4" w:space="0" w:color="auto"/>
            </w:tcBorders>
            <w:shd w:val="clear" w:color="auto" w:fill="auto"/>
            <w:noWrap/>
            <w:vAlign w:val="bottom"/>
            <w:hideMark/>
          </w:tcPr>
          <w:p w14:paraId="01CA6C3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Israel</w:t>
            </w:r>
          </w:p>
        </w:tc>
        <w:tc>
          <w:tcPr>
            <w:tcW w:w="1149" w:type="dxa"/>
            <w:tcBorders>
              <w:top w:val="nil"/>
              <w:left w:val="nil"/>
              <w:bottom w:val="single" w:sz="4" w:space="0" w:color="auto"/>
              <w:right w:val="single" w:sz="4" w:space="0" w:color="auto"/>
            </w:tcBorders>
            <w:shd w:val="clear" w:color="auto" w:fill="auto"/>
            <w:noWrap/>
            <w:vAlign w:val="bottom"/>
            <w:hideMark/>
          </w:tcPr>
          <w:p w14:paraId="4DA67E9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17,838 </w:t>
            </w:r>
          </w:p>
        </w:tc>
        <w:tc>
          <w:tcPr>
            <w:tcW w:w="1045" w:type="dxa"/>
            <w:tcBorders>
              <w:top w:val="nil"/>
              <w:left w:val="nil"/>
              <w:bottom w:val="single" w:sz="4" w:space="0" w:color="auto"/>
              <w:right w:val="single" w:sz="4" w:space="0" w:color="auto"/>
            </w:tcBorders>
            <w:shd w:val="clear" w:color="auto" w:fill="auto"/>
            <w:noWrap/>
            <w:vAlign w:val="bottom"/>
            <w:hideMark/>
          </w:tcPr>
          <w:p w14:paraId="0753C71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19,622 </w:t>
            </w:r>
          </w:p>
        </w:tc>
        <w:tc>
          <w:tcPr>
            <w:tcW w:w="985" w:type="dxa"/>
            <w:tcBorders>
              <w:top w:val="nil"/>
              <w:left w:val="nil"/>
              <w:bottom w:val="single" w:sz="4" w:space="0" w:color="auto"/>
              <w:right w:val="single" w:sz="4" w:space="0" w:color="auto"/>
            </w:tcBorders>
            <w:shd w:val="clear" w:color="auto" w:fill="auto"/>
            <w:noWrap/>
            <w:vAlign w:val="bottom"/>
            <w:hideMark/>
          </w:tcPr>
          <w:p w14:paraId="340AAD5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22,000 </w:t>
            </w:r>
          </w:p>
        </w:tc>
        <w:tc>
          <w:tcPr>
            <w:tcW w:w="1149" w:type="dxa"/>
            <w:tcBorders>
              <w:top w:val="nil"/>
              <w:left w:val="nil"/>
              <w:bottom w:val="single" w:sz="4" w:space="0" w:color="auto"/>
              <w:right w:val="single" w:sz="4" w:space="0" w:color="auto"/>
            </w:tcBorders>
            <w:shd w:val="clear" w:color="auto" w:fill="auto"/>
            <w:noWrap/>
            <w:vAlign w:val="bottom"/>
            <w:hideMark/>
          </w:tcPr>
          <w:p w14:paraId="18A84AC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59,459 </w:t>
            </w:r>
          </w:p>
        </w:tc>
      </w:tr>
      <w:tr w:rsidR="002378B0" w:rsidRPr="002378B0" w14:paraId="424DBCD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13D303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38</w:t>
            </w:r>
          </w:p>
        </w:tc>
        <w:tc>
          <w:tcPr>
            <w:tcW w:w="4665" w:type="dxa"/>
            <w:tcBorders>
              <w:top w:val="nil"/>
              <w:left w:val="nil"/>
              <w:bottom w:val="single" w:sz="4" w:space="0" w:color="auto"/>
              <w:right w:val="single" w:sz="4" w:space="0" w:color="auto"/>
            </w:tcBorders>
            <w:shd w:val="clear" w:color="auto" w:fill="auto"/>
            <w:noWrap/>
            <w:vAlign w:val="bottom"/>
            <w:hideMark/>
          </w:tcPr>
          <w:p w14:paraId="4370B63B"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Italy</w:t>
            </w:r>
          </w:p>
        </w:tc>
        <w:tc>
          <w:tcPr>
            <w:tcW w:w="1149" w:type="dxa"/>
            <w:tcBorders>
              <w:top w:val="nil"/>
              <w:left w:val="nil"/>
              <w:bottom w:val="single" w:sz="4" w:space="0" w:color="auto"/>
              <w:right w:val="single" w:sz="4" w:space="0" w:color="auto"/>
            </w:tcBorders>
            <w:shd w:val="clear" w:color="auto" w:fill="auto"/>
            <w:noWrap/>
            <w:vAlign w:val="bottom"/>
            <w:hideMark/>
          </w:tcPr>
          <w:p w14:paraId="560BCB0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102,353 </w:t>
            </w:r>
          </w:p>
        </w:tc>
        <w:tc>
          <w:tcPr>
            <w:tcW w:w="1045" w:type="dxa"/>
            <w:tcBorders>
              <w:top w:val="nil"/>
              <w:left w:val="nil"/>
              <w:bottom w:val="single" w:sz="4" w:space="0" w:color="auto"/>
              <w:right w:val="single" w:sz="4" w:space="0" w:color="auto"/>
            </w:tcBorders>
            <w:shd w:val="clear" w:color="auto" w:fill="auto"/>
            <w:noWrap/>
            <w:vAlign w:val="bottom"/>
            <w:hideMark/>
          </w:tcPr>
          <w:p w14:paraId="1D77A97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108,970 </w:t>
            </w:r>
          </w:p>
        </w:tc>
        <w:tc>
          <w:tcPr>
            <w:tcW w:w="985" w:type="dxa"/>
            <w:tcBorders>
              <w:top w:val="nil"/>
              <w:left w:val="nil"/>
              <w:bottom w:val="single" w:sz="4" w:space="0" w:color="auto"/>
              <w:right w:val="single" w:sz="4" w:space="0" w:color="auto"/>
            </w:tcBorders>
            <w:shd w:val="clear" w:color="auto" w:fill="auto"/>
            <w:noWrap/>
            <w:vAlign w:val="bottom"/>
            <w:hideMark/>
          </w:tcPr>
          <w:p w14:paraId="12AD651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121,920 </w:t>
            </w:r>
          </w:p>
        </w:tc>
        <w:tc>
          <w:tcPr>
            <w:tcW w:w="1149" w:type="dxa"/>
            <w:tcBorders>
              <w:top w:val="nil"/>
              <w:left w:val="nil"/>
              <w:bottom w:val="single" w:sz="4" w:space="0" w:color="auto"/>
              <w:right w:val="single" w:sz="4" w:space="0" w:color="auto"/>
            </w:tcBorders>
            <w:shd w:val="clear" w:color="auto" w:fill="auto"/>
            <w:noWrap/>
            <w:vAlign w:val="bottom"/>
            <w:hideMark/>
          </w:tcPr>
          <w:p w14:paraId="210B1C6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333,243 </w:t>
            </w:r>
          </w:p>
        </w:tc>
      </w:tr>
      <w:tr w:rsidR="002378B0" w:rsidRPr="002378B0" w14:paraId="67F43F6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B515B2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lastRenderedPageBreak/>
              <w:t>39</w:t>
            </w:r>
          </w:p>
        </w:tc>
        <w:tc>
          <w:tcPr>
            <w:tcW w:w="4665" w:type="dxa"/>
            <w:tcBorders>
              <w:top w:val="nil"/>
              <w:left w:val="nil"/>
              <w:bottom w:val="single" w:sz="4" w:space="0" w:color="auto"/>
              <w:right w:val="single" w:sz="4" w:space="0" w:color="auto"/>
            </w:tcBorders>
            <w:shd w:val="clear" w:color="auto" w:fill="auto"/>
            <w:noWrap/>
            <w:vAlign w:val="bottom"/>
            <w:hideMark/>
          </w:tcPr>
          <w:p w14:paraId="3B225D47"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Jordan</w:t>
            </w:r>
          </w:p>
        </w:tc>
        <w:tc>
          <w:tcPr>
            <w:tcW w:w="1149" w:type="dxa"/>
            <w:tcBorders>
              <w:top w:val="nil"/>
              <w:left w:val="nil"/>
              <w:bottom w:val="single" w:sz="4" w:space="0" w:color="auto"/>
              <w:right w:val="single" w:sz="4" w:space="0" w:color="auto"/>
            </w:tcBorders>
            <w:shd w:val="clear" w:color="auto" w:fill="auto"/>
            <w:noWrap/>
            <w:vAlign w:val="bottom"/>
            <w:hideMark/>
          </w:tcPr>
          <w:p w14:paraId="3061478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F0204F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B8592C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E5BEF3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2464BE9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3073D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40</w:t>
            </w:r>
          </w:p>
        </w:tc>
        <w:tc>
          <w:tcPr>
            <w:tcW w:w="4665" w:type="dxa"/>
            <w:tcBorders>
              <w:top w:val="nil"/>
              <w:left w:val="nil"/>
              <w:bottom w:val="single" w:sz="4" w:space="0" w:color="auto"/>
              <w:right w:val="single" w:sz="4" w:space="0" w:color="auto"/>
            </w:tcBorders>
            <w:shd w:val="clear" w:color="auto" w:fill="auto"/>
            <w:noWrap/>
            <w:vAlign w:val="bottom"/>
            <w:hideMark/>
          </w:tcPr>
          <w:p w14:paraId="7DD98FE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Kenya</w:t>
            </w:r>
          </w:p>
        </w:tc>
        <w:tc>
          <w:tcPr>
            <w:tcW w:w="1149" w:type="dxa"/>
            <w:tcBorders>
              <w:top w:val="nil"/>
              <w:left w:val="nil"/>
              <w:bottom w:val="single" w:sz="4" w:space="0" w:color="auto"/>
              <w:right w:val="single" w:sz="4" w:space="0" w:color="auto"/>
            </w:tcBorders>
            <w:shd w:val="clear" w:color="auto" w:fill="auto"/>
            <w:noWrap/>
            <w:vAlign w:val="bottom"/>
            <w:hideMark/>
          </w:tcPr>
          <w:p w14:paraId="1E7311C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F7DA5E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251977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F2D355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95ACF9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7EFD11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41</w:t>
            </w:r>
          </w:p>
        </w:tc>
        <w:tc>
          <w:tcPr>
            <w:tcW w:w="4665" w:type="dxa"/>
            <w:tcBorders>
              <w:top w:val="nil"/>
              <w:left w:val="nil"/>
              <w:bottom w:val="single" w:sz="4" w:space="0" w:color="auto"/>
              <w:right w:val="single" w:sz="4" w:space="0" w:color="auto"/>
            </w:tcBorders>
            <w:shd w:val="clear" w:color="auto" w:fill="auto"/>
            <w:noWrap/>
            <w:vAlign w:val="bottom"/>
            <w:hideMark/>
          </w:tcPr>
          <w:p w14:paraId="56342D7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Latvia</w:t>
            </w:r>
          </w:p>
        </w:tc>
        <w:tc>
          <w:tcPr>
            <w:tcW w:w="1149" w:type="dxa"/>
            <w:tcBorders>
              <w:top w:val="nil"/>
              <w:left w:val="nil"/>
              <w:bottom w:val="single" w:sz="4" w:space="0" w:color="auto"/>
              <w:right w:val="single" w:sz="4" w:space="0" w:color="auto"/>
            </w:tcBorders>
            <w:shd w:val="clear" w:color="auto" w:fill="auto"/>
            <w:noWrap/>
            <w:vAlign w:val="bottom"/>
            <w:hideMark/>
          </w:tcPr>
          <w:p w14:paraId="2AC172E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A6273C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E01051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82D351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7177144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BDA564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42</w:t>
            </w:r>
          </w:p>
        </w:tc>
        <w:tc>
          <w:tcPr>
            <w:tcW w:w="4665" w:type="dxa"/>
            <w:tcBorders>
              <w:top w:val="nil"/>
              <w:left w:val="nil"/>
              <w:bottom w:val="single" w:sz="4" w:space="0" w:color="auto"/>
              <w:right w:val="single" w:sz="4" w:space="0" w:color="auto"/>
            </w:tcBorders>
            <w:shd w:val="clear" w:color="auto" w:fill="auto"/>
            <w:noWrap/>
            <w:vAlign w:val="bottom"/>
            <w:hideMark/>
          </w:tcPr>
          <w:p w14:paraId="522BCE42"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Lebanon</w:t>
            </w:r>
          </w:p>
        </w:tc>
        <w:tc>
          <w:tcPr>
            <w:tcW w:w="1149" w:type="dxa"/>
            <w:tcBorders>
              <w:top w:val="nil"/>
              <w:left w:val="nil"/>
              <w:bottom w:val="single" w:sz="4" w:space="0" w:color="auto"/>
              <w:right w:val="single" w:sz="4" w:space="0" w:color="auto"/>
            </w:tcBorders>
            <w:shd w:val="clear" w:color="auto" w:fill="auto"/>
            <w:noWrap/>
            <w:vAlign w:val="bottom"/>
            <w:hideMark/>
          </w:tcPr>
          <w:p w14:paraId="7594A13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1FA137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1C8F37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5315AD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4192275"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05161F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43</w:t>
            </w:r>
          </w:p>
        </w:tc>
        <w:tc>
          <w:tcPr>
            <w:tcW w:w="4665" w:type="dxa"/>
            <w:tcBorders>
              <w:top w:val="nil"/>
              <w:left w:val="nil"/>
              <w:bottom w:val="single" w:sz="4" w:space="0" w:color="auto"/>
              <w:right w:val="single" w:sz="4" w:space="0" w:color="auto"/>
            </w:tcBorders>
            <w:shd w:val="clear" w:color="auto" w:fill="auto"/>
            <w:noWrap/>
            <w:vAlign w:val="bottom"/>
            <w:hideMark/>
          </w:tcPr>
          <w:p w14:paraId="4D277AD2"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Libya </w:t>
            </w:r>
          </w:p>
        </w:tc>
        <w:tc>
          <w:tcPr>
            <w:tcW w:w="1149" w:type="dxa"/>
            <w:tcBorders>
              <w:top w:val="nil"/>
              <w:left w:val="nil"/>
              <w:bottom w:val="single" w:sz="4" w:space="0" w:color="auto"/>
              <w:right w:val="single" w:sz="4" w:space="0" w:color="auto"/>
            </w:tcBorders>
            <w:shd w:val="clear" w:color="auto" w:fill="auto"/>
            <w:noWrap/>
            <w:vAlign w:val="bottom"/>
            <w:hideMark/>
          </w:tcPr>
          <w:p w14:paraId="7E9FB86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3,391 </w:t>
            </w:r>
          </w:p>
        </w:tc>
        <w:tc>
          <w:tcPr>
            <w:tcW w:w="1045" w:type="dxa"/>
            <w:tcBorders>
              <w:top w:val="nil"/>
              <w:left w:val="nil"/>
              <w:bottom w:val="single" w:sz="4" w:space="0" w:color="auto"/>
              <w:right w:val="single" w:sz="4" w:space="0" w:color="auto"/>
            </w:tcBorders>
            <w:shd w:val="clear" w:color="auto" w:fill="auto"/>
            <w:noWrap/>
            <w:vAlign w:val="bottom"/>
            <w:hideMark/>
          </w:tcPr>
          <w:p w14:paraId="5073630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3,730 </w:t>
            </w:r>
          </w:p>
        </w:tc>
        <w:tc>
          <w:tcPr>
            <w:tcW w:w="985" w:type="dxa"/>
            <w:tcBorders>
              <w:top w:val="nil"/>
              <w:left w:val="nil"/>
              <w:bottom w:val="single" w:sz="4" w:space="0" w:color="auto"/>
              <w:right w:val="single" w:sz="4" w:space="0" w:color="auto"/>
            </w:tcBorders>
            <w:shd w:val="clear" w:color="auto" w:fill="auto"/>
            <w:noWrap/>
            <w:vAlign w:val="bottom"/>
            <w:hideMark/>
          </w:tcPr>
          <w:p w14:paraId="75A9C76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4,182 </w:t>
            </w:r>
          </w:p>
        </w:tc>
        <w:tc>
          <w:tcPr>
            <w:tcW w:w="1149" w:type="dxa"/>
            <w:tcBorders>
              <w:top w:val="nil"/>
              <w:left w:val="nil"/>
              <w:bottom w:val="single" w:sz="4" w:space="0" w:color="auto"/>
              <w:right w:val="single" w:sz="4" w:space="0" w:color="auto"/>
            </w:tcBorders>
            <w:shd w:val="clear" w:color="auto" w:fill="auto"/>
            <w:noWrap/>
            <w:vAlign w:val="bottom"/>
            <w:hideMark/>
          </w:tcPr>
          <w:p w14:paraId="0D536A1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11,304 </w:t>
            </w:r>
          </w:p>
        </w:tc>
      </w:tr>
      <w:tr w:rsidR="002378B0" w:rsidRPr="002378B0" w14:paraId="495751C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34BCE4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44</w:t>
            </w:r>
          </w:p>
        </w:tc>
        <w:tc>
          <w:tcPr>
            <w:tcW w:w="4665" w:type="dxa"/>
            <w:tcBorders>
              <w:top w:val="nil"/>
              <w:left w:val="nil"/>
              <w:bottom w:val="single" w:sz="4" w:space="0" w:color="auto"/>
              <w:right w:val="single" w:sz="4" w:space="0" w:color="auto"/>
            </w:tcBorders>
            <w:shd w:val="clear" w:color="auto" w:fill="auto"/>
            <w:noWrap/>
            <w:vAlign w:val="bottom"/>
            <w:hideMark/>
          </w:tcPr>
          <w:p w14:paraId="6E344EBB"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Lithuania</w:t>
            </w:r>
          </w:p>
        </w:tc>
        <w:tc>
          <w:tcPr>
            <w:tcW w:w="1149" w:type="dxa"/>
            <w:tcBorders>
              <w:top w:val="nil"/>
              <w:left w:val="nil"/>
              <w:bottom w:val="single" w:sz="4" w:space="0" w:color="auto"/>
              <w:right w:val="single" w:sz="4" w:space="0" w:color="auto"/>
            </w:tcBorders>
            <w:shd w:val="clear" w:color="auto" w:fill="auto"/>
            <w:noWrap/>
            <w:vAlign w:val="bottom"/>
            <w:hideMark/>
          </w:tcPr>
          <w:p w14:paraId="67BD41D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2,448 </w:t>
            </w:r>
          </w:p>
        </w:tc>
        <w:tc>
          <w:tcPr>
            <w:tcW w:w="1045" w:type="dxa"/>
            <w:tcBorders>
              <w:top w:val="nil"/>
              <w:left w:val="nil"/>
              <w:bottom w:val="single" w:sz="4" w:space="0" w:color="auto"/>
              <w:right w:val="single" w:sz="4" w:space="0" w:color="auto"/>
            </w:tcBorders>
            <w:shd w:val="clear" w:color="auto" w:fill="auto"/>
            <w:noWrap/>
            <w:vAlign w:val="bottom"/>
            <w:hideMark/>
          </w:tcPr>
          <w:p w14:paraId="629389C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2,693 </w:t>
            </w:r>
          </w:p>
        </w:tc>
        <w:tc>
          <w:tcPr>
            <w:tcW w:w="985" w:type="dxa"/>
            <w:tcBorders>
              <w:top w:val="nil"/>
              <w:left w:val="nil"/>
              <w:bottom w:val="single" w:sz="4" w:space="0" w:color="auto"/>
              <w:right w:val="single" w:sz="4" w:space="0" w:color="auto"/>
            </w:tcBorders>
            <w:shd w:val="clear" w:color="auto" w:fill="auto"/>
            <w:noWrap/>
            <w:vAlign w:val="bottom"/>
            <w:hideMark/>
          </w:tcPr>
          <w:p w14:paraId="51198BB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3,020 </w:t>
            </w:r>
          </w:p>
        </w:tc>
        <w:tc>
          <w:tcPr>
            <w:tcW w:w="1149" w:type="dxa"/>
            <w:tcBorders>
              <w:top w:val="nil"/>
              <w:left w:val="nil"/>
              <w:bottom w:val="single" w:sz="4" w:space="0" w:color="auto"/>
              <w:right w:val="single" w:sz="4" w:space="0" w:color="auto"/>
            </w:tcBorders>
            <w:shd w:val="clear" w:color="auto" w:fill="auto"/>
            <w:noWrap/>
            <w:vAlign w:val="bottom"/>
            <w:hideMark/>
          </w:tcPr>
          <w:p w14:paraId="5C12691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8,161 </w:t>
            </w:r>
          </w:p>
        </w:tc>
      </w:tr>
      <w:tr w:rsidR="002378B0" w:rsidRPr="002378B0" w14:paraId="64794F3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5E8393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45</w:t>
            </w:r>
          </w:p>
        </w:tc>
        <w:tc>
          <w:tcPr>
            <w:tcW w:w="4665" w:type="dxa"/>
            <w:tcBorders>
              <w:top w:val="nil"/>
              <w:left w:val="nil"/>
              <w:bottom w:val="single" w:sz="4" w:space="0" w:color="auto"/>
              <w:right w:val="single" w:sz="4" w:space="0" w:color="auto"/>
            </w:tcBorders>
            <w:shd w:val="clear" w:color="auto" w:fill="auto"/>
            <w:noWrap/>
            <w:vAlign w:val="bottom"/>
            <w:hideMark/>
          </w:tcPr>
          <w:p w14:paraId="28E90173"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Luxembourg</w:t>
            </w:r>
          </w:p>
        </w:tc>
        <w:tc>
          <w:tcPr>
            <w:tcW w:w="1149" w:type="dxa"/>
            <w:tcBorders>
              <w:top w:val="nil"/>
              <w:left w:val="nil"/>
              <w:bottom w:val="single" w:sz="4" w:space="0" w:color="auto"/>
              <w:right w:val="single" w:sz="4" w:space="0" w:color="auto"/>
            </w:tcBorders>
            <w:shd w:val="clear" w:color="auto" w:fill="auto"/>
            <w:noWrap/>
            <w:vAlign w:val="bottom"/>
            <w:hideMark/>
          </w:tcPr>
          <w:p w14:paraId="0DE9714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2,162 </w:t>
            </w:r>
          </w:p>
        </w:tc>
        <w:tc>
          <w:tcPr>
            <w:tcW w:w="1045" w:type="dxa"/>
            <w:tcBorders>
              <w:top w:val="nil"/>
              <w:left w:val="nil"/>
              <w:bottom w:val="single" w:sz="4" w:space="0" w:color="auto"/>
              <w:right w:val="single" w:sz="4" w:space="0" w:color="auto"/>
            </w:tcBorders>
            <w:shd w:val="clear" w:color="auto" w:fill="auto"/>
            <w:noWrap/>
            <w:vAlign w:val="bottom"/>
            <w:hideMark/>
          </w:tcPr>
          <w:p w14:paraId="4FAB2B6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2,378 </w:t>
            </w:r>
          </w:p>
        </w:tc>
        <w:tc>
          <w:tcPr>
            <w:tcW w:w="985" w:type="dxa"/>
            <w:tcBorders>
              <w:top w:val="nil"/>
              <w:left w:val="nil"/>
              <w:bottom w:val="single" w:sz="4" w:space="0" w:color="auto"/>
              <w:right w:val="single" w:sz="4" w:space="0" w:color="auto"/>
            </w:tcBorders>
            <w:shd w:val="clear" w:color="auto" w:fill="auto"/>
            <w:noWrap/>
            <w:vAlign w:val="bottom"/>
            <w:hideMark/>
          </w:tcPr>
          <w:p w14:paraId="74ACBEE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2,667 </w:t>
            </w:r>
          </w:p>
        </w:tc>
        <w:tc>
          <w:tcPr>
            <w:tcW w:w="1149" w:type="dxa"/>
            <w:tcBorders>
              <w:top w:val="nil"/>
              <w:left w:val="nil"/>
              <w:bottom w:val="single" w:sz="4" w:space="0" w:color="auto"/>
              <w:right w:val="single" w:sz="4" w:space="0" w:color="auto"/>
            </w:tcBorders>
            <w:shd w:val="clear" w:color="auto" w:fill="auto"/>
            <w:noWrap/>
            <w:vAlign w:val="bottom"/>
            <w:hideMark/>
          </w:tcPr>
          <w:p w14:paraId="2224450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7,207 </w:t>
            </w:r>
          </w:p>
        </w:tc>
      </w:tr>
      <w:tr w:rsidR="002378B0" w:rsidRPr="002378B0" w14:paraId="72FD201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CE024B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46</w:t>
            </w:r>
          </w:p>
        </w:tc>
        <w:tc>
          <w:tcPr>
            <w:tcW w:w="4665" w:type="dxa"/>
            <w:tcBorders>
              <w:top w:val="nil"/>
              <w:left w:val="nil"/>
              <w:bottom w:val="single" w:sz="4" w:space="0" w:color="auto"/>
              <w:right w:val="single" w:sz="4" w:space="0" w:color="auto"/>
            </w:tcBorders>
            <w:shd w:val="clear" w:color="auto" w:fill="auto"/>
            <w:noWrap/>
            <w:vAlign w:val="bottom"/>
            <w:hideMark/>
          </w:tcPr>
          <w:p w14:paraId="5DECEAAD"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Madagascar</w:t>
            </w:r>
          </w:p>
        </w:tc>
        <w:tc>
          <w:tcPr>
            <w:tcW w:w="1149" w:type="dxa"/>
            <w:tcBorders>
              <w:top w:val="nil"/>
              <w:left w:val="nil"/>
              <w:bottom w:val="single" w:sz="4" w:space="0" w:color="auto"/>
              <w:right w:val="single" w:sz="4" w:space="0" w:color="auto"/>
            </w:tcBorders>
            <w:shd w:val="clear" w:color="auto" w:fill="auto"/>
            <w:noWrap/>
            <w:vAlign w:val="bottom"/>
            <w:hideMark/>
          </w:tcPr>
          <w:p w14:paraId="64F3CE2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838B02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CB411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D8C85F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7603AD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3C3E7E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47</w:t>
            </w:r>
          </w:p>
        </w:tc>
        <w:tc>
          <w:tcPr>
            <w:tcW w:w="4665" w:type="dxa"/>
            <w:tcBorders>
              <w:top w:val="nil"/>
              <w:left w:val="nil"/>
              <w:bottom w:val="single" w:sz="4" w:space="0" w:color="auto"/>
              <w:right w:val="single" w:sz="4" w:space="0" w:color="auto"/>
            </w:tcBorders>
            <w:shd w:val="clear" w:color="auto" w:fill="auto"/>
            <w:noWrap/>
            <w:vAlign w:val="bottom"/>
            <w:hideMark/>
          </w:tcPr>
          <w:p w14:paraId="3DA40D3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Malawi</w:t>
            </w:r>
          </w:p>
        </w:tc>
        <w:tc>
          <w:tcPr>
            <w:tcW w:w="1149" w:type="dxa"/>
            <w:tcBorders>
              <w:top w:val="nil"/>
              <w:left w:val="nil"/>
              <w:bottom w:val="single" w:sz="4" w:space="0" w:color="auto"/>
              <w:right w:val="single" w:sz="4" w:space="0" w:color="auto"/>
            </w:tcBorders>
            <w:shd w:val="clear" w:color="auto" w:fill="auto"/>
            <w:noWrap/>
            <w:vAlign w:val="bottom"/>
            <w:hideMark/>
          </w:tcPr>
          <w:p w14:paraId="599AD1E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373D1E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D495BB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2508DE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071E168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BD5FC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48</w:t>
            </w:r>
          </w:p>
        </w:tc>
        <w:tc>
          <w:tcPr>
            <w:tcW w:w="4665" w:type="dxa"/>
            <w:tcBorders>
              <w:top w:val="nil"/>
              <w:left w:val="nil"/>
              <w:bottom w:val="single" w:sz="4" w:space="0" w:color="auto"/>
              <w:right w:val="single" w:sz="4" w:space="0" w:color="auto"/>
            </w:tcBorders>
            <w:shd w:val="clear" w:color="auto" w:fill="auto"/>
            <w:noWrap/>
            <w:vAlign w:val="bottom"/>
            <w:hideMark/>
          </w:tcPr>
          <w:p w14:paraId="39105F2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Mali</w:t>
            </w:r>
          </w:p>
        </w:tc>
        <w:tc>
          <w:tcPr>
            <w:tcW w:w="1149" w:type="dxa"/>
            <w:tcBorders>
              <w:top w:val="nil"/>
              <w:left w:val="nil"/>
              <w:bottom w:val="single" w:sz="4" w:space="0" w:color="auto"/>
              <w:right w:val="single" w:sz="4" w:space="0" w:color="auto"/>
            </w:tcBorders>
            <w:shd w:val="clear" w:color="auto" w:fill="auto"/>
            <w:noWrap/>
            <w:vAlign w:val="bottom"/>
            <w:hideMark/>
          </w:tcPr>
          <w:p w14:paraId="441F8A2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902CC7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B6B893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77CBAF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72966B6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5265A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49</w:t>
            </w:r>
          </w:p>
        </w:tc>
        <w:tc>
          <w:tcPr>
            <w:tcW w:w="4665" w:type="dxa"/>
            <w:tcBorders>
              <w:top w:val="nil"/>
              <w:left w:val="nil"/>
              <w:bottom w:val="single" w:sz="4" w:space="0" w:color="auto"/>
              <w:right w:val="single" w:sz="4" w:space="0" w:color="auto"/>
            </w:tcBorders>
            <w:shd w:val="clear" w:color="auto" w:fill="auto"/>
            <w:noWrap/>
            <w:vAlign w:val="bottom"/>
            <w:hideMark/>
          </w:tcPr>
          <w:p w14:paraId="7C1264C5"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Mauritania</w:t>
            </w:r>
          </w:p>
        </w:tc>
        <w:tc>
          <w:tcPr>
            <w:tcW w:w="1149" w:type="dxa"/>
            <w:tcBorders>
              <w:top w:val="nil"/>
              <w:left w:val="nil"/>
              <w:bottom w:val="single" w:sz="4" w:space="0" w:color="auto"/>
              <w:right w:val="single" w:sz="4" w:space="0" w:color="auto"/>
            </w:tcBorders>
            <w:shd w:val="clear" w:color="auto" w:fill="auto"/>
            <w:noWrap/>
            <w:vAlign w:val="bottom"/>
            <w:hideMark/>
          </w:tcPr>
          <w:p w14:paraId="68B0E71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59ED54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96979F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E78926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02AA2C6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FA3994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50</w:t>
            </w:r>
          </w:p>
        </w:tc>
        <w:tc>
          <w:tcPr>
            <w:tcW w:w="4665" w:type="dxa"/>
            <w:tcBorders>
              <w:top w:val="nil"/>
              <w:left w:val="nil"/>
              <w:bottom w:val="single" w:sz="4" w:space="0" w:color="auto"/>
              <w:right w:val="single" w:sz="4" w:space="0" w:color="auto"/>
            </w:tcBorders>
            <w:shd w:val="clear" w:color="auto" w:fill="auto"/>
            <w:noWrap/>
            <w:vAlign w:val="bottom"/>
            <w:hideMark/>
          </w:tcPr>
          <w:p w14:paraId="123AFAB4"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Mauritius</w:t>
            </w:r>
          </w:p>
        </w:tc>
        <w:tc>
          <w:tcPr>
            <w:tcW w:w="1149" w:type="dxa"/>
            <w:tcBorders>
              <w:top w:val="nil"/>
              <w:left w:val="nil"/>
              <w:bottom w:val="single" w:sz="4" w:space="0" w:color="auto"/>
              <w:right w:val="single" w:sz="4" w:space="0" w:color="auto"/>
            </w:tcBorders>
            <w:shd w:val="clear" w:color="auto" w:fill="auto"/>
            <w:noWrap/>
            <w:vAlign w:val="bottom"/>
            <w:hideMark/>
          </w:tcPr>
          <w:p w14:paraId="7BB085A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E05708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1BBB34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8DA884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35567E1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576893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51</w:t>
            </w:r>
          </w:p>
        </w:tc>
        <w:tc>
          <w:tcPr>
            <w:tcW w:w="4665" w:type="dxa"/>
            <w:tcBorders>
              <w:top w:val="nil"/>
              <w:left w:val="nil"/>
              <w:bottom w:val="single" w:sz="4" w:space="0" w:color="auto"/>
              <w:right w:val="single" w:sz="4" w:space="0" w:color="auto"/>
            </w:tcBorders>
            <w:shd w:val="clear" w:color="auto" w:fill="auto"/>
            <w:noWrap/>
            <w:vAlign w:val="bottom"/>
            <w:hideMark/>
          </w:tcPr>
          <w:p w14:paraId="3F7AF15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Monaco</w:t>
            </w:r>
          </w:p>
        </w:tc>
        <w:tc>
          <w:tcPr>
            <w:tcW w:w="1149" w:type="dxa"/>
            <w:tcBorders>
              <w:top w:val="nil"/>
              <w:left w:val="nil"/>
              <w:bottom w:val="single" w:sz="4" w:space="0" w:color="auto"/>
              <w:right w:val="single" w:sz="4" w:space="0" w:color="auto"/>
            </w:tcBorders>
            <w:shd w:val="clear" w:color="auto" w:fill="auto"/>
            <w:noWrap/>
            <w:vAlign w:val="bottom"/>
            <w:hideMark/>
          </w:tcPr>
          <w:p w14:paraId="6A89E98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7D0C61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F4C6FB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265C58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392BA88"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2F1F5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52</w:t>
            </w:r>
          </w:p>
        </w:tc>
        <w:tc>
          <w:tcPr>
            <w:tcW w:w="4665" w:type="dxa"/>
            <w:tcBorders>
              <w:top w:val="nil"/>
              <w:left w:val="nil"/>
              <w:bottom w:val="single" w:sz="4" w:space="0" w:color="auto"/>
              <w:right w:val="single" w:sz="4" w:space="0" w:color="auto"/>
            </w:tcBorders>
            <w:shd w:val="clear" w:color="auto" w:fill="auto"/>
            <w:noWrap/>
            <w:vAlign w:val="bottom"/>
            <w:hideMark/>
          </w:tcPr>
          <w:p w14:paraId="74D29CF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Montenegro</w:t>
            </w:r>
          </w:p>
        </w:tc>
        <w:tc>
          <w:tcPr>
            <w:tcW w:w="1149" w:type="dxa"/>
            <w:tcBorders>
              <w:top w:val="nil"/>
              <w:left w:val="nil"/>
              <w:bottom w:val="single" w:sz="4" w:space="0" w:color="auto"/>
              <w:right w:val="single" w:sz="4" w:space="0" w:color="auto"/>
            </w:tcBorders>
            <w:shd w:val="clear" w:color="auto" w:fill="auto"/>
            <w:noWrap/>
            <w:vAlign w:val="bottom"/>
            <w:hideMark/>
          </w:tcPr>
          <w:p w14:paraId="4EDD287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67456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DEAC9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A90798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3637454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F0ADDB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53</w:t>
            </w:r>
          </w:p>
        </w:tc>
        <w:tc>
          <w:tcPr>
            <w:tcW w:w="4665" w:type="dxa"/>
            <w:tcBorders>
              <w:top w:val="nil"/>
              <w:left w:val="nil"/>
              <w:bottom w:val="single" w:sz="4" w:space="0" w:color="auto"/>
              <w:right w:val="single" w:sz="4" w:space="0" w:color="auto"/>
            </w:tcBorders>
            <w:shd w:val="clear" w:color="auto" w:fill="auto"/>
            <w:noWrap/>
            <w:vAlign w:val="bottom"/>
            <w:hideMark/>
          </w:tcPr>
          <w:p w14:paraId="1EE91F1C"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Morocco</w:t>
            </w:r>
          </w:p>
        </w:tc>
        <w:tc>
          <w:tcPr>
            <w:tcW w:w="1149" w:type="dxa"/>
            <w:tcBorders>
              <w:top w:val="nil"/>
              <w:left w:val="nil"/>
              <w:bottom w:val="single" w:sz="4" w:space="0" w:color="auto"/>
              <w:right w:val="single" w:sz="4" w:space="0" w:color="auto"/>
            </w:tcBorders>
            <w:shd w:val="clear" w:color="auto" w:fill="auto"/>
            <w:noWrap/>
            <w:vAlign w:val="bottom"/>
            <w:hideMark/>
          </w:tcPr>
          <w:p w14:paraId="705B364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63E627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2534D4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0C9BBD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4D526F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68798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54</w:t>
            </w:r>
          </w:p>
        </w:tc>
        <w:tc>
          <w:tcPr>
            <w:tcW w:w="4665" w:type="dxa"/>
            <w:tcBorders>
              <w:top w:val="nil"/>
              <w:left w:val="nil"/>
              <w:bottom w:val="single" w:sz="4" w:space="0" w:color="auto"/>
              <w:right w:val="single" w:sz="4" w:space="0" w:color="auto"/>
            </w:tcBorders>
            <w:shd w:val="clear" w:color="auto" w:fill="auto"/>
            <w:noWrap/>
            <w:vAlign w:val="bottom"/>
            <w:hideMark/>
          </w:tcPr>
          <w:p w14:paraId="200BCCC6"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Netherlands</w:t>
            </w:r>
          </w:p>
        </w:tc>
        <w:tc>
          <w:tcPr>
            <w:tcW w:w="1149" w:type="dxa"/>
            <w:tcBorders>
              <w:top w:val="nil"/>
              <w:left w:val="nil"/>
              <w:bottom w:val="single" w:sz="4" w:space="0" w:color="auto"/>
              <w:right w:val="single" w:sz="4" w:space="0" w:color="auto"/>
            </w:tcBorders>
            <w:shd w:val="clear" w:color="auto" w:fill="auto"/>
            <w:noWrap/>
            <w:vAlign w:val="bottom"/>
            <w:hideMark/>
          </w:tcPr>
          <w:p w14:paraId="7FBB846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53,977 </w:t>
            </w:r>
          </w:p>
        </w:tc>
        <w:tc>
          <w:tcPr>
            <w:tcW w:w="1045" w:type="dxa"/>
            <w:tcBorders>
              <w:top w:val="nil"/>
              <w:left w:val="nil"/>
              <w:bottom w:val="single" w:sz="4" w:space="0" w:color="auto"/>
              <w:right w:val="single" w:sz="4" w:space="0" w:color="auto"/>
            </w:tcBorders>
            <w:shd w:val="clear" w:color="auto" w:fill="auto"/>
            <w:noWrap/>
            <w:vAlign w:val="bottom"/>
            <w:hideMark/>
          </w:tcPr>
          <w:p w14:paraId="57D3126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53,977 </w:t>
            </w:r>
          </w:p>
        </w:tc>
        <w:tc>
          <w:tcPr>
            <w:tcW w:w="985" w:type="dxa"/>
            <w:tcBorders>
              <w:top w:val="nil"/>
              <w:left w:val="nil"/>
              <w:bottom w:val="single" w:sz="4" w:space="0" w:color="auto"/>
              <w:right w:val="single" w:sz="4" w:space="0" w:color="auto"/>
            </w:tcBorders>
            <w:shd w:val="clear" w:color="auto" w:fill="auto"/>
            <w:noWrap/>
            <w:vAlign w:val="bottom"/>
            <w:hideMark/>
          </w:tcPr>
          <w:p w14:paraId="5777189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53,977 </w:t>
            </w:r>
          </w:p>
        </w:tc>
        <w:tc>
          <w:tcPr>
            <w:tcW w:w="1149" w:type="dxa"/>
            <w:tcBorders>
              <w:top w:val="nil"/>
              <w:left w:val="nil"/>
              <w:bottom w:val="single" w:sz="4" w:space="0" w:color="auto"/>
              <w:right w:val="single" w:sz="4" w:space="0" w:color="auto"/>
            </w:tcBorders>
            <w:shd w:val="clear" w:color="auto" w:fill="auto"/>
            <w:noWrap/>
            <w:vAlign w:val="bottom"/>
            <w:hideMark/>
          </w:tcPr>
          <w:p w14:paraId="0EF76B1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161,931 </w:t>
            </w:r>
          </w:p>
        </w:tc>
      </w:tr>
      <w:tr w:rsidR="002378B0" w:rsidRPr="002378B0" w14:paraId="4169C42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443C4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55</w:t>
            </w:r>
          </w:p>
        </w:tc>
        <w:tc>
          <w:tcPr>
            <w:tcW w:w="4665" w:type="dxa"/>
            <w:tcBorders>
              <w:top w:val="nil"/>
              <w:left w:val="nil"/>
              <w:bottom w:val="single" w:sz="4" w:space="0" w:color="auto"/>
              <w:right w:val="single" w:sz="4" w:space="0" w:color="auto"/>
            </w:tcBorders>
            <w:shd w:val="clear" w:color="auto" w:fill="auto"/>
            <w:noWrap/>
            <w:vAlign w:val="bottom"/>
            <w:hideMark/>
          </w:tcPr>
          <w:p w14:paraId="14CA31C3"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Niger</w:t>
            </w:r>
          </w:p>
        </w:tc>
        <w:tc>
          <w:tcPr>
            <w:tcW w:w="1149" w:type="dxa"/>
            <w:tcBorders>
              <w:top w:val="nil"/>
              <w:left w:val="nil"/>
              <w:bottom w:val="single" w:sz="4" w:space="0" w:color="auto"/>
              <w:right w:val="single" w:sz="4" w:space="0" w:color="auto"/>
            </w:tcBorders>
            <w:shd w:val="clear" w:color="auto" w:fill="auto"/>
            <w:noWrap/>
            <w:vAlign w:val="bottom"/>
            <w:hideMark/>
          </w:tcPr>
          <w:p w14:paraId="2BE3CCE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D37685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AACFF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0F7E71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5E5B3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196379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56</w:t>
            </w:r>
          </w:p>
        </w:tc>
        <w:tc>
          <w:tcPr>
            <w:tcW w:w="4665" w:type="dxa"/>
            <w:tcBorders>
              <w:top w:val="nil"/>
              <w:left w:val="nil"/>
              <w:bottom w:val="single" w:sz="4" w:space="0" w:color="auto"/>
              <w:right w:val="single" w:sz="4" w:space="0" w:color="auto"/>
            </w:tcBorders>
            <w:shd w:val="clear" w:color="auto" w:fill="auto"/>
            <w:noWrap/>
            <w:vAlign w:val="bottom"/>
            <w:hideMark/>
          </w:tcPr>
          <w:p w14:paraId="4ADEE4EF"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Nigeria</w:t>
            </w:r>
          </w:p>
        </w:tc>
        <w:tc>
          <w:tcPr>
            <w:tcW w:w="1149" w:type="dxa"/>
            <w:tcBorders>
              <w:top w:val="nil"/>
              <w:left w:val="nil"/>
              <w:bottom w:val="single" w:sz="4" w:space="0" w:color="auto"/>
              <w:right w:val="single" w:sz="4" w:space="0" w:color="auto"/>
            </w:tcBorders>
            <w:shd w:val="clear" w:color="auto" w:fill="auto"/>
            <w:noWrap/>
            <w:vAlign w:val="bottom"/>
            <w:hideMark/>
          </w:tcPr>
          <w:p w14:paraId="6401793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5,787 </w:t>
            </w:r>
          </w:p>
        </w:tc>
        <w:tc>
          <w:tcPr>
            <w:tcW w:w="1045" w:type="dxa"/>
            <w:tcBorders>
              <w:top w:val="nil"/>
              <w:left w:val="nil"/>
              <w:bottom w:val="single" w:sz="4" w:space="0" w:color="auto"/>
              <w:right w:val="single" w:sz="4" w:space="0" w:color="auto"/>
            </w:tcBorders>
            <w:shd w:val="clear" w:color="auto" w:fill="auto"/>
            <w:noWrap/>
            <w:vAlign w:val="bottom"/>
            <w:hideMark/>
          </w:tcPr>
          <w:p w14:paraId="27933AD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6,366 </w:t>
            </w:r>
          </w:p>
        </w:tc>
        <w:tc>
          <w:tcPr>
            <w:tcW w:w="985" w:type="dxa"/>
            <w:tcBorders>
              <w:top w:val="nil"/>
              <w:left w:val="nil"/>
              <w:bottom w:val="single" w:sz="4" w:space="0" w:color="auto"/>
              <w:right w:val="single" w:sz="4" w:space="0" w:color="auto"/>
            </w:tcBorders>
            <w:shd w:val="clear" w:color="auto" w:fill="auto"/>
            <w:noWrap/>
            <w:vAlign w:val="bottom"/>
            <w:hideMark/>
          </w:tcPr>
          <w:p w14:paraId="5646505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7,137 </w:t>
            </w:r>
          </w:p>
        </w:tc>
        <w:tc>
          <w:tcPr>
            <w:tcW w:w="1149" w:type="dxa"/>
            <w:tcBorders>
              <w:top w:val="nil"/>
              <w:left w:val="nil"/>
              <w:bottom w:val="single" w:sz="4" w:space="0" w:color="auto"/>
              <w:right w:val="single" w:sz="4" w:space="0" w:color="auto"/>
            </w:tcBorders>
            <w:shd w:val="clear" w:color="auto" w:fill="auto"/>
            <w:noWrap/>
            <w:vAlign w:val="bottom"/>
            <w:hideMark/>
          </w:tcPr>
          <w:p w14:paraId="6284A61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19,290 </w:t>
            </w:r>
          </w:p>
        </w:tc>
      </w:tr>
      <w:tr w:rsidR="002378B0" w:rsidRPr="002378B0" w14:paraId="4B33AFC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25FC3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57</w:t>
            </w:r>
          </w:p>
        </w:tc>
        <w:tc>
          <w:tcPr>
            <w:tcW w:w="4665" w:type="dxa"/>
            <w:tcBorders>
              <w:top w:val="nil"/>
              <w:left w:val="nil"/>
              <w:bottom w:val="single" w:sz="4" w:space="0" w:color="auto"/>
              <w:right w:val="single" w:sz="4" w:space="0" w:color="auto"/>
            </w:tcBorders>
            <w:shd w:val="clear" w:color="auto" w:fill="auto"/>
            <w:noWrap/>
            <w:vAlign w:val="bottom"/>
            <w:hideMark/>
          </w:tcPr>
          <w:p w14:paraId="5449BB92"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North Macedonia</w:t>
            </w:r>
          </w:p>
        </w:tc>
        <w:tc>
          <w:tcPr>
            <w:tcW w:w="1149" w:type="dxa"/>
            <w:tcBorders>
              <w:top w:val="nil"/>
              <w:left w:val="nil"/>
              <w:bottom w:val="single" w:sz="4" w:space="0" w:color="auto"/>
              <w:right w:val="single" w:sz="4" w:space="0" w:color="auto"/>
            </w:tcBorders>
            <w:shd w:val="clear" w:color="auto" w:fill="auto"/>
            <w:noWrap/>
            <w:vAlign w:val="bottom"/>
            <w:hideMark/>
          </w:tcPr>
          <w:p w14:paraId="2BADB7F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277561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72ECEF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9C73B1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FBABB8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EA98B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58</w:t>
            </w:r>
          </w:p>
        </w:tc>
        <w:tc>
          <w:tcPr>
            <w:tcW w:w="4665" w:type="dxa"/>
            <w:tcBorders>
              <w:top w:val="nil"/>
              <w:left w:val="nil"/>
              <w:bottom w:val="single" w:sz="4" w:space="0" w:color="auto"/>
              <w:right w:val="single" w:sz="4" w:space="0" w:color="auto"/>
            </w:tcBorders>
            <w:shd w:val="clear" w:color="auto" w:fill="auto"/>
            <w:noWrap/>
            <w:vAlign w:val="bottom"/>
            <w:hideMark/>
          </w:tcPr>
          <w:p w14:paraId="7AF18C41"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Norway</w:t>
            </w:r>
          </w:p>
        </w:tc>
        <w:tc>
          <w:tcPr>
            <w:tcW w:w="1149" w:type="dxa"/>
            <w:tcBorders>
              <w:top w:val="nil"/>
              <w:left w:val="nil"/>
              <w:bottom w:val="single" w:sz="4" w:space="0" w:color="auto"/>
              <w:right w:val="single" w:sz="4" w:space="0" w:color="auto"/>
            </w:tcBorders>
            <w:shd w:val="clear" w:color="auto" w:fill="auto"/>
            <w:noWrap/>
            <w:vAlign w:val="bottom"/>
            <w:hideMark/>
          </w:tcPr>
          <w:p w14:paraId="1F9E896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27,592 </w:t>
            </w:r>
          </w:p>
        </w:tc>
        <w:tc>
          <w:tcPr>
            <w:tcW w:w="1045" w:type="dxa"/>
            <w:tcBorders>
              <w:top w:val="nil"/>
              <w:left w:val="nil"/>
              <w:bottom w:val="single" w:sz="4" w:space="0" w:color="auto"/>
              <w:right w:val="single" w:sz="4" w:space="0" w:color="auto"/>
            </w:tcBorders>
            <w:shd w:val="clear" w:color="auto" w:fill="auto"/>
            <w:noWrap/>
            <w:vAlign w:val="bottom"/>
            <w:hideMark/>
          </w:tcPr>
          <w:p w14:paraId="200A34E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27,592 </w:t>
            </w:r>
          </w:p>
        </w:tc>
        <w:tc>
          <w:tcPr>
            <w:tcW w:w="985" w:type="dxa"/>
            <w:tcBorders>
              <w:top w:val="nil"/>
              <w:left w:val="nil"/>
              <w:bottom w:val="single" w:sz="4" w:space="0" w:color="auto"/>
              <w:right w:val="single" w:sz="4" w:space="0" w:color="auto"/>
            </w:tcBorders>
            <w:shd w:val="clear" w:color="auto" w:fill="auto"/>
            <w:noWrap/>
            <w:vAlign w:val="bottom"/>
            <w:hideMark/>
          </w:tcPr>
          <w:p w14:paraId="429D08E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27,592 </w:t>
            </w:r>
          </w:p>
        </w:tc>
        <w:tc>
          <w:tcPr>
            <w:tcW w:w="1149" w:type="dxa"/>
            <w:tcBorders>
              <w:top w:val="nil"/>
              <w:left w:val="nil"/>
              <w:bottom w:val="single" w:sz="4" w:space="0" w:color="auto"/>
              <w:right w:val="single" w:sz="4" w:space="0" w:color="auto"/>
            </w:tcBorders>
            <w:shd w:val="clear" w:color="auto" w:fill="auto"/>
            <w:noWrap/>
            <w:vAlign w:val="bottom"/>
            <w:hideMark/>
          </w:tcPr>
          <w:p w14:paraId="1D6BE84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82,776 </w:t>
            </w:r>
          </w:p>
        </w:tc>
      </w:tr>
      <w:tr w:rsidR="002378B0" w:rsidRPr="002378B0" w14:paraId="34FB311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9B89AF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59</w:t>
            </w:r>
          </w:p>
        </w:tc>
        <w:tc>
          <w:tcPr>
            <w:tcW w:w="4665" w:type="dxa"/>
            <w:tcBorders>
              <w:top w:val="nil"/>
              <w:left w:val="nil"/>
              <w:bottom w:val="single" w:sz="4" w:space="0" w:color="auto"/>
              <w:right w:val="single" w:sz="4" w:space="0" w:color="auto"/>
            </w:tcBorders>
            <w:shd w:val="clear" w:color="auto" w:fill="auto"/>
            <w:noWrap/>
            <w:vAlign w:val="bottom"/>
            <w:hideMark/>
          </w:tcPr>
          <w:p w14:paraId="4A1E7BD4"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Portugal</w:t>
            </w:r>
          </w:p>
        </w:tc>
        <w:tc>
          <w:tcPr>
            <w:tcW w:w="1149" w:type="dxa"/>
            <w:tcBorders>
              <w:top w:val="nil"/>
              <w:left w:val="nil"/>
              <w:bottom w:val="single" w:sz="4" w:space="0" w:color="auto"/>
              <w:right w:val="single" w:sz="4" w:space="0" w:color="auto"/>
            </w:tcBorders>
            <w:shd w:val="clear" w:color="auto" w:fill="auto"/>
            <w:noWrap/>
            <w:vAlign w:val="bottom"/>
            <w:hideMark/>
          </w:tcPr>
          <w:p w14:paraId="0E815C6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11,224 </w:t>
            </w:r>
          </w:p>
        </w:tc>
        <w:tc>
          <w:tcPr>
            <w:tcW w:w="1045" w:type="dxa"/>
            <w:tcBorders>
              <w:top w:val="nil"/>
              <w:left w:val="nil"/>
              <w:bottom w:val="single" w:sz="4" w:space="0" w:color="auto"/>
              <w:right w:val="single" w:sz="4" w:space="0" w:color="auto"/>
            </w:tcBorders>
            <w:shd w:val="clear" w:color="auto" w:fill="auto"/>
            <w:noWrap/>
            <w:vAlign w:val="bottom"/>
            <w:hideMark/>
          </w:tcPr>
          <w:p w14:paraId="13C2432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12,347 </w:t>
            </w:r>
          </w:p>
        </w:tc>
        <w:tc>
          <w:tcPr>
            <w:tcW w:w="985" w:type="dxa"/>
            <w:tcBorders>
              <w:top w:val="nil"/>
              <w:left w:val="nil"/>
              <w:bottom w:val="single" w:sz="4" w:space="0" w:color="auto"/>
              <w:right w:val="single" w:sz="4" w:space="0" w:color="auto"/>
            </w:tcBorders>
            <w:shd w:val="clear" w:color="auto" w:fill="auto"/>
            <w:noWrap/>
            <w:vAlign w:val="bottom"/>
            <w:hideMark/>
          </w:tcPr>
          <w:p w14:paraId="1E969B9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13,843 </w:t>
            </w:r>
          </w:p>
        </w:tc>
        <w:tc>
          <w:tcPr>
            <w:tcW w:w="1149" w:type="dxa"/>
            <w:tcBorders>
              <w:top w:val="nil"/>
              <w:left w:val="nil"/>
              <w:bottom w:val="single" w:sz="4" w:space="0" w:color="auto"/>
              <w:right w:val="single" w:sz="4" w:space="0" w:color="auto"/>
            </w:tcBorders>
            <w:shd w:val="clear" w:color="auto" w:fill="auto"/>
            <w:noWrap/>
            <w:vAlign w:val="bottom"/>
            <w:hideMark/>
          </w:tcPr>
          <w:p w14:paraId="12DCA03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37,414 </w:t>
            </w:r>
          </w:p>
        </w:tc>
      </w:tr>
      <w:tr w:rsidR="002378B0" w:rsidRPr="002378B0" w14:paraId="6042C48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396909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60</w:t>
            </w:r>
          </w:p>
        </w:tc>
        <w:tc>
          <w:tcPr>
            <w:tcW w:w="4665" w:type="dxa"/>
            <w:tcBorders>
              <w:top w:val="nil"/>
              <w:left w:val="nil"/>
              <w:bottom w:val="single" w:sz="4" w:space="0" w:color="auto"/>
              <w:right w:val="single" w:sz="4" w:space="0" w:color="auto"/>
            </w:tcBorders>
            <w:shd w:val="clear" w:color="auto" w:fill="auto"/>
            <w:noWrap/>
            <w:vAlign w:val="bottom"/>
            <w:hideMark/>
          </w:tcPr>
          <w:p w14:paraId="62363098"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Republic of Moldova</w:t>
            </w:r>
          </w:p>
        </w:tc>
        <w:tc>
          <w:tcPr>
            <w:tcW w:w="1149" w:type="dxa"/>
            <w:tcBorders>
              <w:top w:val="nil"/>
              <w:left w:val="nil"/>
              <w:bottom w:val="single" w:sz="4" w:space="0" w:color="auto"/>
              <w:right w:val="single" w:sz="4" w:space="0" w:color="auto"/>
            </w:tcBorders>
            <w:shd w:val="clear" w:color="auto" w:fill="auto"/>
            <w:noWrap/>
            <w:vAlign w:val="bottom"/>
            <w:hideMark/>
          </w:tcPr>
          <w:p w14:paraId="53F3307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396A7E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B554D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8848DD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4FE52F5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7B45B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61</w:t>
            </w:r>
          </w:p>
        </w:tc>
        <w:tc>
          <w:tcPr>
            <w:tcW w:w="4665" w:type="dxa"/>
            <w:tcBorders>
              <w:top w:val="nil"/>
              <w:left w:val="nil"/>
              <w:bottom w:val="single" w:sz="4" w:space="0" w:color="auto"/>
              <w:right w:val="single" w:sz="4" w:space="0" w:color="auto"/>
            </w:tcBorders>
            <w:shd w:val="clear" w:color="auto" w:fill="auto"/>
            <w:noWrap/>
            <w:vAlign w:val="bottom"/>
            <w:hideMark/>
          </w:tcPr>
          <w:p w14:paraId="202D636E"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Romania</w:t>
            </w:r>
          </w:p>
        </w:tc>
        <w:tc>
          <w:tcPr>
            <w:tcW w:w="1149" w:type="dxa"/>
            <w:tcBorders>
              <w:top w:val="nil"/>
              <w:left w:val="nil"/>
              <w:bottom w:val="single" w:sz="4" w:space="0" w:color="auto"/>
              <w:right w:val="single" w:sz="4" w:space="0" w:color="auto"/>
            </w:tcBorders>
            <w:shd w:val="clear" w:color="auto" w:fill="auto"/>
            <w:noWrap/>
            <w:vAlign w:val="bottom"/>
            <w:hideMark/>
          </w:tcPr>
          <w:p w14:paraId="084C3B6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9,920 </w:t>
            </w:r>
          </w:p>
        </w:tc>
        <w:tc>
          <w:tcPr>
            <w:tcW w:w="1045" w:type="dxa"/>
            <w:tcBorders>
              <w:top w:val="nil"/>
              <w:left w:val="nil"/>
              <w:bottom w:val="single" w:sz="4" w:space="0" w:color="auto"/>
              <w:right w:val="single" w:sz="4" w:space="0" w:color="auto"/>
            </w:tcBorders>
            <w:shd w:val="clear" w:color="auto" w:fill="auto"/>
            <w:noWrap/>
            <w:vAlign w:val="bottom"/>
            <w:hideMark/>
          </w:tcPr>
          <w:p w14:paraId="6F90442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10,913 </w:t>
            </w:r>
          </w:p>
        </w:tc>
        <w:tc>
          <w:tcPr>
            <w:tcW w:w="985" w:type="dxa"/>
            <w:tcBorders>
              <w:top w:val="nil"/>
              <w:left w:val="nil"/>
              <w:bottom w:val="single" w:sz="4" w:space="0" w:color="auto"/>
              <w:right w:val="single" w:sz="4" w:space="0" w:color="auto"/>
            </w:tcBorders>
            <w:shd w:val="clear" w:color="auto" w:fill="auto"/>
            <w:noWrap/>
            <w:vAlign w:val="bottom"/>
            <w:hideMark/>
          </w:tcPr>
          <w:p w14:paraId="0C933C3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12,235 </w:t>
            </w:r>
          </w:p>
        </w:tc>
        <w:tc>
          <w:tcPr>
            <w:tcW w:w="1149" w:type="dxa"/>
            <w:tcBorders>
              <w:top w:val="nil"/>
              <w:left w:val="nil"/>
              <w:bottom w:val="single" w:sz="4" w:space="0" w:color="auto"/>
              <w:right w:val="single" w:sz="4" w:space="0" w:color="auto"/>
            </w:tcBorders>
            <w:shd w:val="clear" w:color="auto" w:fill="auto"/>
            <w:noWrap/>
            <w:vAlign w:val="bottom"/>
            <w:hideMark/>
          </w:tcPr>
          <w:p w14:paraId="077934A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33,068 </w:t>
            </w:r>
          </w:p>
        </w:tc>
      </w:tr>
      <w:tr w:rsidR="002378B0" w:rsidRPr="002378B0" w14:paraId="1B83882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55626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62</w:t>
            </w:r>
          </w:p>
        </w:tc>
        <w:tc>
          <w:tcPr>
            <w:tcW w:w="4665" w:type="dxa"/>
            <w:tcBorders>
              <w:top w:val="nil"/>
              <w:left w:val="nil"/>
              <w:bottom w:val="single" w:sz="4" w:space="0" w:color="auto"/>
              <w:right w:val="single" w:sz="4" w:space="0" w:color="auto"/>
            </w:tcBorders>
            <w:shd w:val="clear" w:color="auto" w:fill="auto"/>
            <w:noWrap/>
            <w:vAlign w:val="bottom"/>
            <w:hideMark/>
          </w:tcPr>
          <w:p w14:paraId="34AC44A3"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Rwanda</w:t>
            </w:r>
          </w:p>
        </w:tc>
        <w:tc>
          <w:tcPr>
            <w:tcW w:w="1149" w:type="dxa"/>
            <w:tcBorders>
              <w:top w:val="nil"/>
              <w:left w:val="nil"/>
              <w:bottom w:val="single" w:sz="4" w:space="0" w:color="auto"/>
              <w:right w:val="single" w:sz="4" w:space="0" w:color="auto"/>
            </w:tcBorders>
            <w:shd w:val="clear" w:color="auto" w:fill="auto"/>
            <w:noWrap/>
            <w:vAlign w:val="bottom"/>
            <w:hideMark/>
          </w:tcPr>
          <w:p w14:paraId="4FD1DE6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14F0B2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06BFEA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A14656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4876C1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0BD2B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63</w:t>
            </w:r>
          </w:p>
        </w:tc>
        <w:tc>
          <w:tcPr>
            <w:tcW w:w="4665" w:type="dxa"/>
            <w:tcBorders>
              <w:top w:val="nil"/>
              <w:left w:val="nil"/>
              <w:bottom w:val="single" w:sz="4" w:space="0" w:color="auto"/>
              <w:right w:val="single" w:sz="4" w:space="0" w:color="auto"/>
            </w:tcBorders>
            <w:shd w:val="clear" w:color="auto" w:fill="auto"/>
            <w:noWrap/>
            <w:vAlign w:val="bottom"/>
            <w:hideMark/>
          </w:tcPr>
          <w:p w14:paraId="009F319D"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Senegal</w:t>
            </w:r>
          </w:p>
        </w:tc>
        <w:tc>
          <w:tcPr>
            <w:tcW w:w="1149" w:type="dxa"/>
            <w:tcBorders>
              <w:top w:val="nil"/>
              <w:left w:val="nil"/>
              <w:bottom w:val="single" w:sz="4" w:space="0" w:color="auto"/>
              <w:right w:val="single" w:sz="4" w:space="0" w:color="auto"/>
            </w:tcBorders>
            <w:shd w:val="clear" w:color="auto" w:fill="auto"/>
            <w:noWrap/>
            <w:vAlign w:val="bottom"/>
            <w:hideMark/>
          </w:tcPr>
          <w:p w14:paraId="763F0EE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C2C917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4D5288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080494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3C0254D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A4AF65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64</w:t>
            </w:r>
          </w:p>
        </w:tc>
        <w:tc>
          <w:tcPr>
            <w:tcW w:w="4665" w:type="dxa"/>
            <w:tcBorders>
              <w:top w:val="nil"/>
              <w:left w:val="nil"/>
              <w:bottom w:val="single" w:sz="4" w:space="0" w:color="auto"/>
              <w:right w:val="single" w:sz="4" w:space="0" w:color="auto"/>
            </w:tcBorders>
            <w:shd w:val="clear" w:color="auto" w:fill="auto"/>
            <w:noWrap/>
            <w:vAlign w:val="bottom"/>
            <w:hideMark/>
          </w:tcPr>
          <w:p w14:paraId="58D94531"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Serbia</w:t>
            </w:r>
          </w:p>
        </w:tc>
        <w:tc>
          <w:tcPr>
            <w:tcW w:w="1149" w:type="dxa"/>
            <w:tcBorders>
              <w:top w:val="nil"/>
              <w:left w:val="nil"/>
              <w:bottom w:val="single" w:sz="4" w:space="0" w:color="auto"/>
              <w:right w:val="single" w:sz="4" w:space="0" w:color="auto"/>
            </w:tcBorders>
            <w:shd w:val="clear" w:color="auto" w:fill="auto"/>
            <w:noWrap/>
            <w:vAlign w:val="bottom"/>
            <w:hideMark/>
          </w:tcPr>
          <w:p w14:paraId="22403D9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88C7E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B6A3CF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5B1AB3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39758C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7E941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65</w:t>
            </w:r>
          </w:p>
        </w:tc>
        <w:tc>
          <w:tcPr>
            <w:tcW w:w="4665" w:type="dxa"/>
            <w:tcBorders>
              <w:top w:val="nil"/>
              <w:left w:val="nil"/>
              <w:bottom w:val="single" w:sz="4" w:space="0" w:color="auto"/>
              <w:right w:val="single" w:sz="4" w:space="0" w:color="auto"/>
            </w:tcBorders>
            <w:shd w:val="clear" w:color="auto" w:fill="auto"/>
            <w:noWrap/>
            <w:vAlign w:val="bottom"/>
            <w:hideMark/>
          </w:tcPr>
          <w:p w14:paraId="53047FE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Slovakia</w:t>
            </w:r>
          </w:p>
        </w:tc>
        <w:tc>
          <w:tcPr>
            <w:tcW w:w="1149" w:type="dxa"/>
            <w:tcBorders>
              <w:top w:val="nil"/>
              <w:left w:val="nil"/>
              <w:bottom w:val="single" w:sz="4" w:space="0" w:color="auto"/>
              <w:right w:val="single" w:sz="4" w:space="0" w:color="auto"/>
            </w:tcBorders>
            <w:shd w:val="clear" w:color="auto" w:fill="auto"/>
            <w:noWrap/>
            <w:vAlign w:val="bottom"/>
            <w:hideMark/>
          </w:tcPr>
          <w:p w14:paraId="6EABFF0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4,928 </w:t>
            </w:r>
          </w:p>
        </w:tc>
        <w:tc>
          <w:tcPr>
            <w:tcW w:w="1045" w:type="dxa"/>
            <w:tcBorders>
              <w:top w:val="nil"/>
              <w:left w:val="nil"/>
              <w:bottom w:val="single" w:sz="4" w:space="0" w:color="auto"/>
              <w:right w:val="single" w:sz="4" w:space="0" w:color="auto"/>
            </w:tcBorders>
            <w:shd w:val="clear" w:color="auto" w:fill="auto"/>
            <w:noWrap/>
            <w:vAlign w:val="bottom"/>
            <w:hideMark/>
          </w:tcPr>
          <w:p w14:paraId="5762E91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5,421 </w:t>
            </w:r>
          </w:p>
        </w:tc>
        <w:tc>
          <w:tcPr>
            <w:tcW w:w="985" w:type="dxa"/>
            <w:tcBorders>
              <w:top w:val="nil"/>
              <w:left w:val="nil"/>
              <w:bottom w:val="single" w:sz="4" w:space="0" w:color="auto"/>
              <w:right w:val="single" w:sz="4" w:space="0" w:color="auto"/>
            </w:tcBorders>
            <w:shd w:val="clear" w:color="auto" w:fill="auto"/>
            <w:noWrap/>
            <w:vAlign w:val="bottom"/>
            <w:hideMark/>
          </w:tcPr>
          <w:p w14:paraId="0895BAE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6,078 </w:t>
            </w:r>
          </w:p>
        </w:tc>
        <w:tc>
          <w:tcPr>
            <w:tcW w:w="1149" w:type="dxa"/>
            <w:tcBorders>
              <w:top w:val="nil"/>
              <w:left w:val="nil"/>
              <w:bottom w:val="single" w:sz="4" w:space="0" w:color="auto"/>
              <w:right w:val="single" w:sz="4" w:space="0" w:color="auto"/>
            </w:tcBorders>
            <w:shd w:val="clear" w:color="auto" w:fill="auto"/>
            <w:noWrap/>
            <w:vAlign w:val="bottom"/>
            <w:hideMark/>
          </w:tcPr>
          <w:p w14:paraId="733000B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16,428 </w:t>
            </w:r>
          </w:p>
        </w:tc>
      </w:tr>
      <w:tr w:rsidR="002378B0" w:rsidRPr="002378B0" w14:paraId="411D99F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036638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66</w:t>
            </w:r>
          </w:p>
        </w:tc>
        <w:tc>
          <w:tcPr>
            <w:tcW w:w="4665" w:type="dxa"/>
            <w:tcBorders>
              <w:top w:val="nil"/>
              <w:left w:val="nil"/>
              <w:bottom w:val="single" w:sz="4" w:space="0" w:color="auto"/>
              <w:right w:val="single" w:sz="4" w:space="0" w:color="auto"/>
            </w:tcBorders>
            <w:shd w:val="clear" w:color="auto" w:fill="auto"/>
            <w:noWrap/>
            <w:vAlign w:val="bottom"/>
            <w:hideMark/>
          </w:tcPr>
          <w:p w14:paraId="3193F3B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Slovenia</w:t>
            </w:r>
          </w:p>
        </w:tc>
        <w:tc>
          <w:tcPr>
            <w:tcW w:w="1149" w:type="dxa"/>
            <w:tcBorders>
              <w:top w:val="nil"/>
              <w:left w:val="nil"/>
              <w:bottom w:val="single" w:sz="4" w:space="0" w:color="auto"/>
              <w:right w:val="single" w:sz="4" w:space="0" w:color="auto"/>
            </w:tcBorders>
            <w:shd w:val="clear" w:color="auto" w:fill="auto"/>
            <w:noWrap/>
            <w:vAlign w:val="bottom"/>
            <w:hideMark/>
          </w:tcPr>
          <w:p w14:paraId="13F9F25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2,512 </w:t>
            </w:r>
          </w:p>
        </w:tc>
        <w:tc>
          <w:tcPr>
            <w:tcW w:w="1045" w:type="dxa"/>
            <w:tcBorders>
              <w:top w:val="nil"/>
              <w:left w:val="nil"/>
              <w:bottom w:val="single" w:sz="4" w:space="0" w:color="auto"/>
              <w:right w:val="single" w:sz="4" w:space="0" w:color="auto"/>
            </w:tcBorders>
            <w:shd w:val="clear" w:color="auto" w:fill="auto"/>
            <w:noWrap/>
            <w:vAlign w:val="bottom"/>
            <w:hideMark/>
          </w:tcPr>
          <w:p w14:paraId="76D2262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2,763 </w:t>
            </w:r>
          </w:p>
        </w:tc>
        <w:tc>
          <w:tcPr>
            <w:tcW w:w="985" w:type="dxa"/>
            <w:tcBorders>
              <w:top w:val="nil"/>
              <w:left w:val="nil"/>
              <w:bottom w:val="single" w:sz="4" w:space="0" w:color="auto"/>
              <w:right w:val="single" w:sz="4" w:space="0" w:color="auto"/>
            </w:tcBorders>
            <w:shd w:val="clear" w:color="auto" w:fill="auto"/>
            <w:noWrap/>
            <w:vAlign w:val="bottom"/>
            <w:hideMark/>
          </w:tcPr>
          <w:p w14:paraId="770DA0D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3,098 </w:t>
            </w:r>
          </w:p>
        </w:tc>
        <w:tc>
          <w:tcPr>
            <w:tcW w:w="1149" w:type="dxa"/>
            <w:tcBorders>
              <w:top w:val="nil"/>
              <w:left w:val="nil"/>
              <w:bottom w:val="single" w:sz="4" w:space="0" w:color="auto"/>
              <w:right w:val="single" w:sz="4" w:space="0" w:color="auto"/>
            </w:tcBorders>
            <w:shd w:val="clear" w:color="auto" w:fill="auto"/>
            <w:noWrap/>
            <w:vAlign w:val="bottom"/>
            <w:hideMark/>
          </w:tcPr>
          <w:p w14:paraId="60E15F9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8,373 </w:t>
            </w:r>
          </w:p>
        </w:tc>
      </w:tr>
      <w:tr w:rsidR="002378B0" w:rsidRPr="002378B0" w14:paraId="2055F89B"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7A9999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67</w:t>
            </w:r>
          </w:p>
        </w:tc>
        <w:tc>
          <w:tcPr>
            <w:tcW w:w="4665" w:type="dxa"/>
            <w:tcBorders>
              <w:top w:val="nil"/>
              <w:left w:val="nil"/>
              <w:bottom w:val="single" w:sz="4" w:space="0" w:color="auto"/>
              <w:right w:val="single" w:sz="4" w:space="0" w:color="auto"/>
            </w:tcBorders>
            <w:shd w:val="clear" w:color="auto" w:fill="auto"/>
            <w:noWrap/>
            <w:vAlign w:val="bottom"/>
            <w:hideMark/>
          </w:tcPr>
          <w:p w14:paraId="3074FF8E"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South Africa</w:t>
            </w:r>
          </w:p>
        </w:tc>
        <w:tc>
          <w:tcPr>
            <w:tcW w:w="1149" w:type="dxa"/>
            <w:tcBorders>
              <w:top w:val="nil"/>
              <w:left w:val="nil"/>
              <w:bottom w:val="single" w:sz="4" w:space="0" w:color="auto"/>
              <w:right w:val="single" w:sz="4" w:space="0" w:color="auto"/>
            </w:tcBorders>
            <w:shd w:val="clear" w:color="auto" w:fill="auto"/>
            <w:noWrap/>
            <w:vAlign w:val="bottom"/>
            <w:hideMark/>
          </w:tcPr>
          <w:p w14:paraId="137CC70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9,875 </w:t>
            </w:r>
          </w:p>
        </w:tc>
        <w:tc>
          <w:tcPr>
            <w:tcW w:w="1045" w:type="dxa"/>
            <w:tcBorders>
              <w:top w:val="nil"/>
              <w:left w:val="nil"/>
              <w:bottom w:val="single" w:sz="4" w:space="0" w:color="auto"/>
              <w:right w:val="single" w:sz="4" w:space="0" w:color="auto"/>
            </w:tcBorders>
            <w:shd w:val="clear" w:color="auto" w:fill="auto"/>
            <w:noWrap/>
            <w:vAlign w:val="bottom"/>
            <w:hideMark/>
          </w:tcPr>
          <w:p w14:paraId="34ECF6B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10,863 </w:t>
            </w:r>
          </w:p>
        </w:tc>
        <w:tc>
          <w:tcPr>
            <w:tcW w:w="985" w:type="dxa"/>
            <w:tcBorders>
              <w:top w:val="nil"/>
              <w:left w:val="nil"/>
              <w:bottom w:val="single" w:sz="4" w:space="0" w:color="auto"/>
              <w:right w:val="single" w:sz="4" w:space="0" w:color="auto"/>
            </w:tcBorders>
            <w:shd w:val="clear" w:color="auto" w:fill="auto"/>
            <w:noWrap/>
            <w:vAlign w:val="bottom"/>
            <w:hideMark/>
          </w:tcPr>
          <w:p w14:paraId="01C2B9A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12,179 </w:t>
            </w:r>
          </w:p>
        </w:tc>
        <w:tc>
          <w:tcPr>
            <w:tcW w:w="1149" w:type="dxa"/>
            <w:tcBorders>
              <w:top w:val="nil"/>
              <w:left w:val="nil"/>
              <w:bottom w:val="single" w:sz="4" w:space="0" w:color="auto"/>
              <w:right w:val="single" w:sz="4" w:space="0" w:color="auto"/>
            </w:tcBorders>
            <w:shd w:val="clear" w:color="auto" w:fill="auto"/>
            <w:noWrap/>
            <w:vAlign w:val="bottom"/>
            <w:hideMark/>
          </w:tcPr>
          <w:p w14:paraId="265830D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32,917 </w:t>
            </w:r>
          </w:p>
        </w:tc>
      </w:tr>
      <w:tr w:rsidR="002378B0" w:rsidRPr="002378B0" w14:paraId="14C7CBA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2F16A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68</w:t>
            </w:r>
          </w:p>
        </w:tc>
        <w:tc>
          <w:tcPr>
            <w:tcW w:w="4665" w:type="dxa"/>
            <w:tcBorders>
              <w:top w:val="nil"/>
              <w:left w:val="nil"/>
              <w:bottom w:val="single" w:sz="4" w:space="0" w:color="auto"/>
              <w:right w:val="single" w:sz="4" w:space="0" w:color="auto"/>
            </w:tcBorders>
            <w:shd w:val="clear" w:color="auto" w:fill="auto"/>
            <w:noWrap/>
            <w:vAlign w:val="bottom"/>
            <w:hideMark/>
          </w:tcPr>
          <w:p w14:paraId="32848498"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Spain</w:t>
            </w:r>
          </w:p>
        </w:tc>
        <w:tc>
          <w:tcPr>
            <w:tcW w:w="1149" w:type="dxa"/>
            <w:tcBorders>
              <w:top w:val="nil"/>
              <w:left w:val="nil"/>
              <w:bottom w:val="single" w:sz="4" w:space="0" w:color="auto"/>
              <w:right w:val="single" w:sz="4" w:space="0" w:color="auto"/>
            </w:tcBorders>
            <w:shd w:val="clear" w:color="auto" w:fill="auto"/>
            <w:noWrap/>
            <w:vAlign w:val="bottom"/>
            <w:hideMark/>
          </w:tcPr>
          <w:p w14:paraId="20DF8E1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74,961 </w:t>
            </w:r>
          </w:p>
        </w:tc>
        <w:tc>
          <w:tcPr>
            <w:tcW w:w="1045" w:type="dxa"/>
            <w:tcBorders>
              <w:top w:val="nil"/>
              <w:left w:val="nil"/>
              <w:bottom w:val="single" w:sz="4" w:space="0" w:color="auto"/>
              <w:right w:val="single" w:sz="4" w:space="0" w:color="auto"/>
            </w:tcBorders>
            <w:shd w:val="clear" w:color="auto" w:fill="auto"/>
            <w:noWrap/>
            <w:vAlign w:val="bottom"/>
            <w:hideMark/>
          </w:tcPr>
          <w:p w14:paraId="3B5ADE2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74,961 </w:t>
            </w:r>
          </w:p>
        </w:tc>
        <w:tc>
          <w:tcPr>
            <w:tcW w:w="985" w:type="dxa"/>
            <w:tcBorders>
              <w:top w:val="nil"/>
              <w:left w:val="nil"/>
              <w:bottom w:val="single" w:sz="4" w:space="0" w:color="auto"/>
              <w:right w:val="single" w:sz="4" w:space="0" w:color="auto"/>
            </w:tcBorders>
            <w:shd w:val="clear" w:color="auto" w:fill="auto"/>
            <w:noWrap/>
            <w:vAlign w:val="bottom"/>
            <w:hideMark/>
          </w:tcPr>
          <w:p w14:paraId="280930D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74,961 </w:t>
            </w:r>
          </w:p>
        </w:tc>
        <w:tc>
          <w:tcPr>
            <w:tcW w:w="1149" w:type="dxa"/>
            <w:tcBorders>
              <w:top w:val="nil"/>
              <w:left w:val="nil"/>
              <w:bottom w:val="single" w:sz="4" w:space="0" w:color="auto"/>
              <w:right w:val="single" w:sz="4" w:space="0" w:color="auto"/>
            </w:tcBorders>
            <w:shd w:val="clear" w:color="auto" w:fill="auto"/>
            <w:noWrap/>
            <w:vAlign w:val="bottom"/>
            <w:hideMark/>
          </w:tcPr>
          <w:p w14:paraId="03A2BA0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224,883 </w:t>
            </w:r>
          </w:p>
        </w:tc>
      </w:tr>
      <w:tr w:rsidR="002378B0" w:rsidRPr="002378B0" w14:paraId="407AC10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FDBA99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69</w:t>
            </w:r>
          </w:p>
        </w:tc>
        <w:tc>
          <w:tcPr>
            <w:tcW w:w="4665" w:type="dxa"/>
            <w:tcBorders>
              <w:top w:val="nil"/>
              <w:left w:val="nil"/>
              <w:bottom w:val="single" w:sz="4" w:space="0" w:color="auto"/>
              <w:right w:val="single" w:sz="4" w:space="0" w:color="auto"/>
            </w:tcBorders>
            <w:shd w:val="clear" w:color="auto" w:fill="auto"/>
            <w:noWrap/>
            <w:vAlign w:val="bottom"/>
            <w:hideMark/>
          </w:tcPr>
          <w:p w14:paraId="3905F85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Sudan</w:t>
            </w:r>
          </w:p>
        </w:tc>
        <w:tc>
          <w:tcPr>
            <w:tcW w:w="1149" w:type="dxa"/>
            <w:tcBorders>
              <w:top w:val="nil"/>
              <w:left w:val="nil"/>
              <w:bottom w:val="single" w:sz="4" w:space="0" w:color="auto"/>
              <w:right w:val="single" w:sz="4" w:space="0" w:color="auto"/>
            </w:tcBorders>
            <w:shd w:val="clear" w:color="auto" w:fill="auto"/>
            <w:noWrap/>
            <w:vAlign w:val="bottom"/>
            <w:hideMark/>
          </w:tcPr>
          <w:p w14:paraId="351536C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9E3AFA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ED6BCC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F15556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7933141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4B737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70</w:t>
            </w:r>
          </w:p>
        </w:tc>
        <w:tc>
          <w:tcPr>
            <w:tcW w:w="4665" w:type="dxa"/>
            <w:tcBorders>
              <w:top w:val="nil"/>
              <w:left w:val="nil"/>
              <w:bottom w:val="single" w:sz="4" w:space="0" w:color="auto"/>
              <w:right w:val="single" w:sz="4" w:space="0" w:color="auto"/>
            </w:tcBorders>
            <w:shd w:val="clear" w:color="auto" w:fill="auto"/>
            <w:noWrap/>
            <w:vAlign w:val="bottom"/>
            <w:hideMark/>
          </w:tcPr>
          <w:p w14:paraId="2998B0B6"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Sweden</w:t>
            </w:r>
          </w:p>
        </w:tc>
        <w:tc>
          <w:tcPr>
            <w:tcW w:w="1149" w:type="dxa"/>
            <w:tcBorders>
              <w:top w:val="nil"/>
              <w:left w:val="nil"/>
              <w:bottom w:val="single" w:sz="4" w:space="0" w:color="auto"/>
              <w:right w:val="single" w:sz="4" w:space="0" w:color="auto"/>
            </w:tcBorders>
            <w:shd w:val="clear" w:color="auto" w:fill="auto"/>
            <w:noWrap/>
            <w:vAlign w:val="bottom"/>
            <w:hideMark/>
          </w:tcPr>
          <w:p w14:paraId="61BFF6D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28,687 </w:t>
            </w:r>
          </w:p>
        </w:tc>
        <w:tc>
          <w:tcPr>
            <w:tcW w:w="1045" w:type="dxa"/>
            <w:tcBorders>
              <w:top w:val="nil"/>
              <w:left w:val="nil"/>
              <w:bottom w:val="single" w:sz="4" w:space="0" w:color="auto"/>
              <w:right w:val="single" w:sz="4" w:space="0" w:color="auto"/>
            </w:tcBorders>
            <w:shd w:val="clear" w:color="auto" w:fill="auto"/>
            <w:noWrap/>
            <w:vAlign w:val="bottom"/>
            <w:hideMark/>
          </w:tcPr>
          <w:p w14:paraId="1C6E070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31,555 </w:t>
            </w:r>
          </w:p>
        </w:tc>
        <w:tc>
          <w:tcPr>
            <w:tcW w:w="985" w:type="dxa"/>
            <w:tcBorders>
              <w:top w:val="nil"/>
              <w:left w:val="nil"/>
              <w:bottom w:val="single" w:sz="4" w:space="0" w:color="auto"/>
              <w:right w:val="single" w:sz="4" w:space="0" w:color="auto"/>
            </w:tcBorders>
            <w:shd w:val="clear" w:color="auto" w:fill="auto"/>
            <w:noWrap/>
            <w:vAlign w:val="bottom"/>
            <w:hideMark/>
          </w:tcPr>
          <w:p w14:paraId="440F63D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35,380 </w:t>
            </w:r>
          </w:p>
        </w:tc>
        <w:tc>
          <w:tcPr>
            <w:tcW w:w="1149" w:type="dxa"/>
            <w:tcBorders>
              <w:top w:val="nil"/>
              <w:left w:val="nil"/>
              <w:bottom w:val="single" w:sz="4" w:space="0" w:color="auto"/>
              <w:right w:val="single" w:sz="4" w:space="0" w:color="auto"/>
            </w:tcBorders>
            <w:shd w:val="clear" w:color="auto" w:fill="auto"/>
            <w:noWrap/>
            <w:vAlign w:val="bottom"/>
            <w:hideMark/>
          </w:tcPr>
          <w:p w14:paraId="1D76FF7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95,622 </w:t>
            </w:r>
          </w:p>
        </w:tc>
      </w:tr>
      <w:tr w:rsidR="002378B0" w:rsidRPr="002378B0" w14:paraId="593C1A6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797192A"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71</w:t>
            </w:r>
          </w:p>
        </w:tc>
        <w:tc>
          <w:tcPr>
            <w:tcW w:w="4665" w:type="dxa"/>
            <w:tcBorders>
              <w:top w:val="nil"/>
              <w:left w:val="nil"/>
              <w:bottom w:val="single" w:sz="4" w:space="0" w:color="auto"/>
              <w:right w:val="single" w:sz="4" w:space="0" w:color="auto"/>
            </w:tcBorders>
            <w:shd w:val="clear" w:color="auto" w:fill="auto"/>
            <w:noWrap/>
            <w:vAlign w:val="bottom"/>
            <w:hideMark/>
          </w:tcPr>
          <w:p w14:paraId="3AAD3381"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Switzerland</w:t>
            </w:r>
          </w:p>
        </w:tc>
        <w:tc>
          <w:tcPr>
            <w:tcW w:w="1149" w:type="dxa"/>
            <w:tcBorders>
              <w:top w:val="nil"/>
              <w:left w:val="nil"/>
              <w:bottom w:val="single" w:sz="4" w:space="0" w:color="auto"/>
              <w:right w:val="single" w:sz="4" w:space="0" w:color="auto"/>
            </w:tcBorders>
            <w:shd w:val="clear" w:color="auto" w:fill="auto"/>
            <w:noWrap/>
            <w:vAlign w:val="bottom"/>
            <w:hideMark/>
          </w:tcPr>
          <w:p w14:paraId="219DAE2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36,057 </w:t>
            </w:r>
          </w:p>
        </w:tc>
        <w:tc>
          <w:tcPr>
            <w:tcW w:w="1045" w:type="dxa"/>
            <w:tcBorders>
              <w:top w:val="nil"/>
              <w:left w:val="nil"/>
              <w:bottom w:val="single" w:sz="4" w:space="0" w:color="auto"/>
              <w:right w:val="single" w:sz="4" w:space="0" w:color="auto"/>
            </w:tcBorders>
            <w:shd w:val="clear" w:color="auto" w:fill="auto"/>
            <w:noWrap/>
            <w:vAlign w:val="bottom"/>
            <w:hideMark/>
          </w:tcPr>
          <w:p w14:paraId="392E392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39,663 </w:t>
            </w:r>
          </w:p>
        </w:tc>
        <w:tc>
          <w:tcPr>
            <w:tcW w:w="985" w:type="dxa"/>
            <w:tcBorders>
              <w:top w:val="nil"/>
              <w:left w:val="nil"/>
              <w:bottom w:val="single" w:sz="4" w:space="0" w:color="auto"/>
              <w:right w:val="single" w:sz="4" w:space="0" w:color="auto"/>
            </w:tcBorders>
            <w:shd w:val="clear" w:color="auto" w:fill="auto"/>
            <w:noWrap/>
            <w:vAlign w:val="bottom"/>
            <w:hideMark/>
          </w:tcPr>
          <w:p w14:paraId="3D52543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44,470 </w:t>
            </w:r>
          </w:p>
        </w:tc>
        <w:tc>
          <w:tcPr>
            <w:tcW w:w="1149" w:type="dxa"/>
            <w:tcBorders>
              <w:top w:val="nil"/>
              <w:left w:val="nil"/>
              <w:bottom w:val="single" w:sz="4" w:space="0" w:color="auto"/>
              <w:right w:val="single" w:sz="4" w:space="0" w:color="auto"/>
            </w:tcBorders>
            <w:shd w:val="clear" w:color="auto" w:fill="auto"/>
            <w:noWrap/>
            <w:vAlign w:val="bottom"/>
            <w:hideMark/>
          </w:tcPr>
          <w:p w14:paraId="1A76C3A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120,190 </w:t>
            </w:r>
          </w:p>
        </w:tc>
      </w:tr>
      <w:tr w:rsidR="002378B0" w:rsidRPr="002378B0" w14:paraId="2027BD3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1CCF71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72</w:t>
            </w:r>
          </w:p>
        </w:tc>
        <w:tc>
          <w:tcPr>
            <w:tcW w:w="4665" w:type="dxa"/>
            <w:tcBorders>
              <w:top w:val="nil"/>
              <w:left w:val="nil"/>
              <w:bottom w:val="single" w:sz="4" w:space="0" w:color="auto"/>
              <w:right w:val="single" w:sz="4" w:space="0" w:color="auto"/>
            </w:tcBorders>
            <w:shd w:val="clear" w:color="auto" w:fill="auto"/>
            <w:noWrap/>
            <w:vAlign w:val="bottom"/>
            <w:hideMark/>
          </w:tcPr>
          <w:p w14:paraId="5F303739"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Syrian Arab Republic</w:t>
            </w:r>
          </w:p>
        </w:tc>
        <w:tc>
          <w:tcPr>
            <w:tcW w:w="1149" w:type="dxa"/>
            <w:tcBorders>
              <w:top w:val="nil"/>
              <w:left w:val="nil"/>
              <w:bottom w:val="single" w:sz="4" w:space="0" w:color="auto"/>
              <w:right w:val="single" w:sz="4" w:space="0" w:color="auto"/>
            </w:tcBorders>
            <w:shd w:val="clear" w:color="auto" w:fill="auto"/>
            <w:noWrap/>
            <w:vAlign w:val="bottom"/>
            <w:hideMark/>
          </w:tcPr>
          <w:p w14:paraId="57C367F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E77410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007418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16A901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697ABFE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F91E90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73</w:t>
            </w:r>
          </w:p>
        </w:tc>
        <w:tc>
          <w:tcPr>
            <w:tcW w:w="4665" w:type="dxa"/>
            <w:tcBorders>
              <w:top w:val="nil"/>
              <w:left w:val="nil"/>
              <w:bottom w:val="single" w:sz="4" w:space="0" w:color="auto"/>
              <w:right w:val="single" w:sz="4" w:space="0" w:color="auto"/>
            </w:tcBorders>
            <w:shd w:val="clear" w:color="auto" w:fill="auto"/>
            <w:noWrap/>
            <w:vAlign w:val="bottom"/>
            <w:hideMark/>
          </w:tcPr>
          <w:p w14:paraId="0BA57E6C"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Togo</w:t>
            </w:r>
          </w:p>
        </w:tc>
        <w:tc>
          <w:tcPr>
            <w:tcW w:w="1149" w:type="dxa"/>
            <w:tcBorders>
              <w:top w:val="nil"/>
              <w:left w:val="nil"/>
              <w:bottom w:val="single" w:sz="4" w:space="0" w:color="auto"/>
              <w:right w:val="single" w:sz="4" w:space="0" w:color="auto"/>
            </w:tcBorders>
            <w:shd w:val="clear" w:color="auto" w:fill="auto"/>
            <w:noWrap/>
            <w:vAlign w:val="bottom"/>
            <w:hideMark/>
          </w:tcPr>
          <w:p w14:paraId="66EFB6A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3EC7B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481517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1DFCDF"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7A9FECA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5216A1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74</w:t>
            </w:r>
          </w:p>
        </w:tc>
        <w:tc>
          <w:tcPr>
            <w:tcW w:w="4665" w:type="dxa"/>
            <w:tcBorders>
              <w:top w:val="nil"/>
              <w:left w:val="nil"/>
              <w:bottom w:val="single" w:sz="4" w:space="0" w:color="auto"/>
              <w:right w:val="single" w:sz="4" w:space="0" w:color="auto"/>
            </w:tcBorders>
            <w:shd w:val="clear" w:color="auto" w:fill="auto"/>
            <w:noWrap/>
            <w:vAlign w:val="bottom"/>
            <w:hideMark/>
          </w:tcPr>
          <w:p w14:paraId="0DEFFEC0"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Tunisia</w:t>
            </w:r>
          </w:p>
        </w:tc>
        <w:tc>
          <w:tcPr>
            <w:tcW w:w="1149" w:type="dxa"/>
            <w:tcBorders>
              <w:top w:val="nil"/>
              <w:left w:val="nil"/>
              <w:bottom w:val="single" w:sz="4" w:space="0" w:color="auto"/>
              <w:right w:val="single" w:sz="4" w:space="0" w:color="auto"/>
            </w:tcBorders>
            <w:shd w:val="clear" w:color="auto" w:fill="auto"/>
            <w:noWrap/>
            <w:vAlign w:val="bottom"/>
            <w:hideMark/>
          </w:tcPr>
          <w:p w14:paraId="4B0CD20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5E2654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95455F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372EAA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54CE4C2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472F3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75</w:t>
            </w:r>
          </w:p>
        </w:tc>
        <w:tc>
          <w:tcPr>
            <w:tcW w:w="4665" w:type="dxa"/>
            <w:tcBorders>
              <w:top w:val="nil"/>
              <w:left w:val="nil"/>
              <w:bottom w:val="single" w:sz="4" w:space="0" w:color="auto"/>
              <w:right w:val="single" w:sz="4" w:space="0" w:color="auto"/>
            </w:tcBorders>
            <w:shd w:val="clear" w:color="auto" w:fill="auto"/>
            <w:noWrap/>
            <w:vAlign w:val="bottom"/>
            <w:hideMark/>
          </w:tcPr>
          <w:p w14:paraId="19EB3BC2"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Turkmenistan</w:t>
            </w:r>
          </w:p>
        </w:tc>
        <w:tc>
          <w:tcPr>
            <w:tcW w:w="1149" w:type="dxa"/>
            <w:tcBorders>
              <w:top w:val="nil"/>
              <w:left w:val="nil"/>
              <w:bottom w:val="single" w:sz="4" w:space="0" w:color="auto"/>
              <w:right w:val="single" w:sz="4" w:space="0" w:color="auto"/>
            </w:tcBorders>
            <w:shd w:val="clear" w:color="auto" w:fill="auto"/>
            <w:noWrap/>
            <w:vAlign w:val="bottom"/>
            <w:hideMark/>
          </w:tcPr>
          <w:p w14:paraId="70602EB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4EDB10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DADEF9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4CDC36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6FAF05C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94CC9D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76</w:t>
            </w:r>
          </w:p>
        </w:tc>
        <w:tc>
          <w:tcPr>
            <w:tcW w:w="4665" w:type="dxa"/>
            <w:tcBorders>
              <w:top w:val="nil"/>
              <w:left w:val="nil"/>
              <w:bottom w:val="single" w:sz="4" w:space="0" w:color="auto"/>
              <w:right w:val="single" w:sz="4" w:space="0" w:color="auto"/>
            </w:tcBorders>
            <w:shd w:val="clear" w:color="auto" w:fill="auto"/>
            <w:noWrap/>
            <w:vAlign w:val="bottom"/>
            <w:hideMark/>
          </w:tcPr>
          <w:p w14:paraId="61E8FE9F"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Uganda</w:t>
            </w:r>
          </w:p>
        </w:tc>
        <w:tc>
          <w:tcPr>
            <w:tcW w:w="1149" w:type="dxa"/>
            <w:tcBorders>
              <w:top w:val="nil"/>
              <w:left w:val="nil"/>
              <w:bottom w:val="single" w:sz="4" w:space="0" w:color="auto"/>
              <w:right w:val="single" w:sz="4" w:space="0" w:color="auto"/>
            </w:tcBorders>
            <w:shd w:val="clear" w:color="auto" w:fill="auto"/>
            <w:noWrap/>
            <w:vAlign w:val="bottom"/>
            <w:hideMark/>
          </w:tcPr>
          <w:p w14:paraId="427D03B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10430D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8D1714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5F3A93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15F424C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7CC37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77</w:t>
            </w:r>
          </w:p>
        </w:tc>
        <w:tc>
          <w:tcPr>
            <w:tcW w:w="4665" w:type="dxa"/>
            <w:tcBorders>
              <w:top w:val="nil"/>
              <w:left w:val="nil"/>
              <w:bottom w:val="single" w:sz="4" w:space="0" w:color="auto"/>
              <w:right w:val="single" w:sz="4" w:space="0" w:color="auto"/>
            </w:tcBorders>
            <w:shd w:val="clear" w:color="auto" w:fill="auto"/>
            <w:noWrap/>
            <w:vAlign w:val="bottom"/>
            <w:hideMark/>
          </w:tcPr>
          <w:p w14:paraId="55635391"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Ukraine</w:t>
            </w:r>
          </w:p>
        </w:tc>
        <w:tc>
          <w:tcPr>
            <w:tcW w:w="1149" w:type="dxa"/>
            <w:tcBorders>
              <w:top w:val="nil"/>
              <w:left w:val="nil"/>
              <w:bottom w:val="single" w:sz="4" w:space="0" w:color="auto"/>
              <w:right w:val="single" w:sz="4" w:space="0" w:color="auto"/>
            </w:tcBorders>
            <w:shd w:val="clear" w:color="auto" w:fill="auto"/>
            <w:noWrap/>
            <w:vAlign w:val="bottom"/>
            <w:hideMark/>
          </w:tcPr>
          <w:p w14:paraId="5E89C96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2,794 </w:t>
            </w:r>
          </w:p>
        </w:tc>
        <w:tc>
          <w:tcPr>
            <w:tcW w:w="1045" w:type="dxa"/>
            <w:tcBorders>
              <w:top w:val="nil"/>
              <w:left w:val="nil"/>
              <w:bottom w:val="single" w:sz="4" w:space="0" w:color="auto"/>
              <w:right w:val="single" w:sz="4" w:space="0" w:color="auto"/>
            </w:tcBorders>
            <w:shd w:val="clear" w:color="auto" w:fill="auto"/>
            <w:noWrap/>
            <w:vAlign w:val="bottom"/>
            <w:hideMark/>
          </w:tcPr>
          <w:p w14:paraId="66FF50B3"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3,074 </w:t>
            </w:r>
          </w:p>
        </w:tc>
        <w:tc>
          <w:tcPr>
            <w:tcW w:w="985" w:type="dxa"/>
            <w:tcBorders>
              <w:top w:val="nil"/>
              <w:left w:val="nil"/>
              <w:bottom w:val="single" w:sz="4" w:space="0" w:color="auto"/>
              <w:right w:val="single" w:sz="4" w:space="0" w:color="auto"/>
            </w:tcBorders>
            <w:shd w:val="clear" w:color="auto" w:fill="auto"/>
            <w:noWrap/>
            <w:vAlign w:val="bottom"/>
            <w:hideMark/>
          </w:tcPr>
          <w:p w14:paraId="6BC7C149"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3,446 </w:t>
            </w:r>
          </w:p>
        </w:tc>
        <w:tc>
          <w:tcPr>
            <w:tcW w:w="1149" w:type="dxa"/>
            <w:tcBorders>
              <w:top w:val="nil"/>
              <w:left w:val="nil"/>
              <w:bottom w:val="single" w:sz="4" w:space="0" w:color="auto"/>
              <w:right w:val="single" w:sz="4" w:space="0" w:color="auto"/>
            </w:tcBorders>
            <w:shd w:val="clear" w:color="auto" w:fill="auto"/>
            <w:noWrap/>
            <w:vAlign w:val="bottom"/>
            <w:hideMark/>
          </w:tcPr>
          <w:p w14:paraId="694EFAB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9,314 </w:t>
            </w:r>
          </w:p>
        </w:tc>
      </w:tr>
      <w:tr w:rsidR="002378B0" w:rsidRPr="002378B0" w14:paraId="278B2A0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34B7C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78</w:t>
            </w:r>
          </w:p>
        </w:tc>
        <w:tc>
          <w:tcPr>
            <w:tcW w:w="4665" w:type="dxa"/>
            <w:tcBorders>
              <w:top w:val="nil"/>
              <w:left w:val="nil"/>
              <w:bottom w:val="single" w:sz="4" w:space="0" w:color="auto"/>
              <w:right w:val="single" w:sz="4" w:space="0" w:color="auto"/>
            </w:tcBorders>
            <w:shd w:val="clear" w:color="auto" w:fill="auto"/>
            <w:noWrap/>
            <w:vAlign w:val="bottom"/>
            <w:hideMark/>
          </w:tcPr>
          <w:p w14:paraId="4B7ADE9A"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United Kingdom of Great Britain and Northern Ireland</w:t>
            </w:r>
          </w:p>
        </w:tc>
        <w:tc>
          <w:tcPr>
            <w:tcW w:w="1149" w:type="dxa"/>
            <w:tcBorders>
              <w:top w:val="nil"/>
              <w:left w:val="nil"/>
              <w:bottom w:val="single" w:sz="4" w:space="0" w:color="auto"/>
              <w:right w:val="single" w:sz="4" w:space="0" w:color="auto"/>
            </w:tcBorders>
            <w:shd w:val="clear" w:color="auto" w:fill="auto"/>
            <w:noWrap/>
            <w:vAlign w:val="bottom"/>
            <w:hideMark/>
          </w:tcPr>
          <w:p w14:paraId="43BA9236"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159,629 </w:t>
            </w:r>
          </w:p>
        </w:tc>
        <w:tc>
          <w:tcPr>
            <w:tcW w:w="1045" w:type="dxa"/>
            <w:tcBorders>
              <w:top w:val="nil"/>
              <w:left w:val="nil"/>
              <w:bottom w:val="single" w:sz="4" w:space="0" w:color="auto"/>
              <w:right w:val="single" w:sz="4" w:space="0" w:color="auto"/>
            </w:tcBorders>
            <w:shd w:val="clear" w:color="auto" w:fill="auto"/>
            <w:noWrap/>
            <w:vAlign w:val="bottom"/>
            <w:hideMark/>
          </w:tcPr>
          <w:p w14:paraId="6787FA6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159,629 </w:t>
            </w:r>
          </w:p>
        </w:tc>
        <w:tc>
          <w:tcPr>
            <w:tcW w:w="985" w:type="dxa"/>
            <w:tcBorders>
              <w:top w:val="nil"/>
              <w:left w:val="nil"/>
              <w:bottom w:val="single" w:sz="4" w:space="0" w:color="auto"/>
              <w:right w:val="single" w:sz="4" w:space="0" w:color="auto"/>
            </w:tcBorders>
            <w:shd w:val="clear" w:color="auto" w:fill="auto"/>
            <w:noWrap/>
            <w:vAlign w:val="bottom"/>
            <w:hideMark/>
          </w:tcPr>
          <w:p w14:paraId="669E4AFC"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159,629 </w:t>
            </w:r>
          </w:p>
        </w:tc>
        <w:tc>
          <w:tcPr>
            <w:tcW w:w="1149" w:type="dxa"/>
            <w:tcBorders>
              <w:top w:val="nil"/>
              <w:left w:val="nil"/>
              <w:bottom w:val="single" w:sz="4" w:space="0" w:color="auto"/>
              <w:right w:val="single" w:sz="4" w:space="0" w:color="auto"/>
            </w:tcBorders>
            <w:shd w:val="clear" w:color="auto" w:fill="auto"/>
            <w:noWrap/>
            <w:vAlign w:val="bottom"/>
            <w:hideMark/>
          </w:tcPr>
          <w:p w14:paraId="61AF924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478,887 </w:t>
            </w:r>
          </w:p>
        </w:tc>
      </w:tr>
      <w:tr w:rsidR="002378B0" w:rsidRPr="002378B0" w14:paraId="32C29EB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D8E50E"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79</w:t>
            </w:r>
          </w:p>
        </w:tc>
        <w:tc>
          <w:tcPr>
            <w:tcW w:w="4665" w:type="dxa"/>
            <w:tcBorders>
              <w:top w:val="nil"/>
              <w:left w:val="nil"/>
              <w:bottom w:val="single" w:sz="4" w:space="0" w:color="auto"/>
              <w:right w:val="single" w:sz="4" w:space="0" w:color="auto"/>
            </w:tcBorders>
            <w:shd w:val="clear" w:color="auto" w:fill="auto"/>
            <w:noWrap/>
            <w:vAlign w:val="bottom"/>
            <w:hideMark/>
          </w:tcPr>
          <w:p w14:paraId="3BD803A2"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United Republic of Tanzania</w:t>
            </w:r>
          </w:p>
        </w:tc>
        <w:tc>
          <w:tcPr>
            <w:tcW w:w="1149" w:type="dxa"/>
            <w:tcBorders>
              <w:top w:val="nil"/>
              <w:left w:val="nil"/>
              <w:bottom w:val="single" w:sz="4" w:space="0" w:color="auto"/>
              <w:right w:val="single" w:sz="4" w:space="0" w:color="auto"/>
            </w:tcBorders>
            <w:shd w:val="clear" w:color="auto" w:fill="auto"/>
            <w:noWrap/>
            <w:vAlign w:val="bottom"/>
            <w:hideMark/>
          </w:tcPr>
          <w:p w14:paraId="6910248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B55741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8530FD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5936625"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79F99BB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F5097E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80</w:t>
            </w:r>
          </w:p>
        </w:tc>
        <w:tc>
          <w:tcPr>
            <w:tcW w:w="4665" w:type="dxa"/>
            <w:tcBorders>
              <w:top w:val="nil"/>
              <w:left w:val="nil"/>
              <w:bottom w:val="single" w:sz="4" w:space="0" w:color="auto"/>
              <w:right w:val="single" w:sz="4" w:space="0" w:color="auto"/>
            </w:tcBorders>
            <w:shd w:val="clear" w:color="auto" w:fill="auto"/>
            <w:noWrap/>
            <w:vAlign w:val="bottom"/>
            <w:hideMark/>
          </w:tcPr>
          <w:p w14:paraId="01E000DD"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Uzbekistan</w:t>
            </w:r>
          </w:p>
        </w:tc>
        <w:tc>
          <w:tcPr>
            <w:tcW w:w="1149" w:type="dxa"/>
            <w:tcBorders>
              <w:top w:val="nil"/>
              <w:left w:val="nil"/>
              <w:bottom w:val="single" w:sz="4" w:space="0" w:color="auto"/>
              <w:right w:val="single" w:sz="4" w:space="0" w:color="auto"/>
            </w:tcBorders>
            <w:shd w:val="clear" w:color="auto" w:fill="auto"/>
            <w:noWrap/>
            <w:vAlign w:val="bottom"/>
            <w:hideMark/>
          </w:tcPr>
          <w:p w14:paraId="098DDBA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230667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D6E68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57238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6D76CC4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7D8DBB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81</w:t>
            </w:r>
          </w:p>
        </w:tc>
        <w:tc>
          <w:tcPr>
            <w:tcW w:w="4665" w:type="dxa"/>
            <w:tcBorders>
              <w:top w:val="nil"/>
              <w:left w:val="nil"/>
              <w:bottom w:val="single" w:sz="4" w:space="0" w:color="auto"/>
              <w:right w:val="single" w:sz="4" w:space="0" w:color="auto"/>
            </w:tcBorders>
            <w:shd w:val="clear" w:color="auto" w:fill="auto"/>
            <w:noWrap/>
            <w:vAlign w:val="bottom"/>
            <w:hideMark/>
          </w:tcPr>
          <w:p w14:paraId="55718931"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Zimbabwe</w:t>
            </w:r>
          </w:p>
        </w:tc>
        <w:tc>
          <w:tcPr>
            <w:tcW w:w="1149" w:type="dxa"/>
            <w:tcBorders>
              <w:top w:val="nil"/>
              <w:left w:val="nil"/>
              <w:bottom w:val="single" w:sz="4" w:space="0" w:color="auto"/>
              <w:right w:val="single" w:sz="4" w:space="0" w:color="auto"/>
            </w:tcBorders>
            <w:shd w:val="clear" w:color="auto" w:fill="auto"/>
            <w:noWrap/>
            <w:vAlign w:val="bottom"/>
            <w:hideMark/>
          </w:tcPr>
          <w:p w14:paraId="7FA8FFED"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16F3337"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20C923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752C5B0"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6,000 </w:t>
            </w:r>
          </w:p>
        </w:tc>
      </w:tr>
      <w:tr w:rsidR="002378B0" w:rsidRPr="002378B0" w14:paraId="02F103F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878362"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82</w:t>
            </w:r>
          </w:p>
        </w:tc>
        <w:tc>
          <w:tcPr>
            <w:tcW w:w="4665" w:type="dxa"/>
            <w:tcBorders>
              <w:top w:val="nil"/>
              <w:left w:val="nil"/>
              <w:bottom w:val="single" w:sz="4" w:space="0" w:color="auto"/>
              <w:right w:val="single" w:sz="4" w:space="0" w:color="auto"/>
            </w:tcBorders>
            <w:shd w:val="clear" w:color="auto" w:fill="auto"/>
            <w:noWrap/>
            <w:vAlign w:val="bottom"/>
            <w:hideMark/>
          </w:tcPr>
          <w:p w14:paraId="46C7F415" w14:textId="77777777" w:rsidR="002378B0" w:rsidRPr="0015480C" w:rsidRDefault="002378B0" w:rsidP="002378B0">
            <w:pPr>
              <w:rPr>
                <w:rFonts w:ascii="Times New Roman" w:hAnsi="Times New Roman" w:cs="Times New Roman"/>
                <w:color w:val="000000"/>
                <w:sz w:val="20"/>
                <w:szCs w:val="20"/>
              </w:rPr>
            </w:pPr>
            <w:r w:rsidRPr="0015480C">
              <w:rPr>
                <w:rFonts w:ascii="Times New Roman" w:hAnsi="Times New Roman" w:cs="Times New Roman"/>
                <w:color w:val="000000"/>
                <w:sz w:val="20"/>
                <w:szCs w:val="20"/>
              </w:rPr>
              <w:t>EU</w:t>
            </w:r>
          </w:p>
        </w:tc>
        <w:tc>
          <w:tcPr>
            <w:tcW w:w="1149" w:type="dxa"/>
            <w:tcBorders>
              <w:top w:val="nil"/>
              <w:left w:val="nil"/>
              <w:bottom w:val="single" w:sz="4" w:space="0" w:color="auto"/>
              <w:right w:val="single" w:sz="4" w:space="0" w:color="auto"/>
            </w:tcBorders>
            <w:shd w:val="clear" w:color="auto" w:fill="auto"/>
            <w:noWrap/>
            <w:vAlign w:val="bottom"/>
            <w:hideMark/>
          </w:tcPr>
          <w:p w14:paraId="7FEBAD48"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26,429 </w:t>
            </w:r>
          </w:p>
        </w:tc>
        <w:tc>
          <w:tcPr>
            <w:tcW w:w="1045" w:type="dxa"/>
            <w:tcBorders>
              <w:top w:val="nil"/>
              <w:left w:val="nil"/>
              <w:bottom w:val="single" w:sz="4" w:space="0" w:color="auto"/>
              <w:right w:val="single" w:sz="4" w:space="0" w:color="auto"/>
            </w:tcBorders>
            <w:shd w:val="clear" w:color="auto" w:fill="auto"/>
            <w:noWrap/>
            <w:vAlign w:val="bottom"/>
            <w:hideMark/>
          </w:tcPr>
          <w:p w14:paraId="0F639ECB"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29,072 </w:t>
            </w:r>
          </w:p>
        </w:tc>
        <w:tc>
          <w:tcPr>
            <w:tcW w:w="985" w:type="dxa"/>
            <w:tcBorders>
              <w:top w:val="nil"/>
              <w:left w:val="nil"/>
              <w:bottom w:val="single" w:sz="4" w:space="0" w:color="auto"/>
              <w:right w:val="single" w:sz="4" w:space="0" w:color="auto"/>
            </w:tcBorders>
            <w:shd w:val="clear" w:color="auto" w:fill="auto"/>
            <w:noWrap/>
            <w:vAlign w:val="bottom"/>
            <w:hideMark/>
          </w:tcPr>
          <w:p w14:paraId="7BCF7A21"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32,596 </w:t>
            </w:r>
          </w:p>
        </w:tc>
        <w:tc>
          <w:tcPr>
            <w:tcW w:w="1149" w:type="dxa"/>
            <w:tcBorders>
              <w:top w:val="nil"/>
              <w:left w:val="nil"/>
              <w:bottom w:val="single" w:sz="4" w:space="0" w:color="auto"/>
              <w:right w:val="single" w:sz="4" w:space="0" w:color="auto"/>
            </w:tcBorders>
            <w:shd w:val="clear" w:color="auto" w:fill="auto"/>
            <w:noWrap/>
            <w:vAlign w:val="bottom"/>
            <w:hideMark/>
          </w:tcPr>
          <w:p w14:paraId="618D4084" w14:textId="77777777" w:rsidR="002378B0" w:rsidRPr="0015480C" w:rsidRDefault="002378B0" w:rsidP="002378B0">
            <w:pPr>
              <w:jc w:val="right"/>
              <w:rPr>
                <w:rFonts w:ascii="Times New Roman" w:hAnsi="Times New Roman" w:cs="Times New Roman"/>
                <w:color w:val="000000"/>
                <w:sz w:val="20"/>
                <w:szCs w:val="20"/>
              </w:rPr>
            </w:pPr>
            <w:r w:rsidRPr="0015480C">
              <w:rPr>
                <w:rFonts w:ascii="Times New Roman" w:hAnsi="Times New Roman" w:cs="Times New Roman"/>
                <w:color w:val="000000"/>
                <w:sz w:val="20"/>
                <w:szCs w:val="20"/>
              </w:rPr>
              <w:t xml:space="preserve">88,098 </w:t>
            </w:r>
          </w:p>
        </w:tc>
      </w:tr>
    </w:tbl>
    <w:p w14:paraId="3F4BFBFC" w14:textId="29B0B844" w:rsidR="00D75E4E" w:rsidRPr="00343BBB" w:rsidRDefault="00D75E4E" w:rsidP="00D75E4E">
      <w:pPr>
        <w:jc w:val="center"/>
        <w:rPr>
          <w:rFonts w:ascii="Times New Roman" w:hAnsi="Times New Roman"/>
        </w:rPr>
      </w:pPr>
    </w:p>
    <w:p w14:paraId="3575599B" w14:textId="4775D2C9" w:rsidR="00CF391C" w:rsidRPr="00614375" w:rsidRDefault="00CF391C" w:rsidP="00CF391C">
      <w:pPr>
        <w:tabs>
          <w:tab w:val="left" w:pos="578"/>
          <w:tab w:val="left" w:pos="1157"/>
          <w:tab w:val="left" w:pos="1735"/>
        </w:tabs>
        <w:jc w:val="center"/>
        <w:rPr>
          <w:rFonts w:ascii="Times New Roman" w:hAnsi="Times New Roman"/>
          <w:b/>
          <w:bCs/>
        </w:rPr>
      </w:pPr>
      <w:r w:rsidRPr="00614375">
        <w:rPr>
          <w:rFonts w:ascii="Times New Roman" w:hAnsi="Times New Roman"/>
          <w:b/>
          <w:bCs/>
        </w:rPr>
        <w:lastRenderedPageBreak/>
        <w:t>Appendix IV</w:t>
      </w:r>
    </w:p>
    <w:p w14:paraId="71FB5E81" w14:textId="77777777" w:rsidR="00CF391C" w:rsidRPr="00614375" w:rsidRDefault="00CF391C" w:rsidP="00CF391C">
      <w:pPr>
        <w:tabs>
          <w:tab w:val="left" w:pos="578"/>
          <w:tab w:val="left" w:pos="1157"/>
          <w:tab w:val="left" w:pos="1735"/>
        </w:tabs>
        <w:jc w:val="center"/>
        <w:rPr>
          <w:rFonts w:ascii="Times New Roman" w:hAnsi="Times New Roman"/>
          <w:b/>
          <w:bCs/>
        </w:rPr>
      </w:pPr>
    </w:p>
    <w:p w14:paraId="53657AD7" w14:textId="77777777" w:rsidR="00CF391C" w:rsidRPr="00614375" w:rsidRDefault="00CF391C" w:rsidP="00CF391C">
      <w:pPr>
        <w:tabs>
          <w:tab w:val="left" w:pos="578"/>
          <w:tab w:val="left" w:pos="1157"/>
          <w:tab w:val="left" w:pos="1735"/>
        </w:tabs>
        <w:jc w:val="center"/>
        <w:rPr>
          <w:rFonts w:ascii="Times New Roman" w:hAnsi="Times New Roman"/>
          <w:b/>
          <w:bCs/>
        </w:rPr>
      </w:pPr>
      <w:r w:rsidRPr="00614375">
        <w:rPr>
          <w:rFonts w:ascii="Times New Roman" w:hAnsi="Times New Roman"/>
          <w:b/>
        </w:rPr>
        <w:t>TERMS OF REFERENCE FOR THE ADMINISTRATION OF THE TRUST FUND FOR THE AGREEMENT ON THE CONSERVATION OF AFRICAN-EURASIAN MIGRATORY WATERBIRDS</w:t>
      </w:r>
    </w:p>
    <w:p w14:paraId="77266D3C" w14:textId="77777777" w:rsidR="00CF391C" w:rsidRPr="0042339F" w:rsidRDefault="00CF391C" w:rsidP="00CF391C">
      <w:pPr>
        <w:widowControl w:val="0"/>
        <w:autoSpaceDE w:val="0"/>
        <w:spacing w:line="276" w:lineRule="auto"/>
        <w:jc w:val="center"/>
        <w:rPr>
          <w:rFonts w:ascii="Times New Roman" w:hAnsi="Times New Roman"/>
        </w:rPr>
      </w:pPr>
    </w:p>
    <w:p w14:paraId="18397C8D" w14:textId="77777777" w:rsidR="00CF391C" w:rsidRPr="008A0146" w:rsidRDefault="00CF391C" w:rsidP="00CF391C">
      <w:pPr>
        <w:tabs>
          <w:tab w:val="left" w:pos="720"/>
        </w:tabs>
        <w:jc w:val="both"/>
        <w:rPr>
          <w:rFonts w:ascii="Times New Roman" w:hAnsi="Times New Roman" w:cs="Times New Roman"/>
          <w:b/>
          <w:sz w:val="22"/>
          <w:szCs w:val="22"/>
        </w:rPr>
      </w:pPr>
    </w:p>
    <w:p w14:paraId="706BFA79" w14:textId="152DE2BD"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terms of reference for the Trust Fund of the Agreement on the Conservation of African-Eurasian Migratory Waterbirds (AEWA</w:t>
      </w:r>
      <w:r w:rsidR="00DD7323">
        <w:rPr>
          <w:rFonts w:ascii="Times New Roman" w:hAnsi="Times New Roman" w:cs="Times New Roman"/>
          <w:sz w:val="22"/>
          <w:szCs w:val="22"/>
        </w:rPr>
        <w:t>)</w:t>
      </w:r>
      <w:r w:rsidRPr="008A0146">
        <w:rPr>
          <w:rFonts w:ascii="Times New Roman" w:hAnsi="Times New Roman" w:cs="Times New Roman"/>
          <w:sz w:val="22"/>
          <w:szCs w:val="22"/>
        </w:rPr>
        <w:t xml:space="preserve"> are for the financial years beginning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and ending </w:t>
      </w:r>
      <w:r w:rsidR="002F5A42">
        <w:rPr>
          <w:rFonts w:ascii="Times New Roman" w:hAnsi="Times New Roman" w:cs="Times New Roman"/>
          <w:sz w:val="22"/>
          <w:szCs w:val="22"/>
        </w:rPr>
        <w:br/>
      </w:r>
      <w:r w:rsidRPr="008A0146">
        <w:rPr>
          <w:rFonts w:ascii="Times New Roman" w:hAnsi="Times New Roman" w:cs="Times New Roman"/>
          <w:sz w:val="22"/>
          <w:szCs w:val="22"/>
        </w:rPr>
        <w:t>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w:t>
      </w:r>
    </w:p>
    <w:p w14:paraId="7974D835"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12976AF5"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Trust Fund shall be administered by the Executive Director of the United Nations Environment Programme (UNEP) subject to the approval UNEA and the consent of the Secretary-General of the United Nations.</w:t>
      </w:r>
    </w:p>
    <w:p w14:paraId="55EEFCAA"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4C5FE06C"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153160D6"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225C9DCD"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In accordance with United Nations rules, UNEP shall deduct from the income an administrative charge equal to 13 per cent of the expenditure charged to the AEWA Trust Fund in respect of activities financed under AEWA.</w:t>
      </w:r>
    </w:p>
    <w:p w14:paraId="561E93D1"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E19AAAA" w14:textId="27EF37CA"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financial resources of the Trust Fund for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shall be derived from:</w:t>
      </w:r>
    </w:p>
    <w:p w14:paraId="69B5319E"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73D6FF5" w14:textId="040FD4AB"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Contributions made by Parties by reference to Appendix II</w:t>
      </w:r>
      <w:r w:rsidR="00B27E2E">
        <w:rPr>
          <w:rFonts w:ascii="Times New Roman" w:hAnsi="Times New Roman" w:cs="Times New Roman"/>
          <w:sz w:val="22"/>
          <w:szCs w:val="22"/>
        </w:rPr>
        <w:t>I</w:t>
      </w:r>
      <w:r w:rsidRPr="008A0146">
        <w:rPr>
          <w:rFonts w:ascii="Times New Roman" w:hAnsi="Times New Roman" w:cs="Times New Roman"/>
          <w:sz w:val="22"/>
          <w:szCs w:val="22"/>
        </w:rPr>
        <w:t xml:space="preserve">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including contributions from any new Party; and</w:t>
      </w:r>
    </w:p>
    <w:p w14:paraId="3AFD09FB" w14:textId="77777777" w:rsidR="00CF391C" w:rsidRPr="008A0146"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rPr>
      </w:pPr>
    </w:p>
    <w:p w14:paraId="1874C551" w14:textId="3EE299F9"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 xml:space="preserve">Further contributions from Parties and contributions from States not Parties to the Agreement, other governmental, </w:t>
      </w:r>
      <w:proofErr w:type="gramStart"/>
      <w:r w:rsidRPr="008A0146">
        <w:rPr>
          <w:rFonts w:ascii="Times New Roman" w:hAnsi="Times New Roman" w:cs="Times New Roman"/>
          <w:sz w:val="22"/>
          <w:szCs w:val="22"/>
        </w:rPr>
        <w:t>intergovernmental</w:t>
      </w:r>
      <w:proofErr w:type="gramEnd"/>
      <w:r w:rsidRPr="008A0146">
        <w:rPr>
          <w:rFonts w:ascii="Times New Roman" w:hAnsi="Times New Roman" w:cs="Times New Roman"/>
          <w:sz w:val="22"/>
          <w:szCs w:val="22"/>
        </w:rPr>
        <w:t xml:space="preserve"> and non-governmental </w:t>
      </w:r>
      <w:proofErr w:type="spellStart"/>
      <w:r w:rsidRPr="008A0146">
        <w:rPr>
          <w:rFonts w:ascii="Times New Roman" w:hAnsi="Times New Roman" w:cs="Times New Roman"/>
          <w:sz w:val="22"/>
          <w:szCs w:val="22"/>
        </w:rPr>
        <w:t>organi</w:t>
      </w:r>
      <w:r w:rsidR="00D354C2">
        <w:rPr>
          <w:rFonts w:ascii="Times New Roman" w:hAnsi="Times New Roman" w:cs="Times New Roman"/>
          <w:sz w:val="22"/>
          <w:szCs w:val="22"/>
        </w:rPr>
        <w:t>s</w:t>
      </w:r>
      <w:r w:rsidRPr="008A0146">
        <w:rPr>
          <w:rFonts w:ascii="Times New Roman" w:hAnsi="Times New Roman" w:cs="Times New Roman"/>
          <w:sz w:val="22"/>
          <w:szCs w:val="22"/>
        </w:rPr>
        <w:t>ations</w:t>
      </w:r>
      <w:proofErr w:type="spellEnd"/>
      <w:r w:rsidRPr="008A0146">
        <w:rPr>
          <w:rFonts w:ascii="Times New Roman" w:hAnsi="Times New Roman" w:cs="Times New Roman"/>
          <w:sz w:val="22"/>
          <w:szCs w:val="22"/>
        </w:rPr>
        <w:t xml:space="preserve"> and other sources.</w:t>
      </w:r>
    </w:p>
    <w:p w14:paraId="52C273D0" w14:textId="77777777" w:rsidR="00CF391C" w:rsidRPr="008A0146"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rPr>
      </w:pPr>
    </w:p>
    <w:p w14:paraId="5D4270DC" w14:textId="6E5E62E9" w:rsidR="00CF391C" w:rsidRPr="008A0146" w:rsidRDefault="00CF391C" w:rsidP="005F4D85">
      <w:pPr>
        <w:numPr>
          <w:ilvl w:val="0"/>
          <w:numId w:val="3"/>
        </w:numPr>
        <w:tabs>
          <w:tab w:val="clear" w:pos="578"/>
          <w:tab w:val="num" w:pos="0"/>
          <w:tab w:val="left" w:pos="56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w:t>
      </w:r>
      <w:proofErr w:type="gramStart"/>
      <w:r w:rsidRPr="008A0146">
        <w:rPr>
          <w:rFonts w:ascii="Times New Roman" w:hAnsi="Times New Roman" w:cs="Times New Roman"/>
          <w:sz w:val="22"/>
          <w:szCs w:val="22"/>
        </w:rPr>
        <w:t>acceptance</w:t>
      </w:r>
      <w:proofErr w:type="gramEnd"/>
      <w:r w:rsidRPr="008A0146">
        <w:rPr>
          <w:rFonts w:ascii="Times New Roman" w:hAnsi="Times New Roman" w:cs="Times New Roman"/>
          <w:sz w:val="22"/>
          <w:szCs w:val="22"/>
        </w:rPr>
        <w:t xml:space="preserve"> or accession until the end of the financial period) shall be determined pro rata 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w:t>
      </w:r>
      <w:r w:rsidR="00B27E2E">
        <w:rPr>
          <w:rFonts w:ascii="Times New Roman" w:hAnsi="Times New Roman" w:cs="Times New Roman"/>
          <w:sz w:val="22"/>
          <w:szCs w:val="22"/>
        </w:rPr>
        <w:t>I</w:t>
      </w:r>
      <w:r w:rsidRPr="008A0146">
        <w:rPr>
          <w:rFonts w:ascii="Times New Roman" w:hAnsi="Times New Roman" w:cs="Times New Roman"/>
          <w:sz w:val="22"/>
          <w:szCs w:val="22"/>
        </w:rPr>
        <w:t xml:space="preserve">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shall be fixed until the next ordinary session of the Meeting of the Parties. Contributions of new Parties shall flow into the Trust Fund of the Agreement. Contributions shall be paid in annual installments. The contributions shall be due on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w:t>
      </w:r>
      <w:proofErr w:type="gramStart"/>
      <w:r w:rsidRPr="008A0146">
        <w:rPr>
          <w:rFonts w:ascii="Times New Roman" w:hAnsi="Times New Roman" w:cs="Times New Roman"/>
          <w:sz w:val="22"/>
          <w:szCs w:val="22"/>
        </w:rPr>
        <w:t>202</w:t>
      </w:r>
      <w:r w:rsidR="0084543D">
        <w:rPr>
          <w:rFonts w:ascii="Times New Roman" w:hAnsi="Times New Roman" w:cs="Times New Roman"/>
          <w:sz w:val="22"/>
          <w:szCs w:val="22"/>
        </w:rPr>
        <w:t>4</w:t>
      </w:r>
      <w:proofErr w:type="gramEnd"/>
      <w:r w:rsidRPr="008A0146">
        <w:rPr>
          <w:rFonts w:ascii="Times New Roman" w:hAnsi="Times New Roman" w:cs="Times New Roman"/>
          <w:sz w:val="22"/>
          <w:szCs w:val="22"/>
        </w:rPr>
        <w:t xml:space="preserve"> and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Contributions shall be paid into the following account:  </w:t>
      </w:r>
    </w:p>
    <w:p w14:paraId="1F1ED6F6" w14:textId="77777777" w:rsidR="00CF391C" w:rsidRPr="008A0146" w:rsidRDefault="00CF391C" w:rsidP="005F4D85">
      <w:pPr>
        <w:tabs>
          <w:tab w:val="left" w:pos="1157"/>
          <w:tab w:val="left" w:pos="1735"/>
        </w:tabs>
        <w:spacing w:line="276" w:lineRule="auto"/>
        <w:ind w:left="578" w:hanging="578"/>
        <w:jc w:val="both"/>
        <w:rPr>
          <w:rFonts w:ascii="Times New Roman" w:hAnsi="Times New Roman" w:cs="Times New Roman"/>
          <w:sz w:val="22"/>
          <w:szCs w:val="22"/>
        </w:rPr>
      </w:pPr>
    </w:p>
    <w:p w14:paraId="7D2957FB"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UNITED NATIONS (DECH1)</w:t>
      </w:r>
    </w:p>
    <w:p w14:paraId="3621365D"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Account No. 6161603755</w:t>
      </w:r>
    </w:p>
    <w:p w14:paraId="332F6321"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J.P. Morgan AG</w:t>
      </w:r>
    </w:p>
    <w:p w14:paraId="3BFABE8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Taunustor 1</w:t>
      </w:r>
    </w:p>
    <w:p w14:paraId="1D6D381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60310 Frankfurt / Main</w:t>
      </w:r>
    </w:p>
    <w:p w14:paraId="020C759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Germany</w:t>
      </w:r>
    </w:p>
    <w:p w14:paraId="3306CE2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lastRenderedPageBreak/>
        <w:t>Bank code number 501 108 00</w:t>
      </w:r>
    </w:p>
    <w:p w14:paraId="2720B5B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SWIFT No. CHASDEFX</w:t>
      </w:r>
    </w:p>
    <w:p w14:paraId="2CE9349C"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IBAN: DE 565011080061616 03755</w:t>
      </w:r>
    </w:p>
    <w:p w14:paraId="0993FE72" w14:textId="77777777" w:rsidR="00CF391C" w:rsidRPr="008A0146" w:rsidRDefault="00CF391C" w:rsidP="00CF391C">
      <w:pPr>
        <w:tabs>
          <w:tab w:val="left" w:pos="578"/>
          <w:tab w:val="left" w:pos="1157"/>
          <w:tab w:val="left" w:pos="1735"/>
        </w:tabs>
        <w:spacing w:line="276" w:lineRule="auto"/>
        <w:rPr>
          <w:rFonts w:ascii="Times New Roman" w:hAnsi="Times New Roman" w:cs="Times New Roman"/>
          <w:sz w:val="22"/>
          <w:szCs w:val="22"/>
        </w:rPr>
      </w:pPr>
    </w:p>
    <w:p w14:paraId="0D95109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7.</w:t>
      </w:r>
      <w:r w:rsidRPr="008A0146">
        <w:rPr>
          <w:rFonts w:ascii="Times New Roman" w:hAnsi="Times New Roman" w:cs="Times New Roman"/>
          <w:sz w:val="22"/>
          <w:szCs w:val="22"/>
        </w:rPr>
        <w:tab/>
        <w:t>For the convenience of the Parties, for each of the years of the financial period the Executive Director of UNEP shall as soon as possible notify the Parties to the Agreement of their assessed contributions.</w:t>
      </w:r>
    </w:p>
    <w:p w14:paraId="2AAB2F8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44B156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8.</w:t>
      </w:r>
      <w:r w:rsidRPr="008A0146">
        <w:rPr>
          <w:rFonts w:ascii="Times New Roman" w:hAnsi="Times New Roman" w:cs="Times New Roman"/>
          <w:sz w:val="22"/>
          <w:szCs w:val="22"/>
        </w:rPr>
        <w:tab/>
        <w:t>Contributions received into the Trust Fund that are not immediately required to finance activities shall be invested at the discretion of the United Nations, and any income shall be credited to the Trust Fund.</w:t>
      </w:r>
    </w:p>
    <w:p w14:paraId="4F7FDAB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6F68C53"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9.</w:t>
      </w:r>
      <w:r w:rsidRPr="008A0146">
        <w:rPr>
          <w:rFonts w:ascii="Times New Roman" w:hAnsi="Times New Roman" w:cs="Times New Roman"/>
          <w:sz w:val="22"/>
          <w:szCs w:val="22"/>
        </w:rPr>
        <w:tab/>
        <w:t>The Trust Fund shall be subject to audit by the United Nations Board of Auditors.</w:t>
      </w:r>
    </w:p>
    <w:p w14:paraId="6B723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6CC002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10.</w:t>
      </w:r>
      <w:r w:rsidRPr="008A0146">
        <w:rPr>
          <w:rFonts w:ascii="Times New Roman" w:hAnsi="Times New Roman" w:cs="Times New Roman"/>
          <w:sz w:val="22"/>
          <w:szCs w:val="22"/>
        </w:rPr>
        <w:tab/>
        <w:t>The budget estimates covering income and expenditures for each of the three calendar years constituting the financial period to which they relate, prepared in Euros, shall be submitted to the Meeting of the Parties to the Agreement.</w:t>
      </w:r>
    </w:p>
    <w:p w14:paraId="2B2E2B4A"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53F7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11.</w:t>
      </w:r>
      <w:r w:rsidRPr="008A0146">
        <w:rPr>
          <w:rFonts w:ascii="Times New Roman" w:hAnsi="Times New Roman" w:cs="Times New Roman"/>
          <w:sz w:val="22"/>
          <w:szCs w:val="22"/>
        </w:rPr>
        <w:tab/>
        <w:t xml:space="preserve">The estimates of each of the calendar years covered by the financial period shall be divided into sections and objects of expenditure, shall be specified according to budget lines, shall include references to the </w:t>
      </w:r>
      <w:proofErr w:type="spellStart"/>
      <w:r w:rsidRPr="008A0146">
        <w:rPr>
          <w:rFonts w:ascii="Times New Roman" w:hAnsi="Times New Roman" w:cs="Times New Roman"/>
          <w:sz w:val="22"/>
          <w:szCs w:val="22"/>
        </w:rPr>
        <w:t>programmes</w:t>
      </w:r>
      <w:proofErr w:type="spellEnd"/>
      <w:r w:rsidRPr="008A0146">
        <w:rPr>
          <w:rFonts w:ascii="Times New Roman" w:hAnsi="Times New Roman" w:cs="Times New Roman"/>
          <w:sz w:val="22"/>
          <w:szCs w:val="22"/>
        </w:rPr>
        <w:t xml:space="preserve"> of work to which they relate, and shall be accompanied by such information as may be required by or on behalf of the contributors, and such further information as the Executive Director of UNEP may deem useful and advisable. </w:t>
      </w:r>
      <w:proofErr w:type="gramStart"/>
      <w:r w:rsidRPr="008A0146">
        <w:rPr>
          <w:rFonts w:ascii="Times New Roman" w:hAnsi="Times New Roman" w:cs="Times New Roman"/>
          <w:sz w:val="22"/>
          <w:szCs w:val="22"/>
        </w:rPr>
        <w:t>In particular, estimates</w:t>
      </w:r>
      <w:proofErr w:type="gramEnd"/>
      <w:r w:rsidRPr="008A0146">
        <w:rPr>
          <w:rFonts w:ascii="Times New Roman" w:hAnsi="Times New Roman" w:cs="Times New Roman"/>
          <w:sz w:val="22"/>
          <w:szCs w:val="22"/>
        </w:rPr>
        <w:t xml:space="preserve"> shall also be prepared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of work for each of the calendar years, with expenditure itemized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so as to correspond to the sections, objects of expenditure, and budget lines described in the first sentence of this paragraph.</w:t>
      </w:r>
    </w:p>
    <w:p w14:paraId="0DDC130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ED2F91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12.</w:t>
      </w:r>
      <w:r w:rsidRPr="008A0146">
        <w:rPr>
          <w:rFonts w:ascii="Times New Roman" w:hAnsi="Times New Roman" w:cs="Times New Roman"/>
          <w:sz w:val="22"/>
          <w:szCs w:val="22"/>
        </w:rPr>
        <w:tab/>
        <w:t>The proposed budget, including all the necessary information, shall be dispatched by the Secretariat to all Parties at least 90 days before the date fixed for the opening of the Meeting of the Parties.</w:t>
      </w:r>
    </w:p>
    <w:p w14:paraId="0EA9CEE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3724F1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13.</w:t>
      </w:r>
      <w:r w:rsidRPr="008A0146">
        <w:rPr>
          <w:rFonts w:ascii="Times New Roman" w:hAnsi="Times New Roman" w:cs="Times New Roman"/>
          <w:sz w:val="22"/>
          <w:szCs w:val="22"/>
        </w:rPr>
        <w:tab/>
        <w:t>The budget shall be adopted by consensus at the Meeting of the Parties.</w:t>
      </w:r>
    </w:p>
    <w:p w14:paraId="735074B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09AE1D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14.</w:t>
      </w:r>
      <w:r w:rsidRPr="008A0146">
        <w:rPr>
          <w:rFonts w:ascii="Times New Roman" w:hAnsi="Times New Roman" w:cs="Times New Roman"/>
          <w:sz w:val="22"/>
          <w:szCs w:val="22"/>
        </w:rPr>
        <w:tab/>
      </w:r>
      <w:proofErr w:type="gramStart"/>
      <w:r w:rsidRPr="008A0146">
        <w:rPr>
          <w:rFonts w:ascii="Times New Roman" w:hAnsi="Times New Roman" w:cs="Times New Roman"/>
          <w:sz w:val="22"/>
          <w:szCs w:val="22"/>
        </w:rPr>
        <w:t>In the event that</w:t>
      </w:r>
      <w:proofErr w:type="gramEnd"/>
      <w:r w:rsidRPr="008A0146">
        <w:rPr>
          <w:rFonts w:ascii="Times New Roman" w:hAnsi="Times New Roman" w:cs="Times New Roman"/>
          <w:sz w:val="22"/>
          <w:szCs w:val="22"/>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00D66F5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D7A10A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15.</w:t>
      </w:r>
      <w:r w:rsidRPr="008A0146">
        <w:rPr>
          <w:rFonts w:ascii="Times New Roman" w:hAnsi="Times New Roman" w:cs="Times New Roman"/>
          <w:sz w:val="22"/>
          <w:szCs w:val="22"/>
        </w:rPr>
        <w:tab/>
        <w:t>Commitments against the resources of the Trust Fund may be made only if they are covered by the necessary income of the Agreement. No commitments shall be made in advance of the receipt of contributions.</w:t>
      </w:r>
    </w:p>
    <w:p w14:paraId="0EDEC645"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36908F4" w14:textId="3815B9C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16.</w:t>
      </w:r>
      <w:r w:rsidRPr="008A0146">
        <w:rPr>
          <w:rFonts w:ascii="Times New Roman" w:hAnsi="Times New Roman" w:cs="Times New Roman"/>
          <w:sz w:val="22"/>
          <w:szCs w:val="22"/>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w:t>
      </w:r>
      <w:proofErr w:type="gramStart"/>
      <w:r w:rsidRPr="008A0146">
        <w:rPr>
          <w:rFonts w:ascii="Times New Roman" w:hAnsi="Times New Roman" w:cs="Times New Roman"/>
          <w:sz w:val="22"/>
          <w:szCs w:val="22"/>
        </w:rPr>
        <w:t>provided that</w:t>
      </w:r>
      <w:proofErr w:type="gramEnd"/>
      <w:r w:rsidRPr="008A0146">
        <w:rPr>
          <w:rFonts w:ascii="Times New Roman" w:hAnsi="Times New Roman" w:cs="Times New Roman"/>
          <w:sz w:val="22"/>
          <w:szCs w:val="22"/>
        </w:rPr>
        <w:t xml:space="preserve"> it does not exceed the total budget approved by the Parties, unless this is specifically sanctioned in writing by the Standing Committee. </w:t>
      </w:r>
    </w:p>
    <w:p w14:paraId="3F8941D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FAFE712"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17.</w:t>
      </w:r>
      <w:r w:rsidRPr="008A0146">
        <w:rPr>
          <w:rFonts w:ascii="Times New Roman" w:hAnsi="Times New Roman" w:cs="Times New Roman"/>
          <w:sz w:val="22"/>
          <w:szCs w:val="22"/>
        </w:rPr>
        <w:tab/>
        <w:t xml:space="preserve">At the end of each calendar year of the financial period, the Executive Director of UNEP shall submit to the Parties, through the Agreement Secretariat, the accounts for the year. The Executive Director shall also submit, as </w:t>
      </w:r>
      <w:r w:rsidRPr="008A0146">
        <w:rPr>
          <w:rFonts w:ascii="Times New Roman" w:hAnsi="Times New Roman" w:cs="Times New Roman"/>
          <w:sz w:val="22"/>
          <w:szCs w:val="22"/>
        </w:rPr>
        <w:lastRenderedPageBreak/>
        <w:t>soon as practicable, the audited accounts for the financial period. These shall include full details of actual expenditure compared to the original provisions for each budget line.</w:t>
      </w:r>
    </w:p>
    <w:p w14:paraId="6A404AB8"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F7F62FD"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18.</w:t>
      </w:r>
      <w:r w:rsidRPr="008A0146">
        <w:rPr>
          <w:rFonts w:ascii="Times New Roman" w:hAnsi="Times New Roman" w:cs="Times New Roman"/>
          <w:sz w:val="22"/>
          <w:szCs w:val="22"/>
        </w:rPr>
        <w:tab/>
        <w:t>Those financial reports required to be submitted to the Executive Director of UNEP shall be transmitted simultaneously by the Secretariat of the Agreement to the members of the Standing Committee.</w:t>
      </w:r>
    </w:p>
    <w:p w14:paraId="15055E3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9FB9FA6" w14:textId="1639B5C8"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19.</w:t>
      </w:r>
      <w:r w:rsidRPr="008A0146">
        <w:rPr>
          <w:rFonts w:ascii="Times New Roman" w:hAnsi="Times New Roman" w:cs="Times New Roman"/>
          <w:sz w:val="22"/>
          <w:szCs w:val="22"/>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152863F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98FF191" w14:textId="77DE8D7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20.</w:t>
      </w:r>
      <w:r w:rsidRPr="008A0146">
        <w:rPr>
          <w:rFonts w:ascii="Times New Roman" w:hAnsi="Times New Roman" w:cs="Times New Roman"/>
          <w:sz w:val="22"/>
          <w:szCs w:val="22"/>
        </w:rPr>
        <w:tab/>
        <w:t>The present terms of reference shall be effective from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to 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w:t>
      </w:r>
    </w:p>
    <w:p w14:paraId="323324AA"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6F125131"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005F33E3" w14:textId="77777777" w:rsidR="00823AA5" w:rsidRDefault="00823AA5">
      <w:r>
        <w:br w:type="page"/>
      </w:r>
    </w:p>
    <w:p w14:paraId="278A9377" w14:textId="0A47FB2D" w:rsidR="00325B3D" w:rsidRDefault="00325B3D" w:rsidP="00D75E4E">
      <w:pPr>
        <w:jc w:val="center"/>
        <w:rPr>
          <w:rFonts w:ascii="Times New Roman" w:hAnsi="Times New Roman"/>
          <w:b/>
          <w:bCs/>
        </w:rPr>
      </w:pPr>
      <w:r w:rsidRPr="00764729">
        <w:rPr>
          <w:rFonts w:ascii="Times New Roman" w:hAnsi="Times New Roman"/>
          <w:b/>
          <w:bCs/>
          <w:color w:val="000000"/>
        </w:rPr>
        <w:lastRenderedPageBreak/>
        <w:t>Appendix V</w:t>
      </w:r>
      <w:r w:rsidRPr="00325B3D">
        <w:rPr>
          <w:rFonts w:ascii="Times New Roman" w:hAnsi="Times New Roman"/>
          <w:b/>
          <w:bCs/>
        </w:rPr>
        <w:t xml:space="preserve"> </w:t>
      </w:r>
    </w:p>
    <w:p w14:paraId="067B90A5" w14:textId="77777777" w:rsidR="00325B3D" w:rsidRDefault="00325B3D" w:rsidP="00D75E4E">
      <w:pPr>
        <w:jc w:val="center"/>
        <w:rPr>
          <w:rFonts w:ascii="Times New Roman" w:hAnsi="Times New Roman"/>
          <w:b/>
          <w:bCs/>
        </w:rPr>
      </w:pPr>
    </w:p>
    <w:p w14:paraId="4B2A6BC6" w14:textId="4D68AC42" w:rsidR="00CF391C" w:rsidRDefault="00325B3D" w:rsidP="00D75E4E">
      <w:pPr>
        <w:jc w:val="center"/>
        <w:rPr>
          <w:rFonts w:ascii="Times New Roman" w:hAnsi="Times New Roman"/>
          <w:b/>
          <w:bCs/>
        </w:rPr>
      </w:pPr>
      <w:r w:rsidRPr="00764729">
        <w:rPr>
          <w:rFonts w:ascii="Times New Roman" w:hAnsi="Times New Roman"/>
          <w:b/>
          <w:bCs/>
        </w:rPr>
        <w:t>ELIGIBILITY FOR SPONSORSHIP FOR AEWA MEETINGS</w:t>
      </w:r>
    </w:p>
    <w:p w14:paraId="43A54129" w14:textId="77777777" w:rsidR="00325B3D" w:rsidRPr="00343BBB" w:rsidRDefault="00325B3D" w:rsidP="00D75E4E">
      <w:pPr>
        <w:jc w:val="center"/>
        <w:rPr>
          <w:rFonts w:ascii="Times New Roman" w:hAnsi="Times New Roman"/>
        </w:rPr>
      </w:pPr>
    </w:p>
    <w:tbl>
      <w:tblPr>
        <w:tblW w:w="9874" w:type="dxa"/>
        <w:jc w:val="center"/>
        <w:tblLook w:val="04A0" w:firstRow="1" w:lastRow="0" w:firstColumn="1" w:lastColumn="0" w:noHBand="0" w:noVBand="1"/>
      </w:tblPr>
      <w:tblGrid>
        <w:gridCol w:w="726"/>
        <w:gridCol w:w="5983"/>
        <w:gridCol w:w="3165"/>
      </w:tblGrid>
      <w:tr w:rsidR="0042567B" w:rsidRPr="008E32FC" w14:paraId="75D9C3A6" w14:textId="77777777" w:rsidTr="00325B3D">
        <w:trPr>
          <w:trHeight w:val="406"/>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F768318" w14:textId="77777777" w:rsidR="0042567B" w:rsidRPr="008E32FC" w:rsidRDefault="0042567B" w:rsidP="00890E8B">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N°</w:t>
            </w:r>
          </w:p>
        </w:tc>
        <w:tc>
          <w:tcPr>
            <w:tcW w:w="5983" w:type="dxa"/>
            <w:tcBorders>
              <w:top w:val="single" w:sz="4" w:space="0" w:color="auto"/>
              <w:left w:val="nil"/>
              <w:bottom w:val="single" w:sz="4" w:space="0" w:color="auto"/>
              <w:right w:val="single" w:sz="4" w:space="0" w:color="auto"/>
            </w:tcBorders>
            <w:shd w:val="clear" w:color="000000" w:fill="FFF2CC"/>
            <w:vAlign w:val="center"/>
            <w:hideMark/>
          </w:tcPr>
          <w:p w14:paraId="009037A5" w14:textId="77777777" w:rsidR="0042567B" w:rsidRPr="008E32FC" w:rsidRDefault="0042567B" w:rsidP="005F2438">
            <w:pP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Party</w:t>
            </w:r>
          </w:p>
        </w:tc>
        <w:tc>
          <w:tcPr>
            <w:tcW w:w="3165" w:type="dxa"/>
            <w:tcBorders>
              <w:top w:val="single" w:sz="4" w:space="0" w:color="auto"/>
              <w:left w:val="nil"/>
              <w:bottom w:val="single" w:sz="4" w:space="0" w:color="auto"/>
              <w:right w:val="single" w:sz="4" w:space="0" w:color="auto"/>
            </w:tcBorders>
            <w:shd w:val="clear" w:color="000000" w:fill="FFF2CC"/>
            <w:vAlign w:val="center"/>
            <w:hideMark/>
          </w:tcPr>
          <w:p w14:paraId="37B3553D" w14:textId="77777777" w:rsidR="0042567B" w:rsidRPr="008E32FC" w:rsidRDefault="0042567B" w:rsidP="00890E8B">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UN Scale in % 2022*</w:t>
            </w:r>
          </w:p>
        </w:tc>
      </w:tr>
      <w:tr w:rsidR="0042567B" w:rsidRPr="008E32FC" w14:paraId="41C20ED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33AF5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auto" w:fill="auto"/>
            <w:noWrap/>
            <w:vAlign w:val="bottom"/>
            <w:hideMark/>
          </w:tcPr>
          <w:p w14:paraId="5FDA762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Albania</w:t>
            </w:r>
          </w:p>
        </w:tc>
        <w:tc>
          <w:tcPr>
            <w:tcW w:w="3165" w:type="dxa"/>
            <w:tcBorders>
              <w:top w:val="nil"/>
              <w:left w:val="nil"/>
              <w:bottom w:val="single" w:sz="4" w:space="0" w:color="auto"/>
              <w:right w:val="single" w:sz="4" w:space="0" w:color="auto"/>
            </w:tcBorders>
            <w:shd w:val="clear" w:color="auto" w:fill="auto"/>
            <w:noWrap/>
            <w:vAlign w:val="bottom"/>
            <w:hideMark/>
          </w:tcPr>
          <w:p w14:paraId="5AF3459A" w14:textId="5B02889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42567B" w:rsidRPr="008E32FC" w14:paraId="7D4C38C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CBF5B0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6413824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Algeria</w:t>
            </w:r>
          </w:p>
        </w:tc>
        <w:tc>
          <w:tcPr>
            <w:tcW w:w="3165" w:type="dxa"/>
            <w:tcBorders>
              <w:top w:val="nil"/>
              <w:left w:val="nil"/>
              <w:bottom w:val="single" w:sz="4" w:space="0" w:color="auto"/>
              <w:right w:val="single" w:sz="4" w:space="0" w:color="auto"/>
            </w:tcBorders>
            <w:shd w:val="clear" w:color="auto" w:fill="auto"/>
            <w:noWrap/>
            <w:vAlign w:val="bottom"/>
            <w:hideMark/>
          </w:tcPr>
          <w:p w14:paraId="5B7A48EB" w14:textId="344A49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109</w:t>
            </w:r>
          </w:p>
        </w:tc>
      </w:tr>
      <w:tr w:rsidR="0042567B" w:rsidRPr="008E32FC" w14:paraId="4091917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02A5F1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248DDAE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Armenia</w:t>
            </w:r>
          </w:p>
        </w:tc>
        <w:tc>
          <w:tcPr>
            <w:tcW w:w="3165" w:type="dxa"/>
            <w:tcBorders>
              <w:top w:val="nil"/>
              <w:left w:val="nil"/>
              <w:bottom w:val="single" w:sz="4" w:space="0" w:color="auto"/>
              <w:right w:val="single" w:sz="4" w:space="0" w:color="auto"/>
            </w:tcBorders>
            <w:shd w:val="clear" w:color="auto" w:fill="auto"/>
            <w:noWrap/>
            <w:vAlign w:val="bottom"/>
            <w:hideMark/>
          </w:tcPr>
          <w:p w14:paraId="7114A883" w14:textId="5CAD1325"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42567B" w:rsidRPr="008E32FC" w14:paraId="35D7CFE9"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B856C9A"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38A40D8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Belarus</w:t>
            </w:r>
          </w:p>
        </w:tc>
        <w:tc>
          <w:tcPr>
            <w:tcW w:w="3165" w:type="dxa"/>
            <w:tcBorders>
              <w:top w:val="nil"/>
              <w:left w:val="nil"/>
              <w:bottom w:val="single" w:sz="4" w:space="0" w:color="auto"/>
              <w:right w:val="single" w:sz="4" w:space="0" w:color="auto"/>
            </w:tcBorders>
            <w:shd w:val="clear" w:color="auto" w:fill="auto"/>
            <w:noWrap/>
            <w:vAlign w:val="bottom"/>
            <w:hideMark/>
          </w:tcPr>
          <w:p w14:paraId="08A82673" w14:textId="676F4CA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041</w:t>
            </w:r>
          </w:p>
        </w:tc>
      </w:tr>
      <w:tr w:rsidR="008E32FC" w:rsidRPr="008E32FC" w14:paraId="35AC72A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34FF81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DED20B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Belgium</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D0BB85C" w14:textId="10839CBC"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828</w:t>
            </w:r>
          </w:p>
        </w:tc>
      </w:tr>
      <w:tr w:rsidR="0042567B" w:rsidRPr="008E32FC" w14:paraId="2F5C25F7"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3B6F9E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auto"/>
            <w:noWrap/>
            <w:vAlign w:val="bottom"/>
            <w:hideMark/>
          </w:tcPr>
          <w:p w14:paraId="0D9D3A0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Benin</w:t>
            </w:r>
          </w:p>
        </w:tc>
        <w:tc>
          <w:tcPr>
            <w:tcW w:w="3165" w:type="dxa"/>
            <w:tcBorders>
              <w:top w:val="nil"/>
              <w:left w:val="nil"/>
              <w:bottom w:val="single" w:sz="4" w:space="0" w:color="auto"/>
              <w:right w:val="single" w:sz="4" w:space="0" w:color="auto"/>
            </w:tcBorders>
            <w:shd w:val="clear" w:color="auto" w:fill="auto"/>
            <w:noWrap/>
            <w:vAlign w:val="bottom"/>
            <w:hideMark/>
          </w:tcPr>
          <w:p w14:paraId="63C8F497" w14:textId="0F76BE6A"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3D1A568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D2937CA"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auto" w:fill="auto"/>
            <w:noWrap/>
            <w:vAlign w:val="bottom"/>
            <w:hideMark/>
          </w:tcPr>
          <w:p w14:paraId="314E300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Botswana</w:t>
            </w:r>
          </w:p>
        </w:tc>
        <w:tc>
          <w:tcPr>
            <w:tcW w:w="3165" w:type="dxa"/>
            <w:tcBorders>
              <w:top w:val="nil"/>
              <w:left w:val="nil"/>
              <w:bottom w:val="single" w:sz="4" w:space="0" w:color="auto"/>
              <w:right w:val="single" w:sz="4" w:space="0" w:color="auto"/>
            </w:tcBorders>
            <w:shd w:val="clear" w:color="auto" w:fill="auto"/>
            <w:noWrap/>
            <w:vAlign w:val="bottom"/>
            <w:hideMark/>
          </w:tcPr>
          <w:p w14:paraId="1F9548E6" w14:textId="460843A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015</w:t>
            </w:r>
          </w:p>
        </w:tc>
      </w:tr>
      <w:tr w:rsidR="008E32FC" w:rsidRPr="008E32FC" w14:paraId="76C1DA92" w14:textId="77777777" w:rsidTr="008E32FC">
        <w:trPr>
          <w:trHeight w:val="300"/>
          <w:jc w:val="center"/>
        </w:trPr>
        <w:tc>
          <w:tcPr>
            <w:tcW w:w="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6774580" w14:textId="77777777" w:rsidR="0042567B" w:rsidRPr="008E32FC" w:rsidRDefault="0042567B" w:rsidP="00890E8B">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8</w:t>
            </w:r>
          </w:p>
        </w:tc>
        <w:tc>
          <w:tcPr>
            <w:tcW w:w="598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8B21705" w14:textId="77777777" w:rsidR="0042567B" w:rsidRPr="008E32FC" w:rsidRDefault="0042567B" w:rsidP="0042567B">
            <w:pP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Bulgaria</w:t>
            </w:r>
          </w:p>
        </w:tc>
        <w:tc>
          <w:tcPr>
            <w:tcW w:w="316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329D44A" w14:textId="071F1A9F" w:rsidR="0042567B" w:rsidRPr="008E32FC" w:rsidRDefault="0042567B" w:rsidP="00890E8B">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0</w:t>
            </w:r>
            <w:r w:rsidR="00960694">
              <w:rPr>
                <w:rFonts w:ascii="Times New Roman" w:hAnsi="Times New Roman" w:cs="Times New Roman"/>
                <w:color w:val="000000" w:themeColor="text1"/>
                <w:sz w:val="22"/>
                <w:szCs w:val="22"/>
              </w:rPr>
              <w:t>.</w:t>
            </w:r>
            <w:r w:rsidRPr="008E32FC">
              <w:rPr>
                <w:rFonts w:ascii="Times New Roman" w:hAnsi="Times New Roman" w:cs="Times New Roman"/>
                <w:color w:val="000000" w:themeColor="text1"/>
                <w:sz w:val="22"/>
                <w:szCs w:val="22"/>
              </w:rPr>
              <w:t>056</w:t>
            </w:r>
          </w:p>
        </w:tc>
      </w:tr>
      <w:tr w:rsidR="0042567B" w:rsidRPr="008E32FC" w14:paraId="1EEEE9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5EAFC0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22D3024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Burkina Faso</w:t>
            </w:r>
          </w:p>
        </w:tc>
        <w:tc>
          <w:tcPr>
            <w:tcW w:w="3165" w:type="dxa"/>
            <w:tcBorders>
              <w:top w:val="nil"/>
              <w:left w:val="nil"/>
              <w:bottom w:val="single" w:sz="4" w:space="0" w:color="auto"/>
              <w:right w:val="single" w:sz="4" w:space="0" w:color="auto"/>
            </w:tcBorders>
            <w:shd w:val="clear" w:color="auto" w:fill="auto"/>
            <w:noWrap/>
            <w:vAlign w:val="bottom"/>
            <w:hideMark/>
          </w:tcPr>
          <w:p w14:paraId="140BACBF" w14:textId="59E249B9"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230FECC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E7C582D"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10</w:t>
            </w:r>
          </w:p>
        </w:tc>
        <w:tc>
          <w:tcPr>
            <w:tcW w:w="5983" w:type="dxa"/>
            <w:tcBorders>
              <w:top w:val="nil"/>
              <w:left w:val="nil"/>
              <w:bottom w:val="single" w:sz="4" w:space="0" w:color="auto"/>
              <w:right w:val="single" w:sz="4" w:space="0" w:color="auto"/>
            </w:tcBorders>
            <w:shd w:val="clear" w:color="auto" w:fill="auto"/>
            <w:noWrap/>
            <w:vAlign w:val="bottom"/>
            <w:hideMark/>
          </w:tcPr>
          <w:p w14:paraId="134F8EB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Burundi</w:t>
            </w:r>
          </w:p>
        </w:tc>
        <w:tc>
          <w:tcPr>
            <w:tcW w:w="3165" w:type="dxa"/>
            <w:tcBorders>
              <w:top w:val="nil"/>
              <w:left w:val="nil"/>
              <w:bottom w:val="single" w:sz="4" w:space="0" w:color="auto"/>
              <w:right w:val="single" w:sz="4" w:space="0" w:color="auto"/>
            </w:tcBorders>
            <w:shd w:val="clear" w:color="auto" w:fill="auto"/>
            <w:noWrap/>
            <w:vAlign w:val="bottom"/>
            <w:hideMark/>
          </w:tcPr>
          <w:p w14:paraId="6E21D5B2" w14:textId="1AFCF5B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425C6A0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4FA488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11</w:t>
            </w:r>
          </w:p>
        </w:tc>
        <w:tc>
          <w:tcPr>
            <w:tcW w:w="5983" w:type="dxa"/>
            <w:tcBorders>
              <w:top w:val="nil"/>
              <w:left w:val="nil"/>
              <w:bottom w:val="single" w:sz="4" w:space="0" w:color="auto"/>
              <w:right w:val="single" w:sz="4" w:space="0" w:color="auto"/>
            </w:tcBorders>
            <w:shd w:val="clear" w:color="auto" w:fill="auto"/>
            <w:noWrap/>
            <w:vAlign w:val="bottom"/>
            <w:hideMark/>
          </w:tcPr>
          <w:p w14:paraId="00BE626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Central African Republic</w:t>
            </w:r>
          </w:p>
        </w:tc>
        <w:tc>
          <w:tcPr>
            <w:tcW w:w="3165" w:type="dxa"/>
            <w:tcBorders>
              <w:top w:val="nil"/>
              <w:left w:val="nil"/>
              <w:bottom w:val="single" w:sz="4" w:space="0" w:color="auto"/>
              <w:right w:val="single" w:sz="4" w:space="0" w:color="auto"/>
            </w:tcBorders>
            <w:shd w:val="clear" w:color="auto" w:fill="auto"/>
            <w:noWrap/>
            <w:vAlign w:val="bottom"/>
            <w:hideMark/>
          </w:tcPr>
          <w:p w14:paraId="22D0E135" w14:textId="1960668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671503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E5D31C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12</w:t>
            </w:r>
          </w:p>
        </w:tc>
        <w:tc>
          <w:tcPr>
            <w:tcW w:w="5983" w:type="dxa"/>
            <w:tcBorders>
              <w:top w:val="nil"/>
              <w:left w:val="nil"/>
              <w:bottom w:val="single" w:sz="4" w:space="0" w:color="auto"/>
              <w:right w:val="single" w:sz="4" w:space="0" w:color="auto"/>
            </w:tcBorders>
            <w:shd w:val="clear" w:color="auto" w:fill="auto"/>
            <w:noWrap/>
            <w:vAlign w:val="bottom"/>
            <w:hideMark/>
          </w:tcPr>
          <w:p w14:paraId="084A7D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Chad</w:t>
            </w:r>
          </w:p>
        </w:tc>
        <w:tc>
          <w:tcPr>
            <w:tcW w:w="3165" w:type="dxa"/>
            <w:tcBorders>
              <w:top w:val="nil"/>
              <w:left w:val="nil"/>
              <w:bottom w:val="single" w:sz="4" w:space="0" w:color="auto"/>
              <w:right w:val="single" w:sz="4" w:space="0" w:color="auto"/>
            </w:tcBorders>
            <w:shd w:val="clear" w:color="auto" w:fill="auto"/>
            <w:noWrap/>
            <w:vAlign w:val="bottom"/>
            <w:hideMark/>
          </w:tcPr>
          <w:p w14:paraId="2CC6F0EA" w14:textId="0F5D1E7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4B55365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C3010F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13</w:t>
            </w:r>
          </w:p>
        </w:tc>
        <w:tc>
          <w:tcPr>
            <w:tcW w:w="5983" w:type="dxa"/>
            <w:tcBorders>
              <w:top w:val="nil"/>
              <w:left w:val="nil"/>
              <w:bottom w:val="single" w:sz="4" w:space="0" w:color="auto"/>
              <w:right w:val="single" w:sz="4" w:space="0" w:color="auto"/>
            </w:tcBorders>
            <w:shd w:val="clear" w:color="auto" w:fill="auto"/>
            <w:noWrap/>
            <w:vAlign w:val="bottom"/>
            <w:hideMark/>
          </w:tcPr>
          <w:p w14:paraId="4B085E7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Congo</w:t>
            </w:r>
          </w:p>
        </w:tc>
        <w:tc>
          <w:tcPr>
            <w:tcW w:w="3165" w:type="dxa"/>
            <w:tcBorders>
              <w:top w:val="nil"/>
              <w:left w:val="nil"/>
              <w:bottom w:val="single" w:sz="4" w:space="0" w:color="auto"/>
              <w:right w:val="single" w:sz="4" w:space="0" w:color="auto"/>
            </w:tcBorders>
            <w:shd w:val="clear" w:color="auto" w:fill="auto"/>
            <w:noWrap/>
            <w:vAlign w:val="bottom"/>
            <w:hideMark/>
          </w:tcPr>
          <w:p w14:paraId="1B1D3A60" w14:textId="35745993"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63D3C82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F135E3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14</w:t>
            </w:r>
          </w:p>
        </w:tc>
        <w:tc>
          <w:tcPr>
            <w:tcW w:w="5983" w:type="dxa"/>
            <w:tcBorders>
              <w:top w:val="nil"/>
              <w:left w:val="nil"/>
              <w:bottom w:val="single" w:sz="4" w:space="0" w:color="auto"/>
              <w:right w:val="single" w:sz="4" w:space="0" w:color="auto"/>
            </w:tcBorders>
            <w:shd w:val="clear" w:color="auto" w:fill="auto"/>
            <w:noWrap/>
            <w:vAlign w:val="bottom"/>
            <w:hideMark/>
          </w:tcPr>
          <w:p w14:paraId="45110718"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Côte d’Ivoire</w:t>
            </w:r>
          </w:p>
        </w:tc>
        <w:tc>
          <w:tcPr>
            <w:tcW w:w="3165" w:type="dxa"/>
            <w:tcBorders>
              <w:top w:val="nil"/>
              <w:left w:val="nil"/>
              <w:bottom w:val="single" w:sz="4" w:space="0" w:color="auto"/>
              <w:right w:val="single" w:sz="4" w:space="0" w:color="auto"/>
            </w:tcBorders>
            <w:shd w:val="clear" w:color="auto" w:fill="auto"/>
            <w:noWrap/>
            <w:vAlign w:val="bottom"/>
            <w:hideMark/>
          </w:tcPr>
          <w:p w14:paraId="3949EB47" w14:textId="654E7E3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42567B" w:rsidRPr="008E32FC" w14:paraId="61CAF13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EB347D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ED775E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Croatia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AD39369" w14:textId="026DB0B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091</w:t>
            </w:r>
          </w:p>
        </w:tc>
      </w:tr>
      <w:tr w:rsidR="0042567B" w:rsidRPr="008E32FC" w14:paraId="4FB2278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194D58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5D049E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Cyprus</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2AFDCB1" w14:textId="75C0073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8E32FC" w:rsidRPr="008E32FC" w14:paraId="3ACB9C1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0A231F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17</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964A49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Czech Republic</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50BA527" w14:textId="3298990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34</w:t>
            </w:r>
          </w:p>
        </w:tc>
      </w:tr>
      <w:tr w:rsidR="008E32FC" w:rsidRPr="008E32FC" w14:paraId="3E9CCB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30E14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18</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5E3FF58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Denmark</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6BA27FC" w14:textId="1EA8D795"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553</w:t>
            </w:r>
          </w:p>
        </w:tc>
      </w:tr>
      <w:tr w:rsidR="0042567B" w:rsidRPr="008E32FC" w14:paraId="61F5634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334A7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19</w:t>
            </w:r>
          </w:p>
        </w:tc>
        <w:tc>
          <w:tcPr>
            <w:tcW w:w="5983" w:type="dxa"/>
            <w:tcBorders>
              <w:top w:val="nil"/>
              <w:left w:val="nil"/>
              <w:bottom w:val="single" w:sz="4" w:space="0" w:color="auto"/>
              <w:right w:val="single" w:sz="4" w:space="0" w:color="auto"/>
            </w:tcBorders>
            <w:shd w:val="clear" w:color="auto" w:fill="auto"/>
            <w:noWrap/>
            <w:vAlign w:val="bottom"/>
            <w:hideMark/>
          </w:tcPr>
          <w:p w14:paraId="6ABC853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Djibouti</w:t>
            </w:r>
          </w:p>
        </w:tc>
        <w:tc>
          <w:tcPr>
            <w:tcW w:w="3165" w:type="dxa"/>
            <w:tcBorders>
              <w:top w:val="nil"/>
              <w:left w:val="nil"/>
              <w:bottom w:val="single" w:sz="4" w:space="0" w:color="auto"/>
              <w:right w:val="single" w:sz="4" w:space="0" w:color="auto"/>
            </w:tcBorders>
            <w:shd w:val="clear" w:color="auto" w:fill="auto"/>
            <w:noWrap/>
            <w:vAlign w:val="bottom"/>
            <w:hideMark/>
          </w:tcPr>
          <w:p w14:paraId="5D5005A5" w14:textId="4E97AA6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0DA73A9A"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DEEA0E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20</w:t>
            </w:r>
          </w:p>
        </w:tc>
        <w:tc>
          <w:tcPr>
            <w:tcW w:w="5983" w:type="dxa"/>
            <w:tcBorders>
              <w:top w:val="nil"/>
              <w:left w:val="nil"/>
              <w:bottom w:val="single" w:sz="4" w:space="0" w:color="auto"/>
              <w:right w:val="single" w:sz="4" w:space="0" w:color="auto"/>
            </w:tcBorders>
            <w:shd w:val="clear" w:color="auto" w:fill="auto"/>
            <w:noWrap/>
            <w:vAlign w:val="bottom"/>
            <w:hideMark/>
          </w:tcPr>
          <w:p w14:paraId="66A0101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Egypt</w:t>
            </w:r>
          </w:p>
        </w:tc>
        <w:tc>
          <w:tcPr>
            <w:tcW w:w="3165" w:type="dxa"/>
            <w:tcBorders>
              <w:top w:val="nil"/>
              <w:left w:val="nil"/>
              <w:bottom w:val="single" w:sz="4" w:space="0" w:color="auto"/>
              <w:right w:val="single" w:sz="4" w:space="0" w:color="auto"/>
            </w:tcBorders>
            <w:shd w:val="clear" w:color="auto" w:fill="auto"/>
            <w:noWrap/>
            <w:vAlign w:val="bottom"/>
            <w:hideMark/>
          </w:tcPr>
          <w:p w14:paraId="25962F74" w14:textId="5965BBD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139</w:t>
            </w:r>
          </w:p>
        </w:tc>
      </w:tr>
      <w:tr w:rsidR="0042567B" w:rsidRPr="008E32FC" w14:paraId="70ADF23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37FE808"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21</w:t>
            </w:r>
          </w:p>
        </w:tc>
        <w:tc>
          <w:tcPr>
            <w:tcW w:w="5983" w:type="dxa"/>
            <w:tcBorders>
              <w:top w:val="nil"/>
              <w:left w:val="nil"/>
              <w:bottom w:val="single" w:sz="4" w:space="0" w:color="auto"/>
              <w:right w:val="single" w:sz="4" w:space="0" w:color="auto"/>
            </w:tcBorders>
            <w:shd w:val="clear" w:color="auto" w:fill="auto"/>
            <w:noWrap/>
            <w:vAlign w:val="bottom"/>
            <w:hideMark/>
          </w:tcPr>
          <w:p w14:paraId="3CF55CB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Equatorial Guinea</w:t>
            </w:r>
          </w:p>
        </w:tc>
        <w:tc>
          <w:tcPr>
            <w:tcW w:w="3165" w:type="dxa"/>
            <w:tcBorders>
              <w:top w:val="nil"/>
              <w:left w:val="nil"/>
              <w:bottom w:val="single" w:sz="4" w:space="0" w:color="auto"/>
              <w:right w:val="single" w:sz="4" w:space="0" w:color="auto"/>
            </w:tcBorders>
            <w:shd w:val="clear" w:color="auto" w:fill="auto"/>
            <w:noWrap/>
            <w:vAlign w:val="bottom"/>
            <w:hideMark/>
          </w:tcPr>
          <w:p w14:paraId="2BF1A75A" w14:textId="59FC7D9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012</w:t>
            </w:r>
          </w:p>
        </w:tc>
      </w:tr>
      <w:tr w:rsidR="0042567B" w:rsidRPr="008E32FC" w14:paraId="0302E30E"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C3350D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22</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7B084E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Estonia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9E721A8" w14:textId="744AB9B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044</w:t>
            </w:r>
          </w:p>
        </w:tc>
      </w:tr>
      <w:tr w:rsidR="0042567B" w:rsidRPr="008E32FC" w14:paraId="4BFB2D8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CD4C5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23</w:t>
            </w:r>
          </w:p>
        </w:tc>
        <w:tc>
          <w:tcPr>
            <w:tcW w:w="5983" w:type="dxa"/>
            <w:tcBorders>
              <w:top w:val="nil"/>
              <w:left w:val="nil"/>
              <w:bottom w:val="single" w:sz="4" w:space="0" w:color="auto"/>
              <w:right w:val="single" w:sz="4" w:space="0" w:color="auto"/>
            </w:tcBorders>
            <w:shd w:val="clear" w:color="auto" w:fill="auto"/>
            <w:noWrap/>
            <w:vAlign w:val="bottom"/>
            <w:hideMark/>
          </w:tcPr>
          <w:p w14:paraId="7EF60DD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Eswatini</w:t>
            </w:r>
          </w:p>
        </w:tc>
        <w:tc>
          <w:tcPr>
            <w:tcW w:w="3165" w:type="dxa"/>
            <w:tcBorders>
              <w:top w:val="nil"/>
              <w:left w:val="nil"/>
              <w:bottom w:val="single" w:sz="4" w:space="0" w:color="auto"/>
              <w:right w:val="single" w:sz="4" w:space="0" w:color="auto"/>
            </w:tcBorders>
            <w:shd w:val="clear" w:color="auto" w:fill="auto"/>
            <w:noWrap/>
            <w:vAlign w:val="bottom"/>
            <w:hideMark/>
          </w:tcPr>
          <w:p w14:paraId="407E6526" w14:textId="1ADC63A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621023D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E0DB1B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24</w:t>
            </w:r>
          </w:p>
        </w:tc>
        <w:tc>
          <w:tcPr>
            <w:tcW w:w="5983" w:type="dxa"/>
            <w:tcBorders>
              <w:top w:val="nil"/>
              <w:left w:val="nil"/>
              <w:bottom w:val="single" w:sz="4" w:space="0" w:color="auto"/>
              <w:right w:val="single" w:sz="4" w:space="0" w:color="auto"/>
            </w:tcBorders>
            <w:shd w:val="clear" w:color="auto" w:fill="auto"/>
            <w:noWrap/>
            <w:vAlign w:val="bottom"/>
            <w:hideMark/>
          </w:tcPr>
          <w:p w14:paraId="6E686D8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Ethiopia</w:t>
            </w:r>
          </w:p>
        </w:tc>
        <w:tc>
          <w:tcPr>
            <w:tcW w:w="3165" w:type="dxa"/>
            <w:tcBorders>
              <w:top w:val="nil"/>
              <w:left w:val="nil"/>
              <w:bottom w:val="single" w:sz="4" w:space="0" w:color="auto"/>
              <w:right w:val="single" w:sz="4" w:space="0" w:color="auto"/>
            </w:tcBorders>
            <w:shd w:val="clear" w:color="auto" w:fill="auto"/>
            <w:noWrap/>
            <w:vAlign w:val="bottom"/>
            <w:hideMark/>
          </w:tcPr>
          <w:p w14:paraId="373E09F1" w14:textId="13596D3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42567B" w:rsidRPr="008E32FC" w14:paraId="584DE74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03AC46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25</w:t>
            </w:r>
          </w:p>
        </w:tc>
        <w:tc>
          <w:tcPr>
            <w:tcW w:w="5983" w:type="dxa"/>
            <w:tcBorders>
              <w:top w:val="nil"/>
              <w:left w:val="nil"/>
              <w:bottom w:val="single" w:sz="4" w:space="0" w:color="auto"/>
              <w:right w:val="single" w:sz="4" w:space="0" w:color="auto"/>
            </w:tcBorders>
            <w:shd w:val="clear" w:color="000000" w:fill="D9D9D9"/>
            <w:noWrap/>
            <w:vAlign w:val="bottom"/>
            <w:hideMark/>
          </w:tcPr>
          <w:p w14:paraId="098E1F4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Finland</w:t>
            </w:r>
          </w:p>
        </w:tc>
        <w:tc>
          <w:tcPr>
            <w:tcW w:w="3165" w:type="dxa"/>
            <w:tcBorders>
              <w:top w:val="nil"/>
              <w:left w:val="nil"/>
              <w:bottom w:val="single" w:sz="4" w:space="0" w:color="auto"/>
              <w:right w:val="single" w:sz="4" w:space="0" w:color="auto"/>
            </w:tcBorders>
            <w:shd w:val="clear" w:color="000000" w:fill="D9D9D9"/>
            <w:noWrap/>
            <w:vAlign w:val="bottom"/>
            <w:hideMark/>
          </w:tcPr>
          <w:p w14:paraId="2C51C70C" w14:textId="09D2D61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417</w:t>
            </w:r>
          </w:p>
        </w:tc>
      </w:tr>
      <w:tr w:rsidR="0042567B" w:rsidRPr="008E32FC" w14:paraId="30F2B1A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FAF944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26</w:t>
            </w:r>
          </w:p>
        </w:tc>
        <w:tc>
          <w:tcPr>
            <w:tcW w:w="5983" w:type="dxa"/>
            <w:tcBorders>
              <w:top w:val="nil"/>
              <w:left w:val="nil"/>
              <w:bottom w:val="single" w:sz="4" w:space="0" w:color="auto"/>
              <w:right w:val="single" w:sz="4" w:space="0" w:color="auto"/>
            </w:tcBorders>
            <w:shd w:val="clear" w:color="000000" w:fill="D9D9D9"/>
            <w:noWrap/>
            <w:vAlign w:val="bottom"/>
            <w:hideMark/>
          </w:tcPr>
          <w:p w14:paraId="4DD7FB59"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France</w:t>
            </w:r>
          </w:p>
        </w:tc>
        <w:tc>
          <w:tcPr>
            <w:tcW w:w="3165" w:type="dxa"/>
            <w:tcBorders>
              <w:top w:val="nil"/>
              <w:left w:val="nil"/>
              <w:bottom w:val="single" w:sz="4" w:space="0" w:color="auto"/>
              <w:right w:val="single" w:sz="4" w:space="0" w:color="auto"/>
            </w:tcBorders>
            <w:shd w:val="clear" w:color="000000" w:fill="D9D9D9"/>
            <w:noWrap/>
            <w:vAlign w:val="bottom"/>
            <w:hideMark/>
          </w:tcPr>
          <w:p w14:paraId="71D26ED4" w14:textId="4BC8869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318</w:t>
            </w:r>
          </w:p>
        </w:tc>
      </w:tr>
      <w:tr w:rsidR="0042567B" w:rsidRPr="008E32FC" w14:paraId="35B350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99535A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27</w:t>
            </w:r>
          </w:p>
        </w:tc>
        <w:tc>
          <w:tcPr>
            <w:tcW w:w="5983" w:type="dxa"/>
            <w:tcBorders>
              <w:top w:val="nil"/>
              <w:left w:val="nil"/>
              <w:bottom w:val="single" w:sz="4" w:space="0" w:color="auto"/>
              <w:right w:val="single" w:sz="4" w:space="0" w:color="auto"/>
            </w:tcBorders>
            <w:shd w:val="clear" w:color="auto" w:fill="auto"/>
            <w:noWrap/>
            <w:vAlign w:val="bottom"/>
            <w:hideMark/>
          </w:tcPr>
          <w:p w14:paraId="1C37D1B6"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Gabon</w:t>
            </w:r>
          </w:p>
        </w:tc>
        <w:tc>
          <w:tcPr>
            <w:tcW w:w="3165" w:type="dxa"/>
            <w:tcBorders>
              <w:top w:val="nil"/>
              <w:left w:val="nil"/>
              <w:bottom w:val="single" w:sz="4" w:space="0" w:color="auto"/>
              <w:right w:val="single" w:sz="4" w:space="0" w:color="auto"/>
            </w:tcBorders>
            <w:shd w:val="clear" w:color="auto" w:fill="auto"/>
            <w:noWrap/>
            <w:vAlign w:val="bottom"/>
            <w:hideMark/>
          </w:tcPr>
          <w:p w14:paraId="2474F3A2" w14:textId="458DCC66"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013</w:t>
            </w:r>
          </w:p>
        </w:tc>
      </w:tr>
      <w:tr w:rsidR="0042567B" w:rsidRPr="008E32FC" w14:paraId="7FBE897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B1FCB32"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28</w:t>
            </w:r>
          </w:p>
        </w:tc>
        <w:tc>
          <w:tcPr>
            <w:tcW w:w="5983" w:type="dxa"/>
            <w:tcBorders>
              <w:top w:val="nil"/>
              <w:left w:val="nil"/>
              <w:bottom w:val="single" w:sz="4" w:space="0" w:color="auto"/>
              <w:right w:val="single" w:sz="4" w:space="0" w:color="auto"/>
            </w:tcBorders>
            <w:shd w:val="clear" w:color="auto" w:fill="auto"/>
            <w:noWrap/>
            <w:vAlign w:val="bottom"/>
            <w:hideMark/>
          </w:tcPr>
          <w:p w14:paraId="4DC2FFD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Gambia</w:t>
            </w:r>
          </w:p>
        </w:tc>
        <w:tc>
          <w:tcPr>
            <w:tcW w:w="3165" w:type="dxa"/>
            <w:tcBorders>
              <w:top w:val="nil"/>
              <w:left w:val="nil"/>
              <w:bottom w:val="single" w:sz="4" w:space="0" w:color="auto"/>
              <w:right w:val="single" w:sz="4" w:space="0" w:color="auto"/>
            </w:tcBorders>
            <w:shd w:val="clear" w:color="auto" w:fill="auto"/>
            <w:noWrap/>
            <w:vAlign w:val="bottom"/>
            <w:hideMark/>
          </w:tcPr>
          <w:p w14:paraId="4CDE1AFF" w14:textId="209B71E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6450918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BABA7F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29</w:t>
            </w:r>
          </w:p>
        </w:tc>
        <w:tc>
          <w:tcPr>
            <w:tcW w:w="5983" w:type="dxa"/>
            <w:tcBorders>
              <w:top w:val="nil"/>
              <w:left w:val="nil"/>
              <w:bottom w:val="single" w:sz="4" w:space="0" w:color="auto"/>
              <w:right w:val="single" w:sz="4" w:space="0" w:color="auto"/>
            </w:tcBorders>
            <w:shd w:val="clear" w:color="auto" w:fill="auto"/>
            <w:noWrap/>
            <w:vAlign w:val="bottom"/>
            <w:hideMark/>
          </w:tcPr>
          <w:p w14:paraId="1357889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Georgia</w:t>
            </w:r>
          </w:p>
        </w:tc>
        <w:tc>
          <w:tcPr>
            <w:tcW w:w="3165" w:type="dxa"/>
            <w:tcBorders>
              <w:top w:val="nil"/>
              <w:left w:val="nil"/>
              <w:bottom w:val="single" w:sz="4" w:space="0" w:color="auto"/>
              <w:right w:val="single" w:sz="4" w:space="0" w:color="auto"/>
            </w:tcBorders>
            <w:shd w:val="clear" w:color="auto" w:fill="auto"/>
            <w:noWrap/>
            <w:vAlign w:val="bottom"/>
            <w:hideMark/>
          </w:tcPr>
          <w:p w14:paraId="201F1AB7" w14:textId="46B56FE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42567B" w:rsidRPr="008E32FC" w14:paraId="7A30158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1EAF67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30</w:t>
            </w:r>
          </w:p>
        </w:tc>
        <w:tc>
          <w:tcPr>
            <w:tcW w:w="5983" w:type="dxa"/>
            <w:tcBorders>
              <w:top w:val="nil"/>
              <w:left w:val="nil"/>
              <w:bottom w:val="single" w:sz="4" w:space="0" w:color="auto"/>
              <w:right w:val="single" w:sz="4" w:space="0" w:color="auto"/>
            </w:tcBorders>
            <w:shd w:val="clear" w:color="000000" w:fill="D9D9D9"/>
            <w:noWrap/>
            <w:vAlign w:val="bottom"/>
            <w:hideMark/>
          </w:tcPr>
          <w:p w14:paraId="2DFD8BE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Germany</w:t>
            </w:r>
          </w:p>
        </w:tc>
        <w:tc>
          <w:tcPr>
            <w:tcW w:w="3165" w:type="dxa"/>
            <w:tcBorders>
              <w:top w:val="nil"/>
              <w:left w:val="nil"/>
              <w:bottom w:val="single" w:sz="4" w:space="0" w:color="auto"/>
              <w:right w:val="single" w:sz="4" w:space="0" w:color="auto"/>
            </w:tcBorders>
            <w:shd w:val="clear" w:color="000000" w:fill="D9D9D9"/>
            <w:noWrap/>
            <w:vAlign w:val="bottom"/>
            <w:hideMark/>
          </w:tcPr>
          <w:p w14:paraId="72EC9C2B" w14:textId="2D510F8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111</w:t>
            </w:r>
          </w:p>
        </w:tc>
      </w:tr>
      <w:tr w:rsidR="0042567B" w:rsidRPr="008E32FC" w14:paraId="380594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1B5E7A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31</w:t>
            </w:r>
          </w:p>
        </w:tc>
        <w:tc>
          <w:tcPr>
            <w:tcW w:w="5983" w:type="dxa"/>
            <w:tcBorders>
              <w:top w:val="nil"/>
              <w:left w:val="nil"/>
              <w:bottom w:val="single" w:sz="4" w:space="0" w:color="auto"/>
              <w:right w:val="single" w:sz="4" w:space="0" w:color="auto"/>
            </w:tcBorders>
            <w:shd w:val="clear" w:color="auto" w:fill="auto"/>
            <w:noWrap/>
            <w:vAlign w:val="bottom"/>
            <w:hideMark/>
          </w:tcPr>
          <w:p w14:paraId="5A85D4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Ghana</w:t>
            </w:r>
          </w:p>
        </w:tc>
        <w:tc>
          <w:tcPr>
            <w:tcW w:w="3165" w:type="dxa"/>
            <w:tcBorders>
              <w:top w:val="nil"/>
              <w:left w:val="nil"/>
              <w:bottom w:val="single" w:sz="4" w:space="0" w:color="auto"/>
              <w:right w:val="single" w:sz="4" w:space="0" w:color="auto"/>
            </w:tcBorders>
            <w:shd w:val="clear" w:color="auto" w:fill="auto"/>
            <w:noWrap/>
            <w:vAlign w:val="bottom"/>
            <w:hideMark/>
          </w:tcPr>
          <w:p w14:paraId="5B3FC215" w14:textId="2987B893"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024</w:t>
            </w:r>
          </w:p>
        </w:tc>
      </w:tr>
      <w:tr w:rsidR="0042567B" w:rsidRPr="008E32FC" w14:paraId="359FAAD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92DD2E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32</w:t>
            </w:r>
          </w:p>
        </w:tc>
        <w:tc>
          <w:tcPr>
            <w:tcW w:w="5983" w:type="dxa"/>
            <w:tcBorders>
              <w:top w:val="nil"/>
              <w:left w:val="nil"/>
              <w:bottom w:val="single" w:sz="4" w:space="0" w:color="auto"/>
              <w:right w:val="single" w:sz="4" w:space="0" w:color="auto"/>
            </w:tcBorders>
            <w:shd w:val="clear" w:color="auto" w:fill="auto"/>
            <w:noWrap/>
            <w:vAlign w:val="bottom"/>
            <w:hideMark/>
          </w:tcPr>
          <w:p w14:paraId="7E01E81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Guinea</w:t>
            </w:r>
          </w:p>
        </w:tc>
        <w:tc>
          <w:tcPr>
            <w:tcW w:w="3165" w:type="dxa"/>
            <w:tcBorders>
              <w:top w:val="nil"/>
              <w:left w:val="nil"/>
              <w:bottom w:val="single" w:sz="4" w:space="0" w:color="auto"/>
              <w:right w:val="single" w:sz="4" w:space="0" w:color="auto"/>
            </w:tcBorders>
            <w:shd w:val="clear" w:color="auto" w:fill="auto"/>
            <w:noWrap/>
            <w:vAlign w:val="bottom"/>
            <w:hideMark/>
          </w:tcPr>
          <w:p w14:paraId="2A310528" w14:textId="39DD193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6CC3A1A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96AF09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33</w:t>
            </w:r>
          </w:p>
        </w:tc>
        <w:tc>
          <w:tcPr>
            <w:tcW w:w="5983" w:type="dxa"/>
            <w:tcBorders>
              <w:top w:val="nil"/>
              <w:left w:val="nil"/>
              <w:bottom w:val="single" w:sz="4" w:space="0" w:color="auto"/>
              <w:right w:val="single" w:sz="4" w:space="0" w:color="auto"/>
            </w:tcBorders>
            <w:shd w:val="clear" w:color="auto" w:fill="auto"/>
            <w:noWrap/>
            <w:vAlign w:val="bottom"/>
            <w:hideMark/>
          </w:tcPr>
          <w:p w14:paraId="269CF14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Guinea-Bissau</w:t>
            </w:r>
          </w:p>
        </w:tc>
        <w:tc>
          <w:tcPr>
            <w:tcW w:w="3165" w:type="dxa"/>
            <w:tcBorders>
              <w:top w:val="nil"/>
              <w:left w:val="nil"/>
              <w:bottom w:val="single" w:sz="4" w:space="0" w:color="auto"/>
              <w:right w:val="single" w:sz="4" w:space="0" w:color="auto"/>
            </w:tcBorders>
            <w:shd w:val="clear" w:color="auto" w:fill="auto"/>
            <w:noWrap/>
            <w:vAlign w:val="bottom"/>
            <w:hideMark/>
          </w:tcPr>
          <w:p w14:paraId="6DE10682" w14:textId="6247DD3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DF69B1" w:rsidRPr="008E32FC" w14:paraId="1A381F5F" w14:textId="77777777" w:rsidTr="00DF69B1">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1CC02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204A58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Hungary</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7502F6C" w14:textId="533686F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228</w:t>
            </w:r>
          </w:p>
        </w:tc>
      </w:tr>
      <w:tr w:rsidR="0042567B" w:rsidRPr="008E32FC" w14:paraId="12F6C352" w14:textId="77777777" w:rsidTr="00DF69B1">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61850E2"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DE3D1FC"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Iceland</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7FB68F8" w14:textId="128EF87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028</w:t>
            </w:r>
          </w:p>
        </w:tc>
      </w:tr>
      <w:tr w:rsidR="0042567B" w:rsidRPr="008E32FC" w14:paraId="4AFD36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1FAFD05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36</w:t>
            </w:r>
          </w:p>
        </w:tc>
        <w:tc>
          <w:tcPr>
            <w:tcW w:w="5983" w:type="dxa"/>
            <w:tcBorders>
              <w:top w:val="nil"/>
              <w:left w:val="nil"/>
              <w:bottom w:val="single" w:sz="4" w:space="0" w:color="auto"/>
              <w:right w:val="single" w:sz="4" w:space="0" w:color="auto"/>
            </w:tcBorders>
            <w:shd w:val="clear" w:color="000000" w:fill="D9D9D9"/>
            <w:noWrap/>
            <w:vAlign w:val="bottom"/>
            <w:hideMark/>
          </w:tcPr>
          <w:p w14:paraId="36D98D1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Ireland</w:t>
            </w:r>
          </w:p>
        </w:tc>
        <w:tc>
          <w:tcPr>
            <w:tcW w:w="3165" w:type="dxa"/>
            <w:tcBorders>
              <w:top w:val="nil"/>
              <w:left w:val="nil"/>
              <w:bottom w:val="single" w:sz="4" w:space="0" w:color="auto"/>
              <w:right w:val="single" w:sz="4" w:space="0" w:color="auto"/>
            </w:tcBorders>
            <w:shd w:val="clear" w:color="000000" w:fill="D9D9D9"/>
            <w:noWrap/>
            <w:vAlign w:val="bottom"/>
            <w:hideMark/>
          </w:tcPr>
          <w:p w14:paraId="5306E7F3" w14:textId="7C78A1B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439</w:t>
            </w:r>
          </w:p>
        </w:tc>
      </w:tr>
      <w:tr w:rsidR="0042567B" w:rsidRPr="008E32FC" w14:paraId="7CB432B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F1C370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37</w:t>
            </w:r>
          </w:p>
        </w:tc>
        <w:tc>
          <w:tcPr>
            <w:tcW w:w="5983" w:type="dxa"/>
            <w:tcBorders>
              <w:top w:val="nil"/>
              <w:left w:val="nil"/>
              <w:bottom w:val="single" w:sz="4" w:space="0" w:color="auto"/>
              <w:right w:val="single" w:sz="4" w:space="0" w:color="auto"/>
            </w:tcBorders>
            <w:shd w:val="clear" w:color="000000" w:fill="D9D9D9"/>
            <w:noWrap/>
            <w:vAlign w:val="bottom"/>
            <w:hideMark/>
          </w:tcPr>
          <w:p w14:paraId="2877D0D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Israel</w:t>
            </w:r>
          </w:p>
        </w:tc>
        <w:tc>
          <w:tcPr>
            <w:tcW w:w="3165" w:type="dxa"/>
            <w:tcBorders>
              <w:top w:val="nil"/>
              <w:left w:val="nil"/>
              <w:bottom w:val="single" w:sz="4" w:space="0" w:color="auto"/>
              <w:right w:val="single" w:sz="4" w:space="0" w:color="auto"/>
            </w:tcBorders>
            <w:shd w:val="clear" w:color="000000" w:fill="D9D9D9"/>
            <w:noWrap/>
            <w:vAlign w:val="bottom"/>
            <w:hideMark/>
          </w:tcPr>
          <w:p w14:paraId="1792FB02" w14:textId="4E160F4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561</w:t>
            </w:r>
          </w:p>
        </w:tc>
      </w:tr>
      <w:tr w:rsidR="0042567B" w:rsidRPr="008E32FC" w14:paraId="74BAB8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80AC97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38</w:t>
            </w:r>
          </w:p>
        </w:tc>
        <w:tc>
          <w:tcPr>
            <w:tcW w:w="5983" w:type="dxa"/>
            <w:tcBorders>
              <w:top w:val="nil"/>
              <w:left w:val="nil"/>
              <w:bottom w:val="single" w:sz="4" w:space="0" w:color="auto"/>
              <w:right w:val="single" w:sz="4" w:space="0" w:color="auto"/>
            </w:tcBorders>
            <w:shd w:val="clear" w:color="000000" w:fill="D9D9D9"/>
            <w:noWrap/>
            <w:vAlign w:val="bottom"/>
            <w:hideMark/>
          </w:tcPr>
          <w:p w14:paraId="40E071A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Italy</w:t>
            </w:r>
          </w:p>
        </w:tc>
        <w:tc>
          <w:tcPr>
            <w:tcW w:w="3165" w:type="dxa"/>
            <w:tcBorders>
              <w:top w:val="nil"/>
              <w:left w:val="nil"/>
              <w:bottom w:val="single" w:sz="4" w:space="0" w:color="auto"/>
              <w:right w:val="single" w:sz="4" w:space="0" w:color="auto"/>
            </w:tcBorders>
            <w:shd w:val="clear" w:color="000000" w:fill="D9D9D9"/>
            <w:noWrap/>
            <w:vAlign w:val="bottom"/>
            <w:hideMark/>
          </w:tcPr>
          <w:p w14:paraId="7D746103" w14:textId="3AB9D05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189</w:t>
            </w:r>
          </w:p>
        </w:tc>
      </w:tr>
      <w:tr w:rsidR="0042567B" w:rsidRPr="008E32FC" w14:paraId="489E2AB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AB39FE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39</w:t>
            </w:r>
          </w:p>
        </w:tc>
        <w:tc>
          <w:tcPr>
            <w:tcW w:w="5983" w:type="dxa"/>
            <w:tcBorders>
              <w:top w:val="nil"/>
              <w:left w:val="nil"/>
              <w:bottom w:val="single" w:sz="4" w:space="0" w:color="auto"/>
              <w:right w:val="single" w:sz="4" w:space="0" w:color="auto"/>
            </w:tcBorders>
            <w:shd w:val="clear" w:color="auto" w:fill="auto"/>
            <w:noWrap/>
            <w:vAlign w:val="bottom"/>
            <w:hideMark/>
          </w:tcPr>
          <w:p w14:paraId="580A5A8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Jordan</w:t>
            </w:r>
          </w:p>
        </w:tc>
        <w:tc>
          <w:tcPr>
            <w:tcW w:w="3165" w:type="dxa"/>
            <w:tcBorders>
              <w:top w:val="nil"/>
              <w:left w:val="nil"/>
              <w:bottom w:val="single" w:sz="4" w:space="0" w:color="auto"/>
              <w:right w:val="single" w:sz="4" w:space="0" w:color="auto"/>
            </w:tcBorders>
            <w:shd w:val="clear" w:color="auto" w:fill="auto"/>
            <w:noWrap/>
            <w:vAlign w:val="bottom"/>
            <w:hideMark/>
          </w:tcPr>
          <w:p w14:paraId="203FBF64" w14:textId="451914A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42567B" w:rsidRPr="008E32FC" w14:paraId="561EE99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6D9314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40</w:t>
            </w:r>
          </w:p>
        </w:tc>
        <w:tc>
          <w:tcPr>
            <w:tcW w:w="5983" w:type="dxa"/>
            <w:tcBorders>
              <w:top w:val="nil"/>
              <w:left w:val="nil"/>
              <w:bottom w:val="single" w:sz="4" w:space="0" w:color="auto"/>
              <w:right w:val="single" w:sz="4" w:space="0" w:color="auto"/>
            </w:tcBorders>
            <w:shd w:val="clear" w:color="auto" w:fill="auto"/>
            <w:noWrap/>
            <w:vAlign w:val="bottom"/>
            <w:hideMark/>
          </w:tcPr>
          <w:p w14:paraId="054359B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Kenya</w:t>
            </w:r>
          </w:p>
        </w:tc>
        <w:tc>
          <w:tcPr>
            <w:tcW w:w="3165" w:type="dxa"/>
            <w:tcBorders>
              <w:top w:val="nil"/>
              <w:left w:val="nil"/>
              <w:bottom w:val="single" w:sz="4" w:space="0" w:color="auto"/>
              <w:right w:val="single" w:sz="4" w:space="0" w:color="auto"/>
            </w:tcBorders>
            <w:shd w:val="clear" w:color="auto" w:fill="auto"/>
            <w:noWrap/>
            <w:vAlign w:val="bottom"/>
            <w:hideMark/>
          </w:tcPr>
          <w:p w14:paraId="03D67A4F" w14:textId="7284927C"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w:t>
            </w:r>
          </w:p>
        </w:tc>
      </w:tr>
      <w:tr w:rsidR="0042567B" w:rsidRPr="008E32FC" w14:paraId="50B2C19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AF404D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E6BAFA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Latvia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43DC4C7" w14:textId="59A0194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w:t>
            </w:r>
          </w:p>
        </w:tc>
      </w:tr>
      <w:tr w:rsidR="0042567B" w:rsidRPr="008E32FC" w14:paraId="2F7699C7"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B87EC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42</w:t>
            </w:r>
          </w:p>
        </w:tc>
        <w:tc>
          <w:tcPr>
            <w:tcW w:w="5983" w:type="dxa"/>
            <w:tcBorders>
              <w:top w:val="nil"/>
              <w:left w:val="nil"/>
              <w:bottom w:val="single" w:sz="4" w:space="0" w:color="auto"/>
              <w:right w:val="single" w:sz="4" w:space="0" w:color="auto"/>
            </w:tcBorders>
            <w:shd w:val="clear" w:color="auto" w:fill="auto"/>
            <w:noWrap/>
            <w:vAlign w:val="bottom"/>
            <w:hideMark/>
          </w:tcPr>
          <w:p w14:paraId="64E4DE2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Lebanon</w:t>
            </w:r>
          </w:p>
        </w:tc>
        <w:tc>
          <w:tcPr>
            <w:tcW w:w="3165" w:type="dxa"/>
            <w:tcBorders>
              <w:top w:val="nil"/>
              <w:left w:val="nil"/>
              <w:bottom w:val="single" w:sz="4" w:space="0" w:color="auto"/>
              <w:right w:val="single" w:sz="4" w:space="0" w:color="auto"/>
            </w:tcBorders>
            <w:shd w:val="clear" w:color="auto" w:fill="auto"/>
            <w:noWrap/>
            <w:vAlign w:val="bottom"/>
            <w:hideMark/>
          </w:tcPr>
          <w:p w14:paraId="3B2C599C" w14:textId="0F0F1AC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42567B" w:rsidRPr="008E32FC" w14:paraId="19D62EF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3F6348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43</w:t>
            </w:r>
          </w:p>
        </w:tc>
        <w:tc>
          <w:tcPr>
            <w:tcW w:w="5983" w:type="dxa"/>
            <w:tcBorders>
              <w:top w:val="nil"/>
              <w:left w:val="nil"/>
              <w:bottom w:val="single" w:sz="4" w:space="0" w:color="auto"/>
              <w:right w:val="single" w:sz="4" w:space="0" w:color="auto"/>
            </w:tcBorders>
            <w:shd w:val="clear" w:color="auto" w:fill="auto"/>
            <w:noWrap/>
            <w:vAlign w:val="bottom"/>
            <w:hideMark/>
          </w:tcPr>
          <w:p w14:paraId="474A9C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Libya</w:t>
            </w:r>
          </w:p>
        </w:tc>
        <w:tc>
          <w:tcPr>
            <w:tcW w:w="3165" w:type="dxa"/>
            <w:tcBorders>
              <w:top w:val="nil"/>
              <w:left w:val="nil"/>
              <w:bottom w:val="single" w:sz="4" w:space="0" w:color="auto"/>
              <w:right w:val="single" w:sz="4" w:space="0" w:color="auto"/>
            </w:tcBorders>
            <w:shd w:val="clear" w:color="auto" w:fill="auto"/>
            <w:noWrap/>
            <w:vAlign w:val="bottom"/>
            <w:hideMark/>
          </w:tcPr>
          <w:p w14:paraId="146C4D17" w14:textId="271AA13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018</w:t>
            </w:r>
          </w:p>
        </w:tc>
      </w:tr>
      <w:tr w:rsidR="0042567B" w:rsidRPr="008E32FC" w14:paraId="2CC00E0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8D3A73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AC3F19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Lithuania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A18995B" w14:textId="26DBAEC6" w:rsidR="0042567B" w:rsidRPr="008E32FC" w:rsidRDefault="0042567B" w:rsidP="00960694">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077</w:t>
            </w:r>
          </w:p>
        </w:tc>
      </w:tr>
      <w:tr w:rsidR="0042567B" w:rsidRPr="008E32FC" w14:paraId="576AB64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EE5FCF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825E62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Luxembourg</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0FAFA8D" w14:textId="493E94E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068</w:t>
            </w:r>
          </w:p>
        </w:tc>
      </w:tr>
      <w:tr w:rsidR="0042567B" w:rsidRPr="008E32FC" w14:paraId="4207689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3DFD7CD"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46</w:t>
            </w:r>
          </w:p>
        </w:tc>
        <w:tc>
          <w:tcPr>
            <w:tcW w:w="5983" w:type="dxa"/>
            <w:tcBorders>
              <w:top w:val="nil"/>
              <w:left w:val="nil"/>
              <w:bottom w:val="single" w:sz="4" w:space="0" w:color="auto"/>
              <w:right w:val="single" w:sz="4" w:space="0" w:color="auto"/>
            </w:tcBorders>
            <w:shd w:val="clear" w:color="auto" w:fill="auto"/>
            <w:noWrap/>
            <w:vAlign w:val="bottom"/>
            <w:hideMark/>
          </w:tcPr>
          <w:p w14:paraId="2D669FA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Madagascar</w:t>
            </w:r>
          </w:p>
        </w:tc>
        <w:tc>
          <w:tcPr>
            <w:tcW w:w="3165" w:type="dxa"/>
            <w:tcBorders>
              <w:top w:val="nil"/>
              <w:left w:val="nil"/>
              <w:bottom w:val="single" w:sz="4" w:space="0" w:color="auto"/>
              <w:right w:val="single" w:sz="4" w:space="0" w:color="auto"/>
            </w:tcBorders>
            <w:shd w:val="clear" w:color="auto" w:fill="auto"/>
            <w:noWrap/>
            <w:vAlign w:val="bottom"/>
            <w:hideMark/>
          </w:tcPr>
          <w:p w14:paraId="55087F45" w14:textId="49A0B54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517A58F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144194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47</w:t>
            </w:r>
          </w:p>
        </w:tc>
        <w:tc>
          <w:tcPr>
            <w:tcW w:w="5983" w:type="dxa"/>
            <w:tcBorders>
              <w:top w:val="nil"/>
              <w:left w:val="nil"/>
              <w:bottom w:val="single" w:sz="4" w:space="0" w:color="auto"/>
              <w:right w:val="single" w:sz="4" w:space="0" w:color="auto"/>
            </w:tcBorders>
            <w:shd w:val="clear" w:color="auto" w:fill="auto"/>
            <w:noWrap/>
            <w:vAlign w:val="bottom"/>
            <w:hideMark/>
          </w:tcPr>
          <w:p w14:paraId="1C89DFD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Malawi</w:t>
            </w:r>
          </w:p>
        </w:tc>
        <w:tc>
          <w:tcPr>
            <w:tcW w:w="3165" w:type="dxa"/>
            <w:tcBorders>
              <w:top w:val="nil"/>
              <w:left w:val="nil"/>
              <w:bottom w:val="single" w:sz="4" w:space="0" w:color="auto"/>
              <w:right w:val="single" w:sz="4" w:space="0" w:color="auto"/>
            </w:tcBorders>
            <w:shd w:val="clear" w:color="auto" w:fill="auto"/>
            <w:noWrap/>
            <w:vAlign w:val="bottom"/>
            <w:hideMark/>
          </w:tcPr>
          <w:p w14:paraId="705D9718" w14:textId="457C289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2E8E59B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DB3250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48</w:t>
            </w:r>
          </w:p>
        </w:tc>
        <w:tc>
          <w:tcPr>
            <w:tcW w:w="5983" w:type="dxa"/>
            <w:tcBorders>
              <w:top w:val="nil"/>
              <w:left w:val="nil"/>
              <w:bottom w:val="single" w:sz="4" w:space="0" w:color="auto"/>
              <w:right w:val="single" w:sz="4" w:space="0" w:color="auto"/>
            </w:tcBorders>
            <w:shd w:val="clear" w:color="auto" w:fill="auto"/>
            <w:noWrap/>
            <w:vAlign w:val="bottom"/>
            <w:hideMark/>
          </w:tcPr>
          <w:p w14:paraId="3CA0C46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Mali</w:t>
            </w:r>
          </w:p>
        </w:tc>
        <w:tc>
          <w:tcPr>
            <w:tcW w:w="3165" w:type="dxa"/>
            <w:tcBorders>
              <w:top w:val="nil"/>
              <w:left w:val="nil"/>
              <w:bottom w:val="single" w:sz="4" w:space="0" w:color="auto"/>
              <w:right w:val="single" w:sz="4" w:space="0" w:color="auto"/>
            </w:tcBorders>
            <w:shd w:val="clear" w:color="auto" w:fill="auto"/>
            <w:noWrap/>
            <w:vAlign w:val="bottom"/>
            <w:hideMark/>
          </w:tcPr>
          <w:p w14:paraId="7E9B801A" w14:textId="7B27CF9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6755518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615578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49</w:t>
            </w:r>
          </w:p>
        </w:tc>
        <w:tc>
          <w:tcPr>
            <w:tcW w:w="5983" w:type="dxa"/>
            <w:tcBorders>
              <w:top w:val="nil"/>
              <w:left w:val="nil"/>
              <w:bottom w:val="single" w:sz="4" w:space="0" w:color="auto"/>
              <w:right w:val="single" w:sz="4" w:space="0" w:color="auto"/>
            </w:tcBorders>
            <w:shd w:val="clear" w:color="auto" w:fill="auto"/>
            <w:noWrap/>
            <w:vAlign w:val="bottom"/>
            <w:hideMark/>
          </w:tcPr>
          <w:p w14:paraId="1BCC2599"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Mauritania</w:t>
            </w:r>
          </w:p>
        </w:tc>
        <w:tc>
          <w:tcPr>
            <w:tcW w:w="3165" w:type="dxa"/>
            <w:tcBorders>
              <w:top w:val="nil"/>
              <w:left w:val="nil"/>
              <w:bottom w:val="single" w:sz="4" w:space="0" w:color="auto"/>
              <w:right w:val="single" w:sz="4" w:space="0" w:color="auto"/>
            </w:tcBorders>
            <w:shd w:val="clear" w:color="auto" w:fill="auto"/>
            <w:noWrap/>
            <w:vAlign w:val="bottom"/>
            <w:hideMark/>
          </w:tcPr>
          <w:p w14:paraId="01CB179B" w14:textId="4CF75BC6"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68D1046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F26699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50</w:t>
            </w:r>
          </w:p>
        </w:tc>
        <w:tc>
          <w:tcPr>
            <w:tcW w:w="5983" w:type="dxa"/>
            <w:tcBorders>
              <w:top w:val="nil"/>
              <w:left w:val="nil"/>
              <w:bottom w:val="single" w:sz="4" w:space="0" w:color="auto"/>
              <w:right w:val="single" w:sz="4" w:space="0" w:color="auto"/>
            </w:tcBorders>
            <w:shd w:val="clear" w:color="auto" w:fill="auto"/>
            <w:noWrap/>
            <w:vAlign w:val="bottom"/>
            <w:hideMark/>
          </w:tcPr>
          <w:p w14:paraId="0FAC93E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Mauritius</w:t>
            </w:r>
          </w:p>
        </w:tc>
        <w:tc>
          <w:tcPr>
            <w:tcW w:w="3165" w:type="dxa"/>
            <w:tcBorders>
              <w:top w:val="nil"/>
              <w:left w:val="nil"/>
              <w:bottom w:val="single" w:sz="4" w:space="0" w:color="auto"/>
              <w:right w:val="single" w:sz="4" w:space="0" w:color="auto"/>
            </w:tcBorders>
            <w:shd w:val="clear" w:color="auto" w:fill="auto"/>
            <w:noWrap/>
            <w:vAlign w:val="bottom"/>
            <w:hideMark/>
          </w:tcPr>
          <w:p w14:paraId="6AB2CF8B" w14:textId="3D7A9BD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42567B" w:rsidRPr="008E32FC" w14:paraId="414F9899" w14:textId="77777777" w:rsidTr="007E48B0">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5A2B56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E158C3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Monaco</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BB1712C" w14:textId="70E12CB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011</w:t>
            </w:r>
          </w:p>
        </w:tc>
      </w:tr>
      <w:tr w:rsidR="0042567B" w:rsidRPr="008E32FC" w14:paraId="624324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59E09D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52</w:t>
            </w:r>
          </w:p>
        </w:tc>
        <w:tc>
          <w:tcPr>
            <w:tcW w:w="5983" w:type="dxa"/>
            <w:tcBorders>
              <w:top w:val="nil"/>
              <w:left w:val="nil"/>
              <w:bottom w:val="single" w:sz="4" w:space="0" w:color="auto"/>
              <w:right w:val="single" w:sz="4" w:space="0" w:color="auto"/>
            </w:tcBorders>
            <w:shd w:val="clear" w:color="auto" w:fill="auto"/>
            <w:noWrap/>
            <w:vAlign w:val="bottom"/>
            <w:hideMark/>
          </w:tcPr>
          <w:p w14:paraId="3AEC31E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Montenegro</w:t>
            </w:r>
          </w:p>
        </w:tc>
        <w:tc>
          <w:tcPr>
            <w:tcW w:w="3165" w:type="dxa"/>
            <w:tcBorders>
              <w:top w:val="nil"/>
              <w:left w:val="nil"/>
              <w:bottom w:val="single" w:sz="4" w:space="0" w:color="auto"/>
              <w:right w:val="single" w:sz="4" w:space="0" w:color="auto"/>
            </w:tcBorders>
            <w:shd w:val="clear" w:color="auto" w:fill="auto"/>
            <w:noWrap/>
            <w:vAlign w:val="bottom"/>
            <w:hideMark/>
          </w:tcPr>
          <w:p w14:paraId="1244537A" w14:textId="2D05DDC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753B5993"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4EB3A2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53</w:t>
            </w:r>
          </w:p>
        </w:tc>
        <w:tc>
          <w:tcPr>
            <w:tcW w:w="5983" w:type="dxa"/>
            <w:tcBorders>
              <w:top w:val="nil"/>
              <w:left w:val="nil"/>
              <w:bottom w:val="single" w:sz="4" w:space="0" w:color="auto"/>
              <w:right w:val="single" w:sz="4" w:space="0" w:color="auto"/>
            </w:tcBorders>
            <w:shd w:val="clear" w:color="auto" w:fill="auto"/>
            <w:noWrap/>
            <w:vAlign w:val="bottom"/>
            <w:hideMark/>
          </w:tcPr>
          <w:p w14:paraId="0F230FF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Morocco</w:t>
            </w:r>
          </w:p>
        </w:tc>
        <w:tc>
          <w:tcPr>
            <w:tcW w:w="3165" w:type="dxa"/>
            <w:tcBorders>
              <w:top w:val="nil"/>
              <w:left w:val="nil"/>
              <w:bottom w:val="single" w:sz="4" w:space="0" w:color="auto"/>
              <w:right w:val="single" w:sz="4" w:space="0" w:color="auto"/>
            </w:tcBorders>
            <w:shd w:val="clear" w:color="auto" w:fill="auto"/>
            <w:noWrap/>
            <w:vAlign w:val="bottom"/>
            <w:hideMark/>
          </w:tcPr>
          <w:p w14:paraId="4F290F43" w14:textId="7EFB24A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055</w:t>
            </w:r>
          </w:p>
        </w:tc>
      </w:tr>
      <w:tr w:rsidR="0042567B" w:rsidRPr="008E32FC" w14:paraId="3341C8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0E84D4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54</w:t>
            </w:r>
          </w:p>
        </w:tc>
        <w:tc>
          <w:tcPr>
            <w:tcW w:w="5983" w:type="dxa"/>
            <w:tcBorders>
              <w:top w:val="nil"/>
              <w:left w:val="nil"/>
              <w:bottom w:val="single" w:sz="4" w:space="0" w:color="auto"/>
              <w:right w:val="single" w:sz="4" w:space="0" w:color="auto"/>
            </w:tcBorders>
            <w:shd w:val="clear" w:color="000000" w:fill="D9D9D9"/>
            <w:noWrap/>
            <w:vAlign w:val="bottom"/>
            <w:hideMark/>
          </w:tcPr>
          <w:p w14:paraId="6AE832A4"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Netherlands</w:t>
            </w:r>
          </w:p>
        </w:tc>
        <w:tc>
          <w:tcPr>
            <w:tcW w:w="3165" w:type="dxa"/>
            <w:tcBorders>
              <w:top w:val="nil"/>
              <w:left w:val="nil"/>
              <w:bottom w:val="single" w:sz="4" w:space="0" w:color="auto"/>
              <w:right w:val="single" w:sz="4" w:space="0" w:color="auto"/>
            </w:tcBorders>
            <w:shd w:val="clear" w:color="000000" w:fill="D9D9D9"/>
            <w:noWrap/>
            <w:vAlign w:val="bottom"/>
            <w:hideMark/>
          </w:tcPr>
          <w:p w14:paraId="68EBA5BA" w14:textId="206B133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377</w:t>
            </w:r>
          </w:p>
        </w:tc>
      </w:tr>
      <w:tr w:rsidR="0042567B" w:rsidRPr="008E32FC" w14:paraId="197410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DB11C1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55</w:t>
            </w:r>
          </w:p>
        </w:tc>
        <w:tc>
          <w:tcPr>
            <w:tcW w:w="5983" w:type="dxa"/>
            <w:tcBorders>
              <w:top w:val="nil"/>
              <w:left w:val="nil"/>
              <w:bottom w:val="single" w:sz="4" w:space="0" w:color="auto"/>
              <w:right w:val="single" w:sz="4" w:space="0" w:color="auto"/>
            </w:tcBorders>
            <w:shd w:val="clear" w:color="auto" w:fill="auto"/>
            <w:noWrap/>
            <w:vAlign w:val="bottom"/>
            <w:hideMark/>
          </w:tcPr>
          <w:p w14:paraId="0E8F529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Niger</w:t>
            </w:r>
          </w:p>
        </w:tc>
        <w:tc>
          <w:tcPr>
            <w:tcW w:w="3165" w:type="dxa"/>
            <w:tcBorders>
              <w:top w:val="nil"/>
              <w:left w:val="nil"/>
              <w:bottom w:val="single" w:sz="4" w:space="0" w:color="auto"/>
              <w:right w:val="single" w:sz="4" w:space="0" w:color="auto"/>
            </w:tcBorders>
            <w:shd w:val="clear" w:color="auto" w:fill="auto"/>
            <w:noWrap/>
            <w:vAlign w:val="bottom"/>
            <w:hideMark/>
          </w:tcPr>
          <w:p w14:paraId="2B5FE8D6" w14:textId="5563891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612DDA7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4B8C8A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56</w:t>
            </w:r>
          </w:p>
        </w:tc>
        <w:tc>
          <w:tcPr>
            <w:tcW w:w="5983" w:type="dxa"/>
            <w:tcBorders>
              <w:top w:val="nil"/>
              <w:left w:val="nil"/>
              <w:bottom w:val="single" w:sz="4" w:space="0" w:color="auto"/>
              <w:right w:val="single" w:sz="4" w:space="0" w:color="auto"/>
            </w:tcBorders>
            <w:shd w:val="clear" w:color="auto" w:fill="auto"/>
            <w:noWrap/>
            <w:vAlign w:val="bottom"/>
            <w:hideMark/>
          </w:tcPr>
          <w:p w14:paraId="0FF78A7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Nigeria</w:t>
            </w:r>
          </w:p>
        </w:tc>
        <w:tc>
          <w:tcPr>
            <w:tcW w:w="3165" w:type="dxa"/>
            <w:tcBorders>
              <w:top w:val="nil"/>
              <w:left w:val="nil"/>
              <w:bottom w:val="single" w:sz="4" w:space="0" w:color="auto"/>
              <w:right w:val="single" w:sz="4" w:space="0" w:color="auto"/>
            </w:tcBorders>
            <w:shd w:val="clear" w:color="auto" w:fill="auto"/>
            <w:noWrap/>
            <w:vAlign w:val="bottom"/>
            <w:hideMark/>
          </w:tcPr>
          <w:p w14:paraId="268897A2" w14:textId="3D737FA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182</w:t>
            </w:r>
          </w:p>
        </w:tc>
      </w:tr>
      <w:tr w:rsidR="00260575" w:rsidRPr="008E32FC" w14:paraId="43CB6906" w14:textId="77777777" w:rsidTr="00260575">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tcPr>
          <w:p w14:paraId="019004D6" w14:textId="6F5A3F52"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57</w:t>
            </w:r>
          </w:p>
        </w:tc>
        <w:tc>
          <w:tcPr>
            <w:tcW w:w="5983" w:type="dxa"/>
            <w:tcBorders>
              <w:top w:val="nil"/>
              <w:left w:val="nil"/>
              <w:bottom w:val="single" w:sz="4" w:space="0" w:color="auto"/>
              <w:right w:val="single" w:sz="4" w:space="0" w:color="auto"/>
            </w:tcBorders>
            <w:shd w:val="clear" w:color="auto" w:fill="auto"/>
            <w:noWrap/>
            <w:vAlign w:val="bottom"/>
          </w:tcPr>
          <w:p w14:paraId="0D162BBC" w14:textId="7C31017F" w:rsidR="00260575" w:rsidRPr="008E32FC" w:rsidRDefault="00260575" w:rsidP="0026057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North </w:t>
            </w:r>
            <w:r w:rsidRPr="008E32FC">
              <w:rPr>
                <w:rFonts w:ascii="Times New Roman" w:hAnsi="Times New Roman" w:cs="Times New Roman"/>
                <w:color w:val="000000"/>
                <w:sz w:val="22"/>
                <w:szCs w:val="22"/>
              </w:rPr>
              <w:t>Macedonia</w:t>
            </w:r>
          </w:p>
        </w:tc>
        <w:tc>
          <w:tcPr>
            <w:tcW w:w="3165" w:type="dxa"/>
            <w:tcBorders>
              <w:top w:val="nil"/>
              <w:left w:val="nil"/>
              <w:bottom w:val="single" w:sz="4" w:space="0" w:color="auto"/>
              <w:right w:val="single" w:sz="4" w:space="0" w:color="auto"/>
            </w:tcBorders>
            <w:shd w:val="clear" w:color="auto" w:fill="auto"/>
            <w:noWrap/>
            <w:vAlign w:val="bottom"/>
          </w:tcPr>
          <w:p w14:paraId="2698824C" w14:textId="4A0A996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260575" w:rsidRPr="008E32FC" w14:paraId="656E50C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7242044" w14:textId="420FEF9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7FF69A47"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Norway</w:t>
            </w:r>
          </w:p>
        </w:tc>
        <w:tc>
          <w:tcPr>
            <w:tcW w:w="3165" w:type="dxa"/>
            <w:tcBorders>
              <w:top w:val="nil"/>
              <w:left w:val="nil"/>
              <w:bottom w:val="single" w:sz="4" w:space="0" w:color="auto"/>
              <w:right w:val="single" w:sz="4" w:space="0" w:color="auto"/>
            </w:tcBorders>
            <w:shd w:val="clear" w:color="000000" w:fill="D9D9D9"/>
            <w:noWrap/>
            <w:vAlign w:val="bottom"/>
            <w:hideMark/>
          </w:tcPr>
          <w:p w14:paraId="3289A43C" w14:textId="56B09E5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679</w:t>
            </w:r>
          </w:p>
        </w:tc>
      </w:tr>
      <w:tr w:rsidR="00260575" w:rsidRPr="008E32FC" w14:paraId="25BB95A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541F0C2F" w14:textId="49993AB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000000" w:fill="D9D9D9"/>
            <w:noWrap/>
            <w:vAlign w:val="bottom"/>
            <w:hideMark/>
          </w:tcPr>
          <w:p w14:paraId="462351FF"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Portugal</w:t>
            </w:r>
          </w:p>
        </w:tc>
        <w:tc>
          <w:tcPr>
            <w:tcW w:w="3165" w:type="dxa"/>
            <w:tcBorders>
              <w:top w:val="nil"/>
              <w:left w:val="nil"/>
              <w:bottom w:val="single" w:sz="4" w:space="0" w:color="auto"/>
              <w:right w:val="single" w:sz="4" w:space="0" w:color="auto"/>
            </w:tcBorders>
            <w:shd w:val="clear" w:color="000000" w:fill="D9D9D9"/>
            <w:noWrap/>
            <w:vAlign w:val="bottom"/>
            <w:hideMark/>
          </w:tcPr>
          <w:p w14:paraId="540D8531" w14:textId="519E2DD2"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353</w:t>
            </w:r>
          </w:p>
        </w:tc>
      </w:tr>
      <w:tr w:rsidR="00260575" w:rsidRPr="008E32FC" w14:paraId="7A0FA27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869BE67" w14:textId="0B82062B"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5983" w:type="dxa"/>
            <w:tcBorders>
              <w:top w:val="nil"/>
              <w:left w:val="nil"/>
              <w:bottom w:val="single" w:sz="4" w:space="0" w:color="auto"/>
              <w:right w:val="single" w:sz="4" w:space="0" w:color="auto"/>
            </w:tcBorders>
            <w:shd w:val="clear" w:color="auto" w:fill="auto"/>
            <w:noWrap/>
            <w:vAlign w:val="bottom"/>
            <w:hideMark/>
          </w:tcPr>
          <w:p w14:paraId="7BBA43D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Republic of Moldova</w:t>
            </w:r>
          </w:p>
        </w:tc>
        <w:tc>
          <w:tcPr>
            <w:tcW w:w="3165" w:type="dxa"/>
            <w:tcBorders>
              <w:top w:val="nil"/>
              <w:left w:val="nil"/>
              <w:bottom w:val="single" w:sz="4" w:space="0" w:color="auto"/>
              <w:right w:val="single" w:sz="4" w:space="0" w:color="auto"/>
            </w:tcBorders>
            <w:shd w:val="clear" w:color="auto" w:fill="auto"/>
            <w:noWrap/>
            <w:vAlign w:val="bottom"/>
            <w:hideMark/>
          </w:tcPr>
          <w:p w14:paraId="33CA7C4F" w14:textId="01065D0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260575" w:rsidRPr="008E32FC" w14:paraId="3C30D0B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4D878CF" w14:textId="4D159494"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000000" w:fill="D9D9D9"/>
            <w:noWrap/>
            <w:vAlign w:val="bottom"/>
            <w:hideMark/>
          </w:tcPr>
          <w:p w14:paraId="3F9F856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Romania</w:t>
            </w:r>
          </w:p>
        </w:tc>
        <w:tc>
          <w:tcPr>
            <w:tcW w:w="3165" w:type="dxa"/>
            <w:tcBorders>
              <w:top w:val="nil"/>
              <w:left w:val="nil"/>
              <w:bottom w:val="single" w:sz="4" w:space="0" w:color="auto"/>
              <w:right w:val="single" w:sz="4" w:space="0" w:color="auto"/>
            </w:tcBorders>
            <w:shd w:val="clear" w:color="000000" w:fill="D9D9D9"/>
            <w:noWrap/>
            <w:vAlign w:val="bottom"/>
            <w:hideMark/>
          </w:tcPr>
          <w:p w14:paraId="65CE7379" w14:textId="6164864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312</w:t>
            </w:r>
          </w:p>
        </w:tc>
      </w:tr>
      <w:tr w:rsidR="00260575" w:rsidRPr="008E32FC" w14:paraId="12DFE5E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7C485BA" w14:textId="08C99A3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094B0AB6"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Rwanda</w:t>
            </w:r>
          </w:p>
        </w:tc>
        <w:tc>
          <w:tcPr>
            <w:tcW w:w="3165" w:type="dxa"/>
            <w:tcBorders>
              <w:top w:val="nil"/>
              <w:left w:val="nil"/>
              <w:bottom w:val="single" w:sz="4" w:space="0" w:color="auto"/>
              <w:right w:val="single" w:sz="4" w:space="0" w:color="auto"/>
            </w:tcBorders>
            <w:shd w:val="clear" w:color="auto" w:fill="auto"/>
            <w:noWrap/>
            <w:vAlign w:val="bottom"/>
            <w:hideMark/>
          </w:tcPr>
          <w:p w14:paraId="1EE6AF4D" w14:textId="7120384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260575" w:rsidRPr="008E32FC" w14:paraId="0D7C5D1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282B877" w14:textId="5C8B55B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5BEB6AE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Senegal</w:t>
            </w:r>
          </w:p>
        </w:tc>
        <w:tc>
          <w:tcPr>
            <w:tcW w:w="3165" w:type="dxa"/>
            <w:tcBorders>
              <w:top w:val="nil"/>
              <w:left w:val="nil"/>
              <w:bottom w:val="single" w:sz="4" w:space="0" w:color="auto"/>
              <w:right w:val="single" w:sz="4" w:space="0" w:color="auto"/>
            </w:tcBorders>
            <w:shd w:val="clear" w:color="auto" w:fill="auto"/>
            <w:noWrap/>
            <w:vAlign w:val="bottom"/>
            <w:hideMark/>
          </w:tcPr>
          <w:p w14:paraId="7170BFD6" w14:textId="5CE3863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260575" w:rsidRPr="008E32FC" w14:paraId="44BDEF2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70D22C9" w14:textId="50F2708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4DFC5F8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Serbia</w:t>
            </w:r>
          </w:p>
        </w:tc>
        <w:tc>
          <w:tcPr>
            <w:tcW w:w="3165" w:type="dxa"/>
            <w:tcBorders>
              <w:top w:val="nil"/>
              <w:left w:val="nil"/>
              <w:bottom w:val="single" w:sz="4" w:space="0" w:color="auto"/>
              <w:right w:val="single" w:sz="4" w:space="0" w:color="auto"/>
            </w:tcBorders>
            <w:shd w:val="clear" w:color="auto" w:fill="auto"/>
            <w:noWrap/>
            <w:vAlign w:val="bottom"/>
            <w:hideMark/>
          </w:tcPr>
          <w:p w14:paraId="65E95DBC" w14:textId="1A55B665"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032</w:t>
            </w:r>
          </w:p>
        </w:tc>
      </w:tr>
      <w:tr w:rsidR="00260575" w:rsidRPr="008E32FC" w14:paraId="69C8B9D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58BAC2A" w14:textId="0DE1013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A58A5AC"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Slovakia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5D865DD" w14:textId="585DFC19"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155</w:t>
            </w:r>
          </w:p>
        </w:tc>
      </w:tr>
      <w:tr w:rsidR="00260575" w:rsidRPr="008E32FC" w14:paraId="334DDD1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8E0575" w14:textId="37B1470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774349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Slovenia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70136670" w14:textId="303F3C2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079</w:t>
            </w:r>
          </w:p>
        </w:tc>
      </w:tr>
      <w:tr w:rsidR="00260575" w:rsidRPr="008E32FC" w14:paraId="2F94EED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D284FEA" w14:textId="6F0DB6B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000000" w:fill="D9D9D9"/>
            <w:noWrap/>
            <w:vAlign w:val="bottom"/>
            <w:hideMark/>
          </w:tcPr>
          <w:p w14:paraId="1E8EAE8F"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South Africa</w:t>
            </w:r>
          </w:p>
        </w:tc>
        <w:tc>
          <w:tcPr>
            <w:tcW w:w="3165" w:type="dxa"/>
            <w:tcBorders>
              <w:top w:val="nil"/>
              <w:left w:val="nil"/>
              <w:bottom w:val="single" w:sz="4" w:space="0" w:color="auto"/>
              <w:right w:val="single" w:sz="4" w:space="0" w:color="auto"/>
            </w:tcBorders>
            <w:shd w:val="clear" w:color="000000" w:fill="D9D9D9"/>
            <w:noWrap/>
            <w:vAlign w:val="bottom"/>
            <w:hideMark/>
          </w:tcPr>
          <w:p w14:paraId="62CB62AA" w14:textId="1D4CDF9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244</w:t>
            </w:r>
          </w:p>
        </w:tc>
      </w:tr>
      <w:tr w:rsidR="00260575" w:rsidRPr="008E32FC" w14:paraId="2CD6E4A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F9CB60D" w14:textId="1725091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3A01172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Spain</w:t>
            </w:r>
          </w:p>
        </w:tc>
        <w:tc>
          <w:tcPr>
            <w:tcW w:w="3165" w:type="dxa"/>
            <w:tcBorders>
              <w:top w:val="nil"/>
              <w:left w:val="nil"/>
              <w:bottom w:val="single" w:sz="4" w:space="0" w:color="auto"/>
              <w:right w:val="single" w:sz="4" w:space="0" w:color="auto"/>
            </w:tcBorders>
            <w:shd w:val="clear" w:color="000000" w:fill="D9D9D9"/>
            <w:noWrap/>
            <w:vAlign w:val="bottom"/>
            <w:hideMark/>
          </w:tcPr>
          <w:p w14:paraId="56E1BB2F" w14:textId="38BB164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260575" w:rsidRPr="008E32FC" w14:paraId="5356120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B0D8CD7" w14:textId="3349AB8E"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61E0EF37"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Sudan</w:t>
            </w:r>
          </w:p>
        </w:tc>
        <w:tc>
          <w:tcPr>
            <w:tcW w:w="3165" w:type="dxa"/>
            <w:tcBorders>
              <w:top w:val="nil"/>
              <w:left w:val="nil"/>
              <w:bottom w:val="single" w:sz="4" w:space="0" w:color="auto"/>
              <w:right w:val="single" w:sz="4" w:space="0" w:color="auto"/>
            </w:tcBorders>
            <w:shd w:val="clear" w:color="auto" w:fill="auto"/>
            <w:noWrap/>
            <w:vAlign w:val="bottom"/>
            <w:hideMark/>
          </w:tcPr>
          <w:p w14:paraId="0D460C64" w14:textId="5AA6DC75"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1F39A78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7FE44C7" w14:textId="368BB0BA"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5983" w:type="dxa"/>
            <w:tcBorders>
              <w:top w:val="nil"/>
              <w:left w:val="nil"/>
              <w:bottom w:val="single" w:sz="4" w:space="0" w:color="auto"/>
              <w:right w:val="single" w:sz="4" w:space="0" w:color="auto"/>
            </w:tcBorders>
            <w:shd w:val="clear" w:color="000000" w:fill="D9D9D9"/>
            <w:noWrap/>
            <w:vAlign w:val="bottom"/>
            <w:hideMark/>
          </w:tcPr>
          <w:p w14:paraId="60A13C8A"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Sweden</w:t>
            </w:r>
          </w:p>
        </w:tc>
        <w:tc>
          <w:tcPr>
            <w:tcW w:w="3165" w:type="dxa"/>
            <w:tcBorders>
              <w:top w:val="nil"/>
              <w:left w:val="nil"/>
              <w:bottom w:val="single" w:sz="4" w:space="0" w:color="auto"/>
              <w:right w:val="single" w:sz="4" w:space="0" w:color="auto"/>
            </w:tcBorders>
            <w:shd w:val="clear" w:color="000000" w:fill="D9D9D9"/>
            <w:noWrap/>
            <w:vAlign w:val="bottom"/>
            <w:hideMark/>
          </w:tcPr>
          <w:p w14:paraId="249C6775" w14:textId="7BFE368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871</w:t>
            </w:r>
          </w:p>
        </w:tc>
      </w:tr>
      <w:tr w:rsidR="00260575" w:rsidRPr="008E32FC" w14:paraId="63DA9933"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1DBDBF4" w14:textId="06C87162"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5983" w:type="dxa"/>
            <w:tcBorders>
              <w:top w:val="nil"/>
              <w:left w:val="nil"/>
              <w:bottom w:val="single" w:sz="4" w:space="0" w:color="auto"/>
              <w:right w:val="single" w:sz="4" w:space="0" w:color="auto"/>
            </w:tcBorders>
            <w:shd w:val="clear" w:color="000000" w:fill="D9D9D9"/>
            <w:noWrap/>
            <w:vAlign w:val="bottom"/>
            <w:hideMark/>
          </w:tcPr>
          <w:p w14:paraId="6A91DC2E"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Switzerland</w:t>
            </w:r>
          </w:p>
        </w:tc>
        <w:tc>
          <w:tcPr>
            <w:tcW w:w="3165" w:type="dxa"/>
            <w:tcBorders>
              <w:top w:val="nil"/>
              <w:left w:val="nil"/>
              <w:bottom w:val="single" w:sz="4" w:space="0" w:color="auto"/>
              <w:right w:val="single" w:sz="4" w:space="0" w:color="auto"/>
            </w:tcBorders>
            <w:shd w:val="clear" w:color="000000" w:fill="D9D9D9"/>
            <w:noWrap/>
            <w:vAlign w:val="bottom"/>
            <w:hideMark/>
          </w:tcPr>
          <w:p w14:paraId="78B8C7EC" w14:textId="3A2FB74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260575" w:rsidRPr="008E32FC" w14:paraId="492C6F6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4342C17" w14:textId="222964F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708C6424"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Syrian Arab Republic</w:t>
            </w:r>
          </w:p>
        </w:tc>
        <w:tc>
          <w:tcPr>
            <w:tcW w:w="3165" w:type="dxa"/>
            <w:tcBorders>
              <w:top w:val="nil"/>
              <w:left w:val="nil"/>
              <w:bottom w:val="single" w:sz="4" w:space="0" w:color="auto"/>
              <w:right w:val="single" w:sz="4" w:space="0" w:color="auto"/>
            </w:tcBorders>
            <w:shd w:val="clear" w:color="auto" w:fill="auto"/>
            <w:noWrap/>
            <w:vAlign w:val="bottom"/>
            <w:hideMark/>
          </w:tcPr>
          <w:p w14:paraId="54EAA799" w14:textId="061A6E6B"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009</w:t>
            </w:r>
          </w:p>
        </w:tc>
      </w:tr>
      <w:tr w:rsidR="00260575" w:rsidRPr="008E32FC" w14:paraId="0091F27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F6BEBC"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73</w:t>
            </w:r>
          </w:p>
        </w:tc>
        <w:tc>
          <w:tcPr>
            <w:tcW w:w="5983" w:type="dxa"/>
            <w:tcBorders>
              <w:top w:val="nil"/>
              <w:left w:val="nil"/>
              <w:bottom w:val="single" w:sz="4" w:space="0" w:color="auto"/>
              <w:right w:val="single" w:sz="4" w:space="0" w:color="auto"/>
            </w:tcBorders>
            <w:shd w:val="clear" w:color="auto" w:fill="auto"/>
            <w:noWrap/>
            <w:vAlign w:val="bottom"/>
            <w:hideMark/>
          </w:tcPr>
          <w:p w14:paraId="34FFEE9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Togo</w:t>
            </w:r>
          </w:p>
        </w:tc>
        <w:tc>
          <w:tcPr>
            <w:tcW w:w="3165" w:type="dxa"/>
            <w:tcBorders>
              <w:top w:val="nil"/>
              <w:left w:val="nil"/>
              <w:bottom w:val="single" w:sz="4" w:space="0" w:color="auto"/>
              <w:right w:val="single" w:sz="4" w:space="0" w:color="auto"/>
            </w:tcBorders>
            <w:shd w:val="clear" w:color="auto" w:fill="auto"/>
            <w:noWrap/>
            <w:vAlign w:val="bottom"/>
            <w:hideMark/>
          </w:tcPr>
          <w:p w14:paraId="5971DF57" w14:textId="16A5865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260575" w:rsidRPr="008E32FC" w14:paraId="28AD76C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A0E6064"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74</w:t>
            </w:r>
          </w:p>
        </w:tc>
        <w:tc>
          <w:tcPr>
            <w:tcW w:w="5983" w:type="dxa"/>
            <w:tcBorders>
              <w:top w:val="nil"/>
              <w:left w:val="nil"/>
              <w:bottom w:val="single" w:sz="4" w:space="0" w:color="auto"/>
              <w:right w:val="single" w:sz="4" w:space="0" w:color="auto"/>
            </w:tcBorders>
            <w:shd w:val="clear" w:color="auto" w:fill="auto"/>
            <w:noWrap/>
            <w:vAlign w:val="bottom"/>
            <w:hideMark/>
          </w:tcPr>
          <w:p w14:paraId="1494D4E4"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Tunisia</w:t>
            </w:r>
          </w:p>
        </w:tc>
        <w:tc>
          <w:tcPr>
            <w:tcW w:w="3165" w:type="dxa"/>
            <w:tcBorders>
              <w:top w:val="nil"/>
              <w:left w:val="nil"/>
              <w:bottom w:val="single" w:sz="4" w:space="0" w:color="auto"/>
              <w:right w:val="single" w:sz="4" w:space="0" w:color="auto"/>
            </w:tcBorders>
            <w:shd w:val="clear" w:color="auto" w:fill="auto"/>
            <w:noWrap/>
            <w:vAlign w:val="bottom"/>
            <w:hideMark/>
          </w:tcPr>
          <w:p w14:paraId="2CB7F7E2" w14:textId="12460F82"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260575" w:rsidRPr="008E32FC" w14:paraId="5FD9044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1B1F2A1"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75</w:t>
            </w:r>
          </w:p>
        </w:tc>
        <w:tc>
          <w:tcPr>
            <w:tcW w:w="5983" w:type="dxa"/>
            <w:tcBorders>
              <w:top w:val="nil"/>
              <w:left w:val="nil"/>
              <w:bottom w:val="single" w:sz="4" w:space="0" w:color="auto"/>
              <w:right w:val="single" w:sz="4" w:space="0" w:color="auto"/>
            </w:tcBorders>
            <w:shd w:val="clear" w:color="auto" w:fill="auto"/>
            <w:noWrap/>
            <w:vAlign w:val="bottom"/>
            <w:hideMark/>
          </w:tcPr>
          <w:p w14:paraId="42B5D18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Turkmenistan</w:t>
            </w:r>
          </w:p>
        </w:tc>
        <w:tc>
          <w:tcPr>
            <w:tcW w:w="3165" w:type="dxa"/>
            <w:tcBorders>
              <w:top w:val="nil"/>
              <w:left w:val="nil"/>
              <w:bottom w:val="single" w:sz="4" w:space="0" w:color="auto"/>
              <w:right w:val="single" w:sz="4" w:space="0" w:color="auto"/>
            </w:tcBorders>
            <w:shd w:val="clear" w:color="auto" w:fill="auto"/>
            <w:noWrap/>
            <w:vAlign w:val="bottom"/>
            <w:hideMark/>
          </w:tcPr>
          <w:p w14:paraId="5433BCA6" w14:textId="0003651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034</w:t>
            </w:r>
          </w:p>
        </w:tc>
      </w:tr>
      <w:tr w:rsidR="00260575" w:rsidRPr="008E32FC" w14:paraId="5B662DAE"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385AE59"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76</w:t>
            </w:r>
          </w:p>
        </w:tc>
        <w:tc>
          <w:tcPr>
            <w:tcW w:w="5983" w:type="dxa"/>
            <w:tcBorders>
              <w:top w:val="nil"/>
              <w:left w:val="nil"/>
              <w:bottom w:val="single" w:sz="4" w:space="0" w:color="auto"/>
              <w:right w:val="single" w:sz="4" w:space="0" w:color="auto"/>
            </w:tcBorders>
            <w:shd w:val="clear" w:color="auto" w:fill="auto"/>
            <w:noWrap/>
            <w:vAlign w:val="bottom"/>
            <w:hideMark/>
          </w:tcPr>
          <w:p w14:paraId="5A7E59A8"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Uganda</w:t>
            </w:r>
          </w:p>
        </w:tc>
        <w:tc>
          <w:tcPr>
            <w:tcW w:w="3165" w:type="dxa"/>
            <w:tcBorders>
              <w:top w:val="nil"/>
              <w:left w:val="nil"/>
              <w:bottom w:val="single" w:sz="4" w:space="0" w:color="auto"/>
              <w:right w:val="single" w:sz="4" w:space="0" w:color="auto"/>
            </w:tcBorders>
            <w:shd w:val="clear" w:color="auto" w:fill="auto"/>
            <w:noWrap/>
            <w:vAlign w:val="bottom"/>
            <w:hideMark/>
          </w:tcPr>
          <w:p w14:paraId="3C426D41" w14:textId="37BD38C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0F8168C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9F34898"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77</w:t>
            </w:r>
          </w:p>
        </w:tc>
        <w:tc>
          <w:tcPr>
            <w:tcW w:w="5983" w:type="dxa"/>
            <w:tcBorders>
              <w:top w:val="nil"/>
              <w:left w:val="nil"/>
              <w:bottom w:val="single" w:sz="4" w:space="0" w:color="auto"/>
              <w:right w:val="single" w:sz="4" w:space="0" w:color="auto"/>
            </w:tcBorders>
            <w:shd w:val="clear" w:color="auto" w:fill="auto"/>
            <w:noWrap/>
            <w:vAlign w:val="bottom"/>
            <w:hideMark/>
          </w:tcPr>
          <w:p w14:paraId="0534EE00"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Ukraine</w:t>
            </w:r>
          </w:p>
        </w:tc>
        <w:tc>
          <w:tcPr>
            <w:tcW w:w="3165" w:type="dxa"/>
            <w:tcBorders>
              <w:top w:val="nil"/>
              <w:left w:val="nil"/>
              <w:bottom w:val="single" w:sz="4" w:space="0" w:color="auto"/>
              <w:right w:val="single" w:sz="4" w:space="0" w:color="auto"/>
            </w:tcBorders>
            <w:shd w:val="clear" w:color="auto" w:fill="auto"/>
            <w:noWrap/>
            <w:vAlign w:val="bottom"/>
            <w:hideMark/>
          </w:tcPr>
          <w:p w14:paraId="5A9B365D" w14:textId="121533A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056</w:t>
            </w:r>
          </w:p>
        </w:tc>
      </w:tr>
      <w:tr w:rsidR="00260575" w:rsidRPr="008E32FC" w14:paraId="0117E6F0" w14:textId="77777777" w:rsidTr="008E32FC">
        <w:trPr>
          <w:trHeight w:val="418"/>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29C54DB"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78</w:t>
            </w:r>
          </w:p>
        </w:tc>
        <w:tc>
          <w:tcPr>
            <w:tcW w:w="5983" w:type="dxa"/>
            <w:tcBorders>
              <w:top w:val="nil"/>
              <w:left w:val="nil"/>
              <w:bottom w:val="single" w:sz="4" w:space="0" w:color="auto"/>
              <w:right w:val="single" w:sz="4" w:space="0" w:color="auto"/>
            </w:tcBorders>
            <w:shd w:val="clear" w:color="000000" w:fill="D9D9D9"/>
            <w:noWrap/>
            <w:vAlign w:val="bottom"/>
            <w:hideMark/>
          </w:tcPr>
          <w:p w14:paraId="252A8DE8" w14:textId="77777777" w:rsidR="00260575"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 xml:space="preserve">United Kingdom of Great Britain and </w:t>
            </w:r>
          </w:p>
          <w:p w14:paraId="72703DDB" w14:textId="26D3C49D"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Northern Ireland</w:t>
            </w:r>
          </w:p>
        </w:tc>
        <w:tc>
          <w:tcPr>
            <w:tcW w:w="3165" w:type="dxa"/>
            <w:tcBorders>
              <w:top w:val="nil"/>
              <w:left w:val="nil"/>
              <w:bottom w:val="single" w:sz="4" w:space="0" w:color="auto"/>
              <w:right w:val="single" w:sz="4" w:space="0" w:color="auto"/>
            </w:tcBorders>
            <w:shd w:val="clear" w:color="000000" w:fill="D9D9D9"/>
            <w:noWrap/>
            <w:vAlign w:val="bottom"/>
            <w:hideMark/>
          </w:tcPr>
          <w:p w14:paraId="5701F4C4" w14:textId="17C088C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375</w:t>
            </w:r>
          </w:p>
        </w:tc>
      </w:tr>
      <w:tr w:rsidR="00260575" w:rsidRPr="008E32FC" w14:paraId="6448401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3333A1E"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79</w:t>
            </w:r>
          </w:p>
        </w:tc>
        <w:tc>
          <w:tcPr>
            <w:tcW w:w="5983" w:type="dxa"/>
            <w:tcBorders>
              <w:top w:val="nil"/>
              <w:left w:val="nil"/>
              <w:bottom w:val="single" w:sz="4" w:space="0" w:color="auto"/>
              <w:right w:val="single" w:sz="4" w:space="0" w:color="auto"/>
            </w:tcBorders>
            <w:shd w:val="clear" w:color="auto" w:fill="auto"/>
            <w:noWrap/>
            <w:vAlign w:val="bottom"/>
            <w:hideMark/>
          </w:tcPr>
          <w:p w14:paraId="3F4984E3"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United Republic of Tanzania</w:t>
            </w:r>
          </w:p>
        </w:tc>
        <w:tc>
          <w:tcPr>
            <w:tcW w:w="3165" w:type="dxa"/>
            <w:tcBorders>
              <w:top w:val="nil"/>
              <w:left w:val="nil"/>
              <w:bottom w:val="single" w:sz="4" w:space="0" w:color="auto"/>
              <w:right w:val="single" w:sz="4" w:space="0" w:color="auto"/>
            </w:tcBorders>
            <w:shd w:val="clear" w:color="auto" w:fill="auto"/>
            <w:noWrap/>
            <w:vAlign w:val="bottom"/>
            <w:hideMark/>
          </w:tcPr>
          <w:p w14:paraId="027BD934" w14:textId="76082C6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1AA3F70B"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2D0500F"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80</w:t>
            </w:r>
          </w:p>
        </w:tc>
        <w:tc>
          <w:tcPr>
            <w:tcW w:w="5983" w:type="dxa"/>
            <w:tcBorders>
              <w:top w:val="nil"/>
              <w:left w:val="nil"/>
              <w:bottom w:val="single" w:sz="4" w:space="0" w:color="auto"/>
              <w:right w:val="single" w:sz="4" w:space="0" w:color="auto"/>
            </w:tcBorders>
            <w:shd w:val="clear" w:color="auto" w:fill="auto"/>
            <w:noWrap/>
            <w:vAlign w:val="bottom"/>
            <w:hideMark/>
          </w:tcPr>
          <w:p w14:paraId="4C9C30C8"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Uzbekistan</w:t>
            </w:r>
          </w:p>
        </w:tc>
        <w:tc>
          <w:tcPr>
            <w:tcW w:w="3165" w:type="dxa"/>
            <w:tcBorders>
              <w:top w:val="nil"/>
              <w:left w:val="nil"/>
              <w:bottom w:val="single" w:sz="4" w:space="0" w:color="auto"/>
              <w:right w:val="single" w:sz="4" w:space="0" w:color="auto"/>
            </w:tcBorders>
            <w:shd w:val="clear" w:color="auto" w:fill="auto"/>
            <w:noWrap/>
            <w:vAlign w:val="bottom"/>
            <w:hideMark/>
          </w:tcPr>
          <w:p w14:paraId="1F0840A0" w14:textId="4F7EDD2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027</w:t>
            </w:r>
          </w:p>
        </w:tc>
      </w:tr>
      <w:tr w:rsidR="00260575" w:rsidRPr="008E32FC" w14:paraId="082C3FE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F492E53"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81</w:t>
            </w:r>
          </w:p>
        </w:tc>
        <w:tc>
          <w:tcPr>
            <w:tcW w:w="5983" w:type="dxa"/>
            <w:tcBorders>
              <w:top w:val="nil"/>
              <w:left w:val="nil"/>
              <w:bottom w:val="single" w:sz="4" w:space="0" w:color="auto"/>
              <w:right w:val="single" w:sz="4" w:space="0" w:color="auto"/>
            </w:tcBorders>
            <w:shd w:val="clear" w:color="auto" w:fill="auto"/>
            <w:noWrap/>
            <w:vAlign w:val="bottom"/>
            <w:hideMark/>
          </w:tcPr>
          <w:p w14:paraId="5582EB03"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Zimbabwe</w:t>
            </w:r>
          </w:p>
        </w:tc>
        <w:tc>
          <w:tcPr>
            <w:tcW w:w="3165" w:type="dxa"/>
            <w:tcBorders>
              <w:top w:val="nil"/>
              <w:left w:val="nil"/>
              <w:bottom w:val="single" w:sz="4" w:space="0" w:color="auto"/>
              <w:right w:val="single" w:sz="4" w:space="0" w:color="auto"/>
            </w:tcBorders>
            <w:shd w:val="clear" w:color="auto" w:fill="auto"/>
            <w:noWrap/>
            <w:vAlign w:val="bottom"/>
            <w:hideMark/>
          </w:tcPr>
          <w:p w14:paraId="1A7EA929" w14:textId="0A7E86B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bl>
    <w:p w14:paraId="6BAA15F6" w14:textId="77777777" w:rsidR="00325B3D" w:rsidRDefault="008E32FC" w:rsidP="00AD4041">
      <w:pPr>
        <w:spacing w:after="160" w:line="259" w:lineRule="auto"/>
        <w:jc w:val="both"/>
        <w:rPr>
          <w:rFonts w:ascii="Times New Roman" w:hAnsi="Times New Roman" w:cs="Times New Roman"/>
          <w:color w:val="000000"/>
          <w:sz w:val="20"/>
          <w:szCs w:val="20"/>
        </w:rPr>
      </w:pPr>
      <w:r w:rsidRPr="008E32FC">
        <w:rPr>
          <w:rFonts w:ascii="Times New Roman" w:hAnsi="Times New Roman" w:cs="Times New Roman"/>
          <w:sz w:val="20"/>
          <w:szCs w:val="20"/>
        </w:rPr>
        <w:t>* UN Scale of Assessment 202</w:t>
      </w:r>
      <w:r>
        <w:rPr>
          <w:rFonts w:ascii="Times New Roman" w:hAnsi="Times New Roman" w:cs="Times New Roman"/>
          <w:sz w:val="20"/>
          <w:szCs w:val="20"/>
        </w:rPr>
        <w:t>2-2024</w:t>
      </w:r>
      <w:r w:rsidRPr="008E32FC">
        <w:rPr>
          <w:rFonts w:ascii="Times New Roman" w:hAnsi="Times New Roman" w:cs="Times New Roman"/>
          <w:sz w:val="20"/>
          <w:szCs w:val="20"/>
        </w:rPr>
        <w:t xml:space="preserve"> as </w:t>
      </w:r>
      <w:r>
        <w:rPr>
          <w:rFonts w:ascii="Times New Roman" w:hAnsi="Times New Roman" w:cs="Times New Roman"/>
          <w:sz w:val="20"/>
          <w:szCs w:val="20"/>
        </w:rPr>
        <w:t>a</w:t>
      </w:r>
      <w:r w:rsidRPr="008E32FC">
        <w:rPr>
          <w:rFonts w:ascii="Times New Roman" w:hAnsi="Times New Roman" w:cs="Times New Roman"/>
          <w:sz w:val="20"/>
          <w:szCs w:val="20"/>
        </w:rPr>
        <w:t xml:space="preserve">dopted by the United Nations General Assembly </w:t>
      </w:r>
      <w:r>
        <w:rPr>
          <w:rFonts w:ascii="Times New Roman" w:hAnsi="Times New Roman" w:cs="Times New Roman"/>
          <w:sz w:val="20"/>
          <w:szCs w:val="20"/>
        </w:rPr>
        <w:t>through A/RES/76/238 on 24 December 2021</w:t>
      </w:r>
      <w:r w:rsidR="00325B3D" w:rsidRPr="00325B3D">
        <w:rPr>
          <w:rFonts w:ascii="Times New Roman" w:hAnsi="Times New Roman" w:cs="Times New Roman"/>
          <w:color w:val="000000"/>
          <w:sz w:val="20"/>
          <w:szCs w:val="20"/>
        </w:rPr>
        <w:t xml:space="preserve"> </w:t>
      </w:r>
    </w:p>
    <w:p w14:paraId="144141EA" w14:textId="77777777" w:rsidR="00325B3D" w:rsidRPr="00AD4041" w:rsidRDefault="00325B3D" w:rsidP="00325B3D">
      <w:pPr>
        <w:jc w:val="both"/>
        <w:rPr>
          <w:rFonts w:ascii="Times New Roman" w:hAnsi="Times New Roman" w:cs="Times New Roman"/>
          <w:sz w:val="20"/>
          <w:szCs w:val="20"/>
        </w:rPr>
      </w:pPr>
      <w:r w:rsidRPr="00AD4041">
        <w:rPr>
          <w:rFonts w:ascii="Times New Roman" w:hAnsi="Times New Roman" w:cs="Times New Roman"/>
          <w:sz w:val="20"/>
          <w:szCs w:val="20"/>
        </w:rPr>
        <w:t> </w:t>
      </w:r>
    </w:p>
    <w:tbl>
      <w:tblPr>
        <w:tblW w:w="9870" w:type="dxa"/>
        <w:tblCellMar>
          <w:left w:w="115" w:type="dxa"/>
          <w:right w:w="115" w:type="dxa"/>
        </w:tblCellMar>
        <w:tblLook w:val="04A0" w:firstRow="1" w:lastRow="0" w:firstColumn="1" w:lastColumn="0" w:noHBand="0" w:noVBand="1"/>
      </w:tblPr>
      <w:tblGrid>
        <w:gridCol w:w="817"/>
        <w:gridCol w:w="6677"/>
        <w:gridCol w:w="2376"/>
      </w:tblGrid>
      <w:tr w:rsidR="00AD4041" w:rsidRPr="00AD4041" w14:paraId="0B92513E" w14:textId="77777777" w:rsidTr="00325B3D">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098C82DF" w14:textId="4A563817" w:rsidR="00AD4041" w:rsidRPr="00AD4041" w:rsidRDefault="00325B3D" w:rsidP="00890E8B">
            <w:pPr>
              <w:rPr>
                <w:rFonts w:ascii="Times New Roman" w:hAnsi="Times New Roman" w:cs="Times New Roman"/>
                <w:sz w:val="20"/>
                <w:szCs w:val="20"/>
              </w:rPr>
            </w:pPr>
            <w:r>
              <w:rPr>
                <w:rFonts w:ascii="Times New Roman" w:hAnsi="Times New Roman" w:cs="Times New Roman"/>
                <w:sz w:val="20"/>
                <w:szCs w:val="20"/>
              </w:rPr>
              <w:t xml:space="preserve"> </w:t>
            </w:r>
            <w:r w:rsidRPr="00AD4041">
              <w:rPr>
                <w:rFonts w:ascii="Times New Roman" w:hAnsi="Times New Roman" w:cs="Times New Roman"/>
                <w:sz w:val="20"/>
                <w:szCs w:val="20"/>
              </w:rPr>
              <w:t> </w:t>
            </w:r>
            <w:r w:rsidR="00AD4041" w:rsidRPr="00AD4041">
              <w:rPr>
                <w:rFonts w:ascii="Times New Roman" w:hAnsi="Times New Roman" w:cs="Times New Roman"/>
                <w:sz w:val="20"/>
                <w:szCs w:val="20"/>
              </w:rPr>
              <w:t> </w:t>
            </w:r>
          </w:p>
        </w:tc>
        <w:tc>
          <w:tcPr>
            <w:tcW w:w="9053" w:type="dxa"/>
            <w:gridSpan w:val="2"/>
            <w:tcBorders>
              <w:top w:val="nil"/>
              <w:left w:val="nil"/>
              <w:bottom w:val="nil"/>
              <w:right w:val="nil"/>
            </w:tcBorders>
            <w:shd w:val="clear" w:color="000000" w:fill="FFFFFF"/>
            <w:noWrap/>
            <w:hideMark/>
          </w:tcPr>
          <w:p w14:paraId="26A10845" w14:textId="77777777" w:rsidR="00325B3D" w:rsidRDefault="00325B3D" w:rsidP="00325B3D">
            <w:pPr>
              <w:spacing w:after="160" w:line="259" w:lineRule="auto"/>
              <w:rPr>
                <w:rFonts w:ascii="Times New Roman" w:hAnsi="Times New Roman" w:cs="Times New Roman"/>
                <w:color w:val="000000"/>
                <w:sz w:val="20"/>
                <w:szCs w:val="20"/>
              </w:rPr>
            </w:pPr>
            <w:r w:rsidRPr="00AD4041">
              <w:rPr>
                <w:rFonts w:ascii="Times New Roman" w:hAnsi="Times New Roman" w:cs="Times New Roman"/>
                <w:color w:val="000000"/>
                <w:sz w:val="20"/>
                <w:szCs w:val="20"/>
              </w:rPr>
              <w:t>Parties which are considered eligible for financial support to attend relevant AEWA sponsored meetings.</w:t>
            </w:r>
            <w:r w:rsidRPr="00325B3D">
              <w:rPr>
                <w:rFonts w:ascii="Times New Roman" w:hAnsi="Times New Roman" w:cs="Times New Roman"/>
                <w:color w:val="000000"/>
                <w:sz w:val="20"/>
                <w:szCs w:val="20"/>
              </w:rPr>
              <w:t xml:space="preserve"> </w:t>
            </w:r>
          </w:p>
          <w:p w14:paraId="6E855171" w14:textId="13CED6BD" w:rsidR="00AD4041" w:rsidRPr="00AD4041" w:rsidRDefault="00AD4041" w:rsidP="00325B3D">
            <w:pPr>
              <w:rPr>
                <w:rFonts w:ascii="Times New Roman" w:hAnsi="Times New Roman" w:cs="Times New Roman"/>
                <w:color w:val="000000"/>
                <w:sz w:val="20"/>
                <w:szCs w:val="20"/>
              </w:rPr>
            </w:pPr>
          </w:p>
        </w:tc>
      </w:tr>
      <w:tr w:rsidR="00AD4041" w:rsidRPr="00AD4041" w14:paraId="68341B85" w14:textId="77777777" w:rsidTr="00325B3D">
        <w:trPr>
          <w:trHeight w:val="265"/>
        </w:trPr>
        <w:tc>
          <w:tcPr>
            <w:tcW w:w="817" w:type="dxa"/>
            <w:tcBorders>
              <w:top w:val="nil"/>
              <w:left w:val="nil"/>
              <w:bottom w:val="nil"/>
              <w:right w:val="nil"/>
            </w:tcBorders>
            <w:shd w:val="clear" w:color="000000" w:fill="FFFFFF"/>
            <w:noWrap/>
            <w:vAlign w:val="bottom"/>
            <w:hideMark/>
          </w:tcPr>
          <w:p w14:paraId="07436E4D" w14:textId="77777777" w:rsidR="00AD4041" w:rsidRPr="00AD4041" w:rsidRDefault="00AD4041" w:rsidP="00890E8B">
            <w:pPr>
              <w:rPr>
                <w:rFonts w:ascii="Times New Roman" w:hAnsi="Times New Roman" w:cs="Times New Roman"/>
                <w:color w:val="000000"/>
                <w:sz w:val="20"/>
                <w:szCs w:val="20"/>
              </w:rPr>
            </w:pPr>
            <w:r w:rsidRPr="00AD4041">
              <w:rPr>
                <w:rFonts w:ascii="Times New Roman" w:hAnsi="Times New Roman" w:cs="Times New Roman"/>
                <w:color w:val="000000"/>
                <w:sz w:val="20"/>
                <w:szCs w:val="20"/>
              </w:rPr>
              <w:t> </w:t>
            </w:r>
          </w:p>
        </w:tc>
        <w:tc>
          <w:tcPr>
            <w:tcW w:w="6677" w:type="dxa"/>
            <w:tcBorders>
              <w:top w:val="nil"/>
              <w:left w:val="nil"/>
              <w:bottom w:val="nil"/>
              <w:right w:val="nil"/>
            </w:tcBorders>
            <w:shd w:val="clear" w:color="000000" w:fill="FFFFFF"/>
            <w:noWrap/>
            <w:hideMark/>
          </w:tcPr>
          <w:p w14:paraId="40EB2AFB" w14:textId="77777777" w:rsidR="00AD4041" w:rsidRPr="00AD4041" w:rsidRDefault="00AD4041" w:rsidP="00325B3D">
            <w:pPr>
              <w:rPr>
                <w:rFonts w:ascii="Times New Roman" w:hAnsi="Times New Roman" w:cs="Times New Roman"/>
                <w:color w:val="000000"/>
                <w:sz w:val="20"/>
                <w:szCs w:val="20"/>
              </w:rPr>
            </w:pPr>
            <w:r w:rsidRPr="00AD4041">
              <w:rPr>
                <w:rFonts w:ascii="Times New Roman" w:hAnsi="Times New Roman" w:cs="Times New Roman"/>
                <w:color w:val="000000"/>
                <w:sz w:val="20"/>
                <w:szCs w:val="20"/>
              </w:rPr>
              <w:t> </w:t>
            </w:r>
          </w:p>
        </w:tc>
        <w:tc>
          <w:tcPr>
            <w:tcW w:w="2376" w:type="dxa"/>
            <w:tcBorders>
              <w:top w:val="nil"/>
              <w:left w:val="nil"/>
              <w:bottom w:val="nil"/>
              <w:right w:val="nil"/>
            </w:tcBorders>
            <w:shd w:val="clear" w:color="000000" w:fill="FFFFFF"/>
            <w:noWrap/>
            <w:hideMark/>
          </w:tcPr>
          <w:p w14:paraId="18DCC311" w14:textId="77777777" w:rsidR="00AD4041" w:rsidRPr="00AD4041" w:rsidRDefault="00AD4041" w:rsidP="00325B3D">
            <w:pPr>
              <w:rPr>
                <w:color w:val="000000"/>
                <w:sz w:val="20"/>
                <w:szCs w:val="20"/>
              </w:rPr>
            </w:pPr>
            <w:r w:rsidRPr="00AD4041">
              <w:rPr>
                <w:color w:val="000000"/>
                <w:sz w:val="20"/>
                <w:szCs w:val="20"/>
              </w:rPr>
              <w:t> </w:t>
            </w:r>
          </w:p>
        </w:tc>
      </w:tr>
      <w:tr w:rsidR="00AD4041" w:rsidRPr="00AD4041" w14:paraId="66E9820A" w14:textId="77777777" w:rsidTr="00325B3D">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210ADEF" w14:textId="77777777" w:rsidR="00AD4041" w:rsidRPr="00AD4041" w:rsidRDefault="00AD4041" w:rsidP="00890E8B">
            <w:pPr>
              <w:rPr>
                <w:rFonts w:ascii="Times New Roman" w:hAnsi="Times New Roman" w:cs="Times New Roman"/>
                <w:sz w:val="20"/>
                <w:szCs w:val="20"/>
              </w:rPr>
            </w:pPr>
            <w:r w:rsidRPr="00AD4041">
              <w:rPr>
                <w:rFonts w:ascii="Times New Roman" w:hAnsi="Times New Roman" w:cs="Times New Roman"/>
                <w:sz w:val="20"/>
                <w:szCs w:val="20"/>
              </w:rPr>
              <w:t> </w:t>
            </w:r>
          </w:p>
        </w:tc>
        <w:tc>
          <w:tcPr>
            <w:tcW w:w="9053" w:type="dxa"/>
            <w:gridSpan w:val="2"/>
            <w:tcBorders>
              <w:top w:val="nil"/>
              <w:left w:val="nil"/>
              <w:bottom w:val="nil"/>
              <w:right w:val="nil"/>
            </w:tcBorders>
            <w:shd w:val="clear" w:color="000000" w:fill="FFFFFF"/>
            <w:noWrap/>
            <w:hideMark/>
          </w:tcPr>
          <w:p w14:paraId="44ED83E3" w14:textId="01539C67" w:rsidR="00AD4041" w:rsidRPr="00AD4041" w:rsidRDefault="00325B3D" w:rsidP="00325B3D">
            <w:pPr>
              <w:rPr>
                <w:rFonts w:ascii="Times New Roman" w:hAnsi="Times New Roman" w:cs="Times New Roman"/>
                <w:color w:val="000000"/>
                <w:sz w:val="20"/>
                <w:szCs w:val="20"/>
              </w:rPr>
            </w:pPr>
            <w:r w:rsidRPr="00AD4041">
              <w:rPr>
                <w:rFonts w:ascii="Times New Roman" w:hAnsi="Times New Roman" w:cs="Times New Roman"/>
                <w:color w:val="000000"/>
                <w:sz w:val="20"/>
                <w:szCs w:val="20"/>
              </w:rPr>
              <w:t>Parties which are considered non-eligible for financial support to attend relevant AEWA sponsored meetings.</w:t>
            </w:r>
          </w:p>
        </w:tc>
      </w:tr>
    </w:tbl>
    <w:p w14:paraId="7C585E90" w14:textId="77777777" w:rsidR="00AD4041" w:rsidRPr="008E32FC" w:rsidRDefault="00AD4041" w:rsidP="008E32FC">
      <w:pPr>
        <w:spacing w:after="160" w:line="259" w:lineRule="auto"/>
        <w:rPr>
          <w:rFonts w:ascii="Times New Roman" w:hAnsi="Times New Roman" w:cs="Times New Roman"/>
          <w:sz w:val="20"/>
          <w:szCs w:val="20"/>
        </w:rPr>
      </w:pPr>
    </w:p>
    <w:p w14:paraId="56A6DCFC" w14:textId="77777777" w:rsidR="008E32FC" w:rsidRPr="000D7572" w:rsidRDefault="008E32FC" w:rsidP="0042567B">
      <w:pPr>
        <w:spacing w:after="160" w:line="259" w:lineRule="auto"/>
        <w:jc w:val="center"/>
        <w:rPr>
          <w:sz w:val="20"/>
          <w:szCs w:val="20"/>
        </w:rPr>
      </w:pPr>
    </w:p>
    <w:p w14:paraId="3B3EF9A5" w14:textId="79FBF2D3" w:rsidR="0084543D" w:rsidRDefault="0084543D" w:rsidP="00D75E4E">
      <w:pPr>
        <w:jc w:val="center"/>
        <w:rPr>
          <w:rFonts w:ascii="Times New Roman" w:hAnsi="Times New Roman"/>
        </w:rPr>
      </w:pPr>
    </w:p>
    <w:p w14:paraId="519F7838" w14:textId="6DD3E803" w:rsidR="0084543D" w:rsidRDefault="0084543D" w:rsidP="00D75E4E">
      <w:pPr>
        <w:jc w:val="center"/>
        <w:rPr>
          <w:rFonts w:ascii="Times New Roman" w:hAnsi="Times New Roman"/>
        </w:rPr>
      </w:pPr>
    </w:p>
    <w:p w14:paraId="33BD57E2" w14:textId="77777777" w:rsidR="00D75E4E" w:rsidRPr="00D75E4E" w:rsidRDefault="00D75E4E" w:rsidP="00A75DC3">
      <w:pPr>
        <w:spacing w:after="160" w:line="276" w:lineRule="auto"/>
        <w:rPr>
          <w:rFonts w:ascii="Times New Roman" w:hAnsi="Times New Roman" w:cs="Times New Roman"/>
          <w:sz w:val="22"/>
          <w:szCs w:val="22"/>
        </w:rPr>
      </w:pPr>
    </w:p>
    <w:sectPr w:rsidR="00D75E4E" w:rsidRPr="00D75E4E" w:rsidSect="003F5545">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EAFD" w14:textId="77777777" w:rsidR="00DD0842" w:rsidRDefault="00DD0842" w:rsidP="006305FC">
      <w:r>
        <w:separator/>
      </w:r>
    </w:p>
  </w:endnote>
  <w:endnote w:type="continuationSeparator" w:id="0">
    <w:p w14:paraId="72EC4D9C" w14:textId="77777777" w:rsidR="00DD0842" w:rsidRDefault="00DD0842"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21913"/>
      <w:docPartObj>
        <w:docPartGallery w:val="Page Numbers (Bottom of Page)"/>
        <w:docPartUnique/>
      </w:docPartObj>
    </w:sdtPr>
    <w:sdtEndPr>
      <w:rPr>
        <w:rFonts w:ascii="Times New Roman" w:hAnsi="Times New Roman" w:cs="Times New Roman"/>
        <w:noProof/>
        <w:sz w:val="20"/>
        <w:szCs w:val="20"/>
      </w:rPr>
    </w:sdtEndPr>
    <w:sdtContent>
      <w:p w14:paraId="5BE660F7" w14:textId="7896A328" w:rsidR="008259C0" w:rsidRPr="008259C0" w:rsidRDefault="008259C0" w:rsidP="008259C0">
        <w:pPr>
          <w:pStyle w:val="Footer"/>
          <w:jc w:val="center"/>
          <w:rPr>
            <w:rFonts w:ascii="Times New Roman" w:hAnsi="Times New Roman" w:cs="Times New Roman"/>
            <w:sz w:val="20"/>
            <w:szCs w:val="20"/>
          </w:rPr>
        </w:pPr>
        <w:r w:rsidRPr="008259C0">
          <w:rPr>
            <w:rFonts w:ascii="Times New Roman" w:hAnsi="Times New Roman" w:cs="Times New Roman"/>
            <w:sz w:val="20"/>
            <w:szCs w:val="20"/>
          </w:rPr>
          <w:fldChar w:fldCharType="begin"/>
        </w:r>
        <w:r w:rsidRPr="008259C0">
          <w:rPr>
            <w:rFonts w:ascii="Times New Roman" w:hAnsi="Times New Roman" w:cs="Times New Roman"/>
            <w:sz w:val="20"/>
            <w:szCs w:val="20"/>
          </w:rPr>
          <w:instrText xml:space="preserve"> PAGE   \* MERGEFORMAT </w:instrText>
        </w:r>
        <w:r w:rsidRPr="008259C0">
          <w:rPr>
            <w:rFonts w:ascii="Times New Roman" w:hAnsi="Times New Roman" w:cs="Times New Roman"/>
            <w:sz w:val="20"/>
            <w:szCs w:val="20"/>
          </w:rPr>
          <w:fldChar w:fldCharType="separate"/>
        </w:r>
        <w:r w:rsidRPr="008259C0">
          <w:rPr>
            <w:rFonts w:ascii="Times New Roman" w:hAnsi="Times New Roman" w:cs="Times New Roman"/>
            <w:noProof/>
            <w:sz w:val="20"/>
            <w:szCs w:val="20"/>
          </w:rPr>
          <w:t>2</w:t>
        </w:r>
        <w:r w:rsidRPr="008259C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06BA" w14:textId="4E1DDB08" w:rsidR="008259C0" w:rsidRPr="005E111B" w:rsidRDefault="008259C0" w:rsidP="005E111B">
    <w:pPr>
      <w:pStyle w:val="Footer"/>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2DCB" w14:textId="77777777" w:rsidR="00DD0842" w:rsidRDefault="00DD0842" w:rsidP="006305FC">
      <w:r>
        <w:separator/>
      </w:r>
    </w:p>
  </w:footnote>
  <w:footnote w:type="continuationSeparator" w:id="0">
    <w:p w14:paraId="4F4F3C33" w14:textId="77777777" w:rsidR="00DD0842" w:rsidRDefault="00DD0842"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1F0" w14:textId="77777777" w:rsidR="00737E7C" w:rsidRPr="002761CE" w:rsidRDefault="00737E7C" w:rsidP="00737E7C">
    <w:pPr>
      <w:tabs>
        <w:tab w:val="center" w:pos="4680"/>
        <w:tab w:val="right" w:pos="9360"/>
      </w:tabs>
      <w:rPr>
        <w:rFonts w:ascii="Calibri" w:eastAsia="Calibri" w:hAnsi="Calibri" w:cs="Times New Roman"/>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9E1E9D" w:rsidRPr="009E1E9D" w14:paraId="120E43BB" w14:textId="77777777" w:rsidTr="00290C5F">
      <w:trPr>
        <w:trHeight w:val="1256"/>
        <w:jc w:val="center"/>
      </w:trPr>
      <w:tc>
        <w:tcPr>
          <w:tcW w:w="1985" w:type="dxa"/>
          <w:shd w:val="clear" w:color="auto" w:fill="auto"/>
          <w:tcMar>
            <w:top w:w="0" w:type="dxa"/>
            <w:left w:w="108" w:type="dxa"/>
            <w:bottom w:w="0" w:type="dxa"/>
            <w:right w:w="108" w:type="dxa"/>
          </w:tcMar>
        </w:tcPr>
        <w:p w14:paraId="36253EA9" w14:textId="77777777" w:rsidR="009E1E9D" w:rsidRPr="009E1E9D" w:rsidRDefault="009E1E9D" w:rsidP="009E1E9D">
          <w:pPr>
            <w:suppressAutoHyphens/>
            <w:autoSpaceDN w:val="0"/>
            <w:textAlignment w:val="baseline"/>
            <w:rPr>
              <w:rFonts w:ascii="Times New Roman" w:hAnsi="Times New Roman" w:cs="Times New Roman"/>
            </w:rPr>
          </w:pPr>
          <w:r w:rsidRPr="009E1E9D">
            <w:rPr>
              <w:rFonts w:ascii="Times New Roman" w:hAnsi="Times New Roman" w:cs="Times New Roman"/>
              <w:noProof/>
            </w:rPr>
            <w:drawing>
              <wp:anchor distT="0" distB="0" distL="114300" distR="114300" simplePos="0" relativeHeight="251659264" behindDoc="1" locked="0" layoutInCell="1" allowOverlap="1" wp14:anchorId="1EE53FF1" wp14:editId="5BD2B154">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4DE19EB4" w14:textId="77777777" w:rsidR="009E1E9D" w:rsidRPr="009E1E9D" w:rsidRDefault="009E1E9D" w:rsidP="009E1E9D">
          <w:pPr>
            <w:suppressAutoHyphens/>
            <w:autoSpaceDN w:val="0"/>
            <w:ind w:left="113"/>
            <w:jc w:val="center"/>
            <w:textAlignment w:val="baseline"/>
            <w:rPr>
              <w:rFonts w:ascii="Times New Roman" w:hAnsi="Times New Roman" w:cs="Times New Roman"/>
              <w:i/>
              <w:caps/>
            </w:rPr>
          </w:pPr>
          <w:r w:rsidRPr="009E1E9D">
            <w:rPr>
              <w:rFonts w:ascii="Times New Roman" w:hAnsi="Times New Roman" w:cs="Times New Roman"/>
              <w:i/>
              <w:caps/>
              <w:sz w:val="22"/>
              <w:szCs w:val="22"/>
            </w:rPr>
            <w:t xml:space="preserve">Agreement on the Conservation of </w:t>
          </w:r>
        </w:p>
        <w:p w14:paraId="639239E7" w14:textId="77777777" w:rsidR="009E1E9D" w:rsidRPr="009E1E9D" w:rsidRDefault="009E1E9D" w:rsidP="009E1E9D">
          <w:pPr>
            <w:tabs>
              <w:tab w:val="left" w:pos="2415"/>
            </w:tabs>
            <w:suppressAutoHyphens/>
            <w:autoSpaceDN w:val="0"/>
            <w:ind w:left="113"/>
            <w:jc w:val="center"/>
            <w:textAlignment w:val="baseline"/>
            <w:rPr>
              <w:rFonts w:ascii="Times New Roman" w:hAnsi="Times New Roman" w:cs="Times New Roman"/>
            </w:rPr>
          </w:pPr>
          <w:r w:rsidRPr="009E1E9D">
            <w:rPr>
              <w:rFonts w:ascii="Times New Roman" w:hAnsi="Times New Roman" w:cs="Times New Roman"/>
              <w:i/>
              <w:caps/>
              <w:sz w:val="22"/>
              <w:szCs w:val="22"/>
            </w:rPr>
            <w:t>African-Eurasian Migratory Waterbirds</w:t>
          </w:r>
        </w:p>
      </w:tc>
      <w:tc>
        <w:tcPr>
          <w:tcW w:w="2007" w:type="dxa"/>
          <w:shd w:val="clear" w:color="auto" w:fill="auto"/>
          <w:tcMar>
            <w:top w:w="0" w:type="dxa"/>
            <w:left w:w="108" w:type="dxa"/>
            <w:bottom w:w="0" w:type="dxa"/>
            <w:right w:w="108" w:type="dxa"/>
          </w:tcMar>
        </w:tcPr>
        <w:p w14:paraId="7BC43CF0" w14:textId="77777777" w:rsidR="009E1E9D" w:rsidRPr="009E1E9D" w:rsidRDefault="009E1E9D" w:rsidP="009E1E9D">
          <w:pPr>
            <w:suppressAutoHyphens/>
            <w:autoSpaceDN w:val="0"/>
            <w:jc w:val="right"/>
            <w:textAlignment w:val="baseline"/>
            <w:rPr>
              <w:rFonts w:ascii="Calibri" w:eastAsia="Calibri" w:hAnsi="Calibri" w:cs="Times New Roman"/>
              <w:noProof/>
              <w:sz w:val="22"/>
              <w:szCs w:val="22"/>
            </w:rPr>
          </w:pPr>
          <w:r w:rsidRPr="009E1E9D">
            <w:rPr>
              <w:rFonts w:ascii="Calibri" w:eastAsia="Calibri" w:hAnsi="Calibri" w:cs="Times New Roman"/>
              <w:noProof/>
              <w:sz w:val="22"/>
              <w:szCs w:val="22"/>
            </w:rPr>
            <w:drawing>
              <wp:anchor distT="0" distB="0" distL="114300" distR="114300" simplePos="0" relativeHeight="251660288" behindDoc="0" locked="0" layoutInCell="1" allowOverlap="1" wp14:anchorId="3CE9C6DF" wp14:editId="6F7F2D4E">
                <wp:simplePos x="0" y="0"/>
                <wp:positionH relativeFrom="column">
                  <wp:posOffset>537650</wp:posOffset>
                </wp:positionH>
                <wp:positionV relativeFrom="page">
                  <wp:posOffset>6985</wp:posOffset>
                </wp:positionV>
                <wp:extent cx="663135" cy="9525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62C437" w14:textId="77777777" w:rsidR="009E1E9D" w:rsidRPr="009E1E9D" w:rsidRDefault="009E1E9D" w:rsidP="009E1E9D">
          <w:pPr>
            <w:suppressAutoHyphens/>
            <w:autoSpaceDN w:val="0"/>
            <w:jc w:val="right"/>
            <w:textAlignment w:val="baseline"/>
            <w:rPr>
              <w:rFonts w:ascii="Times New Roman" w:hAnsi="Times New Roman" w:cs="Times New Roman"/>
            </w:rPr>
          </w:pPr>
        </w:p>
      </w:tc>
    </w:tr>
    <w:tr w:rsidR="009E1E9D" w:rsidRPr="009E1E9D" w14:paraId="4D94F0CD" w14:textId="77777777" w:rsidTr="00290C5F">
      <w:trPr>
        <w:jc w:val="center"/>
      </w:trPr>
      <w:tc>
        <w:tcPr>
          <w:tcW w:w="9639" w:type="dxa"/>
          <w:gridSpan w:val="3"/>
          <w:shd w:val="clear" w:color="auto" w:fill="auto"/>
          <w:tcMar>
            <w:top w:w="0" w:type="dxa"/>
            <w:left w:w="108" w:type="dxa"/>
            <w:bottom w:w="0" w:type="dxa"/>
            <w:right w:w="108" w:type="dxa"/>
          </w:tcMar>
        </w:tcPr>
        <w:p w14:paraId="484916EE" w14:textId="77777777" w:rsidR="009E1E9D" w:rsidRPr="009E1E9D" w:rsidRDefault="009E1E9D" w:rsidP="009E1E9D">
          <w:pPr>
            <w:suppressAutoHyphens/>
            <w:autoSpaceDN w:val="0"/>
            <w:ind w:left="113"/>
            <w:jc w:val="center"/>
            <w:textAlignment w:val="baseline"/>
            <w:rPr>
              <w:rFonts w:ascii="Times New Roman" w:hAnsi="Times New Roman" w:cs="Times New Roman"/>
            </w:rPr>
          </w:pPr>
          <w:r w:rsidRPr="009E1E9D">
            <w:rPr>
              <w:rFonts w:ascii="Times New Roman" w:hAnsi="Times New Roman" w:cs="Times New Roman"/>
              <w:b/>
              <w:bCs/>
              <w:sz w:val="26"/>
              <w:szCs w:val="26"/>
            </w:rPr>
            <w:t>8</w:t>
          </w:r>
          <w:r w:rsidRPr="009E1E9D">
            <w:rPr>
              <w:rFonts w:ascii="Times New Roman" w:hAnsi="Times New Roman" w:cs="Times New Roman"/>
              <w:b/>
              <w:bCs/>
              <w:sz w:val="26"/>
              <w:szCs w:val="26"/>
              <w:vertAlign w:val="superscript"/>
            </w:rPr>
            <w:t>th</w:t>
          </w:r>
          <w:r w:rsidRPr="009E1E9D">
            <w:rPr>
              <w:rFonts w:ascii="Times New Roman" w:hAnsi="Times New Roman" w:cs="Times New Roman"/>
              <w:b/>
              <w:bCs/>
              <w:sz w:val="26"/>
              <w:szCs w:val="26"/>
            </w:rPr>
            <w:t xml:space="preserve"> </w:t>
          </w:r>
          <w:r w:rsidRPr="009E1E9D">
            <w:rPr>
              <w:rFonts w:ascii="Times New Roman" w:hAnsi="Times New Roman" w:cs="Times New Roman"/>
              <w:b/>
              <w:bCs/>
              <w:caps/>
              <w:sz w:val="26"/>
              <w:szCs w:val="26"/>
              <w:lang w:val="en-GB"/>
            </w:rPr>
            <w:t>Session of the Meeting of the Parties</w:t>
          </w:r>
        </w:p>
        <w:p w14:paraId="37017291" w14:textId="77777777" w:rsidR="009E1E9D" w:rsidRPr="009E1E9D" w:rsidRDefault="009E1E9D" w:rsidP="009E1E9D">
          <w:pPr>
            <w:suppressAutoHyphens/>
            <w:autoSpaceDN w:val="0"/>
            <w:ind w:left="113"/>
            <w:jc w:val="center"/>
            <w:textAlignment w:val="baseline"/>
            <w:rPr>
              <w:rFonts w:ascii="Times New Roman" w:hAnsi="Times New Roman" w:cs="Times New Roman"/>
            </w:rPr>
          </w:pPr>
          <w:r w:rsidRPr="009E1E9D">
            <w:rPr>
              <w:rFonts w:ascii="Times New Roman" w:hAnsi="Times New Roman" w:cs="Times New Roman"/>
              <w:i/>
              <w:iCs/>
            </w:rPr>
            <w:t>26-30 September 2022, Budapest, Hungary</w:t>
          </w:r>
        </w:p>
      </w:tc>
    </w:tr>
    <w:tr w:rsidR="009E1E9D" w:rsidRPr="009E1E9D" w14:paraId="63DE2485"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65E6D74A" w14:textId="77777777" w:rsidR="009E1E9D" w:rsidRPr="009E1E9D" w:rsidRDefault="009E1E9D" w:rsidP="009E1E9D">
          <w:pPr>
            <w:suppressAutoHyphens/>
            <w:autoSpaceDN w:val="0"/>
            <w:ind w:left="113"/>
            <w:jc w:val="center"/>
            <w:textAlignment w:val="baseline"/>
            <w:rPr>
              <w:rFonts w:ascii="Times New Roman" w:hAnsi="Times New Roman" w:cs="Times New Roman"/>
            </w:rPr>
          </w:pPr>
          <w:r w:rsidRPr="009E1E9D">
            <w:rPr>
              <w:rFonts w:ascii="Times New Roman" w:hAnsi="Times New Roman" w:cs="Times New Roman"/>
              <w:i/>
              <w:lang w:val="en-GB"/>
            </w:rPr>
            <w:t>“Strengthening Flyway Conservation in a Changing World”</w:t>
          </w:r>
        </w:p>
      </w:tc>
    </w:tr>
  </w:tbl>
  <w:p w14:paraId="2267273E" w14:textId="77777777" w:rsidR="009E1E9D" w:rsidRDefault="009E1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5B72" w14:textId="77777777" w:rsidR="00322DC2" w:rsidRPr="002761CE" w:rsidRDefault="00322DC2" w:rsidP="00737E7C">
    <w:pPr>
      <w:tabs>
        <w:tab w:val="center" w:pos="4680"/>
        <w:tab w:val="right" w:pos="9360"/>
      </w:tabs>
      <w:rPr>
        <w:rFonts w:ascii="Calibri" w:eastAsia="Calibri" w:hAnsi="Calibri" w:cs="Times New Roman"/>
        <w:sz w:val="22"/>
        <w:szCs w:val="22"/>
      </w:rPr>
    </w:pPr>
  </w:p>
  <w:p w14:paraId="58CB3690" w14:textId="77777777" w:rsidR="00322DC2" w:rsidRPr="002761CE" w:rsidRDefault="00322DC2" w:rsidP="00737E7C">
    <w:pPr>
      <w:tabs>
        <w:tab w:val="center" w:pos="4680"/>
        <w:tab w:val="right" w:pos="9360"/>
      </w:tabs>
      <w:rPr>
        <w:rFonts w:ascii="Calibri" w:eastAsia="Calibri" w:hAnsi="Calibri" w:cs="Times New Roman"/>
        <w:sz w:val="22"/>
        <w:szCs w:val="22"/>
      </w:rPr>
    </w:pPr>
  </w:p>
  <w:p w14:paraId="06F91406" w14:textId="77777777" w:rsidR="00322DC2" w:rsidRDefault="0032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E2206AA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start w:val="29"/>
      <w:numFmt w:val="bullet"/>
      <w:lvlText w:val=""/>
      <w:lvlJc w:val="left"/>
      <w:pPr>
        <w:ind w:left="2541" w:hanging="360"/>
      </w:pPr>
      <w:rPr>
        <w:rFonts w:ascii="Symbol" w:eastAsia="Times New Roman" w:hAnsi="Symbol" w:cs="Arial" w:hint="default"/>
      </w:r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0D4C"/>
    <w:multiLevelType w:val="hybridMultilevel"/>
    <w:tmpl w:val="3DCE945A"/>
    <w:lvl w:ilvl="0" w:tplc="C1486E84">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64CF"/>
    <w:multiLevelType w:val="hybridMultilevel"/>
    <w:tmpl w:val="FC2E27DA"/>
    <w:lvl w:ilvl="0" w:tplc="665AE8E4">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75F16"/>
    <w:multiLevelType w:val="hybridMultilevel"/>
    <w:tmpl w:val="3C502D06"/>
    <w:lvl w:ilvl="0" w:tplc="BCE41CC6">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6"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65D84A21"/>
    <w:multiLevelType w:val="hybridMultilevel"/>
    <w:tmpl w:val="B144F8CC"/>
    <w:lvl w:ilvl="0" w:tplc="20B8773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01A8C"/>
    <w:multiLevelType w:val="multilevel"/>
    <w:tmpl w:val="56428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LC0NDYzNTM1MTRW0lEKTi0uzszPAykwrAUAEFJ/gywAAAA="/>
  </w:docVars>
  <w:rsids>
    <w:rsidRoot w:val="002E0DFD"/>
    <w:rsid w:val="00003D78"/>
    <w:rsid w:val="000A1093"/>
    <w:rsid w:val="000B6057"/>
    <w:rsid w:val="000B6072"/>
    <w:rsid w:val="000D162B"/>
    <w:rsid w:val="000E4585"/>
    <w:rsid w:val="000F33AD"/>
    <w:rsid w:val="0015480C"/>
    <w:rsid w:val="00176F0E"/>
    <w:rsid w:val="001D5967"/>
    <w:rsid w:val="001E45E5"/>
    <w:rsid w:val="001E5C05"/>
    <w:rsid w:val="002378B0"/>
    <w:rsid w:val="00256797"/>
    <w:rsid w:val="00260575"/>
    <w:rsid w:val="002679DC"/>
    <w:rsid w:val="002761CE"/>
    <w:rsid w:val="00276F8F"/>
    <w:rsid w:val="0029688E"/>
    <w:rsid w:val="002C5665"/>
    <w:rsid w:val="002E0DFD"/>
    <w:rsid w:val="002E2AD7"/>
    <w:rsid w:val="002F1E06"/>
    <w:rsid w:val="002F5A42"/>
    <w:rsid w:val="003029CF"/>
    <w:rsid w:val="003135CA"/>
    <w:rsid w:val="00322DC2"/>
    <w:rsid w:val="00325B3D"/>
    <w:rsid w:val="00343BBB"/>
    <w:rsid w:val="00371C76"/>
    <w:rsid w:val="0038759F"/>
    <w:rsid w:val="003A2808"/>
    <w:rsid w:val="003B55E6"/>
    <w:rsid w:val="003D5807"/>
    <w:rsid w:val="003F5545"/>
    <w:rsid w:val="0041273F"/>
    <w:rsid w:val="0042567B"/>
    <w:rsid w:val="004626D2"/>
    <w:rsid w:val="0047301C"/>
    <w:rsid w:val="004979F1"/>
    <w:rsid w:val="004A3925"/>
    <w:rsid w:val="004F1E7B"/>
    <w:rsid w:val="005017E3"/>
    <w:rsid w:val="00595BC3"/>
    <w:rsid w:val="005B69FB"/>
    <w:rsid w:val="005E111B"/>
    <w:rsid w:val="005F09DC"/>
    <w:rsid w:val="005F2438"/>
    <w:rsid w:val="005F4D85"/>
    <w:rsid w:val="006105F9"/>
    <w:rsid w:val="00614375"/>
    <w:rsid w:val="00623818"/>
    <w:rsid w:val="006305FC"/>
    <w:rsid w:val="00635233"/>
    <w:rsid w:val="00641FDA"/>
    <w:rsid w:val="006A7852"/>
    <w:rsid w:val="006C0F3A"/>
    <w:rsid w:val="006F37D7"/>
    <w:rsid w:val="00733C2B"/>
    <w:rsid w:val="00737E7C"/>
    <w:rsid w:val="007472B4"/>
    <w:rsid w:val="0075018F"/>
    <w:rsid w:val="00755636"/>
    <w:rsid w:val="00761C4B"/>
    <w:rsid w:val="00764729"/>
    <w:rsid w:val="007708F3"/>
    <w:rsid w:val="007908DC"/>
    <w:rsid w:val="007A336B"/>
    <w:rsid w:val="007B6FAA"/>
    <w:rsid w:val="007C74BC"/>
    <w:rsid w:val="007D303D"/>
    <w:rsid w:val="007D35F5"/>
    <w:rsid w:val="007E48B0"/>
    <w:rsid w:val="008002F2"/>
    <w:rsid w:val="00823AA5"/>
    <w:rsid w:val="008259C0"/>
    <w:rsid w:val="0084543D"/>
    <w:rsid w:val="00864092"/>
    <w:rsid w:val="008A0146"/>
    <w:rsid w:val="008A276E"/>
    <w:rsid w:val="008C2516"/>
    <w:rsid w:val="008E1832"/>
    <w:rsid w:val="008E32FC"/>
    <w:rsid w:val="008E7AD8"/>
    <w:rsid w:val="00923FBF"/>
    <w:rsid w:val="00945FE1"/>
    <w:rsid w:val="00960694"/>
    <w:rsid w:val="00985FFB"/>
    <w:rsid w:val="009A6DB5"/>
    <w:rsid w:val="009D0715"/>
    <w:rsid w:val="009E1E9D"/>
    <w:rsid w:val="009E4F53"/>
    <w:rsid w:val="009F7F01"/>
    <w:rsid w:val="00A055C9"/>
    <w:rsid w:val="00A435CC"/>
    <w:rsid w:val="00A56408"/>
    <w:rsid w:val="00A6018D"/>
    <w:rsid w:val="00A75DC3"/>
    <w:rsid w:val="00A96D9A"/>
    <w:rsid w:val="00AC2D30"/>
    <w:rsid w:val="00AD4041"/>
    <w:rsid w:val="00AD7FE7"/>
    <w:rsid w:val="00AE07D3"/>
    <w:rsid w:val="00AF0FAE"/>
    <w:rsid w:val="00AF6A09"/>
    <w:rsid w:val="00B00F02"/>
    <w:rsid w:val="00B03355"/>
    <w:rsid w:val="00B218CD"/>
    <w:rsid w:val="00B27E2E"/>
    <w:rsid w:val="00B33999"/>
    <w:rsid w:val="00B66A88"/>
    <w:rsid w:val="00B70B51"/>
    <w:rsid w:val="00B85E1B"/>
    <w:rsid w:val="00BC5B59"/>
    <w:rsid w:val="00C10BAC"/>
    <w:rsid w:val="00C17E58"/>
    <w:rsid w:val="00C52342"/>
    <w:rsid w:val="00C56853"/>
    <w:rsid w:val="00C74159"/>
    <w:rsid w:val="00C86860"/>
    <w:rsid w:val="00C92454"/>
    <w:rsid w:val="00C95369"/>
    <w:rsid w:val="00CA0D81"/>
    <w:rsid w:val="00CE1021"/>
    <w:rsid w:val="00CF391C"/>
    <w:rsid w:val="00D32528"/>
    <w:rsid w:val="00D354C2"/>
    <w:rsid w:val="00D4324C"/>
    <w:rsid w:val="00D54023"/>
    <w:rsid w:val="00D75E4E"/>
    <w:rsid w:val="00DA7C82"/>
    <w:rsid w:val="00DD0842"/>
    <w:rsid w:val="00DD0B59"/>
    <w:rsid w:val="00DD7323"/>
    <w:rsid w:val="00DE48C9"/>
    <w:rsid w:val="00DF69B1"/>
    <w:rsid w:val="00E00ADD"/>
    <w:rsid w:val="00E06E55"/>
    <w:rsid w:val="00E3549B"/>
    <w:rsid w:val="00E5077A"/>
    <w:rsid w:val="00E566F8"/>
    <w:rsid w:val="00E71C29"/>
    <w:rsid w:val="00E8642E"/>
    <w:rsid w:val="00EB2512"/>
    <w:rsid w:val="00EB2826"/>
    <w:rsid w:val="00ED589A"/>
    <w:rsid w:val="00EE12A7"/>
    <w:rsid w:val="00EE2498"/>
    <w:rsid w:val="00EE2DD6"/>
    <w:rsid w:val="00EE63AF"/>
    <w:rsid w:val="00F2102E"/>
    <w:rsid w:val="00F223C4"/>
    <w:rsid w:val="00F3104A"/>
    <w:rsid w:val="00F365E8"/>
    <w:rsid w:val="00F4340D"/>
    <w:rsid w:val="00F44785"/>
    <w:rsid w:val="00F55DF0"/>
    <w:rsid w:val="00F83299"/>
    <w:rsid w:val="00FA41FC"/>
    <w:rsid w:val="00FA4DFD"/>
    <w:rsid w:val="00FB4F7F"/>
    <w:rsid w:val="00FD2568"/>
    <w:rsid w:val="00FD6D1F"/>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paragraph" w:styleId="EndnoteText">
    <w:name w:val="endnote text"/>
    <w:basedOn w:val="Normal"/>
    <w:link w:val="EndnoteTextChar"/>
    <w:uiPriority w:val="99"/>
    <w:semiHidden/>
    <w:unhideWhenUsed/>
    <w:rsid w:val="003F5545"/>
    <w:rPr>
      <w:sz w:val="20"/>
      <w:szCs w:val="20"/>
    </w:rPr>
  </w:style>
  <w:style w:type="character" w:customStyle="1" w:styleId="EndnoteTextChar">
    <w:name w:val="Endnote Text Char"/>
    <w:basedOn w:val="DefaultParagraphFont"/>
    <w:link w:val="EndnoteText"/>
    <w:uiPriority w:val="99"/>
    <w:semiHidden/>
    <w:rsid w:val="003F5545"/>
    <w:rPr>
      <w:rFonts w:ascii="Arial" w:eastAsia="Times New Roman" w:hAnsi="Arial" w:cs="Arial"/>
      <w:sz w:val="20"/>
      <w:szCs w:val="20"/>
    </w:rPr>
  </w:style>
  <w:style w:type="character" w:styleId="EndnoteReference">
    <w:name w:val="endnote reference"/>
    <w:basedOn w:val="DefaultParagraphFont"/>
    <w:uiPriority w:val="99"/>
    <w:semiHidden/>
    <w:unhideWhenUsed/>
    <w:rsid w:val="003F5545"/>
    <w:rPr>
      <w:vertAlign w:val="superscript"/>
    </w:rPr>
  </w:style>
  <w:style w:type="paragraph" w:customStyle="1" w:styleId="TableParagraph">
    <w:name w:val="Table Paragraph"/>
    <w:basedOn w:val="Normal"/>
    <w:uiPriority w:val="1"/>
    <w:qFormat/>
    <w:rsid w:val="006105F9"/>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12965">
      <w:bodyDiv w:val="1"/>
      <w:marLeft w:val="0"/>
      <w:marRight w:val="0"/>
      <w:marTop w:val="0"/>
      <w:marBottom w:val="0"/>
      <w:divBdr>
        <w:top w:val="none" w:sz="0" w:space="0" w:color="auto"/>
        <w:left w:val="none" w:sz="0" w:space="0" w:color="auto"/>
        <w:bottom w:val="none" w:sz="0" w:space="0" w:color="auto"/>
        <w:right w:val="none" w:sz="0" w:space="0" w:color="auto"/>
      </w:divBdr>
    </w:div>
    <w:div w:id="44304128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5841">
      <w:bodyDiv w:val="1"/>
      <w:marLeft w:val="0"/>
      <w:marRight w:val="0"/>
      <w:marTop w:val="0"/>
      <w:marBottom w:val="0"/>
      <w:divBdr>
        <w:top w:val="none" w:sz="0" w:space="0" w:color="auto"/>
        <w:left w:val="none" w:sz="0" w:space="0" w:color="auto"/>
        <w:bottom w:val="none" w:sz="0" w:space="0" w:color="auto"/>
        <w:right w:val="none" w:sz="0" w:space="0" w:color="auto"/>
      </w:divBdr>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95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3832</Words>
  <Characters>21846</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4</cp:revision>
  <cp:lastPrinted>2022-09-29T11:49:00Z</cp:lastPrinted>
  <dcterms:created xsi:type="dcterms:W3CDTF">2022-10-26T08:47:00Z</dcterms:created>
  <dcterms:modified xsi:type="dcterms:W3CDTF">2022-10-28T08:13:00Z</dcterms:modified>
</cp:coreProperties>
</file>