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43E1" w14:textId="1D6B1CA8" w:rsidR="00074AC6" w:rsidRPr="0033136C" w:rsidRDefault="008B1FA4" w:rsidP="008B1FA4">
      <w:pPr>
        <w:spacing w:after="0" w:line="276" w:lineRule="auto"/>
        <w:jc w:val="center"/>
        <w:rPr>
          <w:rFonts w:ascii="Times New Roman" w:hAnsi="Times New Roman" w:cs="Times New Roman"/>
          <w:b/>
          <w:color w:val="000000" w:themeColor="text1"/>
          <w:sz w:val="24"/>
          <w:szCs w:val="24"/>
        </w:rPr>
      </w:pPr>
      <w:r w:rsidRPr="0033136C">
        <w:rPr>
          <w:rFonts w:ascii="Times New Roman" w:hAnsi="Times New Roman" w:cs="Times New Roman"/>
          <w:b/>
          <w:color w:val="000000" w:themeColor="text1"/>
          <w:sz w:val="24"/>
          <w:szCs w:val="24"/>
        </w:rPr>
        <w:t>IN-SESSION DOCUMENT PROCEDURE</w:t>
      </w:r>
    </w:p>
    <w:p w14:paraId="4589E428" w14:textId="77777777" w:rsidR="00E35E99" w:rsidRDefault="00E35E99" w:rsidP="008B1FA4">
      <w:pPr>
        <w:spacing w:after="0" w:line="276" w:lineRule="auto"/>
        <w:rPr>
          <w:rFonts w:ascii="Times New Roman" w:hAnsi="Times New Roman" w:cs="Times New Roman"/>
          <w:color w:val="000000" w:themeColor="text1"/>
        </w:rPr>
      </w:pPr>
    </w:p>
    <w:p w14:paraId="5602BA88" w14:textId="17DE40AB" w:rsidR="00200873" w:rsidRPr="00D52016" w:rsidRDefault="008B1FA4" w:rsidP="0033136C">
      <w:pPr>
        <w:spacing w:after="0" w:line="276" w:lineRule="auto"/>
        <w:jc w:val="both"/>
        <w:rPr>
          <w:rFonts w:ascii="Times New Roman" w:hAnsi="Times New Roman" w:cs="Times New Roman"/>
          <w:color w:val="000000" w:themeColor="text1"/>
          <w:sz w:val="22"/>
          <w:szCs w:val="22"/>
        </w:rPr>
      </w:pPr>
      <w:r w:rsidRPr="00D52016">
        <w:rPr>
          <w:rFonts w:ascii="Times New Roman" w:hAnsi="Times New Roman" w:cs="Times New Roman"/>
          <w:color w:val="000000" w:themeColor="text1"/>
          <w:sz w:val="22"/>
          <w:szCs w:val="22"/>
        </w:rPr>
        <w:t>Please read the following information carefully</w:t>
      </w:r>
      <w:r w:rsidR="0033136C" w:rsidRPr="00D52016">
        <w:rPr>
          <w:rFonts w:ascii="Times New Roman" w:hAnsi="Times New Roman" w:cs="Times New Roman"/>
          <w:color w:val="000000" w:themeColor="text1"/>
          <w:sz w:val="22"/>
          <w:szCs w:val="22"/>
        </w:rPr>
        <w:t xml:space="preserve"> and follow the </w:t>
      </w:r>
      <w:r w:rsidR="0059650B">
        <w:rPr>
          <w:rFonts w:ascii="Times New Roman" w:hAnsi="Times New Roman" w:cs="Times New Roman"/>
          <w:color w:val="000000" w:themeColor="text1"/>
          <w:sz w:val="22"/>
          <w:szCs w:val="22"/>
        </w:rPr>
        <w:t>below guidance</w:t>
      </w:r>
      <w:r w:rsidR="0033136C" w:rsidRPr="00D52016">
        <w:rPr>
          <w:rFonts w:ascii="Times New Roman" w:hAnsi="Times New Roman" w:cs="Times New Roman"/>
          <w:color w:val="000000" w:themeColor="text1"/>
          <w:sz w:val="22"/>
          <w:szCs w:val="22"/>
        </w:rPr>
        <w:t xml:space="preserve">, </w:t>
      </w:r>
      <w:proofErr w:type="gramStart"/>
      <w:r w:rsidR="0033136C" w:rsidRPr="00D52016">
        <w:rPr>
          <w:rFonts w:ascii="Times New Roman" w:hAnsi="Times New Roman" w:cs="Times New Roman"/>
          <w:color w:val="000000" w:themeColor="text1"/>
          <w:sz w:val="22"/>
          <w:szCs w:val="22"/>
        </w:rPr>
        <w:t>in order to</w:t>
      </w:r>
      <w:proofErr w:type="gramEnd"/>
      <w:r w:rsidR="0033136C" w:rsidRPr="00D52016">
        <w:rPr>
          <w:rFonts w:ascii="Times New Roman" w:hAnsi="Times New Roman" w:cs="Times New Roman"/>
          <w:color w:val="000000" w:themeColor="text1"/>
          <w:sz w:val="22"/>
          <w:szCs w:val="22"/>
        </w:rPr>
        <w:t xml:space="preserve"> ensure a smooth and efficient flow of MOP</w:t>
      </w:r>
      <w:r w:rsidR="00AA70DE">
        <w:rPr>
          <w:rFonts w:ascii="Times New Roman" w:hAnsi="Times New Roman" w:cs="Times New Roman"/>
          <w:color w:val="000000" w:themeColor="text1"/>
          <w:sz w:val="22"/>
          <w:szCs w:val="22"/>
        </w:rPr>
        <w:t>8</w:t>
      </w:r>
      <w:r w:rsidR="0033136C" w:rsidRPr="00D52016">
        <w:rPr>
          <w:rFonts w:ascii="Times New Roman" w:hAnsi="Times New Roman" w:cs="Times New Roman"/>
          <w:color w:val="000000" w:themeColor="text1"/>
          <w:sz w:val="22"/>
          <w:szCs w:val="22"/>
        </w:rPr>
        <w:t xml:space="preserve"> in-session submissions and document procedures. If you have any questions, please do not hesitate to contact the Secretariat.</w:t>
      </w:r>
    </w:p>
    <w:p w14:paraId="41BAD1BE" w14:textId="77777777" w:rsidR="008B1FA4" w:rsidRPr="008B1FA4" w:rsidRDefault="008B1FA4" w:rsidP="008B1FA4">
      <w:pPr>
        <w:spacing w:after="0" w:line="276" w:lineRule="auto"/>
        <w:rPr>
          <w:rFonts w:ascii="Times New Roman" w:hAnsi="Times New Roman" w:cs="Times New Roman"/>
          <w:color w:val="000000" w:themeColor="text1"/>
        </w:rPr>
      </w:pPr>
    </w:p>
    <w:p w14:paraId="370D33CD" w14:textId="24D54D4B" w:rsidR="008E5DAD" w:rsidRPr="0033136C" w:rsidRDefault="008E5DAD" w:rsidP="0054064D">
      <w:pPr>
        <w:shd w:val="clear" w:color="auto" w:fill="F2F2F2" w:themeFill="background1" w:themeFillShade="F2"/>
        <w:spacing w:after="0" w:line="276" w:lineRule="auto"/>
        <w:rPr>
          <w:rFonts w:ascii="Times New Roman" w:hAnsi="Times New Roman" w:cs="Times New Roman"/>
          <w:b/>
          <w:color w:val="000000" w:themeColor="text1"/>
          <w:sz w:val="24"/>
          <w:szCs w:val="24"/>
        </w:rPr>
      </w:pPr>
      <w:r w:rsidRPr="0033136C">
        <w:rPr>
          <w:rFonts w:ascii="Times New Roman" w:hAnsi="Times New Roman" w:cs="Times New Roman"/>
          <w:b/>
          <w:color w:val="000000" w:themeColor="text1"/>
          <w:sz w:val="24"/>
          <w:szCs w:val="24"/>
        </w:rPr>
        <w:t xml:space="preserve">Submissions </w:t>
      </w:r>
      <w:r w:rsidR="0059650B">
        <w:rPr>
          <w:rFonts w:ascii="Times New Roman" w:hAnsi="Times New Roman" w:cs="Times New Roman"/>
          <w:b/>
          <w:color w:val="000000" w:themeColor="text1"/>
          <w:sz w:val="24"/>
          <w:szCs w:val="24"/>
        </w:rPr>
        <w:t xml:space="preserve">of </w:t>
      </w:r>
      <w:r w:rsidR="0059650B" w:rsidRPr="0059650B">
        <w:rPr>
          <w:rFonts w:ascii="Times New Roman" w:hAnsi="Times New Roman" w:cs="Times New Roman"/>
          <w:b/>
          <w:color w:val="000000" w:themeColor="text1"/>
          <w:sz w:val="24"/>
          <w:szCs w:val="24"/>
        </w:rPr>
        <w:t xml:space="preserve">statements, proposals, </w:t>
      </w:r>
      <w:proofErr w:type="gramStart"/>
      <w:r w:rsidR="0059650B" w:rsidRPr="0059650B">
        <w:rPr>
          <w:rFonts w:ascii="Times New Roman" w:hAnsi="Times New Roman" w:cs="Times New Roman"/>
          <w:b/>
          <w:color w:val="000000" w:themeColor="text1"/>
          <w:sz w:val="24"/>
          <w:szCs w:val="24"/>
        </w:rPr>
        <w:t>comments</w:t>
      </w:r>
      <w:proofErr w:type="gramEnd"/>
      <w:r w:rsidR="0059650B">
        <w:rPr>
          <w:rFonts w:ascii="Times New Roman" w:hAnsi="Times New Roman" w:cs="Times New Roman"/>
          <w:b/>
          <w:color w:val="000000" w:themeColor="text1"/>
          <w:sz w:val="24"/>
          <w:szCs w:val="24"/>
        </w:rPr>
        <w:t xml:space="preserve"> </w:t>
      </w:r>
      <w:r w:rsidR="0059650B" w:rsidRPr="0059650B">
        <w:rPr>
          <w:rFonts w:ascii="Times New Roman" w:hAnsi="Times New Roman" w:cs="Times New Roman"/>
          <w:b/>
          <w:color w:val="000000" w:themeColor="text1"/>
          <w:sz w:val="24"/>
          <w:szCs w:val="24"/>
        </w:rPr>
        <w:t xml:space="preserve">or revised text </w:t>
      </w:r>
    </w:p>
    <w:p w14:paraId="108907C8" w14:textId="77777777" w:rsidR="009C0978" w:rsidRPr="0033136C" w:rsidRDefault="009C0978" w:rsidP="008B1FA4">
      <w:pPr>
        <w:spacing w:after="0" w:line="276" w:lineRule="auto"/>
        <w:rPr>
          <w:rFonts w:ascii="Times New Roman" w:hAnsi="Times New Roman" w:cs="Times New Roman"/>
          <w:i/>
          <w:color w:val="000000" w:themeColor="text1"/>
          <w:sz w:val="12"/>
          <w:szCs w:val="12"/>
        </w:rPr>
      </w:pPr>
    </w:p>
    <w:p w14:paraId="73FC41FE" w14:textId="77238E5F" w:rsidR="008E5DAD" w:rsidRPr="0054064D" w:rsidRDefault="00200873" w:rsidP="0054064D">
      <w:pPr>
        <w:spacing w:after="0" w:line="276" w:lineRule="auto"/>
        <w:jc w:val="both"/>
        <w:rPr>
          <w:rStyle w:val="Hyperlink"/>
          <w:rFonts w:ascii="Times New Roman" w:hAnsi="Times New Roman" w:cs="Times New Roman"/>
          <w:sz w:val="22"/>
          <w:szCs w:val="22"/>
          <w:u w:val="none"/>
        </w:rPr>
      </w:pPr>
      <w:r w:rsidRPr="00D52016">
        <w:rPr>
          <w:rFonts w:ascii="Times New Roman" w:hAnsi="Times New Roman" w:cs="Times New Roman"/>
          <w:color w:val="000000" w:themeColor="text1"/>
          <w:sz w:val="22"/>
          <w:szCs w:val="22"/>
        </w:rPr>
        <w:t>During MOP</w:t>
      </w:r>
      <w:r w:rsidR="00AA70DE">
        <w:rPr>
          <w:rFonts w:ascii="Times New Roman" w:hAnsi="Times New Roman" w:cs="Times New Roman"/>
          <w:color w:val="000000" w:themeColor="text1"/>
          <w:sz w:val="22"/>
          <w:szCs w:val="22"/>
        </w:rPr>
        <w:t>8</w:t>
      </w:r>
      <w:r w:rsidRPr="00D52016">
        <w:rPr>
          <w:rFonts w:ascii="Times New Roman" w:hAnsi="Times New Roman" w:cs="Times New Roman"/>
          <w:color w:val="000000" w:themeColor="text1"/>
          <w:sz w:val="22"/>
          <w:szCs w:val="22"/>
        </w:rPr>
        <w:t xml:space="preserve">, </w:t>
      </w:r>
      <w:r w:rsidR="0059650B">
        <w:rPr>
          <w:rFonts w:ascii="Times New Roman" w:hAnsi="Times New Roman" w:cs="Times New Roman"/>
          <w:color w:val="000000" w:themeColor="text1"/>
          <w:sz w:val="22"/>
          <w:szCs w:val="22"/>
        </w:rPr>
        <w:t xml:space="preserve">please submit </w:t>
      </w:r>
      <w:r w:rsidRPr="00D52016">
        <w:rPr>
          <w:rFonts w:ascii="Times New Roman" w:hAnsi="Times New Roman" w:cs="Times New Roman"/>
          <w:color w:val="000000" w:themeColor="text1"/>
          <w:sz w:val="22"/>
          <w:szCs w:val="22"/>
        </w:rPr>
        <w:t>a</w:t>
      </w:r>
      <w:r w:rsidR="008E5DAD" w:rsidRPr="00D52016">
        <w:rPr>
          <w:rFonts w:ascii="Times New Roman" w:hAnsi="Times New Roman" w:cs="Times New Roman"/>
          <w:color w:val="000000" w:themeColor="text1"/>
          <w:sz w:val="22"/>
          <w:szCs w:val="22"/>
        </w:rPr>
        <w:t xml:space="preserve">ny </w:t>
      </w:r>
      <w:r w:rsidR="00963169">
        <w:rPr>
          <w:rFonts w:ascii="Times New Roman" w:hAnsi="Times New Roman" w:cs="Times New Roman"/>
          <w:color w:val="000000" w:themeColor="text1"/>
          <w:sz w:val="22"/>
          <w:szCs w:val="22"/>
        </w:rPr>
        <w:t xml:space="preserve">opening/closing </w:t>
      </w:r>
      <w:r w:rsidR="008E5DAD" w:rsidRPr="00D52016">
        <w:rPr>
          <w:rFonts w:ascii="Times New Roman" w:hAnsi="Times New Roman" w:cs="Times New Roman"/>
          <w:color w:val="000000" w:themeColor="text1"/>
          <w:sz w:val="22"/>
          <w:szCs w:val="22"/>
        </w:rPr>
        <w:t xml:space="preserve">statements, </w:t>
      </w:r>
      <w:r w:rsidR="00D17238" w:rsidRPr="00D52016">
        <w:rPr>
          <w:rFonts w:ascii="Times New Roman" w:hAnsi="Times New Roman" w:cs="Times New Roman"/>
          <w:color w:val="000000" w:themeColor="text1"/>
          <w:sz w:val="22"/>
          <w:szCs w:val="22"/>
        </w:rPr>
        <w:t xml:space="preserve">proposals, </w:t>
      </w:r>
      <w:r w:rsidR="008E5DAD" w:rsidRPr="00D52016">
        <w:rPr>
          <w:rFonts w:ascii="Times New Roman" w:hAnsi="Times New Roman" w:cs="Times New Roman"/>
          <w:color w:val="000000" w:themeColor="text1"/>
          <w:sz w:val="22"/>
          <w:szCs w:val="22"/>
        </w:rPr>
        <w:t>comments</w:t>
      </w:r>
      <w:r w:rsidR="00D17238" w:rsidRPr="00D52016">
        <w:rPr>
          <w:rFonts w:ascii="Times New Roman" w:hAnsi="Times New Roman" w:cs="Times New Roman"/>
          <w:color w:val="000000" w:themeColor="text1"/>
          <w:sz w:val="22"/>
          <w:szCs w:val="22"/>
        </w:rPr>
        <w:t xml:space="preserve"> or revised text</w:t>
      </w:r>
      <w:r w:rsidR="008E5DAD" w:rsidRPr="00D52016">
        <w:rPr>
          <w:rFonts w:ascii="Times New Roman" w:hAnsi="Times New Roman" w:cs="Times New Roman"/>
          <w:color w:val="000000" w:themeColor="text1"/>
          <w:sz w:val="22"/>
          <w:szCs w:val="22"/>
        </w:rPr>
        <w:t xml:space="preserve"> to</w:t>
      </w:r>
      <w:r w:rsidR="00A50EFB" w:rsidRPr="00D52016">
        <w:rPr>
          <w:rFonts w:ascii="Times New Roman" w:hAnsi="Times New Roman" w:cs="Times New Roman"/>
          <w:color w:val="000000" w:themeColor="text1"/>
          <w:sz w:val="22"/>
          <w:szCs w:val="22"/>
        </w:rPr>
        <w:t xml:space="preserve"> the following email address</w:t>
      </w:r>
      <w:r w:rsidR="008E5DAD" w:rsidRPr="00D52016">
        <w:rPr>
          <w:rFonts w:ascii="Times New Roman" w:hAnsi="Times New Roman" w:cs="Times New Roman"/>
          <w:color w:val="000000" w:themeColor="text1"/>
          <w:sz w:val="22"/>
          <w:szCs w:val="22"/>
        </w:rPr>
        <w:t xml:space="preserve">: </w:t>
      </w:r>
      <w:hyperlink r:id="rId8" w:history="1">
        <w:r w:rsidR="00AA70DE" w:rsidRPr="00090DD3">
          <w:rPr>
            <w:rStyle w:val="Hyperlink"/>
            <w:rFonts w:ascii="Times New Roman" w:hAnsi="Times New Roman" w:cs="Times New Roman"/>
            <w:sz w:val="22"/>
            <w:szCs w:val="22"/>
          </w:rPr>
          <w:t>aewa.mop8@unep-aewa.org</w:t>
        </w:r>
      </w:hyperlink>
    </w:p>
    <w:p w14:paraId="2F7CB246" w14:textId="77777777" w:rsidR="00D52016" w:rsidRPr="00D52016" w:rsidRDefault="00D52016" w:rsidP="00D52016">
      <w:pPr>
        <w:spacing w:after="0" w:line="276" w:lineRule="auto"/>
        <w:jc w:val="center"/>
        <w:rPr>
          <w:rFonts w:ascii="Times New Roman" w:hAnsi="Times New Roman" w:cs="Times New Roman"/>
          <w:color w:val="000000" w:themeColor="text1"/>
          <w:sz w:val="10"/>
          <w:szCs w:val="10"/>
        </w:rPr>
      </w:pPr>
    </w:p>
    <w:p w14:paraId="5DCFEACA" w14:textId="47D43D88" w:rsidR="00C91944" w:rsidRPr="00D52016" w:rsidRDefault="0059650B" w:rsidP="00AA70DE">
      <w:pPr>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sidR="008B1FA4" w:rsidRPr="00D52016">
        <w:rPr>
          <w:rFonts w:ascii="Times New Roman" w:hAnsi="Times New Roman" w:cs="Times New Roman"/>
          <w:color w:val="000000" w:themeColor="text1"/>
          <w:sz w:val="22"/>
          <w:szCs w:val="22"/>
        </w:rPr>
        <w:t>ny</w:t>
      </w:r>
      <w:r w:rsidR="005E1629" w:rsidRPr="00D52016">
        <w:rPr>
          <w:rFonts w:ascii="Times New Roman" w:hAnsi="Times New Roman" w:cs="Times New Roman"/>
          <w:color w:val="000000" w:themeColor="text1"/>
          <w:sz w:val="22"/>
          <w:szCs w:val="22"/>
        </w:rPr>
        <w:t xml:space="preserve"> </w:t>
      </w:r>
      <w:r w:rsidR="008E5DAD" w:rsidRPr="00D52016">
        <w:rPr>
          <w:rFonts w:ascii="Times New Roman" w:hAnsi="Times New Roman" w:cs="Times New Roman"/>
          <w:color w:val="000000" w:themeColor="text1"/>
          <w:sz w:val="22"/>
          <w:szCs w:val="22"/>
        </w:rPr>
        <w:t xml:space="preserve">incoming </w:t>
      </w:r>
      <w:r w:rsidR="0033136C" w:rsidRPr="00D52016">
        <w:rPr>
          <w:rFonts w:ascii="Times New Roman" w:hAnsi="Times New Roman" w:cs="Times New Roman"/>
          <w:color w:val="000000" w:themeColor="text1"/>
          <w:sz w:val="22"/>
          <w:szCs w:val="22"/>
        </w:rPr>
        <w:t>submissions</w:t>
      </w:r>
      <w:r>
        <w:rPr>
          <w:rFonts w:ascii="Times New Roman" w:hAnsi="Times New Roman" w:cs="Times New Roman"/>
          <w:color w:val="000000" w:themeColor="text1"/>
          <w:sz w:val="22"/>
          <w:szCs w:val="22"/>
        </w:rPr>
        <w:t xml:space="preserve"> will be</w:t>
      </w:r>
      <w:r w:rsidR="0033136C" w:rsidRPr="00D52016">
        <w:rPr>
          <w:rFonts w:ascii="Times New Roman" w:hAnsi="Times New Roman" w:cs="Times New Roman"/>
          <w:color w:val="000000" w:themeColor="text1"/>
          <w:sz w:val="22"/>
          <w:szCs w:val="22"/>
        </w:rPr>
        <w:t xml:space="preserve"> forwarded to the responsible </w:t>
      </w:r>
      <w:r w:rsidR="00B7114C" w:rsidRPr="00D52016">
        <w:rPr>
          <w:rFonts w:ascii="Times New Roman" w:hAnsi="Times New Roman" w:cs="Times New Roman"/>
          <w:color w:val="000000" w:themeColor="text1"/>
          <w:sz w:val="22"/>
          <w:szCs w:val="22"/>
        </w:rPr>
        <w:t xml:space="preserve">AEWA </w:t>
      </w:r>
      <w:r w:rsidR="0033136C" w:rsidRPr="00D52016">
        <w:rPr>
          <w:rFonts w:ascii="Times New Roman" w:hAnsi="Times New Roman" w:cs="Times New Roman"/>
          <w:color w:val="000000" w:themeColor="text1"/>
          <w:sz w:val="22"/>
          <w:szCs w:val="22"/>
        </w:rPr>
        <w:t>officer for further processing.</w:t>
      </w:r>
    </w:p>
    <w:p w14:paraId="0C6F2C8A" w14:textId="77777777" w:rsidR="00200873" w:rsidRPr="008B1FA4" w:rsidRDefault="00200873" w:rsidP="008B1FA4">
      <w:pPr>
        <w:spacing w:after="0" w:line="276" w:lineRule="auto"/>
        <w:jc w:val="both"/>
        <w:rPr>
          <w:rFonts w:ascii="Times New Roman" w:hAnsi="Times New Roman" w:cs="Times New Roman"/>
          <w:color w:val="000000" w:themeColor="text1"/>
        </w:rPr>
      </w:pPr>
    </w:p>
    <w:p w14:paraId="200C65DA" w14:textId="77777777" w:rsidR="008E5DAD" w:rsidRPr="0033136C" w:rsidRDefault="008E5DAD" w:rsidP="0054064D">
      <w:pPr>
        <w:shd w:val="clear" w:color="auto" w:fill="F2F2F2" w:themeFill="background1" w:themeFillShade="F2"/>
        <w:spacing w:after="0" w:line="276" w:lineRule="auto"/>
        <w:jc w:val="both"/>
        <w:rPr>
          <w:rFonts w:ascii="Times New Roman" w:hAnsi="Times New Roman" w:cs="Times New Roman"/>
          <w:b/>
          <w:color w:val="000000" w:themeColor="text1"/>
          <w:sz w:val="24"/>
          <w:szCs w:val="24"/>
        </w:rPr>
      </w:pPr>
      <w:r w:rsidRPr="0033136C">
        <w:rPr>
          <w:rFonts w:ascii="Times New Roman" w:hAnsi="Times New Roman" w:cs="Times New Roman"/>
          <w:b/>
          <w:color w:val="000000" w:themeColor="text1"/>
          <w:sz w:val="24"/>
          <w:szCs w:val="24"/>
        </w:rPr>
        <w:t>In-session document procedure</w:t>
      </w:r>
    </w:p>
    <w:p w14:paraId="16AC2D1F" w14:textId="77777777" w:rsidR="0010078E" w:rsidRPr="00AA70DE" w:rsidRDefault="0010078E" w:rsidP="008B1FA4">
      <w:pPr>
        <w:spacing w:after="0" w:line="276" w:lineRule="auto"/>
        <w:jc w:val="both"/>
        <w:rPr>
          <w:rFonts w:ascii="Times New Roman" w:hAnsi="Times New Roman" w:cs="Times New Roman"/>
          <w:i/>
          <w:color w:val="000000" w:themeColor="text1"/>
          <w:sz w:val="12"/>
          <w:szCs w:val="12"/>
        </w:rPr>
      </w:pPr>
    </w:p>
    <w:p w14:paraId="664BB854" w14:textId="1FE1999E" w:rsidR="0033136C" w:rsidRDefault="00F708AA" w:rsidP="0054064D">
      <w:pPr>
        <w:spacing w:after="0" w:line="276" w:lineRule="auto"/>
        <w:jc w:val="both"/>
      </w:pPr>
      <w:r>
        <w:rPr>
          <w:rFonts w:ascii="Times New Roman" w:hAnsi="Times New Roman" w:cs="Times New Roman"/>
          <w:color w:val="000000" w:themeColor="text1"/>
          <w:sz w:val="22"/>
          <w:szCs w:val="22"/>
        </w:rPr>
        <w:t>During the meeting, r</w:t>
      </w:r>
      <w:r w:rsidR="0033136C" w:rsidRPr="00D52016">
        <w:rPr>
          <w:rFonts w:ascii="Times New Roman" w:hAnsi="Times New Roman" w:cs="Times New Roman"/>
          <w:color w:val="000000" w:themeColor="text1"/>
          <w:sz w:val="22"/>
          <w:szCs w:val="22"/>
        </w:rPr>
        <w:t xml:space="preserve">evised </w:t>
      </w:r>
      <w:r w:rsidR="007402B2">
        <w:rPr>
          <w:rFonts w:ascii="Times New Roman" w:hAnsi="Times New Roman" w:cs="Times New Roman"/>
          <w:color w:val="000000" w:themeColor="text1"/>
          <w:sz w:val="22"/>
          <w:szCs w:val="22"/>
        </w:rPr>
        <w:t xml:space="preserve">draft </w:t>
      </w:r>
      <w:r>
        <w:rPr>
          <w:rFonts w:ascii="Times New Roman" w:hAnsi="Times New Roman" w:cs="Times New Roman"/>
          <w:color w:val="000000" w:themeColor="text1"/>
          <w:sz w:val="22"/>
          <w:szCs w:val="22"/>
        </w:rPr>
        <w:t>resolutions</w:t>
      </w:r>
      <w:r w:rsidRPr="00D52016">
        <w:rPr>
          <w:rFonts w:ascii="Times New Roman" w:hAnsi="Times New Roman" w:cs="Times New Roman"/>
          <w:color w:val="000000" w:themeColor="text1"/>
          <w:sz w:val="22"/>
          <w:szCs w:val="22"/>
        </w:rPr>
        <w:t xml:space="preserve"> </w:t>
      </w:r>
      <w:r w:rsidR="00186FFD">
        <w:rPr>
          <w:rFonts w:ascii="Times New Roman" w:hAnsi="Times New Roman" w:cs="Times New Roman"/>
          <w:color w:val="000000" w:themeColor="text1"/>
          <w:sz w:val="22"/>
          <w:szCs w:val="22"/>
        </w:rPr>
        <w:t xml:space="preserve">resulting from the work of the </w:t>
      </w:r>
      <w:r w:rsidR="00B70226" w:rsidRPr="00B70226">
        <w:rPr>
          <w:rFonts w:ascii="Times New Roman" w:hAnsi="Times New Roman" w:cs="Times New Roman"/>
          <w:color w:val="000000" w:themeColor="text1"/>
          <w:sz w:val="22"/>
          <w:szCs w:val="22"/>
        </w:rPr>
        <w:t>Finance &amp; Administration</w:t>
      </w:r>
      <w:r w:rsidR="00186FFD">
        <w:rPr>
          <w:rFonts w:ascii="Times New Roman" w:hAnsi="Times New Roman" w:cs="Times New Roman"/>
          <w:color w:val="000000" w:themeColor="text1"/>
          <w:sz w:val="22"/>
          <w:szCs w:val="22"/>
        </w:rPr>
        <w:t xml:space="preserve"> and </w:t>
      </w:r>
      <w:r w:rsidR="00B70226" w:rsidRPr="00B70226">
        <w:rPr>
          <w:rFonts w:ascii="Times New Roman" w:hAnsi="Times New Roman" w:cs="Times New Roman"/>
          <w:color w:val="000000" w:themeColor="text1"/>
          <w:sz w:val="22"/>
          <w:szCs w:val="22"/>
        </w:rPr>
        <w:t>Scientific &amp; Technical</w:t>
      </w:r>
      <w:r w:rsidR="00186FFD">
        <w:rPr>
          <w:rFonts w:ascii="Times New Roman" w:hAnsi="Times New Roman" w:cs="Times New Roman"/>
          <w:color w:val="000000" w:themeColor="text1"/>
          <w:sz w:val="22"/>
          <w:szCs w:val="22"/>
        </w:rPr>
        <w:t xml:space="preserve"> Working Groups </w:t>
      </w:r>
      <w:r w:rsidR="00C77A39">
        <w:rPr>
          <w:rFonts w:ascii="Times New Roman" w:hAnsi="Times New Roman" w:cs="Times New Roman"/>
          <w:color w:val="000000" w:themeColor="text1"/>
          <w:sz w:val="22"/>
          <w:szCs w:val="22"/>
        </w:rPr>
        <w:t>will be</w:t>
      </w:r>
      <w:r w:rsidR="00C77A39" w:rsidRPr="00D52016">
        <w:rPr>
          <w:rFonts w:ascii="Times New Roman" w:hAnsi="Times New Roman" w:cs="Times New Roman"/>
          <w:color w:val="000000" w:themeColor="text1"/>
          <w:sz w:val="22"/>
          <w:szCs w:val="22"/>
        </w:rPr>
        <w:t xml:space="preserve"> </w:t>
      </w:r>
      <w:r w:rsidR="00C77A39">
        <w:rPr>
          <w:rFonts w:ascii="Times New Roman" w:hAnsi="Times New Roman" w:cs="Times New Roman"/>
          <w:color w:val="000000" w:themeColor="text1"/>
          <w:sz w:val="22"/>
          <w:szCs w:val="22"/>
        </w:rPr>
        <w:t>numbered</w:t>
      </w:r>
      <w:r w:rsidR="00090DD3">
        <w:rPr>
          <w:rFonts w:ascii="Times New Roman" w:hAnsi="Times New Roman" w:cs="Times New Roman"/>
          <w:color w:val="000000" w:themeColor="text1"/>
          <w:sz w:val="22"/>
          <w:szCs w:val="22"/>
        </w:rPr>
        <w:t xml:space="preserve"> consecutively as</w:t>
      </w:r>
      <w:r w:rsidR="00C77A39">
        <w:rPr>
          <w:rFonts w:ascii="Times New Roman" w:hAnsi="Times New Roman" w:cs="Times New Roman"/>
          <w:color w:val="000000" w:themeColor="text1"/>
          <w:sz w:val="22"/>
          <w:szCs w:val="22"/>
        </w:rPr>
        <w:t xml:space="preserve"> </w:t>
      </w:r>
      <w:r w:rsidR="00090DD3">
        <w:rPr>
          <w:rFonts w:ascii="Times New Roman" w:hAnsi="Times New Roman" w:cs="Times New Roman"/>
          <w:b/>
          <w:color w:val="000000" w:themeColor="text1"/>
          <w:sz w:val="22"/>
          <w:szCs w:val="22"/>
        </w:rPr>
        <w:t xml:space="preserve">Rev. (revision). </w:t>
      </w:r>
      <w:r w:rsidR="0033136C" w:rsidRPr="00D52016">
        <w:rPr>
          <w:rFonts w:ascii="Times New Roman" w:hAnsi="Times New Roman" w:cs="Times New Roman"/>
          <w:color w:val="000000" w:themeColor="text1"/>
          <w:sz w:val="22"/>
          <w:szCs w:val="22"/>
        </w:rPr>
        <w:t>The</w:t>
      </w:r>
      <w:r w:rsidR="00C77A39">
        <w:rPr>
          <w:rFonts w:ascii="Times New Roman" w:hAnsi="Times New Roman" w:cs="Times New Roman"/>
          <w:color w:val="000000" w:themeColor="text1"/>
          <w:sz w:val="22"/>
          <w:szCs w:val="22"/>
        </w:rPr>
        <w:t xml:space="preserve"> </w:t>
      </w:r>
      <w:r w:rsidR="00090DD3">
        <w:rPr>
          <w:rFonts w:ascii="Times New Roman" w:hAnsi="Times New Roman" w:cs="Times New Roman"/>
          <w:color w:val="000000" w:themeColor="text1"/>
          <w:sz w:val="22"/>
          <w:szCs w:val="22"/>
        </w:rPr>
        <w:t>revisions</w:t>
      </w:r>
      <w:r w:rsidR="0033136C" w:rsidRPr="00D52016">
        <w:rPr>
          <w:rFonts w:ascii="Times New Roman" w:hAnsi="Times New Roman" w:cs="Times New Roman"/>
          <w:color w:val="000000" w:themeColor="text1"/>
          <w:sz w:val="22"/>
          <w:szCs w:val="22"/>
        </w:rPr>
        <w:t xml:space="preserve"> will </w:t>
      </w:r>
      <w:r w:rsidR="007402B2">
        <w:rPr>
          <w:rFonts w:ascii="Times New Roman" w:hAnsi="Times New Roman" w:cs="Times New Roman"/>
          <w:color w:val="000000" w:themeColor="text1"/>
          <w:sz w:val="22"/>
          <w:szCs w:val="22"/>
        </w:rPr>
        <w:t xml:space="preserve">include track changes and will </w:t>
      </w:r>
      <w:r w:rsidR="0033136C" w:rsidRPr="00D52016">
        <w:rPr>
          <w:rFonts w:ascii="Times New Roman" w:hAnsi="Times New Roman" w:cs="Times New Roman"/>
          <w:color w:val="000000" w:themeColor="text1"/>
          <w:sz w:val="22"/>
          <w:szCs w:val="22"/>
        </w:rPr>
        <w:t>be uploaded on</w:t>
      </w:r>
      <w:r w:rsidR="00C77A39">
        <w:rPr>
          <w:rFonts w:ascii="Times New Roman" w:hAnsi="Times New Roman" w:cs="Times New Roman"/>
          <w:color w:val="000000" w:themeColor="text1"/>
          <w:sz w:val="22"/>
          <w:szCs w:val="22"/>
        </w:rPr>
        <w:t xml:space="preserve"> the</w:t>
      </w:r>
      <w:r w:rsidR="0033136C" w:rsidRPr="00D52016">
        <w:rPr>
          <w:rFonts w:ascii="Times New Roman" w:hAnsi="Times New Roman" w:cs="Times New Roman"/>
          <w:color w:val="000000" w:themeColor="text1"/>
          <w:sz w:val="22"/>
          <w:szCs w:val="22"/>
        </w:rPr>
        <w:t xml:space="preserve"> MOP</w:t>
      </w:r>
      <w:r w:rsidR="00090DD3">
        <w:rPr>
          <w:rFonts w:ascii="Times New Roman" w:hAnsi="Times New Roman" w:cs="Times New Roman"/>
          <w:color w:val="000000" w:themeColor="text1"/>
          <w:sz w:val="22"/>
          <w:szCs w:val="22"/>
        </w:rPr>
        <w:t>8</w:t>
      </w:r>
      <w:r w:rsidR="0033136C" w:rsidRPr="00D52016">
        <w:rPr>
          <w:rFonts w:ascii="Times New Roman" w:hAnsi="Times New Roman" w:cs="Times New Roman"/>
          <w:color w:val="000000" w:themeColor="text1"/>
          <w:sz w:val="22"/>
          <w:szCs w:val="22"/>
        </w:rPr>
        <w:t xml:space="preserve"> website</w:t>
      </w:r>
      <w:r w:rsidR="00C77A39">
        <w:rPr>
          <w:rFonts w:ascii="Times New Roman" w:hAnsi="Times New Roman" w:cs="Times New Roman"/>
          <w:color w:val="000000" w:themeColor="text1"/>
          <w:sz w:val="22"/>
          <w:szCs w:val="22"/>
        </w:rPr>
        <w:t>, in the “In-Session Documents” section:</w:t>
      </w:r>
      <w:r w:rsidR="0033136C" w:rsidRPr="00D52016">
        <w:rPr>
          <w:rFonts w:ascii="Times New Roman" w:hAnsi="Times New Roman" w:cs="Times New Roman"/>
          <w:color w:val="000000" w:themeColor="text1"/>
          <w:sz w:val="22"/>
          <w:szCs w:val="22"/>
        </w:rPr>
        <w:t xml:space="preserve"> </w:t>
      </w:r>
    </w:p>
    <w:p w14:paraId="38B2DA78" w14:textId="3FA5138D" w:rsidR="00090DD3" w:rsidRDefault="00963169" w:rsidP="0054064D">
      <w:pPr>
        <w:spacing w:after="0" w:line="276" w:lineRule="auto"/>
        <w:jc w:val="both"/>
        <w:rPr>
          <w:rStyle w:val="Hyperlink"/>
          <w:rFonts w:ascii="Times New Roman" w:hAnsi="Times New Roman" w:cs="Times New Roman"/>
          <w:sz w:val="22"/>
          <w:szCs w:val="22"/>
          <w:u w:val="none"/>
          <w:lang w:val="en-US"/>
        </w:rPr>
      </w:pPr>
      <w:hyperlink r:id="rId9" w:history="1">
        <w:r w:rsidR="00090DD3" w:rsidRPr="006C7F76">
          <w:rPr>
            <w:rStyle w:val="Hyperlink"/>
            <w:rFonts w:ascii="Times New Roman" w:hAnsi="Times New Roman" w:cs="Times New Roman"/>
            <w:sz w:val="22"/>
            <w:szCs w:val="22"/>
            <w:lang w:val="en-US"/>
          </w:rPr>
          <w:t>https://www.unep-aewa.org/en/meeting/8th-session-meeting-parties-mop8-aewa</w:t>
        </w:r>
      </w:hyperlink>
    </w:p>
    <w:p w14:paraId="3C867CC1" w14:textId="77777777" w:rsidR="00090DD3" w:rsidRPr="0054064D" w:rsidRDefault="00090DD3" w:rsidP="0054064D">
      <w:pPr>
        <w:spacing w:after="0" w:line="276" w:lineRule="auto"/>
        <w:jc w:val="both"/>
        <w:rPr>
          <w:rStyle w:val="Hyperlink"/>
          <w:rFonts w:ascii="Times New Roman" w:hAnsi="Times New Roman" w:cs="Times New Roman"/>
          <w:sz w:val="22"/>
          <w:szCs w:val="22"/>
          <w:u w:val="none"/>
          <w:lang w:val="en-US"/>
        </w:rPr>
      </w:pPr>
    </w:p>
    <w:p w14:paraId="01EB65F5" w14:textId="77777777" w:rsidR="00D52016" w:rsidRPr="00D52016" w:rsidRDefault="00D52016" w:rsidP="00D52016">
      <w:pPr>
        <w:spacing w:after="0"/>
        <w:jc w:val="center"/>
        <w:rPr>
          <w:rFonts w:ascii="Times New Roman" w:hAnsi="Times New Roman" w:cs="Times New Roman"/>
          <w:sz w:val="10"/>
          <w:szCs w:val="10"/>
          <w:lang w:val="en-US"/>
        </w:rPr>
      </w:pPr>
    </w:p>
    <w:p w14:paraId="0F145054" w14:textId="03FE8FF3" w:rsidR="00B50DA3" w:rsidRDefault="00090DD3" w:rsidP="00AA70DE">
      <w:pPr>
        <w:spacing w:after="0" w:line="276" w:lineRule="auto"/>
        <w:jc w:val="both"/>
        <w:rPr>
          <w:rFonts w:ascii="Times New Roman" w:hAnsi="Times New Roman" w:cs="Times New Roman"/>
          <w:color w:val="000000" w:themeColor="text1"/>
          <w:sz w:val="22"/>
          <w:szCs w:val="22"/>
          <w:lang w:val="en-US"/>
        </w:rPr>
      </w:pPr>
      <w:r w:rsidRPr="00090DD3">
        <w:rPr>
          <w:rFonts w:ascii="Times New Roman" w:hAnsi="Times New Roman" w:cs="Times New Roman"/>
          <w:color w:val="000000" w:themeColor="text1"/>
          <w:sz w:val="22"/>
          <w:szCs w:val="22"/>
          <w:lang w:val="en-US"/>
        </w:rPr>
        <w:t>The final revised draft resolution, which will not indicate track changes, will be presented to the plenary on the last day of the session for adoption. It will be identical to the latest in-session revised version (which contains all track changes indicating the amendments made by the Working Groups).</w:t>
      </w:r>
    </w:p>
    <w:p w14:paraId="6AB56D89" w14:textId="77777777" w:rsidR="00090DD3" w:rsidRDefault="00090DD3" w:rsidP="00AA70DE">
      <w:pPr>
        <w:spacing w:after="0" w:line="276" w:lineRule="auto"/>
        <w:jc w:val="both"/>
        <w:rPr>
          <w:rFonts w:ascii="Times New Roman" w:hAnsi="Times New Roman" w:cs="Times New Roman"/>
          <w:color w:val="000000" w:themeColor="text1"/>
          <w:sz w:val="22"/>
          <w:szCs w:val="22"/>
          <w:lang w:val="en-US"/>
        </w:rPr>
      </w:pPr>
    </w:p>
    <w:p w14:paraId="429644FE" w14:textId="1F1B2D8A" w:rsidR="00F708AA" w:rsidRDefault="00090DD3" w:rsidP="00AA70DE">
      <w:pPr>
        <w:spacing w:after="0" w:line="276" w:lineRule="auto"/>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An example </w:t>
      </w:r>
      <w:r w:rsidR="004374B1">
        <w:rPr>
          <w:rFonts w:ascii="Times New Roman" w:hAnsi="Times New Roman" w:cs="Times New Roman"/>
          <w:color w:val="000000" w:themeColor="text1"/>
          <w:sz w:val="22"/>
          <w:szCs w:val="22"/>
          <w:lang w:val="en-US"/>
        </w:rPr>
        <w:t xml:space="preserve">sequence is </w:t>
      </w:r>
      <w:r w:rsidR="001C5AD2" w:rsidRPr="00D52016">
        <w:rPr>
          <w:rFonts w:ascii="Times New Roman" w:hAnsi="Times New Roman" w:cs="Times New Roman"/>
          <w:color w:val="000000" w:themeColor="text1"/>
          <w:sz w:val="22"/>
          <w:szCs w:val="22"/>
          <w:lang w:val="en-US"/>
        </w:rPr>
        <w:t>illustrate</w:t>
      </w:r>
      <w:r w:rsidR="004374B1">
        <w:rPr>
          <w:rFonts w:ascii="Times New Roman" w:hAnsi="Times New Roman" w:cs="Times New Roman"/>
          <w:color w:val="000000" w:themeColor="text1"/>
          <w:sz w:val="22"/>
          <w:szCs w:val="22"/>
          <w:lang w:val="en-US"/>
        </w:rPr>
        <w:t>d below</w:t>
      </w:r>
      <w:r w:rsidR="001C5AD2" w:rsidRPr="00D52016">
        <w:rPr>
          <w:rFonts w:ascii="Times New Roman" w:hAnsi="Times New Roman" w:cs="Times New Roman"/>
          <w:color w:val="000000" w:themeColor="text1"/>
          <w:sz w:val="22"/>
          <w:szCs w:val="22"/>
          <w:lang w:val="en-US"/>
        </w:rPr>
        <w:t>:</w:t>
      </w:r>
    </w:p>
    <w:p w14:paraId="38F0B152" w14:textId="77777777" w:rsidR="00B50DA3" w:rsidRDefault="00B50DA3" w:rsidP="00AA70DE">
      <w:pPr>
        <w:spacing w:after="0" w:line="276" w:lineRule="auto"/>
        <w:jc w:val="both"/>
        <w:rPr>
          <w:rFonts w:ascii="Times New Roman" w:hAnsi="Times New Roman" w:cs="Times New Roman"/>
          <w:color w:val="000000" w:themeColor="text1"/>
          <w:sz w:val="22"/>
          <w:szCs w:val="22"/>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421"/>
        <w:gridCol w:w="1343"/>
        <w:gridCol w:w="3682"/>
        <w:gridCol w:w="222"/>
        <w:gridCol w:w="1960"/>
      </w:tblGrid>
      <w:tr w:rsidR="004374B1" w:rsidRPr="00171A2D" w14:paraId="309F9A77" w14:textId="77777777" w:rsidTr="00AA70DE">
        <w:tc>
          <w:tcPr>
            <w:tcW w:w="1258" w:type="pct"/>
            <w:shd w:val="clear" w:color="auto" w:fill="D9D9D9" w:themeFill="background1" w:themeFillShade="D9"/>
          </w:tcPr>
          <w:p w14:paraId="35D3A2A8" w14:textId="2ED3C1FF" w:rsidR="004374B1" w:rsidRPr="004374B1" w:rsidRDefault="004374B1" w:rsidP="004374B1">
            <w:pPr>
              <w:spacing w:line="312" w:lineRule="auto"/>
              <w:jc w:val="both"/>
              <w:rPr>
                <w:rFonts w:ascii="Arial" w:hAnsi="Arial" w:cs="Arial"/>
                <w:b/>
                <w:color w:val="000000" w:themeColor="text1"/>
                <w:sz w:val="16"/>
                <w:szCs w:val="16"/>
                <w:lang w:val="en-US"/>
              </w:rPr>
            </w:pPr>
            <w:r w:rsidRPr="004374B1">
              <w:rPr>
                <w:rFonts w:ascii="Arial" w:hAnsi="Arial" w:cs="Arial"/>
                <w:b/>
                <w:color w:val="000000" w:themeColor="text1"/>
                <w:sz w:val="16"/>
                <w:szCs w:val="16"/>
                <w:lang w:val="en-US"/>
              </w:rPr>
              <w:t>Number</w:t>
            </w:r>
          </w:p>
        </w:tc>
        <w:tc>
          <w:tcPr>
            <w:tcW w:w="698" w:type="pct"/>
            <w:shd w:val="clear" w:color="auto" w:fill="D9D9D9" w:themeFill="background1" w:themeFillShade="D9"/>
          </w:tcPr>
          <w:p w14:paraId="1313E1C6" w14:textId="26E7148F" w:rsidR="004374B1" w:rsidRPr="004374B1" w:rsidRDefault="004374B1" w:rsidP="004374B1">
            <w:pPr>
              <w:spacing w:line="312" w:lineRule="auto"/>
              <w:jc w:val="both"/>
              <w:rPr>
                <w:rFonts w:ascii="Arial" w:hAnsi="Arial" w:cs="Arial"/>
                <w:b/>
                <w:color w:val="000000" w:themeColor="text1"/>
                <w:sz w:val="16"/>
                <w:szCs w:val="16"/>
                <w:lang w:val="en-US"/>
              </w:rPr>
            </w:pPr>
            <w:r w:rsidRPr="004374B1">
              <w:rPr>
                <w:rFonts w:ascii="Arial" w:hAnsi="Arial" w:cs="Arial"/>
                <w:b/>
                <w:color w:val="000000" w:themeColor="text1"/>
                <w:sz w:val="16"/>
                <w:szCs w:val="16"/>
                <w:lang w:val="en-US"/>
              </w:rPr>
              <w:t>Title</w:t>
            </w:r>
          </w:p>
        </w:tc>
        <w:tc>
          <w:tcPr>
            <w:tcW w:w="1912" w:type="pct"/>
            <w:tcBorders>
              <w:right w:val="nil"/>
            </w:tcBorders>
            <w:shd w:val="clear" w:color="auto" w:fill="D9D9D9" w:themeFill="background1" w:themeFillShade="D9"/>
          </w:tcPr>
          <w:p w14:paraId="7CC91B21" w14:textId="27F80915" w:rsidR="004374B1" w:rsidRPr="004374B1" w:rsidRDefault="004374B1" w:rsidP="004374B1">
            <w:pPr>
              <w:spacing w:line="312" w:lineRule="auto"/>
              <w:jc w:val="both"/>
              <w:rPr>
                <w:rFonts w:ascii="Arial" w:hAnsi="Arial" w:cs="Arial"/>
                <w:b/>
                <w:color w:val="000000" w:themeColor="text1"/>
                <w:sz w:val="16"/>
                <w:szCs w:val="16"/>
                <w:lang w:val="en-US"/>
              </w:rPr>
            </w:pPr>
            <w:r w:rsidRPr="004374B1">
              <w:rPr>
                <w:rFonts w:ascii="Arial" w:hAnsi="Arial" w:cs="Arial"/>
                <w:b/>
                <w:color w:val="000000" w:themeColor="text1"/>
                <w:sz w:val="16"/>
                <w:szCs w:val="16"/>
                <w:lang w:val="en-US"/>
              </w:rPr>
              <w:t>Files</w:t>
            </w:r>
          </w:p>
        </w:tc>
        <w:tc>
          <w:tcPr>
            <w:tcW w:w="114" w:type="pct"/>
            <w:tcBorders>
              <w:right w:val="single" w:sz="4" w:space="0" w:color="auto"/>
            </w:tcBorders>
            <w:shd w:val="clear" w:color="auto" w:fill="FFFFFF" w:themeFill="background1"/>
          </w:tcPr>
          <w:p w14:paraId="5984A8D8" w14:textId="77777777" w:rsidR="004374B1" w:rsidRPr="004374B1" w:rsidRDefault="004374B1" w:rsidP="004374B1">
            <w:pPr>
              <w:spacing w:line="312" w:lineRule="auto"/>
              <w:ind w:hanging="44"/>
              <w:jc w:val="both"/>
              <w:rPr>
                <w:rFonts w:ascii="Arial" w:hAnsi="Arial" w:cs="Arial"/>
                <w:b/>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4A22B5A7" w14:textId="3ADD5EA5" w:rsidR="004374B1" w:rsidRPr="004374B1" w:rsidRDefault="004374B1" w:rsidP="004374B1">
            <w:pPr>
              <w:spacing w:line="312" w:lineRule="auto"/>
              <w:jc w:val="both"/>
              <w:rPr>
                <w:rFonts w:ascii="Arial" w:hAnsi="Arial" w:cs="Arial"/>
                <w:b/>
                <w:color w:val="000000" w:themeColor="text1"/>
                <w:sz w:val="16"/>
                <w:szCs w:val="16"/>
                <w:lang w:val="en-US"/>
              </w:rPr>
            </w:pPr>
            <w:r w:rsidRPr="004374B1">
              <w:rPr>
                <w:rFonts w:ascii="Arial" w:hAnsi="Arial" w:cs="Arial"/>
                <w:b/>
                <w:color w:val="000000" w:themeColor="text1"/>
                <w:sz w:val="16"/>
                <w:szCs w:val="16"/>
                <w:lang w:val="en-US"/>
              </w:rPr>
              <w:t>Comment</w:t>
            </w:r>
          </w:p>
        </w:tc>
      </w:tr>
      <w:tr w:rsidR="004374B1" w:rsidRPr="00171A2D" w14:paraId="3CD5CB31" w14:textId="77777777" w:rsidTr="00AA70DE">
        <w:tc>
          <w:tcPr>
            <w:tcW w:w="1258" w:type="pct"/>
            <w:shd w:val="clear" w:color="auto" w:fill="D9D9D9" w:themeFill="background1" w:themeFillShade="D9"/>
          </w:tcPr>
          <w:p w14:paraId="75F5960D" w14:textId="00C9824F" w:rsidR="004374B1" w:rsidRPr="00171A2D" w:rsidRDefault="004374B1" w:rsidP="004374B1">
            <w:pPr>
              <w:spacing w:line="312" w:lineRule="auto"/>
              <w:jc w:val="both"/>
              <w:rPr>
                <w:rFonts w:ascii="Arial" w:hAnsi="Arial" w:cs="Arial"/>
                <w:color w:val="000000" w:themeColor="text1"/>
                <w:sz w:val="16"/>
                <w:szCs w:val="16"/>
                <w:lang w:val="en-US"/>
              </w:rPr>
            </w:pPr>
            <w:r w:rsidRPr="00171A2D">
              <w:rPr>
                <w:rFonts w:ascii="Arial" w:hAnsi="Arial" w:cs="Arial"/>
                <w:color w:val="000000" w:themeColor="text1"/>
                <w:sz w:val="16"/>
                <w:szCs w:val="16"/>
                <w:lang w:val="en-US"/>
              </w:rPr>
              <w:t>AEWA/MOP</w:t>
            </w:r>
            <w:r w:rsidR="00090DD3">
              <w:rPr>
                <w:rFonts w:ascii="Arial" w:hAnsi="Arial" w:cs="Arial"/>
                <w:color w:val="000000" w:themeColor="text1"/>
                <w:sz w:val="16"/>
                <w:szCs w:val="16"/>
                <w:lang w:val="en-US"/>
              </w:rPr>
              <w:t>8</w:t>
            </w:r>
            <w:r w:rsidRPr="00171A2D">
              <w:rPr>
                <w:rFonts w:ascii="Arial" w:hAnsi="Arial" w:cs="Arial"/>
                <w:color w:val="000000" w:themeColor="text1"/>
                <w:sz w:val="16"/>
                <w:szCs w:val="16"/>
                <w:lang w:val="en-US"/>
              </w:rPr>
              <w:t>/DR1</w:t>
            </w:r>
          </w:p>
        </w:tc>
        <w:tc>
          <w:tcPr>
            <w:tcW w:w="698" w:type="pct"/>
            <w:shd w:val="clear" w:color="auto" w:fill="D9D9D9" w:themeFill="background1" w:themeFillShade="D9"/>
          </w:tcPr>
          <w:p w14:paraId="698A7438" w14:textId="79AE7E11" w:rsidR="004374B1" w:rsidRPr="00171A2D" w:rsidRDefault="004374B1" w:rsidP="00AA70DE">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Draft Resolution on XXX</w:t>
            </w:r>
          </w:p>
        </w:tc>
        <w:tc>
          <w:tcPr>
            <w:tcW w:w="1912" w:type="pct"/>
            <w:tcBorders>
              <w:right w:val="nil"/>
            </w:tcBorders>
            <w:shd w:val="clear" w:color="auto" w:fill="D9D9D9" w:themeFill="background1" w:themeFillShade="D9"/>
          </w:tcPr>
          <w:p w14:paraId="7F998027" w14:textId="77B0AF45" w:rsidR="004374B1" w:rsidRPr="00171A2D" w:rsidRDefault="004374B1" w:rsidP="004374B1">
            <w:pPr>
              <w:spacing w:line="312" w:lineRule="auto"/>
              <w:rPr>
                <w:rFonts w:ascii="Arial" w:hAnsi="Arial" w:cs="Arial"/>
                <w:color w:val="000000" w:themeColor="text1"/>
                <w:sz w:val="16"/>
                <w:szCs w:val="16"/>
                <w:lang w:val="de-DE"/>
              </w:rPr>
            </w:pPr>
            <w:r w:rsidRPr="00171A2D">
              <w:rPr>
                <w:rFonts w:ascii="Arial" w:hAnsi="Arial" w:cs="Arial"/>
                <w:color w:val="000000" w:themeColor="text1"/>
                <w:sz w:val="16"/>
                <w:szCs w:val="16"/>
                <w:lang w:val="de-DE"/>
              </w:rPr>
              <w:t>EN:</w:t>
            </w:r>
            <w:r>
              <w:rPr>
                <w:rFonts w:ascii="Arial" w:hAnsi="Arial" w:cs="Arial"/>
                <w:color w:val="000000" w:themeColor="text1"/>
                <w:sz w:val="16"/>
                <w:szCs w:val="16"/>
                <w:lang w:val="de-DE"/>
              </w:rPr>
              <w:t xml:space="preserve"> </w:t>
            </w:r>
            <w:r w:rsidRPr="00171A2D">
              <w:rPr>
                <w:rFonts w:ascii="Arial" w:hAnsi="Arial" w:cs="Arial"/>
                <w:color w:val="000000" w:themeColor="text1"/>
                <w:sz w:val="16"/>
                <w:szCs w:val="16"/>
                <w:lang w:val="de-DE"/>
              </w:rPr>
              <w:t>AEWA/MOP</w:t>
            </w:r>
            <w:r w:rsidR="00090DD3">
              <w:rPr>
                <w:rFonts w:ascii="Arial" w:hAnsi="Arial" w:cs="Arial"/>
                <w:color w:val="000000" w:themeColor="text1"/>
                <w:sz w:val="16"/>
                <w:szCs w:val="16"/>
                <w:lang w:val="de-DE"/>
              </w:rPr>
              <w:t>8</w:t>
            </w:r>
            <w:r w:rsidRPr="00171A2D">
              <w:rPr>
                <w:rFonts w:ascii="Arial" w:hAnsi="Arial" w:cs="Arial"/>
                <w:color w:val="000000" w:themeColor="text1"/>
                <w:sz w:val="16"/>
                <w:szCs w:val="16"/>
                <w:lang w:val="de-DE"/>
              </w:rPr>
              <w:t>/DR1/Rev</w:t>
            </w:r>
            <w:r w:rsidR="00090DD3">
              <w:rPr>
                <w:rFonts w:ascii="Arial" w:hAnsi="Arial" w:cs="Arial"/>
                <w:color w:val="000000" w:themeColor="text1"/>
                <w:sz w:val="16"/>
                <w:szCs w:val="16"/>
                <w:lang w:val="de-DE"/>
              </w:rPr>
              <w:t>1</w:t>
            </w:r>
            <w:r w:rsidRPr="00171A2D">
              <w:rPr>
                <w:rFonts w:ascii="Arial" w:hAnsi="Arial" w:cs="Arial"/>
                <w:color w:val="000000" w:themeColor="text1"/>
                <w:sz w:val="16"/>
                <w:szCs w:val="16"/>
                <w:lang w:val="de-DE"/>
              </w:rPr>
              <w:t xml:space="preserve"> (</w:t>
            </w:r>
            <w:r w:rsidR="00090DD3">
              <w:rPr>
                <w:rFonts w:ascii="Arial" w:hAnsi="Arial" w:cs="Arial"/>
                <w:color w:val="000000" w:themeColor="text1"/>
                <w:sz w:val="16"/>
                <w:szCs w:val="16"/>
                <w:lang w:val="de-DE"/>
              </w:rPr>
              <w:t>28</w:t>
            </w:r>
            <w:r w:rsidR="00090DD3" w:rsidRPr="001B1D97">
              <w:rPr>
                <w:rFonts w:ascii="Arial" w:hAnsi="Arial" w:cs="Arial"/>
                <w:color w:val="000000" w:themeColor="text1"/>
                <w:sz w:val="16"/>
                <w:szCs w:val="16"/>
                <w:lang w:val="de-DE"/>
              </w:rPr>
              <w:t>/</w:t>
            </w:r>
            <w:r w:rsidR="00090DD3">
              <w:rPr>
                <w:rFonts w:ascii="Arial" w:hAnsi="Arial" w:cs="Arial"/>
                <w:color w:val="000000" w:themeColor="text1"/>
                <w:sz w:val="16"/>
                <w:szCs w:val="16"/>
                <w:lang w:val="de-DE"/>
              </w:rPr>
              <w:t>09</w:t>
            </w:r>
            <w:r w:rsidR="00090DD3" w:rsidRPr="001B1D97">
              <w:rPr>
                <w:rFonts w:ascii="Arial" w:hAnsi="Arial" w:cs="Arial"/>
                <w:color w:val="000000" w:themeColor="text1"/>
                <w:sz w:val="16"/>
                <w:szCs w:val="16"/>
                <w:lang w:val="de-DE"/>
              </w:rPr>
              <w:t>/20</w:t>
            </w:r>
            <w:r w:rsidR="00090DD3">
              <w:rPr>
                <w:rFonts w:ascii="Arial" w:hAnsi="Arial" w:cs="Arial"/>
                <w:color w:val="000000" w:themeColor="text1"/>
                <w:sz w:val="16"/>
                <w:szCs w:val="16"/>
                <w:lang w:val="de-DE"/>
              </w:rPr>
              <w:t>22</w:t>
            </w:r>
            <w:r w:rsidRPr="00171A2D">
              <w:rPr>
                <w:rFonts w:ascii="Arial" w:hAnsi="Arial" w:cs="Arial"/>
                <w:color w:val="000000" w:themeColor="text1"/>
                <w:sz w:val="16"/>
                <w:szCs w:val="16"/>
                <w:lang w:val="de-DE"/>
              </w:rPr>
              <w:t>)</w:t>
            </w:r>
          </w:p>
        </w:tc>
        <w:tc>
          <w:tcPr>
            <w:tcW w:w="114" w:type="pct"/>
            <w:tcBorders>
              <w:right w:val="single" w:sz="4" w:space="0" w:color="auto"/>
            </w:tcBorders>
            <w:shd w:val="clear" w:color="auto" w:fill="FFFFFF" w:themeFill="background1"/>
          </w:tcPr>
          <w:p w14:paraId="4641979D" w14:textId="77777777" w:rsidR="004374B1" w:rsidRDefault="004374B1" w:rsidP="004374B1">
            <w:pPr>
              <w:spacing w:line="312" w:lineRule="auto"/>
              <w:ind w:hanging="44"/>
              <w:jc w:val="both"/>
              <w:rPr>
                <w:rFonts w:ascii="Arial" w:hAnsi="Arial" w:cs="Arial"/>
                <w:color w:val="000000" w:themeColor="text1"/>
                <w:sz w:val="16"/>
                <w:szCs w:val="16"/>
                <w:lang w:val="de-DE"/>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3ED64304" w14:textId="514E5C8E" w:rsidR="004374B1" w:rsidRPr="00171A2D" w:rsidRDefault="004374B1" w:rsidP="00AA70DE">
            <w:pPr>
              <w:spacing w:line="312" w:lineRule="auto"/>
              <w:rPr>
                <w:rFonts w:ascii="Arial" w:hAnsi="Arial" w:cs="Arial"/>
                <w:color w:val="000000" w:themeColor="text1"/>
                <w:sz w:val="16"/>
                <w:szCs w:val="16"/>
                <w:lang w:val="de-DE"/>
              </w:rPr>
            </w:pPr>
            <w:r>
              <w:rPr>
                <w:rFonts w:ascii="Arial" w:hAnsi="Arial" w:cs="Arial"/>
                <w:color w:val="000000" w:themeColor="text1"/>
                <w:sz w:val="16"/>
                <w:szCs w:val="16"/>
                <w:lang w:val="de-DE"/>
              </w:rPr>
              <w:t>1st in-session revision</w:t>
            </w:r>
          </w:p>
        </w:tc>
      </w:tr>
      <w:tr w:rsidR="004374B1" w:rsidRPr="00171A2D" w14:paraId="0CE2EB99" w14:textId="77777777" w:rsidTr="00AA70DE">
        <w:tc>
          <w:tcPr>
            <w:tcW w:w="1258" w:type="pct"/>
            <w:shd w:val="clear" w:color="auto" w:fill="D9D9D9" w:themeFill="background1" w:themeFillShade="D9"/>
          </w:tcPr>
          <w:p w14:paraId="70E0EF5D" w14:textId="77777777" w:rsidR="004374B1" w:rsidRPr="00171A2D" w:rsidRDefault="004374B1" w:rsidP="004374B1">
            <w:pPr>
              <w:spacing w:line="312" w:lineRule="auto"/>
              <w:jc w:val="both"/>
              <w:rPr>
                <w:rFonts w:ascii="Arial" w:hAnsi="Arial" w:cs="Arial"/>
                <w:color w:val="000000" w:themeColor="text1"/>
                <w:sz w:val="16"/>
                <w:szCs w:val="16"/>
                <w:lang w:val="de-DE"/>
              </w:rPr>
            </w:pPr>
          </w:p>
        </w:tc>
        <w:tc>
          <w:tcPr>
            <w:tcW w:w="698" w:type="pct"/>
            <w:shd w:val="clear" w:color="auto" w:fill="D9D9D9" w:themeFill="background1" w:themeFillShade="D9"/>
          </w:tcPr>
          <w:p w14:paraId="004BB774" w14:textId="77777777" w:rsidR="004374B1" w:rsidRPr="00171A2D" w:rsidRDefault="004374B1" w:rsidP="004374B1">
            <w:pPr>
              <w:spacing w:line="312" w:lineRule="auto"/>
              <w:jc w:val="both"/>
              <w:rPr>
                <w:rFonts w:ascii="Arial" w:hAnsi="Arial" w:cs="Arial"/>
                <w:color w:val="000000" w:themeColor="text1"/>
                <w:sz w:val="16"/>
                <w:szCs w:val="16"/>
                <w:lang w:val="de-DE"/>
              </w:rPr>
            </w:pPr>
          </w:p>
        </w:tc>
        <w:tc>
          <w:tcPr>
            <w:tcW w:w="1912" w:type="pct"/>
            <w:tcBorders>
              <w:right w:val="nil"/>
            </w:tcBorders>
            <w:shd w:val="clear" w:color="auto" w:fill="D9D9D9" w:themeFill="background1" w:themeFillShade="D9"/>
          </w:tcPr>
          <w:p w14:paraId="73C98992" w14:textId="634BC320" w:rsidR="004374B1" w:rsidRPr="00171A2D" w:rsidRDefault="004374B1" w:rsidP="004374B1">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FR:</w:t>
            </w:r>
            <w:r>
              <w:rPr>
                <w:rFonts w:ascii="Arial" w:hAnsi="Arial" w:cs="Arial"/>
                <w:color w:val="000000" w:themeColor="text1"/>
                <w:sz w:val="16"/>
                <w:szCs w:val="16"/>
                <w:lang w:val="en-US"/>
              </w:rPr>
              <w:t xml:space="preserve"> </w:t>
            </w:r>
            <w:r w:rsidRPr="00171A2D">
              <w:rPr>
                <w:rFonts w:ascii="Arial" w:hAnsi="Arial" w:cs="Arial"/>
                <w:color w:val="000000" w:themeColor="text1"/>
                <w:sz w:val="16"/>
                <w:szCs w:val="16"/>
                <w:lang w:val="en-US"/>
              </w:rPr>
              <w:t>AEWA/MOP</w:t>
            </w:r>
            <w:r w:rsidR="00090DD3">
              <w:rPr>
                <w:rFonts w:ascii="Arial" w:hAnsi="Arial" w:cs="Arial"/>
                <w:color w:val="000000" w:themeColor="text1"/>
                <w:sz w:val="16"/>
                <w:szCs w:val="16"/>
                <w:lang w:val="en-US"/>
              </w:rPr>
              <w:t>8</w:t>
            </w:r>
            <w:r w:rsidRPr="00171A2D">
              <w:rPr>
                <w:rFonts w:ascii="Arial" w:hAnsi="Arial" w:cs="Arial"/>
                <w:color w:val="000000" w:themeColor="text1"/>
                <w:sz w:val="16"/>
                <w:szCs w:val="16"/>
                <w:lang w:val="en-US"/>
              </w:rPr>
              <w:t>/DR1/Rev1 (</w:t>
            </w:r>
            <w:r w:rsidR="00090DD3" w:rsidRPr="00090DD3">
              <w:rPr>
                <w:rFonts w:ascii="Arial" w:hAnsi="Arial" w:cs="Arial"/>
                <w:color w:val="000000" w:themeColor="text1"/>
                <w:sz w:val="16"/>
                <w:szCs w:val="16"/>
                <w:lang w:val="en-US"/>
              </w:rPr>
              <w:t>28/09/2022</w:t>
            </w:r>
            <w:r w:rsidRPr="00171A2D">
              <w:rPr>
                <w:rFonts w:ascii="Arial" w:hAnsi="Arial" w:cs="Arial"/>
                <w:color w:val="000000" w:themeColor="text1"/>
                <w:sz w:val="16"/>
                <w:szCs w:val="16"/>
                <w:lang w:val="en-US"/>
              </w:rPr>
              <w:t>)</w:t>
            </w:r>
          </w:p>
        </w:tc>
        <w:tc>
          <w:tcPr>
            <w:tcW w:w="114" w:type="pct"/>
            <w:tcBorders>
              <w:right w:val="single" w:sz="4" w:space="0" w:color="auto"/>
            </w:tcBorders>
            <w:shd w:val="clear" w:color="auto" w:fill="FFFFFF" w:themeFill="background1"/>
          </w:tcPr>
          <w:p w14:paraId="1F715197" w14:textId="77777777" w:rsidR="004374B1" w:rsidRPr="00AA70DE" w:rsidRDefault="004374B1" w:rsidP="004374B1">
            <w:pPr>
              <w:spacing w:line="312" w:lineRule="auto"/>
              <w:ind w:hanging="44"/>
              <w:jc w:val="both"/>
              <w:rPr>
                <w:rFonts w:ascii="Arial" w:hAnsi="Arial" w:cs="Arial"/>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15AF9B3B" w14:textId="5D624EAE" w:rsidR="004374B1" w:rsidRPr="00171A2D" w:rsidRDefault="004374B1" w:rsidP="00AA70DE">
            <w:pPr>
              <w:spacing w:line="312" w:lineRule="auto"/>
              <w:rPr>
                <w:rFonts w:ascii="Arial" w:hAnsi="Arial" w:cs="Arial"/>
                <w:color w:val="000000" w:themeColor="text1"/>
                <w:sz w:val="16"/>
                <w:szCs w:val="16"/>
                <w:lang w:val="en-US"/>
              </w:rPr>
            </w:pPr>
            <w:r>
              <w:rPr>
                <w:rFonts w:ascii="Arial" w:hAnsi="Arial" w:cs="Arial"/>
                <w:color w:val="000000" w:themeColor="text1"/>
                <w:sz w:val="16"/>
                <w:szCs w:val="16"/>
                <w:lang w:val="de-DE"/>
              </w:rPr>
              <w:t>1st in-session revision</w:t>
            </w:r>
          </w:p>
        </w:tc>
      </w:tr>
      <w:tr w:rsidR="004374B1" w:rsidRPr="00171A2D" w14:paraId="5550E585" w14:textId="77777777" w:rsidTr="00AA70DE">
        <w:tc>
          <w:tcPr>
            <w:tcW w:w="1258" w:type="pct"/>
            <w:shd w:val="clear" w:color="auto" w:fill="D9D9D9" w:themeFill="background1" w:themeFillShade="D9"/>
          </w:tcPr>
          <w:p w14:paraId="7874F2CB"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698" w:type="pct"/>
            <w:shd w:val="clear" w:color="auto" w:fill="D9D9D9" w:themeFill="background1" w:themeFillShade="D9"/>
          </w:tcPr>
          <w:p w14:paraId="39934803"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1912" w:type="pct"/>
            <w:tcBorders>
              <w:right w:val="nil"/>
            </w:tcBorders>
            <w:shd w:val="clear" w:color="auto" w:fill="D9D9D9" w:themeFill="background1" w:themeFillShade="D9"/>
          </w:tcPr>
          <w:p w14:paraId="623E7514" w14:textId="73923AB7" w:rsidR="004374B1" w:rsidRPr="00171A2D" w:rsidRDefault="004374B1" w:rsidP="004374B1">
            <w:pPr>
              <w:spacing w:line="312" w:lineRule="auto"/>
              <w:rPr>
                <w:rFonts w:ascii="Arial" w:hAnsi="Arial" w:cs="Arial"/>
                <w:color w:val="000000" w:themeColor="text1"/>
                <w:sz w:val="16"/>
                <w:szCs w:val="16"/>
                <w:lang w:val="de-DE"/>
              </w:rPr>
            </w:pPr>
            <w:r w:rsidRPr="00171A2D">
              <w:rPr>
                <w:rFonts w:ascii="Arial" w:hAnsi="Arial" w:cs="Arial"/>
                <w:color w:val="000000" w:themeColor="text1"/>
                <w:sz w:val="16"/>
                <w:szCs w:val="16"/>
                <w:lang w:val="de-DE"/>
              </w:rPr>
              <w:t>EN:</w:t>
            </w:r>
            <w:r>
              <w:rPr>
                <w:rFonts w:ascii="Arial" w:hAnsi="Arial" w:cs="Arial"/>
                <w:color w:val="000000" w:themeColor="text1"/>
                <w:sz w:val="16"/>
                <w:szCs w:val="16"/>
                <w:lang w:val="de-DE"/>
              </w:rPr>
              <w:t xml:space="preserve"> </w:t>
            </w:r>
            <w:r w:rsidRPr="00171A2D">
              <w:rPr>
                <w:rFonts w:ascii="Arial" w:hAnsi="Arial" w:cs="Arial"/>
                <w:color w:val="000000" w:themeColor="text1"/>
                <w:sz w:val="16"/>
                <w:szCs w:val="16"/>
                <w:lang w:val="de-DE"/>
              </w:rPr>
              <w:t>AEWA/MOP</w:t>
            </w:r>
            <w:r w:rsidR="00090DD3">
              <w:rPr>
                <w:rFonts w:ascii="Arial" w:hAnsi="Arial" w:cs="Arial"/>
                <w:color w:val="000000" w:themeColor="text1"/>
                <w:sz w:val="16"/>
                <w:szCs w:val="16"/>
                <w:lang w:val="de-DE"/>
              </w:rPr>
              <w:t>8</w:t>
            </w:r>
            <w:r w:rsidRPr="00171A2D">
              <w:rPr>
                <w:rFonts w:ascii="Arial" w:hAnsi="Arial" w:cs="Arial"/>
                <w:color w:val="000000" w:themeColor="text1"/>
                <w:sz w:val="16"/>
                <w:szCs w:val="16"/>
                <w:lang w:val="de-DE"/>
              </w:rPr>
              <w:t>/DR1/Rev</w:t>
            </w:r>
            <w:r w:rsidR="00090DD3">
              <w:rPr>
                <w:rFonts w:ascii="Arial" w:hAnsi="Arial" w:cs="Arial"/>
                <w:color w:val="000000" w:themeColor="text1"/>
                <w:sz w:val="16"/>
                <w:szCs w:val="16"/>
                <w:lang w:val="de-DE"/>
              </w:rPr>
              <w:t xml:space="preserve">2 </w:t>
            </w:r>
            <w:r w:rsidRPr="00171A2D">
              <w:rPr>
                <w:rFonts w:ascii="Arial" w:hAnsi="Arial" w:cs="Arial"/>
                <w:color w:val="000000" w:themeColor="text1"/>
                <w:sz w:val="16"/>
                <w:szCs w:val="16"/>
                <w:lang w:val="de-DE"/>
              </w:rPr>
              <w:t>(</w:t>
            </w:r>
            <w:r w:rsidR="00090DD3">
              <w:rPr>
                <w:rFonts w:ascii="Arial" w:hAnsi="Arial" w:cs="Arial"/>
                <w:color w:val="000000" w:themeColor="text1"/>
                <w:sz w:val="16"/>
                <w:szCs w:val="16"/>
                <w:lang w:val="de-DE"/>
              </w:rPr>
              <w:t>29</w:t>
            </w:r>
            <w:r w:rsidR="00090DD3" w:rsidRPr="001B1D97">
              <w:rPr>
                <w:rFonts w:ascii="Arial" w:hAnsi="Arial" w:cs="Arial"/>
                <w:color w:val="000000" w:themeColor="text1"/>
                <w:sz w:val="16"/>
                <w:szCs w:val="16"/>
                <w:lang w:val="de-DE"/>
              </w:rPr>
              <w:t>/</w:t>
            </w:r>
            <w:r w:rsidR="00090DD3">
              <w:rPr>
                <w:rFonts w:ascii="Arial" w:hAnsi="Arial" w:cs="Arial"/>
                <w:color w:val="000000" w:themeColor="text1"/>
                <w:sz w:val="16"/>
                <w:szCs w:val="16"/>
                <w:lang w:val="de-DE"/>
              </w:rPr>
              <w:t>09</w:t>
            </w:r>
            <w:r w:rsidR="00090DD3" w:rsidRPr="001B1D97">
              <w:rPr>
                <w:rFonts w:ascii="Arial" w:hAnsi="Arial" w:cs="Arial"/>
                <w:color w:val="000000" w:themeColor="text1"/>
                <w:sz w:val="16"/>
                <w:szCs w:val="16"/>
                <w:lang w:val="de-DE"/>
              </w:rPr>
              <w:t>/20</w:t>
            </w:r>
            <w:r w:rsidR="00090DD3">
              <w:rPr>
                <w:rFonts w:ascii="Arial" w:hAnsi="Arial" w:cs="Arial"/>
                <w:color w:val="000000" w:themeColor="text1"/>
                <w:sz w:val="16"/>
                <w:szCs w:val="16"/>
                <w:lang w:val="de-DE"/>
              </w:rPr>
              <w:t>22</w:t>
            </w:r>
            <w:r w:rsidRPr="00171A2D">
              <w:rPr>
                <w:rFonts w:ascii="Arial" w:hAnsi="Arial" w:cs="Arial"/>
                <w:color w:val="000000" w:themeColor="text1"/>
                <w:sz w:val="16"/>
                <w:szCs w:val="16"/>
                <w:lang w:val="de-DE"/>
              </w:rPr>
              <w:t>)</w:t>
            </w:r>
          </w:p>
        </w:tc>
        <w:tc>
          <w:tcPr>
            <w:tcW w:w="114" w:type="pct"/>
            <w:tcBorders>
              <w:right w:val="single" w:sz="4" w:space="0" w:color="auto"/>
            </w:tcBorders>
            <w:shd w:val="clear" w:color="auto" w:fill="FFFFFF" w:themeFill="background1"/>
          </w:tcPr>
          <w:p w14:paraId="7D5209DE" w14:textId="77777777" w:rsidR="004374B1" w:rsidRDefault="004374B1" w:rsidP="004374B1">
            <w:pPr>
              <w:spacing w:line="312" w:lineRule="auto"/>
              <w:ind w:hanging="44"/>
              <w:jc w:val="both"/>
              <w:rPr>
                <w:rFonts w:ascii="Arial" w:hAnsi="Arial" w:cs="Arial"/>
                <w:color w:val="000000" w:themeColor="text1"/>
                <w:sz w:val="16"/>
                <w:szCs w:val="16"/>
                <w:lang w:val="de-DE"/>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111E5FE1" w14:textId="5953C24E" w:rsidR="004374B1" w:rsidRPr="00171A2D" w:rsidRDefault="004374B1" w:rsidP="00AA70DE">
            <w:pPr>
              <w:spacing w:line="312" w:lineRule="auto"/>
              <w:rPr>
                <w:rFonts w:ascii="Arial" w:hAnsi="Arial" w:cs="Arial"/>
                <w:color w:val="000000" w:themeColor="text1"/>
                <w:sz w:val="16"/>
                <w:szCs w:val="16"/>
                <w:lang w:val="de-DE"/>
              </w:rPr>
            </w:pPr>
            <w:r>
              <w:rPr>
                <w:rFonts w:ascii="Arial" w:hAnsi="Arial" w:cs="Arial"/>
                <w:color w:val="000000" w:themeColor="text1"/>
                <w:sz w:val="16"/>
                <w:szCs w:val="16"/>
                <w:lang w:val="de-DE"/>
              </w:rPr>
              <w:t>2nd in-session revision</w:t>
            </w:r>
          </w:p>
        </w:tc>
      </w:tr>
      <w:tr w:rsidR="004374B1" w:rsidRPr="00171A2D" w14:paraId="37D2928F" w14:textId="77777777" w:rsidTr="00AA70DE">
        <w:tc>
          <w:tcPr>
            <w:tcW w:w="1258" w:type="pct"/>
            <w:shd w:val="clear" w:color="auto" w:fill="D9D9D9" w:themeFill="background1" w:themeFillShade="D9"/>
          </w:tcPr>
          <w:p w14:paraId="77F65BE1" w14:textId="77777777" w:rsidR="004374B1" w:rsidRPr="00171A2D" w:rsidRDefault="004374B1" w:rsidP="004374B1">
            <w:pPr>
              <w:spacing w:line="312" w:lineRule="auto"/>
              <w:jc w:val="both"/>
              <w:rPr>
                <w:rFonts w:ascii="Arial" w:hAnsi="Arial" w:cs="Arial"/>
                <w:color w:val="000000" w:themeColor="text1"/>
                <w:sz w:val="16"/>
                <w:szCs w:val="16"/>
                <w:lang w:val="de-DE"/>
              </w:rPr>
            </w:pPr>
          </w:p>
        </w:tc>
        <w:tc>
          <w:tcPr>
            <w:tcW w:w="698" w:type="pct"/>
            <w:shd w:val="clear" w:color="auto" w:fill="D9D9D9" w:themeFill="background1" w:themeFillShade="D9"/>
          </w:tcPr>
          <w:p w14:paraId="412FB02A" w14:textId="77777777" w:rsidR="004374B1" w:rsidRPr="00171A2D" w:rsidRDefault="004374B1" w:rsidP="004374B1">
            <w:pPr>
              <w:spacing w:line="312" w:lineRule="auto"/>
              <w:jc w:val="both"/>
              <w:rPr>
                <w:rFonts w:ascii="Arial" w:hAnsi="Arial" w:cs="Arial"/>
                <w:color w:val="000000" w:themeColor="text1"/>
                <w:sz w:val="16"/>
                <w:szCs w:val="16"/>
                <w:lang w:val="de-DE"/>
              </w:rPr>
            </w:pPr>
          </w:p>
        </w:tc>
        <w:tc>
          <w:tcPr>
            <w:tcW w:w="1912" w:type="pct"/>
            <w:tcBorders>
              <w:right w:val="nil"/>
            </w:tcBorders>
            <w:shd w:val="clear" w:color="auto" w:fill="D9D9D9" w:themeFill="background1" w:themeFillShade="D9"/>
          </w:tcPr>
          <w:p w14:paraId="5D86049C" w14:textId="74332CC5" w:rsidR="004374B1" w:rsidRPr="00171A2D" w:rsidRDefault="004374B1" w:rsidP="004374B1">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FR: AEWA/MOP</w:t>
            </w:r>
            <w:r w:rsidR="00090DD3">
              <w:rPr>
                <w:rFonts w:ascii="Arial" w:hAnsi="Arial" w:cs="Arial"/>
                <w:color w:val="000000" w:themeColor="text1"/>
                <w:sz w:val="16"/>
                <w:szCs w:val="16"/>
                <w:lang w:val="en-US"/>
              </w:rPr>
              <w:t>8</w:t>
            </w:r>
            <w:r w:rsidRPr="00171A2D">
              <w:rPr>
                <w:rFonts w:ascii="Arial" w:hAnsi="Arial" w:cs="Arial"/>
                <w:color w:val="000000" w:themeColor="text1"/>
                <w:sz w:val="16"/>
                <w:szCs w:val="16"/>
                <w:lang w:val="en-US"/>
              </w:rPr>
              <w:t>/DR1/Rev</w:t>
            </w:r>
            <w:r w:rsidR="00090DD3">
              <w:rPr>
                <w:rFonts w:ascii="Arial" w:hAnsi="Arial" w:cs="Arial"/>
                <w:color w:val="000000" w:themeColor="text1"/>
                <w:sz w:val="16"/>
                <w:szCs w:val="16"/>
                <w:lang w:val="en-US"/>
              </w:rPr>
              <w:t>2</w:t>
            </w:r>
            <w:r w:rsidRPr="00171A2D">
              <w:rPr>
                <w:rFonts w:ascii="Arial" w:hAnsi="Arial" w:cs="Arial"/>
                <w:color w:val="000000" w:themeColor="text1"/>
                <w:sz w:val="16"/>
                <w:szCs w:val="16"/>
                <w:lang w:val="en-US"/>
              </w:rPr>
              <w:t xml:space="preserve"> (</w:t>
            </w:r>
            <w:r w:rsidR="00090DD3" w:rsidRPr="00090DD3">
              <w:rPr>
                <w:rFonts w:ascii="Arial" w:hAnsi="Arial" w:cs="Arial"/>
                <w:color w:val="000000" w:themeColor="text1"/>
                <w:sz w:val="16"/>
                <w:szCs w:val="16"/>
                <w:lang w:val="en-US"/>
              </w:rPr>
              <w:t>2</w:t>
            </w:r>
            <w:r w:rsidR="00090DD3">
              <w:rPr>
                <w:rFonts w:ascii="Arial" w:hAnsi="Arial" w:cs="Arial"/>
                <w:color w:val="000000" w:themeColor="text1"/>
                <w:sz w:val="16"/>
                <w:szCs w:val="16"/>
                <w:lang w:val="en-US"/>
              </w:rPr>
              <w:t>9</w:t>
            </w:r>
            <w:r w:rsidR="00090DD3" w:rsidRPr="00090DD3">
              <w:rPr>
                <w:rFonts w:ascii="Arial" w:hAnsi="Arial" w:cs="Arial"/>
                <w:color w:val="000000" w:themeColor="text1"/>
                <w:sz w:val="16"/>
                <w:szCs w:val="16"/>
                <w:lang w:val="en-US"/>
              </w:rPr>
              <w:t>/09/2022</w:t>
            </w:r>
            <w:r w:rsidRPr="00171A2D">
              <w:rPr>
                <w:rFonts w:ascii="Arial" w:hAnsi="Arial" w:cs="Arial"/>
                <w:color w:val="000000" w:themeColor="text1"/>
                <w:sz w:val="16"/>
                <w:szCs w:val="16"/>
                <w:lang w:val="en-US"/>
              </w:rPr>
              <w:t>)</w:t>
            </w:r>
          </w:p>
        </w:tc>
        <w:tc>
          <w:tcPr>
            <w:tcW w:w="114" w:type="pct"/>
            <w:tcBorders>
              <w:right w:val="single" w:sz="4" w:space="0" w:color="auto"/>
            </w:tcBorders>
            <w:shd w:val="clear" w:color="auto" w:fill="FFFFFF" w:themeFill="background1"/>
          </w:tcPr>
          <w:p w14:paraId="03C97D0D" w14:textId="77777777" w:rsidR="004374B1" w:rsidRPr="00AA70DE" w:rsidRDefault="004374B1" w:rsidP="004374B1">
            <w:pPr>
              <w:spacing w:line="312" w:lineRule="auto"/>
              <w:ind w:hanging="44"/>
              <w:jc w:val="both"/>
              <w:rPr>
                <w:rFonts w:ascii="Arial" w:hAnsi="Arial" w:cs="Arial"/>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796BCE34" w14:textId="4F517A31" w:rsidR="004374B1" w:rsidRPr="00171A2D" w:rsidRDefault="004374B1" w:rsidP="00AA70DE">
            <w:pPr>
              <w:spacing w:line="312" w:lineRule="auto"/>
              <w:rPr>
                <w:rFonts w:ascii="Arial" w:hAnsi="Arial" w:cs="Arial"/>
                <w:color w:val="000000" w:themeColor="text1"/>
                <w:sz w:val="16"/>
                <w:szCs w:val="16"/>
                <w:lang w:val="en-US"/>
              </w:rPr>
            </w:pPr>
            <w:r>
              <w:rPr>
                <w:rFonts w:ascii="Arial" w:hAnsi="Arial" w:cs="Arial"/>
                <w:color w:val="000000" w:themeColor="text1"/>
                <w:sz w:val="16"/>
                <w:szCs w:val="16"/>
                <w:lang w:val="de-DE"/>
              </w:rPr>
              <w:t>2nd in-session revision</w:t>
            </w:r>
          </w:p>
        </w:tc>
      </w:tr>
      <w:tr w:rsidR="004374B1" w:rsidRPr="00171A2D" w14:paraId="3BED0AB4" w14:textId="77777777" w:rsidTr="00AA70DE">
        <w:tc>
          <w:tcPr>
            <w:tcW w:w="1258" w:type="pct"/>
            <w:shd w:val="clear" w:color="auto" w:fill="D9D9D9" w:themeFill="background1" w:themeFillShade="D9"/>
          </w:tcPr>
          <w:p w14:paraId="7174FF60"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698" w:type="pct"/>
            <w:shd w:val="clear" w:color="auto" w:fill="D9D9D9" w:themeFill="background1" w:themeFillShade="D9"/>
          </w:tcPr>
          <w:p w14:paraId="3075F0F3"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1912" w:type="pct"/>
            <w:tcBorders>
              <w:right w:val="nil"/>
            </w:tcBorders>
            <w:shd w:val="clear" w:color="auto" w:fill="D9D9D9" w:themeFill="background1" w:themeFillShade="D9"/>
          </w:tcPr>
          <w:p w14:paraId="37A9637C" w14:textId="1C9A8737" w:rsidR="004374B1" w:rsidRPr="00171A2D" w:rsidRDefault="004374B1" w:rsidP="004374B1">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EN: AEWA/MOP</w:t>
            </w:r>
            <w:r w:rsidR="00090DD3">
              <w:rPr>
                <w:rFonts w:ascii="Arial" w:hAnsi="Arial" w:cs="Arial"/>
                <w:color w:val="000000" w:themeColor="text1"/>
                <w:sz w:val="16"/>
                <w:szCs w:val="16"/>
                <w:lang w:val="en-US"/>
              </w:rPr>
              <w:t>8</w:t>
            </w:r>
            <w:r w:rsidRPr="00171A2D">
              <w:rPr>
                <w:rFonts w:ascii="Arial" w:hAnsi="Arial" w:cs="Arial"/>
                <w:color w:val="000000" w:themeColor="text1"/>
                <w:sz w:val="16"/>
                <w:szCs w:val="16"/>
                <w:lang w:val="en-US"/>
              </w:rPr>
              <w:t>/DR1/Rev</w:t>
            </w:r>
            <w:r w:rsidR="00090DD3">
              <w:rPr>
                <w:rFonts w:ascii="Arial" w:hAnsi="Arial" w:cs="Arial"/>
                <w:color w:val="000000" w:themeColor="text1"/>
                <w:sz w:val="16"/>
                <w:szCs w:val="16"/>
                <w:lang w:val="en-US"/>
              </w:rPr>
              <w:t>3</w:t>
            </w:r>
            <w:r w:rsidRPr="00171A2D">
              <w:rPr>
                <w:rFonts w:ascii="Arial" w:hAnsi="Arial" w:cs="Arial"/>
                <w:color w:val="000000" w:themeColor="text1"/>
                <w:sz w:val="16"/>
                <w:szCs w:val="16"/>
                <w:lang w:val="en-US"/>
              </w:rPr>
              <w:t xml:space="preserve"> – Final with track changes </w:t>
            </w:r>
            <w:r>
              <w:rPr>
                <w:rFonts w:ascii="Arial" w:hAnsi="Arial" w:cs="Arial"/>
                <w:color w:val="000000" w:themeColor="text1"/>
                <w:sz w:val="16"/>
                <w:szCs w:val="16"/>
                <w:lang w:val="en-US"/>
              </w:rPr>
              <w:t>(</w:t>
            </w:r>
            <w:r w:rsidR="00090DD3">
              <w:rPr>
                <w:rFonts w:ascii="Arial" w:hAnsi="Arial" w:cs="Arial"/>
                <w:color w:val="000000" w:themeColor="text1"/>
                <w:sz w:val="16"/>
                <w:szCs w:val="16"/>
                <w:lang w:val="en-US"/>
              </w:rPr>
              <w:t>30</w:t>
            </w:r>
            <w:r w:rsidR="00090DD3" w:rsidRPr="00090DD3">
              <w:rPr>
                <w:rFonts w:ascii="Arial" w:hAnsi="Arial" w:cs="Arial"/>
                <w:color w:val="000000" w:themeColor="text1"/>
                <w:sz w:val="16"/>
                <w:szCs w:val="16"/>
                <w:lang w:val="en-US"/>
              </w:rPr>
              <w:t>/09/2022</w:t>
            </w:r>
            <w:r w:rsidRPr="00171A2D">
              <w:rPr>
                <w:rFonts w:ascii="Arial" w:hAnsi="Arial" w:cs="Arial"/>
                <w:color w:val="000000" w:themeColor="text1"/>
                <w:sz w:val="16"/>
                <w:szCs w:val="16"/>
                <w:lang w:val="en-US"/>
              </w:rPr>
              <w:t>)</w:t>
            </w:r>
          </w:p>
        </w:tc>
        <w:tc>
          <w:tcPr>
            <w:tcW w:w="114" w:type="pct"/>
            <w:tcBorders>
              <w:right w:val="single" w:sz="4" w:space="0" w:color="auto"/>
            </w:tcBorders>
            <w:shd w:val="clear" w:color="auto" w:fill="FFFFFF" w:themeFill="background1"/>
          </w:tcPr>
          <w:p w14:paraId="18649644" w14:textId="77777777" w:rsidR="004374B1" w:rsidRDefault="004374B1" w:rsidP="004374B1">
            <w:pPr>
              <w:spacing w:line="312" w:lineRule="auto"/>
              <w:ind w:hanging="44"/>
              <w:jc w:val="both"/>
              <w:rPr>
                <w:rFonts w:ascii="Arial" w:hAnsi="Arial" w:cs="Arial"/>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785A5147" w14:textId="63CF07A1" w:rsidR="004374B1" w:rsidRPr="00171A2D" w:rsidRDefault="004374B1" w:rsidP="00AA70DE">
            <w:pPr>
              <w:spacing w:line="312" w:lineRule="auto"/>
              <w:rPr>
                <w:rFonts w:ascii="Arial" w:hAnsi="Arial" w:cs="Arial"/>
                <w:color w:val="000000" w:themeColor="text1"/>
                <w:sz w:val="16"/>
                <w:szCs w:val="16"/>
                <w:lang w:val="en-US"/>
              </w:rPr>
            </w:pPr>
            <w:r>
              <w:rPr>
                <w:rFonts w:ascii="Arial" w:hAnsi="Arial" w:cs="Arial"/>
                <w:color w:val="000000" w:themeColor="text1"/>
                <w:sz w:val="16"/>
                <w:szCs w:val="16"/>
                <w:lang w:val="en-US"/>
              </w:rPr>
              <w:t>Final in-session revision (with track changes)</w:t>
            </w:r>
          </w:p>
        </w:tc>
      </w:tr>
      <w:tr w:rsidR="004374B1" w:rsidRPr="00171A2D" w14:paraId="01B4D850" w14:textId="77777777" w:rsidTr="00AA70DE">
        <w:tc>
          <w:tcPr>
            <w:tcW w:w="1258" w:type="pct"/>
            <w:shd w:val="clear" w:color="auto" w:fill="D9D9D9" w:themeFill="background1" w:themeFillShade="D9"/>
          </w:tcPr>
          <w:p w14:paraId="0FC06340"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698" w:type="pct"/>
            <w:shd w:val="clear" w:color="auto" w:fill="D9D9D9" w:themeFill="background1" w:themeFillShade="D9"/>
          </w:tcPr>
          <w:p w14:paraId="62AC4924"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1912" w:type="pct"/>
            <w:tcBorders>
              <w:right w:val="nil"/>
            </w:tcBorders>
            <w:shd w:val="clear" w:color="auto" w:fill="D9D9D9" w:themeFill="background1" w:themeFillShade="D9"/>
          </w:tcPr>
          <w:p w14:paraId="067EE171" w14:textId="54C3608A" w:rsidR="004374B1" w:rsidRPr="00171A2D" w:rsidRDefault="004374B1" w:rsidP="004374B1">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FR:</w:t>
            </w:r>
            <w:r>
              <w:rPr>
                <w:rFonts w:ascii="Arial" w:hAnsi="Arial" w:cs="Arial"/>
                <w:color w:val="000000" w:themeColor="text1"/>
                <w:sz w:val="16"/>
                <w:szCs w:val="16"/>
                <w:lang w:val="en-US"/>
              </w:rPr>
              <w:t xml:space="preserve"> </w:t>
            </w:r>
            <w:r w:rsidRPr="00171A2D">
              <w:rPr>
                <w:rFonts w:ascii="Arial" w:hAnsi="Arial" w:cs="Arial"/>
                <w:color w:val="000000" w:themeColor="text1"/>
                <w:sz w:val="16"/>
                <w:szCs w:val="16"/>
                <w:lang w:val="en-US"/>
              </w:rPr>
              <w:t>AEWA/MOP</w:t>
            </w:r>
            <w:r w:rsidR="00090DD3">
              <w:rPr>
                <w:rFonts w:ascii="Arial" w:hAnsi="Arial" w:cs="Arial"/>
                <w:color w:val="000000" w:themeColor="text1"/>
                <w:sz w:val="16"/>
                <w:szCs w:val="16"/>
                <w:lang w:val="en-US"/>
              </w:rPr>
              <w:t>8</w:t>
            </w:r>
            <w:r w:rsidRPr="00171A2D">
              <w:rPr>
                <w:rFonts w:ascii="Arial" w:hAnsi="Arial" w:cs="Arial"/>
                <w:color w:val="000000" w:themeColor="text1"/>
                <w:sz w:val="16"/>
                <w:szCs w:val="16"/>
                <w:lang w:val="en-US"/>
              </w:rPr>
              <w:t>/DR1/Rev</w:t>
            </w:r>
            <w:r w:rsidR="00090DD3">
              <w:rPr>
                <w:rFonts w:ascii="Arial" w:hAnsi="Arial" w:cs="Arial"/>
                <w:color w:val="000000" w:themeColor="text1"/>
                <w:sz w:val="16"/>
                <w:szCs w:val="16"/>
                <w:lang w:val="en-US"/>
              </w:rPr>
              <w:t>3</w:t>
            </w:r>
            <w:r>
              <w:rPr>
                <w:rFonts w:ascii="Arial" w:hAnsi="Arial" w:cs="Arial"/>
                <w:color w:val="000000" w:themeColor="text1"/>
                <w:sz w:val="16"/>
                <w:szCs w:val="16"/>
                <w:lang w:val="en-US"/>
              </w:rPr>
              <w:t xml:space="preserve"> – Final with track changes (</w:t>
            </w:r>
            <w:r w:rsidR="00090DD3">
              <w:rPr>
                <w:rFonts w:ascii="Arial" w:hAnsi="Arial" w:cs="Arial"/>
                <w:color w:val="000000" w:themeColor="text1"/>
                <w:sz w:val="16"/>
                <w:szCs w:val="16"/>
                <w:lang w:val="en-US"/>
              </w:rPr>
              <w:t>30</w:t>
            </w:r>
            <w:r w:rsidR="00090DD3" w:rsidRPr="00090DD3">
              <w:rPr>
                <w:rFonts w:ascii="Arial" w:hAnsi="Arial" w:cs="Arial"/>
                <w:color w:val="000000" w:themeColor="text1"/>
                <w:sz w:val="16"/>
                <w:szCs w:val="16"/>
                <w:lang w:val="en-US"/>
              </w:rPr>
              <w:t>/09/2022</w:t>
            </w:r>
            <w:r w:rsidRPr="00171A2D">
              <w:rPr>
                <w:rFonts w:ascii="Arial" w:hAnsi="Arial" w:cs="Arial"/>
                <w:color w:val="000000" w:themeColor="text1"/>
                <w:sz w:val="16"/>
                <w:szCs w:val="16"/>
                <w:lang w:val="en-US"/>
              </w:rPr>
              <w:t>)</w:t>
            </w:r>
          </w:p>
        </w:tc>
        <w:tc>
          <w:tcPr>
            <w:tcW w:w="114" w:type="pct"/>
            <w:tcBorders>
              <w:right w:val="single" w:sz="4" w:space="0" w:color="auto"/>
            </w:tcBorders>
            <w:shd w:val="clear" w:color="auto" w:fill="FFFFFF" w:themeFill="background1"/>
          </w:tcPr>
          <w:p w14:paraId="2B05BB1E" w14:textId="77777777" w:rsidR="004374B1" w:rsidRDefault="004374B1" w:rsidP="004374B1">
            <w:pPr>
              <w:spacing w:line="312" w:lineRule="auto"/>
              <w:ind w:hanging="44"/>
              <w:jc w:val="both"/>
              <w:rPr>
                <w:rFonts w:ascii="Arial" w:hAnsi="Arial" w:cs="Arial"/>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4C9B6D17" w14:textId="65E55BF5" w:rsidR="004374B1" w:rsidRPr="00171A2D" w:rsidRDefault="004374B1" w:rsidP="00AA70DE">
            <w:pPr>
              <w:spacing w:line="312" w:lineRule="auto"/>
              <w:rPr>
                <w:rFonts w:ascii="Arial" w:hAnsi="Arial" w:cs="Arial"/>
                <w:color w:val="000000" w:themeColor="text1"/>
                <w:sz w:val="16"/>
                <w:szCs w:val="16"/>
                <w:lang w:val="en-US"/>
              </w:rPr>
            </w:pPr>
            <w:r>
              <w:rPr>
                <w:rFonts w:ascii="Arial" w:hAnsi="Arial" w:cs="Arial"/>
                <w:color w:val="000000" w:themeColor="text1"/>
                <w:sz w:val="16"/>
                <w:szCs w:val="16"/>
                <w:lang w:val="en-US"/>
              </w:rPr>
              <w:t>Final in-session revision (with track changes)</w:t>
            </w:r>
          </w:p>
        </w:tc>
      </w:tr>
      <w:tr w:rsidR="004374B1" w:rsidRPr="00171A2D" w14:paraId="24D0ECD3" w14:textId="77777777" w:rsidTr="00AA70DE">
        <w:tc>
          <w:tcPr>
            <w:tcW w:w="1258" w:type="pct"/>
            <w:shd w:val="clear" w:color="auto" w:fill="D9D9D9" w:themeFill="background1" w:themeFillShade="D9"/>
          </w:tcPr>
          <w:p w14:paraId="640A41AE"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698" w:type="pct"/>
            <w:shd w:val="clear" w:color="auto" w:fill="D9D9D9" w:themeFill="background1" w:themeFillShade="D9"/>
          </w:tcPr>
          <w:p w14:paraId="78868CAB"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1912" w:type="pct"/>
            <w:tcBorders>
              <w:right w:val="nil"/>
            </w:tcBorders>
            <w:shd w:val="clear" w:color="auto" w:fill="D9D9D9" w:themeFill="background1" w:themeFillShade="D9"/>
          </w:tcPr>
          <w:p w14:paraId="5CCF81DE" w14:textId="5FE39CC2" w:rsidR="004374B1" w:rsidRPr="00171A2D" w:rsidRDefault="004374B1" w:rsidP="004374B1">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EN: AEWA/</w:t>
            </w:r>
            <w:r>
              <w:rPr>
                <w:rFonts w:ascii="Arial" w:hAnsi="Arial" w:cs="Arial"/>
                <w:color w:val="000000" w:themeColor="text1"/>
                <w:sz w:val="16"/>
                <w:szCs w:val="16"/>
                <w:lang w:val="en-US"/>
              </w:rPr>
              <w:t>MOP</w:t>
            </w:r>
            <w:r w:rsidR="00090DD3">
              <w:rPr>
                <w:rFonts w:ascii="Arial" w:hAnsi="Arial" w:cs="Arial"/>
                <w:color w:val="000000" w:themeColor="text1"/>
                <w:sz w:val="16"/>
                <w:szCs w:val="16"/>
                <w:lang w:val="en-US"/>
              </w:rPr>
              <w:t>8</w:t>
            </w:r>
            <w:r>
              <w:rPr>
                <w:rFonts w:ascii="Arial" w:hAnsi="Arial" w:cs="Arial"/>
                <w:color w:val="000000" w:themeColor="text1"/>
                <w:sz w:val="16"/>
                <w:szCs w:val="16"/>
                <w:lang w:val="en-US"/>
              </w:rPr>
              <w:t>/DR1/Rev</w:t>
            </w:r>
            <w:r w:rsidR="00090DD3">
              <w:rPr>
                <w:rFonts w:ascii="Arial" w:hAnsi="Arial" w:cs="Arial"/>
                <w:color w:val="000000" w:themeColor="text1"/>
                <w:sz w:val="16"/>
                <w:szCs w:val="16"/>
                <w:lang w:val="en-US"/>
              </w:rPr>
              <w:t>3 –</w:t>
            </w:r>
            <w:r w:rsidRPr="00171A2D">
              <w:rPr>
                <w:rFonts w:ascii="Arial" w:hAnsi="Arial" w:cs="Arial"/>
                <w:color w:val="000000" w:themeColor="text1"/>
                <w:sz w:val="16"/>
                <w:szCs w:val="16"/>
                <w:lang w:val="en-US"/>
              </w:rPr>
              <w:t xml:space="preserve"> Final</w:t>
            </w:r>
            <w:r w:rsidR="00090DD3">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clean</w:t>
            </w:r>
            <w:r w:rsidRPr="00171A2D">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00090DD3">
              <w:rPr>
                <w:rFonts w:ascii="Arial" w:hAnsi="Arial" w:cs="Arial"/>
                <w:color w:val="000000" w:themeColor="text1"/>
                <w:sz w:val="16"/>
                <w:szCs w:val="16"/>
                <w:lang w:val="en-US"/>
              </w:rPr>
              <w:t>30</w:t>
            </w:r>
            <w:r w:rsidR="00090DD3" w:rsidRPr="00090DD3">
              <w:rPr>
                <w:rFonts w:ascii="Arial" w:hAnsi="Arial" w:cs="Arial"/>
                <w:color w:val="000000" w:themeColor="text1"/>
                <w:sz w:val="16"/>
                <w:szCs w:val="16"/>
                <w:lang w:val="en-US"/>
              </w:rPr>
              <w:t>/09/2022</w:t>
            </w:r>
            <w:r w:rsidRPr="00171A2D">
              <w:rPr>
                <w:rFonts w:ascii="Arial" w:hAnsi="Arial" w:cs="Arial"/>
                <w:color w:val="000000" w:themeColor="text1"/>
                <w:sz w:val="16"/>
                <w:szCs w:val="16"/>
                <w:lang w:val="en-US"/>
              </w:rPr>
              <w:t>)</w:t>
            </w:r>
          </w:p>
        </w:tc>
        <w:tc>
          <w:tcPr>
            <w:tcW w:w="114" w:type="pct"/>
            <w:tcBorders>
              <w:right w:val="single" w:sz="4" w:space="0" w:color="auto"/>
            </w:tcBorders>
            <w:shd w:val="clear" w:color="auto" w:fill="FFFFFF" w:themeFill="background1"/>
          </w:tcPr>
          <w:p w14:paraId="0A8815AC" w14:textId="77777777" w:rsidR="004374B1" w:rsidRDefault="004374B1" w:rsidP="004374B1">
            <w:pPr>
              <w:spacing w:line="312" w:lineRule="auto"/>
              <w:ind w:hanging="44"/>
              <w:jc w:val="both"/>
              <w:rPr>
                <w:rFonts w:ascii="Arial" w:hAnsi="Arial" w:cs="Arial"/>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1FB60455" w14:textId="15E84412" w:rsidR="004374B1" w:rsidRPr="00171A2D" w:rsidRDefault="004374B1" w:rsidP="00AA70DE">
            <w:pPr>
              <w:spacing w:line="312" w:lineRule="auto"/>
              <w:rPr>
                <w:rFonts w:ascii="Arial" w:hAnsi="Arial" w:cs="Arial"/>
                <w:color w:val="000000" w:themeColor="text1"/>
                <w:sz w:val="16"/>
                <w:szCs w:val="16"/>
                <w:lang w:val="en-US"/>
              </w:rPr>
            </w:pPr>
            <w:r>
              <w:rPr>
                <w:rFonts w:ascii="Arial" w:hAnsi="Arial" w:cs="Arial"/>
                <w:color w:val="000000" w:themeColor="text1"/>
                <w:sz w:val="16"/>
                <w:szCs w:val="16"/>
                <w:lang w:val="en-US"/>
              </w:rPr>
              <w:t>Final in-session revision (without track changes)</w:t>
            </w:r>
          </w:p>
        </w:tc>
      </w:tr>
      <w:tr w:rsidR="004374B1" w:rsidRPr="00171A2D" w14:paraId="7CFC8D75" w14:textId="77777777" w:rsidTr="00AA70DE">
        <w:tc>
          <w:tcPr>
            <w:tcW w:w="1258" w:type="pct"/>
            <w:shd w:val="clear" w:color="auto" w:fill="D9D9D9" w:themeFill="background1" w:themeFillShade="D9"/>
          </w:tcPr>
          <w:p w14:paraId="7E1A1A1D" w14:textId="37A5BC5E" w:rsidR="00B50DA3" w:rsidRDefault="00B50DA3" w:rsidP="004374B1">
            <w:pPr>
              <w:spacing w:line="312" w:lineRule="auto"/>
              <w:jc w:val="both"/>
              <w:rPr>
                <w:rFonts w:ascii="Arial" w:hAnsi="Arial" w:cs="Arial"/>
                <w:color w:val="000000" w:themeColor="text1"/>
                <w:sz w:val="16"/>
                <w:szCs w:val="16"/>
                <w:lang w:val="en-US"/>
              </w:rPr>
            </w:pPr>
          </w:p>
          <w:p w14:paraId="0F267573" w14:textId="77777777" w:rsidR="00B50DA3" w:rsidRPr="00AA70DE" w:rsidRDefault="00B50DA3" w:rsidP="00AA70DE">
            <w:pPr>
              <w:rPr>
                <w:rFonts w:ascii="Arial" w:hAnsi="Arial" w:cs="Arial"/>
                <w:sz w:val="16"/>
                <w:szCs w:val="16"/>
                <w:lang w:val="en-US"/>
              </w:rPr>
            </w:pPr>
          </w:p>
          <w:p w14:paraId="6C38311F" w14:textId="51748203" w:rsidR="00B50DA3" w:rsidRDefault="00B50DA3" w:rsidP="00B50DA3">
            <w:pPr>
              <w:rPr>
                <w:rFonts w:ascii="Arial" w:hAnsi="Arial" w:cs="Arial"/>
                <w:sz w:val="16"/>
                <w:szCs w:val="16"/>
                <w:lang w:val="en-US"/>
              </w:rPr>
            </w:pPr>
          </w:p>
          <w:p w14:paraId="7DAC80A2" w14:textId="77777777" w:rsidR="004374B1" w:rsidRPr="00AA70DE" w:rsidRDefault="004374B1" w:rsidP="00AA70DE">
            <w:pPr>
              <w:rPr>
                <w:rFonts w:ascii="Arial" w:hAnsi="Arial" w:cs="Arial"/>
                <w:sz w:val="16"/>
                <w:szCs w:val="16"/>
                <w:lang w:val="en-US"/>
              </w:rPr>
            </w:pPr>
          </w:p>
        </w:tc>
        <w:tc>
          <w:tcPr>
            <w:tcW w:w="698" w:type="pct"/>
            <w:shd w:val="clear" w:color="auto" w:fill="D9D9D9" w:themeFill="background1" w:themeFillShade="D9"/>
          </w:tcPr>
          <w:p w14:paraId="4A68C4F8" w14:textId="77777777" w:rsidR="004374B1" w:rsidRPr="00171A2D" w:rsidRDefault="004374B1" w:rsidP="004374B1">
            <w:pPr>
              <w:spacing w:line="312" w:lineRule="auto"/>
              <w:jc w:val="both"/>
              <w:rPr>
                <w:rFonts w:ascii="Arial" w:hAnsi="Arial" w:cs="Arial"/>
                <w:color w:val="000000" w:themeColor="text1"/>
                <w:sz w:val="16"/>
                <w:szCs w:val="16"/>
                <w:lang w:val="en-US"/>
              </w:rPr>
            </w:pPr>
          </w:p>
        </w:tc>
        <w:tc>
          <w:tcPr>
            <w:tcW w:w="1912" w:type="pct"/>
            <w:tcBorders>
              <w:right w:val="nil"/>
            </w:tcBorders>
            <w:shd w:val="clear" w:color="auto" w:fill="D9D9D9" w:themeFill="background1" w:themeFillShade="D9"/>
          </w:tcPr>
          <w:p w14:paraId="30593071" w14:textId="6EE8F74C" w:rsidR="004374B1" w:rsidRPr="00171A2D" w:rsidRDefault="004374B1" w:rsidP="004374B1">
            <w:pPr>
              <w:spacing w:line="312" w:lineRule="auto"/>
              <w:rPr>
                <w:rFonts w:ascii="Arial" w:hAnsi="Arial" w:cs="Arial"/>
                <w:color w:val="000000" w:themeColor="text1"/>
                <w:sz w:val="16"/>
                <w:szCs w:val="16"/>
                <w:lang w:val="en-US"/>
              </w:rPr>
            </w:pPr>
            <w:r w:rsidRPr="00171A2D">
              <w:rPr>
                <w:rFonts w:ascii="Arial" w:hAnsi="Arial" w:cs="Arial"/>
                <w:color w:val="000000" w:themeColor="text1"/>
                <w:sz w:val="16"/>
                <w:szCs w:val="16"/>
                <w:lang w:val="en-US"/>
              </w:rPr>
              <w:t>FR:</w:t>
            </w:r>
            <w:r>
              <w:rPr>
                <w:rFonts w:ascii="Arial" w:hAnsi="Arial" w:cs="Arial"/>
                <w:color w:val="000000" w:themeColor="text1"/>
                <w:sz w:val="16"/>
                <w:szCs w:val="16"/>
                <w:lang w:val="en-US"/>
              </w:rPr>
              <w:t xml:space="preserve"> </w:t>
            </w:r>
            <w:r w:rsidRPr="00171A2D">
              <w:rPr>
                <w:rFonts w:ascii="Arial" w:hAnsi="Arial" w:cs="Arial"/>
                <w:color w:val="000000" w:themeColor="text1"/>
                <w:sz w:val="16"/>
                <w:szCs w:val="16"/>
                <w:lang w:val="en-US"/>
              </w:rPr>
              <w:t>AEWA/</w:t>
            </w:r>
            <w:r>
              <w:rPr>
                <w:rFonts w:ascii="Arial" w:hAnsi="Arial" w:cs="Arial"/>
                <w:color w:val="000000" w:themeColor="text1"/>
                <w:sz w:val="16"/>
                <w:szCs w:val="16"/>
                <w:lang w:val="en-US"/>
              </w:rPr>
              <w:t>MOP</w:t>
            </w:r>
            <w:r w:rsidR="00090DD3">
              <w:rPr>
                <w:rFonts w:ascii="Arial" w:hAnsi="Arial" w:cs="Arial"/>
                <w:color w:val="000000" w:themeColor="text1"/>
                <w:sz w:val="16"/>
                <w:szCs w:val="16"/>
                <w:lang w:val="en-US"/>
              </w:rPr>
              <w:t>8</w:t>
            </w:r>
            <w:r>
              <w:rPr>
                <w:rFonts w:ascii="Arial" w:hAnsi="Arial" w:cs="Arial"/>
                <w:color w:val="000000" w:themeColor="text1"/>
                <w:sz w:val="16"/>
                <w:szCs w:val="16"/>
                <w:lang w:val="en-US"/>
              </w:rPr>
              <w:t>/DR1/Rev</w:t>
            </w:r>
            <w:r w:rsidR="00090DD3">
              <w:rPr>
                <w:rFonts w:ascii="Arial" w:hAnsi="Arial" w:cs="Arial"/>
                <w:color w:val="000000" w:themeColor="text1"/>
                <w:sz w:val="16"/>
                <w:szCs w:val="16"/>
                <w:lang w:val="en-US"/>
              </w:rPr>
              <w:t>3 –</w:t>
            </w:r>
            <w:r w:rsidRPr="00171A2D">
              <w:rPr>
                <w:rFonts w:ascii="Arial" w:hAnsi="Arial" w:cs="Arial"/>
                <w:color w:val="000000" w:themeColor="text1"/>
                <w:sz w:val="16"/>
                <w:szCs w:val="16"/>
                <w:lang w:val="en-US"/>
              </w:rPr>
              <w:t xml:space="preserve"> Final</w:t>
            </w:r>
            <w:r w:rsidR="00090DD3">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clean</w:t>
            </w:r>
            <w:r w:rsidRPr="00171A2D">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w:t>
            </w:r>
            <w:r w:rsidR="00090DD3">
              <w:rPr>
                <w:rFonts w:ascii="Arial" w:hAnsi="Arial" w:cs="Arial"/>
                <w:color w:val="000000" w:themeColor="text1"/>
                <w:sz w:val="16"/>
                <w:szCs w:val="16"/>
                <w:lang w:val="en-US"/>
              </w:rPr>
              <w:t>30</w:t>
            </w:r>
            <w:r w:rsidR="00090DD3" w:rsidRPr="00090DD3">
              <w:rPr>
                <w:rFonts w:ascii="Arial" w:hAnsi="Arial" w:cs="Arial"/>
                <w:color w:val="000000" w:themeColor="text1"/>
                <w:sz w:val="16"/>
                <w:szCs w:val="16"/>
                <w:lang w:val="en-US"/>
              </w:rPr>
              <w:t>/09/2022</w:t>
            </w:r>
            <w:r w:rsidRPr="00171A2D">
              <w:rPr>
                <w:rFonts w:ascii="Arial" w:hAnsi="Arial" w:cs="Arial"/>
                <w:color w:val="000000" w:themeColor="text1"/>
                <w:sz w:val="16"/>
                <w:szCs w:val="16"/>
                <w:lang w:val="en-US"/>
              </w:rPr>
              <w:t>)</w:t>
            </w:r>
          </w:p>
        </w:tc>
        <w:tc>
          <w:tcPr>
            <w:tcW w:w="114" w:type="pct"/>
            <w:tcBorders>
              <w:right w:val="single" w:sz="4" w:space="0" w:color="auto"/>
            </w:tcBorders>
            <w:shd w:val="clear" w:color="auto" w:fill="FFFFFF" w:themeFill="background1"/>
          </w:tcPr>
          <w:p w14:paraId="16EDF05C" w14:textId="77777777" w:rsidR="004374B1" w:rsidRDefault="004374B1" w:rsidP="004374B1">
            <w:pPr>
              <w:spacing w:line="312" w:lineRule="auto"/>
              <w:ind w:hanging="44"/>
              <w:jc w:val="both"/>
              <w:rPr>
                <w:rFonts w:ascii="Arial" w:hAnsi="Arial" w:cs="Arial"/>
                <w:color w:val="000000" w:themeColor="text1"/>
                <w:sz w:val="16"/>
                <w:szCs w:val="16"/>
                <w:lang w:val="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14:paraId="68A42A6D" w14:textId="21B424A1" w:rsidR="004374B1" w:rsidRPr="00171A2D" w:rsidRDefault="004374B1" w:rsidP="00AA70DE">
            <w:pPr>
              <w:spacing w:line="312" w:lineRule="auto"/>
              <w:rPr>
                <w:rFonts w:ascii="Arial" w:hAnsi="Arial" w:cs="Arial"/>
                <w:color w:val="000000" w:themeColor="text1"/>
                <w:sz w:val="16"/>
                <w:szCs w:val="16"/>
                <w:lang w:val="en-US"/>
              </w:rPr>
            </w:pPr>
            <w:r>
              <w:rPr>
                <w:rFonts w:ascii="Arial" w:hAnsi="Arial" w:cs="Arial"/>
                <w:color w:val="000000" w:themeColor="text1"/>
                <w:sz w:val="16"/>
                <w:szCs w:val="16"/>
                <w:lang w:val="en-US"/>
              </w:rPr>
              <w:t>Final in-session revision (without track changes)</w:t>
            </w:r>
          </w:p>
        </w:tc>
      </w:tr>
    </w:tbl>
    <w:p w14:paraId="7A0983CA" w14:textId="77777777" w:rsidR="00617DBD" w:rsidRDefault="00617DBD" w:rsidP="00504FA9">
      <w:pPr>
        <w:spacing w:after="0" w:line="276" w:lineRule="auto"/>
        <w:jc w:val="both"/>
        <w:rPr>
          <w:rFonts w:ascii="Times New Roman" w:hAnsi="Times New Roman" w:cs="Times New Roman"/>
          <w:iCs/>
          <w:sz w:val="22"/>
          <w:szCs w:val="22"/>
          <w:lang w:val="en-US"/>
        </w:rPr>
      </w:pPr>
    </w:p>
    <w:p w14:paraId="4FFE268E" w14:textId="5A11E44D" w:rsidR="001C5AD2" w:rsidRDefault="0054064D" w:rsidP="00504FA9">
      <w:pPr>
        <w:spacing w:after="0" w:line="276" w:lineRule="auto"/>
        <w:jc w:val="both"/>
        <w:rPr>
          <w:rFonts w:ascii="Times New Roman" w:hAnsi="Times New Roman" w:cs="Times New Roman"/>
          <w:iCs/>
          <w:sz w:val="22"/>
          <w:szCs w:val="22"/>
          <w:lang w:val="en-US"/>
        </w:rPr>
      </w:pPr>
      <w:r w:rsidRPr="0054064D">
        <w:rPr>
          <w:rFonts w:ascii="Times New Roman" w:hAnsi="Times New Roman" w:cs="Times New Roman"/>
          <w:iCs/>
          <w:sz w:val="22"/>
          <w:szCs w:val="22"/>
          <w:lang w:val="en-US"/>
        </w:rPr>
        <w:t>Delegates are kindly requested to download all in-session documents from the AEWA website</w:t>
      </w:r>
      <w:r w:rsidR="00F708AA">
        <w:rPr>
          <w:rFonts w:ascii="Times New Roman" w:hAnsi="Times New Roman" w:cs="Times New Roman"/>
          <w:iCs/>
          <w:sz w:val="22"/>
          <w:szCs w:val="22"/>
          <w:lang w:val="en-US"/>
        </w:rPr>
        <w:t xml:space="preserve"> at </w:t>
      </w:r>
      <w:hyperlink r:id="rId10" w:history="1">
        <w:r w:rsidR="00090DD3" w:rsidRPr="006C7F76">
          <w:rPr>
            <w:rStyle w:val="Hyperlink"/>
            <w:rFonts w:ascii="Times New Roman" w:hAnsi="Times New Roman" w:cs="Times New Roman"/>
            <w:sz w:val="22"/>
            <w:szCs w:val="22"/>
          </w:rPr>
          <w:t>https://www.unep-aewa.org/en/meeting/8th-session-meeting-parties-mop8-aewa</w:t>
        </w:r>
      </w:hyperlink>
      <w:r w:rsidRPr="0054064D">
        <w:rPr>
          <w:rFonts w:ascii="Times New Roman" w:hAnsi="Times New Roman" w:cs="Times New Roman"/>
          <w:iCs/>
          <w:sz w:val="22"/>
          <w:szCs w:val="22"/>
          <w:lang w:val="en-US"/>
        </w:rPr>
        <w:t>.</w:t>
      </w:r>
    </w:p>
    <w:sectPr w:rsidR="001C5AD2" w:rsidSect="00617DBD">
      <w:headerReference w:type="default" r:id="rId11"/>
      <w:footerReference w:type="default" r:id="rId12"/>
      <w:headerReference w:type="first" r:id="rId13"/>
      <w:pgSz w:w="11906" w:h="16838" w:code="9"/>
      <w:pgMar w:top="568" w:right="1134" w:bottom="1134" w:left="113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6EDD" w14:textId="77777777" w:rsidR="00B6190D" w:rsidRDefault="00B6190D" w:rsidP="008E5DAD">
      <w:pPr>
        <w:spacing w:after="0" w:line="240" w:lineRule="auto"/>
      </w:pPr>
      <w:r>
        <w:separator/>
      </w:r>
    </w:p>
  </w:endnote>
  <w:endnote w:type="continuationSeparator" w:id="0">
    <w:p w14:paraId="485CAFDD" w14:textId="77777777" w:rsidR="00B6190D" w:rsidRDefault="00B6190D" w:rsidP="008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37957"/>
      <w:docPartObj>
        <w:docPartGallery w:val="Page Numbers (Bottom of Page)"/>
        <w:docPartUnique/>
      </w:docPartObj>
    </w:sdtPr>
    <w:sdtEndPr>
      <w:rPr>
        <w:rFonts w:ascii="Times New Roman" w:hAnsi="Times New Roman" w:cs="Times New Roman"/>
        <w:noProof/>
        <w:sz w:val="20"/>
        <w:szCs w:val="20"/>
      </w:rPr>
    </w:sdtEndPr>
    <w:sdtContent>
      <w:p w14:paraId="6C2C8EEC" w14:textId="29895463" w:rsidR="00B50DA3" w:rsidRDefault="00B50DA3" w:rsidP="00090DD3">
        <w:pPr>
          <w:pStyle w:val="Footer"/>
          <w:jc w:val="center"/>
        </w:pPr>
        <w:r w:rsidRPr="00AA70DE">
          <w:rPr>
            <w:rFonts w:ascii="Times New Roman" w:hAnsi="Times New Roman" w:cs="Times New Roman"/>
            <w:sz w:val="20"/>
            <w:szCs w:val="20"/>
          </w:rPr>
          <w:fldChar w:fldCharType="begin"/>
        </w:r>
        <w:r w:rsidRPr="00AA70DE">
          <w:rPr>
            <w:rFonts w:ascii="Times New Roman" w:hAnsi="Times New Roman" w:cs="Times New Roman"/>
            <w:sz w:val="20"/>
            <w:szCs w:val="20"/>
          </w:rPr>
          <w:instrText xml:space="preserve"> PAGE   \* MERGEFORMAT </w:instrText>
        </w:r>
        <w:r w:rsidRPr="00AA70DE">
          <w:rPr>
            <w:rFonts w:ascii="Times New Roman" w:hAnsi="Times New Roman" w:cs="Times New Roman"/>
            <w:sz w:val="20"/>
            <w:szCs w:val="20"/>
          </w:rPr>
          <w:fldChar w:fldCharType="separate"/>
        </w:r>
        <w:r w:rsidRPr="00AA70DE">
          <w:rPr>
            <w:rFonts w:ascii="Times New Roman" w:hAnsi="Times New Roman" w:cs="Times New Roman"/>
            <w:noProof/>
            <w:sz w:val="20"/>
            <w:szCs w:val="20"/>
          </w:rPr>
          <w:t>2</w:t>
        </w:r>
        <w:r w:rsidRPr="00AA70D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4404" w14:textId="77777777" w:rsidR="00B6190D" w:rsidRDefault="00B6190D" w:rsidP="008E5DAD">
      <w:pPr>
        <w:spacing w:after="0" w:line="240" w:lineRule="auto"/>
      </w:pPr>
      <w:r>
        <w:separator/>
      </w:r>
    </w:p>
  </w:footnote>
  <w:footnote w:type="continuationSeparator" w:id="0">
    <w:p w14:paraId="60301CE4" w14:textId="77777777" w:rsidR="00B6190D" w:rsidRDefault="00B6190D" w:rsidP="008E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482D" w14:textId="77777777" w:rsidR="001C5AD2" w:rsidRDefault="001C5AD2" w:rsidP="008B1FA4">
    <w:pPr>
      <w:pStyle w:val="Header"/>
      <w:tabs>
        <w:tab w:val="clear" w:pos="4513"/>
        <w:tab w:val="clear" w:pos="9026"/>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108" w:type="dxa"/>
      <w:tblLayout w:type="fixed"/>
      <w:tblCellMar>
        <w:left w:w="10" w:type="dxa"/>
        <w:right w:w="10" w:type="dxa"/>
      </w:tblCellMar>
      <w:tblLook w:val="04A0" w:firstRow="1" w:lastRow="0" w:firstColumn="1" w:lastColumn="0" w:noHBand="0" w:noVBand="1"/>
    </w:tblPr>
    <w:tblGrid>
      <w:gridCol w:w="1985"/>
      <w:gridCol w:w="5245"/>
      <w:gridCol w:w="2443"/>
    </w:tblGrid>
    <w:tr w:rsidR="00617DBD" w:rsidRPr="00562581" w14:paraId="00314F11" w14:textId="77777777" w:rsidTr="00D80988">
      <w:trPr>
        <w:trHeight w:val="1256"/>
      </w:trPr>
      <w:tc>
        <w:tcPr>
          <w:tcW w:w="1985" w:type="dxa"/>
          <w:shd w:val="clear" w:color="auto" w:fill="auto"/>
          <w:tcMar>
            <w:top w:w="0" w:type="dxa"/>
            <w:left w:w="108" w:type="dxa"/>
            <w:bottom w:w="0" w:type="dxa"/>
            <w:right w:w="108" w:type="dxa"/>
          </w:tcMar>
        </w:tcPr>
        <w:p w14:paraId="0F8DB4B2" w14:textId="77777777" w:rsidR="00617DBD" w:rsidRPr="00562581" w:rsidRDefault="00617DBD" w:rsidP="00617DBD">
          <w:pPr>
            <w:suppressAutoHyphens/>
            <w:autoSpaceDN w:val="0"/>
            <w:spacing w:after="0" w:line="240" w:lineRule="auto"/>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noProof/>
              <w:sz w:val="24"/>
              <w:szCs w:val="24"/>
              <w:lang w:val="en-ZA" w:eastAsia="en-ZA"/>
            </w:rPr>
            <w:drawing>
              <wp:inline distT="0" distB="0" distL="0" distR="0" wp14:anchorId="7AEC8E21" wp14:editId="60156FEA">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A59D8AB"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562581">
            <w:rPr>
              <w:rFonts w:ascii="Times New Roman" w:eastAsia="Times New Roman" w:hAnsi="Times New Roman" w:cs="Times New Roman"/>
              <w:i/>
              <w:caps/>
              <w:sz w:val="22"/>
              <w:szCs w:val="22"/>
              <w:lang w:val="en-US"/>
            </w:rPr>
            <w:t xml:space="preserve">Agreement on the Conservation of </w:t>
          </w:r>
        </w:p>
        <w:p w14:paraId="73DA0750" w14:textId="77777777" w:rsidR="00617DBD" w:rsidRPr="00562581" w:rsidRDefault="00617DBD" w:rsidP="00617DBD">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i/>
              <w:caps/>
              <w:sz w:val="22"/>
              <w:szCs w:val="22"/>
              <w:lang w:val="en-US"/>
            </w:rPr>
            <w:t>African-Eurasian Migratory Waterbirds</w:t>
          </w:r>
        </w:p>
      </w:tc>
      <w:tc>
        <w:tcPr>
          <w:tcW w:w="2443" w:type="dxa"/>
          <w:shd w:val="clear" w:color="auto" w:fill="auto"/>
          <w:tcMar>
            <w:top w:w="0" w:type="dxa"/>
            <w:left w:w="108" w:type="dxa"/>
            <w:bottom w:w="0" w:type="dxa"/>
            <w:right w:w="108" w:type="dxa"/>
          </w:tcMar>
        </w:tcPr>
        <w:p w14:paraId="0E57772F" w14:textId="77777777" w:rsidR="00617DBD" w:rsidRPr="00562581" w:rsidRDefault="00617DBD" w:rsidP="00617DBD">
          <w:pPr>
            <w:suppressAutoHyphens/>
            <w:autoSpaceDN w:val="0"/>
            <w:spacing w:after="0" w:line="276" w:lineRule="auto"/>
            <w:jc w:val="right"/>
            <w:textAlignment w:val="baseline"/>
            <w:rPr>
              <w:rFonts w:ascii="Times New Roman" w:eastAsia="Times New Roman" w:hAnsi="Times New Roman" w:cs="Times New Roman"/>
              <w:sz w:val="24"/>
              <w:szCs w:val="24"/>
            </w:rPr>
          </w:pPr>
          <w:r w:rsidRPr="00562581">
            <w:rPr>
              <w:rFonts w:ascii="Times New Roman" w:eastAsia="Times New Roman" w:hAnsi="Times New Roman" w:cs="Times New Roman"/>
              <w:i/>
              <w:iCs/>
              <w:sz w:val="20"/>
              <w:szCs w:val="20"/>
            </w:rPr>
            <w:t xml:space="preserve">Doc. </w:t>
          </w:r>
          <w:r w:rsidRPr="00562581">
            <w:rPr>
              <w:rFonts w:ascii="Times New Roman" w:eastAsia="Times New Roman" w:hAnsi="Times New Roman" w:cs="Times New Roman"/>
              <w:bCs/>
              <w:i/>
              <w:iCs/>
              <w:sz w:val="20"/>
              <w:szCs w:val="20"/>
            </w:rPr>
            <w:t>AEWA/MOP8 Inf.</w:t>
          </w:r>
          <w:r>
            <w:rPr>
              <w:rFonts w:ascii="Times New Roman" w:eastAsia="Times New Roman" w:hAnsi="Times New Roman" w:cs="Times New Roman"/>
              <w:bCs/>
              <w:i/>
              <w:iCs/>
              <w:sz w:val="20"/>
              <w:szCs w:val="20"/>
            </w:rPr>
            <w:t>4</w:t>
          </w:r>
        </w:p>
        <w:p w14:paraId="4C8407F0" w14:textId="6E2178FA" w:rsidR="00617DBD" w:rsidRPr="00562581" w:rsidRDefault="00963169" w:rsidP="00617DBD">
          <w:pPr>
            <w:suppressAutoHyphens/>
            <w:autoSpaceDN w:val="0"/>
            <w:spacing w:after="0" w:line="276" w:lineRule="auto"/>
            <w:jc w:val="righ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13</w:t>
          </w:r>
          <w:r w:rsidR="00617DBD">
            <w:rPr>
              <w:rFonts w:ascii="Times New Roman" w:eastAsia="Times New Roman" w:hAnsi="Times New Roman" w:cs="Times New Roman"/>
              <w:i/>
              <w:iCs/>
              <w:sz w:val="20"/>
              <w:szCs w:val="20"/>
              <w:lang w:val="en-US"/>
            </w:rPr>
            <w:t xml:space="preserve"> September</w:t>
          </w:r>
          <w:r w:rsidR="00617DBD" w:rsidRPr="00562581">
            <w:rPr>
              <w:rFonts w:ascii="Times New Roman" w:eastAsia="Times New Roman" w:hAnsi="Times New Roman" w:cs="Times New Roman"/>
              <w:i/>
              <w:iCs/>
              <w:sz w:val="20"/>
              <w:szCs w:val="20"/>
              <w:lang w:val="en-US"/>
            </w:rPr>
            <w:t xml:space="preserve"> 2022</w:t>
          </w:r>
        </w:p>
      </w:tc>
    </w:tr>
    <w:tr w:rsidR="00617DBD" w:rsidRPr="00562581" w14:paraId="5A3C5B0B" w14:textId="77777777" w:rsidTr="00D80988">
      <w:tc>
        <w:tcPr>
          <w:tcW w:w="9673" w:type="dxa"/>
          <w:gridSpan w:val="3"/>
          <w:shd w:val="clear" w:color="auto" w:fill="auto"/>
          <w:tcMar>
            <w:top w:w="0" w:type="dxa"/>
            <w:left w:w="108" w:type="dxa"/>
            <w:bottom w:w="0" w:type="dxa"/>
            <w:right w:w="108" w:type="dxa"/>
          </w:tcMar>
        </w:tcPr>
        <w:p w14:paraId="7EB30096"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b/>
              <w:bCs/>
              <w:sz w:val="26"/>
              <w:szCs w:val="26"/>
              <w:lang w:val="en-US"/>
            </w:rPr>
            <w:t>8</w:t>
          </w:r>
          <w:r w:rsidRPr="00562581">
            <w:rPr>
              <w:rFonts w:ascii="Times New Roman" w:eastAsia="Times New Roman" w:hAnsi="Times New Roman" w:cs="Times New Roman"/>
              <w:b/>
              <w:bCs/>
              <w:sz w:val="26"/>
              <w:szCs w:val="26"/>
              <w:vertAlign w:val="superscript"/>
              <w:lang w:val="en-US"/>
            </w:rPr>
            <w:t>th</w:t>
          </w:r>
          <w:r w:rsidRPr="00562581">
            <w:rPr>
              <w:rFonts w:ascii="Times New Roman" w:eastAsia="Times New Roman" w:hAnsi="Times New Roman" w:cs="Times New Roman"/>
              <w:b/>
              <w:bCs/>
              <w:sz w:val="26"/>
              <w:szCs w:val="26"/>
              <w:lang w:val="en-US"/>
            </w:rPr>
            <w:t xml:space="preserve"> </w:t>
          </w:r>
          <w:r w:rsidRPr="00562581">
            <w:rPr>
              <w:rFonts w:ascii="Times New Roman" w:eastAsia="Times New Roman" w:hAnsi="Times New Roman" w:cs="Times New Roman"/>
              <w:b/>
              <w:bCs/>
              <w:caps/>
              <w:sz w:val="26"/>
              <w:szCs w:val="26"/>
            </w:rPr>
            <w:t>Session of the Meeting of the Parties</w:t>
          </w:r>
        </w:p>
        <w:p w14:paraId="342A6A4A"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62581">
            <w:rPr>
              <w:rFonts w:ascii="Times New Roman" w:eastAsia="Times New Roman" w:hAnsi="Times New Roman" w:cs="Times New Roman"/>
              <w:i/>
              <w:iCs/>
              <w:sz w:val="24"/>
              <w:szCs w:val="24"/>
              <w:lang w:val="en-US"/>
            </w:rPr>
            <w:t>26 – 30 September2022, Budapest, Hungary</w:t>
          </w:r>
        </w:p>
      </w:tc>
    </w:tr>
    <w:tr w:rsidR="00617DBD" w:rsidRPr="00562581" w14:paraId="66197FAD" w14:textId="77777777" w:rsidTr="00D80988">
      <w:trPr>
        <w:trHeight w:val="702"/>
      </w:trPr>
      <w:tc>
        <w:tcPr>
          <w:tcW w:w="9673" w:type="dxa"/>
          <w:gridSpan w:val="3"/>
          <w:tcBorders>
            <w:bottom w:val="single" w:sz="8" w:space="0" w:color="000000"/>
          </w:tcBorders>
          <w:shd w:val="clear" w:color="auto" w:fill="auto"/>
          <w:tcMar>
            <w:top w:w="0" w:type="dxa"/>
            <w:left w:w="108" w:type="dxa"/>
            <w:bottom w:w="0" w:type="dxa"/>
            <w:right w:w="108" w:type="dxa"/>
          </w:tcMar>
          <w:vAlign w:val="center"/>
        </w:tcPr>
        <w:p w14:paraId="587D9DBF" w14:textId="77777777" w:rsidR="00617DBD" w:rsidRPr="00562581" w:rsidRDefault="00617DBD" w:rsidP="00617DBD">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562581">
            <w:rPr>
              <w:rFonts w:ascii="Times New Roman" w:eastAsia="Times New Roman" w:hAnsi="Times New Roman" w:cs="Times New Roman"/>
              <w:i/>
              <w:sz w:val="24"/>
              <w:szCs w:val="24"/>
              <w:lang w:val="en-US"/>
            </w:rPr>
            <w:t>“</w:t>
          </w:r>
          <w:r w:rsidRPr="00562581">
            <w:rPr>
              <w:rFonts w:ascii="Times New Roman" w:eastAsia="Times New Roman" w:hAnsi="Times New Roman" w:cs="Times New Roman"/>
              <w:bCs/>
              <w:i/>
              <w:sz w:val="22"/>
              <w:szCs w:val="22"/>
              <w:lang w:val="en-US"/>
            </w:rPr>
            <w:t>Strengthening Flyway Conservation in a Changing World</w:t>
          </w:r>
          <w:r w:rsidRPr="00562581">
            <w:rPr>
              <w:rFonts w:ascii="Times New Roman" w:eastAsia="Times New Roman" w:hAnsi="Times New Roman" w:cs="Times New Roman"/>
              <w:i/>
              <w:sz w:val="24"/>
              <w:szCs w:val="24"/>
              <w:lang w:val="en-US"/>
            </w:rPr>
            <w:t>”</w:t>
          </w:r>
        </w:p>
      </w:tc>
    </w:tr>
  </w:tbl>
  <w:p w14:paraId="7B440123" w14:textId="77777777" w:rsidR="00617DBD" w:rsidRDefault="00617DBD" w:rsidP="00617DBD">
    <w:pPr>
      <w:pStyle w:val="Header"/>
    </w:pPr>
  </w:p>
  <w:p w14:paraId="577EAB25" w14:textId="77777777" w:rsidR="00617DBD" w:rsidRDefault="0061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00E"/>
    <w:multiLevelType w:val="hybridMultilevel"/>
    <w:tmpl w:val="9FE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E3468"/>
    <w:multiLevelType w:val="hybridMultilevel"/>
    <w:tmpl w:val="0D8E5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A6146"/>
    <w:multiLevelType w:val="hybridMultilevel"/>
    <w:tmpl w:val="093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AD"/>
    <w:rsid w:val="00070637"/>
    <w:rsid w:val="00074AC6"/>
    <w:rsid w:val="00090DD3"/>
    <w:rsid w:val="0010078E"/>
    <w:rsid w:val="00120AD8"/>
    <w:rsid w:val="00171A2D"/>
    <w:rsid w:val="00186FFD"/>
    <w:rsid w:val="001C5AD2"/>
    <w:rsid w:val="001D486E"/>
    <w:rsid w:val="00200873"/>
    <w:rsid w:val="002F7CB9"/>
    <w:rsid w:val="0033136C"/>
    <w:rsid w:val="0033144F"/>
    <w:rsid w:val="003C1279"/>
    <w:rsid w:val="004374B1"/>
    <w:rsid w:val="004C3B98"/>
    <w:rsid w:val="004D59CC"/>
    <w:rsid w:val="00504FA9"/>
    <w:rsid w:val="00536A43"/>
    <w:rsid w:val="0054064D"/>
    <w:rsid w:val="00562581"/>
    <w:rsid w:val="0059650B"/>
    <w:rsid w:val="005B449C"/>
    <w:rsid w:val="005E1629"/>
    <w:rsid w:val="00617DBD"/>
    <w:rsid w:val="00640140"/>
    <w:rsid w:val="006A1493"/>
    <w:rsid w:val="00735171"/>
    <w:rsid w:val="007402B2"/>
    <w:rsid w:val="00767ACC"/>
    <w:rsid w:val="007D3562"/>
    <w:rsid w:val="008B1FA4"/>
    <w:rsid w:val="008E16D9"/>
    <w:rsid w:val="008E5DAD"/>
    <w:rsid w:val="009012F8"/>
    <w:rsid w:val="0092516E"/>
    <w:rsid w:val="00936579"/>
    <w:rsid w:val="00963169"/>
    <w:rsid w:val="0096726D"/>
    <w:rsid w:val="009A3145"/>
    <w:rsid w:val="009C0978"/>
    <w:rsid w:val="00A50EFB"/>
    <w:rsid w:val="00A6568D"/>
    <w:rsid w:val="00A725CC"/>
    <w:rsid w:val="00A90BF9"/>
    <w:rsid w:val="00AA70DE"/>
    <w:rsid w:val="00AB644C"/>
    <w:rsid w:val="00AF08E9"/>
    <w:rsid w:val="00B50DA3"/>
    <w:rsid w:val="00B6190D"/>
    <w:rsid w:val="00B70226"/>
    <w:rsid w:val="00B7114C"/>
    <w:rsid w:val="00BC1E8A"/>
    <w:rsid w:val="00BC63BC"/>
    <w:rsid w:val="00C77A39"/>
    <w:rsid w:val="00C91944"/>
    <w:rsid w:val="00D17238"/>
    <w:rsid w:val="00D52016"/>
    <w:rsid w:val="00D74928"/>
    <w:rsid w:val="00D84B48"/>
    <w:rsid w:val="00D929CC"/>
    <w:rsid w:val="00DF2299"/>
    <w:rsid w:val="00E35E99"/>
    <w:rsid w:val="00E7520E"/>
    <w:rsid w:val="00E81EF2"/>
    <w:rsid w:val="00E97047"/>
    <w:rsid w:val="00EB4C3A"/>
    <w:rsid w:val="00F708AA"/>
    <w:rsid w:val="00F9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7A0CF4"/>
  <w15:chartTrackingRefBased/>
  <w15:docId w15:val="{47771917-03BD-4C9F-A8A5-2F98D6F5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A4"/>
  </w:style>
  <w:style w:type="paragraph" w:styleId="Heading1">
    <w:name w:val="heading 1"/>
    <w:basedOn w:val="Normal"/>
    <w:next w:val="Normal"/>
    <w:link w:val="Heading1Char"/>
    <w:uiPriority w:val="9"/>
    <w:qFormat/>
    <w:rsid w:val="008B1FA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B1FA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B1FA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B1FA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B1FA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B1FA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B1FA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B1FA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B1FA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DAD"/>
  </w:style>
  <w:style w:type="paragraph" w:styleId="Footer">
    <w:name w:val="footer"/>
    <w:basedOn w:val="Normal"/>
    <w:link w:val="FooterChar"/>
    <w:uiPriority w:val="99"/>
    <w:unhideWhenUsed/>
    <w:rsid w:val="008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DAD"/>
  </w:style>
  <w:style w:type="paragraph" w:styleId="ListParagraph">
    <w:name w:val="List Paragraph"/>
    <w:basedOn w:val="Normal"/>
    <w:uiPriority w:val="34"/>
    <w:qFormat/>
    <w:rsid w:val="008E5DAD"/>
    <w:pPr>
      <w:ind w:left="720"/>
      <w:contextualSpacing/>
    </w:pPr>
  </w:style>
  <w:style w:type="character" w:styleId="Hyperlink">
    <w:name w:val="Hyperlink"/>
    <w:basedOn w:val="DefaultParagraphFont"/>
    <w:uiPriority w:val="99"/>
    <w:unhideWhenUsed/>
    <w:rsid w:val="008E5DAD"/>
    <w:rPr>
      <w:color w:val="0563C1" w:themeColor="hyperlink"/>
      <w:u w:val="single"/>
    </w:rPr>
  </w:style>
  <w:style w:type="character" w:styleId="UnresolvedMention">
    <w:name w:val="Unresolved Mention"/>
    <w:basedOn w:val="DefaultParagraphFont"/>
    <w:uiPriority w:val="99"/>
    <w:semiHidden/>
    <w:unhideWhenUsed/>
    <w:rsid w:val="008E5DAD"/>
    <w:rPr>
      <w:color w:val="808080"/>
      <w:shd w:val="clear" w:color="auto" w:fill="E6E6E6"/>
    </w:rPr>
  </w:style>
  <w:style w:type="paragraph" w:styleId="FootnoteText">
    <w:name w:val="footnote text"/>
    <w:basedOn w:val="Normal"/>
    <w:link w:val="FootnoteTextChar"/>
    <w:uiPriority w:val="99"/>
    <w:semiHidden/>
    <w:unhideWhenUsed/>
    <w:rsid w:val="00E35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99"/>
    <w:rPr>
      <w:sz w:val="20"/>
      <w:szCs w:val="20"/>
    </w:rPr>
  </w:style>
  <w:style w:type="character" w:styleId="FootnoteReference">
    <w:name w:val="footnote reference"/>
    <w:basedOn w:val="DefaultParagraphFont"/>
    <w:uiPriority w:val="99"/>
    <w:semiHidden/>
    <w:unhideWhenUsed/>
    <w:rsid w:val="00E35E99"/>
    <w:rPr>
      <w:vertAlign w:val="superscript"/>
    </w:rPr>
  </w:style>
  <w:style w:type="character" w:styleId="CommentReference">
    <w:name w:val="annotation reference"/>
    <w:basedOn w:val="DefaultParagraphFont"/>
    <w:uiPriority w:val="99"/>
    <w:semiHidden/>
    <w:unhideWhenUsed/>
    <w:rsid w:val="00200873"/>
    <w:rPr>
      <w:sz w:val="16"/>
      <w:szCs w:val="16"/>
    </w:rPr>
  </w:style>
  <w:style w:type="paragraph" w:styleId="CommentText">
    <w:name w:val="annotation text"/>
    <w:basedOn w:val="Normal"/>
    <w:link w:val="CommentTextChar"/>
    <w:uiPriority w:val="99"/>
    <w:semiHidden/>
    <w:unhideWhenUsed/>
    <w:rsid w:val="00200873"/>
    <w:pPr>
      <w:spacing w:line="240" w:lineRule="auto"/>
    </w:pPr>
    <w:rPr>
      <w:sz w:val="20"/>
      <w:szCs w:val="20"/>
    </w:rPr>
  </w:style>
  <w:style w:type="character" w:customStyle="1" w:styleId="CommentTextChar">
    <w:name w:val="Comment Text Char"/>
    <w:basedOn w:val="DefaultParagraphFont"/>
    <w:link w:val="CommentText"/>
    <w:uiPriority w:val="99"/>
    <w:semiHidden/>
    <w:rsid w:val="00200873"/>
    <w:rPr>
      <w:sz w:val="20"/>
      <w:szCs w:val="20"/>
    </w:rPr>
  </w:style>
  <w:style w:type="paragraph" w:styleId="CommentSubject">
    <w:name w:val="annotation subject"/>
    <w:basedOn w:val="CommentText"/>
    <w:next w:val="CommentText"/>
    <w:link w:val="CommentSubjectChar"/>
    <w:uiPriority w:val="99"/>
    <w:semiHidden/>
    <w:unhideWhenUsed/>
    <w:rsid w:val="00200873"/>
    <w:rPr>
      <w:b/>
      <w:bCs/>
    </w:rPr>
  </w:style>
  <w:style w:type="character" w:customStyle="1" w:styleId="CommentSubjectChar">
    <w:name w:val="Comment Subject Char"/>
    <w:basedOn w:val="CommentTextChar"/>
    <w:link w:val="CommentSubject"/>
    <w:uiPriority w:val="99"/>
    <w:semiHidden/>
    <w:rsid w:val="00200873"/>
    <w:rPr>
      <w:b/>
      <w:bCs/>
      <w:sz w:val="20"/>
      <w:szCs w:val="20"/>
    </w:rPr>
  </w:style>
  <w:style w:type="paragraph" w:styleId="BalloonText">
    <w:name w:val="Balloon Text"/>
    <w:basedOn w:val="Normal"/>
    <w:link w:val="BalloonTextChar"/>
    <w:uiPriority w:val="99"/>
    <w:semiHidden/>
    <w:unhideWhenUsed/>
    <w:rsid w:val="0020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73"/>
    <w:rPr>
      <w:rFonts w:ascii="Segoe UI" w:hAnsi="Segoe UI" w:cs="Segoe UI"/>
      <w:sz w:val="18"/>
      <w:szCs w:val="18"/>
    </w:rPr>
  </w:style>
  <w:style w:type="character" w:customStyle="1" w:styleId="Heading1Char">
    <w:name w:val="Heading 1 Char"/>
    <w:basedOn w:val="DefaultParagraphFont"/>
    <w:link w:val="Heading1"/>
    <w:uiPriority w:val="9"/>
    <w:rsid w:val="008B1FA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B1FA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B1FA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B1FA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B1FA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B1FA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B1FA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B1FA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B1FA4"/>
    <w:rPr>
      <w:b/>
      <w:bCs/>
      <w:i/>
      <w:iCs/>
    </w:rPr>
  </w:style>
  <w:style w:type="paragraph" w:styleId="Caption">
    <w:name w:val="caption"/>
    <w:basedOn w:val="Normal"/>
    <w:next w:val="Normal"/>
    <w:uiPriority w:val="35"/>
    <w:semiHidden/>
    <w:unhideWhenUsed/>
    <w:qFormat/>
    <w:rsid w:val="008B1FA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B1FA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B1FA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B1FA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B1FA4"/>
    <w:rPr>
      <w:color w:val="44546A" w:themeColor="text2"/>
      <w:sz w:val="28"/>
      <w:szCs w:val="28"/>
    </w:rPr>
  </w:style>
  <w:style w:type="character" w:styleId="Strong">
    <w:name w:val="Strong"/>
    <w:basedOn w:val="DefaultParagraphFont"/>
    <w:uiPriority w:val="22"/>
    <w:qFormat/>
    <w:rsid w:val="008B1FA4"/>
    <w:rPr>
      <w:b/>
      <w:bCs/>
    </w:rPr>
  </w:style>
  <w:style w:type="character" w:styleId="Emphasis">
    <w:name w:val="Emphasis"/>
    <w:basedOn w:val="DefaultParagraphFont"/>
    <w:uiPriority w:val="20"/>
    <w:qFormat/>
    <w:rsid w:val="008B1FA4"/>
    <w:rPr>
      <w:i/>
      <w:iCs/>
      <w:color w:val="000000" w:themeColor="text1"/>
    </w:rPr>
  </w:style>
  <w:style w:type="paragraph" w:styleId="NoSpacing">
    <w:name w:val="No Spacing"/>
    <w:uiPriority w:val="1"/>
    <w:qFormat/>
    <w:rsid w:val="008B1FA4"/>
    <w:pPr>
      <w:spacing w:after="0" w:line="240" w:lineRule="auto"/>
    </w:pPr>
  </w:style>
  <w:style w:type="paragraph" w:styleId="Quote">
    <w:name w:val="Quote"/>
    <w:basedOn w:val="Normal"/>
    <w:next w:val="Normal"/>
    <w:link w:val="QuoteChar"/>
    <w:uiPriority w:val="29"/>
    <w:qFormat/>
    <w:rsid w:val="008B1FA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B1FA4"/>
    <w:rPr>
      <w:i/>
      <w:iCs/>
      <w:color w:val="7B7B7B" w:themeColor="accent3" w:themeShade="BF"/>
      <w:sz w:val="24"/>
      <w:szCs w:val="24"/>
    </w:rPr>
  </w:style>
  <w:style w:type="paragraph" w:styleId="IntenseQuote">
    <w:name w:val="Intense Quote"/>
    <w:basedOn w:val="Normal"/>
    <w:next w:val="Normal"/>
    <w:link w:val="IntenseQuoteChar"/>
    <w:uiPriority w:val="30"/>
    <w:qFormat/>
    <w:rsid w:val="008B1FA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B1FA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B1FA4"/>
    <w:rPr>
      <w:i/>
      <w:iCs/>
      <w:color w:val="595959" w:themeColor="text1" w:themeTint="A6"/>
    </w:rPr>
  </w:style>
  <w:style w:type="character" w:styleId="IntenseEmphasis">
    <w:name w:val="Intense Emphasis"/>
    <w:basedOn w:val="DefaultParagraphFont"/>
    <w:uiPriority w:val="21"/>
    <w:qFormat/>
    <w:rsid w:val="008B1FA4"/>
    <w:rPr>
      <w:b/>
      <w:bCs/>
      <w:i/>
      <w:iCs/>
      <w:color w:val="auto"/>
    </w:rPr>
  </w:style>
  <w:style w:type="character" w:styleId="SubtleReference">
    <w:name w:val="Subtle Reference"/>
    <w:basedOn w:val="DefaultParagraphFont"/>
    <w:uiPriority w:val="31"/>
    <w:qFormat/>
    <w:rsid w:val="008B1FA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B1FA4"/>
    <w:rPr>
      <w:b/>
      <w:bCs/>
      <w:caps w:val="0"/>
      <w:smallCaps/>
      <w:color w:val="auto"/>
      <w:spacing w:val="0"/>
      <w:u w:val="single"/>
    </w:rPr>
  </w:style>
  <w:style w:type="character" w:styleId="BookTitle">
    <w:name w:val="Book Title"/>
    <w:basedOn w:val="DefaultParagraphFont"/>
    <w:uiPriority w:val="33"/>
    <w:qFormat/>
    <w:rsid w:val="008B1FA4"/>
    <w:rPr>
      <w:b/>
      <w:bCs/>
      <w:caps w:val="0"/>
      <w:smallCaps/>
      <w:spacing w:val="0"/>
    </w:rPr>
  </w:style>
  <w:style w:type="paragraph" w:styleId="TOCHeading">
    <w:name w:val="TOC Heading"/>
    <w:basedOn w:val="Heading1"/>
    <w:next w:val="Normal"/>
    <w:uiPriority w:val="39"/>
    <w:semiHidden/>
    <w:unhideWhenUsed/>
    <w:qFormat/>
    <w:rsid w:val="008B1FA4"/>
    <w:pPr>
      <w:outlineLvl w:val="9"/>
    </w:pPr>
  </w:style>
  <w:style w:type="paragraph" w:styleId="Revision">
    <w:name w:val="Revision"/>
    <w:hidden/>
    <w:uiPriority w:val="99"/>
    <w:semiHidden/>
    <w:rsid w:val="00F708AA"/>
    <w:pPr>
      <w:spacing w:after="0" w:line="240" w:lineRule="auto"/>
    </w:pPr>
  </w:style>
  <w:style w:type="table" w:styleId="TableGrid">
    <w:name w:val="Table Grid"/>
    <w:basedOn w:val="TableNormal"/>
    <w:uiPriority w:val="39"/>
    <w:rsid w:val="0017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5058">
      <w:bodyDiv w:val="1"/>
      <w:marLeft w:val="0"/>
      <w:marRight w:val="0"/>
      <w:marTop w:val="0"/>
      <w:marBottom w:val="0"/>
      <w:divBdr>
        <w:top w:val="none" w:sz="0" w:space="0" w:color="auto"/>
        <w:left w:val="none" w:sz="0" w:space="0" w:color="auto"/>
        <w:bottom w:val="none" w:sz="0" w:space="0" w:color="auto"/>
        <w:right w:val="none" w:sz="0" w:space="0" w:color="auto"/>
      </w:divBdr>
    </w:div>
    <w:div w:id="15945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wa.mop8@unep-aew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ep-aewa.org/en/meeting/8th-session-meeting-parties-mop8-aewa" TargetMode="External"/><Relationship Id="rId4" Type="http://schemas.openxmlformats.org/officeDocument/2006/relationships/settings" Target="settings.xml"/><Relationship Id="rId9" Type="http://schemas.openxmlformats.org/officeDocument/2006/relationships/hyperlink" Target="https://www.unep-aewa.org/en/meeting/8th-session-meeting-parties-mop8-aew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A06B-BCBE-48F1-B381-FEFC678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cp:keywords/>
  <dc:description/>
  <cp:lastModifiedBy>Jeannine Dicken</cp:lastModifiedBy>
  <cp:revision>2</cp:revision>
  <cp:lastPrinted>2018-11-14T16:07:00Z</cp:lastPrinted>
  <dcterms:created xsi:type="dcterms:W3CDTF">2022-09-13T10:50:00Z</dcterms:created>
  <dcterms:modified xsi:type="dcterms:W3CDTF">2022-09-13T10:50:00Z</dcterms:modified>
</cp:coreProperties>
</file>