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Pr="008851CC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</w:p>
    <w:p w14:paraId="5F7D102A" w14:textId="2BB35D25" w:rsidR="003A0164" w:rsidRPr="008851CC" w:rsidRDefault="008851CC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r w:rsidRPr="008851CC">
        <w:rPr>
          <w:b w:val="0"/>
          <w:bCs w:val="0"/>
          <w:lang w:val="fr-FR"/>
        </w:rPr>
        <w:t>PROJET</w:t>
      </w:r>
      <w:r w:rsidR="00340EDE" w:rsidRPr="008851CC">
        <w:rPr>
          <w:b w:val="0"/>
          <w:bCs w:val="0"/>
          <w:lang w:val="fr-FR"/>
        </w:rPr>
        <w:t xml:space="preserve"> </w:t>
      </w:r>
      <w:r w:rsidRPr="008851CC">
        <w:rPr>
          <w:b w:val="0"/>
          <w:bCs w:val="0"/>
          <w:lang w:val="fr-FR"/>
        </w:rPr>
        <w:t xml:space="preserve">DE </w:t>
      </w:r>
      <w:r w:rsidR="00340EDE" w:rsidRPr="008851CC">
        <w:rPr>
          <w:b w:val="0"/>
          <w:bCs w:val="0"/>
          <w:lang w:val="fr-FR"/>
        </w:rPr>
        <w:t>R</w:t>
      </w:r>
      <w:r w:rsidRPr="008851CC">
        <w:rPr>
          <w:b w:val="0"/>
          <w:bCs w:val="0"/>
          <w:lang w:val="fr-FR"/>
        </w:rPr>
        <w:t>É</w:t>
      </w:r>
      <w:r w:rsidR="00340EDE" w:rsidRPr="008851CC">
        <w:rPr>
          <w:b w:val="0"/>
          <w:bCs w:val="0"/>
          <w:lang w:val="fr-FR"/>
        </w:rPr>
        <w:t xml:space="preserve">SOLUTION </w:t>
      </w:r>
      <w:r w:rsidR="00851484" w:rsidRPr="008851CC">
        <w:rPr>
          <w:b w:val="0"/>
          <w:bCs w:val="0"/>
          <w:lang w:val="fr-FR"/>
        </w:rPr>
        <w:t>8</w:t>
      </w:r>
      <w:r w:rsidR="00340EDE" w:rsidRPr="008851CC">
        <w:rPr>
          <w:b w:val="0"/>
          <w:bCs w:val="0"/>
          <w:lang w:val="fr-FR"/>
        </w:rPr>
        <w:t>.</w:t>
      </w:r>
      <w:r w:rsidR="006E13EC" w:rsidRPr="008851CC">
        <w:rPr>
          <w:b w:val="0"/>
          <w:bCs w:val="0"/>
          <w:lang w:val="fr-FR"/>
        </w:rPr>
        <w:t>14</w:t>
      </w:r>
    </w:p>
    <w:p w14:paraId="5BE21132" w14:textId="77777777" w:rsidR="003A0164" w:rsidRPr="008851CC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  <w:lang w:val="fr-FR"/>
        </w:rPr>
      </w:pPr>
    </w:p>
    <w:p w14:paraId="0ABA8CB9" w14:textId="016E80A2" w:rsidR="003A0164" w:rsidRPr="008851CC" w:rsidRDefault="008851CC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lang w:val="fr-FR"/>
        </w:rPr>
      </w:pPr>
      <w:r w:rsidRPr="008851CC">
        <w:rPr>
          <w:bCs w:val="0"/>
          <w:lang w:val="fr-FR"/>
        </w:rPr>
        <w:t>HOMMAGE AUX ORGANISATEURS</w:t>
      </w:r>
    </w:p>
    <w:p w14:paraId="31B55BB7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158C5266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4341E181" w14:textId="6329CF6D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>Rappelant</w:t>
      </w:r>
      <w:r w:rsidRPr="008851CC">
        <w:rPr>
          <w:sz w:val="22"/>
          <w:szCs w:val="22"/>
          <w:lang w:val="fr-FR"/>
        </w:rPr>
        <w:t xml:space="preserve">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offre du gouvernement de </w:t>
      </w:r>
      <w:r w:rsidR="00851484" w:rsidRPr="008851CC">
        <w:rPr>
          <w:sz w:val="22"/>
          <w:szCs w:val="22"/>
          <w:lang w:val="fr-FR"/>
        </w:rPr>
        <w:t>H</w:t>
      </w:r>
      <w:r w:rsidRPr="008851CC">
        <w:rPr>
          <w:sz w:val="22"/>
          <w:szCs w:val="22"/>
          <w:lang w:val="fr-FR"/>
        </w:rPr>
        <w:t>ongrie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accueillir la 8</w:t>
      </w:r>
      <w:r w:rsidRPr="008851CC">
        <w:rPr>
          <w:sz w:val="22"/>
          <w:szCs w:val="22"/>
          <w:vertAlign w:val="superscript"/>
          <w:lang w:val="fr-FR"/>
        </w:rPr>
        <w:t>ème</w:t>
      </w:r>
      <w:r w:rsidRPr="008851CC">
        <w:rPr>
          <w:sz w:val="22"/>
          <w:szCs w:val="22"/>
          <w:lang w:val="fr-FR"/>
        </w:rPr>
        <w:t xml:space="preserve"> session de la Réunion des Parties, offre qui avait été acceptée par l</w:t>
      </w:r>
      <w:r w:rsidR="00EF7D75">
        <w:rPr>
          <w:sz w:val="22"/>
          <w:szCs w:val="22"/>
          <w:lang w:val="fr-FR"/>
        </w:rPr>
        <w:t>a Réunion des Parties</w:t>
      </w:r>
      <w:r w:rsidRPr="008851CC">
        <w:rPr>
          <w:sz w:val="22"/>
          <w:szCs w:val="22"/>
          <w:lang w:val="fr-FR"/>
        </w:rPr>
        <w:t xml:space="preserve"> </w:t>
      </w:r>
      <w:r w:rsidR="00103B01">
        <w:rPr>
          <w:sz w:val="22"/>
          <w:szCs w:val="22"/>
          <w:lang w:val="fr-FR"/>
        </w:rPr>
        <w:t xml:space="preserve">contractantes </w:t>
      </w:r>
      <w:r w:rsidRPr="008851CC">
        <w:rPr>
          <w:sz w:val="22"/>
          <w:szCs w:val="22"/>
          <w:lang w:val="fr-FR"/>
        </w:rPr>
        <w:t>en décembre 201</w:t>
      </w:r>
      <w:r w:rsidR="00D261A9">
        <w:rPr>
          <w:sz w:val="22"/>
          <w:szCs w:val="22"/>
          <w:lang w:val="fr-FR"/>
        </w:rPr>
        <w:t>8</w:t>
      </w:r>
      <w:r w:rsidRPr="008851CC">
        <w:rPr>
          <w:sz w:val="22"/>
          <w:szCs w:val="22"/>
          <w:lang w:val="fr-FR"/>
        </w:rPr>
        <w:t xml:space="preserve"> avec beaucoup de gratitude</w:t>
      </w:r>
      <w:r w:rsidR="003A0164" w:rsidRPr="008851CC">
        <w:rPr>
          <w:sz w:val="22"/>
          <w:szCs w:val="22"/>
          <w:lang w:val="fr-FR"/>
        </w:rPr>
        <w:t>,</w:t>
      </w:r>
    </w:p>
    <w:p w14:paraId="5174F285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0E88BE4C" w14:textId="1538AD99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Consciente </w:t>
      </w:r>
      <w:r w:rsidRPr="008851CC">
        <w:rPr>
          <w:sz w:val="22"/>
          <w:szCs w:val="22"/>
          <w:lang w:val="fr-FR"/>
        </w:rPr>
        <w:t>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effort, notamment financier, consenti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organisation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 par le gouvernement de la Hongrie</w:t>
      </w:r>
      <w:r w:rsidR="003A0164" w:rsidRPr="008851CC">
        <w:rPr>
          <w:sz w:val="22"/>
          <w:szCs w:val="22"/>
          <w:lang w:val="fr-FR"/>
        </w:rPr>
        <w:t>,</w:t>
      </w:r>
    </w:p>
    <w:p w14:paraId="2EF92541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2716F892" w14:textId="18D31875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Appréciant </w:t>
      </w:r>
      <w:r w:rsidRPr="008851CC">
        <w:rPr>
          <w:iCs/>
          <w:sz w:val="22"/>
          <w:szCs w:val="22"/>
          <w:lang w:val="fr-FR"/>
        </w:rPr>
        <w:t>l</w:t>
      </w:r>
      <w:r w:rsidR="00484AAB">
        <w:rPr>
          <w:iCs/>
          <w:sz w:val="22"/>
          <w:szCs w:val="22"/>
          <w:lang w:val="fr-FR"/>
        </w:rPr>
        <w:t>’</w:t>
      </w:r>
      <w:r w:rsidRPr="008851CC">
        <w:rPr>
          <w:iCs/>
          <w:sz w:val="22"/>
          <w:szCs w:val="22"/>
          <w:lang w:val="fr-FR"/>
        </w:rPr>
        <w:t>aide financière</w:t>
      </w:r>
      <w:r w:rsidRPr="008851CC">
        <w:rPr>
          <w:sz w:val="22"/>
          <w:szCs w:val="22"/>
          <w:lang w:val="fr-FR"/>
        </w:rPr>
        <w:t xml:space="preserve"> fournie par les gouvernements de</w:t>
      </w:r>
      <w:r w:rsidR="003A0164" w:rsidRPr="008851CC">
        <w:rPr>
          <w:sz w:val="22"/>
          <w:szCs w:val="22"/>
          <w:lang w:val="fr-FR"/>
        </w:rPr>
        <w:t xml:space="preserve"> </w:t>
      </w:r>
      <w:r w:rsidR="00383A97" w:rsidRPr="008851CC">
        <w:rPr>
          <w:sz w:val="22"/>
          <w:szCs w:val="22"/>
          <w:lang w:val="fr-FR"/>
        </w:rPr>
        <w:t>[XX]</w:t>
      </w:r>
      <w:r w:rsidR="003A0164" w:rsidRPr="008851C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</w:t>
      </w:r>
      <w:r w:rsidRPr="008851CC">
        <w:rPr>
          <w:sz w:val="22"/>
          <w:szCs w:val="22"/>
          <w:lang w:val="fr-FR"/>
        </w:rPr>
        <w:t>our faciliter la participation du plus grand nombre possible 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États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aire de répartition,</w:t>
      </w:r>
    </w:p>
    <w:p w14:paraId="374AB73B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48642322" w14:textId="70A46855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>Appréciant en outre</w:t>
      </w:r>
      <w:r w:rsidRPr="008851CC">
        <w:rPr>
          <w:sz w:val="22"/>
          <w:szCs w:val="22"/>
          <w:lang w:val="fr-FR"/>
        </w:rPr>
        <w:t xml:space="preserve">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aide financière fournie par les gouvernements 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Allemagne, de </w:t>
      </w:r>
      <w:r w:rsidR="00954BF2" w:rsidRPr="008851CC">
        <w:rPr>
          <w:sz w:val="22"/>
          <w:szCs w:val="22"/>
          <w:lang w:val="fr-FR"/>
        </w:rPr>
        <w:t>Croati</w:t>
      </w:r>
      <w:r w:rsidRPr="008851CC">
        <w:rPr>
          <w:sz w:val="22"/>
          <w:szCs w:val="22"/>
          <w:lang w:val="fr-FR"/>
        </w:rPr>
        <w:t>e</w:t>
      </w:r>
      <w:r w:rsidR="00954BF2" w:rsidRPr="008851CC">
        <w:rPr>
          <w:sz w:val="22"/>
          <w:szCs w:val="22"/>
          <w:lang w:val="fr-FR"/>
        </w:rPr>
        <w:t xml:space="preserve">, </w:t>
      </w:r>
      <w:r w:rsidRPr="008851CC">
        <w:rPr>
          <w:sz w:val="22"/>
          <w:szCs w:val="22"/>
          <w:lang w:val="fr-FR"/>
        </w:rPr>
        <w:t>de Norvège</w:t>
      </w:r>
      <w:r w:rsidR="0004205A" w:rsidRPr="008851CC">
        <w:rPr>
          <w:sz w:val="22"/>
          <w:szCs w:val="22"/>
          <w:lang w:val="fr-FR"/>
        </w:rPr>
        <w:t xml:space="preserve">, </w:t>
      </w:r>
      <w:r w:rsidRPr="008851CC">
        <w:rPr>
          <w:sz w:val="22"/>
          <w:szCs w:val="22"/>
          <w:lang w:val="fr-FR"/>
        </w:rPr>
        <w:t>du Royaume-Uni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et de Suisse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importante préparation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</w:t>
      </w:r>
      <w:r w:rsidR="00126F73" w:rsidRPr="008851CC">
        <w:rPr>
          <w:sz w:val="22"/>
          <w:szCs w:val="22"/>
          <w:lang w:val="fr-FR"/>
        </w:rPr>
        <w:t>,</w:t>
      </w:r>
    </w:p>
    <w:p w14:paraId="44A49AE1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79D6872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360C903B" w14:textId="72F0EB9C" w:rsidR="003A0164" w:rsidRPr="008851CC" w:rsidRDefault="00CF07AB" w:rsidP="003A0164">
      <w:pPr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La Réunion des </w:t>
      </w:r>
      <w:r w:rsidR="003A0164" w:rsidRPr="008851CC">
        <w:rPr>
          <w:i/>
          <w:iCs/>
          <w:sz w:val="22"/>
          <w:szCs w:val="22"/>
          <w:lang w:val="fr-FR"/>
        </w:rPr>
        <w:t>Parties</w:t>
      </w:r>
      <w:r>
        <w:rPr>
          <w:i/>
          <w:iCs/>
          <w:sz w:val="22"/>
          <w:szCs w:val="22"/>
          <w:lang w:val="fr-FR"/>
        </w:rPr>
        <w:t> </w:t>
      </w:r>
      <w:r w:rsidR="003A0164" w:rsidRPr="008851CC">
        <w:rPr>
          <w:i/>
          <w:iCs/>
          <w:sz w:val="22"/>
          <w:szCs w:val="22"/>
          <w:lang w:val="fr-FR"/>
        </w:rPr>
        <w:t>:</w:t>
      </w:r>
    </w:p>
    <w:p w14:paraId="1B05FAFB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F7A36F7" w14:textId="73D94626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1.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>Exprime</w:t>
      </w:r>
      <w:r w:rsidR="008851CC">
        <w:rPr>
          <w:sz w:val="22"/>
          <w:szCs w:val="22"/>
          <w:lang w:val="fr-FR"/>
        </w:rPr>
        <w:t xml:space="preserve"> sa gratitude au gouvernement de Hongrie pour les dispositions et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important investissement financier réalisés pour fournir un lieu de réunion, des facilités et des services d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excellente qualité à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</w:t>
      </w:r>
      <w:r w:rsidRPr="008851CC">
        <w:rPr>
          <w:sz w:val="22"/>
          <w:szCs w:val="22"/>
          <w:lang w:val="fr-FR"/>
        </w:rPr>
        <w:t>;</w:t>
      </w:r>
    </w:p>
    <w:p w14:paraId="1E9B7C05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DF1A0EF" w14:textId="34D50150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sz w:val="22"/>
          <w:szCs w:val="22"/>
          <w:lang w:val="fr-FR"/>
        </w:rPr>
        <w:t>2.</w:t>
      </w:r>
      <w:r w:rsidRPr="008851CC">
        <w:rPr>
          <w:sz w:val="22"/>
          <w:szCs w:val="22"/>
          <w:lang w:val="fr-FR"/>
        </w:rPr>
        <w:tab/>
      </w:r>
      <w:r w:rsidR="008851CC">
        <w:rPr>
          <w:i/>
          <w:sz w:val="22"/>
          <w:szCs w:val="22"/>
          <w:lang w:val="fr-FR"/>
        </w:rPr>
        <w:t>Exprime également</w:t>
      </w:r>
      <w:r w:rsidR="008851CC">
        <w:rPr>
          <w:sz w:val="22"/>
          <w:szCs w:val="22"/>
          <w:lang w:val="fr-FR"/>
        </w:rPr>
        <w:t xml:space="preserve"> sa gratitude au/à </w:t>
      </w:r>
      <w:r w:rsidR="00954BF2" w:rsidRPr="008851CC">
        <w:rPr>
          <w:sz w:val="22"/>
          <w:szCs w:val="22"/>
          <w:lang w:val="fr-FR"/>
        </w:rPr>
        <w:t>[</w:t>
      </w:r>
      <w:r w:rsidR="00932BB7" w:rsidRPr="008851CC">
        <w:rPr>
          <w:sz w:val="22"/>
          <w:szCs w:val="22"/>
          <w:lang w:val="fr-FR"/>
        </w:rPr>
        <w:t>XX</w:t>
      </w:r>
      <w:r w:rsidR="00954BF2" w:rsidRPr="008851CC">
        <w:rPr>
          <w:sz w:val="22"/>
          <w:szCs w:val="22"/>
          <w:lang w:val="fr-FR"/>
        </w:rPr>
        <w:t>]</w:t>
      </w:r>
      <w:r w:rsidR="00EF7D75">
        <w:rPr>
          <w:sz w:val="22"/>
          <w:szCs w:val="22"/>
          <w:lang w:val="fr-FR"/>
        </w:rPr>
        <w:t xml:space="preserve"> </w:t>
      </w:r>
      <w:r w:rsidR="008851CC">
        <w:rPr>
          <w:sz w:val="22"/>
          <w:szCs w:val="22"/>
          <w:lang w:val="fr-FR"/>
        </w:rPr>
        <w:t>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aide et les services supplémentaires offerts à la Réunion et aux délégués </w:t>
      </w:r>
      <w:r w:rsidRPr="008851CC">
        <w:rPr>
          <w:sz w:val="22"/>
          <w:szCs w:val="22"/>
          <w:lang w:val="fr-FR"/>
        </w:rPr>
        <w:t>;</w:t>
      </w:r>
    </w:p>
    <w:p w14:paraId="49B7D7DA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2CE096AB" w14:textId="64C10D9F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3.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</w:t>
      </w:r>
      <w:r w:rsidR="008851CC">
        <w:rPr>
          <w:iCs/>
          <w:sz w:val="22"/>
          <w:szCs w:val="22"/>
          <w:lang w:val="fr-FR"/>
        </w:rPr>
        <w:t>sa reconnaissance</w:t>
      </w:r>
      <w:r w:rsidR="008851CC">
        <w:rPr>
          <w:i/>
          <w:iCs/>
          <w:sz w:val="22"/>
          <w:szCs w:val="22"/>
          <w:lang w:val="fr-FR"/>
        </w:rPr>
        <w:t xml:space="preserve"> </w:t>
      </w:r>
      <w:r w:rsidR="008851CC">
        <w:rPr>
          <w:iCs/>
          <w:sz w:val="22"/>
          <w:szCs w:val="22"/>
          <w:lang w:val="fr-FR"/>
        </w:rPr>
        <w:t>au Secrétariat de l</w:t>
      </w:r>
      <w:r w:rsidR="00484AAB">
        <w:rPr>
          <w:iCs/>
          <w:sz w:val="22"/>
          <w:szCs w:val="22"/>
          <w:lang w:val="fr-FR"/>
        </w:rPr>
        <w:t>’</w:t>
      </w:r>
      <w:r w:rsidR="008851CC">
        <w:rPr>
          <w:iCs/>
          <w:sz w:val="22"/>
          <w:szCs w:val="22"/>
          <w:lang w:val="fr-FR"/>
        </w:rPr>
        <w:t>Accord</w:t>
      </w:r>
      <w:r w:rsidR="008851CC">
        <w:rPr>
          <w:sz w:val="22"/>
          <w:szCs w:val="22"/>
          <w:lang w:val="fr-FR"/>
        </w:rPr>
        <w:t xml:space="preserve"> pour la préparation des documents et des dispositions logistiques pour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à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Accord  </w:t>
      </w:r>
      <w:r w:rsidRPr="008851CC">
        <w:rPr>
          <w:sz w:val="22"/>
          <w:szCs w:val="22"/>
          <w:lang w:val="fr-FR"/>
        </w:rPr>
        <w:t xml:space="preserve">; </w:t>
      </w:r>
      <w:r w:rsidR="008851CC">
        <w:rPr>
          <w:sz w:val="22"/>
          <w:szCs w:val="22"/>
          <w:lang w:val="fr-FR"/>
        </w:rPr>
        <w:t>et</w:t>
      </w:r>
    </w:p>
    <w:p w14:paraId="3F00FB1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40C5C17E" w14:textId="4CE2A6A4" w:rsidR="008851CC" w:rsidRDefault="003A0164" w:rsidP="008851CC">
      <w:pPr>
        <w:spacing w:line="276" w:lineRule="auto"/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4.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également </w:t>
      </w:r>
      <w:r w:rsidR="008851CC">
        <w:rPr>
          <w:sz w:val="22"/>
          <w:szCs w:val="22"/>
          <w:lang w:val="fr-FR"/>
        </w:rPr>
        <w:t>sa reconnaissance 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aide fournies par les gouvernements</w:t>
      </w:r>
      <w:r w:rsidR="00932BB7" w:rsidRPr="008851CC">
        <w:rPr>
          <w:sz w:val="22"/>
          <w:szCs w:val="22"/>
          <w:lang w:val="fr-FR"/>
        </w:rPr>
        <w:t xml:space="preserve"> [</w:t>
      </w:r>
      <w:r w:rsidR="008851CC">
        <w:rPr>
          <w:sz w:val="22"/>
          <w:szCs w:val="22"/>
          <w:lang w:val="fr-FR"/>
        </w:rPr>
        <w:t xml:space="preserve">organisations </w:t>
      </w:r>
      <w:r w:rsidRPr="008851CC">
        <w:rPr>
          <w:sz w:val="22"/>
          <w:szCs w:val="22"/>
          <w:lang w:val="fr-FR"/>
        </w:rPr>
        <w:t>go</w:t>
      </w:r>
      <w:r w:rsidR="008851CC">
        <w:rPr>
          <w:sz w:val="22"/>
          <w:szCs w:val="22"/>
          <w:lang w:val="fr-FR"/>
        </w:rPr>
        <w:t>u</w:t>
      </w:r>
      <w:r w:rsidRPr="008851CC">
        <w:rPr>
          <w:sz w:val="22"/>
          <w:szCs w:val="22"/>
          <w:lang w:val="fr-FR"/>
        </w:rPr>
        <w:t>vern</w:t>
      </w:r>
      <w:r w:rsidR="008851CC">
        <w:rPr>
          <w:sz w:val="22"/>
          <w:szCs w:val="22"/>
          <w:lang w:val="fr-FR"/>
        </w:rPr>
        <w:t>e</w:t>
      </w:r>
      <w:r w:rsidRPr="008851CC">
        <w:rPr>
          <w:sz w:val="22"/>
          <w:szCs w:val="22"/>
          <w:lang w:val="fr-FR"/>
        </w:rPr>
        <w:t>mental</w:t>
      </w:r>
      <w:r w:rsidR="008851CC">
        <w:rPr>
          <w:sz w:val="22"/>
          <w:szCs w:val="22"/>
          <w:lang w:val="fr-FR"/>
        </w:rPr>
        <w:t>es</w:t>
      </w:r>
      <w:r w:rsidRPr="008851CC">
        <w:rPr>
          <w:sz w:val="22"/>
          <w:szCs w:val="22"/>
          <w:lang w:val="fr-FR"/>
        </w:rPr>
        <w:t xml:space="preserve">, </w:t>
      </w:r>
      <w:r w:rsidR="008851CC">
        <w:rPr>
          <w:sz w:val="22"/>
          <w:szCs w:val="22"/>
          <w:lang w:val="fr-FR"/>
        </w:rPr>
        <w:t>instituts de recherche</w:t>
      </w:r>
      <w:r w:rsidRPr="008851CC">
        <w:rPr>
          <w:sz w:val="22"/>
          <w:szCs w:val="22"/>
          <w:lang w:val="fr-FR"/>
        </w:rPr>
        <w:t xml:space="preserve"> </w:t>
      </w:r>
      <w:r w:rsidR="008851CC">
        <w:rPr>
          <w:sz w:val="22"/>
          <w:szCs w:val="22"/>
          <w:lang w:val="fr-FR"/>
        </w:rPr>
        <w:t>et</w:t>
      </w:r>
      <w:r w:rsidRPr="008851CC">
        <w:rPr>
          <w:sz w:val="22"/>
          <w:szCs w:val="22"/>
          <w:lang w:val="fr-FR"/>
        </w:rPr>
        <w:t xml:space="preserve"> organisations</w:t>
      </w:r>
      <w:r w:rsidR="008851CC">
        <w:rPr>
          <w:sz w:val="22"/>
          <w:szCs w:val="22"/>
          <w:lang w:val="fr-FR"/>
        </w:rPr>
        <w:t xml:space="preserve"> non gouvernementales</w:t>
      </w:r>
      <w:r w:rsidR="00932BB7" w:rsidRPr="008851CC">
        <w:rPr>
          <w:sz w:val="22"/>
          <w:szCs w:val="22"/>
          <w:lang w:val="fr-FR"/>
        </w:rPr>
        <w:t>]</w:t>
      </w:r>
      <w:r w:rsidRPr="008851CC">
        <w:rPr>
          <w:sz w:val="22"/>
          <w:szCs w:val="22"/>
          <w:lang w:val="fr-FR"/>
        </w:rPr>
        <w:t xml:space="preserve"> </w:t>
      </w:r>
      <w:r w:rsidR="008851CC">
        <w:rPr>
          <w:sz w:val="22"/>
          <w:szCs w:val="22"/>
          <w:lang w:val="fr-FR"/>
        </w:rPr>
        <w:t>cités ci-dessus</w:t>
      </w:r>
      <w:r w:rsidRPr="008851CC">
        <w:rPr>
          <w:sz w:val="22"/>
          <w:szCs w:val="22"/>
          <w:lang w:val="fr-FR"/>
        </w:rPr>
        <w:t xml:space="preserve">, </w:t>
      </w:r>
      <w:r w:rsidR="008851CC">
        <w:rPr>
          <w:sz w:val="22"/>
          <w:szCs w:val="22"/>
          <w:lang w:val="fr-FR"/>
        </w:rPr>
        <w:t>qui ont contribué à la préparation de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Réunion des Parties, facilitant ainsi la participation de nombreux États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aire de répartition </w:t>
      </w:r>
      <w:r w:rsidR="00CF07AB">
        <w:rPr>
          <w:sz w:val="22"/>
          <w:szCs w:val="22"/>
          <w:lang w:val="fr-FR"/>
        </w:rPr>
        <w:t>ou</w:t>
      </w:r>
      <w:r w:rsidR="008851CC">
        <w:rPr>
          <w:sz w:val="22"/>
          <w:szCs w:val="22"/>
          <w:lang w:val="fr-FR"/>
        </w:rPr>
        <w:t xml:space="preserve"> la préparation logistique s</w:t>
      </w:r>
      <w:r w:rsidR="00CF07AB">
        <w:rPr>
          <w:sz w:val="22"/>
          <w:szCs w:val="22"/>
          <w:lang w:val="fr-FR"/>
        </w:rPr>
        <w:t>ubstantielle</w:t>
      </w:r>
      <w:r w:rsidR="008851CC">
        <w:rPr>
          <w:sz w:val="22"/>
          <w:szCs w:val="22"/>
          <w:lang w:val="fr-FR"/>
        </w:rPr>
        <w:t xml:space="preserve">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actuelle session de la Réunion des Parties.</w:t>
      </w:r>
    </w:p>
    <w:p w14:paraId="23AE249C" w14:textId="7D9CD5B0" w:rsidR="00A56408" w:rsidRPr="008851CC" w:rsidRDefault="00A56408" w:rsidP="00932BB7">
      <w:pPr>
        <w:jc w:val="both"/>
        <w:rPr>
          <w:sz w:val="22"/>
          <w:szCs w:val="22"/>
          <w:lang w:val="fr-FR"/>
        </w:rPr>
      </w:pPr>
    </w:p>
    <w:sectPr w:rsidR="00A56408" w:rsidRPr="008851CC" w:rsidSect="006E13EC">
      <w:headerReference w:type="default" r:id="rId8"/>
      <w:pgSz w:w="12240" w:h="15840"/>
      <w:pgMar w:top="1138" w:right="1138" w:bottom="1138" w:left="113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A5C2" w14:textId="77777777" w:rsidR="00126F73" w:rsidRDefault="00126F73" w:rsidP="00126F73">
      <w:r>
        <w:separator/>
      </w:r>
    </w:p>
  </w:endnote>
  <w:endnote w:type="continuationSeparator" w:id="0">
    <w:p w14:paraId="5CA1F9A5" w14:textId="77777777" w:rsidR="00126F73" w:rsidRDefault="00126F73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3A6E" w14:textId="77777777" w:rsidR="00126F73" w:rsidRDefault="00126F73" w:rsidP="00126F73">
      <w:r>
        <w:separator/>
      </w:r>
    </w:p>
  </w:footnote>
  <w:footnote w:type="continuationSeparator" w:id="0">
    <w:p w14:paraId="14060E09" w14:textId="77777777" w:rsidR="00126F73" w:rsidRDefault="00126F73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3011"/>
    </w:tblGrid>
    <w:tr w:rsidR="00EE37C9" w:rsidRPr="00EE37C9" w14:paraId="541C152E" w14:textId="77777777" w:rsidTr="00780D9A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D84E10" w14:textId="77777777" w:rsidR="00EE37C9" w:rsidRPr="00EE37C9" w:rsidRDefault="00EE37C9" w:rsidP="00EE37C9">
          <w:pPr>
            <w:suppressAutoHyphens/>
            <w:autoSpaceDN w:val="0"/>
            <w:textAlignment w:val="baseline"/>
            <w:rPr>
              <w:lang w:val="fr-FR"/>
            </w:rPr>
          </w:pPr>
          <w:r w:rsidRPr="00EE37C9">
            <w:rPr>
              <w:noProof/>
            </w:rPr>
            <w:drawing>
              <wp:inline distT="0" distB="0" distL="0" distR="0" wp14:anchorId="1B78F22A" wp14:editId="09EEFF11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37A65C" w14:textId="77777777" w:rsidR="00EE37C9" w:rsidRPr="00EE37C9" w:rsidRDefault="00EE37C9" w:rsidP="00EE37C9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EE37C9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30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F5FCA6" w14:textId="5DAAC464" w:rsidR="00EE37C9" w:rsidRPr="00EE37C9" w:rsidRDefault="00EE37C9" w:rsidP="00EE37C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EE37C9">
            <w:rPr>
              <w:bCs/>
              <w:i/>
              <w:iCs/>
              <w:sz w:val="20"/>
              <w:szCs w:val="20"/>
              <w:lang w:val="fr-FR"/>
            </w:rPr>
            <w:t>AEWA/MOP8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DR.14</w:t>
          </w:r>
        </w:p>
        <w:p w14:paraId="2BEA556E" w14:textId="7B3D2A75" w:rsidR="00EE37C9" w:rsidRPr="00EE37C9" w:rsidRDefault="00EE37C9" w:rsidP="00EE37C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3</w:t>
          </w:r>
          <w:r w:rsidRPr="00EE37C9">
            <w:rPr>
              <w:i/>
              <w:iCs/>
              <w:sz w:val="20"/>
              <w:szCs w:val="20"/>
              <w:lang w:val="fr-FR"/>
            </w:rPr>
            <w:t>4</w:t>
          </w:r>
          <w:r w:rsidRPr="00EE37C9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7DC30BB" w14:textId="77777777" w:rsidR="00EE37C9" w:rsidRPr="00EE37C9" w:rsidRDefault="00EE37C9" w:rsidP="00EE37C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3546529F" w14:textId="77777777" w:rsidR="00EE37C9" w:rsidRPr="00EE37C9" w:rsidRDefault="00EE37C9" w:rsidP="00EE37C9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>19 juillet 2022</w:t>
          </w:r>
        </w:p>
        <w:p w14:paraId="65DC6BAF" w14:textId="77777777" w:rsidR="00EE37C9" w:rsidRPr="00EE37C9" w:rsidRDefault="00EE37C9" w:rsidP="00EE37C9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EE37C9" w:rsidRPr="00EE37C9" w14:paraId="0FCB25C2" w14:textId="77777777" w:rsidTr="00780D9A">
      <w:tc>
        <w:tcPr>
          <w:tcW w:w="995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65622C" w14:textId="77777777" w:rsidR="00EE37C9" w:rsidRPr="00EE37C9" w:rsidRDefault="00EE37C9" w:rsidP="00EE37C9">
          <w:pPr>
            <w:autoSpaceDN w:val="0"/>
            <w:jc w:val="center"/>
            <w:rPr>
              <w:sz w:val="22"/>
              <w:lang w:val="fr-FR"/>
            </w:rPr>
          </w:pPr>
          <w:r w:rsidRPr="00EE37C9">
            <w:rPr>
              <w:b/>
              <w:bCs/>
              <w:sz w:val="26"/>
              <w:szCs w:val="26"/>
              <w:lang w:val="fr-FR"/>
            </w:rPr>
            <w:t>8</w:t>
          </w:r>
          <w:r w:rsidRPr="00EE37C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E37C9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EE37C9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5074115E" w14:textId="724D5194" w:rsidR="00EE37C9" w:rsidRPr="00EE37C9" w:rsidRDefault="00EE37C9" w:rsidP="00EE37C9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EE37C9">
            <w:rPr>
              <w:i/>
              <w:iCs/>
              <w:lang w:val="fr-FR"/>
            </w:rPr>
            <w:t xml:space="preserve">26 </w:t>
          </w:r>
          <w:r>
            <w:rPr>
              <w:i/>
              <w:iCs/>
              <w:lang w:val="fr-FR"/>
            </w:rPr>
            <w:t xml:space="preserve">– </w:t>
          </w:r>
          <w:r w:rsidRPr="00EE37C9">
            <w:rPr>
              <w:i/>
              <w:iCs/>
              <w:lang w:val="fr-FR"/>
            </w:rPr>
            <w:t>30</w:t>
          </w:r>
          <w:r>
            <w:rPr>
              <w:i/>
              <w:iCs/>
              <w:lang w:val="fr-FR"/>
            </w:rPr>
            <w:t xml:space="preserve"> </w:t>
          </w:r>
          <w:r w:rsidRPr="00EE37C9">
            <w:rPr>
              <w:i/>
              <w:iCs/>
              <w:lang w:val="fr-FR"/>
            </w:rPr>
            <w:t>septembre 2022, Budapest, Hongrie</w:t>
          </w:r>
        </w:p>
      </w:tc>
    </w:tr>
    <w:tr w:rsidR="00EE37C9" w:rsidRPr="003D0179" w14:paraId="28A67DBA" w14:textId="77777777" w:rsidTr="00780D9A">
      <w:trPr>
        <w:trHeight w:val="702"/>
      </w:trPr>
      <w:tc>
        <w:tcPr>
          <w:tcW w:w="9957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43873" w14:textId="77777777" w:rsidR="00EE37C9" w:rsidRPr="00EE37C9" w:rsidRDefault="00EE37C9" w:rsidP="00EE37C9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3D0179">
            <w:rPr>
              <w:i/>
              <w:lang w:val="fr-FR"/>
            </w:rPr>
            <w:t>“</w:t>
          </w:r>
          <w:r w:rsidRPr="00EE37C9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3D0179">
            <w:rPr>
              <w:i/>
              <w:lang w:val="fr-FR"/>
            </w:rPr>
            <w:t>”</w:t>
          </w:r>
        </w:p>
      </w:tc>
    </w:tr>
  </w:tbl>
  <w:p w14:paraId="16321C6B" w14:textId="77777777" w:rsidR="00EE37C9" w:rsidRPr="00EE37C9" w:rsidRDefault="00EE37C9" w:rsidP="00EE37C9">
    <w:pPr>
      <w:tabs>
        <w:tab w:val="center" w:pos="4320"/>
        <w:tab w:val="right" w:pos="8640"/>
      </w:tabs>
      <w:rPr>
        <w:lang w:val="fr-FR"/>
      </w:rPr>
    </w:pPr>
  </w:p>
  <w:p w14:paraId="081C81D0" w14:textId="77777777" w:rsidR="00126F73" w:rsidRPr="003D0179" w:rsidRDefault="00126F73" w:rsidP="00EE37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03B01"/>
    <w:rsid w:val="00126F73"/>
    <w:rsid w:val="00340EDE"/>
    <w:rsid w:val="00383A97"/>
    <w:rsid w:val="003A0164"/>
    <w:rsid w:val="003D0179"/>
    <w:rsid w:val="003F2CB8"/>
    <w:rsid w:val="00484AAB"/>
    <w:rsid w:val="00603583"/>
    <w:rsid w:val="00676158"/>
    <w:rsid w:val="006E13EC"/>
    <w:rsid w:val="00780D9A"/>
    <w:rsid w:val="007C6567"/>
    <w:rsid w:val="00851484"/>
    <w:rsid w:val="008851CC"/>
    <w:rsid w:val="00932BB7"/>
    <w:rsid w:val="00954BF2"/>
    <w:rsid w:val="009E2449"/>
    <w:rsid w:val="00A56408"/>
    <w:rsid w:val="00A6652D"/>
    <w:rsid w:val="00B52B25"/>
    <w:rsid w:val="00C65C6F"/>
    <w:rsid w:val="00CF07AB"/>
    <w:rsid w:val="00D261A9"/>
    <w:rsid w:val="00E0743F"/>
    <w:rsid w:val="00E33CAB"/>
    <w:rsid w:val="00E5299A"/>
    <w:rsid w:val="00EE37C9"/>
    <w:rsid w:val="00E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Lehmann</dc:creator>
  <cp:lastModifiedBy>Catherine Lehmann</cp:lastModifiedBy>
  <cp:revision>7</cp:revision>
  <dcterms:created xsi:type="dcterms:W3CDTF">2021-08-12T15:51:00Z</dcterms:created>
  <dcterms:modified xsi:type="dcterms:W3CDTF">2022-07-20T07:22:00Z</dcterms:modified>
</cp:coreProperties>
</file>