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8CA6" w14:textId="080F4652" w:rsidR="00CA0CE2" w:rsidRPr="00D054F6" w:rsidRDefault="00CA0CE2" w:rsidP="00CA0CE2">
      <w:pPr>
        <w:tabs>
          <w:tab w:val="left" w:pos="1044"/>
        </w:tabs>
        <w:spacing w:line="276" w:lineRule="auto"/>
        <w:jc w:val="center"/>
        <w:rPr>
          <w:rFonts w:ascii="Times New Roman" w:hAnsi="Times New Roman"/>
          <w:b/>
        </w:rPr>
      </w:pPr>
      <w:r w:rsidRPr="00D054F6">
        <w:rPr>
          <w:rFonts w:ascii="Times New Roman" w:hAnsi="Times New Roman"/>
          <w:b/>
        </w:rPr>
        <w:t xml:space="preserve">SUMMARY OF </w:t>
      </w:r>
      <w:r>
        <w:rPr>
          <w:rFonts w:ascii="Times New Roman" w:hAnsi="Times New Roman"/>
          <w:b/>
        </w:rPr>
        <w:t xml:space="preserve">THE </w:t>
      </w:r>
      <w:r w:rsidRPr="00D054F6">
        <w:rPr>
          <w:rFonts w:ascii="Times New Roman" w:hAnsi="Times New Roman"/>
          <w:b/>
        </w:rPr>
        <w:t>CURRENT STATUS OF SPECIES ACTION AND MANAGEMENT PLAN PRODUCTION AND COORDINATION WITH RECOMMENDATIONS TO MOP FOR EXTENSION, REVISION OR RETIREMENT</w:t>
      </w:r>
    </w:p>
    <w:p w14:paraId="35118EBA" w14:textId="77777777" w:rsidR="00CA0CE2" w:rsidRPr="00D054F6" w:rsidRDefault="00CA0CE2" w:rsidP="00CA0CE2">
      <w:pPr>
        <w:tabs>
          <w:tab w:val="left" w:pos="1044"/>
        </w:tabs>
        <w:jc w:val="center"/>
        <w:rPr>
          <w:rFonts w:ascii="Times New Roman" w:hAnsi="Times New Roman"/>
          <w:b/>
        </w:rPr>
      </w:pPr>
    </w:p>
    <w:p w14:paraId="52CE0E66" w14:textId="77777777" w:rsidR="00CA0CE2" w:rsidRPr="00E16283" w:rsidRDefault="00CA0CE2" w:rsidP="00CA0CE2">
      <w:pPr>
        <w:tabs>
          <w:tab w:val="left" w:pos="1044"/>
        </w:tabs>
        <w:rPr>
          <w:rFonts w:ascii="Times New Roman" w:hAnsi="Times New Roman"/>
          <w:b/>
        </w:rPr>
      </w:pPr>
      <w:r w:rsidRPr="00E16283">
        <w:rPr>
          <w:rFonts w:ascii="Times New Roman" w:hAnsi="Times New Roman"/>
          <w:b/>
        </w:rPr>
        <w:t>Introduction</w:t>
      </w:r>
    </w:p>
    <w:p w14:paraId="460B3C1E" w14:textId="77777777" w:rsidR="00CA0CE2" w:rsidRDefault="00CA0CE2" w:rsidP="00CA0CE2">
      <w:pPr>
        <w:tabs>
          <w:tab w:val="left" w:pos="1044"/>
        </w:tabs>
        <w:rPr>
          <w:rFonts w:ascii="Times New Roman" w:hAnsi="Times New Roman"/>
          <w:sz w:val="22"/>
          <w:szCs w:val="22"/>
        </w:rPr>
      </w:pPr>
    </w:p>
    <w:p w14:paraId="380E154E" w14:textId="0F657116" w:rsidR="00CA0CE2" w:rsidRDefault="00CA0CE2" w:rsidP="00CA0CE2">
      <w:pPr>
        <w:tabs>
          <w:tab w:val="left" w:pos="1044"/>
        </w:tabs>
        <w:spacing w:line="276" w:lineRule="auto"/>
        <w:jc w:val="both"/>
        <w:rPr>
          <w:rFonts w:ascii="Times New Roman" w:hAnsi="Times New Roman"/>
          <w:sz w:val="22"/>
          <w:szCs w:val="22"/>
        </w:rPr>
      </w:pPr>
      <w:r w:rsidRPr="00F942C8">
        <w:rPr>
          <w:rFonts w:ascii="Times New Roman" w:hAnsi="Times New Roman"/>
          <w:sz w:val="22"/>
          <w:szCs w:val="22"/>
        </w:rPr>
        <w:t>The Agreement foresees both the conservation and sustainable use of migratory waterbirds by Parties and subsequently provides for the development and adoption of International Species Action and Management Plans for prioriti</w:t>
      </w:r>
      <w:r w:rsidR="00F368C7">
        <w:rPr>
          <w:rFonts w:ascii="Times New Roman" w:hAnsi="Times New Roman"/>
          <w:sz w:val="22"/>
          <w:szCs w:val="22"/>
        </w:rPr>
        <w:t>s</w:t>
      </w:r>
      <w:r w:rsidRPr="00F942C8">
        <w:rPr>
          <w:rFonts w:ascii="Times New Roman" w:hAnsi="Times New Roman"/>
          <w:sz w:val="22"/>
          <w:szCs w:val="22"/>
        </w:rPr>
        <w:t xml:space="preserve">ed species/populations. </w:t>
      </w:r>
    </w:p>
    <w:p w14:paraId="0F5412FA" w14:textId="77777777" w:rsidR="00CA0CE2" w:rsidRDefault="00CA0CE2" w:rsidP="00CA0CE2">
      <w:pPr>
        <w:tabs>
          <w:tab w:val="left" w:pos="1044"/>
        </w:tabs>
        <w:spacing w:line="276" w:lineRule="auto"/>
        <w:jc w:val="both"/>
        <w:rPr>
          <w:rFonts w:ascii="Times New Roman" w:hAnsi="Times New Roman"/>
          <w:sz w:val="22"/>
          <w:szCs w:val="22"/>
        </w:rPr>
      </w:pPr>
    </w:p>
    <w:p w14:paraId="2768B8CB" w14:textId="77777777" w:rsidR="00CA0CE2" w:rsidRDefault="00CA0CE2" w:rsidP="00CA0CE2">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This document provides an updated overview of the current status of the production of AEWA International Species Action and Management Plans, including progress made with regard to establishing international coordinating mechanisms for adopted Plans. </w:t>
      </w:r>
    </w:p>
    <w:p w14:paraId="77861185" w14:textId="77777777" w:rsidR="00CA0CE2" w:rsidRDefault="00CA0CE2" w:rsidP="00CA0CE2">
      <w:pPr>
        <w:tabs>
          <w:tab w:val="left" w:pos="1044"/>
        </w:tabs>
        <w:spacing w:line="276" w:lineRule="auto"/>
        <w:jc w:val="both"/>
        <w:rPr>
          <w:rFonts w:ascii="Times New Roman" w:hAnsi="Times New Roman"/>
          <w:sz w:val="22"/>
          <w:szCs w:val="22"/>
        </w:rPr>
      </w:pPr>
    </w:p>
    <w:p w14:paraId="72729151" w14:textId="7E9E3346" w:rsidR="00394C97" w:rsidRDefault="00CA0CE2" w:rsidP="00394C97">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In addition, </w:t>
      </w:r>
      <w:r w:rsidRPr="005D4AF4">
        <w:rPr>
          <w:rFonts w:ascii="Times New Roman" w:hAnsi="Times New Roman"/>
          <w:sz w:val="22"/>
          <w:szCs w:val="22"/>
        </w:rPr>
        <w:t>the 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Parties adopted a procedure for the revision and possible</w:t>
      </w:r>
      <w:r>
        <w:rPr>
          <w:rFonts w:ascii="Times New Roman" w:hAnsi="Times New Roman"/>
          <w:sz w:val="22"/>
          <w:szCs w:val="22"/>
        </w:rPr>
        <w:t xml:space="preserve"> </w:t>
      </w:r>
      <w:r w:rsidRPr="005D4AF4">
        <w:rPr>
          <w:rFonts w:ascii="Times New Roman" w:hAnsi="Times New Roman"/>
          <w:sz w:val="22"/>
          <w:szCs w:val="22"/>
        </w:rPr>
        <w:t xml:space="preserve">retirement of </w:t>
      </w:r>
      <w:r>
        <w:rPr>
          <w:rFonts w:ascii="Times New Roman" w:hAnsi="Times New Roman"/>
          <w:sz w:val="22"/>
          <w:szCs w:val="22"/>
        </w:rPr>
        <w:t xml:space="preserve">AEWA </w:t>
      </w:r>
      <w:r w:rsidRPr="005D4AF4">
        <w:rPr>
          <w:rFonts w:ascii="Times New Roman" w:hAnsi="Times New Roman"/>
          <w:sz w:val="22"/>
          <w:szCs w:val="22"/>
        </w:rPr>
        <w:t>Action Plans (</w:t>
      </w:r>
      <w:r>
        <w:rPr>
          <w:rFonts w:ascii="Times New Roman" w:hAnsi="Times New Roman"/>
          <w:sz w:val="22"/>
          <w:szCs w:val="22"/>
        </w:rPr>
        <w:t xml:space="preserve">document </w:t>
      </w:r>
      <w:r w:rsidRPr="005D4AF4">
        <w:rPr>
          <w:rFonts w:ascii="Times New Roman" w:hAnsi="Times New Roman"/>
          <w:sz w:val="22"/>
          <w:szCs w:val="22"/>
        </w:rPr>
        <w:t>AEWA</w:t>
      </w:r>
      <w:r>
        <w:rPr>
          <w:rFonts w:ascii="Times New Roman" w:hAnsi="Times New Roman"/>
          <w:sz w:val="22"/>
          <w:szCs w:val="22"/>
        </w:rPr>
        <w:t>/</w:t>
      </w:r>
      <w:r w:rsidRPr="005D4AF4">
        <w:rPr>
          <w:rFonts w:ascii="Times New Roman" w:hAnsi="Times New Roman"/>
          <w:sz w:val="22"/>
          <w:szCs w:val="22"/>
        </w:rPr>
        <w:t>MOP</w:t>
      </w:r>
      <w:r w:rsidR="00B03CCD">
        <w:rPr>
          <w:rFonts w:ascii="Times New Roman" w:hAnsi="Times New Roman"/>
          <w:sz w:val="22"/>
          <w:szCs w:val="22"/>
        </w:rPr>
        <w:t xml:space="preserve"> </w:t>
      </w:r>
      <w:r w:rsidRPr="005D4AF4">
        <w:rPr>
          <w:rFonts w:ascii="Times New Roman" w:hAnsi="Times New Roman"/>
          <w:sz w:val="22"/>
          <w:szCs w:val="22"/>
        </w:rPr>
        <w:t>6.33</w:t>
      </w:r>
      <w:r>
        <w:rPr>
          <w:rFonts w:ascii="Times New Roman" w:hAnsi="Times New Roman"/>
          <w:sz w:val="22"/>
          <w:szCs w:val="22"/>
        </w:rPr>
        <w:t xml:space="preserve"> and Resolution 6.8</w:t>
      </w:r>
      <w:r w:rsidR="00CF2A01">
        <w:rPr>
          <w:rFonts w:ascii="Times New Roman" w:hAnsi="Times New Roman"/>
          <w:sz w:val="22"/>
          <w:szCs w:val="22"/>
        </w:rPr>
        <w:t>,</w:t>
      </w:r>
      <w:r>
        <w:rPr>
          <w:rFonts w:ascii="Times New Roman" w:hAnsi="Times New Roman"/>
          <w:sz w:val="22"/>
          <w:szCs w:val="22"/>
        </w:rPr>
        <w:t xml:space="preserve"> Annex 2) </w:t>
      </w:r>
      <w:r w:rsidR="00BF31AD">
        <w:rPr>
          <w:rFonts w:ascii="Times New Roman" w:hAnsi="Times New Roman"/>
          <w:sz w:val="22"/>
          <w:szCs w:val="22"/>
        </w:rPr>
        <w:t>which was amended at the 7</w:t>
      </w:r>
      <w:r w:rsidR="00BF31AD" w:rsidRPr="00BF31AD">
        <w:rPr>
          <w:rFonts w:ascii="Times New Roman" w:hAnsi="Times New Roman"/>
          <w:sz w:val="22"/>
          <w:szCs w:val="22"/>
          <w:vertAlign w:val="superscript"/>
        </w:rPr>
        <w:t>th</w:t>
      </w:r>
      <w:r w:rsidR="00BF31AD">
        <w:rPr>
          <w:rFonts w:ascii="Times New Roman" w:hAnsi="Times New Roman"/>
          <w:sz w:val="22"/>
          <w:szCs w:val="22"/>
        </w:rPr>
        <w:t xml:space="preserve"> Session of the Meeting of the Parties to </w:t>
      </w:r>
      <w:r w:rsidR="00394C97">
        <w:rPr>
          <w:rFonts w:ascii="Times New Roman" w:hAnsi="Times New Roman"/>
          <w:sz w:val="22"/>
          <w:szCs w:val="22"/>
        </w:rPr>
        <w:t xml:space="preserve">also </w:t>
      </w:r>
      <w:r w:rsidR="00BF31AD">
        <w:rPr>
          <w:rFonts w:ascii="Times New Roman" w:hAnsi="Times New Roman"/>
          <w:sz w:val="22"/>
          <w:szCs w:val="22"/>
        </w:rPr>
        <w:t xml:space="preserve">include the </w:t>
      </w:r>
      <w:r w:rsidR="00394C97">
        <w:rPr>
          <w:rFonts w:ascii="Times New Roman" w:hAnsi="Times New Roman"/>
          <w:sz w:val="22"/>
          <w:szCs w:val="22"/>
        </w:rPr>
        <w:t>option</w:t>
      </w:r>
      <w:r w:rsidR="00BF31AD">
        <w:rPr>
          <w:rFonts w:ascii="Times New Roman" w:hAnsi="Times New Roman"/>
          <w:sz w:val="22"/>
          <w:szCs w:val="22"/>
        </w:rPr>
        <w:t xml:space="preserve"> to extend the validity of Action Plans (document AEWA/MOP</w:t>
      </w:r>
      <w:r w:rsidR="00B03CCD">
        <w:rPr>
          <w:rFonts w:ascii="Times New Roman" w:hAnsi="Times New Roman"/>
          <w:sz w:val="22"/>
          <w:szCs w:val="22"/>
        </w:rPr>
        <w:t xml:space="preserve"> </w:t>
      </w:r>
      <w:r w:rsidR="00BF31AD">
        <w:rPr>
          <w:rFonts w:ascii="Times New Roman" w:hAnsi="Times New Roman"/>
          <w:sz w:val="22"/>
          <w:szCs w:val="22"/>
        </w:rPr>
        <w:t>7.</w:t>
      </w:r>
      <w:r w:rsidR="00772122">
        <w:rPr>
          <w:rFonts w:ascii="Times New Roman" w:hAnsi="Times New Roman"/>
          <w:sz w:val="22"/>
          <w:szCs w:val="22"/>
        </w:rPr>
        <w:t>21</w:t>
      </w:r>
      <w:r w:rsidR="00BF31AD">
        <w:rPr>
          <w:rFonts w:ascii="Times New Roman" w:hAnsi="Times New Roman"/>
          <w:sz w:val="22"/>
          <w:szCs w:val="22"/>
        </w:rPr>
        <w:t xml:space="preserve">). </w:t>
      </w:r>
      <w:r w:rsidR="00394C97">
        <w:rPr>
          <w:rFonts w:ascii="Times New Roman" w:hAnsi="Times New Roman"/>
          <w:sz w:val="22"/>
          <w:szCs w:val="22"/>
        </w:rPr>
        <w:t xml:space="preserve">A first decision on the extension, revision or retirement of Action Plans was </w:t>
      </w:r>
      <w:r w:rsidR="00BE0636">
        <w:rPr>
          <w:rFonts w:ascii="Times New Roman" w:hAnsi="Times New Roman"/>
          <w:sz w:val="22"/>
          <w:szCs w:val="22"/>
        </w:rPr>
        <w:t xml:space="preserve">subsequently </w:t>
      </w:r>
      <w:r w:rsidR="00394C97">
        <w:rPr>
          <w:rFonts w:ascii="Times New Roman" w:hAnsi="Times New Roman"/>
          <w:sz w:val="22"/>
          <w:szCs w:val="22"/>
        </w:rPr>
        <w:t>taken at MOP7</w:t>
      </w:r>
      <w:r w:rsidR="00772122">
        <w:rPr>
          <w:rFonts w:ascii="Times New Roman" w:hAnsi="Times New Roman"/>
          <w:sz w:val="22"/>
          <w:szCs w:val="22"/>
        </w:rPr>
        <w:t xml:space="preserve"> (AEWA Resolution 7.5)</w:t>
      </w:r>
      <w:r w:rsidR="00394C97">
        <w:rPr>
          <w:rFonts w:ascii="Times New Roman" w:hAnsi="Times New Roman"/>
          <w:sz w:val="22"/>
          <w:szCs w:val="22"/>
        </w:rPr>
        <w:t xml:space="preserve">. </w:t>
      </w:r>
    </w:p>
    <w:p w14:paraId="4416FF1D" w14:textId="77777777" w:rsidR="00772122" w:rsidRDefault="00772122" w:rsidP="00394C97">
      <w:pPr>
        <w:tabs>
          <w:tab w:val="left" w:pos="1044"/>
        </w:tabs>
        <w:spacing w:line="276" w:lineRule="auto"/>
        <w:jc w:val="both"/>
        <w:rPr>
          <w:rFonts w:ascii="Times New Roman" w:hAnsi="Times New Roman"/>
          <w:sz w:val="22"/>
          <w:szCs w:val="22"/>
        </w:rPr>
      </w:pPr>
    </w:p>
    <w:p w14:paraId="4E52EF01" w14:textId="321F8B46" w:rsidR="00394C97" w:rsidRDefault="00394C97" w:rsidP="00394C97">
      <w:pPr>
        <w:tabs>
          <w:tab w:val="left" w:pos="1044"/>
        </w:tabs>
        <w:spacing w:line="276" w:lineRule="auto"/>
        <w:jc w:val="both"/>
        <w:rPr>
          <w:rFonts w:ascii="Times New Roman" w:hAnsi="Times New Roman"/>
          <w:sz w:val="22"/>
          <w:szCs w:val="22"/>
        </w:rPr>
      </w:pPr>
      <w:r>
        <w:rPr>
          <w:rFonts w:ascii="Times New Roman" w:hAnsi="Times New Roman"/>
          <w:sz w:val="22"/>
          <w:szCs w:val="22"/>
        </w:rPr>
        <w:t>As part of th</w:t>
      </w:r>
      <w:r w:rsidR="00772122">
        <w:rPr>
          <w:rFonts w:ascii="Times New Roman" w:hAnsi="Times New Roman"/>
          <w:sz w:val="22"/>
          <w:szCs w:val="22"/>
        </w:rPr>
        <w:t>e adopted</w:t>
      </w:r>
      <w:r>
        <w:rPr>
          <w:rFonts w:ascii="Times New Roman" w:hAnsi="Times New Roman"/>
          <w:sz w:val="22"/>
          <w:szCs w:val="22"/>
        </w:rPr>
        <w:t xml:space="preserve"> procedure the</w:t>
      </w:r>
      <w:r w:rsidRPr="005D4AF4">
        <w:rPr>
          <w:rFonts w:ascii="Times New Roman" w:hAnsi="Times New Roman"/>
          <w:sz w:val="22"/>
          <w:szCs w:val="22"/>
        </w:rPr>
        <w:t xml:space="preserve"> Technical Committee </w:t>
      </w:r>
      <w:r>
        <w:rPr>
          <w:rFonts w:ascii="Times New Roman" w:hAnsi="Times New Roman"/>
          <w:sz w:val="22"/>
          <w:szCs w:val="22"/>
        </w:rPr>
        <w:t xml:space="preserve">has </w:t>
      </w:r>
      <w:r w:rsidR="00BE0636">
        <w:rPr>
          <w:rFonts w:ascii="Times New Roman" w:hAnsi="Times New Roman"/>
          <w:sz w:val="22"/>
          <w:szCs w:val="22"/>
        </w:rPr>
        <w:t>the</w:t>
      </w:r>
      <w:r>
        <w:rPr>
          <w:rFonts w:ascii="Times New Roman" w:hAnsi="Times New Roman"/>
          <w:sz w:val="22"/>
          <w:szCs w:val="22"/>
        </w:rPr>
        <w:t xml:space="preserve"> rolling task </w:t>
      </w:r>
      <w:r w:rsidR="00BE0636">
        <w:rPr>
          <w:rFonts w:ascii="Times New Roman" w:hAnsi="Times New Roman"/>
          <w:sz w:val="22"/>
          <w:szCs w:val="22"/>
        </w:rPr>
        <w:t>of</w:t>
      </w:r>
      <w:r>
        <w:rPr>
          <w:rFonts w:ascii="Times New Roman" w:hAnsi="Times New Roman"/>
          <w:sz w:val="22"/>
          <w:szCs w:val="22"/>
        </w:rPr>
        <w:t xml:space="preserve"> continuing the monitoring of International Single Species Action Plans and presenting proposals for their </w:t>
      </w:r>
      <w:r w:rsidR="00687446">
        <w:rPr>
          <w:rFonts w:ascii="Times New Roman" w:hAnsi="Times New Roman"/>
          <w:sz w:val="22"/>
          <w:szCs w:val="22"/>
        </w:rPr>
        <w:t xml:space="preserve">extension, </w:t>
      </w:r>
      <w:r>
        <w:rPr>
          <w:rFonts w:ascii="Times New Roman" w:hAnsi="Times New Roman"/>
          <w:sz w:val="22"/>
          <w:szCs w:val="22"/>
        </w:rPr>
        <w:t>revision or retirement to each Session of the Meeting of the Parties, as appropriate</w:t>
      </w:r>
      <w:r w:rsidR="00687446">
        <w:rPr>
          <w:rFonts w:ascii="Times New Roman" w:hAnsi="Times New Roman"/>
          <w:sz w:val="22"/>
          <w:szCs w:val="22"/>
        </w:rPr>
        <w:t xml:space="preserve"> and this was </w:t>
      </w:r>
      <w:r w:rsidR="00D1368C">
        <w:rPr>
          <w:rFonts w:ascii="Times New Roman" w:hAnsi="Times New Roman"/>
          <w:sz w:val="22"/>
          <w:szCs w:val="22"/>
        </w:rPr>
        <w:t>considered</w:t>
      </w:r>
      <w:r w:rsidR="00687446">
        <w:rPr>
          <w:rFonts w:ascii="Times New Roman" w:hAnsi="Times New Roman"/>
          <w:sz w:val="22"/>
          <w:szCs w:val="22"/>
        </w:rPr>
        <w:t xml:space="preserve"> by the Committee at its 16</w:t>
      </w:r>
      <w:r w:rsidR="00687446" w:rsidRPr="00687446">
        <w:rPr>
          <w:rFonts w:ascii="Times New Roman" w:hAnsi="Times New Roman"/>
          <w:sz w:val="22"/>
          <w:szCs w:val="22"/>
          <w:vertAlign w:val="superscript"/>
        </w:rPr>
        <w:t>th</w:t>
      </w:r>
      <w:r w:rsidR="00687446">
        <w:rPr>
          <w:rFonts w:ascii="Times New Roman" w:hAnsi="Times New Roman"/>
          <w:sz w:val="22"/>
          <w:szCs w:val="22"/>
        </w:rPr>
        <w:t xml:space="preserve"> Meeting in January 2021. </w:t>
      </w:r>
      <w:r w:rsidR="00E532A7">
        <w:rPr>
          <w:rFonts w:ascii="Times New Roman" w:hAnsi="Times New Roman"/>
          <w:sz w:val="22"/>
          <w:szCs w:val="22"/>
        </w:rPr>
        <w:t xml:space="preserve">As the first of the International Species Management Plans (Pink-footed Goose) adopted under AEWA is approaching the end of its term in 2022, </w:t>
      </w:r>
      <w:r w:rsidR="00687446">
        <w:rPr>
          <w:rFonts w:ascii="Times New Roman" w:hAnsi="Times New Roman"/>
          <w:sz w:val="22"/>
          <w:szCs w:val="22"/>
        </w:rPr>
        <w:t xml:space="preserve">the Technical Committee </w:t>
      </w:r>
      <w:r w:rsidR="00E532A7">
        <w:rPr>
          <w:rFonts w:ascii="Times New Roman" w:hAnsi="Times New Roman"/>
          <w:sz w:val="22"/>
          <w:szCs w:val="22"/>
        </w:rPr>
        <w:t>propose</w:t>
      </w:r>
      <w:r w:rsidR="00687446">
        <w:rPr>
          <w:rFonts w:ascii="Times New Roman" w:hAnsi="Times New Roman"/>
          <w:sz w:val="22"/>
          <w:szCs w:val="22"/>
        </w:rPr>
        <w:t>s</w:t>
      </w:r>
      <w:r w:rsidR="00E532A7">
        <w:rPr>
          <w:rFonts w:ascii="Times New Roman" w:hAnsi="Times New Roman"/>
          <w:sz w:val="22"/>
          <w:szCs w:val="22"/>
        </w:rPr>
        <w:t xml:space="preserve"> to amend the procedure on the extension, revision and retirement of AEWA Species Plans to also cover the Management Plans adopted under the Agreement.</w:t>
      </w:r>
      <w:r w:rsidR="00687446">
        <w:rPr>
          <w:rFonts w:ascii="Times New Roman" w:hAnsi="Times New Roman"/>
          <w:sz w:val="22"/>
          <w:szCs w:val="22"/>
        </w:rPr>
        <w:t xml:space="preserve"> In addition, the Committee agreed on its proposals for the extension, revision or retirement of AEWA International Species Action and Management Plans to MOP8.</w:t>
      </w:r>
    </w:p>
    <w:p w14:paraId="7F2EBFA3" w14:textId="3F7ACDCC" w:rsidR="00631EBD" w:rsidRDefault="00631EBD" w:rsidP="00394C97">
      <w:pPr>
        <w:tabs>
          <w:tab w:val="left" w:pos="1044"/>
        </w:tabs>
        <w:spacing w:line="276" w:lineRule="auto"/>
        <w:jc w:val="both"/>
        <w:rPr>
          <w:rFonts w:ascii="Times New Roman" w:hAnsi="Times New Roman"/>
          <w:sz w:val="22"/>
          <w:szCs w:val="22"/>
        </w:rPr>
      </w:pPr>
    </w:p>
    <w:p w14:paraId="6535CF11" w14:textId="29593C8A" w:rsidR="00631EBD" w:rsidRDefault="00D37189" w:rsidP="00631EBD">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w:t>
      </w:r>
      <w:r w:rsidR="00631EBD" w:rsidRPr="00631EBD">
        <w:rPr>
          <w:rFonts w:ascii="Times New Roman" w:hAnsi="Times New Roman"/>
          <w:sz w:val="22"/>
          <w:szCs w:val="22"/>
        </w:rPr>
        <w:t>MOP</w:t>
      </w:r>
      <w:r>
        <w:rPr>
          <w:rFonts w:ascii="Times New Roman" w:hAnsi="Times New Roman"/>
          <w:sz w:val="22"/>
          <w:szCs w:val="22"/>
        </w:rPr>
        <w:t xml:space="preserve"> has </w:t>
      </w:r>
      <w:r w:rsidR="00631EBD" w:rsidRPr="00631EBD">
        <w:rPr>
          <w:rFonts w:ascii="Times New Roman" w:hAnsi="Times New Roman"/>
          <w:sz w:val="22"/>
          <w:szCs w:val="22"/>
        </w:rPr>
        <w:t>also requested the Technical Committee through Resolution</w:t>
      </w:r>
      <w:r w:rsidR="005F1544">
        <w:rPr>
          <w:rFonts w:ascii="Times New Roman" w:hAnsi="Times New Roman"/>
          <w:sz w:val="22"/>
          <w:szCs w:val="22"/>
        </w:rPr>
        <w:t>s 5.8 and</w:t>
      </w:r>
      <w:r w:rsidR="00631EBD" w:rsidRPr="00631EBD">
        <w:rPr>
          <w:rFonts w:ascii="Times New Roman" w:hAnsi="Times New Roman"/>
          <w:sz w:val="22"/>
          <w:szCs w:val="22"/>
        </w:rPr>
        <w:t xml:space="preserve"> 6.8 to produce priority list</w:t>
      </w:r>
      <w:r w:rsidR="005F1544">
        <w:rPr>
          <w:rFonts w:ascii="Times New Roman" w:hAnsi="Times New Roman"/>
          <w:sz w:val="22"/>
          <w:szCs w:val="22"/>
        </w:rPr>
        <w:t>s</w:t>
      </w:r>
      <w:r w:rsidR="00631EBD" w:rsidRPr="00631EBD">
        <w:rPr>
          <w:rFonts w:ascii="Times New Roman" w:hAnsi="Times New Roman"/>
          <w:sz w:val="22"/>
          <w:szCs w:val="22"/>
        </w:rPr>
        <w:t xml:space="preserve"> and subsequent selection</w:t>
      </w:r>
      <w:r w:rsidR="005F1544">
        <w:rPr>
          <w:rFonts w:ascii="Times New Roman" w:hAnsi="Times New Roman"/>
          <w:sz w:val="22"/>
          <w:szCs w:val="22"/>
        </w:rPr>
        <w:t>s</w:t>
      </w:r>
      <w:r w:rsidR="00631EBD" w:rsidRPr="00631EBD">
        <w:rPr>
          <w:rFonts w:ascii="Times New Roman" w:hAnsi="Times New Roman"/>
          <w:sz w:val="22"/>
          <w:szCs w:val="22"/>
        </w:rPr>
        <w:t xml:space="preserve"> of species/populations for the development of International Species </w:t>
      </w:r>
      <w:r w:rsidR="005F1544">
        <w:rPr>
          <w:rFonts w:ascii="Times New Roman" w:hAnsi="Times New Roman"/>
          <w:sz w:val="22"/>
          <w:szCs w:val="22"/>
        </w:rPr>
        <w:t xml:space="preserve">Action and </w:t>
      </w:r>
      <w:r w:rsidR="00631EBD" w:rsidRPr="00631EBD">
        <w:rPr>
          <w:rFonts w:ascii="Times New Roman" w:hAnsi="Times New Roman"/>
          <w:sz w:val="22"/>
          <w:szCs w:val="22"/>
        </w:rPr>
        <w:t>Management Plans at its first meeting after each MOP.  The Technical Committee</w:t>
      </w:r>
      <w:r w:rsidR="005F1544">
        <w:rPr>
          <w:rFonts w:ascii="Times New Roman" w:hAnsi="Times New Roman"/>
          <w:sz w:val="22"/>
          <w:szCs w:val="22"/>
        </w:rPr>
        <w:t xml:space="preserve"> has again</w:t>
      </w:r>
      <w:r w:rsidR="00631EBD" w:rsidRPr="00631EBD">
        <w:rPr>
          <w:rFonts w:ascii="Times New Roman" w:hAnsi="Times New Roman"/>
          <w:sz w:val="22"/>
          <w:szCs w:val="22"/>
        </w:rPr>
        <w:t xml:space="preserve"> adopted revised criteria for the prioriti</w:t>
      </w:r>
      <w:r w:rsidR="00A014DB">
        <w:rPr>
          <w:rFonts w:ascii="Times New Roman" w:hAnsi="Times New Roman"/>
          <w:sz w:val="22"/>
          <w:szCs w:val="22"/>
        </w:rPr>
        <w:t>s</w:t>
      </w:r>
      <w:r w:rsidR="00631EBD" w:rsidRPr="00631EBD">
        <w:rPr>
          <w:rFonts w:ascii="Times New Roman" w:hAnsi="Times New Roman"/>
          <w:sz w:val="22"/>
          <w:szCs w:val="22"/>
        </w:rPr>
        <w:t xml:space="preserve">ation of species/populations for Action and Management Plans at its </w:t>
      </w:r>
      <w:r w:rsidR="005F1544">
        <w:rPr>
          <w:rFonts w:ascii="Times New Roman" w:hAnsi="Times New Roman"/>
          <w:sz w:val="22"/>
          <w:szCs w:val="22"/>
        </w:rPr>
        <w:t>16</w:t>
      </w:r>
      <w:r w:rsidR="00631EBD" w:rsidRPr="00B03CCD">
        <w:rPr>
          <w:rFonts w:ascii="Times New Roman" w:hAnsi="Times New Roman"/>
          <w:sz w:val="22"/>
          <w:szCs w:val="22"/>
          <w:vertAlign w:val="superscript"/>
        </w:rPr>
        <w:t>th</w:t>
      </w:r>
      <w:r w:rsidR="00B03CCD">
        <w:rPr>
          <w:rFonts w:ascii="Times New Roman" w:hAnsi="Times New Roman"/>
          <w:sz w:val="22"/>
          <w:szCs w:val="22"/>
        </w:rPr>
        <w:t xml:space="preserve"> </w:t>
      </w:r>
      <w:r w:rsidR="00631EBD" w:rsidRPr="00631EBD">
        <w:rPr>
          <w:rFonts w:ascii="Times New Roman" w:hAnsi="Times New Roman"/>
          <w:sz w:val="22"/>
          <w:szCs w:val="22"/>
        </w:rPr>
        <w:t xml:space="preserve">Meeting in </w:t>
      </w:r>
      <w:r w:rsidR="005F1544">
        <w:rPr>
          <w:rFonts w:ascii="Times New Roman" w:hAnsi="Times New Roman"/>
          <w:sz w:val="22"/>
          <w:szCs w:val="22"/>
        </w:rPr>
        <w:t>January</w:t>
      </w:r>
      <w:r w:rsidR="00631EBD" w:rsidRPr="00631EBD">
        <w:rPr>
          <w:rFonts w:ascii="Times New Roman" w:hAnsi="Times New Roman"/>
          <w:sz w:val="22"/>
          <w:szCs w:val="22"/>
        </w:rPr>
        <w:t xml:space="preserve"> 20</w:t>
      </w:r>
      <w:r w:rsidR="005F1544">
        <w:rPr>
          <w:rFonts w:ascii="Times New Roman" w:hAnsi="Times New Roman"/>
          <w:sz w:val="22"/>
          <w:szCs w:val="22"/>
        </w:rPr>
        <w:t xml:space="preserve">21 which are attached </w:t>
      </w:r>
      <w:r w:rsidR="00631EBD" w:rsidRPr="00631EBD">
        <w:rPr>
          <w:rFonts w:ascii="Times New Roman" w:hAnsi="Times New Roman"/>
          <w:sz w:val="22"/>
          <w:szCs w:val="22"/>
        </w:rPr>
        <w:t>for information in Annex II.</w:t>
      </w:r>
      <w:r w:rsidR="00B03CCD">
        <w:rPr>
          <w:rFonts w:ascii="Times New Roman" w:hAnsi="Times New Roman"/>
          <w:sz w:val="22"/>
          <w:szCs w:val="22"/>
        </w:rPr>
        <w:t xml:space="preserve"> </w:t>
      </w:r>
    </w:p>
    <w:p w14:paraId="5F74559E" w14:textId="0D05864A" w:rsidR="00C06717" w:rsidRDefault="00C06717" w:rsidP="00631EBD">
      <w:pPr>
        <w:tabs>
          <w:tab w:val="left" w:pos="1044"/>
        </w:tabs>
        <w:spacing w:line="276" w:lineRule="auto"/>
        <w:jc w:val="both"/>
        <w:rPr>
          <w:rFonts w:ascii="Times New Roman" w:hAnsi="Times New Roman"/>
          <w:sz w:val="22"/>
          <w:szCs w:val="22"/>
        </w:rPr>
      </w:pPr>
    </w:p>
    <w:p w14:paraId="0432C498" w14:textId="3E2B4F7B" w:rsidR="00C06717" w:rsidRPr="00C06717" w:rsidRDefault="00C06717" w:rsidP="00C06717">
      <w:pPr>
        <w:tabs>
          <w:tab w:val="left" w:pos="1044"/>
        </w:tabs>
        <w:spacing w:line="276" w:lineRule="auto"/>
        <w:jc w:val="both"/>
        <w:rPr>
          <w:rFonts w:ascii="Times New Roman" w:hAnsi="Times New Roman"/>
          <w:sz w:val="22"/>
          <w:szCs w:val="22"/>
        </w:rPr>
      </w:pPr>
      <w:r>
        <w:rPr>
          <w:rFonts w:ascii="Times New Roman" w:hAnsi="Times New Roman"/>
          <w:sz w:val="22"/>
          <w:szCs w:val="22"/>
        </w:rPr>
        <w:lastRenderedPageBreak/>
        <w:t>At its 16</w:t>
      </w:r>
      <w:r w:rsidRPr="00C06717">
        <w:rPr>
          <w:rFonts w:ascii="Times New Roman" w:hAnsi="Times New Roman"/>
          <w:sz w:val="22"/>
          <w:szCs w:val="22"/>
          <w:vertAlign w:val="superscript"/>
        </w:rPr>
        <w:t>th</w:t>
      </w:r>
      <w:r>
        <w:rPr>
          <w:rFonts w:ascii="Times New Roman" w:hAnsi="Times New Roman"/>
          <w:sz w:val="22"/>
          <w:szCs w:val="22"/>
        </w:rPr>
        <w:t xml:space="preserve"> meeting on 4-6 May 2021 t</w:t>
      </w:r>
      <w:r w:rsidRPr="00C06717">
        <w:rPr>
          <w:rFonts w:ascii="Times New Roman" w:hAnsi="Times New Roman"/>
          <w:sz w:val="22"/>
          <w:szCs w:val="22"/>
        </w:rPr>
        <w:t>he Standing Committee t</w:t>
      </w:r>
      <w:r>
        <w:rPr>
          <w:rFonts w:ascii="Times New Roman" w:hAnsi="Times New Roman"/>
          <w:sz w:val="22"/>
          <w:szCs w:val="22"/>
        </w:rPr>
        <w:t>oo</w:t>
      </w:r>
      <w:r w:rsidRPr="00C06717">
        <w:rPr>
          <w:rFonts w:ascii="Times New Roman" w:hAnsi="Times New Roman"/>
          <w:sz w:val="22"/>
          <w:szCs w:val="22"/>
        </w:rPr>
        <w:t xml:space="preserve">k note of the current status of International Species Action and Management Plan preparation and coordination as well as of the revised criteria for species action and management planning as adopted by the Technical Committee. </w:t>
      </w:r>
    </w:p>
    <w:p w14:paraId="2AAC9CF0" w14:textId="77777777" w:rsidR="00C06717" w:rsidRPr="00C06717" w:rsidRDefault="00C06717" w:rsidP="00C06717">
      <w:pPr>
        <w:tabs>
          <w:tab w:val="left" w:pos="1044"/>
        </w:tabs>
        <w:spacing w:line="276" w:lineRule="auto"/>
        <w:jc w:val="both"/>
        <w:rPr>
          <w:rFonts w:ascii="Times New Roman" w:hAnsi="Times New Roman"/>
          <w:sz w:val="22"/>
          <w:szCs w:val="22"/>
        </w:rPr>
      </w:pPr>
    </w:p>
    <w:p w14:paraId="27FD69F9" w14:textId="60813A0D" w:rsidR="00C06717" w:rsidRDefault="00C06717" w:rsidP="00C06717">
      <w:pPr>
        <w:tabs>
          <w:tab w:val="left" w:pos="1044"/>
        </w:tabs>
        <w:spacing w:line="276" w:lineRule="auto"/>
        <w:jc w:val="both"/>
        <w:rPr>
          <w:rFonts w:ascii="Times New Roman" w:hAnsi="Times New Roman"/>
          <w:sz w:val="22"/>
          <w:szCs w:val="22"/>
        </w:rPr>
      </w:pPr>
      <w:r>
        <w:rPr>
          <w:rFonts w:ascii="Times New Roman" w:hAnsi="Times New Roman"/>
          <w:sz w:val="22"/>
          <w:szCs w:val="22"/>
        </w:rPr>
        <w:t>T</w:t>
      </w:r>
      <w:r w:rsidRPr="00C06717">
        <w:rPr>
          <w:rFonts w:ascii="Times New Roman" w:hAnsi="Times New Roman"/>
          <w:sz w:val="22"/>
          <w:szCs w:val="22"/>
        </w:rPr>
        <w:t>he Standing Committee further review</w:t>
      </w:r>
      <w:r>
        <w:rPr>
          <w:rFonts w:ascii="Times New Roman" w:hAnsi="Times New Roman"/>
          <w:sz w:val="22"/>
          <w:szCs w:val="22"/>
        </w:rPr>
        <w:t>ed</w:t>
      </w:r>
      <w:r w:rsidRPr="00C06717">
        <w:rPr>
          <w:rFonts w:ascii="Times New Roman" w:hAnsi="Times New Roman"/>
          <w:sz w:val="22"/>
          <w:szCs w:val="22"/>
        </w:rPr>
        <w:t xml:space="preserve"> the revised process for the extension, revision and retirement of Action and Management Plans, as well as the recommended treatment of the selected AEWA International Single Species Action </w:t>
      </w:r>
      <w:r>
        <w:rPr>
          <w:rFonts w:ascii="Times New Roman" w:hAnsi="Times New Roman"/>
          <w:sz w:val="22"/>
          <w:szCs w:val="22"/>
        </w:rPr>
        <w:t xml:space="preserve">and Management </w:t>
      </w:r>
      <w:r w:rsidR="005C17B1" w:rsidRPr="00C06717">
        <w:rPr>
          <w:rFonts w:ascii="Times New Roman" w:hAnsi="Times New Roman"/>
          <w:sz w:val="22"/>
          <w:szCs w:val="22"/>
        </w:rPr>
        <w:t>Plans and</w:t>
      </w:r>
      <w:r>
        <w:rPr>
          <w:rFonts w:ascii="Times New Roman" w:hAnsi="Times New Roman"/>
          <w:sz w:val="22"/>
          <w:szCs w:val="22"/>
        </w:rPr>
        <w:t xml:space="preserve"> approved the document </w:t>
      </w:r>
      <w:r w:rsidRPr="00C06717">
        <w:rPr>
          <w:rFonts w:ascii="Times New Roman" w:hAnsi="Times New Roman"/>
          <w:sz w:val="22"/>
          <w:szCs w:val="22"/>
        </w:rPr>
        <w:t>for submission to the 8</w:t>
      </w:r>
      <w:r w:rsidRPr="00C06717">
        <w:rPr>
          <w:rFonts w:ascii="Times New Roman" w:hAnsi="Times New Roman"/>
          <w:sz w:val="22"/>
          <w:szCs w:val="22"/>
          <w:vertAlign w:val="superscript"/>
        </w:rPr>
        <w:t>th</w:t>
      </w:r>
      <w:r>
        <w:rPr>
          <w:rFonts w:ascii="Times New Roman" w:hAnsi="Times New Roman"/>
          <w:sz w:val="22"/>
          <w:szCs w:val="22"/>
        </w:rPr>
        <w:t xml:space="preserve"> </w:t>
      </w:r>
      <w:r w:rsidRPr="00C06717">
        <w:rPr>
          <w:rFonts w:ascii="Times New Roman" w:hAnsi="Times New Roman"/>
          <w:sz w:val="22"/>
          <w:szCs w:val="22"/>
        </w:rPr>
        <w:t>Session of the Meeting of the Parties.</w:t>
      </w:r>
    </w:p>
    <w:p w14:paraId="08140A9A" w14:textId="03E76202" w:rsidR="00D75BFF" w:rsidRDefault="00D75BFF" w:rsidP="00C06717">
      <w:pPr>
        <w:tabs>
          <w:tab w:val="left" w:pos="1044"/>
        </w:tabs>
        <w:spacing w:line="276" w:lineRule="auto"/>
        <w:jc w:val="both"/>
        <w:rPr>
          <w:rFonts w:ascii="Times New Roman" w:hAnsi="Times New Roman"/>
          <w:sz w:val="22"/>
          <w:szCs w:val="22"/>
        </w:rPr>
      </w:pPr>
    </w:p>
    <w:p w14:paraId="5EA792B5" w14:textId="01E878D2" w:rsidR="00D75BFF" w:rsidRDefault="00D75BFF" w:rsidP="00C06717">
      <w:pPr>
        <w:tabs>
          <w:tab w:val="left" w:pos="1044"/>
        </w:tabs>
        <w:spacing w:line="276" w:lineRule="auto"/>
        <w:jc w:val="both"/>
        <w:rPr>
          <w:rFonts w:ascii="Times New Roman" w:hAnsi="Times New Roman"/>
          <w:sz w:val="22"/>
          <w:szCs w:val="22"/>
        </w:rPr>
      </w:pPr>
      <w:r>
        <w:rPr>
          <w:rFonts w:ascii="Times New Roman" w:hAnsi="Times New Roman"/>
          <w:sz w:val="22"/>
          <w:szCs w:val="22"/>
        </w:rPr>
        <w:t>This document was updated in July 2022 to reflect some developments since it was last approved by the Standing Committee in mid-2021 for submission to MOP8 which at the time was planned for early October 2021.</w:t>
      </w:r>
    </w:p>
    <w:p w14:paraId="3A0ED705" w14:textId="6E8292C1" w:rsidR="00CA0CE2" w:rsidRDefault="00CA0CE2" w:rsidP="00CA0CE2">
      <w:pPr>
        <w:tabs>
          <w:tab w:val="left" w:pos="1044"/>
        </w:tabs>
        <w:jc w:val="both"/>
        <w:rPr>
          <w:rFonts w:ascii="Times New Roman" w:hAnsi="Times New Roman"/>
          <w:sz w:val="22"/>
          <w:szCs w:val="22"/>
        </w:rPr>
      </w:pPr>
    </w:p>
    <w:p w14:paraId="594D6CD1" w14:textId="77777777" w:rsidR="00550FE2" w:rsidRDefault="00550FE2" w:rsidP="00CA0CE2">
      <w:pPr>
        <w:tabs>
          <w:tab w:val="left" w:pos="1044"/>
        </w:tabs>
        <w:jc w:val="both"/>
        <w:rPr>
          <w:rFonts w:ascii="Times New Roman" w:hAnsi="Times New Roman"/>
          <w:sz w:val="22"/>
          <w:szCs w:val="22"/>
        </w:rPr>
      </w:pPr>
    </w:p>
    <w:p w14:paraId="665BBE2B" w14:textId="7AF7087E" w:rsidR="00CA0CE2" w:rsidRPr="00E16283" w:rsidRDefault="00CA0CE2" w:rsidP="00CA0CE2">
      <w:pPr>
        <w:tabs>
          <w:tab w:val="left" w:pos="1044"/>
        </w:tabs>
        <w:rPr>
          <w:rFonts w:ascii="Times New Roman" w:hAnsi="Times New Roman"/>
          <w:b/>
        </w:rPr>
      </w:pPr>
      <w:r w:rsidRPr="00E16283">
        <w:rPr>
          <w:rFonts w:ascii="Times New Roman" w:hAnsi="Times New Roman"/>
          <w:b/>
        </w:rPr>
        <w:t xml:space="preserve">Action Requested from </w:t>
      </w:r>
      <w:r w:rsidR="00BF31AD">
        <w:rPr>
          <w:rFonts w:ascii="Times New Roman" w:hAnsi="Times New Roman"/>
          <w:b/>
        </w:rPr>
        <w:t xml:space="preserve">the </w:t>
      </w:r>
      <w:r w:rsidR="00B03CCD">
        <w:rPr>
          <w:rFonts w:ascii="Times New Roman" w:hAnsi="Times New Roman"/>
          <w:b/>
        </w:rPr>
        <w:t>Meeting of the Parties</w:t>
      </w:r>
    </w:p>
    <w:p w14:paraId="689B7247" w14:textId="77777777" w:rsidR="00CA0CE2" w:rsidRPr="00410C9C" w:rsidRDefault="00CA0CE2" w:rsidP="00CA0CE2">
      <w:pPr>
        <w:tabs>
          <w:tab w:val="left" w:pos="1044"/>
        </w:tabs>
        <w:rPr>
          <w:rFonts w:ascii="Times New Roman" w:hAnsi="Times New Roman"/>
          <w:sz w:val="22"/>
          <w:szCs w:val="22"/>
        </w:rPr>
      </w:pPr>
    </w:p>
    <w:p w14:paraId="240EAF46" w14:textId="4BCE9E26" w:rsidR="00B03CCD" w:rsidRPr="00B03CCD" w:rsidRDefault="00B03CCD" w:rsidP="00B03CCD">
      <w:pPr>
        <w:spacing w:line="276" w:lineRule="auto"/>
        <w:jc w:val="both"/>
        <w:rPr>
          <w:rFonts w:ascii="Times New Roman" w:hAnsi="Times New Roman"/>
          <w:sz w:val="22"/>
          <w:szCs w:val="22"/>
        </w:rPr>
      </w:pPr>
      <w:r w:rsidRPr="00B03CCD">
        <w:rPr>
          <w:rFonts w:ascii="Times New Roman" w:hAnsi="Times New Roman"/>
          <w:sz w:val="22"/>
          <w:szCs w:val="22"/>
        </w:rPr>
        <w:t xml:space="preserve">The Meeting of the Parties is requested to take note of the current status of International Species Action and Management Plan preparation and coordination as well as of the revised criteria for </w:t>
      </w:r>
      <w:r w:rsidR="00D9488D">
        <w:rPr>
          <w:rFonts w:ascii="Times New Roman" w:hAnsi="Times New Roman"/>
          <w:sz w:val="22"/>
          <w:szCs w:val="22"/>
        </w:rPr>
        <w:t xml:space="preserve">prioritisation for </w:t>
      </w:r>
      <w:r w:rsidRPr="00B03CCD">
        <w:rPr>
          <w:rFonts w:ascii="Times New Roman" w:hAnsi="Times New Roman"/>
          <w:sz w:val="22"/>
          <w:szCs w:val="22"/>
        </w:rPr>
        <w:t xml:space="preserve">species </w:t>
      </w:r>
      <w:r w:rsidR="00D9488D">
        <w:rPr>
          <w:rFonts w:ascii="Times New Roman" w:hAnsi="Times New Roman"/>
          <w:sz w:val="22"/>
          <w:szCs w:val="22"/>
        </w:rPr>
        <w:t xml:space="preserve">action and </w:t>
      </w:r>
      <w:r w:rsidRPr="00B03CCD">
        <w:rPr>
          <w:rFonts w:ascii="Times New Roman" w:hAnsi="Times New Roman"/>
          <w:sz w:val="22"/>
          <w:szCs w:val="22"/>
        </w:rPr>
        <w:t xml:space="preserve">management planning as adopted by the Technical Committee. </w:t>
      </w:r>
    </w:p>
    <w:p w14:paraId="6266E133" w14:textId="77777777" w:rsidR="00B03CCD" w:rsidRPr="00B03CCD" w:rsidRDefault="00B03CCD" w:rsidP="00B03CCD">
      <w:pPr>
        <w:spacing w:line="276" w:lineRule="auto"/>
        <w:jc w:val="both"/>
        <w:rPr>
          <w:rFonts w:ascii="Times New Roman" w:hAnsi="Times New Roman"/>
          <w:sz w:val="22"/>
          <w:szCs w:val="22"/>
        </w:rPr>
      </w:pPr>
    </w:p>
    <w:p w14:paraId="78B44B76" w14:textId="70BBE09A" w:rsidR="00B03CCD" w:rsidRDefault="00B03CCD" w:rsidP="00B03CCD">
      <w:pPr>
        <w:spacing w:line="276" w:lineRule="auto"/>
        <w:jc w:val="both"/>
        <w:rPr>
          <w:rFonts w:ascii="Times New Roman" w:hAnsi="Times New Roman"/>
          <w:sz w:val="22"/>
          <w:szCs w:val="22"/>
        </w:rPr>
      </w:pPr>
      <w:r w:rsidRPr="00B03CCD">
        <w:rPr>
          <w:rFonts w:ascii="Times New Roman" w:hAnsi="Times New Roman"/>
          <w:sz w:val="22"/>
          <w:szCs w:val="22"/>
        </w:rPr>
        <w:t xml:space="preserve">Following the recommendations of the Technical Committee, the Meeting of the Parties is further requested to review and approve the revised process for the extension, revision and retirement of Action and Management Plans, as well as to review and approve the recommended treatment of the selected AEWA International Single Species Action </w:t>
      </w:r>
      <w:r>
        <w:rPr>
          <w:rFonts w:ascii="Times New Roman" w:hAnsi="Times New Roman"/>
          <w:sz w:val="22"/>
          <w:szCs w:val="22"/>
        </w:rPr>
        <w:t xml:space="preserve">and Management </w:t>
      </w:r>
      <w:r w:rsidRPr="00B03CCD">
        <w:rPr>
          <w:rFonts w:ascii="Times New Roman" w:hAnsi="Times New Roman"/>
          <w:sz w:val="22"/>
          <w:szCs w:val="22"/>
        </w:rPr>
        <w:t>Plans.</w:t>
      </w:r>
    </w:p>
    <w:p w14:paraId="09AD3BB8" w14:textId="5B55769D" w:rsidR="00B03CCD" w:rsidRDefault="00B03CCD" w:rsidP="00CA0CE2">
      <w:pPr>
        <w:spacing w:line="276" w:lineRule="auto"/>
        <w:jc w:val="both"/>
        <w:rPr>
          <w:rFonts w:ascii="Times New Roman" w:hAnsi="Times New Roman"/>
          <w:sz w:val="22"/>
          <w:szCs w:val="22"/>
        </w:rPr>
        <w:sectPr w:rsidR="00B03CCD" w:rsidSect="00465FCB">
          <w:footerReference w:type="default" r:id="rId8"/>
          <w:headerReference w:type="first" r:id="rId9"/>
          <w:pgSz w:w="12240" w:h="15840" w:code="1"/>
          <w:pgMar w:top="1134" w:right="850" w:bottom="1134" w:left="850" w:header="288" w:footer="288" w:gutter="0"/>
          <w:cols w:space="708"/>
          <w:titlePg/>
          <w:docGrid w:linePitch="360"/>
        </w:sectPr>
      </w:pPr>
    </w:p>
    <w:p w14:paraId="55D8C5A7" w14:textId="31EC1773" w:rsidR="00CA0CE2" w:rsidRPr="00D55B94" w:rsidRDefault="00CA0CE2" w:rsidP="00CA0CE2">
      <w:pPr>
        <w:shd w:val="clear" w:color="auto" w:fill="D9E2F3" w:themeFill="accent1" w:themeFillTint="33"/>
        <w:jc w:val="both"/>
        <w:rPr>
          <w:rFonts w:ascii="Times New Roman" w:hAnsi="Times New Roman"/>
          <w:b/>
          <w:lang w:val="en-US"/>
        </w:rPr>
      </w:pPr>
      <w:r w:rsidRPr="00D55B94">
        <w:rPr>
          <w:rFonts w:ascii="Times New Roman" w:hAnsi="Times New Roman"/>
          <w:b/>
          <w:lang w:val="en-US"/>
        </w:rPr>
        <w:lastRenderedPageBreak/>
        <w:t xml:space="preserve">1. Current status of preparation of AEWA </w:t>
      </w:r>
      <w:r>
        <w:rPr>
          <w:rFonts w:ascii="Times New Roman" w:hAnsi="Times New Roman"/>
          <w:b/>
          <w:lang w:val="en-US"/>
        </w:rPr>
        <w:t xml:space="preserve">International Species </w:t>
      </w:r>
      <w:r w:rsidRPr="00D55B94">
        <w:rPr>
          <w:rFonts w:ascii="Times New Roman" w:hAnsi="Times New Roman"/>
          <w:b/>
          <w:lang w:val="en-US"/>
        </w:rPr>
        <w:t xml:space="preserve">Action and Management </w:t>
      </w:r>
      <w:r w:rsidR="00624E09">
        <w:rPr>
          <w:rFonts w:ascii="Times New Roman" w:hAnsi="Times New Roman"/>
          <w:b/>
          <w:lang w:val="en-US"/>
        </w:rPr>
        <w:t>P</w:t>
      </w:r>
      <w:r w:rsidRPr="00D55B94">
        <w:rPr>
          <w:rFonts w:ascii="Times New Roman" w:hAnsi="Times New Roman"/>
          <w:b/>
          <w:lang w:val="en-US"/>
        </w:rPr>
        <w:t>lans</w:t>
      </w:r>
    </w:p>
    <w:p w14:paraId="78238044" w14:textId="77777777" w:rsidR="00CA0CE2" w:rsidRPr="00697C77" w:rsidRDefault="00CA0CE2" w:rsidP="00CA0CE2">
      <w:pPr>
        <w:jc w:val="both"/>
        <w:rPr>
          <w:rFonts w:ascii="Times New Roman" w:hAnsi="Times New Roman"/>
          <w:sz w:val="20"/>
          <w:szCs w:val="20"/>
          <w:lang w:val="en-US"/>
        </w:rPr>
      </w:pPr>
    </w:p>
    <w:p w14:paraId="04FCA06D" w14:textId="77777777" w:rsidR="00CA0CE2" w:rsidRPr="00D55B94" w:rsidRDefault="00CA0CE2" w:rsidP="00CA0CE2">
      <w:pPr>
        <w:pStyle w:val="ListParagraph"/>
        <w:numPr>
          <w:ilvl w:val="1"/>
          <w:numId w:val="1"/>
        </w:numPr>
        <w:shd w:val="clear" w:color="auto" w:fill="D9E2F3" w:themeFill="accent1" w:themeFillTint="33"/>
        <w:jc w:val="both"/>
        <w:rPr>
          <w:rFonts w:ascii="Times New Roman" w:hAnsi="Times New Roman"/>
          <w:b/>
          <w:sz w:val="22"/>
          <w:szCs w:val="22"/>
          <w:lang w:val="en-US"/>
        </w:rPr>
      </w:pPr>
      <w:r w:rsidRPr="00D55B94">
        <w:rPr>
          <w:rFonts w:ascii="Times New Roman" w:hAnsi="Times New Roman"/>
          <w:b/>
          <w:sz w:val="22"/>
          <w:szCs w:val="22"/>
          <w:lang w:val="en-US"/>
        </w:rPr>
        <w:t>Introduction</w:t>
      </w:r>
    </w:p>
    <w:p w14:paraId="6AA3227A" w14:textId="77777777" w:rsidR="00CA0CE2" w:rsidRPr="00142D83" w:rsidRDefault="00CA0CE2" w:rsidP="00CA0CE2">
      <w:pPr>
        <w:jc w:val="both"/>
        <w:rPr>
          <w:rFonts w:ascii="Times New Roman" w:hAnsi="Times New Roman"/>
          <w:sz w:val="22"/>
          <w:szCs w:val="22"/>
          <w:lang w:val="en-US"/>
        </w:rPr>
      </w:pPr>
    </w:p>
    <w:p w14:paraId="7FE14F20" w14:textId="784E2707" w:rsidR="00CA0CE2" w:rsidRPr="00142D83" w:rsidRDefault="00CA0CE2" w:rsidP="00CA0CE2">
      <w:pPr>
        <w:spacing w:line="276" w:lineRule="auto"/>
        <w:jc w:val="both"/>
        <w:rPr>
          <w:rFonts w:ascii="Times New Roman" w:hAnsi="Times New Roman"/>
          <w:sz w:val="22"/>
          <w:szCs w:val="22"/>
          <w:lang w:val="en-US"/>
        </w:rPr>
      </w:pPr>
      <w:r>
        <w:rPr>
          <w:rFonts w:ascii="Times New Roman" w:hAnsi="Times New Roman"/>
          <w:sz w:val="22"/>
          <w:szCs w:val="22"/>
          <w:lang w:val="en-US"/>
        </w:rPr>
        <w:t>A total of 2</w:t>
      </w:r>
      <w:r w:rsidR="00BF31AD">
        <w:rPr>
          <w:rFonts w:ascii="Times New Roman" w:hAnsi="Times New Roman"/>
          <w:sz w:val="22"/>
          <w:szCs w:val="22"/>
          <w:lang w:val="en-US"/>
        </w:rPr>
        <w:t>6</w:t>
      </w:r>
      <w:r w:rsidRPr="00142D83">
        <w:rPr>
          <w:rFonts w:ascii="Times New Roman" w:hAnsi="Times New Roman"/>
          <w:sz w:val="22"/>
          <w:szCs w:val="22"/>
          <w:lang w:val="en-US"/>
        </w:rPr>
        <w:t xml:space="preserve"> International Single Species Action Plans</w:t>
      </w:r>
      <w:r>
        <w:rPr>
          <w:rFonts w:ascii="Times New Roman" w:hAnsi="Times New Roman"/>
          <w:sz w:val="22"/>
          <w:szCs w:val="22"/>
          <w:lang w:val="en-US"/>
        </w:rPr>
        <w:t>, o</w:t>
      </w:r>
      <w:r w:rsidR="00BF31AD">
        <w:rPr>
          <w:rFonts w:ascii="Times New Roman" w:hAnsi="Times New Roman"/>
          <w:sz w:val="22"/>
          <w:szCs w:val="22"/>
          <w:lang w:val="en-US"/>
        </w:rPr>
        <w:t>ne</w:t>
      </w:r>
      <w:r>
        <w:rPr>
          <w:rFonts w:ascii="Times New Roman" w:hAnsi="Times New Roman"/>
          <w:sz w:val="22"/>
          <w:szCs w:val="22"/>
          <w:lang w:val="en-US"/>
        </w:rPr>
        <w:t xml:space="preserve"> International Multi-Species Action Plan</w:t>
      </w:r>
      <w:r w:rsidRPr="00142D83">
        <w:rPr>
          <w:rFonts w:ascii="Times New Roman" w:hAnsi="Times New Roman"/>
          <w:sz w:val="22"/>
          <w:szCs w:val="22"/>
          <w:lang w:val="en-US"/>
        </w:rPr>
        <w:t xml:space="preserve"> and </w:t>
      </w:r>
      <w:r w:rsidR="00BF31AD">
        <w:rPr>
          <w:rFonts w:ascii="Times New Roman" w:hAnsi="Times New Roman"/>
          <w:sz w:val="22"/>
          <w:szCs w:val="22"/>
          <w:lang w:val="en-US"/>
        </w:rPr>
        <w:t>three</w:t>
      </w:r>
      <w:r w:rsidRPr="00142D83">
        <w:rPr>
          <w:rFonts w:ascii="Times New Roman" w:hAnsi="Times New Roman"/>
          <w:sz w:val="22"/>
          <w:szCs w:val="22"/>
          <w:lang w:val="en-US"/>
        </w:rPr>
        <w:t xml:space="preserve"> International Single Species Management Plan</w:t>
      </w:r>
      <w:r w:rsidR="00BE0636">
        <w:rPr>
          <w:rFonts w:ascii="Times New Roman" w:hAnsi="Times New Roman"/>
          <w:sz w:val="22"/>
          <w:szCs w:val="22"/>
          <w:lang w:val="en-US"/>
        </w:rPr>
        <w:t>s</w:t>
      </w:r>
      <w:r w:rsidRPr="00142D83">
        <w:rPr>
          <w:rFonts w:ascii="Times New Roman" w:hAnsi="Times New Roman"/>
          <w:sz w:val="22"/>
          <w:szCs w:val="22"/>
          <w:lang w:val="en-US"/>
        </w:rPr>
        <w:t xml:space="preserve"> have been adopted under the Agreement </w:t>
      </w:r>
      <w:r>
        <w:rPr>
          <w:rFonts w:ascii="Times New Roman" w:hAnsi="Times New Roman"/>
          <w:sz w:val="22"/>
          <w:szCs w:val="22"/>
          <w:lang w:val="en-US"/>
        </w:rPr>
        <w:t xml:space="preserve">to date. </w:t>
      </w:r>
      <w:r w:rsidR="00BF31AD">
        <w:rPr>
          <w:rFonts w:ascii="Times New Roman" w:hAnsi="Times New Roman"/>
          <w:sz w:val="22"/>
          <w:szCs w:val="22"/>
          <w:lang w:val="en-US"/>
        </w:rPr>
        <w:t>Of these, one Action Plan was retired at the 7</w:t>
      </w:r>
      <w:r w:rsidR="00BF31AD" w:rsidRPr="00BF31AD">
        <w:rPr>
          <w:rFonts w:ascii="Times New Roman" w:hAnsi="Times New Roman"/>
          <w:sz w:val="22"/>
          <w:szCs w:val="22"/>
          <w:vertAlign w:val="superscript"/>
          <w:lang w:val="en-US"/>
        </w:rPr>
        <w:t>th</w:t>
      </w:r>
      <w:r w:rsidR="00BF31AD">
        <w:rPr>
          <w:rFonts w:ascii="Times New Roman" w:hAnsi="Times New Roman"/>
          <w:sz w:val="22"/>
          <w:szCs w:val="22"/>
          <w:lang w:val="en-US"/>
        </w:rPr>
        <w:t xml:space="preserve"> Session of the Meeting of the Parties</w:t>
      </w:r>
      <w:r w:rsidR="00BE0636">
        <w:rPr>
          <w:rFonts w:ascii="Times New Roman" w:hAnsi="Times New Roman"/>
          <w:sz w:val="22"/>
          <w:szCs w:val="22"/>
          <w:lang w:val="en-US"/>
        </w:rPr>
        <w:t xml:space="preserve"> and t</w:t>
      </w:r>
      <w:r>
        <w:rPr>
          <w:rFonts w:ascii="Times New Roman" w:hAnsi="Times New Roman"/>
          <w:sz w:val="22"/>
          <w:szCs w:val="22"/>
          <w:lang w:val="en-US"/>
        </w:rPr>
        <w:t xml:space="preserve">he </w:t>
      </w:r>
      <w:r w:rsidR="00BF31AD">
        <w:rPr>
          <w:rFonts w:ascii="Times New Roman" w:hAnsi="Times New Roman"/>
          <w:sz w:val="22"/>
          <w:szCs w:val="22"/>
          <w:lang w:val="en-US"/>
        </w:rPr>
        <w:t>8</w:t>
      </w:r>
      <w:r w:rsidRPr="00142D83">
        <w:rPr>
          <w:rFonts w:ascii="Times New Roman" w:hAnsi="Times New Roman"/>
          <w:sz w:val="22"/>
          <w:szCs w:val="22"/>
          <w:vertAlign w:val="superscript"/>
          <w:lang w:val="en-US"/>
        </w:rPr>
        <w:t>th</w:t>
      </w:r>
      <w:r w:rsidRPr="00142D83">
        <w:rPr>
          <w:rFonts w:ascii="Times New Roman" w:hAnsi="Times New Roman"/>
          <w:sz w:val="22"/>
          <w:szCs w:val="22"/>
          <w:lang w:val="en-US"/>
        </w:rPr>
        <w:t xml:space="preserve"> Session of the Meeting of the Parties is expected to adopt </w:t>
      </w:r>
      <w:r w:rsidR="00BF31AD">
        <w:rPr>
          <w:rFonts w:ascii="Times New Roman" w:hAnsi="Times New Roman"/>
          <w:sz w:val="22"/>
          <w:szCs w:val="22"/>
          <w:lang w:val="en-US"/>
        </w:rPr>
        <w:t>one</w:t>
      </w:r>
      <w:r>
        <w:rPr>
          <w:rFonts w:ascii="Times New Roman" w:hAnsi="Times New Roman"/>
          <w:sz w:val="22"/>
          <w:szCs w:val="22"/>
          <w:lang w:val="en-US"/>
        </w:rPr>
        <w:t xml:space="preserve"> new Action Plan</w:t>
      </w:r>
      <w:r w:rsidR="00BF31AD">
        <w:rPr>
          <w:rFonts w:ascii="Times New Roman" w:hAnsi="Times New Roman"/>
          <w:sz w:val="22"/>
          <w:szCs w:val="22"/>
          <w:lang w:val="en-US"/>
        </w:rPr>
        <w:t>.</w:t>
      </w:r>
    </w:p>
    <w:p w14:paraId="01A573BE" w14:textId="77777777" w:rsidR="00CA0CE2" w:rsidRPr="00D054F6" w:rsidRDefault="00CA0CE2" w:rsidP="00CA0CE2">
      <w:pPr>
        <w:jc w:val="both"/>
        <w:rPr>
          <w:rFonts w:ascii="Times New Roman" w:hAnsi="Times New Roman"/>
          <w:sz w:val="22"/>
          <w:szCs w:val="22"/>
          <w:lang w:val="en-US"/>
        </w:rPr>
      </w:pPr>
    </w:p>
    <w:p w14:paraId="4355EFE7" w14:textId="494C7350" w:rsidR="00CA0CE2" w:rsidRPr="00D054F6" w:rsidRDefault="00CA0CE2" w:rsidP="00CA0CE2">
      <w:pPr>
        <w:shd w:val="clear" w:color="auto" w:fill="D9E2F3"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1.2. Action</w:t>
      </w:r>
      <w:r w:rsidR="00624E09">
        <w:rPr>
          <w:rFonts w:ascii="Times New Roman" w:hAnsi="Times New Roman"/>
          <w:b/>
          <w:sz w:val="22"/>
          <w:szCs w:val="22"/>
          <w:lang w:val="en-US"/>
        </w:rPr>
        <w:t xml:space="preserve"> and </w:t>
      </w:r>
      <w:r w:rsidRPr="00D054F6">
        <w:rPr>
          <w:rFonts w:ascii="Times New Roman" w:hAnsi="Times New Roman"/>
          <w:b/>
          <w:sz w:val="22"/>
          <w:szCs w:val="22"/>
          <w:lang w:val="en-US"/>
        </w:rPr>
        <w:t>Management Plans adopted under AEWA 2002-201</w:t>
      </w:r>
      <w:r w:rsidR="00BF31AD">
        <w:rPr>
          <w:rFonts w:ascii="Times New Roman" w:hAnsi="Times New Roman"/>
          <w:b/>
          <w:sz w:val="22"/>
          <w:szCs w:val="22"/>
          <w:lang w:val="en-US"/>
        </w:rPr>
        <w:t>8</w:t>
      </w:r>
    </w:p>
    <w:p w14:paraId="52E14D61" w14:textId="77777777" w:rsidR="00CA0CE2" w:rsidRPr="00D054F6" w:rsidRDefault="00CA0CE2" w:rsidP="00CA0CE2">
      <w:pPr>
        <w:jc w:val="both"/>
        <w:rPr>
          <w:rFonts w:ascii="Times New Roman" w:hAnsi="Times New Roman"/>
          <w:b/>
          <w:sz w:val="22"/>
          <w:szCs w:val="22"/>
          <w:lang w:val="en-US"/>
        </w:rPr>
      </w:pPr>
    </w:p>
    <w:p w14:paraId="28626D16" w14:textId="22D3C23D" w:rsidR="00CA0CE2" w:rsidRPr="00D054F6" w:rsidRDefault="00CA0CE2" w:rsidP="00CA0CE2">
      <w:pPr>
        <w:spacing w:line="276" w:lineRule="auto"/>
        <w:jc w:val="both"/>
        <w:rPr>
          <w:rFonts w:ascii="Times New Roman" w:hAnsi="Times New Roman"/>
          <w:sz w:val="22"/>
          <w:szCs w:val="22"/>
          <w:lang w:val="en-US"/>
        </w:rPr>
      </w:pPr>
      <w:r w:rsidRPr="00D054F6">
        <w:rPr>
          <w:rFonts w:ascii="Times New Roman" w:hAnsi="Times New Roman"/>
          <w:sz w:val="22"/>
          <w:szCs w:val="22"/>
          <w:lang w:val="en-US"/>
        </w:rPr>
        <w:t xml:space="preserve">The following table includes all International Species Action and Management Plans adopted under AEWA </w:t>
      </w:r>
      <w:r w:rsidR="00684D3D">
        <w:rPr>
          <w:rFonts w:ascii="Times New Roman" w:hAnsi="Times New Roman"/>
          <w:sz w:val="22"/>
          <w:szCs w:val="22"/>
          <w:lang w:val="en-US"/>
        </w:rPr>
        <w:br/>
      </w:r>
      <w:r w:rsidRPr="00D054F6">
        <w:rPr>
          <w:rFonts w:ascii="Times New Roman" w:hAnsi="Times New Roman"/>
          <w:sz w:val="22"/>
          <w:szCs w:val="22"/>
          <w:lang w:val="en-US"/>
        </w:rPr>
        <w:t>2002-201</w:t>
      </w:r>
      <w:r w:rsidR="00BF31AD">
        <w:rPr>
          <w:rFonts w:ascii="Times New Roman" w:hAnsi="Times New Roman"/>
          <w:sz w:val="22"/>
          <w:szCs w:val="22"/>
          <w:lang w:val="en-US"/>
        </w:rPr>
        <w:t>8</w:t>
      </w:r>
      <w:r w:rsidRPr="00D054F6">
        <w:rPr>
          <w:rFonts w:ascii="Times New Roman" w:hAnsi="Times New Roman"/>
          <w:sz w:val="22"/>
          <w:szCs w:val="22"/>
          <w:lang w:val="en-US"/>
        </w:rPr>
        <w:t>.</w:t>
      </w:r>
    </w:p>
    <w:p w14:paraId="62FFBF94" w14:textId="77777777" w:rsidR="00CA0CE2" w:rsidRPr="00D054F6" w:rsidRDefault="00CA0CE2" w:rsidP="00CA0CE2">
      <w:pPr>
        <w:jc w:val="both"/>
        <w:rPr>
          <w:rFonts w:ascii="Times New Roman" w:hAnsi="Times New Roman"/>
          <w:sz w:val="22"/>
          <w:szCs w:val="22"/>
          <w:lang w:val="en-US"/>
        </w:rPr>
      </w:pPr>
    </w:p>
    <w:p w14:paraId="392FC605" w14:textId="693C3D36" w:rsidR="00CA0CE2" w:rsidRPr="00D054F6" w:rsidRDefault="00CA0CE2" w:rsidP="00CA0CE2">
      <w:pPr>
        <w:jc w:val="both"/>
        <w:rPr>
          <w:rFonts w:ascii="Times New Roman" w:hAnsi="Times New Roman"/>
          <w:i/>
          <w:sz w:val="22"/>
          <w:szCs w:val="22"/>
          <w:lang w:val="en-US"/>
        </w:rPr>
      </w:pPr>
      <w:r w:rsidRPr="00D054F6">
        <w:rPr>
          <w:rFonts w:ascii="Times New Roman" w:hAnsi="Times New Roman"/>
          <w:i/>
          <w:sz w:val="22"/>
          <w:szCs w:val="22"/>
          <w:lang w:val="en-US"/>
        </w:rPr>
        <w:t>Table 1: AEWA International Single Species Action and Management Plans adopted under the Agreement to date</w:t>
      </w:r>
    </w:p>
    <w:tbl>
      <w:tblPr>
        <w:tblStyle w:val="TableGrid"/>
        <w:tblW w:w="5000" w:type="pct"/>
        <w:tblLook w:val="04A0" w:firstRow="1" w:lastRow="0" w:firstColumn="1" w:lastColumn="0" w:noHBand="0" w:noVBand="1"/>
      </w:tblPr>
      <w:tblGrid>
        <w:gridCol w:w="7268"/>
        <w:gridCol w:w="2928"/>
      </w:tblGrid>
      <w:tr w:rsidR="00CA0CE2" w:rsidRPr="00D054F6" w14:paraId="7208A955" w14:textId="77777777" w:rsidTr="00BF31AD">
        <w:trPr>
          <w:trHeight w:val="516"/>
        </w:trPr>
        <w:tc>
          <w:tcPr>
            <w:tcW w:w="3564" w:type="pct"/>
            <w:shd w:val="clear" w:color="auto" w:fill="F2F2F2" w:themeFill="background1" w:themeFillShade="F2"/>
            <w:vAlign w:val="center"/>
          </w:tcPr>
          <w:p w14:paraId="78CC7FC9" w14:textId="77777777" w:rsidR="00CA0CE2" w:rsidRPr="00D054F6" w:rsidRDefault="00CA0CE2" w:rsidP="00BF31AD">
            <w:pPr>
              <w:rPr>
                <w:rFonts w:ascii="Times New Roman" w:hAnsi="Times New Roman"/>
                <w:b/>
                <w:sz w:val="22"/>
                <w:szCs w:val="22"/>
              </w:rPr>
            </w:pPr>
            <w:r w:rsidRPr="00D054F6">
              <w:rPr>
                <w:rFonts w:ascii="Times New Roman" w:hAnsi="Times New Roman"/>
                <w:b/>
                <w:sz w:val="22"/>
                <w:szCs w:val="22"/>
              </w:rPr>
              <w:t>Species</w:t>
            </w:r>
          </w:p>
        </w:tc>
        <w:tc>
          <w:tcPr>
            <w:tcW w:w="1436" w:type="pct"/>
            <w:shd w:val="clear" w:color="auto" w:fill="F2F2F2" w:themeFill="background1" w:themeFillShade="F2"/>
            <w:vAlign w:val="center"/>
          </w:tcPr>
          <w:p w14:paraId="584F3748" w14:textId="77777777" w:rsidR="00CA0CE2" w:rsidRPr="00D054F6" w:rsidRDefault="00CA0CE2" w:rsidP="00BF31AD">
            <w:pPr>
              <w:rPr>
                <w:rFonts w:ascii="Times New Roman" w:hAnsi="Times New Roman"/>
                <w:b/>
                <w:sz w:val="22"/>
                <w:szCs w:val="22"/>
              </w:rPr>
            </w:pPr>
            <w:r w:rsidRPr="00D054F6">
              <w:rPr>
                <w:rFonts w:ascii="Times New Roman" w:hAnsi="Times New Roman"/>
                <w:b/>
                <w:sz w:val="22"/>
                <w:szCs w:val="22"/>
              </w:rPr>
              <w:t xml:space="preserve">Adopted </w:t>
            </w:r>
          </w:p>
        </w:tc>
      </w:tr>
      <w:tr w:rsidR="00CA0CE2" w:rsidRPr="00D054F6" w14:paraId="13DFCA91" w14:textId="77777777" w:rsidTr="00BF31AD">
        <w:trPr>
          <w:trHeight w:val="355"/>
        </w:trPr>
        <w:tc>
          <w:tcPr>
            <w:tcW w:w="3564" w:type="pct"/>
            <w:vAlign w:val="center"/>
          </w:tcPr>
          <w:p w14:paraId="51551C76"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Great Snipe (</w:t>
            </w:r>
            <w:proofErr w:type="spellStart"/>
            <w:r w:rsidRPr="00D054F6">
              <w:rPr>
                <w:rFonts w:ascii="Times New Roman" w:hAnsi="Times New Roman"/>
                <w:i/>
                <w:sz w:val="22"/>
                <w:szCs w:val="22"/>
              </w:rPr>
              <w:t>Gallinago</w:t>
            </w:r>
            <w:proofErr w:type="spellEnd"/>
            <w:r w:rsidRPr="00D054F6">
              <w:rPr>
                <w:rFonts w:ascii="Times New Roman" w:hAnsi="Times New Roman"/>
                <w:i/>
                <w:sz w:val="22"/>
                <w:szCs w:val="22"/>
              </w:rPr>
              <w:t xml:space="preserve"> media</w:t>
            </w:r>
            <w:r w:rsidRPr="00D054F6">
              <w:rPr>
                <w:rFonts w:ascii="Times New Roman" w:hAnsi="Times New Roman"/>
                <w:sz w:val="22"/>
                <w:szCs w:val="22"/>
              </w:rPr>
              <w:t>)</w:t>
            </w:r>
          </w:p>
        </w:tc>
        <w:tc>
          <w:tcPr>
            <w:tcW w:w="1436" w:type="pct"/>
            <w:vAlign w:val="center"/>
          </w:tcPr>
          <w:p w14:paraId="4931BB00"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MOP2 in 2002</w:t>
            </w:r>
          </w:p>
        </w:tc>
      </w:tr>
      <w:tr w:rsidR="00CA0CE2" w:rsidRPr="00D054F6" w14:paraId="77845476" w14:textId="77777777" w:rsidTr="00BF31AD">
        <w:trPr>
          <w:trHeight w:val="257"/>
        </w:trPr>
        <w:tc>
          <w:tcPr>
            <w:tcW w:w="3564" w:type="pct"/>
            <w:vAlign w:val="center"/>
          </w:tcPr>
          <w:p w14:paraId="0B6ACECE"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Black-winged Pratincole (</w:t>
            </w:r>
            <w:proofErr w:type="spellStart"/>
            <w:r w:rsidRPr="00D054F6">
              <w:rPr>
                <w:rFonts w:ascii="Times New Roman" w:hAnsi="Times New Roman"/>
                <w:i/>
                <w:sz w:val="22"/>
                <w:szCs w:val="22"/>
              </w:rPr>
              <w:t>Glareola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nordmanni</w:t>
            </w:r>
            <w:proofErr w:type="spellEnd"/>
            <w:r w:rsidRPr="00D054F6">
              <w:rPr>
                <w:rFonts w:ascii="Times New Roman" w:hAnsi="Times New Roman"/>
                <w:sz w:val="22"/>
                <w:szCs w:val="22"/>
              </w:rPr>
              <w:t>)</w:t>
            </w:r>
          </w:p>
        </w:tc>
        <w:tc>
          <w:tcPr>
            <w:tcW w:w="1436" w:type="pct"/>
            <w:vAlign w:val="center"/>
          </w:tcPr>
          <w:p w14:paraId="1B8C7C2C"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MOP2 in 2002</w:t>
            </w:r>
          </w:p>
        </w:tc>
      </w:tr>
      <w:tr w:rsidR="00CA0CE2" w:rsidRPr="00D054F6" w14:paraId="762244F9" w14:textId="77777777" w:rsidTr="00BF31AD">
        <w:trPr>
          <w:trHeight w:val="257"/>
        </w:trPr>
        <w:tc>
          <w:tcPr>
            <w:tcW w:w="3564" w:type="pct"/>
            <w:vAlign w:val="center"/>
          </w:tcPr>
          <w:p w14:paraId="51EDC165"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Corncrake (</w:t>
            </w:r>
            <w:r w:rsidRPr="00D054F6">
              <w:rPr>
                <w:rFonts w:ascii="Times New Roman" w:hAnsi="Times New Roman"/>
                <w:i/>
                <w:sz w:val="22"/>
                <w:szCs w:val="22"/>
              </w:rPr>
              <w:t>Crex crex</w:t>
            </w:r>
            <w:r w:rsidRPr="00D054F6">
              <w:rPr>
                <w:rFonts w:ascii="Times New Roman" w:hAnsi="Times New Roman"/>
                <w:sz w:val="22"/>
                <w:szCs w:val="22"/>
              </w:rPr>
              <w:t>)</w:t>
            </w:r>
          </w:p>
        </w:tc>
        <w:tc>
          <w:tcPr>
            <w:tcW w:w="1436" w:type="pct"/>
            <w:vAlign w:val="center"/>
          </w:tcPr>
          <w:p w14:paraId="29211B55"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MOP3 in 2005</w:t>
            </w:r>
          </w:p>
        </w:tc>
      </w:tr>
      <w:tr w:rsidR="00CA0CE2" w:rsidRPr="00D054F6" w14:paraId="59B6EF74" w14:textId="77777777" w:rsidTr="00BF31AD">
        <w:trPr>
          <w:trHeight w:val="257"/>
        </w:trPr>
        <w:tc>
          <w:tcPr>
            <w:tcW w:w="3564" w:type="pct"/>
            <w:vAlign w:val="center"/>
          </w:tcPr>
          <w:p w14:paraId="1BBCEE09"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Ferruginous Duck (</w:t>
            </w:r>
            <w:r w:rsidRPr="00D054F6">
              <w:rPr>
                <w:rFonts w:ascii="Times New Roman" w:hAnsi="Times New Roman"/>
                <w:i/>
                <w:sz w:val="22"/>
                <w:szCs w:val="22"/>
              </w:rPr>
              <w:t xml:space="preserve">Aythya </w:t>
            </w:r>
            <w:proofErr w:type="spellStart"/>
            <w:r w:rsidRPr="00D054F6">
              <w:rPr>
                <w:rFonts w:ascii="Times New Roman" w:hAnsi="Times New Roman"/>
                <w:i/>
                <w:sz w:val="22"/>
                <w:szCs w:val="22"/>
              </w:rPr>
              <w:t>nyroca</w:t>
            </w:r>
            <w:proofErr w:type="spellEnd"/>
            <w:r w:rsidRPr="00D054F6">
              <w:rPr>
                <w:rFonts w:ascii="Times New Roman" w:hAnsi="Times New Roman"/>
                <w:sz w:val="22"/>
                <w:szCs w:val="22"/>
              </w:rPr>
              <w:t>)</w:t>
            </w:r>
          </w:p>
        </w:tc>
        <w:tc>
          <w:tcPr>
            <w:tcW w:w="1436" w:type="pct"/>
            <w:vAlign w:val="center"/>
          </w:tcPr>
          <w:p w14:paraId="3A048033"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MOP3 in 2005</w:t>
            </w:r>
          </w:p>
        </w:tc>
      </w:tr>
      <w:tr w:rsidR="00CA0CE2" w:rsidRPr="00D054F6" w14:paraId="0CA14B17" w14:textId="77777777" w:rsidTr="00BF31AD">
        <w:trPr>
          <w:trHeight w:val="257"/>
        </w:trPr>
        <w:tc>
          <w:tcPr>
            <w:tcW w:w="3564" w:type="pct"/>
            <w:vAlign w:val="center"/>
          </w:tcPr>
          <w:p w14:paraId="5A0D278E" w14:textId="3B2BC329" w:rsidR="00CA0CE2" w:rsidRPr="007904F7" w:rsidRDefault="00CA0CE2" w:rsidP="00BF31AD">
            <w:pPr>
              <w:rPr>
                <w:rFonts w:ascii="Times New Roman" w:hAnsi="Times New Roman"/>
                <w:iCs/>
                <w:sz w:val="22"/>
                <w:szCs w:val="22"/>
              </w:rPr>
            </w:pPr>
            <w:r w:rsidRPr="00D054F6">
              <w:rPr>
                <w:rFonts w:ascii="Times New Roman" w:hAnsi="Times New Roman"/>
                <w:sz w:val="22"/>
                <w:szCs w:val="22"/>
              </w:rPr>
              <w:t xml:space="preserve">Light-bellied Brent Goose </w:t>
            </w:r>
            <w:r w:rsidRPr="00D054F6">
              <w:rPr>
                <w:rFonts w:ascii="Times New Roman" w:hAnsi="Times New Roman"/>
                <w:i/>
                <w:sz w:val="22"/>
                <w:szCs w:val="22"/>
              </w:rPr>
              <w:t xml:space="preserve">(Branta </w:t>
            </w:r>
            <w:proofErr w:type="spellStart"/>
            <w:r w:rsidRPr="00D054F6">
              <w:rPr>
                <w:rFonts w:ascii="Times New Roman" w:hAnsi="Times New Roman"/>
                <w:i/>
                <w:sz w:val="22"/>
                <w:szCs w:val="22"/>
              </w:rPr>
              <w:t>bernicla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hrota</w:t>
            </w:r>
            <w:proofErr w:type="spellEnd"/>
            <w:r w:rsidRPr="00D054F6">
              <w:rPr>
                <w:rFonts w:ascii="Times New Roman" w:hAnsi="Times New Roman"/>
                <w:i/>
                <w:sz w:val="22"/>
                <w:szCs w:val="22"/>
              </w:rPr>
              <w:t>)</w:t>
            </w:r>
            <w:r w:rsidR="007904F7">
              <w:rPr>
                <w:rFonts w:ascii="Times New Roman" w:hAnsi="Times New Roman"/>
                <w:i/>
                <w:sz w:val="22"/>
                <w:szCs w:val="22"/>
              </w:rPr>
              <w:t xml:space="preserve"> </w:t>
            </w:r>
            <w:r w:rsidR="007904F7">
              <w:rPr>
                <w:rFonts w:ascii="Times New Roman" w:hAnsi="Times New Roman"/>
                <w:iCs/>
                <w:sz w:val="22"/>
                <w:szCs w:val="22"/>
              </w:rPr>
              <w:t xml:space="preserve">- </w:t>
            </w:r>
            <w:r w:rsidR="007904F7" w:rsidRPr="007904F7">
              <w:rPr>
                <w:rFonts w:ascii="Times New Roman" w:hAnsi="Times New Roman"/>
                <w:iCs/>
                <w:sz w:val="22"/>
                <w:szCs w:val="22"/>
              </w:rPr>
              <w:t>East Canadian High Arctic population</w:t>
            </w:r>
          </w:p>
        </w:tc>
        <w:tc>
          <w:tcPr>
            <w:tcW w:w="1436" w:type="pct"/>
            <w:vAlign w:val="center"/>
          </w:tcPr>
          <w:p w14:paraId="45B35A70"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MOP3 in 2005</w:t>
            </w:r>
          </w:p>
        </w:tc>
      </w:tr>
      <w:tr w:rsidR="00CA0CE2" w:rsidRPr="00D054F6" w14:paraId="7F12E0AF" w14:textId="77777777" w:rsidTr="00BF31AD">
        <w:trPr>
          <w:trHeight w:val="257"/>
        </w:trPr>
        <w:tc>
          <w:tcPr>
            <w:tcW w:w="3564" w:type="pct"/>
            <w:vAlign w:val="center"/>
          </w:tcPr>
          <w:p w14:paraId="22CA6103"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Lesser Flamingo </w:t>
            </w:r>
            <w:r w:rsidRPr="00D054F6">
              <w:rPr>
                <w:rFonts w:ascii="Times New Roman" w:hAnsi="Times New Roman"/>
                <w:i/>
                <w:sz w:val="22"/>
                <w:szCs w:val="22"/>
              </w:rPr>
              <w:t>(</w:t>
            </w:r>
            <w:proofErr w:type="spellStart"/>
            <w:r w:rsidRPr="00D054F6">
              <w:rPr>
                <w:rFonts w:ascii="Times New Roman" w:hAnsi="Times New Roman"/>
                <w:i/>
                <w:sz w:val="22"/>
                <w:szCs w:val="22"/>
              </w:rPr>
              <w:t>Phoeniconaias</w:t>
            </w:r>
            <w:proofErr w:type="spellEnd"/>
            <w:r w:rsidRPr="00D054F6">
              <w:rPr>
                <w:rFonts w:ascii="Times New Roman" w:hAnsi="Times New Roman"/>
                <w:i/>
                <w:sz w:val="22"/>
                <w:szCs w:val="22"/>
              </w:rPr>
              <w:t xml:space="preserve"> minor)</w:t>
            </w:r>
          </w:p>
        </w:tc>
        <w:tc>
          <w:tcPr>
            <w:tcW w:w="1436" w:type="pct"/>
            <w:vAlign w:val="center"/>
          </w:tcPr>
          <w:p w14:paraId="48F877A5"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663145D6" w14:textId="77777777" w:rsidTr="00BF31AD">
        <w:trPr>
          <w:trHeight w:val="257"/>
        </w:trPr>
        <w:tc>
          <w:tcPr>
            <w:tcW w:w="3564" w:type="pct"/>
            <w:vAlign w:val="center"/>
          </w:tcPr>
          <w:p w14:paraId="1242A16C"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Eurasian Spoonbill </w:t>
            </w:r>
            <w:r w:rsidRPr="00D054F6">
              <w:rPr>
                <w:rFonts w:ascii="Times New Roman" w:hAnsi="Times New Roman"/>
                <w:i/>
                <w:sz w:val="22"/>
                <w:szCs w:val="22"/>
              </w:rPr>
              <w:t>(</w:t>
            </w:r>
            <w:proofErr w:type="spellStart"/>
            <w:r w:rsidRPr="00D054F6">
              <w:rPr>
                <w:rFonts w:ascii="Times New Roman" w:hAnsi="Times New Roman"/>
                <w:i/>
                <w:sz w:val="22"/>
                <w:szCs w:val="22"/>
              </w:rPr>
              <w:t>Platalea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leucorodia</w:t>
            </w:r>
            <w:proofErr w:type="spellEnd"/>
            <w:r w:rsidRPr="00D054F6">
              <w:rPr>
                <w:rFonts w:ascii="Times New Roman" w:hAnsi="Times New Roman"/>
                <w:i/>
                <w:sz w:val="22"/>
                <w:szCs w:val="22"/>
              </w:rPr>
              <w:t>)</w:t>
            </w:r>
          </w:p>
        </w:tc>
        <w:tc>
          <w:tcPr>
            <w:tcW w:w="1436" w:type="pct"/>
            <w:vAlign w:val="center"/>
          </w:tcPr>
          <w:p w14:paraId="21376BDA"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1993F610" w14:textId="77777777" w:rsidTr="00BF31AD">
        <w:trPr>
          <w:trHeight w:val="257"/>
        </w:trPr>
        <w:tc>
          <w:tcPr>
            <w:tcW w:w="3564" w:type="pct"/>
            <w:vAlign w:val="center"/>
          </w:tcPr>
          <w:p w14:paraId="0B511310"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Black-tailed Godwit </w:t>
            </w:r>
            <w:r w:rsidRPr="00D054F6">
              <w:rPr>
                <w:rFonts w:ascii="Times New Roman" w:hAnsi="Times New Roman"/>
                <w:i/>
                <w:sz w:val="22"/>
                <w:szCs w:val="22"/>
              </w:rPr>
              <w:t>(</w:t>
            </w:r>
            <w:proofErr w:type="spellStart"/>
            <w:r w:rsidRPr="00D054F6">
              <w:rPr>
                <w:rFonts w:ascii="Times New Roman" w:hAnsi="Times New Roman"/>
                <w:i/>
                <w:sz w:val="22"/>
                <w:szCs w:val="22"/>
              </w:rPr>
              <w:t>Limosa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limosa</w:t>
            </w:r>
            <w:proofErr w:type="spellEnd"/>
            <w:r w:rsidRPr="00D054F6">
              <w:rPr>
                <w:rFonts w:ascii="Times New Roman" w:hAnsi="Times New Roman"/>
                <w:i/>
                <w:sz w:val="22"/>
                <w:szCs w:val="22"/>
              </w:rPr>
              <w:t>)</w:t>
            </w:r>
          </w:p>
        </w:tc>
        <w:tc>
          <w:tcPr>
            <w:tcW w:w="1436" w:type="pct"/>
            <w:vAlign w:val="center"/>
          </w:tcPr>
          <w:p w14:paraId="40550B01"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2AEF9EE1" w14:textId="77777777" w:rsidTr="00BF31AD">
        <w:trPr>
          <w:trHeight w:val="257"/>
        </w:trPr>
        <w:tc>
          <w:tcPr>
            <w:tcW w:w="3564" w:type="pct"/>
            <w:vAlign w:val="center"/>
          </w:tcPr>
          <w:p w14:paraId="5C538F57"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Lesser White-fronted Goose </w:t>
            </w:r>
            <w:r w:rsidRPr="00D054F6">
              <w:rPr>
                <w:rFonts w:ascii="Times New Roman" w:hAnsi="Times New Roman"/>
                <w:i/>
                <w:sz w:val="22"/>
                <w:szCs w:val="22"/>
              </w:rPr>
              <w:t>(</w:t>
            </w:r>
            <w:proofErr w:type="spellStart"/>
            <w:r w:rsidRPr="00D054F6">
              <w:rPr>
                <w:rFonts w:ascii="Times New Roman" w:hAnsi="Times New Roman"/>
                <w:i/>
                <w:sz w:val="22"/>
                <w:szCs w:val="22"/>
              </w:rPr>
              <w:t>Anser</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erythropus</w:t>
            </w:r>
            <w:proofErr w:type="spellEnd"/>
            <w:r w:rsidRPr="00D054F6">
              <w:rPr>
                <w:rFonts w:ascii="Times New Roman" w:hAnsi="Times New Roman"/>
                <w:i/>
                <w:sz w:val="22"/>
                <w:szCs w:val="22"/>
              </w:rPr>
              <w:t xml:space="preserve">) </w:t>
            </w:r>
          </w:p>
        </w:tc>
        <w:tc>
          <w:tcPr>
            <w:tcW w:w="1436" w:type="pct"/>
            <w:vAlign w:val="center"/>
          </w:tcPr>
          <w:p w14:paraId="0CAEDA0B"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48C1A17B" w14:textId="77777777" w:rsidTr="00BF31AD">
        <w:trPr>
          <w:trHeight w:val="257"/>
        </w:trPr>
        <w:tc>
          <w:tcPr>
            <w:tcW w:w="3564" w:type="pct"/>
            <w:vAlign w:val="center"/>
          </w:tcPr>
          <w:p w14:paraId="45AEF122" w14:textId="77777777" w:rsidR="00CA0CE2" w:rsidRPr="00D054F6" w:rsidRDefault="00CA0CE2" w:rsidP="00BF31AD">
            <w:pPr>
              <w:rPr>
                <w:rFonts w:ascii="Times New Roman" w:hAnsi="Times New Roman"/>
                <w:sz w:val="22"/>
                <w:szCs w:val="22"/>
              </w:rPr>
            </w:pPr>
            <w:proofErr w:type="spellStart"/>
            <w:r w:rsidRPr="00D054F6">
              <w:rPr>
                <w:rFonts w:ascii="Times New Roman" w:hAnsi="Times New Roman"/>
                <w:sz w:val="22"/>
                <w:szCs w:val="22"/>
              </w:rPr>
              <w:t>Maccoa</w:t>
            </w:r>
            <w:proofErr w:type="spellEnd"/>
            <w:r w:rsidRPr="00D054F6">
              <w:rPr>
                <w:rFonts w:ascii="Times New Roman" w:hAnsi="Times New Roman"/>
                <w:sz w:val="22"/>
                <w:szCs w:val="22"/>
              </w:rPr>
              <w:t xml:space="preserve"> Duck (</w:t>
            </w:r>
            <w:proofErr w:type="spellStart"/>
            <w:r w:rsidRPr="00D054F6">
              <w:rPr>
                <w:rFonts w:ascii="Times New Roman" w:hAnsi="Times New Roman"/>
                <w:i/>
                <w:sz w:val="22"/>
                <w:szCs w:val="22"/>
              </w:rPr>
              <w:t>Oxyura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maccoa</w:t>
            </w:r>
            <w:proofErr w:type="spellEnd"/>
            <w:r w:rsidRPr="00D054F6">
              <w:rPr>
                <w:rFonts w:ascii="Times New Roman" w:hAnsi="Times New Roman"/>
                <w:sz w:val="22"/>
                <w:szCs w:val="22"/>
              </w:rPr>
              <w:t>)</w:t>
            </w:r>
          </w:p>
        </w:tc>
        <w:tc>
          <w:tcPr>
            <w:tcW w:w="1436" w:type="pct"/>
            <w:vAlign w:val="center"/>
          </w:tcPr>
          <w:p w14:paraId="6365858F"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66655F10" w14:textId="77777777" w:rsidTr="00BF31AD">
        <w:trPr>
          <w:trHeight w:val="445"/>
        </w:trPr>
        <w:tc>
          <w:tcPr>
            <w:tcW w:w="3564" w:type="pct"/>
            <w:vAlign w:val="center"/>
          </w:tcPr>
          <w:p w14:paraId="475CC00D"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White-winged Flufftail </w:t>
            </w:r>
            <w:r w:rsidRPr="00D054F6">
              <w:rPr>
                <w:rFonts w:ascii="Times New Roman" w:hAnsi="Times New Roman"/>
                <w:i/>
                <w:sz w:val="22"/>
                <w:szCs w:val="22"/>
              </w:rPr>
              <w:t>(</w:t>
            </w:r>
            <w:proofErr w:type="spellStart"/>
            <w:r w:rsidRPr="00D054F6">
              <w:rPr>
                <w:rFonts w:ascii="Times New Roman" w:hAnsi="Times New Roman"/>
                <w:i/>
                <w:sz w:val="22"/>
                <w:szCs w:val="22"/>
              </w:rPr>
              <w:t>Sarothrura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ayresi</w:t>
            </w:r>
            <w:proofErr w:type="spellEnd"/>
            <w:r w:rsidRPr="00D054F6">
              <w:rPr>
                <w:rFonts w:ascii="Times New Roman" w:hAnsi="Times New Roman"/>
                <w:i/>
                <w:sz w:val="22"/>
                <w:szCs w:val="22"/>
              </w:rPr>
              <w:t>)</w:t>
            </w:r>
          </w:p>
        </w:tc>
        <w:tc>
          <w:tcPr>
            <w:tcW w:w="1436" w:type="pct"/>
            <w:vAlign w:val="center"/>
          </w:tcPr>
          <w:p w14:paraId="4C40A0CB"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313825E4" w14:textId="77777777" w:rsidTr="00BF31AD">
        <w:trPr>
          <w:trHeight w:val="257"/>
        </w:trPr>
        <w:tc>
          <w:tcPr>
            <w:tcW w:w="3564" w:type="pct"/>
            <w:vAlign w:val="center"/>
          </w:tcPr>
          <w:p w14:paraId="59FCE86A"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Madagascar Pond Heron </w:t>
            </w:r>
            <w:r w:rsidRPr="00D054F6">
              <w:rPr>
                <w:rFonts w:ascii="Times New Roman" w:hAnsi="Times New Roman"/>
                <w:i/>
                <w:sz w:val="22"/>
                <w:szCs w:val="22"/>
              </w:rPr>
              <w:t>(</w:t>
            </w:r>
            <w:proofErr w:type="spellStart"/>
            <w:r w:rsidRPr="00D054F6">
              <w:rPr>
                <w:rFonts w:ascii="Times New Roman" w:hAnsi="Times New Roman"/>
                <w:i/>
                <w:sz w:val="22"/>
                <w:szCs w:val="22"/>
              </w:rPr>
              <w:t>Ardeola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idae</w:t>
            </w:r>
            <w:proofErr w:type="spellEnd"/>
            <w:r w:rsidRPr="00D054F6">
              <w:rPr>
                <w:rFonts w:ascii="Times New Roman" w:hAnsi="Times New Roman"/>
                <w:i/>
                <w:sz w:val="22"/>
                <w:szCs w:val="22"/>
              </w:rPr>
              <w:t>)</w:t>
            </w:r>
          </w:p>
        </w:tc>
        <w:tc>
          <w:tcPr>
            <w:tcW w:w="1436" w:type="pct"/>
            <w:vAlign w:val="center"/>
          </w:tcPr>
          <w:p w14:paraId="566D1129"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MOP4 in 2008</w:t>
            </w:r>
          </w:p>
        </w:tc>
      </w:tr>
      <w:tr w:rsidR="00CA0CE2" w:rsidRPr="00D054F6" w14:paraId="09248676" w14:textId="77777777" w:rsidTr="00BF31AD">
        <w:trPr>
          <w:trHeight w:val="355"/>
        </w:trPr>
        <w:tc>
          <w:tcPr>
            <w:tcW w:w="3564" w:type="pct"/>
            <w:vAlign w:val="center"/>
          </w:tcPr>
          <w:p w14:paraId="5212670E"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Slaty Egret </w:t>
            </w:r>
            <w:r w:rsidRPr="00D054F6">
              <w:rPr>
                <w:rFonts w:ascii="Times New Roman" w:hAnsi="Times New Roman"/>
                <w:i/>
                <w:sz w:val="22"/>
                <w:szCs w:val="22"/>
              </w:rPr>
              <w:t>(</w:t>
            </w:r>
            <w:proofErr w:type="spellStart"/>
            <w:r w:rsidRPr="00D054F6">
              <w:rPr>
                <w:rFonts w:ascii="Times New Roman" w:hAnsi="Times New Roman"/>
                <w:i/>
                <w:sz w:val="22"/>
                <w:szCs w:val="22"/>
              </w:rPr>
              <w:t>Egretta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vinaceigula</w:t>
            </w:r>
            <w:proofErr w:type="spellEnd"/>
            <w:r w:rsidRPr="00D054F6">
              <w:rPr>
                <w:rFonts w:ascii="Times New Roman" w:hAnsi="Times New Roman"/>
                <w:i/>
                <w:sz w:val="22"/>
                <w:szCs w:val="22"/>
              </w:rPr>
              <w:t>)</w:t>
            </w:r>
          </w:p>
        </w:tc>
        <w:tc>
          <w:tcPr>
            <w:tcW w:w="1436" w:type="pct"/>
            <w:vAlign w:val="center"/>
          </w:tcPr>
          <w:p w14:paraId="27086C03"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MOP5 in 2012</w:t>
            </w:r>
          </w:p>
        </w:tc>
      </w:tr>
      <w:tr w:rsidR="00CA0CE2" w:rsidRPr="00D054F6" w14:paraId="2631818F" w14:textId="77777777" w:rsidTr="00BF31AD">
        <w:trPr>
          <w:trHeight w:val="346"/>
        </w:trPr>
        <w:tc>
          <w:tcPr>
            <w:tcW w:w="3564" w:type="pct"/>
            <w:vAlign w:val="center"/>
          </w:tcPr>
          <w:p w14:paraId="59470866" w14:textId="02CD7EB4" w:rsidR="00CA0CE2" w:rsidRPr="007904F7" w:rsidRDefault="00CA0CE2" w:rsidP="00BF31AD">
            <w:pPr>
              <w:rPr>
                <w:rFonts w:ascii="Times New Roman" w:hAnsi="Times New Roman"/>
                <w:iCs/>
                <w:sz w:val="22"/>
                <w:szCs w:val="22"/>
              </w:rPr>
            </w:pPr>
            <w:proofErr w:type="spellStart"/>
            <w:r w:rsidRPr="00775C92">
              <w:rPr>
                <w:rFonts w:ascii="Times New Roman" w:hAnsi="Times New Roman"/>
                <w:sz w:val="22"/>
                <w:szCs w:val="22"/>
              </w:rPr>
              <w:t>Bewick’s</w:t>
            </w:r>
            <w:proofErr w:type="spellEnd"/>
            <w:r w:rsidRPr="00775C92">
              <w:rPr>
                <w:rFonts w:ascii="Times New Roman" w:hAnsi="Times New Roman"/>
                <w:sz w:val="22"/>
                <w:szCs w:val="22"/>
              </w:rPr>
              <w:t xml:space="preserve"> Swan </w:t>
            </w:r>
            <w:r w:rsidRPr="00775C92">
              <w:rPr>
                <w:rFonts w:ascii="Times New Roman" w:hAnsi="Times New Roman"/>
                <w:i/>
                <w:sz w:val="22"/>
                <w:szCs w:val="22"/>
              </w:rPr>
              <w:t xml:space="preserve">(Cygnus </w:t>
            </w:r>
            <w:proofErr w:type="spellStart"/>
            <w:r w:rsidRPr="00775C92">
              <w:rPr>
                <w:rFonts w:ascii="Times New Roman" w:hAnsi="Times New Roman"/>
                <w:i/>
                <w:sz w:val="22"/>
                <w:szCs w:val="22"/>
              </w:rPr>
              <w:t>columbianus</w:t>
            </w:r>
            <w:proofErr w:type="spellEnd"/>
            <w:r w:rsidRPr="00775C92">
              <w:rPr>
                <w:rFonts w:ascii="Times New Roman" w:hAnsi="Times New Roman"/>
                <w:i/>
                <w:sz w:val="22"/>
                <w:szCs w:val="22"/>
              </w:rPr>
              <w:t xml:space="preserve"> </w:t>
            </w:r>
            <w:proofErr w:type="spellStart"/>
            <w:r w:rsidRPr="00775C92">
              <w:rPr>
                <w:rFonts w:ascii="Times New Roman" w:hAnsi="Times New Roman"/>
                <w:i/>
                <w:sz w:val="22"/>
                <w:szCs w:val="22"/>
              </w:rPr>
              <w:t>bewickii</w:t>
            </w:r>
            <w:proofErr w:type="spellEnd"/>
            <w:r w:rsidRPr="00775C92">
              <w:rPr>
                <w:rFonts w:ascii="Times New Roman" w:hAnsi="Times New Roman"/>
                <w:i/>
                <w:sz w:val="22"/>
                <w:szCs w:val="22"/>
              </w:rPr>
              <w:t>)</w:t>
            </w:r>
            <w:r w:rsidR="007904F7">
              <w:rPr>
                <w:rFonts w:ascii="Times New Roman" w:hAnsi="Times New Roman"/>
                <w:i/>
                <w:sz w:val="22"/>
                <w:szCs w:val="22"/>
              </w:rPr>
              <w:t xml:space="preserve"> </w:t>
            </w:r>
            <w:r w:rsidR="007904F7">
              <w:rPr>
                <w:rFonts w:ascii="Times New Roman" w:hAnsi="Times New Roman"/>
                <w:iCs/>
                <w:sz w:val="22"/>
                <w:szCs w:val="22"/>
              </w:rPr>
              <w:t>– Northwest European population</w:t>
            </w:r>
          </w:p>
        </w:tc>
        <w:tc>
          <w:tcPr>
            <w:tcW w:w="1436" w:type="pct"/>
            <w:vAlign w:val="center"/>
          </w:tcPr>
          <w:p w14:paraId="151A1F5A"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MOP5 in 2012</w:t>
            </w:r>
          </w:p>
        </w:tc>
      </w:tr>
      <w:tr w:rsidR="00CA0CE2" w:rsidRPr="00D054F6" w14:paraId="2D9F0264" w14:textId="77777777" w:rsidTr="00BF31AD">
        <w:trPr>
          <w:trHeight w:val="445"/>
        </w:trPr>
        <w:tc>
          <w:tcPr>
            <w:tcW w:w="3564" w:type="pct"/>
            <w:vAlign w:val="center"/>
          </w:tcPr>
          <w:p w14:paraId="544417D3"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Greenland White-fronted Goose </w:t>
            </w:r>
            <w:r w:rsidRPr="00D054F6">
              <w:rPr>
                <w:rFonts w:ascii="Times New Roman" w:hAnsi="Times New Roman"/>
                <w:i/>
                <w:sz w:val="22"/>
                <w:szCs w:val="22"/>
              </w:rPr>
              <w:t>(</w:t>
            </w:r>
            <w:proofErr w:type="spellStart"/>
            <w:r w:rsidRPr="00D054F6">
              <w:rPr>
                <w:rFonts w:ascii="Times New Roman" w:hAnsi="Times New Roman"/>
                <w:i/>
                <w:sz w:val="22"/>
                <w:szCs w:val="22"/>
              </w:rPr>
              <w:t>Anser</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albifrons</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flavirostris</w:t>
            </w:r>
            <w:proofErr w:type="spellEnd"/>
            <w:r w:rsidRPr="00D054F6">
              <w:rPr>
                <w:rFonts w:ascii="Times New Roman" w:hAnsi="Times New Roman"/>
                <w:i/>
                <w:sz w:val="22"/>
                <w:szCs w:val="22"/>
              </w:rPr>
              <w:t>)</w:t>
            </w:r>
          </w:p>
        </w:tc>
        <w:tc>
          <w:tcPr>
            <w:tcW w:w="1436" w:type="pct"/>
            <w:vAlign w:val="center"/>
          </w:tcPr>
          <w:p w14:paraId="5352E16D"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MOP5 in 2012</w:t>
            </w:r>
          </w:p>
        </w:tc>
      </w:tr>
      <w:tr w:rsidR="00CA0CE2" w:rsidRPr="00D054F6" w14:paraId="49A72533" w14:textId="77777777" w:rsidTr="00BF31AD">
        <w:trPr>
          <w:trHeight w:val="436"/>
        </w:trPr>
        <w:tc>
          <w:tcPr>
            <w:tcW w:w="3564" w:type="pct"/>
            <w:vAlign w:val="center"/>
          </w:tcPr>
          <w:p w14:paraId="482B9077"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 xml:space="preserve">Red-breasted Goose </w:t>
            </w:r>
            <w:r w:rsidRPr="00D054F6">
              <w:rPr>
                <w:rFonts w:ascii="Times New Roman" w:hAnsi="Times New Roman"/>
                <w:i/>
                <w:sz w:val="22"/>
                <w:szCs w:val="22"/>
              </w:rPr>
              <w:t>(Branta ruficollis)</w:t>
            </w:r>
          </w:p>
        </w:tc>
        <w:tc>
          <w:tcPr>
            <w:tcW w:w="1436" w:type="pct"/>
            <w:vAlign w:val="center"/>
          </w:tcPr>
          <w:p w14:paraId="4A5212C6"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MOP5 in 2012</w:t>
            </w:r>
          </w:p>
        </w:tc>
      </w:tr>
      <w:tr w:rsidR="00CA0CE2" w:rsidRPr="00D054F6" w14:paraId="33E10D10" w14:textId="77777777" w:rsidTr="00BF31AD">
        <w:trPr>
          <w:trHeight w:val="445"/>
        </w:trPr>
        <w:tc>
          <w:tcPr>
            <w:tcW w:w="3564" w:type="pct"/>
            <w:vAlign w:val="center"/>
          </w:tcPr>
          <w:p w14:paraId="2C4AE541"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 xml:space="preserve">Sociable Lapwing </w:t>
            </w:r>
            <w:r w:rsidRPr="00D054F6">
              <w:rPr>
                <w:rFonts w:ascii="Times New Roman" w:hAnsi="Times New Roman"/>
                <w:i/>
                <w:sz w:val="22"/>
                <w:szCs w:val="22"/>
              </w:rPr>
              <w:t>(</w:t>
            </w:r>
            <w:proofErr w:type="spellStart"/>
            <w:r w:rsidRPr="00D054F6">
              <w:rPr>
                <w:rFonts w:ascii="Times New Roman" w:hAnsi="Times New Roman"/>
                <w:i/>
                <w:sz w:val="22"/>
                <w:szCs w:val="22"/>
              </w:rPr>
              <w:t>Vanellus</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gregarius</w:t>
            </w:r>
            <w:proofErr w:type="spellEnd"/>
            <w:r w:rsidRPr="00D054F6">
              <w:rPr>
                <w:rFonts w:ascii="Times New Roman" w:hAnsi="Times New Roman"/>
                <w:i/>
                <w:sz w:val="22"/>
                <w:szCs w:val="22"/>
              </w:rPr>
              <w:t xml:space="preserve">) </w:t>
            </w:r>
          </w:p>
          <w:p w14:paraId="5049AC47" w14:textId="77777777" w:rsidR="00CA0CE2" w:rsidRPr="00D054F6" w:rsidRDefault="00CA0CE2" w:rsidP="00BF31AD">
            <w:pPr>
              <w:rPr>
                <w:rFonts w:ascii="Times New Roman" w:hAnsi="Times New Roman"/>
                <w:i/>
                <w:sz w:val="22"/>
                <w:szCs w:val="22"/>
              </w:rPr>
            </w:pPr>
            <w:r w:rsidRPr="00D054F6">
              <w:rPr>
                <w:rFonts w:ascii="Times New Roman" w:hAnsi="Times New Roman"/>
                <w:sz w:val="22"/>
                <w:szCs w:val="22"/>
              </w:rPr>
              <w:t>(Revision of the 2002 ISSAP)</w:t>
            </w:r>
          </w:p>
        </w:tc>
        <w:tc>
          <w:tcPr>
            <w:tcW w:w="1436" w:type="pct"/>
            <w:vAlign w:val="center"/>
          </w:tcPr>
          <w:p w14:paraId="35630C71"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MOP5 in 2012</w:t>
            </w:r>
          </w:p>
        </w:tc>
      </w:tr>
      <w:tr w:rsidR="00CA0CE2" w:rsidRPr="00D054F6" w14:paraId="3D857393" w14:textId="77777777" w:rsidTr="00BF31AD">
        <w:trPr>
          <w:trHeight w:val="445"/>
        </w:trPr>
        <w:tc>
          <w:tcPr>
            <w:tcW w:w="3564" w:type="pct"/>
            <w:vAlign w:val="center"/>
          </w:tcPr>
          <w:p w14:paraId="5BBEF9A0"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 xml:space="preserve">Management Plan for the Svalbard Population of the Pink-footed Goose </w:t>
            </w:r>
            <w:r w:rsidRPr="00D054F6">
              <w:rPr>
                <w:rFonts w:ascii="Times New Roman" w:hAnsi="Times New Roman"/>
                <w:i/>
                <w:sz w:val="22"/>
                <w:szCs w:val="22"/>
              </w:rPr>
              <w:t>(</w:t>
            </w:r>
            <w:proofErr w:type="spellStart"/>
            <w:r w:rsidRPr="00D054F6">
              <w:rPr>
                <w:rFonts w:ascii="Times New Roman" w:hAnsi="Times New Roman"/>
                <w:i/>
                <w:sz w:val="22"/>
                <w:szCs w:val="22"/>
              </w:rPr>
              <w:t>Anser</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brachyrhynchus</w:t>
            </w:r>
            <w:proofErr w:type="spellEnd"/>
            <w:r w:rsidRPr="00D054F6">
              <w:rPr>
                <w:rFonts w:ascii="Times New Roman" w:hAnsi="Times New Roman"/>
                <w:i/>
                <w:sz w:val="22"/>
                <w:szCs w:val="22"/>
              </w:rPr>
              <w:t>)</w:t>
            </w:r>
          </w:p>
        </w:tc>
        <w:tc>
          <w:tcPr>
            <w:tcW w:w="1436" w:type="pct"/>
            <w:vAlign w:val="center"/>
          </w:tcPr>
          <w:p w14:paraId="487B4EA9"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MOP5 in 2012</w:t>
            </w:r>
          </w:p>
        </w:tc>
      </w:tr>
      <w:tr w:rsidR="00CA0CE2" w:rsidRPr="00D054F6" w14:paraId="21763165" w14:textId="77777777" w:rsidTr="00BF31AD">
        <w:trPr>
          <w:trHeight w:val="445"/>
        </w:trPr>
        <w:tc>
          <w:tcPr>
            <w:tcW w:w="3564" w:type="pct"/>
            <w:vAlign w:val="center"/>
          </w:tcPr>
          <w:p w14:paraId="43AFA17F"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 xml:space="preserve">Shoebill </w:t>
            </w:r>
            <w:r>
              <w:rPr>
                <w:rFonts w:ascii="Times New Roman" w:hAnsi="Times New Roman"/>
                <w:i/>
                <w:sz w:val="22"/>
                <w:szCs w:val="22"/>
              </w:rPr>
              <w:t>(</w:t>
            </w:r>
            <w:proofErr w:type="spellStart"/>
            <w:r w:rsidRPr="00D054F6">
              <w:rPr>
                <w:rFonts w:ascii="Times New Roman" w:hAnsi="Times New Roman"/>
                <w:i/>
                <w:sz w:val="22"/>
                <w:szCs w:val="22"/>
              </w:rPr>
              <w:t>Balaeniceps</w:t>
            </w:r>
            <w:proofErr w:type="spellEnd"/>
            <w:r w:rsidRPr="00D054F6">
              <w:rPr>
                <w:rFonts w:ascii="Times New Roman" w:hAnsi="Times New Roman"/>
                <w:i/>
                <w:sz w:val="22"/>
                <w:szCs w:val="22"/>
              </w:rPr>
              <w:t xml:space="preserve"> rex</w:t>
            </w:r>
            <w:r>
              <w:rPr>
                <w:rFonts w:ascii="Times New Roman" w:hAnsi="Times New Roman"/>
                <w:i/>
                <w:sz w:val="22"/>
                <w:szCs w:val="22"/>
              </w:rPr>
              <w:t>)</w:t>
            </w:r>
          </w:p>
        </w:tc>
        <w:tc>
          <w:tcPr>
            <w:tcW w:w="1436" w:type="pct"/>
            <w:vAlign w:val="center"/>
          </w:tcPr>
          <w:p w14:paraId="43D36FD6"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CA0CE2" w:rsidRPr="00D054F6" w14:paraId="2AB8B8D3" w14:textId="77777777" w:rsidTr="00BF31AD">
        <w:trPr>
          <w:trHeight w:val="445"/>
        </w:trPr>
        <w:tc>
          <w:tcPr>
            <w:tcW w:w="3564" w:type="pct"/>
            <w:vAlign w:val="center"/>
          </w:tcPr>
          <w:p w14:paraId="4E51C290"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Grey Crowned</w:t>
            </w:r>
            <w:r>
              <w:rPr>
                <w:rFonts w:ascii="Times New Roman" w:hAnsi="Times New Roman"/>
                <w:sz w:val="22"/>
                <w:szCs w:val="22"/>
              </w:rPr>
              <w:t>-c</w:t>
            </w:r>
            <w:r w:rsidRPr="00D054F6">
              <w:rPr>
                <w:rFonts w:ascii="Times New Roman" w:hAnsi="Times New Roman"/>
                <w:sz w:val="22"/>
                <w:szCs w:val="22"/>
              </w:rPr>
              <w:t xml:space="preserve">rane </w:t>
            </w:r>
            <w:r>
              <w:rPr>
                <w:rFonts w:ascii="Times New Roman" w:hAnsi="Times New Roman"/>
                <w:i/>
                <w:sz w:val="22"/>
                <w:szCs w:val="22"/>
              </w:rPr>
              <w:t>(</w:t>
            </w:r>
            <w:r w:rsidRPr="00D054F6">
              <w:rPr>
                <w:rFonts w:ascii="Times New Roman" w:hAnsi="Times New Roman"/>
                <w:i/>
                <w:sz w:val="22"/>
                <w:szCs w:val="22"/>
              </w:rPr>
              <w:t xml:space="preserve">Balearica </w:t>
            </w:r>
            <w:proofErr w:type="spellStart"/>
            <w:r w:rsidRPr="00D054F6">
              <w:rPr>
                <w:rFonts w:ascii="Times New Roman" w:hAnsi="Times New Roman"/>
                <w:i/>
                <w:sz w:val="22"/>
                <w:szCs w:val="22"/>
              </w:rPr>
              <w:t>regulorum</w:t>
            </w:r>
            <w:proofErr w:type="spellEnd"/>
            <w:r>
              <w:rPr>
                <w:rFonts w:ascii="Times New Roman" w:hAnsi="Times New Roman"/>
                <w:i/>
                <w:sz w:val="22"/>
                <w:szCs w:val="22"/>
              </w:rPr>
              <w:t>)</w:t>
            </w:r>
          </w:p>
        </w:tc>
        <w:tc>
          <w:tcPr>
            <w:tcW w:w="1436" w:type="pct"/>
            <w:vAlign w:val="center"/>
          </w:tcPr>
          <w:p w14:paraId="31A1E41B"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CA0CE2" w:rsidRPr="00D054F6" w14:paraId="245D199D" w14:textId="77777777" w:rsidTr="00BF31AD">
        <w:trPr>
          <w:trHeight w:val="445"/>
        </w:trPr>
        <w:tc>
          <w:tcPr>
            <w:tcW w:w="3564" w:type="pct"/>
            <w:vAlign w:val="center"/>
          </w:tcPr>
          <w:p w14:paraId="0B974867" w14:textId="77777777" w:rsidR="00CA0CE2" w:rsidRPr="00D054F6" w:rsidRDefault="00CA0CE2" w:rsidP="00BF31AD">
            <w:pPr>
              <w:rPr>
                <w:rFonts w:ascii="Times New Roman" w:hAnsi="Times New Roman"/>
                <w:sz w:val="22"/>
                <w:szCs w:val="22"/>
              </w:rPr>
            </w:pPr>
            <w:r w:rsidRPr="00D054F6">
              <w:rPr>
                <w:rFonts w:ascii="Times New Roman" w:hAnsi="Times New Roman"/>
                <w:iCs/>
                <w:sz w:val="22"/>
                <w:szCs w:val="22"/>
              </w:rPr>
              <w:t>Taiga Bean Goose</w:t>
            </w:r>
            <w:r w:rsidRPr="00D054F6">
              <w:rPr>
                <w:rFonts w:ascii="Times New Roman" w:hAnsi="Times New Roman"/>
                <w:i/>
                <w:iCs/>
                <w:sz w:val="22"/>
                <w:szCs w:val="22"/>
              </w:rPr>
              <w:t xml:space="preserve"> </w:t>
            </w:r>
            <w:r>
              <w:rPr>
                <w:rFonts w:ascii="Times New Roman" w:hAnsi="Times New Roman"/>
                <w:i/>
                <w:iCs/>
                <w:sz w:val="22"/>
                <w:szCs w:val="22"/>
              </w:rPr>
              <w:t>(</w:t>
            </w:r>
            <w:proofErr w:type="spellStart"/>
            <w:r w:rsidRPr="00D054F6">
              <w:rPr>
                <w:rFonts w:ascii="Times New Roman" w:hAnsi="Times New Roman"/>
                <w:i/>
                <w:iCs/>
                <w:sz w:val="22"/>
                <w:szCs w:val="22"/>
              </w:rPr>
              <w:t>Anser</w:t>
            </w:r>
            <w:proofErr w:type="spellEnd"/>
            <w:r w:rsidRPr="00D054F6">
              <w:rPr>
                <w:rFonts w:ascii="Times New Roman" w:hAnsi="Times New Roman"/>
                <w:i/>
                <w:iCs/>
                <w:sz w:val="22"/>
                <w:szCs w:val="22"/>
              </w:rPr>
              <w:t xml:space="preserve"> f. </w:t>
            </w:r>
            <w:proofErr w:type="spellStart"/>
            <w:r w:rsidRPr="00D054F6">
              <w:rPr>
                <w:rFonts w:ascii="Times New Roman" w:hAnsi="Times New Roman"/>
                <w:i/>
                <w:iCs/>
                <w:sz w:val="22"/>
                <w:szCs w:val="22"/>
              </w:rPr>
              <w:t>fabalis</w:t>
            </w:r>
            <w:proofErr w:type="spellEnd"/>
            <w:r>
              <w:rPr>
                <w:rFonts w:ascii="Times New Roman" w:hAnsi="Times New Roman"/>
                <w:i/>
                <w:iCs/>
                <w:sz w:val="22"/>
                <w:szCs w:val="22"/>
              </w:rPr>
              <w:t>)</w:t>
            </w:r>
          </w:p>
        </w:tc>
        <w:tc>
          <w:tcPr>
            <w:tcW w:w="1436" w:type="pct"/>
            <w:vAlign w:val="center"/>
          </w:tcPr>
          <w:p w14:paraId="45C1516A"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CA0CE2" w:rsidRPr="00D054F6" w14:paraId="600DC7C1" w14:textId="77777777" w:rsidTr="00BF31AD">
        <w:trPr>
          <w:trHeight w:val="445"/>
        </w:trPr>
        <w:tc>
          <w:tcPr>
            <w:tcW w:w="3564" w:type="pct"/>
            <w:vAlign w:val="center"/>
          </w:tcPr>
          <w:p w14:paraId="22AC682A" w14:textId="77777777" w:rsidR="00CA0CE2" w:rsidRPr="00D054F6" w:rsidRDefault="00CA0CE2" w:rsidP="00BF31AD">
            <w:pPr>
              <w:rPr>
                <w:rFonts w:ascii="Times New Roman" w:hAnsi="Times New Roman"/>
                <w:sz w:val="22"/>
                <w:szCs w:val="22"/>
              </w:rPr>
            </w:pPr>
            <w:r w:rsidRPr="00D054F6">
              <w:rPr>
                <w:rFonts w:ascii="Times New Roman" w:hAnsi="Times New Roman"/>
                <w:iCs/>
                <w:sz w:val="22"/>
                <w:szCs w:val="22"/>
              </w:rPr>
              <w:t xml:space="preserve">Long-tailed Duck </w:t>
            </w:r>
            <w:r>
              <w:rPr>
                <w:rFonts w:ascii="Times New Roman" w:hAnsi="Times New Roman"/>
                <w:i/>
                <w:iCs/>
                <w:sz w:val="22"/>
                <w:szCs w:val="22"/>
              </w:rPr>
              <w:t>(</w:t>
            </w:r>
            <w:r w:rsidRPr="00D054F6">
              <w:rPr>
                <w:rFonts w:ascii="Times New Roman" w:hAnsi="Times New Roman"/>
                <w:i/>
                <w:sz w:val="22"/>
                <w:szCs w:val="22"/>
              </w:rPr>
              <w:t xml:space="preserve">Clangula </w:t>
            </w:r>
            <w:proofErr w:type="spellStart"/>
            <w:r w:rsidRPr="00D054F6">
              <w:rPr>
                <w:rFonts w:ascii="Times New Roman" w:hAnsi="Times New Roman"/>
                <w:i/>
                <w:sz w:val="22"/>
                <w:szCs w:val="22"/>
              </w:rPr>
              <w:t>hyemalis</w:t>
            </w:r>
            <w:proofErr w:type="spellEnd"/>
            <w:r>
              <w:rPr>
                <w:rFonts w:ascii="Times New Roman" w:hAnsi="Times New Roman"/>
                <w:i/>
                <w:sz w:val="22"/>
                <w:szCs w:val="22"/>
              </w:rPr>
              <w:t>)</w:t>
            </w:r>
          </w:p>
        </w:tc>
        <w:tc>
          <w:tcPr>
            <w:tcW w:w="1436" w:type="pct"/>
            <w:vAlign w:val="center"/>
          </w:tcPr>
          <w:p w14:paraId="4B24DBB7"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CA0CE2" w:rsidRPr="00D054F6" w14:paraId="5ABBC180" w14:textId="77777777" w:rsidTr="00BF31AD">
        <w:trPr>
          <w:trHeight w:val="445"/>
        </w:trPr>
        <w:tc>
          <w:tcPr>
            <w:tcW w:w="3564" w:type="pct"/>
            <w:vAlign w:val="center"/>
          </w:tcPr>
          <w:p w14:paraId="0BB533DF" w14:textId="77777777" w:rsidR="00CA0CE2" w:rsidRPr="00D054F6" w:rsidRDefault="00CA0CE2" w:rsidP="00BF31AD">
            <w:pPr>
              <w:rPr>
                <w:rFonts w:ascii="Times New Roman" w:hAnsi="Times New Roman"/>
                <w:sz w:val="22"/>
                <w:szCs w:val="22"/>
              </w:rPr>
            </w:pPr>
            <w:r w:rsidRPr="00D054F6">
              <w:rPr>
                <w:rFonts w:ascii="Times New Roman" w:hAnsi="Times New Roman"/>
                <w:iCs/>
                <w:sz w:val="22"/>
                <w:szCs w:val="22"/>
              </w:rPr>
              <w:t xml:space="preserve">Eurasian Curlew </w:t>
            </w:r>
            <w:r>
              <w:rPr>
                <w:rFonts w:ascii="Times New Roman" w:hAnsi="Times New Roman"/>
                <w:i/>
                <w:iCs/>
                <w:sz w:val="22"/>
                <w:szCs w:val="22"/>
              </w:rPr>
              <w:t>(</w:t>
            </w:r>
            <w:r w:rsidRPr="00D054F6">
              <w:rPr>
                <w:rFonts w:ascii="Times New Roman" w:hAnsi="Times New Roman"/>
                <w:i/>
                <w:iCs/>
                <w:sz w:val="22"/>
                <w:szCs w:val="22"/>
              </w:rPr>
              <w:t xml:space="preserve">Numenius a. </w:t>
            </w:r>
            <w:proofErr w:type="spellStart"/>
            <w:r w:rsidRPr="00D054F6">
              <w:rPr>
                <w:rFonts w:ascii="Times New Roman" w:hAnsi="Times New Roman"/>
                <w:i/>
                <w:iCs/>
                <w:sz w:val="22"/>
                <w:szCs w:val="22"/>
              </w:rPr>
              <w:t>arquata</w:t>
            </w:r>
            <w:proofErr w:type="spellEnd"/>
            <w:r w:rsidRPr="00D054F6">
              <w:rPr>
                <w:rFonts w:ascii="Times New Roman" w:hAnsi="Times New Roman"/>
                <w:i/>
                <w:iCs/>
                <w:sz w:val="22"/>
                <w:szCs w:val="22"/>
              </w:rPr>
              <w:t xml:space="preserve">, N. a. </w:t>
            </w:r>
            <w:proofErr w:type="spellStart"/>
            <w:r w:rsidRPr="00D054F6">
              <w:rPr>
                <w:rFonts w:ascii="Times New Roman" w:hAnsi="Times New Roman"/>
                <w:i/>
                <w:iCs/>
                <w:sz w:val="22"/>
                <w:szCs w:val="22"/>
              </w:rPr>
              <w:t>orientalis</w:t>
            </w:r>
            <w:proofErr w:type="spellEnd"/>
            <w:r w:rsidRPr="00D054F6">
              <w:rPr>
                <w:rFonts w:ascii="Times New Roman" w:hAnsi="Times New Roman"/>
                <w:i/>
                <w:iCs/>
                <w:sz w:val="22"/>
                <w:szCs w:val="22"/>
              </w:rPr>
              <w:t xml:space="preserve"> and N. a. </w:t>
            </w:r>
            <w:proofErr w:type="spellStart"/>
            <w:r w:rsidRPr="00D054F6">
              <w:rPr>
                <w:rFonts w:ascii="Times New Roman" w:hAnsi="Times New Roman"/>
                <w:i/>
                <w:iCs/>
                <w:sz w:val="22"/>
                <w:szCs w:val="22"/>
              </w:rPr>
              <w:t>suschkini</w:t>
            </w:r>
            <w:proofErr w:type="spellEnd"/>
            <w:r>
              <w:rPr>
                <w:rFonts w:ascii="Times New Roman" w:hAnsi="Times New Roman"/>
                <w:i/>
                <w:iCs/>
                <w:sz w:val="22"/>
                <w:szCs w:val="22"/>
              </w:rPr>
              <w:t>)</w:t>
            </w:r>
          </w:p>
        </w:tc>
        <w:tc>
          <w:tcPr>
            <w:tcW w:w="1436" w:type="pct"/>
            <w:vAlign w:val="center"/>
          </w:tcPr>
          <w:p w14:paraId="4193B60C"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CA0CE2" w:rsidRPr="00D054F6" w14:paraId="706DA15E" w14:textId="77777777" w:rsidTr="00BF31AD">
        <w:trPr>
          <w:trHeight w:val="445"/>
        </w:trPr>
        <w:tc>
          <w:tcPr>
            <w:tcW w:w="3564" w:type="pct"/>
            <w:vAlign w:val="center"/>
          </w:tcPr>
          <w:p w14:paraId="6FFB2EDA" w14:textId="77777777" w:rsidR="00CA0CE2" w:rsidRPr="00D054F6" w:rsidRDefault="00CA0CE2" w:rsidP="00BF31AD">
            <w:pPr>
              <w:rPr>
                <w:rFonts w:ascii="Times New Roman" w:hAnsi="Times New Roman"/>
                <w:sz w:val="22"/>
                <w:szCs w:val="22"/>
              </w:rPr>
            </w:pPr>
            <w:r w:rsidRPr="00D054F6">
              <w:rPr>
                <w:rFonts w:ascii="Times New Roman" w:hAnsi="Times New Roman"/>
                <w:iCs/>
                <w:sz w:val="22"/>
                <w:szCs w:val="22"/>
              </w:rPr>
              <w:t xml:space="preserve">Northern Bald Ibis </w:t>
            </w:r>
            <w:r>
              <w:rPr>
                <w:rFonts w:ascii="Times New Roman" w:hAnsi="Times New Roman"/>
                <w:i/>
                <w:iCs/>
                <w:sz w:val="22"/>
                <w:szCs w:val="22"/>
              </w:rPr>
              <w:t>(</w:t>
            </w:r>
            <w:proofErr w:type="spellStart"/>
            <w:r w:rsidRPr="00D054F6">
              <w:rPr>
                <w:rFonts w:ascii="Times New Roman" w:hAnsi="Times New Roman"/>
                <w:i/>
                <w:iCs/>
                <w:sz w:val="22"/>
                <w:szCs w:val="22"/>
              </w:rPr>
              <w:t>Geronticus</w:t>
            </w:r>
            <w:proofErr w:type="spellEnd"/>
            <w:r w:rsidRPr="00D054F6">
              <w:rPr>
                <w:rFonts w:ascii="Times New Roman" w:hAnsi="Times New Roman"/>
                <w:i/>
                <w:iCs/>
                <w:sz w:val="22"/>
                <w:szCs w:val="22"/>
              </w:rPr>
              <w:t xml:space="preserve"> </w:t>
            </w:r>
            <w:proofErr w:type="spellStart"/>
            <w:r w:rsidRPr="00D054F6">
              <w:rPr>
                <w:rFonts w:ascii="Times New Roman" w:hAnsi="Times New Roman"/>
                <w:i/>
                <w:iCs/>
                <w:sz w:val="22"/>
                <w:szCs w:val="22"/>
              </w:rPr>
              <w:t>eremita</w:t>
            </w:r>
            <w:proofErr w:type="spellEnd"/>
            <w:r>
              <w:rPr>
                <w:rFonts w:ascii="Times New Roman" w:hAnsi="Times New Roman"/>
                <w:i/>
                <w:iCs/>
                <w:sz w:val="22"/>
                <w:szCs w:val="22"/>
              </w:rPr>
              <w:t>)</w:t>
            </w:r>
            <w:r w:rsidRPr="00D054F6">
              <w:rPr>
                <w:rFonts w:ascii="Times New Roman" w:hAnsi="Times New Roman"/>
                <w:iCs/>
                <w:sz w:val="22"/>
                <w:szCs w:val="22"/>
              </w:rPr>
              <w:t xml:space="preserve"> </w:t>
            </w:r>
            <w:r w:rsidRPr="00D054F6">
              <w:rPr>
                <w:rFonts w:ascii="Times New Roman" w:hAnsi="Times New Roman"/>
                <w:sz w:val="22"/>
                <w:szCs w:val="22"/>
              </w:rPr>
              <w:t>(revision of the 2005 ISSAP)</w:t>
            </w:r>
          </w:p>
        </w:tc>
        <w:tc>
          <w:tcPr>
            <w:tcW w:w="1436" w:type="pct"/>
            <w:vAlign w:val="center"/>
          </w:tcPr>
          <w:p w14:paraId="12415BDB"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CA0CE2" w:rsidRPr="00D054F6" w14:paraId="29BD22AF" w14:textId="77777777" w:rsidTr="00BF31AD">
        <w:trPr>
          <w:trHeight w:val="445"/>
        </w:trPr>
        <w:tc>
          <w:tcPr>
            <w:tcW w:w="3564" w:type="pct"/>
            <w:vAlign w:val="center"/>
          </w:tcPr>
          <w:p w14:paraId="38D497EC" w14:textId="77777777" w:rsidR="00CA0CE2" w:rsidRDefault="00CA0CE2" w:rsidP="00BF31AD">
            <w:pPr>
              <w:rPr>
                <w:rFonts w:ascii="Times New Roman" w:hAnsi="Times New Roman"/>
                <w:sz w:val="22"/>
                <w:szCs w:val="22"/>
              </w:rPr>
            </w:pPr>
            <w:r w:rsidRPr="00011921">
              <w:rPr>
                <w:rFonts w:ascii="Times New Roman" w:hAnsi="Times New Roman"/>
                <w:sz w:val="22"/>
                <w:szCs w:val="22"/>
              </w:rPr>
              <w:lastRenderedPageBreak/>
              <w:t>Multi-Species Action Plan for Benguela Upwelling System Coastal Seabirds</w:t>
            </w:r>
            <w:r>
              <w:rPr>
                <w:rFonts w:ascii="Times New Roman" w:hAnsi="Times New Roman"/>
                <w:sz w:val="22"/>
                <w:szCs w:val="22"/>
              </w:rPr>
              <w:t>:</w:t>
            </w:r>
          </w:p>
          <w:p w14:paraId="5E72EBDE" w14:textId="6A375CD4" w:rsidR="00CA0CE2" w:rsidRPr="00D054F6" w:rsidRDefault="00CA0CE2" w:rsidP="00772122">
            <w:pPr>
              <w:spacing w:line="276" w:lineRule="auto"/>
              <w:rPr>
                <w:rFonts w:ascii="Times New Roman" w:hAnsi="Times New Roman"/>
                <w:sz w:val="22"/>
                <w:szCs w:val="22"/>
              </w:rPr>
            </w:pPr>
            <w:r w:rsidRPr="00011921">
              <w:rPr>
                <w:rFonts w:ascii="Times New Roman" w:hAnsi="Times New Roman"/>
                <w:sz w:val="22"/>
                <w:szCs w:val="22"/>
              </w:rPr>
              <w:t xml:space="preserve">(Bank Cormorant </w:t>
            </w:r>
            <w:r>
              <w:rPr>
                <w:rFonts w:ascii="Times New Roman" w:hAnsi="Times New Roman"/>
                <w:sz w:val="22"/>
                <w:szCs w:val="22"/>
              </w:rPr>
              <w:t>(</w:t>
            </w:r>
            <w:r w:rsidRPr="00F622B0">
              <w:rPr>
                <w:rFonts w:ascii="Times New Roman" w:hAnsi="Times New Roman"/>
                <w:i/>
                <w:sz w:val="22"/>
                <w:szCs w:val="22"/>
              </w:rPr>
              <w:t>Phalacrocorax neglectus</w:t>
            </w:r>
            <w:r>
              <w:rPr>
                <w:rFonts w:ascii="Times New Roman" w:hAnsi="Times New Roman"/>
                <w:i/>
                <w:sz w:val="22"/>
                <w:szCs w:val="22"/>
              </w:rPr>
              <w:t>)</w:t>
            </w:r>
            <w:r w:rsidRPr="00011921">
              <w:rPr>
                <w:rFonts w:ascii="Times New Roman" w:hAnsi="Times New Roman"/>
                <w:sz w:val="22"/>
                <w:szCs w:val="22"/>
              </w:rPr>
              <w:t xml:space="preserve">, African Penguin </w:t>
            </w:r>
            <w:r>
              <w:rPr>
                <w:rFonts w:ascii="Times New Roman" w:hAnsi="Times New Roman"/>
                <w:sz w:val="22"/>
                <w:szCs w:val="22"/>
              </w:rPr>
              <w:t>(</w:t>
            </w:r>
            <w:r w:rsidRPr="00F622B0">
              <w:rPr>
                <w:rFonts w:ascii="Times New Roman" w:hAnsi="Times New Roman"/>
                <w:i/>
                <w:sz w:val="22"/>
                <w:szCs w:val="22"/>
              </w:rPr>
              <w:t xml:space="preserve">Spheniscus </w:t>
            </w:r>
            <w:proofErr w:type="spellStart"/>
            <w:r w:rsidRPr="00F622B0">
              <w:rPr>
                <w:rFonts w:ascii="Times New Roman" w:hAnsi="Times New Roman"/>
                <w:i/>
                <w:sz w:val="22"/>
                <w:szCs w:val="22"/>
              </w:rPr>
              <w:t>demersus</w:t>
            </w:r>
            <w:proofErr w:type="spellEnd"/>
            <w:r>
              <w:rPr>
                <w:rFonts w:ascii="Times New Roman" w:hAnsi="Times New Roman"/>
                <w:i/>
                <w:sz w:val="22"/>
                <w:szCs w:val="22"/>
              </w:rPr>
              <w:t>)</w:t>
            </w:r>
            <w:r w:rsidRPr="00011921">
              <w:rPr>
                <w:rFonts w:ascii="Times New Roman" w:hAnsi="Times New Roman"/>
                <w:sz w:val="22"/>
                <w:szCs w:val="22"/>
              </w:rPr>
              <w:t xml:space="preserve">, Cape Gannet </w:t>
            </w:r>
            <w:r>
              <w:rPr>
                <w:rFonts w:ascii="Times New Roman" w:hAnsi="Times New Roman"/>
                <w:sz w:val="22"/>
                <w:szCs w:val="22"/>
              </w:rPr>
              <w:t>(</w:t>
            </w:r>
            <w:r w:rsidRPr="00F622B0">
              <w:rPr>
                <w:rFonts w:ascii="Times New Roman" w:hAnsi="Times New Roman"/>
                <w:i/>
                <w:sz w:val="22"/>
                <w:szCs w:val="22"/>
              </w:rPr>
              <w:t>Morus capensis</w:t>
            </w:r>
            <w:r>
              <w:rPr>
                <w:rFonts w:ascii="Times New Roman" w:hAnsi="Times New Roman"/>
                <w:i/>
                <w:sz w:val="22"/>
                <w:szCs w:val="22"/>
              </w:rPr>
              <w:t>)</w:t>
            </w:r>
            <w:r w:rsidRPr="00011921">
              <w:rPr>
                <w:rFonts w:ascii="Times New Roman" w:hAnsi="Times New Roman"/>
                <w:sz w:val="22"/>
                <w:szCs w:val="22"/>
              </w:rPr>
              <w:t xml:space="preserve">, Cape Cormorant </w:t>
            </w:r>
            <w:r>
              <w:rPr>
                <w:rFonts w:ascii="Times New Roman" w:hAnsi="Times New Roman"/>
                <w:sz w:val="22"/>
                <w:szCs w:val="22"/>
              </w:rPr>
              <w:t>(</w:t>
            </w:r>
            <w:r w:rsidRPr="00F622B0">
              <w:rPr>
                <w:rFonts w:ascii="Times New Roman" w:hAnsi="Times New Roman"/>
                <w:i/>
                <w:sz w:val="22"/>
                <w:szCs w:val="22"/>
              </w:rPr>
              <w:t>Phalacrocorax capensis</w:t>
            </w:r>
            <w:r>
              <w:rPr>
                <w:rFonts w:ascii="Times New Roman" w:hAnsi="Times New Roman"/>
                <w:i/>
                <w:sz w:val="22"/>
                <w:szCs w:val="22"/>
              </w:rPr>
              <w:t>)</w:t>
            </w:r>
            <w:r w:rsidRPr="00011921">
              <w:rPr>
                <w:rFonts w:ascii="Times New Roman" w:hAnsi="Times New Roman"/>
                <w:sz w:val="22"/>
                <w:szCs w:val="22"/>
              </w:rPr>
              <w:t xml:space="preserve">, Crowned Cormorant </w:t>
            </w:r>
            <w:r>
              <w:rPr>
                <w:rFonts w:ascii="Times New Roman" w:hAnsi="Times New Roman"/>
                <w:sz w:val="22"/>
                <w:szCs w:val="22"/>
              </w:rPr>
              <w:t>(</w:t>
            </w:r>
            <w:proofErr w:type="spellStart"/>
            <w:r w:rsidRPr="00F37C7A">
              <w:rPr>
                <w:rFonts w:ascii="Times New Roman" w:hAnsi="Times New Roman"/>
                <w:i/>
                <w:sz w:val="22"/>
                <w:szCs w:val="22"/>
              </w:rPr>
              <w:t>Microcarbo</w:t>
            </w:r>
            <w:proofErr w:type="spellEnd"/>
            <w:r w:rsidRPr="00F37C7A">
              <w:rPr>
                <w:rFonts w:ascii="Times New Roman" w:hAnsi="Times New Roman"/>
                <w:i/>
                <w:sz w:val="22"/>
                <w:szCs w:val="22"/>
              </w:rPr>
              <w:t xml:space="preserve"> </w:t>
            </w:r>
            <w:proofErr w:type="spellStart"/>
            <w:r w:rsidRPr="00F37C7A">
              <w:rPr>
                <w:rFonts w:ascii="Times New Roman" w:hAnsi="Times New Roman"/>
                <w:i/>
                <w:sz w:val="22"/>
                <w:szCs w:val="22"/>
              </w:rPr>
              <w:t>coronatus</w:t>
            </w:r>
            <w:proofErr w:type="spellEnd"/>
            <w:r>
              <w:rPr>
                <w:rFonts w:ascii="Times New Roman" w:hAnsi="Times New Roman"/>
                <w:i/>
                <w:sz w:val="22"/>
                <w:szCs w:val="22"/>
              </w:rPr>
              <w:t>)</w:t>
            </w:r>
            <w:r w:rsidRPr="00011921">
              <w:rPr>
                <w:rFonts w:ascii="Times New Roman" w:hAnsi="Times New Roman"/>
                <w:sz w:val="22"/>
                <w:szCs w:val="22"/>
              </w:rPr>
              <w:t xml:space="preserve">, Damara Tern </w:t>
            </w:r>
            <w:r>
              <w:rPr>
                <w:rFonts w:ascii="Times New Roman" w:hAnsi="Times New Roman"/>
                <w:sz w:val="22"/>
                <w:szCs w:val="22"/>
              </w:rPr>
              <w:t>(</w:t>
            </w:r>
            <w:proofErr w:type="spellStart"/>
            <w:r w:rsidRPr="00F622B0">
              <w:rPr>
                <w:rFonts w:ascii="Times New Roman" w:hAnsi="Times New Roman"/>
                <w:i/>
                <w:sz w:val="22"/>
                <w:szCs w:val="22"/>
              </w:rPr>
              <w:t>Stern</w:t>
            </w:r>
            <w:r>
              <w:rPr>
                <w:rFonts w:ascii="Times New Roman" w:hAnsi="Times New Roman"/>
                <w:i/>
                <w:sz w:val="22"/>
                <w:szCs w:val="22"/>
              </w:rPr>
              <w:t>ula</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balaenarum</w:t>
            </w:r>
            <w:proofErr w:type="spellEnd"/>
            <w:r>
              <w:rPr>
                <w:rFonts w:ascii="Times New Roman" w:hAnsi="Times New Roman"/>
                <w:i/>
                <w:sz w:val="22"/>
                <w:szCs w:val="22"/>
              </w:rPr>
              <w:t>)</w:t>
            </w:r>
            <w:r w:rsidRPr="00011921">
              <w:rPr>
                <w:rFonts w:ascii="Times New Roman" w:hAnsi="Times New Roman"/>
                <w:sz w:val="22"/>
                <w:szCs w:val="22"/>
              </w:rPr>
              <w:t xml:space="preserve">, Caspian Tern </w:t>
            </w:r>
            <w:r>
              <w:rPr>
                <w:rFonts w:ascii="Times New Roman" w:hAnsi="Times New Roman"/>
                <w:sz w:val="22"/>
                <w:szCs w:val="22"/>
              </w:rPr>
              <w:t>(</w:t>
            </w:r>
            <w:proofErr w:type="spellStart"/>
            <w:r w:rsidRPr="006178F7">
              <w:rPr>
                <w:rFonts w:ascii="Times New Roman" w:hAnsi="Times New Roman"/>
                <w:i/>
                <w:sz w:val="22"/>
                <w:szCs w:val="22"/>
              </w:rPr>
              <w:t>Hydroprogne</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caspia</w:t>
            </w:r>
            <w:proofErr w:type="spellEnd"/>
            <w:r>
              <w:rPr>
                <w:rFonts w:ascii="Times New Roman" w:hAnsi="Times New Roman"/>
                <w:i/>
                <w:sz w:val="22"/>
                <w:szCs w:val="22"/>
              </w:rPr>
              <w:t>)</w:t>
            </w:r>
            <w:r w:rsidRPr="00011921">
              <w:rPr>
                <w:rFonts w:ascii="Times New Roman" w:hAnsi="Times New Roman"/>
                <w:sz w:val="22"/>
                <w:szCs w:val="22"/>
              </w:rPr>
              <w:t xml:space="preserve">, </w:t>
            </w:r>
            <w:r w:rsidRPr="00F37C7A">
              <w:rPr>
                <w:rFonts w:ascii="Times New Roman" w:hAnsi="Times New Roman"/>
                <w:sz w:val="22"/>
                <w:szCs w:val="22"/>
              </w:rPr>
              <w:t>Greater Crested Tern (</w:t>
            </w:r>
            <w:proofErr w:type="spellStart"/>
            <w:r w:rsidRPr="00CB21F3">
              <w:rPr>
                <w:rFonts w:ascii="Times New Roman" w:hAnsi="Times New Roman"/>
                <w:i/>
                <w:sz w:val="22"/>
                <w:szCs w:val="22"/>
              </w:rPr>
              <w:t>Thalasseus</w:t>
            </w:r>
            <w:proofErr w:type="spellEnd"/>
            <w:r w:rsidRPr="00CB21F3">
              <w:rPr>
                <w:rFonts w:ascii="Times New Roman" w:hAnsi="Times New Roman"/>
                <w:i/>
                <w:sz w:val="22"/>
                <w:szCs w:val="22"/>
              </w:rPr>
              <w:t xml:space="preserve"> </w:t>
            </w:r>
            <w:proofErr w:type="spellStart"/>
            <w:r w:rsidRPr="00CB21F3">
              <w:rPr>
                <w:rFonts w:ascii="Times New Roman" w:hAnsi="Times New Roman"/>
                <w:i/>
                <w:sz w:val="22"/>
                <w:szCs w:val="22"/>
              </w:rPr>
              <w:t>bergii</w:t>
            </w:r>
            <w:proofErr w:type="spellEnd"/>
            <w:r w:rsidRPr="00CB21F3">
              <w:rPr>
                <w:rFonts w:ascii="Times New Roman" w:hAnsi="Times New Roman"/>
                <w:i/>
                <w:sz w:val="22"/>
                <w:szCs w:val="22"/>
              </w:rPr>
              <w:t xml:space="preserve"> </w:t>
            </w:r>
            <w:proofErr w:type="spellStart"/>
            <w:r w:rsidRPr="00CB21F3">
              <w:rPr>
                <w:rFonts w:ascii="Times New Roman" w:hAnsi="Times New Roman"/>
                <w:i/>
                <w:sz w:val="22"/>
                <w:szCs w:val="22"/>
              </w:rPr>
              <w:t>bergii</w:t>
            </w:r>
            <w:proofErr w:type="spellEnd"/>
            <w:r w:rsidRPr="00F37C7A">
              <w:rPr>
                <w:rFonts w:ascii="Times New Roman" w:hAnsi="Times New Roman"/>
                <w:sz w:val="22"/>
                <w:szCs w:val="22"/>
              </w:rPr>
              <w:t>)</w:t>
            </w:r>
            <w:r>
              <w:rPr>
                <w:rFonts w:ascii="Times New Roman" w:hAnsi="Times New Roman"/>
                <w:sz w:val="22"/>
                <w:szCs w:val="22"/>
              </w:rPr>
              <w:t xml:space="preserve">, </w:t>
            </w:r>
            <w:r w:rsidRPr="00011921">
              <w:rPr>
                <w:rFonts w:ascii="Times New Roman" w:hAnsi="Times New Roman"/>
                <w:sz w:val="22"/>
                <w:szCs w:val="22"/>
              </w:rPr>
              <w:t xml:space="preserve">African Oystercatcher </w:t>
            </w:r>
            <w:r>
              <w:rPr>
                <w:rFonts w:ascii="Times New Roman" w:hAnsi="Times New Roman"/>
                <w:sz w:val="22"/>
                <w:szCs w:val="22"/>
              </w:rPr>
              <w:t>(</w:t>
            </w:r>
            <w:proofErr w:type="spellStart"/>
            <w:r w:rsidRPr="00F622B0">
              <w:rPr>
                <w:rFonts w:ascii="Times New Roman" w:hAnsi="Times New Roman"/>
                <w:i/>
                <w:sz w:val="22"/>
                <w:szCs w:val="22"/>
              </w:rPr>
              <w:t>Haematopus</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moquini</w:t>
            </w:r>
            <w:proofErr w:type="spellEnd"/>
            <w:r w:rsidRPr="00011921">
              <w:rPr>
                <w:rFonts w:ascii="Times New Roman" w:hAnsi="Times New Roman"/>
                <w:sz w:val="22"/>
                <w:szCs w:val="22"/>
              </w:rPr>
              <w:t>)</w:t>
            </w:r>
            <w:r>
              <w:rPr>
                <w:rFonts w:ascii="Times New Roman" w:hAnsi="Times New Roman"/>
                <w:sz w:val="22"/>
                <w:szCs w:val="22"/>
              </w:rPr>
              <w:t>)</w:t>
            </w:r>
          </w:p>
        </w:tc>
        <w:tc>
          <w:tcPr>
            <w:tcW w:w="1436" w:type="pct"/>
            <w:vAlign w:val="center"/>
          </w:tcPr>
          <w:p w14:paraId="79CF88B9" w14:textId="77777777" w:rsidR="00CA0CE2" w:rsidRPr="00D054F6" w:rsidRDefault="00CA0CE2" w:rsidP="00BF31AD">
            <w:pPr>
              <w:rPr>
                <w:rFonts w:ascii="Times New Roman" w:hAnsi="Times New Roman"/>
                <w:sz w:val="22"/>
                <w:szCs w:val="22"/>
              </w:rPr>
            </w:pPr>
            <w:r w:rsidRPr="00D054F6">
              <w:rPr>
                <w:rFonts w:ascii="Times New Roman" w:hAnsi="Times New Roman"/>
                <w:sz w:val="22"/>
                <w:szCs w:val="22"/>
              </w:rPr>
              <w:t>MOP6 in 2015</w:t>
            </w:r>
          </w:p>
        </w:tc>
      </w:tr>
      <w:tr w:rsidR="00BF31AD" w:rsidRPr="00D054F6" w14:paraId="10DE1943" w14:textId="77777777" w:rsidTr="00BF31AD">
        <w:trPr>
          <w:trHeight w:val="445"/>
        </w:trPr>
        <w:tc>
          <w:tcPr>
            <w:tcW w:w="3564" w:type="pct"/>
            <w:vAlign w:val="center"/>
          </w:tcPr>
          <w:p w14:paraId="12B6FC40" w14:textId="2E52C165" w:rsidR="00BF31AD" w:rsidRPr="00011921" w:rsidRDefault="00BF31AD" w:rsidP="00BF31AD">
            <w:pPr>
              <w:rPr>
                <w:rFonts w:ascii="Times New Roman" w:hAnsi="Times New Roman"/>
                <w:sz w:val="22"/>
                <w:szCs w:val="22"/>
              </w:rPr>
            </w:pPr>
            <w:r w:rsidRPr="0011729F">
              <w:rPr>
                <w:rFonts w:ascii="Times New Roman" w:hAnsi="Times New Roman"/>
                <w:sz w:val="22"/>
                <w:szCs w:val="22"/>
                <w:lang w:val="en-US"/>
              </w:rPr>
              <w:t xml:space="preserve">Dalmatian Pelican </w:t>
            </w:r>
            <w:r w:rsidRPr="0011729F">
              <w:rPr>
                <w:rFonts w:ascii="Times New Roman" w:hAnsi="Times New Roman"/>
                <w:i/>
                <w:sz w:val="22"/>
                <w:szCs w:val="22"/>
                <w:lang w:val="en-US"/>
              </w:rPr>
              <w:t>(</w:t>
            </w:r>
            <w:proofErr w:type="spellStart"/>
            <w:r w:rsidRPr="0011729F">
              <w:rPr>
                <w:rFonts w:ascii="Times New Roman" w:hAnsi="Times New Roman"/>
                <w:i/>
                <w:sz w:val="22"/>
                <w:szCs w:val="22"/>
                <w:lang w:val="en-US"/>
              </w:rPr>
              <w:t>Pelecanus</w:t>
            </w:r>
            <w:proofErr w:type="spellEnd"/>
            <w:r w:rsidRPr="0011729F">
              <w:rPr>
                <w:rFonts w:ascii="Times New Roman" w:hAnsi="Times New Roman"/>
                <w:i/>
                <w:sz w:val="22"/>
                <w:szCs w:val="22"/>
                <w:lang w:val="en-US"/>
              </w:rPr>
              <w:t xml:space="preserve"> crispus)</w:t>
            </w:r>
          </w:p>
        </w:tc>
        <w:tc>
          <w:tcPr>
            <w:tcW w:w="1436" w:type="pct"/>
            <w:vAlign w:val="center"/>
          </w:tcPr>
          <w:p w14:paraId="10F7E377" w14:textId="63B8936F" w:rsidR="00BF31AD" w:rsidRPr="00D054F6" w:rsidRDefault="00397C5C" w:rsidP="00BF31AD">
            <w:pPr>
              <w:rPr>
                <w:rFonts w:ascii="Times New Roman" w:hAnsi="Times New Roman"/>
                <w:sz w:val="22"/>
                <w:szCs w:val="22"/>
              </w:rPr>
            </w:pPr>
            <w:r>
              <w:rPr>
                <w:rFonts w:ascii="Times New Roman" w:hAnsi="Times New Roman"/>
                <w:sz w:val="22"/>
                <w:szCs w:val="22"/>
              </w:rPr>
              <w:t>MOP7 in 2018</w:t>
            </w:r>
          </w:p>
        </w:tc>
      </w:tr>
      <w:tr w:rsidR="00BF31AD" w:rsidRPr="00D054F6" w14:paraId="34E7BAAB" w14:textId="77777777" w:rsidTr="00BF31AD">
        <w:trPr>
          <w:trHeight w:val="445"/>
        </w:trPr>
        <w:tc>
          <w:tcPr>
            <w:tcW w:w="3564" w:type="pct"/>
            <w:vAlign w:val="center"/>
          </w:tcPr>
          <w:p w14:paraId="3D1E7747" w14:textId="6DDBD4F7" w:rsidR="00BF31AD" w:rsidRPr="007904F7" w:rsidRDefault="00BF31AD" w:rsidP="00BF31AD">
            <w:pPr>
              <w:rPr>
                <w:rFonts w:ascii="Times New Roman" w:hAnsi="Times New Roman"/>
                <w:iCs/>
                <w:sz w:val="22"/>
                <w:szCs w:val="22"/>
              </w:rPr>
            </w:pPr>
            <w:r w:rsidRPr="0011729F">
              <w:rPr>
                <w:rFonts w:ascii="Times New Roman" w:hAnsi="Times New Roman"/>
                <w:sz w:val="22"/>
                <w:szCs w:val="22"/>
                <w:lang w:val="en-US"/>
              </w:rPr>
              <w:t xml:space="preserve">Velvet Scoter </w:t>
            </w:r>
            <w:r w:rsidRPr="0011729F">
              <w:rPr>
                <w:rFonts w:ascii="Times New Roman" w:hAnsi="Times New Roman"/>
                <w:i/>
                <w:sz w:val="22"/>
                <w:szCs w:val="22"/>
                <w:lang w:val="en-US"/>
              </w:rPr>
              <w:t>(</w:t>
            </w:r>
            <w:proofErr w:type="spellStart"/>
            <w:r w:rsidRPr="0011729F">
              <w:rPr>
                <w:rFonts w:ascii="Times New Roman" w:hAnsi="Times New Roman"/>
                <w:i/>
                <w:sz w:val="22"/>
                <w:szCs w:val="22"/>
                <w:lang w:val="en-US"/>
              </w:rPr>
              <w:t>Melanitta</w:t>
            </w:r>
            <w:proofErr w:type="spellEnd"/>
            <w:r w:rsidRPr="0011729F">
              <w:rPr>
                <w:rFonts w:ascii="Times New Roman" w:hAnsi="Times New Roman"/>
                <w:i/>
                <w:sz w:val="22"/>
                <w:szCs w:val="22"/>
                <w:lang w:val="en-US"/>
              </w:rPr>
              <w:t xml:space="preserve"> </w:t>
            </w:r>
            <w:proofErr w:type="spellStart"/>
            <w:r w:rsidRPr="0011729F">
              <w:rPr>
                <w:rFonts w:ascii="Times New Roman" w:hAnsi="Times New Roman"/>
                <w:i/>
                <w:sz w:val="22"/>
                <w:szCs w:val="22"/>
                <w:lang w:val="en-US"/>
              </w:rPr>
              <w:t>fusca</w:t>
            </w:r>
            <w:proofErr w:type="spellEnd"/>
            <w:r w:rsidRPr="0011729F">
              <w:rPr>
                <w:rFonts w:ascii="Times New Roman" w:hAnsi="Times New Roman"/>
                <w:i/>
                <w:sz w:val="22"/>
                <w:szCs w:val="22"/>
                <w:lang w:val="en-US"/>
              </w:rPr>
              <w:t>)</w:t>
            </w:r>
            <w:r w:rsidR="007904F7">
              <w:rPr>
                <w:rFonts w:ascii="Times New Roman" w:hAnsi="Times New Roman"/>
                <w:i/>
                <w:sz w:val="22"/>
                <w:szCs w:val="22"/>
                <w:lang w:val="en-US"/>
              </w:rPr>
              <w:t xml:space="preserve"> </w:t>
            </w:r>
            <w:r w:rsidR="007904F7">
              <w:rPr>
                <w:rFonts w:ascii="Times New Roman" w:hAnsi="Times New Roman"/>
                <w:iCs/>
                <w:sz w:val="22"/>
                <w:szCs w:val="22"/>
                <w:lang w:val="en-US"/>
              </w:rPr>
              <w:t xml:space="preserve">- </w:t>
            </w:r>
            <w:r w:rsidR="007904F7" w:rsidRPr="007904F7">
              <w:rPr>
                <w:rFonts w:ascii="Times New Roman" w:hAnsi="Times New Roman"/>
                <w:iCs/>
                <w:sz w:val="22"/>
                <w:szCs w:val="22"/>
                <w:lang w:val="en-US"/>
              </w:rPr>
              <w:t xml:space="preserve">W Siberia &amp; N Europe/NW Europe </w:t>
            </w:r>
            <w:r w:rsidR="007904F7">
              <w:rPr>
                <w:rFonts w:ascii="Times New Roman" w:hAnsi="Times New Roman"/>
                <w:iCs/>
                <w:sz w:val="22"/>
                <w:szCs w:val="22"/>
                <w:lang w:val="en-US"/>
              </w:rPr>
              <w:t>p</w:t>
            </w:r>
            <w:r w:rsidR="007904F7" w:rsidRPr="007904F7">
              <w:rPr>
                <w:rFonts w:ascii="Times New Roman" w:hAnsi="Times New Roman"/>
                <w:iCs/>
                <w:sz w:val="22"/>
                <w:szCs w:val="22"/>
                <w:lang w:val="en-US"/>
              </w:rPr>
              <w:t>opulation</w:t>
            </w:r>
          </w:p>
        </w:tc>
        <w:tc>
          <w:tcPr>
            <w:tcW w:w="1436" w:type="pct"/>
            <w:vAlign w:val="center"/>
          </w:tcPr>
          <w:p w14:paraId="54D2C54B" w14:textId="3AFCFA18" w:rsidR="00BF31AD" w:rsidRPr="00D054F6" w:rsidRDefault="00397C5C" w:rsidP="00BF31AD">
            <w:pPr>
              <w:rPr>
                <w:rFonts w:ascii="Times New Roman" w:hAnsi="Times New Roman"/>
                <w:sz w:val="22"/>
                <w:szCs w:val="22"/>
              </w:rPr>
            </w:pPr>
            <w:r>
              <w:rPr>
                <w:rFonts w:ascii="Times New Roman" w:hAnsi="Times New Roman"/>
                <w:sz w:val="22"/>
                <w:szCs w:val="22"/>
              </w:rPr>
              <w:t>MOP7 in 2018</w:t>
            </w:r>
          </w:p>
        </w:tc>
      </w:tr>
      <w:tr w:rsidR="00397C5C" w:rsidRPr="00D054F6" w14:paraId="6F478A2B" w14:textId="77777777" w:rsidTr="00BF31AD">
        <w:trPr>
          <w:trHeight w:val="445"/>
        </w:trPr>
        <w:tc>
          <w:tcPr>
            <w:tcW w:w="3564" w:type="pct"/>
            <w:vAlign w:val="center"/>
          </w:tcPr>
          <w:p w14:paraId="1E146651" w14:textId="494A6A62" w:rsidR="00397C5C" w:rsidRPr="00397C5C" w:rsidRDefault="00397C5C" w:rsidP="00397C5C">
            <w:pPr>
              <w:rPr>
                <w:rFonts w:ascii="Times New Roman" w:hAnsi="Times New Roman"/>
                <w:iCs/>
                <w:sz w:val="22"/>
                <w:szCs w:val="22"/>
              </w:rPr>
            </w:pPr>
            <w:r w:rsidRPr="00D054F6">
              <w:rPr>
                <w:rFonts w:ascii="Times New Roman" w:hAnsi="Times New Roman"/>
                <w:sz w:val="22"/>
                <w:szCs w:val="22"/>
              </w:rPr>
              <w:t xml:space="preserve">White-headed Duck </w:t>
            </w:r>
            <w:r w:rsidRPr="00D054F6">
              <w:rPr>
                <w:rFonts w:ascii="Times New Roman" w:hAnsi="Times New Roman"/>
                <w:i/>
                <w:sz w:val="22"/>
                <w:szCs w:val="22"/>
              </w:rPr>
              <w:t>(</w:t>
            </w:r>
            <w:proofErr w:type="spellStart"/>
            <w:r w:rsidRPr="00D054F6">
              <w:rPr>
                <w:rFonts w:ascii="Times New Roman" w:hAnsi="Times New Roman"/>
                <w:i/>
                <w:sz w:val="22"/>
                <w:szCs w:val="22"/>
              </w:rPr>
              <w:t>Oxyura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leucocephala</w:t>
            </w:r>
            <w:proofErr w:type="spellEnd"/>
            <w:r w:rsidRPr="00D054F6">
              <w:rPr>
                <w:rFonts w:ascii="Times New Roman" w:hAnsi="Times New Roman"/>
                <w:i/>
                <w:sz w:val="22"/>
                <w:szCs w:val="22"/>
              </w:rPr>
              <w:t>)</w:t>
            </w:r>
            <w:r>
              <w:rPr>
                <w:rFonts w:ascii="Times New Roman" w:hAnsi="Times New Roman"/>
                <w:i/>
                <w:sz w:val="22"/>
                <w:szCs w:val="22"/>
              </w:rPr>
              <w:t xml:space="preserve"> </w:t>
            </w:r>
            <w:r>
              <w:rPr>
                <w:rFonts w:ascii="Times New Roman" w:hAnsi="Times New Roman"/>
                <w:iCs/>
                <w:sz w:val="22"/>
                <w:szCs w:val="22"/>
              </w:rPr>
              <w:t>(revision of the 2005 ISSAP)</w:t>
            </w:r>
          </w:p>
        </w:tc>
        <w:tc>
          <w:tcPr>
            <w:tcW w:w="1436" w:type="pct"/>
            <w:vAlign w:val="center"/>
          </w:tcPr>
          <w:p w14:paraId="0FA6062C" w14:textId="3666DBDC" w:rsidR="00397C5C" w:rsidRPr="00D054F6" w:rsidRDefault="00397C5C" w:rsidP="00397C5C">
            <w:pPr>
              <w:rPr>
                <w:rFonts w:ascii="Times New Roman" w:hAnsi="Times New Roman"/>
                <w:sz w:val="22"/>
                <w:szCs w:val="22"/>
              </w:rPr>
            </w:pPr>
            <w:r>
              <w:rPr>
                <w:rFonts w:ascii="Times New Roman" w:hAnsi="Times New Roman"/>
                <w:sz w:val="22"/>
                <w:szCs w:val="22"/>
              </w:rPr>
              <w:t>MOP7 in 2018</w:t>
            </w:r>
          </w:p>
        </w:tc>
      </w:tr>
      <w:tr w:rsidR="00397C5C" w:rsidRPr="00D054F6" w14:paraId="784EA795" w14:textId="77777777" w:rsidTr="00BF31AD">
        <w:trPr>
          <w:trHeight w:val="445"/>
        </w:trPr>
        <w:tc>
          <w:tcPr>
            <w:tcW w:w="3564" w:type="pct"/>
            <w:vAlign w:val="center"/>
          </w:tcPr>
          <w:p w14:paraId="5D3587FE" w14:textId="414376E8" w:rsidR="00397C5C" w:rsidRPr="00011921" w:rsidRDefault="00397C5C" w:rsidP="00397C5C">
            <w:pPr>
              <w:rPr>
                <w:rFonts w:ascii="Times New Roman" w:hAnsi="Times New Roman"/>
                <w:sz w:val="22"/>
                <w:szCs w:val="22"/>
              </w:rPr>
            </w:pPr>
            <w:r>
              <w:rPr>
                <w:rFonts w:ascii="Times New Roman" w:hAnsi="Times New Roman"/>
                <w:sz w:val="22"/>
                <w:szCs w:val="22"/>
              </w:rPr>
              <w:t xml:space="preserve">Management Plan for the Barnacle Goose </w:t>
            </w:r>
            <w:r>
              <w:rPr>
                <w:rFonts w:ascii="Times New Roman" w:hAnsi="Times New Roman"/>
                <w:i/>
                <w:sz w:val="22"/>
                <w:szCs w:val="22"/>
              </w:rPr>
              <w:t>(</w:t>
            </w:r>
            <w:r w:rsidRPr="00011921">
              <w:rPr>
                <w:rFonts w:ascii="Times New Roman" w:hAnsi="Times New Roman"/>
                <w:i/>
                <w:sz w:val="22"/>
                <w:szCs w:val="22"/>
              </w:rPr>
              <w:t>Branta leucopsis</w:t>
            </w:r>
            <w:r>
              <w:rPr>
                <w:rFonts w:ascii="Times New Roman" w:hAnsi="Times New Roman"/>
                <w:i/>
                <w:sz w:val="22"/>
                <w:szCs w:val="22"/>
              </w:rPr>
              <w:t>)</w:t>
            </w:r>
          </w:p>
        </w:tc>
        <w:tc>
          <w:tcPr>
            <w:tcW w:w="1436" w:type="pct"/>
            <w:vAlign w:val="center"/>
          </w:tcPr>
          <w:p w14:paraId="69AEF735" w14:textId="16132C5C" w:rsidR="00397C5C" w:rsidRPr="00D054F6" w:rsidRDefault="00397C5C" w:rsidP="00397C5C">
            <w:pPr>
              <w:rPr>
                <w:rFonts w:ascii="Times New Roman" w:hAnsi="Times New Roman"/>
                <w:sz w:val="22"/>
                <w:szCs w:val="22"/>
              </w:rPr>
            </w:pPr>
            <w:r>
              <w:rPr>
                <w:rFonts w:ascii="Times New Roman" w:hAnsi="Times New Roman"/>
                <w:sz w:val="22"/>
                <w:szCs w:val="22"/>
              </w:rPr>
              <w:t>MOP7 in 2018</w:t>
            </w:r>
          </w:p>
        </w:tc>
      </w:tr>
      <w:tr w:rsidR="00397C5C" w:rsidRPr="00D054F6" w14:paraId="17F714A8" w14:textId="77777777" w:rsidTr="00BF31AD">
        <w:trPr>
          <w:trHeight w:val="445"/>
        </w:trPr>
        <w:tc>
          <w:tcPr>
            <w:tcW w:w="3564" w:type="pct"/>
            <w:vAlign w:val="center"/>
          </w:tcPr>
          <w:p w14:paraId="265DC76C" w14:textId="578E7AC6" w:rsidR="00397C5C" w:rsidRPr="007904F7" w:rsidRDefault="00397C5C" w:rsidP="00397C5C">
            <w:pPr>
              <w:rPr>
                <w:rFonts w:ascii="Times New Roman" w:hAnsi="Times New Roman"/>
                <w:iCs/>
                <w:sz w:val="22"/>
                <w:szCs w:val="22"/>
              </w:rPr>
            </w:pPr>
            <w:r>
              <w:rPr>
                <w:rFonts w:ascii="Times New Roman" w:hAnsi="Times New Roman"/>
                <w:sz w:val="22"/>
                <w:szCs w:val="22"/>
              </w:rPr>
              <w:t xml:space="preserve">Management Plan for the Greylag Goose </w:t>
            </w:r>
            <w:r>
              <w:rPr>
                <w:rFonts w:ascii="Times New Roman" w:hAnsi="Times New Roman"/>
                <w:i/>
                <w:sz w:val="22"/>
                <w:szCs w:val="22"/>
              </w:rPr>
              <w:t>(</w:t>
            </w:r>
            <w:proofErr w:type="spellStart"/>
            <w:r w:rsidRPr="00011921">
              <w:rPr>
                <w:rFonts w:ascii="Times New Roman" w:hAnsi="Times New Roman"/>
                <w:i/>
                <w:sz w:val="22"/>
                <w:szCs w:val="22"/>
              </w:rPr>
              <w:t>Anser</w:t>
            </w:r>
            <w:proofErr w:type="spellEnd"/>
            <w:r w:rsidRPr="00011921">
              <w:rPr>
                <w:rFonts w:ascii="Times New Roman" w:hAnsi="Times New Roman"/>
                <w:i/>
                <w:sz w:val="22"/>
                <w:szCs w:val="22"/>
              </w:rPr>
              <w:t xml:space="preserve"> </w:t>
            </w:r>
            <w:proofErr w:type="spellStart"/>
            <w:r w:rsidRPr="00011921">
              <w:rPr>
                <w:rFonts w:ascii="Times New Roman" w:hAnsi="Times New Roman"/>
                <w:i/>
                <w:sz w:val="22"/>
                <w:szCs w:val="22"/>
              </w:rPr>
              <w:t>anser</w:t>
            </w:r>
            <w:proofErr w:type="spellEnd"/>
            <w:r>
              <w:rPr>
                <w:rFonts w:ascii="Times New Roman" w:hAnsi="Times New Roman"/>
                <w:i/>
                <w:sz w:val="22"/>
                <w:szCs w:val="22"/>
              </w:rPr>
              <w:t>)</w:t>
            </w:r>
            <w:r w:rsidR="007904F7">
              <w:rPr>
                <w:rFonts w:ascii="Times New Roman" w:hAnsi="Times New Roman"/>
                <w:iCs/>
                <w:sz w:val="22"/>
                <w:szCs w:val="22"/>
              </w:rPr>
              <w:t xml:space="preserve"> - </w:t>
            </w:r>
            <w:r w:rsidR="007904F7" w:rsidRPr="007904F7">
              <w:rPr>
                <w:rFonts w:ascii="Times New Roman" w:hAnsi="Times New Roman"/>
                <w:iCs/>
                <w:sz w:val="22"/>
                <w:szCs w:val="22"/>
              </w:rPr>
              <w:t xml:space="preserve">Northwest/Southwest European </w:t>
            </w:r>
            <w:r w:rsidR="006E72FC">
              <w:rPr>
                <w:rFonts w:ascii="Times New Roman" w:hAnsi="Times New Roman"/>
                <w:iCs/>
                <w:sz w:val="22"/>
                <w:szCs w:val="22"/>
              </w:rPr>
              <w:t>p</w:t>
            </w:r>
            <w:r w:rsidR="007904F7" w:rsidRPr="007904F7">
              <w:rPr>
                <w:rFonts w:ascii="Times New Roman" w:hAnsi="Times New Roman"/>
                <w:iCs/>
                <w:sz w:val="22"/>
                <w:szCs w:val="22"/>
              </w:rPr>
              <w:t>opulation</w:t>
            </w:r>
          </w:p>
        </w:tc>
        <w:tc>
          <w:tcPr>
            <w:tcW w:w="1436" w:type="pct"/>
            <w:vAlign w:val="center"/>
          </w:tcPr>
          <w:p w14:paraId="76B8508C" w14:textId="78997D64" w:rsidR="00397C5C" w:rsidRPr="00D054F6" w:rsidRDefault="00397C5C" w:rsidP="00397C5C">
            <w:pPr>
              <w:rPr>
                <w:rFonts w:ascii="Times New Roman" w:hAnsi="Times New Roman"/>
                <w:sz w:val="22"/>
                <w:szCs w:val="22"/>
              </w:rPr>
            </w:pPr>
            <w:r>
              <w:rPr>
                <w:rFonts w:ascii="Times New Roman" w:hAnsi="Times New Roman"/>
                <w:sz w:val="22"/>
                <w:szCs w:val="22"/>
              </w:rPr>
              <w:t>MOP7 in 2018</w:t>
            </w:r>
          </w:p>
        </w:tc>
      </w:tr>
    </w:tbl>
    <w:p w14:paraId="57E8689E" w14:textId="3D4F008E" w:rsidR="00CA0CE2" w:rsidRDefault="00CA0CE2" w:rsidP="00CA0CE2">
      <w:pPr>
        <w:jc w:val="both"/>
        <w:rPr>
          <w:rFonts w:ascii="Times New Roman" w:hAnsi="Times New Roman"/>
          <w:lang w:val="en-US"/>
        </w:rPr>
      </w:pPr>
    </w:p>
    <w:p w14:paraId="7BD7F6A1" w14:textId="441CA887" w:rsidR="00397C5C" w:rsidRPr="00D054F6" w:rsidRDefault="00397C5C" w:rsidP="00397C5C">
      <w:pPr>
        <w:shd w:val="clear" w:color="auto" w:fill="D9E2F3"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 xml:space="preserve">1.3. Action Plans </w:t>
      </w:r>
      <w:r>
        <w:rPr>
          <w:rFonts w:ascii="Times New Roman" w:hAnsi="Times New Roman"/>
          <w:b/>
          <w:sz w:val="22"/>
          <w:szCs w:val="22"/>
          <w:lang w:val="en-US"/>
        </w:rPr>
        <w:t>retired, revised or extended at MOP7</w:t>
      </w:r>
    </w:p>
    <w:p w14:paraId="4DB9AEA2" w14:textId="11E93176" w:rsidR="00397C5C" w:rsidRDefault="00397C5C" w:rsidP="00CA0CE2">
      <w:pPr>
        <w:jc w:val="both"/>
        <w:rPr>
          <w:rFonts w:ascii="Times New Roman" w:hAnsi="Times New Roman"/>
          <w:lang w:val="en-US"/>
        </w:rPr>
      </w:pPr>
    </w:p>
    <w:p w14:paraId="3A1B45E6" w14:textId="06F743DF" w:rsidR="00772122" w:rsidRPr="00772122" w:rsidRDefault="00772122" w:rsidP="00CA0CE2">
      <w:pPr>
        <w:jc w:val="both"/>
        <w:rPr>
          <w:rFonts w:ascii="Times New Roman" w:hAnsi="Times New Roman"/>
          <w:sz w:val="22"/>
          <w:szCs w:val="22"/>
          <w:lang w:val="en-US"/>
        </w:rPr>
      </w:pPr>
      <w:r w:rsidRPr="00772122">
        <w:rPr>
          <w:rFonts w:ascii="Times New Roman" w:hAnsi="Times New Roman"/>
          <w:sz w:val="22"/>
          <w:szCs w:val="22"/>
          <w:lang w:val="en-US"/>
        </w:rPr>
        <w:t>At the 7</w:t>
      </w:r>
      <w:r w:rsidRPr="00772122">
        <w:rPr>
          <w:rFonts w:ascii="Times New Roman" w:hAnsi="Times New Roman"/>
          <w:sz w:val="22"/>
          <w:szCs w:val="22"/>
          <w:vertAlign w:val="superscript"/>
          <w:lang w:val="en-US"/>
        </w:rPr>
        <w:t>th</w:t>
      </w:r>
      <w:r w:rsidRPr="00772122">
        <w:rPr>
          <w:rFonts w:ascii="Times New Roman" w:hAnsi="Times New Roman"/>
          <w:sz w:val="22"/>
          <w:szCs w:val="22"/>
          <w:lang w:val="en-US"/>
        </w:rPr>
        <w:t xml:space="preserve"> Session of the Meeting of the AEWA Parties in 2018, a first decision on the extension, revision </w:t>
      </w:r>
      <w:r w:rsidR="00BE0636">
        <w:rPr>
          <w:rFonts w:ascii="Times New Roman" w:hAnsi="Times New Roman"/>
          <w:sz w:val="22"/>
          <w:szCs w:val="22"/>
          <w:lang w:val="en-US"/>
        </w:rPr>
        <w:t>or</w:t>
      </w:r>
      <w:r w:rsidRPr="00772122">
        <w:rPr>
          <w:rFonts w:ascii="Times New Roman" w:hAnsi="Times New Roman"/>
          <w:sz w:val="22"/>
          <w:szCs w:val="22"/>
          <w:lang w:val="en-US"/>
        </w:rPr>
        <w:t xml:space="preserve"> retirement of AEWA International Action Plans which had </w:t>
      </w:r>
      <w:r w:rsidR="00227049">
        <w:rPr>
          <w:rFonts w:ascii="Times New Roman" w:hAnsi="Times New Roman"/>
          <w:sz w:val="22"/>
          <w:szCs w:val="22"/>
          <w:lang w:val="en-US"/>
        </w:rPr>
        <w:t>r</w:t>
      </w:r>
      <w:r w:rsidR="00BE0636">
        <w:rPr>
          <w:rFonts w:ascii="Times New Roman" w:hAnsi="Times New Roman"/>
          <w:sz w:val="22"/>
          <w:szCs w:val="22"/>
          <w:lang w:val="en-US"/>
        </w:rPr>
        <w:t>eached</w:t>
      </w:r>
      <w:r w:rsidRPr="00772122">
        <w:rPr>
          <w:rFonts w:ascii="Times New Roman" w:hAnsi="Times New Roman"/>
          <w:sz w:val="22"/>
          <w:szCs w:val="22"/>
          <w:lang w:val="en-US"/>
        </w:rPr>
        <w:t xml:space="preserve"> the end of their terms was taken by the Parties (Resolution 7.5), based on the recommendation presented by the Technical Committee.</w:t>
      </w:r>
    </w:p>
    <w:p w14:paraId="3941946F" w14:textId="23E83FB7" w:rsidR="00772122" w:rsidRPr="00772122" w:rsidRDefault="00772122" w:rsidP="00CA0CE2">
      <w:pPr>
        <w:jc w:val="both"/>
        <w:rPr>
          <w:rFonts w:ascii="Times New Roman" w:hAnsi="Times New Roman"/>
          <w:sz w:val="22"/>
          <w:szCs w:val="22"/>
          <w:lang w:val="en-US"/>
        </w:rPr>
      </w:pPr>
    </w:p>
    <w:p w14:paraId="300881BE" w14:textId="64540957" w:rsidR="00772122" w:rsidRPr="00227049" w:rsidRDefault="00772122" w:rsidP="00CA0CE2">
      <w:pPr>
        <w:jc w:val="both"/>
        <w:rPr>
          <w:rFonts w:ascii="Times New Roman" w:hAnsi="Times New Roman"/>
          <w:i/>
          <w:iCs/>
          <w:sz w:val="22"/>
          <w:szCs w:val="22"/>
          <w:lang w:val="en-US"/>
        </w:rPr>
      </w:pPr>
      <w:r w:rsidRPr="00772122">
        <w:rPr>
          <w:rFonts w:ascii="Times New Roman" w:hAnsi="Times New Roman"/>
          <w:i/>
          <w:sz w:val="22"/>
          <w:szCs w:val="22"/>
          <w:lang w:val="en-US"/>
        </w:rPr>
        <w:t xml:space="preserve">Table 2: </w:t>
      </w:r>
      <w:r w:rsidRPr="00772122">
        <w:rPr>
          <w:rFonts w:ascii="Times New Roman" w:hAnsi="Times New Roman"/>
          <w:i/>
          <w:iCs/>
          <w:sz w:val="22"/>
          <w:szCs w:val="22"/>
          <w:lang w:val="en-US"/>
        </w:rPr>
        <w:t>Treatment of expiring Action Plans as adopted at MOP7</w:t>
      </w:r>
    </w:p>
    <w:tbl>
      <w:tblPr>
        <w:tblStyle w:val="TableGrid"/>
        <w:tblW w:w="0" w:type="auto"/>
        <w:tblLook w:val="04A0" w:firstRow="1" w:lastRow="0" w:firstColumn="1" w:lastColumn="0" w:noHBand="0" w:noVBand="1"/>
      </w:tblPr>
      <w:tblGrid>
        <w:gridCol w:w="4673"/>
        <w:gridCol w:w="4343"/>
      </w:tblGrid>
      <w:tr w:rsidR="00772122" w14:paraId="20B8A0E3" w14:textId="77777777" w:rsidTr="005D26C0">
        <w:tc>
          <w:tcPr>
            <w:tcW w:w="4673" w:type="dxa"/>
            <w:shd w:val="clear" w:color="auto" w:fill="F2F2F2" w:themeFill="background1" w:themeFillShade="F2"/>
          </w:tcPr>
          <w:p w14:paraId="6ED5F743" w14:textId="72D1D5C8" w:rsidR="00772122" w:rsidRPr="00772122" w:rsidRDefault="00772122" w:rsidP="00CA0CE2">
            <w:pPr>
              <w:jc w:val="both"/>
              <w:rPr>
                <w:rFonts w:ascii="Times New Roman" w:hAnsi="Times New Roman"/>
                <w:b/>
                <w:bCs/>
                <w:sz w:val="22"/>
                <w:szCs w:val="22"/>
                <w:lang w:val="en-US"/>
              </w:rPr>
            </w:pPr>
            <w:r w:rsidRPr="00772122">
              <w:rPr>
                <w:rFonts w:ascii="Times New Roman" w:hAnsi="Times New Roman"/>
                <w:b/>
                <w:bCs/>
                <w:sz w:val="22"/>
                <w:szCs w:val="22"/>
                <w:lang w:val="en-US"/>
              </w:rPr>
              <w:t>Species</w:t>
            </w:r>
          </w:p>
        </w:tc>
        <w:tc>
          <w:tcPr>
            <w:tcW w:w="4343" w:type="dxa"/>
            <w:shd w:val="clear" w:color="auto" w:fill="F2F2F2" w:themeFill="background1" w:themeFillShade="F2"/>
          </w:tcPr>
          <w:p w14:paraId="217BAD6B" w14:textId="79A23A47" w:rsidR="00772122" w:rsidRPr="00772122" w:rsidRDefault="00772122" w:rsidP="00CA0CE2">
            <w:pPr>
              <w:jc w:val="both"/>
              <w:rPr>
                <w:rFonts w:ascii="Times New Roman" w:hAnsi="Times New Roman"/>
                <w:b/>
                <w:bCs/>
                <w:sz w:val="22"/>
                <w:szCs w:val="22"/>
                <w:lang w:val="en-US"/>
              </w:rPr>
            </w:pPr>
            <w:r w:rsidRPr="00772122">
              <w:rPr>
                <w:rFonts w:ascii="Times New Roman" w:hAnsi="Times New Roman"/>
                <w:b/>
                <w:bCs/>
                <w:sz w:val="22"/>
                <w:szCs w:val="22"/>
                <w:lang w:val="en-US"/>
              </w:rPr>
              <w:t>Agreed treatment</w:t>
            </w:r>
          </w:p>
        </w:tc>
      </w:tr>
      <w:tr w:rsidR="00772122" w14:paraId="6EB8ED90" w14:textId="77777777" w:rsidTr="005D26C0">
        <w:tc>
          <w:tcPr>
            <w:tcW w:w="4673" w:type="dxa"/>
          </w:tcPr>
          <w:p w14:paraId="6600F516" w14:textId="1BDB6366" w:rsid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Light-bellied Brent Goose </w:t>
            </w:r>
            <w:r w:rsidRPr="00772122">
              <w:rPr>
                <w:rFonts w:ascii="Times New Roman" w:hAnsi="Times New Roman"/>
                <w:i/>
                <w:iCs/>
                <w:sz w:val="22"/>
                <w:szCs w:val="22"/>
                <w:lang w:val="en-US"/>
              </w:rPr>
              <w:t xml:space="preserve">(Branta </w:t>
            </w:r>
            <w:proofErr w:type="spellStart"/>
            <w:r w:rsidRPr="00772122">
              <w:rPr>
                <w:rFonts w:ascii="Times New Roman" w:hAnsi="Times New Roman"/>
                <w:i/>
                <w:iCs/>
                <w:sz w:val="22"/>
                <w:szCs w:val="22"/>
                <w:lang w:val="en-US"/>
              </w:rPr>
              <w:t>bernicla</w:t>
            </w:r>
            <w:proofErr w:type="spellEnd"/>
            <w:r w:rsidRPr="00772122">
              <w:rPr>
                <w:rFonts w:ascii="Times New Roman" w:hAnsi="Times New Roman"/>
                <w:i/>
                <w:iCs/>
                <w:sz w:val="22"/>
                <w:szCs w:val="22"/>
                <w:lang w:val="en-US"/>
              </w:rPr>
              <w:t xml:space="preserve"> </w:t>
            </w:r>
            <w:proofErr w:type="spellStart"/>
            <w:r w:rsidRPr="00772122">
              <w:rPr>
                <w:rFonts w:ascii="Times New Roman" w:hAnsi="Times New Roman"/>
                <w:i/>
                <w:iCs/>
                <w:sz w:val="22"/>
                <w:szCs w:val="22"/>
                <w:lang w:val="en-US"/>
              </w:rPr>
              <w:t>hrota</w:t>
            </w:r>
            <w:proofErr w:type="spellEnd"/>
            <w:r w:rsidRPr="00772122">
              <w:rPr>
                <w:rFonts w:ascii="Times New Roman" w:hAnsi="Times New Roman"/>
                <w:i/>
                <w:iCs/>
                <w:sz w:val="22"/>
                <w:szCs w:val="22"/>
                <w:lang w:val="en-US"/>
              </w:rPr>
              <w:t>)</w:t>
            </w:r>
          </w:p>
        </w:tc>
        <w:tc>
          <w:tcPr>
            <w:tcW w:w="4343" w:type="dxa"/>
          </w:tcPr>
          <w:p w14:paraId="4DC737EA" w14:textId="781B69ED" w:rsidR="00772122" w:rsidRDefault="00772122" w:rsidP="005D26C0">
            <w:pPr>
              <w:rPr>
                <w:rFonts w:ascii="Times New Roman" w:hAnsi="Times New Roman"/>
                <w:sz w:val="22"/>
                <w:szCs w:val="22"/>
                <w:lang w:val="en-US"/>
              </w:rPr>
            </w:pPr>
            <w:r>
              <w:rPr>
                <w:rFonts w:ascii="Times New Roman" w:hAnsi="Times New Roman"/>
                <w:sz w:val="22"/>
                <w:szCs w:val="22"/>
                <w:lang w:val="en-US"/>
              </w:rPr>
              <w:t>Retired</w:t>
            </w:r>
          </w:p>
        </w:tc>
      </w:tr>
      <w:tr w:rsidR="00772122" w14:paraId="64ED6598" w14:textId="77777777" w:rsidTr="005D26C0">
        <w:tc>
          <w:tcPr>
            <w:tcW w:w="4673" w:type="dxa"/>
          </w:tcPr>
          <w:p w14:paraId="477E9A2F" w14:textId="7F0A5873" w:rsid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Great Snipe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Gallinago</w:t>
            </w:r>
            <w:proofErr w:type="spellEnd"/>
            <w:r w:rsidRPr="005D26C0">
              <w:rPr>
                <w:rFonts w:ascii="Times New Roman" w:hAnsi="Times New Roman"/>
                <w:i/>
                <w:iCs/>
                <w:sz w:val="22"/>
                <w:szCs w:val="22"/>
                <w:lang w:val="en-US"/>
              </w:rPr>
              <w:t xml:space="preserve"> media)</w:t>
            </w:r>
          </w:p>
        </w:tc>
        <w:tc>
          <w:tcPr>
            <w:tcW w:w="4343" w:type="dxa"/>
          </w:tcPr>
          <w:p w14:paraId="5EEDD410" w14:textId="3F350BA0"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r w:rsidR="005D26C0">
              <w:rPr>
                <w:rFonts w:ascii="Times New Roman" w:hAnsi="Times New Roman"/>
                <w:sz w:val="22"/>
                <w:szCs w:val="22"/>
                <w:lang w:val="en-US"/>
              </w:rPr>
              <w:t xml:space="preserve"> (conservation brief to be developed)</w:t>
            </w:r>
          </w:p>
        </w:tc>
      </w:tr>
      <w:tr w:rsidR="00772122" w14:paraId="1858F1B8" w14:textId="77777777" w:rsidTr="005D26C0">
        <w:tc>
          <w:tcPr>
            <w:tcW w:w="4673" w:type="dxa"/>
          </w:tcPr>
          <w:p w14:paraId="025F54C2" w14:textId="1430F759" w:rsid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Ferruginous Duck </w:t>
            </w:r>
            <w:r w:rsidRPr="005D26C0">
              <w:rPr>
                <w:rFonts w:ascii="Times New Roman" w:hAnsi="Times New Roman"/>
                <w:i/>
                <w:iCs/>
                <w:sz w:val="22"/>
                <w:szCs w:val="22"/>
                <w:lang w:val="en-US"/>
              </w:rPr>
              <w:t xml:space="preserve">(Aythya </w:t>
            </w:r>
            <w:proofErr w:type="spellStart"/>
            <w:r w:rsidRPr="005D26C0">
              <w:rPr>
                <w:rFonts w:ascii="Times New Roman" w:hAnsi="Times New Roman"/>
                <w:i/>
                <w:iCs/>
                <w:sz w:val="22"/>
                <w:szCs w:val="22"/>
                <w:lang w:val="en-US"/>
              </w:rPr>
              <w:t>nyroca</w:t>
            </w:r>
            <w:proofErr w:type="spellEnd"/>
            <w:r w:rsidRPr="005D26C0">
              <w:rPr>
                <w:rFonts w:ascii="Times New Roman" w:hAnsi="Times New Roman"/>
                <w:i/>
                <w:iCs/>
                <w:sz w:val="22"/>
                <w:szCs w:val="22"/>
                <w:lang w:val="en-US"/>
              </w:rPr>
              <w:t>)</w:t>
            </w:r>
          </w:p>
        </w:tc>
        <w:tc>
          <w:tcPr>
            <w:tcW w:w="4343" w:type="dxa"/>
          </w:tcPr>
          <w:p w14:paraId="1E435678" w14:textId="0B24FD5F"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r w:rsidR="005D26C0">
              <w:rPr>
                <w:rFonts w:ascii="Times New Roman" w:hAnsi="Times New Roman"/>
                <w:sz w:val="22"/>
                <w:szCs w:val="22"/>
                <w:lang w:val="en-US"/>
              </w:rPr>
              <w:t xml:space="preserve"> (conservation brief to be developed)</w:t>
            </w:r>
          </w:p>
        </w:tc>
      </w:tr>
      <w:tr w:rsidR="00772122" w14:paraId="11E255F6" w14:textId="77777777" w:rsidTr="005D26C0">
        <w:tc>
          <w:tcPr>
            <w:tcW w:w="4673" w:type="dxa"/>
          </w:tcPr>
          <w:p w14:paraId="273DEC33" w14:textId="46355A4A" w:rsid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Lesser Flamingo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Phoeniconaias</w:t>
            </w:r>
            <w:proofErr w:type="spellEnd"/>
            <w:r w:rsidRPr="005D26C0">
              <w:rPr>
                <w:rFonts w:ascii="Times New Roman" w:hAnsi="Times New Roman"/>
                <w:i/>
                <w:iCs/>
                <w:sz w:val="22"/>
                <w:szCs w:val="22"/>
                <w:lang w:val="en-US"/>
              </w:rPr>
              <w:t xml:space="preserve"> minor)</w:t>
            </w:r>
          </w:p>
        </w:tc>
        <w:tc>
          <w:tcPr>
            <w:tcW w:w="4343" w:type="dxa"/>
          </w:tcPr>
          <w:p w14:paraId="0D9B1787" w14:textId="47A138D7"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r w:rsidR="005D26C0">
              <w:rPr>
                <w:rFonts w:ascii="Times New Roman" w:hAnsi="Times New Roman"/>
                <w:sz w:val="22"/>
                <w:szCs w:val="22"/>
                <w:lang w:val="en-US"/>
              </w:rPr>
              <w:t xml:space="preserve"> (conservation brief to be developed)</w:t>
            </w:r>
          </w:p>
        </w:tc>
      </w:tr>
      <w:tr w:rsidR="00772122" w14:paraId="712394DB" w14:textId="77777777" w:rsidTr="005D26C0">
        <w:tc>
          <w:tcPr>
            <w:tcW w:w="4673" w:type="dxa"/>
          </w:tcPr>
          <w:p w14:paraId="33086F85" w14:textId="2B79D1BD" w:rsid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Eurasian Spoonbill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Platalea</w:t>
            </w:r>
            <w:proofErr w:type="spellEnd"/>
            <w:r w:rsidRPr="005D26C0">
              <w:rPr>
                <w:rFonts w:ascii="Times New Roman" w:hAnsi="Times New Roman"/>
                <w:i/>
                <w:iCs/>
                <w:sz w:val="22"/>
                <w:szCs w:val="22"/>
                <w:lang w:val="en-US"/>
              </w:rPr>
              <w:t xml:space="preserve"> </w:t>
            </w:r>
            <w:proofErr w:type="spellStart"/>
            <w:r w:rsidRPr="005D26C0">
              <w:rPr>
                <w:rFonts w:ascii="Times New Roman" w:hAnsi="Times New Roman"/>
                <w:i/>
                <w:iCs/>
                <w:sz w:val="22"/>
                <w:szCs w:val="22"/>
                <w:lang w:val="en-US"/>
              </w:rPr>
              <w:t>leucorodia</w:t>
            </w:r>
            <w:proofErr w:type="spellEnd"/>
            <w:r w:rsidRPr="005D26C0">
              <w:rPr>
                <w:rFonts w:ascii="Times New Roman" w:hAnsi="Times New Roman"/>
                <w:i/>
                <w:iCs/>
                <w:sz w:val="22"/>
                <w:szCs w:val="22"/>
                <w:lang w:val="en-US"/>
              </w:rPr>
              <w:t>)</w:t>
            </w:r>
          </w:p>
        </w:tc>
        <w:tc>
          <w:tcPr>
            <w:tcW w:w="4343" w:type="dxa"/>
          </w:tcPr>
          <w:p w14:paraId="65AB2126" w14:textId="1193DD6B"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p>
        </w:tc>
      </w:tr>
      <w:tr w:rsidR="00772122" w14:paraId="4438BFD2" w14:textId="77777777" w:rsidTr="005D26C0">
        <w:tc>
          <w:tcPr>
            <w:tcW w:w="4673" w:type="dxa"/>
          </w:tcPr>
          <w:p w14:paraId="7D127E88" w14:textId="17134F3A" w:rsid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Black-tailed Godwit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Limosa</w:t>
            </w:r>
            <w:proofErr w:type="spellEnd"/>
            <w:r w:rsidRPr="005D26C0">
              <w:rPr>
                <w:rFonts w:ascii="Times New Roman" w:hAnsi="Times New Roman"/>
                <w:i/>
                <w:iCs/>
                <w:sz w:val="22"/>
                <w:szCs w:val="22"/>
                <w:lang w:val="en-US"/>
              </w:rPr>
              <w:t xml:space="preserve"> </w:t>
            </w:r>
            <w:proofErr w:type="spellStart"/>
            <w:r w:rsidRPr="005D26C0">
              <w:rPr>
                <w:rFonts w:ascii="Times New Roman" w:hAnsi="Times New Roman"/>
                <w:i/>
                <w:iCs/>
                <w:sz w:val="22"/>
                <w:szCs w:val="22"/>
                <w:lang w:val="en-US"/>
              </w:rPr>
              <w:t>limosa</w:t>
            </w:r>
            <w:proofErr w:type="spellEnd"/>
            <w:r w:rsidRPr="005D26C0">
              <w:rPr>
                <w:rFonts w:ascii="Times New Roman" w:hAnsi="Times New Roman"/>
                <w:i/>
                <w:iCs/>
                <w:sz w:val="22"/>
                <w:szCs w:val="22"/>
                <w:lang w:val="en-US"/>
              </w:rPr>
              <w:t>)</w:t>
            </w:r>
          </w:p>
        </w:tc>
        <w:tc>
          <w:tcPr>
            <w:tcW w:w="4343" w:type="dxa"/>
          </w:tcPr>
          <w:p w14:paraId="498D13AD" w14:textId="70A21108"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p>
        </w:tc>
      </w:tr>
      <w:tr w:rsidR="00772122" w14:paraId="792DF11B" w14:textId="77777777" w:rsidTr="005D26C0">
        <w:tc>
          <w:tcPr>
            <w:tcW w:w="4673" w:type="dxa"/>
          </w:tcPr>
          <w:p w14:paraId="5023AB50" w14:textId="6F80246D" w:rsidR="00772122" w:rsidRDefault="00772122" w:rsidP="005D26C0">
            <w:pPr>
              <w:rPr>
                <w:rFonts w:ascii="Times New Roman" w:hAnsi="Times New Roman"/>
                <w:sz w:val="22"/>
                <w:szCs w:val="22"/>
                <w:lang w:val="en-US"/>
              </w:rPr>
            </w:pPr>
            <w:proofErr w:type="spellStart"/>
            <w:r w:rsidRPr="00772122">
              <w:rPr>
                <w:rFonts w:ascii="Times New Roman" w:hAnsi="Times New Roman"/>
                <w:sz w:val="22"/>
                <w:szCs w:val="22"/>
                <w:lang w:val="en-US"/>
              </w:rPr>
              <w:t>Maccoa</w:t>
            </w:r>
            <w:proofErr w:type="spellEnd"/>
            <w:r w:rsidRPr="00772122">
              <w:rPr>
                <w:rFonts w:ascii="Times New Roman" w:hAnsi="Times New Roman"/>
                <w:sz w:val="22"/>
                <w:szCs w:val="22"/>
                <w:lang w:val="en-US"/>
              </w:rPr>
              <w:t xml:space="preserve"> Duck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Oxyura</w:t>
            </w:r>
            <w:proofErr w:type="spellEnd"/>
            <w:r w:rsidRPr="005D26C0">
              <w:rPr>
                <w:rFonts w:ascii="Times New Roman" w:hAnsi="Times New Roman"/>
                <w:i/>
                <w:iCs/>
                <w:sz w:val="22"/>
                <w:szCs w:val="22"/>
                <w:lang w:val="en-US"/>
              </w:rPr>
              <w:t xml:space="preserve"> </w:t>
            </w:r>
            <w:proofErr w:type="spellStart"/>
            <w:r w:rsidRPr="005D26C0">
              <w:rPr>
                <w:rFonts w:ascii="Times New Roman" w:hAnsi="Times New Roman"/>
                <w:i/>
                <w:iCs/>
                <w:sz w:val="22"/>
                <w:szCs w:val="22"/>
                <w:lang w:val="en-US"/>
              </w:rPr>
              <w:t>maccoa</w:t>
            </w:r>
            <w:proofErr w:type="spellEnd"/>
            <w:r w:rsidRPr="005D26C0">
              <w:rPr>
                <w:rFonts w:ascii="Times New Roman" w:hAnsi="Times New Roman"/>
                <w:i/>
                <w:iCs/>
                <w:sz w:val="22"/>
                <w:szCs w:val="22"/>
                <w:lang w:val="en-US"/>
              </w:rPr>
              <w:t>)</w:t>
            </w:r>
          </w:p>
        </w:tc>
        <w:tc>
          <w:tcPr>
            <w:tcW w:w="4343" w:type="dxa"/>
          </w:tcPr>
          <w:p w14:paraId="036FF59B" w14:textId="38594B32"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r w:rsidR="005D26C0">
              <w:rPr>
                <w:rFonts w:ascii="Times New Roman" w:hAnsi="Times New Roman"/>
                <w:sz w:val="22"/>
                <w:szCs w:val="22"/>
                <w:lang w:val="en-US"/>
              </w:rPr>
              <w:t xml:space="preserve"> (conservation brief to be developed)</w:t>
            </w:r>
          </w:p>
        </w:tc>
      </w:tr>
      <w:tr w:rsidR="00772122" w14:paraId="1E49296A" w14:textId="77777777" w:rsidTr="005D26C0">
        <w:tc>
          <w:tcPr>
            <w:tcW w:w="4673" w:type="dxa"/>
          </w:tcPr>
          <w:p w14:paraId="3FB8B6CC" w14:textId="4E3D9646" w:rsidR="00772122" w:rsidRP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White-winged Flufftail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Sarothrura</w:t>
            </w:r>
            <w:proofErr w:type="spellEnd"/>
            <w:r w:rsidRPr="005D26C0">
              <w:rPr>
                <w:rFonts w:ascii="Times New Roman" w:hAnsi="Times New Roman"/>
                <w:i/>
                <w:iCs/>
                <w:sz w:val="22"/>
                <w:szCs w:val="22"/>
                <w:lang w:val="en-US"/>
              </w:rPr>
              <w:t xml:space="preserve"> </w:t>
            </w:r>
            <w:proofErr w:type="spellStart"/>
            <w:r w:rsidRPr="005D26C0">
              <w:rPr>
                <w:rFonts w:ascii="Times New Roman" w:hAnsi="Times New Roman"/>
                <w:i/>
                <w:iCs/>
                <w:sz w:val="22"/>
                <w:szCs w:val="22"/>
                <w:lang w:val="en-US"/>
              </w:rPr>
              <w:t>ayresi</w:t>
            </w:r>
            <w:proofErr w:type="spellEnd"/>
            <w:r w:rsidRPr="005D26C0">
              <w:rPr>
                <w:rFonts w:ascii="Times New Roman" w:hAnsi="Times New Roman"/>
                <w:i/>
                <w:iCs/>
                <w:sz w:val="22"/>
                <w:szCs w:val="22"/>
                <w:lang w:val="en-US"/>
              </w:rPr>
              <w:t>)</w:t>
            </w:r>
          </w:p>
        </w:tc>
        <w:tc>
          <w:tcPr>
            <w:tcW w:w="4343" w:type="dxa"/>
          </w:tcPr>
          <w:p w14:paraId="2C499796" w14:textId="504CFBD8"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p>
        </w:tc>
      </w:tr>
      <w:tr w:rsidR="00772122" w14:paraId="6BA360DE" w14:textId="77777777" w:rsidTr="005D26C0">
        <w:tc>
          <w:tcPr>
            <w:tcW w:w="4673" w:type="dxa"/>
          </w:tcPr>
          <w:p w14:paraId="1517D065" w14:textId="2BBAECB9" w:rsidR="00772122" w:rsidRPr="00772122" w:rsidRDefault="00772122" w:rsidP="005D26C0">
            <w:pPr>
              <w:rPr>
                <w:rFonts w:ascii="Times New Roman" w:hAnsi="Times New Roman"/>
                <w:sz w:val="22"/>
                <w:szCs w:val="22"/>
                <w:lang w:val="en-US"/>
              </w:rPr>
            </w:pPr>
            <w:r w:rsidRPr="00772122">
              <w:rPr>
                <w:rFonts w:ascii="Times New Roman" w:hAnsi="Times New Roman"/>
                <w:sz w:val="22"/>
                <w:szCs w:val="22"/>
                <w:lang w:val="en-US"/>
              </w:rPr>
              <w:t xml:space="preserve">Madagascar Pond Heron </w:t>
            </w:r>
            <w:r w:rsidRPr="005D26C0">
              <w:rPr>
                <w:rFonts w:ascii="Times New Roman" w:hAnsi="Times New Roman"/>
                <w:i/>
                <w:iCs/>
                <w:sz w:val="22"/>
                <w:szCs w:val="22"/>
                <w:lang w:val="en-US"/>
              </w:rPr>
              <w:t>(</w:t>
            </w:r>
            <w:proofErr w:type="spellStart"/>
            <w:r w:rsidRPr="005D26C0">
              <w:rPr>
                <w:rFonts w:ascii="Times New Roman" w:hAnsi="Times New Roman"/>
                <w:i/>
                <w:iCs/>
                <w:sz w:val="22"/>
                <w:szCs w:val="22"/>
                <w:lang w:val="en-US"/>
              </w:rPr>
              <w:t>Ardeola</w:t>
            </w:r>
            <w:proofErr w:type="spellEnd"/>
            <w:r w:rsidRPr="005D26C0">
              <w:rPr>
                <w:rFonts w:ascii="Times New Roman" w:hAnsi="Times New Roman"/>
                <w:i/>
                <w:iCs/>
                <w:sz w:val="22"/>
                <w:szCs w:val="22"/>
                <w:lang w:val="en-US"/>
              </w:rPr>
              <w:t xml:space="preserve"> </w:t>
            </w:r>
            <w:proofErr w:type="spellStart"/>
            <w:r w:rsidRPr="005D26C0">
              <w:rPr>
                <w:rFonts w:ascii="Times New Roman" w:hAnsi="Times New Roman"/>
                <w:i/>
                <w:iCs/>
                <w:sz w:val="22"/>
                <w:szCs w:val="22"/>
                <w:lang w:val="en-US"/>
              </w:rPr>
              <w:t>idae</w:t>
            </w:r>
            <w:proofErr w:type="spellEnd"/>
            <w:r w:rsidRPr="005D26C0">
              <w:rPr>
                <w:rFonts w:ascii="Times New Roman" w:hAnsi="Times New Roman"/>
                <w:i/>
                <w:iCs/>
                <w:sz w:val="22"/>
                <w:szCs w:val="22"/>
                <w:lang w:val="en-US"/>
              </w:rPr>
              <w:t>)</w:t>
            </w:r>
          </w:p>
        </w:tc>
        <w:tc>
          <w:tcPr>
            <w:tcW w:w="4343" w:type="dxa"/>
          </w:tcPr>
          <w:p w14:paraId="4DA26FAF" w14:textId="1729A575" w:rsidR="00772122" w:rsidRDefault="00772122" w:rsidP="005D26C0">
            <w:pPr>
              <w:rPr>
                <w:rFonts w:ascii="Times New Roman" w:hAnsi="Times New Roman"/>
                <w:sz w:val="22"/>
                <w:szCs w:val="22"/>
                <w:lang w:val="en-US"/>
              </w:rPr>
            </w:pPr>
            <w:r>
              <w:rPr>
                <w:rFonts w:ascii="Times New Roman" w:hAnsi="Times New Roman"/>
                <w:sz w:val="22"/>
                <w:szCs w:val="22"/>
                <w:lang w:val="en-US"/>
              </w:rPr>
              <w:t>Extended 2019-2028</w:t>
            </w:r>
            <w:r w:rsidR="005D26C0">
              <w:rPr>
                <w:rFonts w:ascii="Times New Roman" w:hAnsi="Times New Roman"/>
                <w:sz w:val="22"/>
                <w:szCs w:val="22"/>
                <w:lang w:val="en-US"/>
              </w:rPr>
              <w:t xml:space="preserve"> (conservation brief to be developed)</w:t>
            </w:r>
          </w:p>
        </w:tc>
      </w:tr>
      <w:tr w:rsidR="00772122" w14:paraId="0CDFDF9A" w14:textId="77777777" w:rsidTr="005D26C0">
        <w:tc>
          <w:tcPr>
            <w:tcW w:w="4673" w:type="dxa"/>
          </w:tcPr>
          <w:p w14:paraId="339E5D6A" w14:textId="2A321CAE" w:rsidR="00772122" w:rsidRPr="00772122" w:rsidRDefault="005D26C0" w:rsidP="00772122">
            <w:pPr>
              <w:jc w:val="both"/>
              <w:rPr>
                <w:rFonts w:ascii="Times New Roman" w:hAnsi="Times New Roman"/>
                <w:sz w:val="22"/>
                <w:szCs w:val="22"/>
                <w:lang w:val="en-US"/>
              </w:rPr>
            </w:pPr>
            <w:r w:rsidRPr="005D26C0">
              <w:rPr>
                <w:rFonts w:ascii="Times New Roman" w:hAnsi="Times New Roman"/>
                <w:sz w:val="22"/>
                <w:szCs w:val="22"/>
                <w:lang w:val="en-US"/>
              </w:rPr>
              <w:t xml:space="preserve">Corncrake </w:t>
            </w:r>
            <w:r w:rsidRPr="001D30F8">
              <w:rPr>
                <w:rFonts w:ascii="Times New Roman" w:hAnsi="Times New Roman"/>
                <w:i/>
                <w:iCs/>
                <w:sz w:val="22"/>
                <w:szCs w:val="22"/>
                <w:lang w:val="en-US"/>
              </w:rPr>
              <w:t>(Crex crex)</w:t>
            </w:r>
          </w:p>
        </w:tc>
        <w:tc>
          <w:tcPr>
            <w:tcW w:w="4343" w:type="dxa"/>
          </w:tcPr>
          <w:p w14:paraId="5D728186" w14:textId="184B9B3F" w:rsidR="00772122" w:rsidRDefault="005D26C0" w:rsidP="00302D5A">
            <w:pPr>
              <w:rPr>
                <w:rFonts w:ascii="Times New Roman" w:hAnsi="Times New Roman"/>
                <w:sz w:val="22"/>
                <w:szCs w:val="22"/>
                <w:lang w:val="en-US"/>
              </w:rPr>
            </w:pPr>
            <w:r>
              <w:rPr>
                <w:rFonts w:ascii="Times New Roman" w:hAnsi="Times New Roman"/>
                <w:sz w:val="22"/>
                <w:szCs w:val="22"/>
                <w:lang w:val="en-US"/>
              </w:rPr>
              <w:t xml:space="preserve">Extended 2019-2021 </w:t>
            </w:r>
            <w:r w:rsidRPr="005D26C0">
              <w:rPr>
                <w:rFonts w:ascii="Times New Roman" w:hAnsi="Times New Roman"/>
                <w:sz w:val="22"/>
                <w:szCs w:val="22"/>
                <w:lang w:val="en-US"/>
              </w:rPr>
              <w:t>to enable Western/Central European Parties to review the existing Plan and</w:t>
            </w:r>
            <w:r>
              <w:rPr>
                <w:rFonts w:ascii="Times New Roman" w:hAnsi="Times New Roman"/>
                <w:sz w:val="22"/>
                <w:szCs w:val="22"/>
                <w:lang w:val="en-US"/>
              </w:rPr>
              <w:t xml:space="preserve"> </w:t>
            </w:r>
            <w:r w:rsidRPr="005D26C0">
              <w:rPr>
                <w:rFonts w:ascii="Times New Roman" w:hAnsi="Times New Roman"/>
                <w:sz w:val="22"/>
                <w:szCs w:val="22"/>
                <w:lang w:val="en-US"/>
              </w:rPr>
              <w:t>revise it if necessary, as well as to seek a coordinating</w:t>
            </w:r>
            <w:r>
              <w:rPr>
                <w:rFonts w:ascii="Times New Roman" w:hAnsi="Times New Roman"/>
                <w:sz w:val="22"/>
                <w:szCs w:val="22"/>
                <w:lang w:val="en-US"/>
              </w:rPr>
              <w:t xml:space="preserve"> </w:t>
            </w:r>
            <w:proofErr w:type="spellStart"/>
            <w:r w:rsidRPr="005D26C0">
              <w:rPr>
                <w:rFonts w:ascii="Times New Roman" w:hAnsi="Times New Roman"/>
                <w:sz w:val="22"/>
                <w:szCs w:val="22"/>
                <w:lang w:val="en-US"/>
              </w:rPr>
              <w:t>organi</w:t>
            </w:r>
            <w:r w:rsidR="00F368C7">
              <w:rPr>
                <w:rFonts w:ascii="Times New Roman" w:hAnsi="Times New Roman"/>
                <w:sz w:val="22"/>
                <w:szCs w:val="22"/>
                <w:lang w:val="en-US"/>
              </w:rPr>
              <w:t>s</w:t>
            </w:r>
            <w:r w:rsidRPr="005D26C0">
              <w:rPr>
                <w:rFonts w:ascii="Times New Roman" w:hAnsi="Times New Roman"/>
                <w:sz w:val="22"/>
                <w:szCs w:val="22"/>
                <w:lang w:val="en-US"/>
              </w:rPr>
              <w:t>ation</w:t>
            </w:r>
            <w:proofErr w:type="spellEnd"/>
            <w:r w:rsidRPr="005D26C0">
              <w:rPr>
                <w:rFonts w:ascii="Times New Roman" w:hAnsi="Times New Roman"/>
                <w:sz w:val="22"/>
                <w:szCs w:val="22"/>
                <w:lang w:val="en-US"/>
              </w:rPr>
              <w:t xml:space="preserve"> to facilitate a potential revision and/or further extension of the Plan and to stimulate</w:t>
            </w:r>
            <w:r>
              <w:rPr>
                <w:rFonts w:ascii="Times New Roman" w:hAnsi="Times New Roman"/>
                <w:sz w:val="22"/>
                <w:szCs w:val="22"/>
                <w:lang w:val="en-US"/>
              </w:rPr>
              <w:t xml:space="preserve"> </w:t>
            </w:r>
            <w:r w:rsidRPr="005D26C0">
              <w:rPr>
                <w:rFonts w:ascii="Times New Roman" w:hAnsi="Times New Roman"/>
                <w:sz w:val="22"/>
                <w:szCs w:val="22"/>
                <w:lang w:val="en-US"/>
              </w:rPr>
              <w:t>implementation within the framework of an AEWA International Species Expert Group in consultation with</w:t>
            </w:r>
            <w:r w:rsidR="00302D5A">
              <w:rPr>
                <w:rFonts w:ascii="Times New Roman" w:hAnsi="Times New Roman"/>
                <w:sz w:val="22"/>
                <w:szCs w:val="22"/>
                <w:lang w:val="en-US"/>
              </w:rPr>
              <w:t xml:space="preserve"> </w:t>
            </w:r>
            <w:r w:rsidRPr="005D26C0">
              <w:rPr>
                <w:rFonts w:ascii="Times New Roman" w:hAnsi="Times New Roman"/>
                <w:sz w:val="22"/>
                <w:szCs w:val="22"/>
                <w:lang w:val="en-US"/>
              </w:rPr>
              <w:t>the Secretariat</w:t>
            </w:r>
            <w:r>
              <w:rPr>
                <w:rFonts w:ascii="Times New Roman" w:hAnsi="Times New Roman"/>
                <w:sz w:val="22"/>
                <w:szCs w:val="22"/>
                <w:lang w:val="en-US"/>
              </w:rPr>
              <w:t>.</w:t>
            </w:r>
          </w:p>
        </w:tc>
      </w:tr>
      <w:tr w:rsidR="00772122" w14:paraId="06751610" w14:textId="77777777" w:rsidTr="005D26C0">
        <w:tc>
          <w:tcPr>
            <w:tcW w:w="4673" w:type="dxa"/>
          </w:tcPr>
          <w:p w14:paraId="5C0F138A" w14:textId="4A027E6F" w:rsidR="00772122" w:rsidRPr="00772122" w:rsidRDefault="005D26C0" w:rsidP="005D26C0">
            <w:pPr>
              <w:jc w:val="both"/>
              <w:rPr>
                <w:rFonts w:ascii="Times New Roman" w:hAnsi="Times New Roman"/>
                <w:sz w:val="22"/>
                <w:szCs w:val="22"/>
                <w:lang w:val="en-US"/>
              </w:rPr>
            </w:pPr>
            <w:r w:rsidRPr="005D26C0">
              <w:rPr>
                <w:rFonts w:ascii="Times New Roman" w:hAnsi="Times New Roman"/>
                <w:sz w:val="22"/>
                <w:szCs w:val="22"/>
                <w:lang w:val="en-US"/>
              </w:rPr>
              <w:t>Lesser White-fronted</w:t>
            </w:r>
            <w:r>
              <w:rPr>
                <w:rFonts w:ascii="Times New Roman" w:hAnsi="Times New Roman"/>
                <w:sz w:val="22"/>
                <w:szCs w:val="22"/>
                <w:lang w:val="en-US"/>
              </w:rPr>
              <w:t xml:space="preserve"> </w:t>
            </w:r>
            <w:r w:rsidRPr="005D26C0">
              <w:rPr>
                <w:rFonts w:ascii="Times New Roman" w:hAnsi="Times New Roman"/>
                <w:sz w:val="22"/>
                <w:szCs w:val="22"/>
                <w:lang w:val="en-US"/>
              </w:rPr>
              <w:t xml:space="preserve">Goose </w:t>
            </w:r>
            <w:r w:rsidRPr="001D30F8">
              <w:rPr>
                <w:rFonts w:ascii="Times New Roman" w:hAnsi="Times New Roman"/>
                <w:i/>
                <w:iCs/>
                <w:sz w:val="22"/>
                <w:szCs w:val="22"/>
                <w:lang w:val="en-US"/>
              </w:rPr>
              <w:t>(</w:t>
            </w:r>
            <w:proofErr w:type="spellStart"/>
            <w:r w:rsidRPr="001D30F8">
              <w:rPr>
                <w:rFonts w:ascii="Times New Roman" w:hAnsi="Times New Roman"/>
                <w:i/>
                <w:iCs/>
                <w:sz w:val="22"/>
                <w:szCs w:val="22"/>
                <w:lang w:val="en-US"/>
              </w:rPr>
              <w:t>Anser</w:t>
            </w:r>
            <w:proofErr w:type="spellEnd"/>
            <w:r w:rsidRPr="001D30F8">
              <w:rPr>
                <w:rFonts w:ascii="Times New Roman" w:hAnsi="Times New Roman"/>
                <w:i/>
                <w:iCs/>
                <w:sz w:val="22"/>
                <w:szCs w:val="22"/>
                <w:lang w:val="en-US"/>
              </w:rPr>
              <w:t xml:space="preserve"> </w:t>
            </w:r>
            <w:proofErr w:type="spellStart"/>
            <w:r w:rsidRPr="001D30F8">
              <w:rPr>
                <w:rFonts w:ascii="Times New Roman" w:hAnsi="Times New Roman"/>
                <w:i/>
                <w:iCs/>
                <w:sz w:val="22"/>
                <w:szCs w:val="22"/>
                <w:lang w:val="en-US"/>
              </w:rPr>
              <w:t>erythropus</w:t>
            </w:r>
            <w:proofErr w:type="spellEnd"/>
            <w:r w:rsidRPr="001D30F8">
              <w:rPr>
                <w:rFonts w:ascii="Times New Roman" w:hAnsi="Times New Roman"/>
                <w:i/>
                <w:iCs/>
                <w:sz w:val="22"/>
                <w:szCs w:val="22"/>
                <w:lang w:val="en-US"/>
              </w:rPr>
              <w:t>)</w:t>
            </w:r>
            <w:r w:rsidRPr="005D26C0">
              <w:rPr>
                <w:rFonts w:ascii="Times New Roman" w:hAnsi="Times New Roman"/>
                <w:sz w:val="22"/>
                <w:szCs w:val="22"/>
                <w:lang w:val="en-US"/>
              </w:rPr>
              <w:t xml:space="preserve"> </w:t>
            </w:r>
          </w:p>
        </w:tc>
        <w:tc>
          <w:tcPr>
            <w:tcW w:w="4343" w:type="dxa"/>
          </w:tcPr>
          <w:p w14:paraId="496D702C" w14:textId="2E9F07C5" w:rsidR="00772122" w:rsidRDefault="005D26C0" w:rsidP="00CA0CE2">
            <w:pPr>
              <w:jc w:val="both"/>
              <w:rPr>
                <w:rFonts w:ascii="Times New Roman" w:hAnsi="Times New Roman"/>
                <w:sz w:val="22"/>
                <w:szCs w:val="22"/>
                <w:lang w:val="en-US"/>
              </w:rPr>
            </w:pPr>
            <w:r>
              <w:rPr>
                <w:rFonts w:ascii="Times New Roman" w:hAnsi="Times New Roman"/>
                <w:sz w:val="22"/>
                <w:szCs w:val="22"/>
                <w:lang w:val="en-US"/>
              </w:rPr>
              <w:t xml:space="preserve">Extended </w:t>
            </w:r>
            <w:r w:rsidRPr="005D26C0">
              <w:rPr>
                <w:rFonts w:ascii="Times New Roman" w:hAnsi="Times New Roman"/>
                <w:sz w:val="22"/>
                <w:szCs w:val="22"/>
                <w:lang w:val="en-US"/>
              </w:rPr>
              <w:t>(2019 – 2021) to prepare the revision of the existing plan</w:t>
            </w:r>
            <w:r w:rsidR="001D30F8">
              <w:rPr>
                <w:rFonts w:ascii="Times New Roman" w:hAnsi="Times New Roman"/>
                <w:sz w:val="22"/>
                <w:szCs w:val="22"/>
                <w:lang w:val="en-US"/>
              </w:rPr>
              <w:t>.</w:t>
            </w:r>
          </w:p>
        </w:tc>
      </w:tr>
      <w:tr w:rsidR="00772122" w14:paraId="0656310A" w14:textId="77777777" w:rsidTr="005D26C0">
        <w:tc>
          <w:tcPr>
            <w:tcW w:w="4673" w:type="dxa"/>
          </w:tcPr>
          <w:p w14:paraId="52A9E9E9" w14:textId="362D6FAB" w:rsidR="001D30F8" w:rsidRPr="00772122" w:rsidRDefault="005D26C0" w:rsidP="001D30F8">
            <w:pPr>
              <w:jc w:val="both"/>
              <w:rPr>
                <w:rFonts w:ascii="Times New Roman" w:hAnsi="Times New Roman"/>
                <w:sz w:val="22"/>
                <w:szCs w:val="22"/>
                <w:lang w:val="en-US"/>
              </w:rPr>
            </w:pPr>
            <w:r w:rsidRPr="005D26C0">
              <w:rPr>
                <w:rFonts w:ascii="Times New Roman" w:hAnsi="Times New Roman"/>
                <w:sz w:val="22"/>
                <w:szCs w:val="22"/>
                <w:lang w:val="en-US"/>
              </w:rPr>
              <w:t>Black-winged Pratincole</w:t>
            </w:r>
            <w:r w:rsidR="001D30F8">
              <w:rPr>
                <w:rFonts w:ascii="Times New Roman" w:hAnsi="Times New Roman"/>
                <w:sz w:val="22"/>
                <w:szCs w:val="22"/>
                <w:lang w:val="en-US"/>
              </w:rPr>
              <w:t xml:space="preserve"> </w:t>
            </w:r>
            <w:r w:rsidRPr="001D30F8">
              <w:rPr>
                <w:rFonts w:ascii="Times New Roman" w:hAnsi="Times New Roman"/>
                <w:i/>
                <w:iCs/>
                <w:sz w:val="22"/>
                <w:szCs w:val="22"/>
                <w:lang w:val="en-US"/>
              </w:rPr>
              <w:t>(</w:t>
            </w:r>
            <w:proofErr w:type="spellStart"/>
            <w:r w:rsidRPr="001D30F8">
              <w:rPr>
                <w:rFonts w:ascii="Times New Roman" w:hAnsi="Times New Roman"/>
                <w:i/>
                <w:iCs/>
                <w:sz w:val="22"/>
                <w:szCs w:val="22"/>
                <w:lang w:val="en-US"/>
              </w:rPr>
              <w:t>Glareola</w:t>
            </w:r>
            <w:proofErr w:type="spellEnd"/>
            <w:r w:rsidRPr="001D30F8">
              <w:rPr>
                <w:rFonts w:ascii="Times New Roman" w:hAnsi="Times New Roman"/>
                <w:i/>
                <w:iCs/>
                <w:sz w:val="22"/>
                <w:szCs w:val="22"/>
                <w:lang w:val="en-US"/>
              </w:rPr>
              <w:t xml:space="preserve"> </w:t>
            </w:r>
            <w:proofErr w:type="spellStart"/>
            <w:r w:rsidRPr="001D30F8">
              <w:rPr>
                <w:rFonts w:ascii="Times New Roman" w:hAnsi="Times New Roman"/>
                <w:i/>
                <w:iCs/>
                <w:sz w:val="22"/>
                <w:szCs w:val="22"/>
                <w:lang w:val="en-US"/>
              </w:rPr>
              <w:t>nordmanni</w:t>
            </w:r>
            <w:proofErr w:type="spellEnd"/>
            <w:r w:rsidRPr="001D30F8">
              <w:rPr>
                <w:rFonts w:ascii="Times New Roman" w:hAnsi="Times New Roman"/>
                <w:i/>
                <w:iCs/>
                <w:sz w:val="22"/>
                <w:szCs w:val="22"/>
                <w:lang w:val="en-US"/>
              </w:rPr>
              <w:t>)</w:t>
            </w:r>
          </w:p>
          <w:p w14:paraId="37FF8CE3" w14:textId="7D88E1A2" w:rsidR="00772122" w:rsidRPr="00772122" w:rsidRDefault="00772122" w:rsidP="005D26C0">
            <w:pPr>
              <w:jc w:val="both"/>
              <w:rPr>
                <w:rFonts w:ascii="Times New Roman" w:hAnsi="Times New Roman"/>
                <w:sz w:val="22"/>
                <w:szCs w:val="22"/>
                <w:lang w:val="en-US"/>
              </w:rPr>
            </w:pPr>
          </w:p>
        </w:tc>
        <w:tc>
          <w:tcPr>
            <w:tcW w:w="4343" w:type="dxa"/>
          </w:tcPr>
          <w:p w14:paraId="66861D49" w14:textId="7B1E4717" w:rsidR="005D26C0" w:rsidRPr="005D26C0" w:rsidRDefault="005D26C0" w:rsidP="005D26C0">
            <w:pPr>
              <w:jc w:val="both"/>
              <w:rPr>
                <w:rFonts w:ascii="Times New Roman" w:hAnsi="Times New Roman"/>
                <w:sz w:val="22"/>
                <w:szCs w:val="22"/>
                <w:lang w:val="en-US"/>
              </w:rPr>
            </w:pPr>
            <w:r w:rsidRPr="005D26C0">
              <w:rPr>
                <w:rFonts w:ascii="Times New Roman" w:hAnsi="Times New Roman"/>
                <w:sz w:val="22"/>
                <w:szCs w:val="22"/>
                <w:lang w:val="en-US"/>
              </w:rPr>
              <w:t>Extend</w:t>
            </w:r>
            <w:r>
              <w:rPr>
                <w:rFonts w:ascii="Times New Roman" w:hAnsi="Times New Roman"/>
                <w:sz w:val="22"/>
                <w:szCs w:val="22"/>
                <w:lang w:val="en-US"/>
              </w:rPr>
              <w:t xml:space="preserve">ed </w:t>
            </w:r>
            <w:r w:rsidRPr="005D26C0">
              <w:rPr>
                <w:rFonts w:ascii="Times New Roman" w:hAnsi="Times New Roman"/>
                <w:sz w:val="22"/>
                <w:szCs w:val="22"/>
                <w:lang w:val="en-US"/>
              </w:rPr>
              <w:t xml:space="preserve">(2019-2021) </w:t>
            </w:r>
            <w:r w:rsidR="001D30F8">
              <w:rPr>
                <w:rFonts w:ascii="Times New Roman" w:hAnsi="Times New Roman"/>
                <w:sz w:val="22"/>
                <w:szCs w:val="22"/>
                <w:lang w:val="en-US"/>
              </w:rPr>
              <w:t>with request to</w:t>
            </w:r>
            <w:r w:rsidRPr="005D26C0">
              <w:rPr>
                <w:rFonts w:ascii="Times New Roman" w:hAnsi="Times New Roman"/>
                <w:sz w:val="22"/>
                <w:szCs w:val="22"/>
                <w:lang w:val="en-US"/>
              </w:rPr>
              <w:t xml:space="preserve"> the Technical Committee to re-assess</w:t>
            </w:r>
          </w:p>
          <w:p w14:paraId="61CCBC07" w14:textId="3DF301F6" w:rsidR="00772122" w:rsidRDefault="005D26C0" w:rsidP="005D26C0">
            <w:pPr>
              <w:jc w:val="both"/>
              <w:rPr>
                <w:rFonts w:ascii="Times New Roman" w:hAnsi="Times New Roman"/>
                <w:sz w:val="22"/>
                <w:szCs w:val="22"/>
                <w:lang w:val="en-US"/>
              </w:rPr>
            </w:pPr>
            <w:r w:rsidRPr="005D26C0">
              <w:rPr>
                <w:rFonts w:ascii="Times New Roman" w:hAnsi="Times New Roman"/>
                <w:sz w:val="22"/>
                <w:szCs w:val="22"/>
                <w:lang w:val="en-US"/>
              </w:rPr>
              <w:t>th</w:t>
            </w:r>
            <w:r w:rsidR="001D30F8">
              <w:rPr>
                <w:rFonts w:ascii="Times New Roman" w:hAnsi="Times New Roman"/>
                <w:sz w:val="22"/>
                <w:szCs w:val="22"/>
                <w:lang w:val="en-US"/>
              </w:rPr>
              <w:t>e</w:t>
            </w:r>
            <w:r w:rsidRPr="005D26C0">
              <w:rPr>
                <w:rFonts w:ascii="Times New Roman" w:hAnsi="Times New Roman"/>
                <w:sz w:val="22"/>
                <w:szCs w:val="22"/>
                <w:lang w:val="en-US"/>
              </w:rPr>
              <w:t xml:space="preserve"> Plan against the criteria for extension, revision or retirement</w:t>
            </w:r>
            <w:r w:rsidR="001D30F8">
              <w:rPr>
                <w:rFonts w:ascii="Times New Roman" w:hAnsi="Times New Roman"/>
                <w:sz w:val="22"/>
                <w:szCs w:val="22"/>
                <w:lang w:val="en-US"/>
              </w:rPr>
              <w:t>.</w:t>
            </w:r>
          </w:p>
        </w:tc>
      </w:tr>
    </w:tbl>
    <w:p w14:paraId="6B0C9F52" w14:textId="77777777" w:rsidR="00397C5C" w:rsidRPr="00772122" w:rsidRDefault="00397C5C" w:rsidP="00CA0CE2">
      <w:pPr>
        <w:jc w:val="both"/>
        <w:rPr>
          <w:rFonts w:ascii="Times New Roman" w:hAnsi="Times New Roman"/>
          <w:sz w:val="22"/>
          <w:szCs w:val="22"/>
          <w:lang w:val="en-US"/>
        </w:rPr>
      </w:pPr>
    </w:p>
    <w:p w14:paraId="0A025576" w14:textId="32F68E03" w:rsidR="00CA0CE2" w:rsidRPr="00D054F6" w:rsidRDefault="00CA0CE2" w:rsidP="00CA0CE2">
      <w:pPr>
        <w:shd w:val="clear" w:color="auto" w:fill="D9E2F3"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1.</w:t>
      </w:r>
      <w:r w:rsidR="00397C5C">
        <w:rPr>
          <w:rFonts w:ascii="Times New Roman" w:hAnsi="Times New Roman"/>
          <w:b/>
          <w:sz w:val="22"/>
          <w:szCs w:val="22"/>
          <w:lang w:val="en-US"/>
        </w:rPr>
        <w:t>4</w:t>
      </w:r>
      <w:r w:rsidRPr="00D054F6">
        <w:rPr>
          <w:rFonts w:ascii="Times New Roman" w:hAnsi="Times New Roman"/>
          <w:b/>
          <w:sz w:val="22"/>
          <w:szCs w:val="22"/>
          <w:lang w:val="en-US"/>
        </w:rPr>
        <w:t>. Action Plans expected to be adopted at MOP</w:t>
      </w:r>
      <w:r w:rsidR="00397C5C">
        <w:rPr>
          <w:rFonts w:ascii="Times New Roman" w:hAnsi="Times New Roman"/>
          <w:b/>
          <w:sz w:val="22"/>
          <w:szCs w:val="22"/>
          <w:lang w:val="en-US"/>
        </w:rPr>
        <w:t>8</w:t>
      </w:r>
    </w:p>
    <w:p w14:paraId="16953E1A" w14:textId="77777777" w:rsidR="00CA0CE2" w:rsidRPr="00D054F6" w:rsidRDefault="00CA0CE2" w:rsidP="00CA0CE2">
      <w:pPr>
        <w:jc w:val="both"/>
        <w:rPr>
          <w:rFonts w:ascii="Times New Roman" w:hAnsi="Times New Roman"/>
          <w:sz w:val="22"/>
          <w:szCs w:val="22"/>
          <w:lang w:val="en-US"/>
        </w:rPr>
      </w:pPr>
    </w:p>
    <w:p w14:paraId="767C21B1" w14:textId="37D7B5B9" w:rsidR="00CA0CE2" w:rsidRPr="00D054F6" w:rsidRDefault="00CA0CE2" w:rsidP="00CA0CE2">
      <w:pPr>
        <w:spacing w:line="276" w:lineRule="auto"/>
        <w:jc w:val="both"/>
        <w:rPr>
          <w:rFonts w:ascii="Times New Roman" w:hAnsi="Times New Roman"/>
          <w:sz w:val="22"/>
          <w:szCs w:val="22"/>
          <w:lang w:val="en-US"/>
        </w:rPr>
      </w:pPr>
      <w:r w:rsidRPr="00D054F6">
        <w:rPr>
          <w:rFonts w:ascii="Times New Roman" w:hAnsi="Times New Roman"/>
          <w:sz w:val="22"/>
          <w:szCs w:val="22"/>
          <w:lang w:val="en-US"/>
        </w:rPr>
        <w:t xml:space="preserve">The following table includes all International Species Action and Management Plans </w:t>
      </w:r>
      <w:r>
        <w:rPr>
          <w:rFonts w:ascii="Times New Roman" w:hAnsi="Times New Roman"/>
          <w:sz w:val="22"/>
          <w:szCs w:val="22"/>
          <w:lang w:val="en-US"/>
        </w:rPr>
        <w:t>expected</w:t>
      </w:r>
      <w:r w:rsidRPr="00D054F6">
        <w:rPr>
          <w:rFonts w:ascii="Times New Roman" w:hAnsi="Times New Roman"/>
          <w:sz w:val="22"/>
          <w:szCs w:val="22"/>
          <w:lang w:val="en-US"/>
        </w:rPr>
        <w:t xml:space="preserve"> to be adopted at the </w:t>
      </w:r>
      <w:r w:rsidR="00397C5C">
        <w:rPr>
          <w:rFonts w:ascii="Times New Roman" w:hAnsi="Times New Roman"/>
          <w:sz w:val="22"/>
          <w:szCs w:val="22"/>
          <w:lang w:val="en-US"/>
        </w:rPr>
        <w:t>8</w:t>
      </w:r>
      <w:r w:rsidRPr="00D054F6">
        <w:rPr>
          <w:rFonts w:ascii="Times New Roman" w:hAnsi="Times New Roman"/>
          <w:sz w:val="22"/>
          <w:szCs w:val="22"/>
          <w:vertAlign w:val="superscript"/>
          <w:lang w:val="en-US"/>
        </w:rPr>
        <w:t>th</w:t>
      </w:r>
      <w:r w:rsidRPr="00D054F6">
        <w:rPr>
          <w:rFonts w:ascii="Times New Roman" w:hAnsi="Times New Roman"/>
          <w:sz w:val="22"/>
          <w:szCs w:val="22"/>
          <w:lang w:val="en-US"/>
        </w:rPr>
        <w:t xml:space="preserve"> Session of the Meeting of the Parties in </w:t>
      </w:r>
      <w:r w:rsidR="00397C5C">
        <w:rPr>
          <w:rFonts w:ascii="Times New Roman" w:hAnsi="Times New Roman"/>
          <w:sz w:val="22"/>
          <w:szCs w:val="22"/>
          <w:lang w:val="en-US"/>
        </w:rPr>
        <w:t>October 2021</w:t>
      </w:r>
      <w:r w:rsidRPr="00D054F6">
        <w:rPr>
          <w:rFonts w:ascii="Times New Roman" w:hAnsi="Times New Roman"/>
          <w:sz w:val="22"/>
          <w:szCs w:val="22"/>
          <w:lang w:val="en-US"/>
        </w:rPr>
        <w:t>.</w:t>
      </w:r>
    </w:p>
    <w:p w14:paraId="132570A0" w14:textId="77777777" w:rsidR="00CA0CE2" w:rsidRPr="00D054F6" w:rsidRDefault="00CA0CE2" w:rsidP="00CA0CE2">
      <w:pPr>
        <w:spacing w:line="276" w:lineRule="auto"/>
        <w:jc w:val="both"/>
        <w:rPr>
          <w:rFonts w:ascii="Times New Roman" w:hAnsi="Times New Roman"/>
          <w:sz w:val="22"/>
          <w:szCs w:val="22"/>
          <w:lang w:val="en-US"/>
        </w:rPr>
      </w:pPr>
    </w:p>
    <w:p w14:paraId="2550AD96" w14:textId="56F37FC0" w:rsidR="00CA0CE2" w:rsidRPr="00D054F6" w:rsidRDefault="00CA0CE2" w:rsidP="00CA0CE2">
      <w:pPr>
        <w:jc w:val="both"/>
        <w:rPr>
          <w:rFonts w:ascii="Times New Roman" w:hAnsi="Times New Roman"/>
          <w:i/>
          <w:sz w:val="22"/>
          <w:szCs w:val="22"/>
          <w:lang w:val="en-US"/>
        </w:rPr>
      </w:pPr>
      <w:r w:rsidRPr="00D054F6">
        <w:rPr>
          <w:rFonts w:ascii="Times New Roman" w:hAnsi="Times New Roman"/>
          <w:i/>
          <w:sz w:val="22"/>
          <w:szCs w:val="22"/>
          <w:lang w:val="en-US"/>
        </w:rPr>
        <w:t xml:space="preserve">Table </w:t>
      </w:r>
      <w:r w:rsidR="00772122">
        <w:rPr>
          <w:rFonts w:ascii="Times New Roman" w:hAnsi="Times New Roman"/>
          <w:i/>
          <w:sz w:val="22"/>
          <w:szCs w:val="22"/>
          <w:lang w:val="en-US"/>
        </w:rPr>
        <w:t>3</w:t>
      </w:r>
      <w:r w:rsidRPr="00D054F6">
        <w:rPr>
          <w:rFonts w:ascii="Times New Roman" w:hAnsi="Times New Roman"/>
          <w:i/>
          <w:sz w:val="22"/>
          <w:szCs w:val="22"/>
          <w:lang w:val="en-US"/>
        </w:rPr>
        <w:t>: AEWA International Species Action and Management Plans proposed for adoption at MOP</w:t>
      </w:r>
      <w:r w:rsidR="00397C5C">
        <w:rPr>
          <w:rFonts w:ascii="Times New Roman" w:hAnsi="Times New Roman"/>
          <w:i/>
          <w:sz w:val="22"/>
          <w:szCs w:val="22"/>
          <w:lang w:val="en-US"/>
        </w:rPr>
        <w:t>8</w:t>
      </w:r>
    </w:p>
    <w:tbl>
      <w:tblPr>
        <w:tblStyle w:val="TableGrid"/>
        <w:tblW w:w="5000" w:type="pct"/>
        <w:tblLook w:val="04A0" w:firstRow="1" w:lastRow="0" w:firstColumn="1" w:lastColumn="0" w:noHBand="0" w:noVBand="1"/>
      </w:tblPr>
      <w:tblGrid>
        <w:gridCol w:w="10196"/>
      </w:tblGrid>
      <w:tr w:rsidR="00CA0CE2" w:rsidRPr="00D054F6" w14:paraId="1F75E13B" w14:textId="77777777" w:rsidTr="00BF31AD">
        <w:trPr>
          <w:trHeight w:val="534"/>
        </w:trPr>
        <w:tc>
          <w:tcPr>
            <w:tcW w:w="5000" w:type="pct"/>
            <w:shd w:val="clear" w:color="auto" w:fill="F2F2F2" w:themeFill="background1" w:themeFillShade="F2"/>
            <w:vAlign w:val="center"/>
          </w:tcPr>
          <w:p w14:paraId="23200BEA" w14:textId="77777777" w:rsidR="00CA0CE2" w:rsidRPr="00D054F6" w:rsidRDefault="00CA0CE2" w:rsidP="00BF31AD">
            <w:pPr>
              <w:rPr>
                <w:rFonts w:ascii="Times New Roman" w:hAnsi="Times New Roman"/>
                <w:b/>
                <w:sz w:val="22"/>
                <w:szCs w:val="22"/>
              </w:rPr>
            </w:pPr>
            <w:r w:rsidRPr="00D054F6">
              <w:rPr>
                <w:rFonts w:ascii="Times New Roman" w:hAnsi="Times New Roman"/>
                <w:b/>
                <w:sz w:val="22"/>
                <w:szCs w:val="22"/>
              </w:rPr>
              <w:t>Species</w:t>
            </w:r>
          </w:p>
        </w:tc>
      </w:tr>
      <w:tr w:rsidR="00CA0CE2" w:rsidRPr="00D054F6" w14:paraId="2BC1E824" w14:textId="77777777" w:rsidTr="00BF31AD">
        <w:trPr>
          <w:trHeight w:val="257"/>
        </w:trPr>
        <w:tc>
          <w:tcPr>
            <w:tcW w:w="5000" w:type="pct"/>
            <w:vAlign w:val="center"/>
          </w:tcPr>
          <w:p w14:paraId="19CEC0AA" w14:textId="34691B2B" w:rsidR="00CA0CE2" w:rsidRPr="00EC7905" w:rsidRDefault="00CA0CE2" w:rsidP="00BF31AD">
            <w:pPr>
              <w:rPr>
                <w:rFonts w:ascii="Times New Roman" w:hAnsi="Times New Roman"/>
                <w:iCs/>
                <w:sz w:val="22"/>
                <w:szCs w:val="22"/>
              </w:rPr>
            </w:pPr>
            <w:r>
              <w:rPr>
                <w:rFonts w:ascii="Times New Roman" w:hAnsi="Times New Roman"/>
                <w:sz w:val="22"/>
                <w:szCs w:val="22"/>
                <w:lang w:val="en-US"/>
              </w:rPr>
              <w:t xml:space="preserve">International Single Species Action Plan for the Conservation of the </w:t>
            </w:r>
            <w:r w:rsidR="00397C5C">
              <w:rPr>
                <w:rFonts w:ascii="Times New Roman" w:hAnsi="Times New Roman"/>
                <w:sz w:val="22"/>
                <w:szCs w:val="22"/>
                <w:lang w:val="en-US"/>
              </w:rPr>
              <w:t>Common Eider</w:t>
            </w:r>
            <w:r w:rsidRPr="0011729F">
              <w:rPr>
                <w:rFonts w:ascii="Times New Roman" w:hAnsi="Times New Roman"/>
                <w:sz w:val="22"/>
                <w:szCs w:val="22"/>
                <w:lang w:val="en-US"/>
              </w:rPr>
              <w:t xml:space="preserve"> </w:t>
            </w:r>
            <w:r w:rsidRPr="0011729F">
              <w:rPr>
                <w:rFonts w:ascii="Times New Roman" w:hAnsi="Times New Roman"/>
                <w:i/>
                <w:sz w:val="22"/>
                <w:szCs w:val="22"/>
                <w:lang w:val="en-US"/>
              </w:rPr>
              <w:t>(</w:t>
            </w:r>
            <w:r w:rsidR="00397C5C">
              <w:rPr>
                <w:rFonts w:ascii="Times New Roman" w:hAnsi="Times New Roman"/>
                <w:i/>
                <w:sz w:val="22"/>
                <w:szCs w:val="22"/>
                <w:lang w:val="en-US"/>
              </w:rPr>
              <w:t xml:space="preserve">Somateria </w:t>
            </w:r>
            <w:proofErr w:type="spellStart"/>
            <w:r w:rsidR="00397C5C">
              <w:rPr>
                <w:rFonts w:ascii="Times New Roman" w:hAnsi="Times New Roman"/>
                <w:i/>
                <w:sz w:val="22"/>
                <w:szCs w:val="22"/>
                <w:lang w:val="en-US"/>
              </w:rPr>
              <w:t>mollissima</w:t>
            </w:r>
            <w:proofErr w:type="spellEnd"/>
            <w:r w:rsidRPr="0011729F">
              <w:rPr>
                <w:rFonts w:ascii="Times New Roman" w:hAnsi="Times New Roman"/>
                <w:i/>
                <w:sz w:val="22"/>
                <w:szCs w:val="22"/>
                <w:lang w:val="en-US"/>
              </w:rPr>
              <w:t>)</w:t>
            </w:r>
            <w:r>
              <w:rPr>
                <w:rFonts w:ascii="Times New Roman" w:hAnsi="Times New Roman"/>
                <w:i/>
                <w:sz w:val="22"/>
                <w:szCs w:val="22"/>
                <w:lang w:val="en-US"/>
              </w:rPr>
              <w:t xml:space="preserve"> </w:t>
            </w:r>
            <w:r w:rsidR="00EC7905">
              <w:rPr>
                <w:rFonts w:ascii="Times New Roman" w:hAnsi="Times New Roman"/>
                <w:iCs/>
                <w:sz w:val="22"/>
                <w:szCs w:val="22"/>
                <w:lang w:val="en-US"/>
              </w:rPr>
              <w:t>– Baltic, North &amp; Celtic Seas, Norway &amp; Russia, Svalbard &amp; Franz Josef Land populations</w:t>
            </w:r>
          </w:p>
        </w:tc>
      </w:tr>
    </w:tbl>
    <w:p w14:paraId="09BADFEB" w14:textId="77777777" w:rsidR="00CA0CE2" w:rsidRPr="00D054F6" w:rsidRDefault="00CA0CE2" w:rsidP="00CA0CE2">
      <w:pPr>
        <w:jc w:val="both"/>
        <w:rPr>
          <w:rFonts w:ascii="Times New Roman" w:hAnsi="Times New Roman"/>
          <w:sz w:val="22"/>
          <w:szCs w:val="22"/>
          <w:lang w:val="en-US"/>
        </w:rPr>
      </w:pPr>
    </w:p>
    <w:p w14:paraId="612CE89A" w14:textId="77777777" w:rsidR="00CA0CE2" w:rsidRPr="00DD5A77" w:rsidRDefault="00CA0CE2" w:rsidP="00CA0CE2">
      <w:pPr>
        <w:jc w:val="both"/>
        <w:rPr>
          <w:rFonts w:ascii="Times New Roman" w:hAnsi="Times New Roman"/>
          <w:lang w:val="en-US"/>
        </w:rPr>
      </w:pPr>
    </w:p>
    <w:p w14:paraId="12E44F8E" w14:textId="7DD3B504" w:rsidR="00CA0CE2" w:rsidRPr="0011729F" w:rsidRDefault="00CA0CE2" w:rsidP="00CA0CE2">
      <w:pPr>
        <w:shd w:val="clear" w:color="auto" w:fill="D9E2F3" w:themeFill="accent1" w:themeFillTint="33"/>
        <w:jc w:val="both"/>
        <w:rPr>
          <w:rFonts w:ascii="Times New Roman" w:hAnsi="Times New Roman"/>
          <w:b/>
          <w:sz w:val="22"/>
          <w:szCs w:val="22"/>
          <w:lang w:val="en-US"/>
        </w:rPr>
      </w:pPr>
      <w:r w:rsidRPr="0011729F">
        <w:rPr>
          <w:rFonts w:ascii="Times New Roman" w:hAnsi="Times New Roman"/>
          <w:b/>
          <w:sz w:val="22"/>
          <w:szCs w:val="22"/>
          <w:lang w:val="en-US"/>
        </w:rPr>
        <w:t>1.</w:t>
      </w:r>
      <w:r w:rsidR="00397C5C">
        <w:rPr>
          <w:rFonts w:ascii="Times New Roman" w:hAnsi="Times New Roman"/>
          <w:b/>
          <w:sz w:val="22"/>
          <w:szCs w:val="22"/>
          <w:lang w:val="en-US"/>
        </w:rPr>
        <w:t>5</w:t>
      </w:r>
      <w:r w:rsidRPr="0011729F">
        <w:rPr>
          <w:rFonts w:ascii="Times New Roman" w:hAnsi="Times New Roman"/>
          <w:b/>
          <w:sz w:val="22"/>
          <w:szCs w:val="22"/>
          <w:lang w:val="en-US"/>
        </w:rPr>
        <w:t>. Current plans for new AEWA International Species Action and Management Plans</w:t>
      </w:r>
    </w:p>
    <w:p w14:paraId="5BCCA931" w14:textId="77777777" w:rsidR="00CA0CE2" w:rsidRPr="0011729F" w:rsidRDefault="00CA0CE2" w:rsidP="00CA0CE2">
      <w:pPr>
        <w:jc w:val="both"/>
        <w:rPr>
          <w:rFonts w:ascii="Times New Roman" w:hAnsi="Times New Roman"/>
          <w:sz w:val="22"/>
          <w:szCs w:val="22"/>
          <w:lang w:val="en-US"/>
        </w:rPr>
      </w:pPr>
    </w:p>
    <w:p w14:paraId="558395E4" w14:textId="486095E7" w:rsidR="00CA0CE2" w:rsidRDefault="00CA0CE2" w:rsidP="00CA0CE2">
      <w:pPr>
        <w:spacing w:line="276" w:lineRule="auto"/>
        <w:jc w:val="both"/>
        <w:rPr>
          <w:rFonts w:ascii="Times New Roman" w:hAnsi="Times New Roman"/>
          <w:b/>
          <w:sz w:val="22"/>
          <w:szCs w:val="22"/>
        </w:rPr>
      </w:pPr>
      <w:r>
        <w:rPr>
          <w:rFonts w:ascii="Times New Roman" w:hAnsi="Times New Roman"/>
          <w:sz w:val="22"/>
          <w:szCs w:val="22"/>
          <w:lang w:val="en-US"/>
        </w:rPr>
        <w:t>Following the established procedure, t</w:t>
      </w:r>
      <w:r w:rsidRPr="0011729F">
        <w:rPr>
          <w:rFonts w:ascii="Times New Roman" w:hAnsi="Times New Roman"/>
          <w:sz w:val="22"/>
          <w:szCs w:val="22"/>
          <w:lang w:val="en-US"/>
        </w:rPr>
        <w:t xml:space="preserve">he AEWA Technical Committee </w:t>
      </w:r>
      <w:r>
        <w:rPr>
          <w:rFonts w:ascii="Times New Roman" w:hAnsi="Times New Roman"/>
          <w:sz w:val="22"/>
          <w:szCs w:val="22"/>
          <w:lang w:val="en-US"/>
        </w:rPr>
        <w:t xml:space="preserve">will </w:t>
      </w:r>
      <w:proofErr w:type="spellStart"/>
      <w:r>
        <w:rPr>
          <w:rFonts w:ascii="Times New Roman" w:hAnsi="Times New Roman"/>
          <w:sz w:val="22"/>
          <w:szCs w:val="22"/>
          <w:lang w:val="en-US"/>
        </w:rPr>
        <w:t>prioriti</w:t>
      </w:r>
      <w:r w:rsidR="00F368C7">
        <w:rPr>
          <w:rFonts w:ascii="Times New Roman" w:hAnsi="Times New Roman"/>
          <w:sz w:val="22"/>
          <w:szCs w:val="22"/>
          <w:lang w:val="en-US"/>
        </w:rPr>
        <w:t>s</w:t>
      </w:r>
      <w:r>
        <w:rPr>
          <w:rFonts w:ascii="Times New Roman" w:hAnsi="Times New Roman"/>
          <w:sz w:val="22"/>
          <w:szCs w:val="22"/>
          <w:lang w:val="en-US"/>
        </w:rPr>
        <w:t>e</w:t>
      </w:r>
      <w:proofErr w:type="spellEnd"/>
      <w:r>
        <w:rPr>
          <w:rFonts w:ascii="Times New Roman" w:hAnsi="Times New Roman"/>
          <w:sz w:val="22"/>
          <w:szCs w:val="22"/>
          <w:lang w:val="en-US"/>
        </w:rPr>
        <w:t xml:space="preserve"> species for action- and management planning at the beginning of the next triennium (202</w:t>
      </w:r>
      <w:r w:rsidR="00D75BFF">
        <w:rPr>
          <w:rFonts w:ascii="Times New Roman" w:hAnsi="Times New Roman"/>
          <w:sz w:val="22"/>
          <w:szCs w:val="22"/>
          <w:lang w:val="en-US"/>
        </w:rPr>
        <w:t>3</w:t>
      </w:r>
      <w:r w:rsidR="00397C5C">
        <w:rPr>
          <w:rFonts w:ascii="Times New Roman" w:hAnsi="Times New Roman"/>
          <w:sz w:val="22"/>
          <w:szCs w:val="22"/>
          <w:lang w:val="en-US"/>
        </w:rPr>
        <w:t>-202</w:t>
      </w:r>
      <w:r w:rsidR="00D75BFF">
        <w:rPr>
          <w:rFonts w:ascii="Times New Roman" w:hAnsi="Times New Roman"/>
          <w:sz w:val="22"/>
          <w:szCs w:val="22"/>
          <w:lang w:val="en-US"/>
        </w:rPr>
        <w:t>5</w:t>
      </w:r>
      <w:r>
        <w:rPr>
          <w:rFonts w:ascii="Times New Roman" w:hAnsi="Times New Roman"/>
          <w:sz w:val="22"/>
          <w:szCs w:val="22"/>
          <w:lang w:val="en-US"/>
        </w:rPr>
        <w:t xml:space="preserve">). </w:t>
      </w:r>
      <w:r>
        <w:rPr>
          <w:rFonts w:ascii="Times New Roman" w:hAnsi="Times New Roman"/>
          <w:b/>
          <w:sz w:val="22"/>
          <w:szCs w:val="22"/>
        </w:rPr>
        <w:br w:type="page"/>
      </w:r>
    </w:p>
    <w:p w14:paraId="341A248B" w14:textId="77777777" w:rsidR="00CA0CE2" w:rsidRPr="00D55B94" w:rsidRDefault="00CA0CE2" w:rsidP="00CA0CE2">
      <w:pPr>
        <w:shd w:val="clear" w:color="auto" w:fill="D9E2F3" w:themeFill="accent1" w:themeFillTint="33"/>
        <w:jc w:val="both"/>
        <w:rPr>
          <w:rFonts w:ascii="Times New Roman" w:hAnsi="Times New Roman"/>
          <w:b/>
          <w:lang w:val="en-US"/>
        </w:rPr>
      </w:pPr>
      <w:r>
        <w:rPr>
          <w:rFonts w:ascii="Times New Roman" w:hAnsi="Times New Roman"/>
          <w:b/>
          <w:lang w:val="en-US"/>
        </w:rPr>
        <w:lastRenderedPageBreak/>
        <w:t>2</w:t>
      </w:r>
      <w:r w:rsidRPr="00D55B94">
        <w:rPr>
          <w:rFonts w:ascii="Times New Roman" w:hAnsi="Times New Roman"/>
          <w:b/>
          <w:lang w:val="en-US"/>
        </w:rPr>
        <w:t xml:space="preserve">. Current status of </w:t>
      </w:r>
      <w:r>
        <w:rPr>
          <w:rFonts w:ascii="Times New Roman" w:hAnsi="Times New Roman"/>
          <w:b/>
          <w:lang w:val="en-US"/>
        </w:rPr>
        <w:t>coordination</w:t>
      </w:r>
      <w:r w:rsidRPr="00D55B94">
        <w:rPr>
          <w:rFonts w:ascii="Times New Roman" w:hAnsi="Times New Roman"/>
          <w:b/>
          <w:lang w:val="en-US"/>
        </w:rPr>
        <w:t xml:space="preserve"> of AEWA </w:t>
      </w:r>
      <w:r>
        <w:rPr>
          <w:rFonts w:ascii="Times New Roman" w:hAnsi="Times New Roman"/>
          <w:b/>
          <w:lang w:val="en-US"/>
        </w:rPr>
        <w:t xml:space="preserve">International Species </w:t>
      </w:r>
      <w:r w:rsidRPr="00D55B94">
        <w:rPr>
          <w:rFonts w:ascii="Times New Roman" w:hAnsi="Times New Roman"/>
          <w:b/>
          <w:lang w:val="en-US"/>
        </w:rPr>
        <w:t>Action and Management plans</w:t>
      </w:r>
    </w:p>
    <w:p w14:paraId="69F8C4BB" w14:textId="77777777" w:rsidR="00CA0CE2" w:rsidRPr="00697C77" w:rsidRDefault="00CA0CE2" w:rsidP="00CA0CE2">
      <w:pPr>
        <w:jc w:val="both"/>
        <w:rPr>
          <w:rFonts w:ascii="Times New Roman" w:hAnsi="Times New Roman"/>
          <w:sz w:val="20"/>
          <w:szCs w:val="20"/>
          <w:lang w:val="en-US"/>
        </w:rPr>
      </w:pPr>
    </w:p>
    <w:p w14:paraId="07A02AC8" w14:textId="77777777" w:rsidR="00CA0CE2" w:rsidRPr="00CC4363" w:rsidRDefault="00CA0CE2" w:rsidP="00CA0CE2">
      <w:pPr>
        <w:pStyle w:val="ListParagraph"/>
        <w:numPr>
          <w:ilvl w:val="1"/>
          <w:numId w:val="2"/>
        </w:numPr>
        <w:shd w:val="clear" w:color="auto" w:fill="D9E2F3" w:themeFill="accent1" w:themeFillTint="33"/>
        <w:jc w:val="both"/>
        <w:rPr>
          <w:rFonts w:ascii="Times New Roman" w:hAnsi="Times New Roman"/>
          <w:b/>
          <w:sz w:val="22"/>
          <w:szCs w:val="22"/>
          <w:lang w:val="en-US"/>
        </w:rPr>
      </w:pPr>
      <w:r w:rsidRPr="00CC4363">
        <w:rPr>
          <w:rFonts w:ascii="Times New Roman" w:hAnsi="Times New Roman"/>
          <w:b/>
          <w:sz w:val="22"/>
          <w:szCs w:val="22"/>
          <w:lang w:val="en-US"/>
        </w:rPr>
        <w:t>Introduction</w:t>
      </w:r>
    </w:p>
    <w:p w14:paraId="2695DCE6" w14:textId="77777777" w:rsidR="00CA0CE2" w:rsidRDefault="00CA0CE2" w:rsidP="00CA0CE2">
      <w:pPr>
        <w:rPr>
          <w:rFonts w:ascii="Times New Roman" w:hAnsi="Times New Roman"/>
          <w:b/>
          <w:sz w:val="22"/>
          <w:szCs w:val="22"/>
        </w:rPr>
      </w:pPr>
    </w:p>
    <w:p w14:paraId="5E483DC4" w14:textId="77777777" w:rsidR="00CA0CE2" w:rsidRDefault="00CA0CE2" w:rsidP="00CA0CE2">
      <w:pPr>
        <w:spacing w:line="276" w:lineRule="auto"/>
        <w:jc w:val="both"/>
        <w:rPr>
          <w:rFonts w:ascii="Times New Roman" w:hAnsi="Times New Roman"/>
          <w:sz w:val="22"/>
          <w:szCs w:val="22"/>
        </w:rPr>
      </w:pPr>
      <w:r w:rsidRPr="0085542C">
        <w:rPr>
          <w:rFonts w:ascii="Times New Roman" w:hAnsi="Times New Roman"/>
          <w:sz w:val="22"/>
          <w:szCs w:val="22"/>
        </w:rPr>
        <w:t xml:space="preserve">MOP3 instructed the Secretariat in Resolution 3.12 to establish mechanisms, resources permitting, to coordinate the international implementation of existing and future Action Plans. Much progress has been made in this regard </w:t>
      </w:r>
      <w:r>
        <w:rPr>
          <w:rFonts w:ascii="Times New Roman" w:hAnsi="Times New Roman"/>
          <w:sz w:val="22"/>
          <w:szCs w:val="22"/>
        </w:rPr>
        <w:t>due to</w:t>
      </w:r>
      <w:r w:rsidRPr="0085542C">
        <w:rPr>
          <w:rFonts w:ascii="Times New Roman" w:hAnsi="Times New Roman"/>
          <w:sz w:val="22"/>
          <w:szCs w:val="22"/>
        </w:rPr>
        <w:t xml:space="preserve"> the</w:t>
      </w:r>
      <w:r>
        <w:rPr>
          <w:rFonts w:ascii="Times New Roman" w:hAnsi="Times New Roman"/>
          <w:sz w:val="22"/>
          <w:szCs w:val="22"/>
        </w:rPr>
        <w:t xml:space="preserve"> continued</w:t>
      </w:r>
      <w:r w:rsidRPr="0085542C">
        <w:rPr>
          <w:rFonts w:ascii="Times New Roman" w:hAnsi="Times New Roman"/>
          <w:sz w:val="22"/>
          <w:szCs w:val="22"/>
        </w:rPr>
        <w:t xml:space="preserve"> development</w:t>
      </w:r>
      <w:r>
        <w:rPr>
          <w:rFonts w:ascii="Times New Roman" w:hAnsi="Times New Roman"/>
          <w:sz w:val="22"/>
          <w:szCs w:val="22"/>
        </w:rPr>
        <w:t xml:space="preserve"> of international coordination through the establishment</w:t>
      </w:r>
      <w:r w:rsidRPr="0085542C">
        <w:rPr>
          <w:rFonts w:ascii="Times New Roman" w:hAnsi="Times New Roman"/>
          <w:sz w:val="22"/>
          <w:szCs w:val="22"/>
        </w:rPr>
        <w:t xml:space="preserve"> of so-called AEWA International Species Working and Expert Groups.</w:t>
      </w:r>
    </w:p>
    <w:p w14:paraId="14767CB8" w14:textId="77777777" w:rsidR="00CA0CE2" w:rsidRDefault="00CA0CE2" w:rsidP="00CA0CE2">
      <w:pPr>
        <w:spacing w:line="276" w:lineRule="auto"/>
        <w:jc w:val="both"/>
        <w:rPr>
          <w:rFonts w:ascii="Times New Roman" w:hAnsi="Times New Roman"/>
          <w:sz w:val="22"/>
          <w:szCs w:val="22"/>
        </w:rPr>
      </w:pPr>
    </w:p>
    <w:p w14:paraId="0449E797" w14:textId="08CAC224" w:rsidR="00CA0CE2" w:rsidRDefault="00CA0CE2" w:rsidP="00CA0CE2">
      <w:pPr>
        <w:spacing w:line="276" w:lineRule="auto"/>
        <w:jc w:val="both"/>
        <w:rPr>
          <w:rFonts w:ascii="Times New Roman" w:hAnsi="Times New Roman"/>
          <w:sz w:val="22"/>
          <w:szCs w:val="22"/>
        </w:rPr>
      </w:pPr>
      <w:r w:rsidRPr="006C00D7">
        <w:rPr>
          <w:rFonts w:ascii="Times New Roman" w:hAnsi="Times New Roman"/>
          <w:sz w:val="22"/>
          <w:szCs w:val="22"/>
        </w:rPr>
        <w:t>A</w:t>
      </w:r>
      <w:r>
        <w:rPr>
          <w:rFonts w:ascii="Times New Roman" w:hAnsi="Times New Roman"/>
          <w:sz w:val="22"/>
          <w:szCs w:val="22"/>
        </w:rPr>
        <w:t>s further highlighted by MOP6 in Resolution 6.8., a</w:t>
      </w:r>
      <w:r w:rsidRPr="006C00D7">
        <w:rPr>
          <w:rFonts w:ascii="Times New Roman" w:hAnsi="Times New Roman"/>
          <w:sz w:val="22"/>
          <w:szCs w:val="22"/>
        </w:rPr>
        <w:t xml:space="preserve">ctive international coordination is </w:t>
      </w:r>
      <w:r>
        <w:rPr>
          <w:rFonts w:ascii="Times New Roman" w:hAnsi="Times New Roman"/>
          <w:sz w:val="22"/>
          <w:szCs w:val="22"/>
        </w:rPr>
        <w:t>a key prerequisite</w:t>
      </w:r>
      <w:r w:rsidRPr="006C00D7">
        <w:rPr>
          <w:rFonts w:ascii="Times New Roman" w:hAnsi="Times New Roman"/>
          <w:sz w:val="22"/>
          <w:szCs w:val="22"/>
        </w:rPr>
        <w:t xml:space="preserve"> for </w:t>
      </w:r>
      <w:r>
        <w:rPr>
          <w:rFonts w:ascii="Times New Roman" w:hAnsi="Times New Roman"/>
          <w:sz w:val="22"/>
          <w:szCs w:val="22"/>
        </w:rPr>
        <w:t xml:space="preserve">the </w:t>
      </w:r>
      <w:r w:rsidRPr="006C00D7">
        <w:rPr>
          <w:rFonts w:ascii="Times New Roman" w:hAnsi="Times New Roman"/>
          <w:sz w:val="22"/>
          <w:szCs w:val="22"/>
        </w:rPr>
        <w:t>successful implementation</w:t>
      </w:r>
      <w:r>
        <w:rPr>
          <w:rFonts w:ascii="Times New Roman" w:hAnsi="Times New Roman"/>
          <w:sz w:val="22"/>
          <w:szCs w:val="22"/>
        </w:rPr>
        <w:t xml:space="preserve"> of International Species Action and Management Plans and there is an urgent need to</w:t>
      </w:r>
      <w:r w:rsidRPr="006C3002">
        <w:rPr>
          <w:rFonts w:ascii="Times New Roman" w:hAnsi="Times New Roman"/>
          <w:sz w:val="22"/>
          <w:szCs w:val="22"/>
        </w:rPr>
        <w:t xml:space="preserve"> </w:t>
      </w:r>
      <w:r w:rsidR="00684D3D">
        <w:rPr>
          <w:rFonts w:ascii="Times New Roman" w:hAnsi="Times New Roman"/>
          <w:sz w:val="22"/>
          <w:szCs w:val="22"/>
        </w:rPr>
        <w:br/>
      </w:r>
      <w:r w:rsidRPr="006C3002">
        <w:rPr>
          <w:rFonts w:ascii="Times New Roman" w:hAnsi="Times New Roman"/>
          <w:sz w:val="22"/>
          <w:szCs w:val="22"/>
        </w:rPr>
        <w:t>step-up the work of the existing AEWA International Species Working and Expert Groups</w:t>
      </w:r>
      <w:r w:rsidR="00302D5A">
        <w:rPr>
          <w:rFonts w:ascii="Times New Roman" w:hAnsi="Times New Roman"/>
          <w:sz w:val="22"/>
          <w:szCs w:val="22"/>
        </w:rPr>
        <w:t xml:space="preserve"> </w:t>
      </w:r>
      <w:r w:rsidRPr="006C3002">
        <w:rPr>
          <w:rFonts w:ascii="Times New Roman" w:hAnsi="Times New Roman"/>
          <w:sz w:val="22"/>
          <w:szCs w:val="22"/>
        </w:rPr>
        <w:t>and their coordination</w:t>
      </w:r>
      <w:r w:rsidRPr="006C00D7">
        <w:rPr>
          <w:rFonts w:ascii="Times New Roman" w:hAnsi="Times New Roman"/>
          <w:sz w:val="22"/>
          <w:szCs w:val="22"/>
        </w:rPr>
        <w:t xml:space="preserve">. </w:t>
      </w:r>
    </w:p>
    <w:p w14:paraId="22464601" w14:textId="77777777" w:rsidR="00CA0CE2" w:rsidRDefault="00CA0CE2" w:rsidP="00CA0CE2">
      <w:pPr>
        <w:spacing w:line="276" w:lineRule="auto"/>
        <w:jc w:val="both"/>
        <w:rPr>
          <w:rFonts w:ascii="Times New Roman" w:hAnsi="Times New Roman"/>
          <w:sz w:val="22"/>
          <w:szCs w:val="22"/>
        </w:rPr>
      </w:pPr>
    </w:p>
    <w:p w14:paraId="379DC275" w14:textId="77777777" w:rsidR="00CA0CE2" w:rsidRDefault="00CA0CE2" w:rsidP="00CA0CE2">
      <w:pPr>
        <w:spacing w:line="276" w:lineRule="auto"/>
        <w:jc w:val="both"/>
        <w:rPr>
          <w:rFonts w:ascii="Times New Roman" w:hAnsi="Times New Roman"/>
          <w:sz w:val="22"/>
          <w:szCs w:val="22"/>
        </w:rPr>
      </w:pPr>
      <w:r>
        <w:rPr>
          <w:rFonts w:ascii="Times New Roman" w:hAnsi="Times New Roman"/>
          <w:sz w:val="22"/>
          <w:szCs w:val="22"/>
        </w:rPr>
        <w:t>An overview of the current status of established international coordination is presented below.</w:t>
      </w:r>
    </w:p>
    <w:p w14:paraId="3A39D5AD" w14:textId="77777777" w:rsidR="00CA0CE2" w:rsidRDefault="00CA0CE2" w:rsidP="00CA0CE2">
      <w:pPr>
        <w:rPr>
          <w:rFonts w:ascii="Times New Roman" w:hAnsi="Times New Roman"/>
          <w:b/>
          <w:sz w:val="22"/>
          <w:szCs w:val="22"/>
        </w:rPr>
      </w:pPr>
    </w:p>
    <w:p w14:paraId="57C71926" w14:textId="77777777" w:rsidR="00CA0CE2" w:rsidRPr="00CC4363" w:rsidRDefault="00CA0CE2" w:rsidP="00CA0CE2">
      <w:pPr>
        <w:pStyle w:val="ListParagraph"/>
        <w:numPr>
          <w:ilvl w:val="1"/>
          <w:numId w:val="2"/>
        </w:numPr>
        <w:shd w:val="clear" w:color="auto" w:fill="D9E2F3" w:themeFill="accent1" w:themeFillTint="33"/>
        <w:rPr>
          <w:rFonts w:ascii="Times New Roman" w:hAnsi="Times New Roman"/>
          <w:b/>
          <w:sz w:val="22"/>
          <w:szCs w:val="22"/>
          <w:shd w:val="clear" w:color="auto" w:fill="D9E2F3" w:themeFill="accent1" w:themeFillTint="33"/>
        </w:rPr>
      </w:pPr>
      <w:r>
        <w:rPr>
          <w:rFonts w:ascii="Times New Roman" w:hAnsi="Times New Roman"/>
          <w:b/>
          <w:sz w:val="22"/>
          <w:szCs w:val="22"/>
          <w:shd w:val="clear" w:color="auto" w:fill="D9E2F3" w:themeFill="accent1" w:themeFillTint="33"/>
        </w:rPr>
        <w:t>Overview of established coordination for</w:t>
      </w:r>
      <w:r w:rsidRPr="00CC4363">
        <w:rPr>
          <w:rFonts w:ascii="Times New Roman" w:hAnsi="Times New Roman"/>
          <w:b/>
          <w:sz w:val="22"/>
          <w:szCs w:val="22"/>
          <w:shd w:val="clear" w:color="auto" w:fill="D9E2F3" w:themeFill="accent1" w:themeFillTint="33"/>
        </w:rPr>
        <w:t xml:space="preserve"> adopted Action and Management Plans</w:t>
      </w:r>
    </w:p>
    <w:p w14:paraId="0C1CB5B4" w14:textId="77777777" w:rsidR="00CA0CE2" w:rsidRDefault="00CA0CE2" w:rsidP="00CA0CE2">
      <w:pPr>
        <w:shd w:val="clear" w:color="auto" w:fill="FFFFFF" w:themeFill="background1"/>
        <w:rPr>
          <w:rFonts w:ascii="Times New Roman" w:hAnsi="Times New Roman"/>
          <w:b/>
          <w:sz w:val="22"/>
          <w:szCs w:val="22"/>
        </w:rPr>
      </w:pPr>
    </w:p>
    <w:p w14:paraId="1A4DBAB4" w14:textId="0171857C" w:rsidR="00CA0CE2" w:rsidRPr="00980FD0" w:rsidRDefault="00CA0CE2" w:rsidP="00CA0CE2">
      <w:pPr>
        <w:shd w:val="clear" w:color="auto" w:fill="FFFFFF" w:themeFill="background1"/>
        <w:rPr>
          <w:rFonts w:ascii="Times New Roman" w:hAnsi="Times New Roman"/>
          <w:i/>
          <w:sz w:val="22"/>
          <w:szCs w:val="22"/>
        </w:rPr>
      </w:pPr>
      <w:r>
        <w:rPr>
          <w:rFonts w:ascii="Times New Roman" w:hAnsi="Times New Roman"/>
          <w:i/>
          <w:sz w:val="22"/>
          <w:szCs w:val="22"/>
        </w:rPr>
        <w:t xml:space="preserve">Table </w:t>
      </w:r>
      <w:r w:rsidR="00772122">
        <w:rPr>
          <w:rFonts w:ascii="Times New Roman" w:hAnsi="Times New Roman"/>
          <w:i/>
          <w:sz w:val="22"/>
          <w:szCs w:val="22"/>
        </w:rPr>
        <w:t>4</w:t>
      </w:r>
      <w:r>
        <w:rPr>
          <w:rFonts w:ascii="Times New Roman" w:hAnsi="Times New Roman"/>
          <w:i/>
          <w:sz w:val="22"/>
          <w:szCs w:val="22"/>
        </w:rPr>
        <w:t>. Overview of status of international coordination established for adopted AEWA International Action and Management Plans</w:t>
      </w:r>
    </w:p>
    <w:tbl>
      <w:tblPr>
        <w:tblStyle w:val="TableGrid"/>
        <w:tblW w:w="5000" w:type="pct"/>
        <w:tblLook w:val="04A0" w:firstRow="1" w:lastRow="0" w:firstColumn="1" w:lastColumn="0" w:noHBand="0" w:noVBand="1"/>
      </w:tblPr>
      <w:tblGrid>
        <w:gridCol w:w="2852"/>
        <w:gridCol w:w="2000"/>
        <w:gridCol w:w="2002"/>
        <w:gridCol w:w="3342"/>
      </w:tblGrid>
      <w:tr w:rsidR="00CA0CE2" w:rsidRPr="00D054F6" w14:paraId="51911555" w14:textId="77777777" w:rsidTr="00A87706">
        <w:trPr>
          <w:trHeight w:val="516"/>
        </w:trPr>
        <w:tc>
          <w:tcPr>
            <w:tcW w:w="1398" w:type="pct"/>
            <w:shd w:val="clear" w:color="auto" w:fill="F2F2F2" w:themeFill="background1" w:themeFillShade="F2"/>
            <w:vAlign w:val="center"/>
          </w:tcPr>
          <w:p w14:paraId="33004FCD" w14:textId="77777777" w:rsidR="00CA0CE2" w:rsidRPr="00D054F6" w:rsidRDefault="00CA0CE2" w:rsidP="00BF31AD">
            <w:pPr>
              <w:rPr>
                <w:rFonts w:ascii="Times New Roman" w:hAnsi="Times New Roman"/>
                <w:b/>
                <w:sz w:val="22"/>
                <w:szCs w:val="22"/>
              </w:rPr>
            </w:pPr>
            <w:r w:rsidRPr="00D054F6">
              <w:rPr>
                <w:rFonts w:ascii="Times New Roman" w:hAnsi="Times New Roman"/>
                <w:b/>
                <w:sz w:val="22"/>
                <w:szCs w:val="22"/>
              </w:rPr>
              <w:t>Species</w:t>
            </w:r>
          </w:p>
        </w:tc>
        <w:tc>
          <w:tcPr>
            <w:tcW w:w="981" w:type="pct"/>
            <w:shd w:val="clear" w:color="auto" w:fill="F2F2F2" w:themeFill="background1" w:themeFillShade="F2"/>
            <w:vAlign w:val="center"/>
          </w:tcPr>
          <w:p w14:paraId="2E023F18" w14:textId="77777777" w:rsidR="00CA0CE2" w:rsidRPr="00D054F6" w:rsidRDefault="00CA0CE2" w:rsidP="00BF31AD">
            <w:pPr>
              <w:rPr>
                <w:rFonts w:ascii="Times New Roman" w:hAnsi="Times New Roman"/>
                <w:b/>
                <w:sz w:val="22"/>
                <w:szCs w:val="22"/>
              </w:rPr>
            </w:pPr>
            <w:r>
              <w:rPr>
                <w:rFonts w:ascii="Times New Roman" w:hAnsi="Times New Roman"/>
                <w:b/>
                <w:sz w:val="22"/>
                <w:szCs w:val="22"/>
              </w:rPr>
              <w:t>AEWA International Working/Expert Group Convened</w:t>
            </w:r>
          </w:p>
        </w:tc>
        <w:tc>
          <w:tcPr>
            <w:tcW w:w="982" w:type="pct"/>
            <w:shd w:val="clear" w:color="auto" w:fill="F2F2F2" w:themeFill="background1" w:themeFillShade="F2"/>
          </w:tcPr>
          <w:p w14:paraId="273B4A78" w14:textId="77777777" w:rsidR="00CA0CE2" w:rsidRDefault="00CA0CE2" w:rsidP="00BF31AD">
            <w:pPr>
              <w:rPr>
                <w:rFonts w:ascii="Times New Roman" w:hAnsi="Times New Roman"/>
                <w:b/>
                <w:sz w:val="22"/>
                <w:szCs w:val="22"/>
              </w:rPr>
            </w:pPr>
            <w:r>
              <w:rPr>
                <w:rFonts w:ascii="Times New Roman" w:hAnsi="Times New Roman"/>
                <w:b/>
                <w:sz w:val="22"/>
                <w:szCs w:val="22"/>
              </w:rPr>
              <w:t>Coordination provided by</w:t>
            </w:r>
          </w:p>
        </w:tc>
        <w:tc>
          <w:tcPr>
            <w:tcW w:w="1639" w:type="pct"/>
            <w:shd w:val="clear" w:color="auto" w:fill="F2F2F2" w:themeFill="background1" w:themeFillShade="F2"/>
          </w:tcPr>
          <w:p w14:paraId="28A4B3C3" w14:textId="77777777" w:rsidR="00CA0CE2" w:rsidRDefault="00CA0CE2" w:rsidP="00BF31AD">
            <w:pPr>
              <w:rPr>
                <w:rFonts w:ascii="Times New Roman" w:hAnsi="Times New Roman"/>
                <w:b/>
                <w:sz w:val="22"/>
                <w:szCs w:val="22"/>
              </w:rPr>
            </w:pPr>
            <w:r>
              <w:rPr>
                <w:rFonts w:ascii="Times New Roman" w:hAnsi="Times New Roman"/>
                <w:b/>
                <w:sz w:val="22"/>
                <w:szCs w:val="22"/>
              </w:rPr>
              <w:t>Comments</w:t>
            </w:r>
          </w:p>
        </w:tc>
      </w:tr>
      <w:tr w:rsidR="00CA0CE2" w:rsidRPr="00D054F6" w14:paraId="2268AA95" w14:textId="77777777" w:rsidTr="00A87706">
        <w:trPr>
          <w:trHeight w:val="355"/>
        </w:trPr>
        <w:tc>
          <w:tcPr>
            <w:tcW w:w="1398" w:type="pct"/>
            <w:vAlign w:val="center"/>
          </w:tcPr>
          <w:p w14:paraId="45EC4162" w14:textId="77777777" w:rsidR="00CA0CE2" w:rsidRDefault="00CA0CE2" w:rsidP="00BF31AD">
            <w:pPr>
              <w:rPr>
                <w:rFonts w:ascii="Times New Roman" w:hAnsi="Times New Roman"/>
                <w:sz w:val="22"/>
                <w:szCs w:val="22"/>
              </w:rPr>
            </w:pPr>
            <w:r w:rsidRPr="006B0BC0">
              <w:rPr>
                <w:rFonts w:ascii="Times New Roman" w:hAnsi="Times New Roman"/>
                <w:b/>
                <w:sz w:val="22"/>
                <w:szCs w:val="22"/>
              </w:rPr>
              <w:t>Great Snipe</w:t>
            </w:r>
            <w:r w:rsidRPr="00773B00">
              <w:rPr>
                <w:rFonts w:ascii="Times New Roman" w:hAnsi="Times New Roman"/>
                <w:sz w:val="22"/>
                <w:szCs w:val="22"/>
              </w:rPr>
              <w:t xml:space="preserve"> </w:t>
            </w:r>
          </w:p>
          <w:p w14:paraId="13952ED6" w14:textId="77777777" w:rsidR="00CA0CE2" w:rsidRPr="00773B00" w:rsidRDefault="00CA0CE2" w:rsidP="00BF31AD">
            <w:pPr>
              <w:rPr>
                <w:rFonts w:ascii="Times New Roman" w:hAnsi="Times New Roman"/>
                <w:sz w:val="22"/>
                <w:szCs w:val="22"/>
              </w:rPr>
            </w:pPr>
            <w:r w:rsidRPr="00773B00">
              <w:rPr>
                <w:rFonts w:ascii="Times New Roman" w:hAnsi="Times New Roman"/>
                <w:sz w:val="22"/>
                <w:szCs w:val="22"/>
              </w:rPr>
              <w:t>(</w:t>
            </w:r>
            <w:proofErr w:type="spellStart"/>
            <w:r w:rsidRPr="00773B00">
              <w:rPr>
                <w:rFonts w:ascii="Times New Roman" w:hAnsi="Times New Roman"/>
                <w:i/>
                <w:sz w:val="22"/>
                <w:szCs w:val="22"/>
              </w:rPr>
              <w:t>Gallinago</w:t>
            </w:r>
            <w:proofErr w:type="spellEnd"/>
            <w:r w:rsidRPr="00773B00">
              <w:rPr>
                <w:rFonts w:ascii="Times New Roman" w:hAnsi="Times New Roman"/>
                <w:i/>
                <w:sz w:val="22"/>
                <w:szCs w:val="22"/>
              </w:rPr>
              <w:t xml:space="preserve"> media</w:t>
            </w:r>
            <w:r w:rsidRPr="00773B00">
              <w:rPr>
                <w:rFonts w:ascii="Times New Roman" w:hAnsi="Times New Roman"/>
                <w:sz w:val="22"/>
                <w:szCs w:val="22"/>
              </w:rPr>
              <w:t>)</w:t>
            </w:r>
          </w:p>
        </w:tc>
        <w:tc>
          <w:tcPr>
            <w:tcW w:w="981" w:type="pct"/>
            <w:vAlign w:val="center"/>
          </w:tcPr>
          <w:p w14:paraId="5D32803D" w14:textId="77777777" w:rsidR="00CA0CE2" w:rsidRPr="00231AC6" w:rsidRDefault="00CA0CE2" w:rsidP="00BF31AD">
            <w:pPr>
              <w:rPr>
                <w:rFonts w:ascii="Times New Roman" w:hAnsi="Times New Roman"/>
                <w:bCs/>
                <w:sz w:val="20"/>
                <w:szCs w:val="20"/>
              </w:rPr>
            </w:pPr>
            <w:r w:rsidRPr="00231AC6">
              <w:rPr>
                <w:rFonts w:ascii="Times New Roman" w:hAnsi="Times New Roman"/>
                <w:bCs/>
                <w:sz w:val="20"/>
                <w:szCs w:val="20"/>
              </w:rPr>
              <w:t>NO</w:t>
            </w:r>
          </w:p>
        </w:tc>
        <w:tc>
          <w:tcPr>
            <w:tcW w:w="982" w:type="pct"/>
          </w:tcPr>
          <w:p w14:paraId="756E7C59" w14:textId="77777777" w:rsidR="00CA0CE2" w:rsidRDefault="00CA0CE2" w:rsidP="00BF31AD">
            <w:pPr>
              <w:rPr>
                <w:rFonts w:ascii="Times New Roman" w:hAnsi="Times New Roman"/>
                <w:sz w:val="20"/>
                <w:szCs w:val="20"/>
              </w:rPr>
            </w:pPr>
          </w:p>
          <w:p w14:paraId="2AA55A85" w14:textId="3C63A8DE" w:rsidR="00CA0CE2" w:rsidRPr="00773B00" w:rsidRDefault="003F67E4" w:rsidP="00BF31AD">
            <w:pPr>
              <w:rPr>
                <w:rFonts w:ascii="Times New Roman" w:hAnsi="Times New Roman"/>
                <w:sz w:val="20"/>
                <w:szCs w:val="20"/>
              </w:rPr>
            </w:pPr>
            <w:r>
              <w:rPr>
                <w:rFonts w:ascii="Times New Roman" w:hAnsi="Times New Roman"/>
                <w:sz w:val="20"/>
                <w:szCs w:val="20"/>
              </w:rPr>
              <w:t>-</w:t>
            </w:r>
          </w:p>
        </w:tc>
        <w:tc>
          <w:tcPr>
            <w:tcW w:w="1639" w:type="pct"/>
          </w:tcPr>
          <w:p w14:paraId="248E6148" w14:textId="77777777" w:rsidR="00CA0CE2" w:rsidRDefault="00CA0CE2" w:rsidP="00BF31AD">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0536CD25" w14:textId="18894C1B" w:rsidR="00CA0CE2" w:rsidRPr="005D044E" w:rsidRDefault="00CA0CE2" w:rsidP="00BF31AD">
            <w:pPr>
              <w:rPr>
                <w:rFonts w:ascii="Times New Roman" w:hAnsi="Times New Roman"/>
                <w:sz w:val="20"/>
                <w:szCs w:val="20"/>
                <w:highlight w:val="yellow"/>
              </w:rPr>
            </w:pPr>
            <w:r w:rsidRPr="00773B00">
              <w:rPr>
                <w:rFonts w:ascii="Times New Roman" w:hAnsi="Times New Roman"/>
                <w:sz w:val="20"/>
                <w:szCs w:val="20"/>
              </w:rPr>
              <w:t>coordinating organi</w:t>
            </w:r>
            <w:r w:rsidR="00F368C7">
              <w:rPr>
                <w:rFonts w:ascii="Times New Roman" w:hAnsi="Times New Roman"/>
                <w:sz w:val="20"/>
                <w:szCs w:val="20"/>
              </w:rPr>
              <w:t>s</w:t>
            </w:r>
            <w:r w:rsidRPr="00773B00">
              <w:rPr>
                <w:rFonts w:ascii="Times New Roman" w:hAnsi="Times New Roman"/>
                <w:sz w:val="20"/>
                <w:szCs w:val="20"/>
              </w:rPr>
              <w:t>ation/expert</w:t>
            </w:r>
            <w:r>
              <w:rPr>
                <w:rFonts w:ascii="Times New Roman" w:hAnsi="Times New Roman"/>
                <w:sz w:val="20"/>
                <w:szCs w:val="20"/>
              </w:rPr>
              <w:t xml:space="preserve">, after which IWG/IEG will be convened. </w:t>
            </w:r>
            <w:r w:rsidRPr="00773B00">
              <w:rPr>
                <w:rFonts w:ascii="Times New Roman" w:hAnsi="Times New Roman"/>
                <w:sz w:val="20"/>
                <w:szCs w:val="20"/>
              </w:rPr>
              <w:t xml:space="preserve"> </w:t>
            </w:r>
          </w:p>
        </w:tc>
      </w:tr>
      <w:tr w:rsidR="00CA0CE2" w:rsidRPr="00D054F6" w14:paraId="5A2552B3" w14:textId="77777777" w:rsidTr="00A87706">
        <w:trPr>
          <w:trHeight w:val="257"/>
        </w:trPr>
        <w:tc>
          <w:tcPr>
            <w:tcW w:w="1398" w:type="pct"/>
            <w:vAlign w:val="center"/>
          </w:tcPr>
          <w:p w14:paraId="2464DB11" w14:textId="77777777" w:rsidR="00CA0CE2" w:rsidRPr="00773B00" w:rsidRDefault="00CA0CE2" w:rsidP="00BF31AD">
            <w:pPr>
              <w:rPr>
                <w:rFonts w:ascii="Times New Roman" w:hAnsi="Times New Roman"/>
                <w:sz w:val="22"/>
                <w:szCs w:val="22"/>
              </w:rPr>
            </w:pPr>
            <w:r w:rsidRPr="006B0BC0">
              <w:rPr>
                <w:rFonts w:ascii="Times New Roman" w:hAnsi="Times New Roman"/>
                <w:b/>
                <w:sz w:val="22"/>
                <w:szCs w:val="22"/>
              </w:rPr>
              <w:t>Black-winged Pratincole</w:t>
            </w:r>
            <w:r w:rsidRPr="00773B00">
              <w:rPr>
                <w:rFonts w:ascii="Times New Roman" w:hAnsi="Times New Roman"/>
                <w:sz w:val="22"/>
                <w:szCs w:val="22"/>
              </w:rPr>
              <w:t xml:space="preserve"> (</w:t>
            </w:r>
            <w:proofErr w:type="spellStart"/>
            <w:r w:rsidRPr="00773B00">
              <w:rPr>
                <w:rFonts w:ascii="Times New Roman" w:hAnsi="Times New Roman"/>
                <w:i/>
                <w:sz w:val="22"/>
                <w:szCs w:val="22"/>
              </w:rPr>
              <w:t>Glareola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nordmanni</w:t>
            </w:r>
            <w:proofErr w:type="spellEnd"/>
            <w:r w:rsidRPr="00773B00">
              <w:rPr>
                <w:rFonts w:ascii="Times New Roman" w:hAnsi="Times New Roman"/>
                <w:sz w:val="22"/>
                <w:szCs w:val="22"/>
              </w:rPr>
              <w:t>)</w:t>
            </w:r>
          </w:p>
        </w:tc>
        <w:tc>
          <w:tcPr>
            <w:tcW w:w="981" w:type="pct"/>
            <w:vAlign w:val="center"/>
          </w:tcPr>
          <w:p w14:paraId="4C34D2D9"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NO</w:t>
            </w:r>
          </w:p>
        </w:tc>
        <w:tc>
          <w:tcPr>
            <w:tcW w:w="982" w:type="pct"/>
          </w:tcPr>
          <w:p w14:paraId="2189A71A" w14:textId="77777777" w:rsidR="00CA0CE2" w:rsidRDefault="00CA0CE2" w:rsidP="00BF31AD">
            <w:pPr>
              <w:rPr>
                <w:rFonts w:ascii="Times New Roman" w:hAnsi="Times New Roman"/>
                <w:sz w:val="20"/>
                <w:szCs w:val="20"/>
              </w:rPr>
            </w:pPr>
          </w:p>
          <w:p w14:paraId="38DC42DF"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n/a</w:t>
            </w:r>
          </w:p>
        </w:tc>
        <w:tc>
          <w:tcPr>
            <w:tcW w:w="1639" w:type="pct"/>
          </w:tcPr>
          <w:p w14:paraId="74FE4837" w14:textId="5FCCAFC4" w:rsidR="00CA0CE2" w:rsidRPr="00773B00" w:rsidRDefault="00AB1BC1" w:rsidP="00BF31AD">
            <w:pPr>
              <w:rPr>
                <w:rFonts w:ascii="Times New Roman" w:hAnsi="Times New Roman"/>
                <w:sz w:val="20"/>
                <w:szCs w:val="20"/>
              </w:rPr>
            </w:pPr>
            <w:r>
              <w:rPr>
                <w:rFonts w:ascii="Times New Roman" w:hAnsi="Times New Roman"/>
                <w:sz w:val="20"/>
                <w:szCs w:val="20"/>
              </w:rPr>
              <w:t>Only initially extended until 2021</w:t>
            </w:r>
            <w:r w:rsidR="00CA0CE2" w:rsidRPr="00773B00">
              <w:rPr>
                <w:rFonts w:ascii="Times New Roman" w:hAnsi="Times New Roman"/>
                <w:sz w:val="20"/>
                <w:szCs w:val="20"/>
              </w:rPr>
              <w:t xml:space="preserve">, therefore no </w:t>
            </w:r>
            <w:r w:rsidR="000F767D">
              <w:rPr>
                <w:rFonts w:ascii="Times New Roman" w:hAnsi="Times New Roman"/>
                <w:sz w:val="20"/>
                <w:szCs w:val="20"/>
              </w:rPr>
              <w:t xml:space="preserve">active </w:t>
            </w:r>
            <w:r w:rsidR="00CA0CE2" w:rsidRPr="00773B00">
              <w:rPr>
                <w:rFonts w:ascii="Times New Roman" w:hAnsi="Times New Roman"/>
                <w:sz w:val="20"/>
                <w:szCs w:val="20"/>
              </w:rPr>
              <w:t>efforts to estab</w:t>
            </w:r>
            <w:r w:rsidR="00CA0CE2">
              <w:rPr>
                <w:rFonts w:ascii="Times New Roman" w:hAnsi="Times New Roman"/>
                <w:sz w:val="20"/>
                <w:szCs w:val="20"/>
              </w:rPr>
              <w:t>lish IWG/IEG</w:t>
            </w:r>
          </w:p>
        </w:tc>
      </w:tr>
      <w:tr w:rsidR="00CA0CE2" w:rsidRPr="00D054F6" w14:paraId="13F1C789" w14:textId="77777777" w:rsidTr="00A87706">
        <w:trPr>
          <w:trHeight w:val="355"/>
        </w:trPr>
        <w:tc>
          <w:tcPr>
            <w:tcW w:w="1398" w:type="pct"/>
            <w:vAlign w:val="center"/>
          </w:tcPr>
          <w:p w14:paraId="64E28C72" w14:textId="77777777" w:rsidR="00CA0CE2" w:rsidRDefault="00CA0CE2" w:rsidP="00BF31AD">
            <w:pPr>
              <w:rPr>
                <w:rFonts w:ascii="Times New Roman" w:hAnsi="Times New Roman"/>
                <w:b/>
                <w:sz w:val="22"/>
                <w:szCs w:val="22"/>
              </w:rPr>
            </w:pPr>
          </w:p>
          <w:p w14:paraId="6232CF13" w14:textId="77777777" w:rsidR="00CA0CE2" w:rsidRDefault="00CA0CE2" w:rsidP="00BF31AD">
            <w:pPr>
              <w:rPr>
                <w:rFonts w:ascii="Times New Roman" w:hAnsi="Times New Roman"/>
                <w:i/>
                <w:sz w:val="22"/>
                <w:szCs w:val="22"/>
              </w:rPr>
            </w:pPr>
            <w:r w:rsidRPr="006B0BC0">
              <w:rPr>
                <w:rFonts w:ascii="Times New Roman" w:hAnsi="Times New Roman"/>
                <w:b/>
                <w:sz w:val="22"/>
                <w:szCs w:val="22"/>
              </w:rPr>
              <w:t>White-headed Duck</w:t>
            </w:r>
            <w:r w:rsidRPr="00773B00">
              <w:rPr>
                <w:rFonts w:ascii="Times New Roman" w:hAnsi="Times New Roman"/>
                <w:sz w:val="22"/>
                <w:szCs w:val="22"/>
              </w:rPr>
              <w:t xml:space="preserve"> </w:t>
            </w:r>
          </w:p>
          <w:p w14:paraId="523EE7B0" w14:textId="77777777" w:rsidR="00CA0CE2" w:rsidRPr="00773B00" w:rsidRDefault="00CA0CE2" w:rsidP="00BF31AD">
            <w:pPr>
              <w:rPr>
                <w:rFonts w:ascii="Times New Roman" w:hAnsi="Times New Roman"/>
                <w:i/>
                <w:sz w:val="22"/>
                <w:szCs w:val="22"/>
              </w:rPr>
            </w:pPr>
            <w:r w:rsidRPr="00773B00">
              <w:rPr>
                <w:rFonts w:ascii="Times New Roman" w:hAnsi="Times New Roman"/>
                <w:i/>
                <w:sz w:val="22"/>
                <w:szCs w:val="22"/>
              </w:rPr>
              <w:t>(</w:t>
            </w:r>
            <w:proofErr w:type="spellStart"/>
            <w:r w:rsidRPr="00773B00">
              <w:rPr>
                <w:rFonts w:ascii="Times New Roman" w:hAnsi="Times New Roman"/>
                <w:i/>
                <w:sz w:val="22"/>
                <w:szCs w:val="22"/>
              </w:rPr>
              <w:t>Oxyura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leucocephala</w:t>
            </w:r>
            <w:proofErr w:type="spellEnd"/>
            <w:r w:rsidRPr="00773B00">
              <w:rPr>
                <w:rFonts w:ascii="Times New Roman" w:hAnsi="Times New Roman"/>
                <w:i/>
                <w:sz w:val="22"/>
                <w:szCs w:val="22"/>
              </w:rPr>
              <w:t xml:space="preserve">) </w:t>
            </w:r>
          </w:p>
          <w:p w14:paraId="524B3855" w14:textId="77777777" w:rsidR="00CA0CE2" w:rsidRPr="00773B00" w:rsidRDefault="00CA0CE2" w:rsidP="00BF31AD">
            <w:pPr>
              <w:rPr>
                <w:rFonts w:ascii="Times New Roman" w:hAnsi="Times New Roman"/>
                <w:sz w:val="22"/>
                <w:szCs w:val="22"/>
              </w:rPr>
            </w:pPr>
          </w:p>
        </w:tc>
        <w:tc>
          <w:tcPr>
            <w:tcW w:w="981" w:type="pct"/>
            <w:vAlign w:val="center"/>
          </w:tcPr>
          <w:p w14:paraId="2ABCF636"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 xml:space="preserve">YES </w:t>
            </w:r>
          </w:p>
          <w:p w14:paraId="2E3E4D96"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27333069" w14:textId="77777777" w:rsidR="00CA0CE2" w:rsidRDefault="00CA0CE2" w:rsidP="00BF31AD">
            <w:pPr>
              <w:rPr>
                <w:rFonts w:ascii="Times New Roman" w:hAnsi="Times New Roman"/>
                <w:sz w:val="20"/>
                <w:szCs w:val="20"/>
              </w:rPr>
            </w:pPr>
          </w:p>
          <w:p w14:paraId="71D4F978"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Ankara University</w:t>
            </w:r>
          </w:p>
        </w:tc>
        <w:tc>
          <w:tcPr>
            <w:tcW w:w="1639" w:type="pct"/>
          </w:tcPr>
          <w:p w14:paraId="12735BD2" w14:textId="77777777" w:rsidR="00CA0CE2" w:rsidRDefault="00CA0CE2" w:rsidP="00BF31AD">
            <w:pPr>
              <w:rPr>
                <w:rFonts w:ascii="Times New Roman" w:hAnsi="Times New Roman"/>
                <w:sz w:val="20"/>
                <w:szCs w:val="20"/>
              </w:rPr>
            </w:pPr>
          </w:p>
          <w:p w14:paraId="6E963811" w14:textId="5901E9B8"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6F58496D" w14:textId="77777777" w:rsidTr="00A87706">
        <w:trPr>
          <w:trHeight w:val="257"/>
        </w:trPr>
        <w:tc>
          <w:tcPr>
            <w:tcW w:w="1398" w:type="pct"/>
            <w:vAlign w:val="center"/>
          </w:tcPr>
          <w:p w14:paraId="3D8080DA" w14:textId="77777777" w:rsidR="00CA0CE2" w:rsidRDefault="00CA0CE2" w:rsidP="00BF31AD">
            <w:pPr>
              <w:rPr>
                <w:rFonts w:ascii="Times New Roman" w:hAnsi="Times New Roman"/>
                <w:sz w:val="22"/>
                <w:szCs w:val="22"/>
              </w:rPr>
            </w:pPr>
            <w:r w:rsidRPr="006B0BC0">
              <w:rPr>
                <w:rFonts w:ascii="Times New Roman" w:hAnsi="Times New Roman"/>
                <w:b/>
                <w:sz w:val="22"/>
                <w:szCs w:val="22"/>
              </w:rPr>
              <w:t>Corncrake</w:t>
            </w:r>
            <w:r w:rsidRPr="00773B00">
              <w:rPr>
                <w:rFonts w:ascii="Times New Roman" w:hAnsi="Times New Roman"/>
                <w:sz w:val="22"/>
                <w:szCs w:val="22"/>
              </w:rPr>
              <w:t xml:space="preserve"> </w:t>
            </w:r>
          </w:p>
          <w:p w14:paraId="05DBF9E0" w14:textId="77777777" w:rsidR="00CA0CE2" w:rsidRPr="00773B00" w:rsidRDefault="00CA0CE2" w:rsidP="00BF31AD">
            <w:pPr>
              <w:rPr>
                <w:rFonts w:ascii="Times New Roman" w:hAnsi="Times New Roman"/>
                <w:sz w:val="22"/>
                <w:szCs w:val="22"/>
              </w:rPr>
            </w:pPr>
            <w:r w:rsidRPr="00773B00">
              <w:rPr>
                <w:rFonts w:ascii="Times New Roman" w:hAnsi="Times New Roman"/>
                <w:sz w:val="22"/>
                <w:szCs w:val="22"/>
              </w:rPr>
              <w:t>(</w:t>
            </w:r>
            <w:r w:rsidRPr="00773B00">
              <w:rPr>
                <w:rFonts w:ascii="Times New Roman" w:hAnsi="Times New Roman"/>
                <w:i/>
                <w:sz w:val="22"/>
                <w:szCs w:val="22"/>
              </w:rPr>
              <w:t>Crex crex</w:t>
            </w:r>
            <w:r w:rsidRPr="00773B00">
              <w:rPr>
                <w:rFonts w:ascii="Times New Roman" w:hAnsi="Times New Roman"/>
                <w:sz w:val="22"/>
                <w:szCs w:val="22"/>
              </w:rPr>
              <w:t>)</w:t>
            </w:r>
          </w:p>
        </w:tc>
        <w:tc>
          <w:tcPr>
            <w:tcW w:w="981" w:type="pct"/>
            <w:vAlign w:val="center"/>
          </w:tcPr>
          <w:p w14:paraId="630DAF36"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NO</w:t>
            </w:r>
          </w:p>
        </w:tc>
        <w:tc>
          <w:tcPr>
            <w:tcW w:w="982" w:type="pct"/>
          </w:tcPr>
          <w:p w14:paraId="1F07843C" w14:textId="77777777" w:rsidR="00CA0CE2" w:rsidRDefault="00CA0CE2" w:rsidP="00BF31AD">
            <w:pPr>
              <w:rPr>
                <w:rFonts w:ascii="Times New Roman" w:hAnsi="Times New Roman"/>
                <w:sz w:val="20"/>
                <w:szCs w:val="20"/>
              </w:rPr>
            </w:pPr>
          </w:p>
          <w:p w14:paraId="7E68AE8F"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n/a</w:t>
            </w:r>
          </w:p>
        </w:tc>
        <w:tc>
          <w:tcPr>
            <w:tcW w:w="1639" w:type="pct"/>
          </w:tcPr>
          <w:p w14:paraId="10FDB011" w14:textId="13A22F9E" w:rsidR="00CA0CE2" w:rsidRPr="00773B00" w:rsidRDefault="00AB1BC1" w:rsidP="00BF31AD">
            <w:pPr>
              <w:rPr>
                <w:rFonts w:ascii="Times New Roman" w:hAnsi="Times New Roman"/>
                <w:sz w:val="20"/>
                <w:szCs w:val="20"/>
              </w:rPr>
            </w:pPr>
            <w:r>
              <w:rPr>
                <w:rFonts w:ascii="Times New Roman" w:hAnsi="Times New Roman"/>
                <w:sz w:val="20"/>
                <w:szCs w:val="20"/>
              </w:rPr>
              <w:t>Only initially extended until 2021</w:t>
            </w:r>
            <w:r w:rsidRPr="00773B00">
              <w:rPr>
                <w:rFonts w:ascii="Times New Roman" w:hAnsi="Times New Roman"/>
                <w:sz w:val="20"/>
                <w:szCs w:val="20"/>
              </w:rPr>
              <w:t>, therefore no efforts to estab</w:t>
            </w:r>
            <w:r>
              <w:rPr>
                <w:rFonts w:ascii="Times New Roman" w:hAnsi="Times New Roman"/>
                <w:sz w:val="20"/>
                <w:szCs w:val="20"/>
              </w:rPr>
              <w:t>lish IWG/IEG</w:t>
            </w:r>
          </w:p>
        </w:tc>
      </w:tr>
      <w:tr w:rsidR="00CA0CE2" w:rsidRPr="00D054F6" w14:paraId="5D0F3F7D" w14:textId="77777777" w:rsidTr="00A87706">
        <w:trPr>
          <w:trHeight w:val="257"/>
        </w:trPr>
        <w:tc>
          <w:tcPr>
            <w:tcW w:w="1398" w:type="pct"/>
            <w:vAlign w:val="center"/>
          </w:tcPr>
          <w:p w14:paraId="2905BEDA" w14:textId="77777777" w:rsidR="00CA0CE2" w:rsidRDefault="00CA0CE2" w:rsidP="00BF31AD">
            <w:pPr>
              <w:rPr>
                <w:rFonts w:ascii="Times New Roman" w:hAnsi="Times New Roman"/>
                <w:sz w:val="22"/>
                <w:szCs w:val="22"/>
              </w:rPr>
            </w:pPr>
            <w:r w:rsidRPr="006B0BC0">
              <w:rPr>
                <w:rFonts w:ascii="Times New Roman" w:hAnsi="Times New Roman"/>
                <w:b/>
                <w:sz w:val="22"/>
                <w:szCs w:val="22"/>
              </w:rPr>
              <w:t>Ferruginous Duck</w:t>
            </w:r>
            <w:r w:rsidRPr="00773B00">
              <w:rPr>
                <w:rFonts w:ascii="Times New Roman" w:hAnsi="Times New Roman"/>
                <w:sz w:val="22"/>
                <w:szCs w:val="22"/>
              </w:rPr>
              <w:t xml:space="preserve"> </w:t>
            </w:r>
          </w:p>
          <w:p w14:paraId="5C778C88" w14:textId="77777777" w:rsidR="00CA0CE2" w:rsidRPr="00773B00" w:rsidRDefault="00CA0CE2" w:rsidP="00BF31AD">
            <w:pPr>
              <w:rPr>
                <w:rFonts w:ascii="Times New Roman" w:hAnsi="Times New Roman"/>
                <w:sz w:val="22"/>
                <w:szCs w:val="22"/>
              </w:rPr>
            </w:pPr>
            <w:r w:rsidRPr="00773B00">
              <w:rPr>
                <w:rFonts w:ascii="Times New Roman" w:hAnsi="Times New Roman"/>
                <w:sz w:val="22"/>
                <w:szCs w:val="22"/>
              </w:rPr>
              <w:t>(</w:t>
            </w:r>
            <w:r w:rsidRPr="00773B00">
              <w:rPr>
                <w:rFonts w:ascii="Times New Roman" w:hAnsi="Times New Roman"/>
                <w:i/>
                <w:sz w:val="22"/>
                <w:szCs w:val="22"/>
              </w:rPr>
              <w:t xml:space="preserve">Aythya </w:t>
            </w:r>
            <w:proofErr w:type="spellStart"/>
            <w:r w:rsidRPr="00773B00">
              <w:rPr>
                <w:rFonts w:ascii="Times New Roman" w:hAnsi="Times New Roman"/>
                <w:i/>
                <w:sz w:val="22"/>
                <w:szCs w:val="22"/>
              </w:rPr>
              <w:t>nyroca</w:t>
            </w:r>
            <w:proofErr w:type="spellEnd"/>
            <w:r w:rsidRPr="00773B00">
              <w:rPr>
                <w:rFonts w:ascii="Times New Roman" w:hAnsi="Times New Roman"/>
                <w:sz w:val="22"/>
                <w:szCs w:val="22"/>
              </w:rPr>
              <w:t>)</w:t>
            </w:r>
          </w:p>
        </w:tc>
        <w:tc>
          <w:tcPr>
            <w:tcW w:w="981" w:type="pct"/>
            <w:vAlign w:val="center"/>
          </w:tcPr>
          <w:p w14:paraId="7157275A" w14:textId="77777777" w:rsidR="00CA0CE2" w:rsidRPr="00AD0BC2" w:rsidRDefault="00CA0CE2" w:rsidP="00BF31AD">
            <w:pPr>
              <w:rPr>
                <w:rFonts w:ascii="Times New Roman" w:hAnsi="Times New Roman"/>
                <w:bCs/>
                <w:sz w:val="20"/>
                <w:szCs w:val="20"/>
              </w:rPr>
            </w:pPr>
            <w:r w:rsidRPr="00AD0BC2">
              <w:rPr>
                <w:rFonts w:ascii="Times New Roman" w:hAnsi="Times New Roman"/>
                <w:bCs/>
                <w:sz w:val="20"/>
                <w:szCs w:val="20"/>
              </w:rPr>
              <w:t>NO</w:t>
            </w:r>
          </w:p>
        </w:tc>
        <w:tc>
          <w:tcPr>
            <w:tcW w:w="982" w:type="pct"/>
          </w:tcPr>
          <w:p w14:paraId="378DA1C1" w14:textId="77777777" w:rsidR="00CA0CE2" w:rsidRDefault="00CA0CE2" w:rsidP="00BF31AD">
            <w:pPr>
              <w:rPr>
                <w:rFonts w:ascii="Times New Roman" w:hAnsi="Times New Roman"/>
                <w:sz w:val="20"/>
                <w:szCs w:val="20"/>
              </w:rPr>
            </w:pPr>
          </w:p>
          <w:p w14:paraId="4F833EE8" w14:textId="7314459A" w:rsidR="00CA0CE2" w:rsidRPr="00773B00" w:rsidRDefault="00AD0BC2" w:rsidP="00BF31AD">
            <w:pPr>
              <w:rPr>
                <w:rFonts w:ascii="Times New Roman" w:hAnsi="Times New Roman"/>
                <w:sz w:val="20"/>
                <w:szCs w:val="20"/>
              </w:rPr>
            </w:pPr>
            <w:r>
              <w:rPr>
                <w:rFonts w:ascii="Times New Roman" w:hAnsi="Times New Roman"/>
                <w:sz w:val="20"/>
                <w:szCs w:val="20"/>
              </w:rPr>
              <w:t>-</w:t>
            </w:r>
          </w:p>
        </w:tc>
        <w:tc>
          <w:tcPr>
            <w:tcW w:w="1639" w:type="pct"/>
          </w:tcPr>
          <w:p w14:paraId="7911234B" w14:textId="77777777" w:rsidR="00CA0CE2" w:rsidRDefault="00CA0CE2" w:rsidP="00BF31AD">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2183EC5C" w14:textId="6B4BA52F" w:rsidR="00CA0CE2" w:rsidRPr="00773B00" w:rsidRDefault="00CA0CE2" w:rsidP="00BF31AD">
            <w:pPr>
              <w:rPr>
                <w:rFonts w:ascii="Times New Roman" w:hAnsi="Times New Roman"/>
                <w:sz w:val="20"/>
                <w:szCs w:val="20"/>
              </w:rPr>
            </w:pPr>
            <w:r w:rsidRPr="00773B00">
              <w:rPr>
                <w:rFonts w:ascii="Times New Roman" w:hAnsi="Times New Roman"/>
                <w:sz w:val="20"/>
                <w:szCs w:val="20"/>
              </w:rPr>
              <w:t>coordinating organi</w:t>
            </w:r>
            <w:r w:rsidR="00F368C7">
              <w:rPr>
                <w:rFonts w:ascii="Times New Roman" w:hAnsi="Times New Roman"/>
                <w:sz w:val="20"/>
                <w:szCs w:val="20"/>
              </w:rPr>
              <w:t>s</w:t>
            </w:r>
            <w:r w:rsidRPr="00773B00">
              <w:rPr>
                <w:rFonts w:ascii="Times New Roman" w:hAnsi="Times New Roman"/>
                <w:sz w:val="20"/>
                <w:szCs w:val="20"/>
              </w:rPr>
              <w:t>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CA0CE2" w:rsidRPr="00D054F6" w14:paraId="679F31B3" w14:textId="77777777" w:rsidTr="00A87706">
        <w:trPr>
          <w:trHeight w:val="257"/>
        </w:trPr>
        <w:tc>
          <w:tcPr>
            <w:tcW w:w="1398" w:type="pct"/>
            <w:vAlign w:val="center"/>
          </w:tcPr>
          <w:p w14:paraId="45224382" w14:textId="77777777" w:rsidR="00CA0CE2" w:rsidRPr="00773B00" w:rsidRDefault="00CA0CE2" w:rsidP="00BF31AD">
            <w:pPr>
              <w:rPr>
                <w:rFonts w:ascii="Times New Roman" w:hAnsi="Times New Roman"/>
                <w:i/>
                <w:sz w:val="22"/>
                <w:szCs w:val="22"/>
              </w:rPr>
            </w:pPr>
            <w:r w:rsidRPr="006B0BC0">
              <w:rPr>
                <w:rFonts w:ascii="Times New Roman" w:hAnsi="Times New Roman"/>
                <w:b/>
                <w:sz w:val="22"/>
                <w:szCs w:val="22"/>
              </w:rPr>
              <w:t>Lesser Flamingo</w:t>
            </w:r>
            <w:r w:rsidRPr="00773B00">
              <w:rPr>
                <w:rFonts w:ascii="Times New Roman" w:hAnsi="Times New Roman"/>
                <w:sz w:val="22"/>
                <w:szCs w:val="22"/>
              </w:rPr>
              <w:t xml:space="preserve"> </w:t>
            </w:r>
            <w:r w:rsidRPr="00773B00">
              <w:rPr>
                <w:rFonts w:ascii="Times New Roman" w:hAnsi="Times New Roman"/>
                <w:i/>
                <w:sz w:val="22"/>
                <w:szCs w:val="22"/>
              </w:rPr>
              <w:t>(</w:t>
            </w:r>
            <w:proofErr w:type="spellStart"/>
            <w:r w:rsidRPr="00773B00">
              <w:rPr>
                <w:rFonts w:ascii="Times New Roman" w:hAnsi="Times New Roman"/>
                <w:i/>
                <w:sz w:val="22"/>
                <w:szCs w:val="22"/>
              </w:rPr>
              <w:t>Phoeniconaias</w:t>
            </w:r>
            <w:proofErr w:type="spellEnd"/>
            <w:r w:rsidRPr="00773B00">
              <w:rPr>
                <w:rFonts w:ascii="Times New Roman" w:hAnsi="Times New Roman"/>
                <w:i/>
                <w:sz w:val="22"/>
                <w:szCs w:val="22"/>
              </w:rPr>
              <w:t xml:space="preserve"> minor)</w:t>
            </w:r>
          </w:p>
        </w:tc>
        <w:tc>
          <w:tcPr>
            <w:tcW w:w="981" w:type="pct"/>
            <w:vAlign w:val="center"/>
          </w:tcPr>
          <w:p w14:paraId="4E849B48"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5045F6D1"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271A8BB7" w14:textId="77777777" w:rsidR="00CA0CE2" w:rsidRPr="00927306" w:rsidRDefault="00CA0CE2" w:rsidP="00BF31AD">
            <w:pPr>
              <w:rPr>
                <w:rFonts w:ascii="Times New Roman" w:hAnsi="Times New Roman"/>
                <w:sz w:val="20"/>
                <w:szCs w:val="20"/>
              </w:rPr>
            </w:pPr>
          </w:p>
          <w:p w14:paraId="406EB283" w14:textId="56522058" w:rsidR="00CA0CE2" w:rsidRPr="00231AC6" w:rsidRDefault="00D75BFF" w:rsidP="00BF31AD">
            <w:pPr>
              <w:rPr>
                <w:rFonts w:ascii="Times New Roman" w:hAnsi="Times New Roman"/>
                <w:bCs/>
                <w:sz w:val="20"/>
                <w:szCs w:val="20"/>
              </w:rPr>
            </w:pPr>
            <w:proofErr w:type="spellStart"/>
            <w:r>
              <w:rPr>
                <w:rFonts w:ascii="Times New Roman" w:hAnsi="Times New Roman"/>
                <w:bCs/>
                <w:sz w:val="20"/>
                <w:szCs w:val="20"/>
              </w:rPr>
              <w:t>BirdLife</w:t>
            </w:r>
            <w:proofErr w:type="spellEnd"/>
            <w:r>
              <w:rPr>
                <w:rFonts w:ascii="Times New Roman" w:hAnsi="Times New Roman"/>
                <w:bCs/>
                <w:sz w:val="20"/>
                <w:szCs w:val="20"/>
              </w:rPr>
              <w:t xml:space="preserve"> South Africa</w:t>
            </w:r>
          </w:p>
        </w:tc>
        <w:tc>
          <w:tcPr>
            <w:tcW w:w="1639" w:type="pct"/>
          </w:tcPr>
          <w:p w14:paraId="71C32CEB" w14:textId="0769CDCA" w:rsidR="00CA0CE2" w:rsidRPr="00773B00" w:rsidRDefault="00D75BFF" w:rsidP="00BF31AD">
            <w:pPr>
              <w:rPr>
                <w:rFonts w:ascii="Times New Roman" w:hAnsi="Times New Roman"/>
                <w:sz w:val="20"/>
                <w:szCs w:val="20"/>
              </w:rPr>
            </w:pPr>
            <w:r>
              <w:rPr>
                <w:rFonts w:ascii="Times New Roman" w:hAnsi="Times New Roman"/>
                <w:sz w:val="20"/>
                <w:szCs w:val="20"/>
              </w:rPr>
              <w:t>-</w:t>
            </w:r>
          </w:p>
        </w:tc>
      </w:tr>
      <w:tr w:rsidR="00CA0CE2" w:rsidRPr="00D054F6" w14:paraId="710B62B1" w14:textId="77777777" w:rsidTr="00A87706">
        <w:trPr>
          <w:trHeight w:val="257"/>
        </w:trPr>
        <w:tc>
          <w:tcPr>
            <w:tcW w:w="1398" w:type="pct"/>
            <w:vAlign w:val="center"/>
          </w:tcPr>
          <w:p w14:paraId="61428375" w14:textId="77777777" w:rsidR="00CA0CE2" w:rsidRDefault="00CA0CE2" w:rsidP="00BF31AD">
            <w:pPr>
              <w:rPr>
                <w:rFonts w:ascii="Times New Roman" w:hAnsi="Times New Roman"/>
                <w:i/>
                <w:sz w:val="22"/>
                <w:szCs w:val="22"/>
              </w:rPr>
            </w:pPr>
            <w:r w:rsidRPr="006B0BC0">
              <w:rPr>
                <w:rFonts w:ascii="Times New Roman" w:hAnsi="Times New Roman"/>
                <w:b/>
                <w:sz w:val="22"/>
                <w:szCs w:val="22"/>
              </w:rPr>
              <w:t>Eurasian Spoonbill</w:t>
            </w:r>
            <w:r w:rsidRPr="00773B00">
              <w:rPr>
                <w:rFonts w:ascii="Times New Roman" w:hAnsi="Times New Roman"/>
                <w:sz w:val="22"/>
                <w:szCs w:val="22"/>
              </w:rPr>
              <w:t xml:space="preserve"> </w:t>
            </w:r>
          </w:p>
          <w:p w14:paraId="4FB9FAC4" w14:textId="77777777" w:rsidR="00CA0CE2" w:rsidRPr="00773B00" w:rsidRDefault="00CA0CE2" w:rsidP="00BF31AD">
            <w:pPr>
              <w:rPr>
                <w:rFonts w:ascii="Times New Roman" w:hAnsi="Times New Roman"/>
                <w:i/>
                <w:sz w:val="22"/>
                <w:szCs w:val="22"/>
              </w:rPr>
            </w:pPr>
            <w:r w:rsidRPr="00773B00">
              <w:rPr>
                <w:rFonts w:ascii="Times New Roman" w:hAnsi="Times New Roman"/>
                <w:i/>
                <w:sz w:val="22"/>
                <w:szCs w:val="22"/>
              </w:rPr>
              <w:t>(</w:t>
            </w:r>
            <w:proofErr w:type="spellStart"/>
            <w:r w:rsidRPr="00773B00">
              <w:rPr>
                <w:rFonts w:ascii="Times New Roman" w:hAnsi="Times New Roman"/>
                <w:i/>
                <w:sz w:val="22"/>
                <w:szCs w:val="22"/>
              </w:rPr>
              <w:t>Platalea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leucorodia</w:t>
            </w:r>
            <w:proofErr w:type="spellEnd"/>
            <w:r w:rsidRPr="00773B00">
              <w:rPr>
                <w:rFonts w:ascii="Times New Roman" w:hAnsi="Times New Roman"/>
                <w:i/>
                <w:sz w:val="22"/>
                <w:szCs w:val="22"/>
              </w:rPr>
              <w:t>)</w:t>
            </w:r>
          </w:p>
        </w:tc>
        <w:tc>
          <w:tcPr>
            <w:tcW w:w="981" w:type="pct"/>
            <w:vAlign w:val="center"/>
          </w:tcPr>
          <w:p w14:paraId="2CD6142F"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2BD126E4"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IEG</w:t>
            </w:r>
          </w:p>
        </w:tc>
        <w:tc>
          <w:tcPr>
            <w:tcW w:w="982" w:type="pct"/>
          </w:tcPr>
          <w:p w14:paraId="11CDCE2D"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 xml:space="preserve">Tour du </w:t>
            </w:r>
            <w:proofErr w:type="spellStart"/>
            <w:r w:rsidRPr="00773B00">
              <w:rPr>
                <w:rFonts w:ascii="Times New Roman" w:hAnsi="Times New Roman"/>
                <w:sz w:val="20"/>
                <w:szCs w:val="20"/>
              </w:rPr>
              <w:t>Valat</w:t>
            </w:r>
            <w:proofErr w:type="spellEnd"/>
          </w:p>
        </w:tc>
        <w:tc>
          <w:tcPr>
            <w:tcW w:w="1639" w:type="pct"/>
          </w:tcPr>
          <w:p w14:paraId="1F6B438E" w14:textId="1C7D1186"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4DC8E4A6" w14:textId="77777777" w:rsidTr="00A87706">
        <w:trPr>
          <w:trHeight w:val="257"/>
        </w:trPr>
        <w:tc>
          <w:tcPr>
            <w:tcW w:w="1398" w:type="pct"/>
            <w:vAlign w:val="center"/>
          </w:tcPr>
          <w:p w14:paraId="5CD624C6" w14:textId="77777777" w:rsidR="00CA0CE2" w:rsidRDefault="00CA0CE2" w:rsidP="00BF31AD">
            <w:pPr>
              <w:rPr>
                <w:rFonts w:ascii="Times New Roman" w:hAnsi="Times New Roman"/>
                <w:sz w:val="22"/>
                <w:szCs w:val="22"/>
              </w:rPr>
            </w:pPr>
            <w:r w:rsidRPr="006B0BC0">
              <w:rPr>
                <w:rFonts w:ascii="Times New Roman" w:hAnsi="Times New Roman"/>
                <w:b/>
                <w:sz w:val="22"/>
                <w:szCs w:val="22"/>
              </w:rPr>
              <w:t>Black-tailed Godwit</w:t>
            </w:r>
            <w:r w:rsidRPr="00773B00">
              <w:rPr>
                <w:rFonts w:ascii="Times New Roman" w:hAnsi="Times New Roman"/>
                <w:sz w:val="22"/>
                <w:szCs w:val="22"/>
              </w:rPr>
              <w:t xml:space="preserve"> </w:t>
            </w:r>
          </w:p>
          <w:p w14:paraId="1E4D9F2A" w14:textId="77777777" w:rsidR="00CA0CE2" w:rsidRPr="00773B00" w:rsidRDefault="00CA0CE2" w:rsidP="00BF31AD">
            <w:pPr>
              <w:rPr>
                <w:rFonts w:ascii="Times New Roman" w:hAnsi="Times New Roman"/>
                <w:i/>
                <w:sz w:val="22"/>
                <w:szCs w:val="22"/>
              </w:rPr>
            </w:pPr>
            <w:r w:rsidRPr="00773B00">
              <w:rPr>
                <w:rFonts w:ascii="Times New Roman" w:hAnsi="Times New Roman"/>
                <w:i/>
                <w:sz w:val="22"/>
                <w:szCs w:val="22"/>
              </w:rPr>
              <w:t>(</w:t>
            </w:r>
            <w:proofErr w:type="spellStart"/>
            <w:r w:rsidRPr="00773B00">
              <w:rPr>
                <w:rFonts w:ascii="Times New Roman" w:hAnsi="Times New Roman"/>
                <w:i/>
                <w:sz w:val="22"/>
                <w:szCs w:val="22"/>
              </w:rPr>
              <w:t>Limosa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limosa</w:t>
            </w:r>
            <w:proofErr w:type="spellEnd"/>
            <w:r w:rsidRPr="00773B00">
              <w:rPr>
                <w:rFonts w:ascii="Times New Roman" w:hAnsi="Times New Roman"/>
                <w:i/>
                <w:sz w:val="22"/>
                <w:szCs w:val="22"/>
              </w:rPr>
              <w:t>)</w:t>
            </w:r>
          </w:p>
        </w:tc>
        <w:tc>
          <w:tcPr>
            <w:tcW w:w="981" w:type="pct"/>
            <w:vAlign w:val="center"/>
          </w:tcPr>
          <w:p w14:paraId="22DFE2EE"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021181AE"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74A8B30B" w14:textId="77777777" w:rsidR="00CA0CE2" w:rsidRPr="00773B00" w:rsidRDefault="00CA0CE2" w:rsidP="00BF31AD">
            <w:pPr>
              <w:rPr>
                <w:rFonts w:ascii="Times New Roman" w:hAnsi="Times New Roman"/>
                <w:sz w:val="20"/>
                <w:szCs w:val="20"/>
              </w:rPr>
            </w:pPr>
            <w:proofErr w:type="spellStart"/>
            <w:r w:rsidRPr="00773B00">
              <w:rPr>
                <w:rFonts w:ascii="Times New Roman" w:hAnsi="Times New Roman"/>
                <w:sz w:val="20"/>
                <w:szCs w:val="20"/>
              </w:rPr>
              <w:t>Sovon</w:t>
            </w:r>
            <w:proofErr w:type="spellEnd"/>
          </w:p>
        </w:tc>
        <w:tc>
          <w:tcPr>
            <w:tcW w:w="1639" w:type="pct"/>
          </w:tcPr>
          <w:p w14:paraId="06E9AE1B" w14:textId="12DFDDB7"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6AACAA15" w14:textId="77777777" w:rsidTr="00A87706">
        <w:trPr>
          <w:trHeight w:val="257"/>
        </w:trPr>
        <w:tc>
          <w:tcPr>
            <w:tcW w:w="1398" w:type="pct"/>
            <w:vAlign w:val="center"/>
          </w:tcPr>
          <w:p w14:paraId="2EF89FE7" w14:textId="77777777" w:rsidR="00CA0CE2" w:rsidRPr="00773B00" w:rsidRDefault="00CA0CE2" w:rsidP="00BF31AD">
            <w:pPr>
              <w:rPr>
                <w:rFonts w:ascii="Times New Roman" w:hAnsi="Times New Roman"/>
                <w:i/>
                <w:sz w:val="22"/>
                <w:szCs w:val="22"/>
              </w:rPr>
            </w:pPr>
            <w:r w:rsidRPr="006B0BC0">
              <w:rPr>
                <w:rFonts w:ascii="Times New Roman" w:hAnsi="Times New Roman"/>
                <w:b/>
                <w:sz w:val="22"/>
                <w:szCs w:val="22"/>
              </w:rPr>
              <w:t>Lesser White-fronted Goose</w:t>
            </w:r>
            <w:r w:rsidRPr="00773B00">
              <w:rPr>
                <w:rFonts w:ascii="Times New Roman" w:hAnsi="Times New Roman"/>
                <w:sz w:val="22"/>
                <w:szCs w:val="22"/>
              </w:rPr>
              <w:t xml:space="preserve"> </w:t>
            </w:r>
            <w:r w:rsidRPr="00773B00">
              <w:rPr>
                <w:rFonts w:ascii="Times New Roman" w:hAnsi="Times New Roman"/>
                <w:i/>
                <w:sz w:val="22"/>
                <w:szCs w:val="22"/>
              </w:rPr>
              <w:t>(</w:t>
            </w:r>
            <w:proofErr w:type="spellStart"/>
            <w:r w:rsidRPr="00773B00">
              <w:rPr>
                <w:rFonts w:ascii="Times New Roman" w:hAnsi="Times New Roman"/>
                <w:i/>
                <w:sz w:val="22"/>
                <w:szCs w:val="22"/>
              </w:rPr>
              <w:t>Anser</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erythropus</w:t>
            </w:r>
            <w:proofErr w:type="spellEnd"/>
            <w:r w:rsidRPr="00773B00">
              <w:rPr>
                <w:rFonts w:ascii="Times New Roman" w:hAnsi="Times New Roman"/>
                <w:i/>
                <w:sz w:val="22"/>
                <w:szCs w:val="22"/>
              </w:rPr>
              <w:t xml:space="preserve">) </w:t>
            </w:r>
          </w:p>
        </w:tc>
        <w:tc>
          <w:tcPr>
            <w:tcW w:w="981" w:type="pct"/>
            <w:vAlign w:val="center"/>
          </w:tcPr>
          <w:p w14:paraId="131B3477"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15B88104"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623A2A60"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 xml:space="preserve">AEWA Secretariat </w:t>
            </w:r>
          </w:p>
        </w:tc>
        <w:tc>
          <w:tcPr>
            <w:tcW w:w="1639" w:type="pct"/>
          </w:tcPr>
          <w:p w14:paraId="6C78A05B" w14:textId="36BDB089"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2AABB03A" w14:textId="77777777" w:rsidTr="00A87706">
        <w:trPr>
          <w:trHeight w:val="257"/>
        </w:trPr>
        <w:tc>
          <w:tcPr>
            <w:tcW w:w="1398" w:type="pct"/>
            <w:vAlign w:val="center"/>
          </w:tcPr>
          <w:p w14:paraId="7D05DE89" w14:textId="77777777" w:rsidR="00CA0CE2" w:rsidRDefault="00CA0CE2" w:rsidP="00BF31AD">
            <w:pPr>
              <w:rPr>
                <w:rFonts w:ascii="Times New Roman" w:hAnsi="Times New Roman"/>
                <w:sz w:val="22"/>
                <w:szCs w:val="22"/>
              </w:rPr>
            </w:pPr>
            <w:proofErr w:type="spellStart"/>
            <w:r w:rsidRPr="006B0BC0">
              <w:rPr>
                <w:rFonts w:ascii="Times New Roman" w:hAnsi="Times New Roman"/>
                <w:b/>
                <w:sz w:val="22"/>
                <w:szCs w:val="22"/>
              </w:rPr>
              <w:t>Maccoa</w:t>
            </w:r>
            <w:proofErr w:type="spellEnd"/>
            <w:r w:rsidRPr="006B0BC0">
              <w:rPr>
                <w:rFonts w:ascii="Times New Roman" w:hAnsi="Times New Roman"/>
                <w:b/>
                <w:sz w:val="22"/>
                <w:szCs w:val="22"/>
              </w:rPr>
              <w:t xml:space="preserve"> Duck</w:t>
            </w:r>
            <w:r w:rsidRPr="00773B00">
              <w:rPr>
                <w:rFonts w:ascii="Times New Roman" w:hAnsi="Times New Roman"/>
                <w:sz w:val="22"/>
                <w:szCs w:val="22"/>
              </w:rPr>
              <w:t xml:space="preserve"> </w:t>
            </w:r>
          </w:p>
          <w:p w14:paraId="65373816" w14:textId="77777777" w:rsidR="00CA0CE2" w:rsidRPr="00773B00" w:rsidRDefault="00CA0CE2" w:rsidP="00BF31AD">
            <w:pPr>
              <w:rPr>
                <w:rFonts w:ascii="Times New Roman" w:hAnsi="Times New Roman"/>
                <w:sz w:val="22"/>
                <w:szCs w:val="22"/>
              </w:rPr>
            </w:pPr>
            <w:proofErr w:type="spellStart"/>
            <w:r w:rsidRPr="00773B00">
              <w:rPr>
                <w:rFonts w:ascii="Times New Roman" w:hAnsi="Times New Roman"/>
                <w:i/>
                <w:sz w:val="22"/>
                <w:szCs w:val="22"/>
              </w:rPr>
              <w:t>Oxyura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maccoa</w:t>
            </w:r>
            <w:proofErr w:type="spellEnd"/>
          </w:p>
        </w:tc>
        <w:tc>
          <w:tcPr>
            <w:tcW w:w="981" w:type="pct"/>
            <w:vAlign w:val="center"/>
          </w:tcPr>
          <w:p w14:paraId="126F89D3" w14:textId="77777777" w:rsidR="00CA0CE2" w:rsidRPr="00E532A7" w:rsidRDefault="00CA0CE2" w:rsidP="00BF31AD">
            <w:pPr>
              <w:rPr>
                <w:rFonts w:ascii="Times New Roman" w:hAnsi="Times New Roman"/>
                <w:bCs/>
                <w:sz w:val="20"/>
                <w:szCs w:val="20"/>
              </w:rPr>
            </w:pPr>
            <w:r w:rsidRPr="00E532A7">
              <w:rPr>
                <w:rFonts w:ascii="Times New Roman" w:hAnsi="Times New Roman"/>
                <w:bCs/>
                <w:sz w:val="20"/>
                <w:szCs w:val="20"/>
              </w:rPr>
              <w:t>NO</w:t>
            </w:r>
          </w:p>
        </w:tc>
        <w:tc>
          <w:tcPr>
            <w:tcW w:w="982" w:type="pct"/>
          </w:tcPr>
          <w:p w14:paraId="5C07115B" w14:textId="77777777" w:rsidR="00CA0CE2" w:rsidRDefault="00CA0CE2" w:rsidP="00BF31AD">
            <w:pPr>
              <w:rPr>
                <w:rFonts w:ascii="Times New Roman" w:hAnsi="Times New Roman"/>
                <w:sz w:val="20"/>
                <w:szCs w:val="20"/>
              </w:rPr>
            </w:pPr>
          </w:p>
          <w:p w14:paraId="1631C89F" w14:textId="751FFFC6" w:rsidR="00CA0CE2" w:rsidRPr="00773B00" w:rsidRDefault="00AD0BC2" w:rsidP="00BF31AD">
            <w:pPr>
              <w:rPr>
                <w:rFonts w:ascii="Times New Roman" w:hAnsi="Times New Roman"/>
                <w:sz w:val="20"/>
                <w:szCs w:val="20"/>
              </w:rPr>
            </w:pPr>
            <w:r>
              <w:rPr>
                <w:rFonts w:ascii="Times New Roman" w:hAnsi="Times New Roman"/>
                <w:sz w:val="20"/>
                <w:szCs w:val="20"/>
              </w:rPr>
              <w:t>-</w:t>
            </w:r>
          </w:p>
        </w:tc>
        <w:tc>
          <w:tcPr>
            <w:tcW w:w="1639" w:type="pct"/>
          </w:tcPr>
          <w:p w14:paraId="0EEA3935" w14:textId="77777777" w:rsidR="00CA0CE2" w:rsidRDefault="00CA0CE2" w:rsidP="00BF31AD">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4AA157A2" w14:textId="08887E1C" w:rsidR="00CA0CE2" w:rsidRPr="00773B00" w:rsidRDefault="00CA0CE2" w:rsidP="00BF31AD">
            <w:pPr>
              <w:rPr>
                <w:rFonts w:ascii="Times New Roman" w:hAnsi="Times New Roman"/>
                <w:sz w:val="20"/>
                <w:szCs w:val="20"/>
              </w:rPr>
            </w:pPr>
            <w:r w:rsidRPr="00773B00">
              <w:rPr>
                <w:rFonts w:ascii="Times New Roman" w:hAnsi="Times New Roman"/>
                <w:sz w:val="20"/>
                <w:szCs w:val="20"/>
              </w:rPr>
              <w:t>coordinating organi</w:t>
            </w:r>
            <w:r w:rsidR="00F368C7">
              <w:rPr>
                <w:rFonts w:ascii="Times New Roman" w:hAnsi="Times New Roman"/>
                <w:sz w:val="20"/>
                <w:szCs w:val="20"/>
              </w:rPr>
              <w:t>s</w:t>
            </w:r>
            <w:r w:rsidRPr="00773B00">
              <w:rPr>
                <w:rFonts w:ascii="Times New Roman" w:hAnsi="Times New Roman"/>
                <w:sz w:val="20"/>
                <w:szCs w:val="20"/>
              </w:rPr>
              <w:t>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CA0CE2" w:rsidRPr="00D054F6" w14:paraId="5EA654F9" w14:textId="77777777" w:rsidTr="00A87706">
        <w:trPr>
          <w:trHeight w:val="445"/>
        </w:trPr>
        <w:tc>
          <w:tcPr>
            <w:tcW w:w="1398" w:type="pct"/>
            <w:vAlign w:val="center"/>
          </w:tcPr>
          <w:p w14:paraId="17947AC3" w14:textId="77777777" w:rsidR="00CA0CE2" w:rsidRPr="00773B00" w:rsidRDefault="00CA0CE2" w:rsidP="00BF31AD">
            <w:pPr>
              <w:rPr>
                <w:rFonts w:ascii="Times New Roman" w:hAnsi="Times New Roman"/>
                <w:i/>
                <w:sz w:val="22"/>
                <w:szCs w:val="22"/>
              </w:rPr>
            </w:pPr>
            <w:r w:rsidRPr="006B0BC0">
              <w:rPr>
                <w:rFonts w:ascii="Times New Roman" w:hAnsi="Times New Roman"/>
                <w:b/>
                <w:sz w:val="22"/>
                <w:szCs w:val="22"/>
              </w:rPr>
              <w:t>White-winged Flufftail</w:t>
            </w:r>
            <w:r w:rsidRPr="00773B00">
              <w:rPr>
                <w:rFonts w:ascii="Times New Roman" w:hAnsi="Times New Roman"/>
                <w:sz w:val="22"/>
                <w:szCs w:val="22"/>
              </w:rPr>
              <w:t xml:space="preserve"> </w:t>
            </w:r>
            <w:proofErr w:type="spellStart"/>
            <w:r>
              <w:rPr>
                <w:rFonts w:ascii="Times New Roman" w:hAnsi="Times New Roman"/>
                <w:i/>
                <w:sz w:val="22"/>
                <w:szCs w:val="22"/>
              </w:rPr>
              <w:t>Sarothrura</w:t>
            </w:r>
            <w:proofErr w:type="spellEnd"/>
            <w:r>
              <w:rPr>
                <w:rFonts w:ascii="Times New Roman" w:hAnsi="Times New Roman"/>
                <w:i/>
                <w:sz w:val="22"/>
                <w:szCs w:val="22"/>
              </w:rPr>
              <w:t xml:space="preserve"> </w:t>
            </w:r>
            <w:proofErr w:type="spellStart"/>
            <w:r>
              <w:rPr>
                <w:rFonts w:ascii="Times New Roman" w:hAnsi="Times New Roman"/>
                <w:i/>
                <w:sz w:val="22"/>
                <w:szCs w:val="22"/>
              </w:rPr>
              <w:t>ayresi</w:t>
            </w:r>
            <w:proofErr w:type="spellEnd"/>
          </w:p>
        </w:tc>
        <w:tc>
          <w:tcPr>
            <w:tcW w:w="981" w:type="pct"/>
            <w:vAlign w:val="center"/>
          </w:tcPr>
          <w:p w14:paraId="36364E93"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5C713F08"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7F8C09BE"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BirdLife South Africa</w:t>
            </w:r>
          </w:p>
        </w:tc>
        <w:tc>
          <w:tcPr>
            <w:tcW w:w="1639" w:type="pct"/>
          </w:tcPr>
          <w:p w14:paraId="3A5EB72F" w14:textId="06DE3AA2"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1EFC57FA" w14:textId="77777777" w:rsidTr="00A87706">
        <w:trPr>
          <w:trHeight w:val="257"/>
        </w:trPr>
        <w:tc>
          <w:tcPr>
            <w:tcW w:w="1398" w:type="pct"/>
            <w:vAlign w:val="center"/>
          </w:tcPr>
          <w:p w14:paraId="2E16B890" w14:textId="77777777" w:rsidR="00CA0CE2" w:rsidRPr="00773B00" w:rsidRDefault="00CA0CE2" w:rsidP="00BF31AD">
            <w:pPr>
              <w:rPr>
                <w:rFonts w:ascii="Times New Roman" w:hAnsi="Times New Roman"/>
                <w:i/>
                <w:sz w:val="22"/>
                <w:szCs w:val="22"/>
              </w:rPr>
            </w:pPr>
            <w:r w:rsidRPr="006B0BC0">
              <w:rPr>
                <w:rFonts w:ascii="Times New Roman" w:hAnsi="Times New Roman"/>
                <w:b/>
                <w:sz w:val="22"/>
                <w:szCs w:val="22"/>
              </w:rPr>
              <w:t>Madagascar Pond Heron</w:t>
            </w:r>
            <w:r w:rsidRPr="00773B00">
              <w:rPr>
                <w:rFonts w:ascii="Times New Roman" w:hAnsi="Times New Roman"/>
                <w:sz w:val="22"/>
                <w:szCs w:val="22"/>
              </w:rPr>
              <w:t xml:space="preserve"> </w:t>
            </w:r>
            <w:proofErr w:type="spellStart"/>
            <w:r>
              <w:rPr>
                <w:rFonts w:ascii="Times New Roman" w:hAnsi="Times New Roman"/>
                <w:i/>
                <w:sz w:val="22"/>
                <w:szCs w:val="22"/>
              </w:rPr>
              <w:t>Ardeola</w:t>
            </w:r>
            <w:proofErr w:type="spellEnd"/>
            <w:r>
              <w:rPr>
                <w:rFonts w:ascii="Times New Roman" w:hAnsi="Times New Roman"/>
                <w:i/>
                <w:sz w:val="22"/>
                <w:szCs w:val="22"/>
              </w:rPr>
              <w:t xml:space="preserve"> </w:t>
            </w:r>
            <w:proofErr w:type="spellStart"/>
            <w:r>
              <w:rPr>
                <w:rFonts w:ascii="Times New Roman" w:hAnsi="Times New Roman"/>
                <w:i/>
                <w:sz w:val="22"/>
                <w:szCs w:val="22"/>
              </w:rPr>
              <w:t>idae</w:t>
            </w:r>
            <w:proofErr w:type="spellEnd"/>
          </w:p>
        </w:tc>
        <w:tc>
          <w:tcPr>
            <w:tcW w:w="981" w:type="pct"/>
            <w:vAlign w:val="center"/>
          </w:tcPr>
          <w:p w14:paraId="38B33990"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4EB42D91"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32BCEF8C" w14:textId="010884F8" w:rsidR="00CA0CE2" w:rsidRPr="00231AC6" w:rsidRDefault="00D75BFF" w:rsidP="00BF31AD">
            <w:pPr>
              <w:rPr>
                <w:rFonts w:ascii="Times New Roman" w:hAnsi="Times New Roman"/>
                <w:bCs/>
                <w:sz w:val="20"/>
                <w:szCs w:val="20"/>
              </w:rPr>
            </w:pPr>
            <w:r>
              <w:rPr>
                <w:rFonts w:ascii="Times New Roman" w:hAnsi="Times New Roman"/>
                <w:sz w:val="20"/>
                <w:szCs w:val="20"/>
              </w:rPr>
              <w:t>Asity Madagascar</w:t>
            </w:r>
          </w:p>
        </w:tc>
        <w:tc>
          <w:tcPr>
            <w:tcW w:w="1639" w:type="pct"/>
          </w:tcPr>
          <w:p w14:paraId="153EA2E8" w14:textId="4B44DC17" w:rsidR="00CA0CE2" w:rsidRPr="00773B00" w:rsidRDefault="003F67E4" w:rsidP="00BF31AD">
            <w:pPr>
              <w:rPr>
                <w:rFonts w:ascii="Times New Roman" w:hAnsi="Times New Roman"/>
                <w:sz w:val="20"/>
                <w:szCs w:val="20"/>
              </w:rPr>
            </w:pPr>
            <w:r>
              <w:rPr>
                <w:rFonts w:ascii="Times New Roman" w:hAnsi="Times New Roman"/>
                <w:sz w:val="20"/>
                <w:szCs w:val="20"/>
              </w:rPr>
              <w:t>-</w:t>
            </w:r>
          </w:p>
        </w:tc>
      </w:tr>
      <w:tr w:rsidR="00CA0CE2" w:rsidRPr="00D054F6" w14:paraId="0E3F2125" w14:textId="77777777" w:rsidTr="00A87706">
        <w:trPr>
          <w:trHeight w:val="355"/>
        </w:trPr>
        <w:tc>
          <w:tcPr>
            <w:tcW w:w="1398" w:type="pct"/>
            <w:vAlign w:val="center"/>
          </w:tcPr>
          <w:p w14:paraId="51C7E66A" w14:textId="77777777" w:rsidR="00CA0CE2" w:rsidRPr="006B0BC0" w:rsidRDefault="00CA0CE2" w:rsidP="00BF31AD">
            <w:pPr>
              <w:rPr>
                <w:rFonts w:ascii="Times New Roman" w:hAnsi="Times New Roman"/>
                <w:b/>
                <w:sz w:val="22"/>
                <w:szCs w:val="22"/>
              </w:rPr>
            </w:pPr>
            <w:r w:rsidRPr="006B0BC0">
              <w:rPr>
                <w:rFonts w:ascii="Times New Roman" w:hAnsi="Times New Roman"/>
                <w:b/>
                <w:sz w:val="22"/>
                <w:szCs w:val="22"/>
              </w:rPr>
              <w:lastRenderedPageBreak/>
              <w:t xml:space="preserve">Slaty Egret </w:t>
            </w:r>
          </w:p>
          <w:p w14:paraId="7CDF4D1E" w14:textId="77777777" w:rsidR="00CA0CE2" w:rsidRPr="00773B00" w:rsidRDefault="00CA0CE2" w:rsidP="00BF31AD">
            <w:pPr>
              <w:rPr>
                <w:rFonts w:ascii="Times New Roman" w:hAnsi="Times New Roman"/>
                <w:i/>
                <w:sz w:val="22"/>
                <w:szCs w:val="22"/>
              </w:rPr>
            </w:pPr>
            <w:proofErr w:type="spellStart"/>
            <w:r>
              <w:rPr>
                <w:rFonts w:ascii="Times New Roman" w:hAnsi="Times New Roman"/>
                <w:i/>
                <w:sz w:val="22"/>
                <w:szCs w:val="22"/>
              </w:rPr>
              <w:t>Egretta</w:t>
            </w:r>
            <w:proofErr w:type="spellEnd"/>
            <w:r>
              <w:rPr>
                <w:rFonts w:ascii="Times New Roman" w:hAnsi="Times New Roman"/>
                <w:i/>
                <w:sz w:val="22"/>
                <w:szCs w:val="22"/>
              </w:rPr>
              <w:t xml:space="preserve"> </w:t>
            </w:r>
            <w:proofErr w:type="spellStart"/>
            <w:r>
              <w:rPr>
                <w:rFonts w:ascii="Times New Roman" w:hAnsi="Times New Roman"/>
                <w:i/>
                <w:sz w:val="22"/>
                <w:szCs w:val="22"/>
              </w:rPr>
              <w:t>vinaceigula</w:t>
            </w:r>
            <w:proofErr w:type="spellEnd"/>
          </w:p>
        </w:tc>
        <w:tc>
          <w:tcPr>
            <w:tcW w:w="981" w:type="pct"/>
            <w:vAlign w:val="center"/>
          </w:tcPr>
          <w:p w14:paraId="1D9E6539"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609DEFC8"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2604AEB7" w14:textId="77777777" w:rsidR="00CA0CE2" w:rsidRPr="00773B00" w:rsidRDefault="00CA0CE2" w:rsidP="00BF31AD">
            <w:pPr>
              <w:rPr>
                <w:rFonts w:ascii="Times New Roman" w:hAnsi="Times New Roman"/>
                <w:sz w:val="20"/>
                <w:szCs w:val="20"/>
              </w:rPr>
            </w:pPr>
            <w:r w:rsidRPr="00AB1BC1">
              <w:rPr>
                <w:rFonts w:ascii="Times New Roman" w:hAnsi="Times New Roman"/>
                <w:sz w:val="20"/>
                <w:szCs w:val="20"/>
              </w:rPr>
              <w:t>BirdLife Botswana</w:t>
            </w:r>
          </w:p>
        </w:tc>
        <w:tc>
          <w:tcPr>
            <w:tcW w:w="1639" w:type="pct"/>
          </w:tcPr>
          <w:p w14:paraId="1CAF5AE7" w14:textId="574891F5"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6B0BC0" w14:paraId="3DF9AA09" w14:textId="77777777" w:rsidTr="00A87706">
        <w:trPr>
          <w:trHeight w:val="346"/>
        </w:trPr>
        <w:tc>
          <w:tcPr>
            <w:tcW w:w="1398" w:type="pct"/>
            <w:vAlign w:val="center"/>
          </w:tcPr>
          <w:p w14:paraId="26E73806" w14:textId="77777777" w:rsidR="00CA0CE2" w:rsidRPr="00F368C7" w:rsidRDefault="00CA0CE2" w:rsidP="00BF31AD">
            <w:pPr>
              <w:rPr>
                <w:rFonts w:ascii="Times New Roman" w:hAnsi="Times New Roman"/>
                <w:i/>
                <w:sz w:val="22"/>
                <w:szCs w:val="22"/>
                <w:lang w:val="de-DE"/>
              </w:rPr>
            </w:pPr>
            <w:r w:rsidRPr="00F368C7">
              <w:rPr>
                <w:rFonts w:ascii="Times New Roman" w:hAnsi="Times New Roman"/>
                <w:b/>
                <w:sz w:val="22"/>
                <w:szCs w:val="22"/>
                <w:lang w:val="de-DE"/>
              </w:rPr>
              <w:t>Bewick’s Swan</w:t>
            </w:r>
            <w:r w:rsidRPr="00F368C7">
              <w:rPr>
                <w:rFonts w:ascii="Times New Roman" w:hAnsi="Times New Roman"/>
                <w:sz w:val="22"/>
                <w:szCs w:val="22"/>
                <w:lang w:val="de-DE"/>
              </w:rPr>
              <w:t xml:space="preserve"> </w:t>
            </w:r>
          </w:p>
          <w:p w14:paraId="0F5CFEC5" w14:textId="77777777" w:rsidR="00CA0CE2" w:rsidRPr="00F368C7" w:rsidRDefault="00CA0CE2" w:rsidP="00BF31AD">
            <w:pPr>
              <w:rPr>
                <w:rFonts w:ascii="Times New Roman" w:hAnsi="Times New Roman"/>
                <w:i/>
                <w:sz w:val="22"/>
                <w:szCs w:val="22"/>
                <w:lang w:val="de-DE"/>
              </w:rPr>
            </w:pPr>
            <w:r w:rsidRPr="00F368C7">
              <w:rPr>
                <w:rFonts w:ascii="Times New Roman" w:hAnsi="Times New Roman"/>
                <w:i/>
                <w:sz w:val="22"/>
                <w:szCs w:val="22"/>
                <w:lang w:val="de-DE"/>
              </w:rPr>
              <w:t>Cygnus columbianus bewickii</w:t>
            </w:r>
          </w:p>
        </w:tc>
        <w:tc>
          <w:tcPr>
            <w:tcW w:w="981" w:type="pct"/>
            <w:vAlign w:val="center"/>
          </w:tcPr>
          <w:p w14:paraId="7DA69511"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7AB1B4A5" w14:textId="77777777" w:rsidR="00CA0CE2" w:rsidRPr="00773B00" w:rsidRDefault="00CA0CE2" w:rsidP="00BF31AD">
            <w:pPr>
              <w:rPr>
                <w:rFonts w:ascii="Times New Roman" w:hAnsi="Times New Roman"/>
                <w:sz w:val="20"/>
                <w:szCs w:val="20"/>
                <w:lang w:val="de-DE"/>
              </w:rPr>
            </w:pPr>
            <w:r w:rsidRPr="00773B00">
              <w:rPr>
                <w:rFonts w:ascii="Times New Roman" w:hAnsi="Times New Roman"/>
                <w:sz w:val="20"/>
                <w:szCs w:val="20"/>
              </w:rPr>
              <w:t>IEG</w:t>
            </w:r>
          </w:p>
        </w:tc>
        <w:tc>
          <w:tcPr>
            <w:tcW w:w="982" w:type="pct"/>
          </w:tcPr>
          <w:p w14:paraId="0E6C075E" w14:textId="778EE2EA" w:rsidR="00CA0CE2" w:rsidRPr="006B0BC0" w:rsidRDefault="00D75BFF" w:rsidP="00BF31AD">
            <w:pPr>
              <w:rPr>
                <w:rFonts w:ascii="Times New Roman" w:hAnsi="Times New Roman"/>
                <w:sz w:val="20"/>
                <w:szCs w:val="20"/>
                <w:lang w:val="en-US"/>
              </w:rPr>
            </w:pPr>
            <w:r>
              <w:rPr>
                <w:rFonts w:ascii="Times New Roman" w:hAnsi="Times New Roman"/>
                <w:sz w:val="20"/>
                <w:szCs w:val="20"/>
              </w:rPr>
              <w:t>*</w:t>
            </w:r>
          </w:p>
        </w:tc>
        <w:tc>
          <w:tcPr>
            <w:tcW w:w="1639" w:type="pct"/>
          </w:tcPr>
          <w:p w14:paraId="61636A80" w14:textId="1454B3D2" w:rsidR="00CA0CE2" w:rsidRPr="006B0BC0" w:rsidRDefault="003F67E4" w:rsidP="00BF31AD">
            <w:pPr>
              <w:rPr>
                <w:rFonts w:ascii="Times New Roman" w:hAnsi="Times New Roman"/>
                <w:sz w:val="20"/>
                <w:szCs w:val="20"/>
                <w:lang w:val="en-US"/>
              </w:rPr>
            </w:pPr>
            <w:r>
              <w:rPr>
                <w:rFonts w:ascii="Times New Roman" w:hAnsi="Times New Roman"/>
                <w:sz w:val="20"/>
                <w:szCs w:val="20"/>
                <w:lang w:val="en-US"/>
              </w:rPr>
              <w:t>Previous c</w:t>
            </w:r>
            <w:r w:rsidR="00AB1BC1">
              <w:rPr>
                <w:rFonts w:ascii="Times New Roman" w:hAnsi="Times New Roman"/>
                <w:sz w:val="20"/>
                <w:szCs w:val="20"/>
                <w:lang w:val="en-US"/>
              </w:rPr>
              <w:t xml:space="preserve">oordination by WWT </w:t>
            </w:r>
            <w:r>
              <w:rPr>
                <w:rFonts w:ascii="Times New Roman" w:hAnsi="Times New Roman"/>
                <w:sz w:val="20"/>
                <w:szCs w:val="20"/>
                <w:lang w:val="en-US"/>
              </w:rPr>
              <w:t xml:space="preserve">was phased out and at present some coordination is provided by the coordinator who was previously affiliated with WWT </w:t>
            </w:r>
          </w:p>
        </w:tc>
      </w:tr>
      <w:tr w:rsidR="00CA0CE2" w:rsidRPr="00D054F6" w14:paraId="12801A05" w14:textId="77777777" w:rsidTr="00A87706">
        <w:trPr>
          <w:trHeight w:val="445"/>
        </w:trPr>
        <w:tc>
          <w:tcPr>
            <w:tcW w:w="1398" w:type="pct"/>
            <w:vAlign w:val="center"/>
          </w:tcPr>
          <w:p w14:paraId="2DFCE693" w14:textId="77777777" w:rsidR="00CA0CE2" w:rsidRDefault="00CA0CE2" w:rsidP="00BF31AD">
            <w:pPr>
              <w:rPr>
                <w:rFonts w:ascii="Times New Roman" w:hAnsi="Times New Roman"/>
                <w:i/>
                <w:sz w:val="22"/>
                <w:szCs w:val="22"/>
              </w:rPr>
            </w:pPr>
            <w:r w:rsidRPr="006B0BC0">
              <w:rPr>
                <w:rFonts w:ascii="Times New Roman" w:hAnsi="Times New Roman"/>
                <w:b/>
                <w:sz w:val="22"/>
                <w:szCs w:val="22"/>
              </w:rPr>
              <w:t>Greenland White-fronted Goose</w:t>
            </w:r>
            <w:r w:rsidRPr="00773B00">
              <w:rPr>
                <w:rFonts w:ascii="Times New Roman" w:hAnsi="Times New Roman"/>
                <w:sz w:val="22"/>
                <w:szCs w:val="22"/>
              </w:rPr>
              <w:t xml:space="preserve"> </w:t>
            </w:r>
          </w:p>
          <w:p w14:paraId="5A265DEF" w14:textId="77777777" w:rsidR="00CA0CE2" w:rsidRPr="00773B00" w:rsidRDefault="00CA0CE2" w:rsidP="00BF31AD">
            <w:pPr>
              <w:rPr>
                <w:rFonts w:ascii="Times New Roman" w:hAnsi="Times New Roman"/>
                <w:i/>
                <w:sz w:val="22"/>
                <w:szCs w:val="22"/>
              </w:rPr>
            </w:pPr>
            <w:proofErr w:type="spellStart"/>
            <w:r>
              <w:rPr>
                <w:rFonts w:ascii="Times New Roman" w:hAnsi="Times New Roman"/>
                <w:i/>
                <w:sz w:val="22"/>
                <w:szCs w:val="22"/>
              </w:rPr>
              <w:t>Anser</w:t>
            </w:r>
            <w:proofErr w:type="spellEnd"/>
            <w:r>
              <w:rPr>
                <w:rFonts w:ascii="Times New Roman" w:hAnsi="Times New Roman"/>
                <w:i/>
                <w:sz w:val="22"/>
                <w:szCs w:val="22"/>
              </w:rPr>
              <w:t xml:space="preserve"> </w:t>
            </w:r>
            <w:proofErr w:type="spellStart"/>
            <w:r>
              <w:rPr>
                <w:rFonts w:ascii="Times New Roman" w:hAnsi="Times New Roman"/>
                <w:i/>
                <w:sz w:val="22"/>
                <w:szCs w:val="22"/>
              </w:rPr>
              <w:t>albifrons</w:t>
            </w:r>
            <w:proofErr w:type="spellEnd"/>
            <w:r>
              <w:rPr>
                <w:rFonts w:ascii="Times New Roman" w:hAnsi="Times New Roman"/>
                <w:i/>
                <w:sz w:val="22"/>
                <w:szCs w:val="22"/>
              </w:rPr>
              <w:t xml:space="preserve"> </w:t>
            </w:r>
            <w:proofErr w:type="spellStart"/>
            <w:r>
              <w:rPr>
                <w:rFonts w:ascii="Times New Roman" w:hAnsi="Times New Roman"/>
                <w:i/>
                <w:sz w:val="22"/>
                <w:szCs w:val="22"/>
              </w:rPr>
              <w:t>flavirostris</w:t>
            </w:r>
            <w:proofErr w:type="spellEnd"/>
          </w:p>
        </w:tc>
        <w:tc>
          <w:tcPr>
            <w:tcW w:w="981" w:type="pct"/>
            <w:vAlign w:val="center"/>
          </w:tcPr>
          <w:p w14:paraId="0CEE6D13"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NO</w:t>
            </w:r>
          </w:p>
        </w:tc>
        <w:tc>
          <w:tcPr>
            <w:tcW w:w="982" w:type="pct"/>
          </w:tcPr>
          <w:p w14:paraId="31DB1DD0" w14:textId="77777777" w:rsidR="00CA0CE2" w:rsidRDefault="00CA0CE2" w:rsidP="00BF31AD">
            <w:pPr>
              <w:rPr>
                <w:rFonts w:ascii="Times New Roman" w:hAnsi="Times New Roman"/>
                <w:sz w:val="20"/>
                <w:szCs w:val="20"/>
              </w:rPr>
            </w:pPr>
          </w:p>
          <w:p w14:paraId="3E1378F9" w14:textId="36D97832" w:rsidR="00CA0CE2" w:rsidRPr="00773B00" w:rsidRDefault="00AD0BC2" w:rsidP="00BF31AD">
            <w:pPr>
              <w:rPr>
                <w:rFonts w:ascii="Times New Roman" w:hAnsi="Times New Roman"/>
                <w:sz w:val="20"/>
                <w:szCs w:val="20"/>
              </w:rPr>
            </w:pPr>
            <w:r>
              <w:rPr>
                <w:rFonts w:ascii="Times New Roman" w:hAnsi="Times New Roman"/>
                <w:sz w:val="20"/>
                <w:szCs w:val="20"/>
              </w:rPr>
              <w:t>-</w:t>
            </w:r>
          </w:p>
        </w:tc>
        <w:tc>
          <w:tcPr>
            <w:tcW w:w="1639" w:type="pct"/>
          </w:tcPr>
          <w:p w14:paraId="0C14BC15"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Initial efforts to establish IEG not</w:t>
            </w:r>
            <w:r>
              <w:rPr>
                <w:rFonts w:ascii="Times New Roman" w:hAnsi="Times New Roman"/>
                <w:sz w:val="20"/>
                <w:szCs w:val="20"/>
              </w:rPr>
              <w:t xml:space="preserve"> successful. Active Species Expert Group exists: </w:t>
            </w:r>
            <w:r w:rsidRPr="00C20C42">
              <w:rPr>
                <w:rFonts w:ascii="Times New Roman" w:hAnsi="Times New Roman"/>
                <w:sz w:val="20"/>
                <w:szCs w:val="20"/>
              </w:rPr>
              <w:t>Greenland White-fronted Goose Study</w:t>
            </w:r>
            <w:r>
              <w:rPr>
                <w:rFonts w:ascii="Times New Roman" w:hAnsi="Times New Roman"/>
                <w:sz w:val="20"/>
                <w:szCs w:val="20"/>
              </w:rPr>
              <w:t xml:space="preserve"> (GWGS).</w:t>
            </w:r>
          </w:p>
        </w:tc>
      </w:tr>
      <w:tr w:rsidR="00CA0CE2" w:rsidRPr="00D054F6" w14:paraId="65569500" w14:textId="77777777" w:rsidTr="00A87706">
        <w:trPr>
          <w:trHeight w:val="436"/>
        </w:trPr>
        <w:tc>
          <w:tcPr>
            <w:tcW w:w="1398" w:type="pct"/>
            <w:vAlign w:val="center"/>
          </w:tcPr>
          <w:p w14:paraId="5772E19F" w14:textId="77777777" w:rsidR="00CA0CE2" w:rsidRDefault="00CA0CE2" w:rsidP="00BF31AD">
            <w:pPr>
              <w:rPr>
                <w:rFonts w:ascii="Times New Roman" w:hAnsi="Times New Roman"/>
                <w:i/>
                <w:sz w:val="22"/>
                <w:szCs w:val="22"/>
              </w:rPr>
            </w:pPr>
            <w:r w:rsidRPr="006B0BC0">
              <w:rPr>
                <w:rFonts w:ascii="Times New Roman" w:hAnsi="Times New Roman"/>
                <w:b/>
                <w:sz w:val="22"/>
                <w:szCs w:val="22"/>
              </w:rPr>
              <w:t>Red-breasted Goose</w:t>
            </w:r>
            <w:r w:rsidRPr="006B0BC0">
              <w:rPr>
                <w:rFonts w:ascii="Times New Roman" w:hAnsi="Times New Roman"/>
                <w:i/>
                <w:sz w:val="22"/>
                <w:szCs w:val="22"/>
              </w:rPr>
              <w:t xml:space="preserve"> </w:t>
            </w:r>
          </w:p>
          <w:p w14:paraId="6D466641" w14:textId="77777777" w:rsidR="00CA0CE2" w:rsidRPr="00773B00" w:rsidRDefault="00CA0CE2" w:rsidP="00BF31AD">
            <w:pPr>
              <w:rPr>
                <w:rFonts w:ascii="Times New Roman" w:hAnsi="Times New Roman"/>
                <w:i/>
                <w:sz w:val="22"/>
                <w:szCs w:val="22"/>
              </w:rPr>
            </w:pPr>
            <w:r>
              <w:rPr>
                <w:rFonts w:ascii="Times New Roman" w:hAnsi="Times New Roman"/>
                <w:i/>
                <w:sz w:val="22"/>
                <w:szCs w:val="22"/>
              </w:rPr>
              <w:t>Branta ruficollis</w:t>
            </w:r>
          </w:p>
        </w:tc>
        <w:tc>
          <w:tcPr>
            <w:tcW w:w="981" w:type="pct"/>
            <w:vAlign w:val="center"/>
          </w:tcPr>
          <w:p w14:paraId="40CDAF1E"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2DC3F422"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517974D9"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Bulgarian Society for the Protection of Birds (BSPB)</w:t>
            </w:r>
          </w:p>
        </w:tc>
        <w:tc>
          <w:tcPr>
            <w:tcW w:w="1639" w:type="pct"/>
          </w:tcPr>
          <w:p w14:paraId="3B848106" w14:textId="223CAD0F"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39849F3A" w14:textId="77777777" w:rsidTr="00A87706">
        <w:trPr>
          <w:trHeight w:val="445"/>
        </w:trPr>
        <w:tc>
          <w:tcPr>
            <w:tcW w:w="1398" w:type="pct"/>
            <w:vAlign w:val="center"/>
          </w:tcPr>
          <w:p w14:paraId="459F0853" w14:textId="77777777" w:rsidR="00CA0CE2" w:rsidRPr="006B0BC0" w:rsidRDefault="00CA0CE2" w:rsidP="00BF31AD">
            <w:pPr>
              <w:rPr>
                <w:rFonts w:ascii="Times New Roman" w:hAnsi="Times New Roman"/>
                <w:b/>
                <w:sz w:val="22"/>
                <w:szCs w:val="22"/>
              </w:rPr>
            </w:pPr>
            <w:r w:rsidRPr="006B0BC0">
              <w:rPr>
                <w:rFonts w:ascii="Times New Roman" w:hAnsi="Times New Roman"/>
                <w:b/>
                <w:sz w:val="22"/>
                <w:szCs w:val="22"/>
              </w:rPr>
              <w:t xml:space="preserve">Sociable Lapwing </w:t>
            </w:r>
          </w:p>
          <w:p w14:paraId="010F4481" w14:textId="77777777" w:rsidR="00CA0CE2" w:rsidRPr="00773B00" w:rsidRDefault="00CA0CE2" w:rsidP="00BF31AD">
            <w:pPr>
              <w:rPr>
                <w:rFonts w:ascii="Times New Roman" w:hAnsi="Times New Roman"/>
                <w:sz w:val="22"/>
                <w:szCs w:val="22"/>
              </w:rPr>
            </w:pPr>
            <w:proofErr w:type="spellStart"/>
            <w:r w:rsidRPr="00773B00">
              <w:rPr>
                <w:rFonts w:ascii="Times New Roman" w:hAnsi="Times New Roman"/>
                <w:i/>
                <w:sz w:val="22"/>
                <w:szCs w:val="22"/>
              </w:rPr>
              <w:t>Vanellus</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gr</w:t>
            </w:r>
            <w:r>
              <w:rPr>
                <w:rFonts w:ascii="Times New Roman" w:hAnsi="Times New Roman"/>
                <w:i/>
                <w:sz w:val="22"/>
                <w:szCs w:val="22"/>
              </w:rPr>
              <w:t>egarius</w:t>
            </w:r>
            <w:proofErr w:type="spellEnd"/>
          </w:p>
          <w:p w14:paraId="41C3AF01" w14:textId="77777777" w:rsidR="00CA0CE2" w:rsidRPr="00773B00" w:rsidRDefault="00CA0CE2" w:rsidP="00BF31AD">
            <w:pPr>
              <w:rPr>
                <w:rFonts w:ascii="Times New Roman" w:hAnsi="Times New Roman"/>
                <w:i/>
                <w:sz w:val="22"/>
                <w:szCs w:val="22"/>
              </w:rPr>
            </w:pPr>
          </w:p>
        </w:tc>
        <w:tc>
          <w:tcPr>
            <w:tcW w:w="981" w:type="pct"/>
            <w:vAlign w:val="center"/>
          </w:tcPr>
          <w:p w14:paraId="0B1D7E4D"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0583131D"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3F36428B" w14:textId="77777777" w:rsidR="00B64F64" w:rsidRDefault="00B64F64" w:rsidP="00BF31AD">
            <w:pPr>
              <w:rPr>
                <w:rFonts w:ascii="Times New Roman" w:hAnsi="Times New Roman"/>
                <w:bCs/>
                <w:sz w:val="20"/>
                <w:szCs w:val="20"/>
              </w:rPr>
            </w:pPr>
          </w:p>
          <w:p w14:paraId="1080E96C" w14:textId="64B45A74" w:rsidR="006E72FC" w:rsidRPr="00A87706" w:rsidRDefault="006E72FC" w:rsidP="00BF31AD">
            <w:pPr>
              <w:rPr>
                <w:rFonts w:ascii="Times New Roman" w:hAnsi="Times New Roman"/>
                <w:bCs/>
                <w:sz w:val="20"/>
                <w:szCs w:val="20"/>
              </w:rPr>
            </w:pPr>
            <w:r>
              <w:rPr>
                <w:rFonts w:ascii="Times New Roman" w:hAnsi="Times New Roman"/>
                <w:bCs/>
                <w:sz w:val="20"/>
                <w:szCs w:val="20"/>
              </w:rPr>
              <w:t xml:space="preserve">- </w:t>
            </w:r>
          </w:p>
        </w:tc>
        <w:tc>
          <w:tcPr>
            <w:tcW w:w="1639" w:type="pct"/>
          </w:tcPr>
          <w:p w14:paraId="3C879C51" w14:textId="6DEC7103" w:rsidR="00CA0CE2" w:rsidRPr="00773B00" w:rsidRDefault="00B64F64" w:rsidP="00BF31AD">
            <w:pPr>
              <w:rPr>
                <w:rFonts w:ascii="Times New Roman" w:hAnsi="Times New Roman"/>
                <w:sz w:val="20"/>
                <w:szCs w:val="20"/>
              </w:rPr>
            </w:pPr>
            <w:r>
              <w:rPr>
                <w:rFonts w:ascii="Times New Roman" w:hAnsi="Times New Roman"/>
                <w:sz w:val="20"/>
                <w:szCs w:val="20"/>
              </w:rPr>
              <w:t xml:space="preserve">The Secretariat has identified a </w:t>
            </w:r>
            <w:r w:rsidR="00822C9B">
              <w:rPr>
                <w:rFonts w:ascii="Times New Roman" w:hAnsi="Times New Roman"/>
                <w:sz w:val="20"/>
                <w:szCs w:val="20"/>
              </w:rPr>
              <w:t>coordinating organi</w:t>
            </w:r>
            <w:r w:rsidR="00F368C7">
              <w:rPr>
                <w:rFonts w:ascii="Times New Roman" w:hAnsi="Times New Roman"/>
                <w:sz w:val="20"/>
                <w:szCs w:val="20"/>
              </w:rPr>
              <w:t>s</w:t>
            </w:r>
            <w:r w:rsidR="00822C9B">
              <w:rPr>
                <w:rFonts w:ascii="Times New Roman" w:hAnsi="Times New Roman"/>
                <w:sz w:val="20"/>
                <w:szCs w:val="20"/>
              </w:rPr>
              <w:t>ation and will be making the necessary arrangements.</w:t>
            </w:r>
          </w:p>
        </w:tc>
      </w:tr>
      <w:tr w:rsidR="00CA0CE2" w:rsidRPr="00D054F6" w14:paraId="3DD9885D" w14:textId="77777777" w:rsidTr="00A87706">
        <w:trPr>
          <w:trHeight w:val="445"/>
        </w:trPr>
        <w:tc>
          <w:tcPr>
            <w:tcW w:w="1398" w:type="pct"/>
            <w:vAlign w:val="center"/>
          </w:tcPr>
          <w:p w14:paraId="2FDD38B5" w14:textId="77777777" w:rsidR="00CA0CE2" w:rsidRDefault="00CA0CE2" w:rsidP="00BF31AD">
            <w:pPr>
              <w:rPr>
                <w:rFonts w:ascii="Times New Roman" w:hAnsi="Times New Roman"/>
                <w:i/>
                <w:sz w:val="22"/>
                <w:szCs w:val="22"/>
              </w:rPr>
            </w:pPr>
            <w:r w:rsidRPr="00DA02D9">
              <w:rPr>
                <w:rFonts w:ascii="Times New Roman" w:hAnsi="Times New Roman"/>
                <w:b/>
                <w:sz w:val="22"/>
                <w:szCs w:val="22"/>
              </w:rPr>
              <w:t>Pink-footed Goose</w:t>
            </w:r>
            <w:r w:rsidRPr="00773B00">
              <w:rPr>
                <w:rFonts w:ascii="Times New Roman" w:hAnsi="Times New Roman"/>
                <w:sz w:val="22"/>
                <w:szCs w:val="22"/>
              </w:rPr>
              <w:t xml:space="preserve"> </w:t>
            </w:r>
          </w:p>
          <w:p w14:paraId="54D539EA" w14:textId="77777777" w:rsidR="00CA0CE2" w:rsidRPr="003F2C13" w:rsidRDefault="00CA0CE2" w:rsidP="00BF31AD">
            <w:pPr>
              <w:rPr>
                <w:rFonts w:ascii="Times New Roman" w:hAnsi="Times New Roman"/>
                <w:i/>
                <w:sz w:val="22"/>
                <w:szCs w:val="22"/>
              </w:rPr>
            </w:pPr>
            <w:proofErr w:type="spellStart"/>
            <w:r>
              <w:rPr>
                <w:rFonts w:ascii="Times New Roman" w:hAnsi="Times New Roman"/>
                <w:i/>
                <w:sz w:val="22"/>
                <w:szCs w:val="22"/>
              </w:rPr>
              <w:t>Anser</w:t>
            </w:r>
            <w:proofErr w:type="spellEnd"/>
            <w:r>
              <w:rPr>
                <w:rFonts w:ascii="Times New Roman" w:hAnsi="Times New Roman"/>
                <w:i/>
                <w:sz w:val="22"/>
                <w:szCs w:val="22"/>
              </w:rPr>
              <w:t xml:space="preserve"> </w:t>
            </w:r>
            <w:proofErr w:type="spellStart"/>
            <w:r>
              <w:rPr>
                <w:rFonts w:ascii="Times New Roman" w:hAnsi="Times New Roman"/>
                <w:i/>
                <w:sz w:val="22"/>
                <w:szCs w:val="22"/>
              </w:rPr>
              <w:t>brachyrhynchus</w:t>
            </w:r>
            <w:proofErr w:type="spellEnd"/>
          </w:p>
        </w:tc>
        <w:tc>
          <w:tcPr>
            <w:tcW w:w="981" w:type="pct"/>
            <w:vAlign w:val="center"/>
          </w:tcPr>
          <w:p w14:paraId="131BAEC3"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280C1FC5"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742B937E"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 xml:space="preserve">AEWA Secretariat </w:t>
            </w:r>
          </w:p>
        </w:tc>
        <w:tc>
          <w:tcPr>
            <w:tcW w:w="1639" w:type="pct"/>
          </w:tcPr>
          <w:p w14:paraId="46C63B30"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CA0CE2" w:rsidRPr="00D054F6" w14:paraId="5630A545" w14:textId="77777777" w:rsidTr="00A87706">
        <w:trPr>
          <w:trHeight w:val="445"/>
        </w:trPr>
        <w:tc>
          <w:tcPr>
            <w:tcW w:w="1398" w:type="pct"/>
            <w:vAlign w:val="center"/>
          </w:tcPr>
          <w:p w14:paraId="5D512F26" w14:textId="77777777" w:rsidR="00CA0CE2" w:rsidRDefault="00CA0CE2" w:rsidP="00BF31AD">
            <w:pPr>
              <w:rPr>
                <w:rFonts w:ascii="Times New Roman" w:hAnsi="Times New Roman"/>
                <w:sz w:val="22"/>
                <w:szCs w:val="22"/>
              </w:rPr>
            </w:pPr>
            <w:r w:rsidRPr="00DA02D9">
              <w:rPr>
                <w:rFonts w:ascii="Times New Roman" w:hAnsi="Times New Roman"/>
                <w:b/>
                <w:sz w:val="22"/>
                <w:szCs w:val="22"/>
              </w:rPr>
              <w:t>Shoebill</w:t>
            </w:r>
            <w:r w:rsidRPr="00773B00">
              <w:rPr>
                <w:rFonts w:ascii="Times New Roman" w:hAnsi="Times New Roman"/>
                <w:sz w:val="22"/>
                <w:szCs w:val="22"/>
              </w:rPr>
              <w:t xml:space="preserve"> </w:t>
            </w:r>
          </w:p>
          <w:p w14:paraId="0E8ABD11" w14:textId="77777777" w:rsidR="00CA0CE2" w:rsidRPr="00773B00" w:rsidRDefault="00CA0CE2" w:rsidP="00BF31AD">
            <w:pPr>
              <w:rPr>
                <w:rFonts w:ascii="Times New Roman" w:hAnsi="Times New Roman"/>
                <w:sz w:val="22"/>
                <w:szCs w:val="22"/>
              </w:rPr>
            </w:pPr>
            <w:proofErr w:type="spellStart"/>
            <w:r w:rsidRPr="00773B00">
              <w:rPr>
                <w:rFonts w:ascii="Times New Roman" w:hAnsi="Times New Roman"/>
                <w:i/>
                <w:sz w:val="22"/>
                <w:szCs w:val="22"/>
              </w:rPr>
              <w:t>Balaeniceps</w:t>
            </w:r>
            <w:proofErr w:type="spellEnd"/>
            <w:r w:rsidRPr="00773B00">
              <w:rPr>
                <w:rFonts w:ascii="Times New Roman" w:hAnsi="Times New Roman"/>
                <w:i/>
                <w:sz w:val="22"/>
                <w:szCs w:val="22"/>
              </w:rPr>
              <w:t xml:space="preserve"> rex</w:t>
            </w:r>
          </w:p>
        </w:tc>
        <w:tc>
          <w:tcPr>
            <w:tcW w:w="981" w:type="pct"/>
            <w:vAlign w:val="center"/>
          </w:tcPr>
          <w:p w14:paraId="7B83FD1B" w14:textId="77777777" w:rsidR="00CA0CE2" w:rsidRPr="00AD0BC2" w:rsidRDefault="00CA0CE2" w:rsidP="00BF31AD">
            <w:pPr>
              <w:rPr>
                <w:rFonts w:ascii="Times New Roman" w:hAnsi="Times New Roman"/>
                <w:bCs/>
                <w:sz w:val="20"/>
                <w:szCs w:val="20"/>
              </w:rPr>
            </w:pPr>
            <w:r w:rsidRPr="00AD0BC2">
              <w:rPr>
                <w:rFonts w:ascii="Times New Roman" w:hAnsi="Times New Roman"/>
                <w:bCs/>
                <w:sz w:val="20"/>
                <w:szCs w:val="20"/>
              </w:rPr>
              <w:t>NO</w:t>
            </w:r>
          </w:p>
        </w:tc>
        <w:tc>
          <w:tcPr>
            <w:tcW w:w="982" w:type="pct"/>
          </w:tcPr>
          <w:p w14:paraId="1191DD09" w14:textId="77777777" w:rsidR="00CA0CE2" w:rsidRDefault="00CA0CE2" w:rsidP="00BF31AD">
            <w:pPr>
              <w:rPr>
                <w:rFonts w:ascii="Times New Roman" w:hAnsi="Times New Roman"/>
                <w:sz w:val="20"/>
                <w:szCs w:val="20"/>
              </w:rPr>
            </w:pPr>
          </w:p>
          <w:p w14:paraId="23D96F39" w14:textId="4A82D374" w:rsidR="00CA0CE2" w:rsidRPr="00773B00" w:rsidRDefault="00AD0BC2" w:rsidP="00BF31AD">
            <w:pPr>
              <w:rPr>
                <w:rFonts w:ascii="Times New Roman" w:hAnsi="Times New Roman"/>
                <w:sz w:val="20"/>
                <w:szCs w:val="20"/>
              </w:rPr>
            </w:pPr>
            <w:r>
              <w:rPr>
                <w:rFonts w:ascii="Times New Roman" w:hAnsi="Times New Roman"/>
                <w:sz w:val="20"/>
                <w:szCs w:val="20"/>
              </w:rPr>
              <w:t>-</w:t>
            </w:r>
          </w:p>
        </w:tc>
        <w:tc>
          <w:tcPr>
            <w:tcW w:w="1639" w:type="pct"/>
          </w:tcPr>
          <w:p w14:paraId="678CA616" w14:textId="77777777" w:rsidR="00CA0CE2" w:rsidRDefault="00CA0CE2" w:rsidP="00BF31AD">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19CC85AB" w14:textId="162DC7E6" w:rsidR="00CA0CE2" w:rsidRPr="00773B00" w:rsidRDefault="00CA0CE2" w:rsidP="00BF31AD">
            <w:pPr>
              <w:rPr>
                <w:rFonts w:ascii="Times New Roman" w:hAnsi="Times New Roman"/>
                <w:sz w:val="20"/>
                <w:szCs w:val="20"/>
              </w:rPr>
            </w:pPr>
            <w:r w:rsidRPr="00773B00">
              <w:rPr>
                <w:rFonts w:ascii="Times New Roman" w:hAnsi="Times New Roman"/>
                <w:sz w:val="20"/>
                <w:szCs w:val="20"/>
              </w:rPr>
              <w:t>coordinating organi</w:t>
            </w:r>
            <w:r w:rsidR="00F368C7">
              <w:rPr>
                <w:rFonts w:ascii="Times New Roman" w:hAnsi="Times New Roman"/>
                <w:sz w:val="20"/>
                <w:szCs w:val="20"/>
              </w:rPr>
              <w:t>s</w:t>
            </w:r>
            <w:r w:rsidRPr="00773B00">
              <w:rPr>
                <w:rFonts w:ascii="Times New Roman" w:hAnsi="Times New Roman"/>
                <w:sz w:val="20"/>
                <w:szCs w:val="20"/>
              </w:rPr>
              <w:t>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CA0CE2" w:rsidRPr="00D054F6" w14:paraId="5F872C93" w14:textId="77777777" w:rsidTr="00A87706">
        <w:trPr>
          <w:trHeight w:val="445"/>
        </w:trPr>
        <w:tc>
          <w:tcPr>
            <w:tcW w:w="1398" w:type="pct"/>
            <w:vAlign w:val="center"/>
          </w:tcPr>
          <w:p w14:paraId="23413218" w14:textId="77777777" w:rsidR="00CA0CE2" w:rsidRPr="00773B00" w:rsidRDefault="00CA0CE2" w:rsidP="00BF31AD">
            <w:pPr>
              <w:rPr>
                <w:rFonts w:ascii="Times New Roman" w:hAnsi="Times New Roman"/>
                <w:sz w:val="22"/>
                <w:szCs w:val="22"/>
              </w:rPr>
            </w:pPr>
            <w:r w:rsidRPr="00DA02D9">
              <w:rPr>
                <w:rFonts w:ascii="Times New Roman" w:hAnsi="Times New Roman"/>
                <w:b/>
                <w:sz w:val="22"/>
                <w:szCs w:val="22"/>
              </w:rPr>
              <w:t>Grey Crowned</w:t>
            </w:r>
            <w:r>
              <w:rPr>
                <w:rFonts w:ascii="Times New Roman" w:hAnsi="Times New Roman"/>
                <w:b/>
                <w:sz w:val="22"/>
                <w:szCs w:val="22"/>
              </w:rPr>
              <w:t>-crane</w:t>
            </w:r>
            <w:r w:rsidRPr="00DA02D9">
              <w:rPr>
                <w:rFonts w:ascii="Times New Roman" w:hAnsi="Times New Roman"/>
                <w:b/>
                <w:sz w:val="22"/>
                <w:szCs w:val="22"/>
              </w:rPr>
              <w:t xml:space="preserve"> </w:t>
            </w:r>
            <w:r w:rsidRPr="00773B00">
              <w:rPr>
                <w:rFonts w:ascii="Times New Roman" w:hAnsi="Times New Roman"/>
                <w:i/>
                <w:sz w:val="22"/>
                <w:szCs w:val="22"/>
              </w:rPr>
              <w:t xml:space="preserve">Balearica </w:t>
            </w:r>
            <w:proofErr w:type="spellStart"/>
            <w:r w:rsidRPr="00773B00">
              <w:rPr>
                <w:rFonts w:ascii="Times New Roman" w:hAnsi="Times New Roman"/>
                <w:i/>
                <w:sz w:val="22"/>
                <w:szCs w:val="22"/>
              </w:rPr>
              <w:t>regulorum</w:t>
            </w:r>
            <w:proofErr w:type="spellEnd"/>
          </w:p>
        </w:tc>
        <w:tc>
          <w:tcPr>
            <w:tcW w:w="981" w:type="pct"/>
            <w:vAlign w:val="center"/>
          </w:tcPr>
          <w:p w14:paraId="172B7706"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7981CC69"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038BD0EF" w14:textId="77777777" w:rsidR="00CA0CE2" w:rsidRPr="00773B00" w:rsidRDefault="00CA0CE2" w:rsidP="00BF31AD">
            <w:pPr>
              <w:rPr>
                <w:rFonts w:ascii="Times New Roman" w:hAnsi="Times New Roman"/>
                <w:sz w:val="20"/>
                <w:szCs w:val="20"/>
              </w:rPr>
            </w:pPr>
            <w:r w:rsidRPr="00556C57">
              <w:rPr>
                <w:rFonts w:ascii="Times New Roman" w:hAnsi="Times New Roman"/>
                <w:sz w:val="20"/>
                <w:szCs w:val="20"/>
              </w:rPr>
              <w:t>Endangered Wildlife Trust (EWT) in partnership with the International Crane Foundation (ICF)</w:t>
            </w:r>
          </w:p>
        </w:tc>
        <w:tc>
          <w:tcPr>
            <w:tcW w:w="1639" w:type="pct"/>
          </w:tcPr>
          <w:p w14:paraId="25DB0CCF" w14:textId="6115FF76"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4FFB90D9" w14:textId="77777777" w:rsidTr="00A87706">
        <w:trPr>
          <w:trHeight w:val="445"/>
        </w:trPr>
        <w:tc>
          <w:tcPr>
            <w:tcW w:w="1398" w:type="pct"/>
            <w:vAlign w:val="center"/>
          </w:tcPr>
          <w:p w14:paraId="5FC5F943" w14:textId="77777777" w:rsidR="00CA0CE2" w:rsidRDefault="00CA0CE2" w:rsidP="00BF31AD">
            <w:pPr>
              <w:rPr>
                <w:rFonts w:ascii="Times New Roman" w:hAnsi="Times New Roman"/>
                <w:i/>
                <w:iCs/>
                <w:sz w:val="22"/>
                <w:szCs w:val="22"/>
              </w:rPr>
            </w:pPr>
            <w:r w:rsidRPr="00773B00">
              <w:rPr>
                <w:rFonts w:ascii="Times New Roman" w:hAnsi="Times New Roman"/>
                <w:b/>
                <w:iCs/>
                <w:sz w:val="22"/>
                <w:szCs w:val="22"/>
              </w:rPr>
              <w:t>Taiga Bean Goose</w:t>
            </w:r>
            <w:r w:rsidRPr="00773B00">
              <w:rPr>
                <w:rFonts w:ascii="Times New Roman" w:hAnsi="Times New Roman"/>
                <w:i/>
                <w:iCs/>
                <w:sz w:val="22"/>
                <w:szCs w:val="22"/>
              </w:rPr>
              <w:t xml:space="preserve"> </w:t>
            </w:r>
          </w:p>
          <w:p w14:paraId="48F874D4" w14:textId="77777777" w:rsidR="00CA0CE2" w:rsidRPr="00773B00" w:rsidRDefault="00CA0CE2" w:rsidP="00BF31AD">
            <w:pPr>
              <w:rPr>
                <w:rFonts w:ascii="Times New Roman" w:hAnsi="Times New Roman"/>
                <w:sz w:val="22"/>
                <w:szCs w:val="22"/>
              </w:rPr>
            </w:pPr>
            <w:proofErr w:type="spellStart"/>
            <w:r w:rsidRPr="00773B00">
              <w:rPr>
                <w:rFonts w:ascii="Times New Roman" w:hAnsi="Times New Roman"/>
                <w:i/>
                <w:iCs/>
                <w:sz w:val="22"/>
                <w:szCs w:val="22"/>
              </w:rPr>
              <w:t>Anser</w:t>
            </w:r>
            <w:proofErr w:type="spellEnd"/>
            <w:r w:rsidRPr="00773B00">
              <w:rPr>
                <w:rFonts w:ascii="Times New Roman" w:hAnsi="Times New Roman"/>
                <w:i/>
                <w:iCs/>
                <w:sz w:val="22"/>
                <w:szCs w:val="22"/>
              </w:rPr>
              <w:t xml:space="preserve"> f. </w:t>
            </w:r>
            <w:proofErr w:type="spellStart"/>
            <w:r w:rsidRPr="00773B00">
              <w:rPr>
                <w:rFonts w:ascii="Times New Roman" w:hAnsi="Times New Roman"/>
                <w:i/>
                <w:iCs/>
                <w:sz w:val="22"/>
                <w:szCs w:val="22"/>
              </w:rPr>
              <w:t>fabalis</w:t>
            </w:r>
            <w:proofErr w:type="spellEnd"/>
          </w:p>
        </w:tc>
        <w:tc>
          <w:tcPr>
            <w:tcW w:w="981" w:type="pct"/>
            <w:vAlign w:val="center"/>
          </w:tcPr>
          <w:p w14:paraId="7EA6BBA8"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5D7A29A5"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329C8478"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 xml:space="preserve">AEWA Secretariat </w:t>
            </w:r>
          </w:p>
        </w:tc>
        <w:tc>
          <w:tcPr>
            <w:tcW w:w="1639" w:type="pct"/>
          </w:tcPr>
          <w:p w14:paraId="3992CE27"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CA0CE2" w:rsidRPr="00D054F6" w14:paraId="2F054FB0" w14:textId="77777777" w:rsidTr="00A87706">
        <w:trPr>
          <w:trHeight w:val="445"/>
        </w:trPr>
        <w:tc>
          <w:tcPr>
            <w:tcW w:w="1398" w:type="pct"/>
            <w:vAlign w:val="center"/>
          </w:tcPr>
          <w:p w14:paraId="00F0B724" w14:textId="77777777" w:rsidR="00CA0CE2" w:rsidRDefault="00CA0CE2" w:rsidP="00BF31AD">
            <w:pPr>
              <w:rPr>
                <w:rFonts w:ascii="Times New Roman" w:hAnsi="Times New Roman"/>
                <w:iCs/>
                <w:sz w:val="22"/>
                <w:szCs w:val="22"/>
              </w:rPr>
            </w:pPr>
            <w:r w:rsidRPr="00773B00">
              <w:rPr>
                <w:rFonts w:ascii="Times New Roman" w:hAnsi="Times New Roman"/>
                <w:b/>
                <w:iCs/>
                <w:sz w:val="22"/>
                <w:szCs w:val="22"/>
              </w:rPr>
              <w:t>Long-tailed Duck</w:t>
            </w:r>
            <w:r w:rsidRPr="00773B00">
              <w:rPr>
                <w:rFonts w:ascii="Times New Roman" w:hAnsi="Times New Roman"/>
                <w:iCs/>
                <w:sz w:val="22"/>
                <w:szCs w:val="22"/>
              </w:rPr>
              <w:t xml:space="preserve"> </w:t>
            </w:r>
          </w:p>
          <w:p w14:paraId="2DAE9F8B" w14:textId="77777777" w:rsidR="00CA0CE2" w:rsidRPr="00773B00" w:rsidRDefault="00CA0CE2" w:rsidP="00BF31AD">
            <w:pPr>
              <w:rPr>
                <w:rFonts w:ascii="Times New Roman" w:hAnsi="Times New Roman"/>
                <w:sz w:val="22"/>
                <w:szCs w:val="22"/>
              </w:rPr>
            </w:pPr>
            <w:r w:rsidRPr="00773B00">
              <w:rPr>
                <w:rFonts w:ascii="Times New Roman" w:hAnsi="Times New Roman"/>
                <w:i/>
                <w:sz w:val="22"/>
                <w:szCs w:val="22"/>
              </w:rPr>
              <w:t xml:space="preserve">Clangula </w:t>
            </w:r>
            <w:proofErr w:type="spellStart"/>
            <w:r w:rsidRPr="00773B00">
              <w:rPr>
                <w:rFonts w:ascii="Times New Roman" w:hAnsi="Times New Roman"/>
                <w:i/>
                <w:sz w:val="22"/>
                <w:szCs w:val="22"/>
              </w:rPr>
              <w:t>hyemalis</w:t>
            </w:r>
            <w:proofErr w:type="spellEnd"/>
          </w:p>
        </w:tc>
        <w:tc>
          <w:tcPr>
            <w:tcW w:w="981" w:type="pct"/>
            <w:vAlign w:val="center"/>
          </w:tcPr>
          <w:p w14:paraId="1F2B6B92"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5FCA775F"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755269F6" w14:textId="1B9554E2" w:rsidR="00CA0CE2" w:rsidRPr="00773B00" w:rsidRDefault="00A87706" w:rsidP="00BF31AD">
            <w:pPr>
              <w:rPr>
                <w:rFonts w:ascii="Times New Roman" w:hAnsi="Times New Roman"/>
                <w:sz w:val="20"/>
                <w:szCs w:val="20"/>
              </w:rPr>
            </w:pPr>
            <w:r>
              <w:rPr>
                <w:rFonts w:ascii="Times New Roman" w:hAnsi="Times New Roman"/>
                <w:sz w:val="20"/>
                <w:szCs w:val="20"/>
              </w:rPr>
              <w:t xml:space="preserve">Aarhus University and </w:t>
            </w:r>
            <w:r w:rsidR="00AB1BC1">
              <w:rPr>
                <w:rFonts w:ascii="Times New Roman" w:hAnsi="Times New Roman"/>
                <w:sz w:val="20"/>
                <w:szCs w:val="20"/>
              </w:rPr>
              <w:t>University of Latvia</w:t>
            </w:r>
          </w:p>
        </w:tc>
        <w:tc>
          <w:tcPr>
            <w:tcW w:w="1639" w:type="pct"/>
          </w:tcPr>
          <w:p w14:paraId="75B800D8" w14:textId="37B91362" w:rsidR="00CA0CE2" w:rsidRPr="00773B00" w:rsidRDefault="00CA0CE2" w:rsidP="00BF31AD">
            <w:pPr>
              <w:rPr>
                <w:rFonts w:ascii="Times New Roman" w:hAnsi="Times New Roman"/>
                <w:sz w:val="20"/>
                <w:szCs w:val="20"/>
              </w:rPr>
            </w:pPr>
            <w:r w:rsidRPr="00773B00">
              <w:rPr>
                <w:rFonts w:ascii="Times New Roman" w:hAnsi="Times New Roman"/>
                <w:sz w:val="20"/>
                <w:szCs w:val="20"/>
              </w:rPr>
              <w:t xml:space="preserve">AEWA European </w:t>
            </w:r>
            <w:proofErr w:type="spellStart"/>
            <w:r w:rsidRPr="00773B00">
              <w:rPr>
                <w:rFonts w:ascii="Times New Roman" w:hAnsi="Times New Roman"/>
                <w:sz w:val="20"/>
                <w:szCs w:val="20"/>
              </w:rPr>
              <w:t>Seaduck</w:t>
            </w:r>
            <w:proofErr w:type="spellEnd"/>
            <w:r w:rsidRPr="00773B00">
              <w:rPr>
                <w:rFonts w:ascii="Times New Roman" w:hAnsi="Times New Roman"/>
                <w:sz w:val="20"/>
                <w:szCs w:val="20"/>
              </w:rPr>
              <w:t xml:space="preserve"> International Working Group</w:t>
            </w:r>
          </w:p>
        </w:tc>
      </w:tr>
      <w:tr w:rsidR="00CA0CE2" w:rsidRPr="00D054F6" w14:paraId="23AF5BCA" w14:textId="77777777" w:rsidTr="00A87706">
        <w:trPr>
          <w:trHeight w:val="445"/>
        </w:trPr>
        <w:tc>
          <w:tcPr>
            <w:tcW w:w="1398" w:type="pct"/>
            <w:vAlign w:val="center"/>
          </w:tcPr>
          <w:p w14:paraId="79CED818" w14:textId="77777777" w:rsidR="00CA0CE2" w:rsidRDefault="00CA0CE2" w:rsidP="00BF31AD">
            <w:pPr>
              <w:rPr>
                <w:rFonts w:ascii="Times New Roman" w:hAnsi="Times New Roman"/>
                <w:iCs/>
                <w:sz w:val="22"/>
                <w:szCs w:val="22"/>
              </w:rPr>
            </w:pPr>
            <w:r w:rsidRPr="00773B00">
              <w:rPr>
                <w:rFonts w:ascii="Times New Roman" w:hAnsi="Times New Roman"/>
                <w:b/>
                <w:iCs/>
                <w:sz w:val="22"/>
                <w:szCs w:val="22"/>
              </w:rPr>
              <w:t>Eurasian Curlew</w:t>
            </w:r>
            <w:r w:rsidRPr="00773B00">
              <w:rPr>
                <w:rFonts w:ascii="Times New Roman" w:hAnsi="Times New Roman"/>
                <w:iCs/>
                <w:sz w:val="22"/>
                <w:szCs w:val="22"/>
              </w:rPr>
              <w:t xml:space="preserve"> </w:t>
            </w:r>
          </w:p>
          <w:p w14:paraId="0F4503A9" w14:textId="77777777" w:rsidR="00CA0CE2" w:rsidRPr="00773B00" w:rsidRDefault="00CA0CE2" w:rsidP="00BF31AD">
            <w:pPr>
              <w:rPr>
                <w:rFonts w:ascii="Times New Roman" w:hAnsi="Times New Roman"/>
                <w:sz w:val="22"/>
                <w:szCs w:val="22"/>
              </w:rPr>
            </w:pPr>
            <w:r w:rsidRPr="00773B00">
              <w:rPr>
                <w:rFonts w:ascii="Times New Roman" w:hAnsi="Times New Roman"/>
                <w:i/>
                <w:iCs/>
                <w:sz w:val="22"/>
                <w:szCs w:val="22"/>
              </w:rPr>
              <w:t xml:space="preserve">Numenius a. </w:t>
            </w:r>
            <w:proofErr w:type="spellStart"/>
            <w:r w:rsidRPr="00773B00">
              <w:rPr>
                <w:rFonts w:ascii="Times New Roman" w:hAnsi="Times New Roman"/>
                <w:i/>
                <w:iCs/>
                <w:sz w:val="22"/>
                <w:szCs w:val="22"/>
              </w:rPr>
              <w:t>arquata</w:t>
            </w:r>
            <w:proofErr w:type="spellEnd"/>
            <w:r w:rsidRPr="00773B00">
              <w:rPr>
                <w:rFonts w:ascii="Times New Roman" w:hAnsi="Times New Roman"/>
                <w:i/>
                <w:iCs/>
                <w:sz w:val="22"/>
                <w:szCs w:val="22"/>
              </w:rPr>
              <w:t xml:space="preserve">, N. a. </w:t>
            </w:r>
            <w:proofErr w:type="spellStart"/>
            <w:r w:rsidRPr="00773B00">
              <w:rPr>
                <w:rFonts w:ascii="Times New Roman" w:hAnsi="Times New Roman"/>
                <w:i/>
                <w:iCs/>
                <w:sz w:val="22"/>
                <w:szCs w:val="22"/>
              </w:rPr>
              <w:t>orientalis</w:t>
            </w:r>
            <w:proofErr w:type="spellEnd"/>
            <w:r w:rsidRPr="00773B00">
              <w:rPr>
                <w:rFonts w:ascii="Times New Roman" w:hAnsi="Times New Roman"/>
                <w:i/>
                <w:iCs/>
                <w:sz w:val="22"/>
                <w:szCs w:val="22"/>
              </w:rPr>
              <w:t xml:space="preserve"> and N. a. </w:t>
            </w:r>
            <w:proofErr w:type="spellStart"/>
            <w:r w:rsidRPr="00773B00">
              <w:rPr>
                <w:rFonts w:ascii="Times New Roman" w:hAnsi="Times New Roman"/>
                <w:i/>
                <w:iCs/>
                <w:sz w:val="22"/>
                <w:szCs w:val="22"/>
              </w:rPr>
              <w:t>suschkini</w:t>
            </w:r>
            <w:proofErr w:type="spellEnd"/>
          </w:p>
        </w:tc>
        <w:tc>
          <w:tcPr>
            <w:tcW w:w="981" w:type="pct"/>
            <w:vAlign w:val="center"/>
          </w:tcPr>
          <w:p w14:paraId="65AA3672"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4DF79B44"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2F0C501A" w14:textId="77777777" w:rsidR="00CA0CE2" w:rsidRPr="00773B00" w:rsidRDefault="00CA0CE2" w:rsidP="00BF31AD">
            <w:pPr>
              <w:rPr>
                <w:rFonts w:ascii="Times New Roman" w:hAnsi="Times New Roman"/>
                <w:sz w:val="20"/>
                <w:szCs w:val="20"/>
              </w:rPr>
            </w:pPr>
            <w:r>
              <w:rPr>
                <w:rFonts w:ascii="Times New Roman" w:hAnsi="Times New Roman"/>
                <w:sz w:val="20"/>
                <w:szCs w:val="20"/>
              </w:rPr>
              <w:t>Royal Society for the Protection of Birds (</w:t>
            </w:r>
            <w:r w:rsidRPr="00773B00">
              <w:rPr>
                <w:rFonts w:ascii="Times New Roman" w:hAnsi="Times New Roman"/>
                <w:sz w:val="20"/>
                <w:szCs w:val="20"/>
              </w:rPr>
              <w:t>RSPB</w:t>
            </w:r>
            <w:r>
              <w:rPr>
                <w:rFonts w:ascii="Times New Roman" w:hAnsi="Times New Roman"/>
                <w:sz w:val="20"/>
                <w:szCs w:val="20"/>
              </w:rPr>
              <w:t>)</w:t>
            </w:r>
          </w:p>
        </w:tc>
        <w:tc>
          <w:tcPr>
            <w:tcW w:w="1639" w:type="pct"/>
          </w:tcPr>
          <w:p w14:paraId="0669CB78" w14:textId="0B8637BE"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4DCD3BF0" w14:textId="77777777" w:rsidTr="00A87706">
        <w:trPr>
          <w:trHeight w:val="445"/>
        </w:trPr>
        <w:tc>
          <w:tcPr>
            <w:tcW w:w="1398" w:type="pct"/>
            <w:vAlign w:val="center"/>
          </w:tcPr>
          <w:p w14:paraId="196119C5" w14:textId="77777777" w:rsidR="00CA0CE2" w:rsidRDefault="00CA0CE2" w:rsidP="00BF31AD">
            <w:pPr>
              <w:rPr>
                <w:rFonts w:ascii="Times New Roman" w:hAnsi="Times New Roman"/>
                <w:iCs/>
                <w:sz w:val="22"/>
                <w:szCs w:val="22"/>
              </w:rPr>
            </w:pPr>
            <w:r w:rsidRPr="00773B00">
              <w:rPr>
                <w:rFonts w:ascii="Times New Roman" w:hAnsi="Times New Roman"/>
                <w:b/>
                <w:iCs/>
                <w:sz w:val="22"/>
                <w:szCs w:val="22"/>
              </w:rPr>
              <w:t>Northern Bald Ibis</w:t>
            </w:r>
            <w:r w:rsidRPr="00773B00">
              <w:rPr>
                <w:rFonts w:ascii="Times New Roman" w:hAnsi="Times New Roman"/>
                <w:iCs/>
                <w:sz w:val="22"/>
                <w:szCs w:val="22"/>
              </w:rPr>
              <w:t xml:space="preserve"> </w:t>
            </w:r>
          </w:p>
          <w:p w14:paraId="3D2655AF" w14:textId="77777777" w:rsidR="00CA0CE2" w:rsidRPr="00773B00" w:rsidRDefault="00CA0CE2" w:rsidP="00BF31AD">
            <w:pPr>
              <w:rPr>
                <w:rFonts w:ascii="Times New Roman" w:hAnsi="Times New Roman"/>
                <w:sz w:val="22"/>
                <w:szCs w:val="22"/>
              </w:rPr>
            </w:pPr>
            <w:proofErr w:type="spellStart"/>
            <w:r w:rsidRPr="00773B00">
              <w:rPr>
                <w:rFonts w:ascii="Times New Roman" w:hAnsi="Times New Roman"/>
                <w:i/>
                <w:iCs/>
                <w:sz w:val="22"/>
                <w:szCs w:val="22"/>
              </w:rPr>
              <w:t>Geronticus</w:t>
            </w:r>
            <w:proofErr w:type="spellEnd"/>
            <w:r w:rsidRPr="00773B00">
              <w:rPr>
                <w:rFonts w:ascii="Times New Roman" w:hAnsi="Times New Roman"/>
                <w:i/>
                <w:iCs/>
                <w:sz w:val="22"/>
                <w:szCs w:val="22"/>
              </w:rPr>
              <w:t xml:space="preserve"> </w:t>
            </w:r>
            <w:proofErr w:type="spellStart"/>
            <w:r w:rsidRPr="00773B00">
              <w:rPr>
                <w:rFonts w:ascii="Times New Roman" w:hAnsi="Times New Roman"/>
                <w:i/>
                <w:iCs/>
                <w:sz w:val="22"/>
                <w:szCs w:val="22"/>
              </w:rPr>
              <w:t>eremita</w:t>
            </w:r>
            <w:proofErr w:type="spellEnd"/>
            <w:r w:rsidRPr="00773B00">
              <w:rPr>
                <w:rFonts w:ascii="Times New Roman" w:hAnsi="Times New Roman"/>
                <w:iCs/>
                <w:sz w:val="22"/>
                <w:szCs w:val="22"/>
              </w:rPr>
              <w:t xml:space="preserve"> </w:t>
            </w:r>
          </w:p>
        </w:tc>
        <w:tc>
          <w:tcPr>
            <w:tcW w:w="981" w:type="pct"/>
            <w:vAlign w:val="center"/>
          </w:tcPr>
          <w:p w14:paraId="02B2007B"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YES</w:t>
            </w:r>
          </w:p>
          <w:p w14:paraId="01C9235D"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1C5E4E81" w14:textId="77777777" w:rsidR="00CA0CE2" w:rsidRPr="00773B00" w:rsidRDefault="00CA0CE2" w:rsidP="00BF31AD">
            <w:pPr>
              <w:rPr>
                <w:rFonts w:ascii="Times New Roman" w:hAnsi="Times New Roman"/>
                <w:sz w:val="20"/>
                <w:szCs w:val="20"/>
              </w:rPr>
            </w:pPr>
            <w:r>
              <w:rPr>
                <w:rFonts w:ascii="Times New Roman" w:hAnsi="Times New Roman"/>
                <w:sz w:val="20"/>
                <w:szCs w:val="20"/>
              </w:rPr>
              <w:t>BirdLife International</w:t>
            </w:r>
          </w:p>
        </w:tc>
        <w:tc>
          <w:tcPr>
            <w:tcW w:w="1639" w:type="pct"/>
          </w:tcPr>
          <w:p w14:paraId="68F65950" w14:textId="0B58D158"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CA0CE2" w:rsidRPr="00D054F6" w14:paraId="3DEB9DE6" w14:textId="77777777" w:rsidTr="00A87706">
        <w:trPr>
          <w:trHeight w:val="445"/>
        </w:trPr>
        <w:tc>
          <w:tcPr>
            <w:tcW w:w="1398" w:type="pct"/>
            <w:vAlign w:val="center"/>
          </w:tcPr>
          <w:p w14:paraId="588B14D8" w14:textId="48B71BB0" w:rsidR="00CA0CE2" w:rsidRPr="00773B00" w:rsidRDefault="00CA0CE2" w:rsidP="00BF31AD">
            <w:pPr>
              <w:rPr>
                <w:rFonts w:ascii="Times New Roman" w:hAnsi="Times New Roman"/>
                <w:b/>
                <w:sz w:val="22"/>
                <w:szCs w:val="22"/>
              </w:rPr>
            </w:pPr>
            <w:r w:rsidRPr="00773B00">
              <w:rPr>
                <w:rFonts w:ascii="Times New Roman" w:hAnsi="Times New Roman"/>
                <w:b/>
                <w:sz w:val="22"/>
                <w:szCs w:val="22"/>
              </w:rPr>
              <w:t xml:space="preserve">Benguela Coastal Seabirds </w:t>
            </w:r>
          </w:p>
        </w:tc>
        <w:tc>
          <w:tcPr>
            <w:tcW w:w="981" w:type="pct"/>
            <w:vAlign w:val="center"/>
          </w:tcPr>
          <w:p w14:paraId="6AAB9A80" w14:textId="77777777" w:rsidR="00CA0CE2" w:rsidRDefault="00CA0CE2" w:rsidP="00BF31AD">
            <w:pPr>
              <w:rPr>
                <w:rFonts w:ascii="Times New Roman" w:hAnsi="Times New Roman"/>
                <w:sz w:val="20"/>
                <w:szCs w:val="20"/>
              </w:rPr>
            </w:pPr>
            <w:r w:rsidRPr="00773B00">
              <w:rPr>
                <w:rFonts w:ascii="Times New Roman" w:hAnsi="Times New Roman"/>
                <w:sz w:val="20"/>
                <w:szCs w:val="20"/>
              </w:rPr>
              <w:t>YES</w:t>
            </w:r>
          </w:p>
          <w:p w14:paraId="54532040"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IWG</w:t>
            </w:r>
          </w:p>
        </w:tc>
        <w:tc>
          <w:tcPr>
            <w:tcW w:w="982" w:type="pct"/>
          </w:tcPr>
          <w:p w14:paraId="14092BD7" w14:textId="77777777" w:rsidR="00CA0CE2" w:rsidRPr="00773B00" w:rsidRDefault="00CA0CE2" w:rsidP="00BF31AD">
            <w:pPr>
              <w:rPr>
                <w:rFonts w:ascii="Times New Roman" w:hAnsi="Times New Roman"/>
                <w:sz w:val="20"/>
                <w:szCs w:val="20"/>
              </w:rPr>
            </w:pPr>
            <w:r w:rsidRPr="00773B00">
              <w:rPr>
                <w:rFonts w:ascii="Times New Roman" w:hAnsi="Times New Roman"/>
                <w:sz w:val="20"/>
                <w:szCs w:val="20"/>
              </w:rPr>
              <w:t>BirdLife South Africa</w:t>
            </w:r>
          </w:p>
        </w:tc>
        <w:tc>
          <w:tcPr>
            <w:tcW w:w="1639" w:type="pct"/>
          </w:tcPr>
          <w:p w14:paraId="3EE3A2DC" w14:textId="449951AE" w:rsidR="00CA0CE2" w:rsidRPr="00773B00" w:rsidRDefault="00AD0BC2" w:rsidP="00BF31AD">
            <w:pPr>
              <w:rPr>
                <w:rFonts w:ascii="Times New Roman" w:hAnsi="Times New Roman"/>
                <w:sz w:val="20"/>
                <w:szCs w:val="20"/>
              </w:rPr>
            </w:pPr>
            <w:r>
              <w:rPr>
                <w:rFonts w:ascii="Times New Roman" w:hAnsi="Times New Roman"/>
                <w:sz w:val="20"/>
                <w:szCs w:val="20"/>
              </w:rPr>
              <w:t>-</w:t>
            </w:r>
          </w:p>
        </w:tc>
      </w:tr>
      <w:tr w:rsidR="00397C5C" w:rsidRPr="00D054F6" w14:paraId="2066E787" w14:textId="77777777" w:rsidTr="00A87706">
        <w:trPr>
          <w:trHeight w:val="445"/>
        </w:trPr>
        <w:tc>
          <w:tcPr>
            <w:tcW w:w="1398" w:type="pct"/>
            <w:vAlign w:val="center"/>
          </w:tcPr>
          <w:p w14:paraId="670CF17C" w14:textId="77777777" w:rsidR="00397C5C" w:rsidRDefault="00397C5C" w:rsidP="00397C5C">
            <w:pPr>
              <w:rPr>
                <w:rFonts w:ascii="Times New Roman" w:hAnsi="Times New Roman"/>
                <w:i/>
                <w:sz w:val="22"/>
                <w:szCs w:val="22"/>
                <w:lang w:val="en-US"/>
              </w:rPr>
            </w:pPr>
            <w:r w:rsidRPr="00420F40">
              <w:rPr>
                <w:rFonts w:ascii="Times New Roman" w:hAnsi="Times New Roman"/>
                <w:b/>
                <w:sz w:val="22"/>
                <w:szCs w:val="22"/>
                <w:lang w:val="en-US"/>
              </w:rPr>
              <w:t>Dalmatian Pelican</w:t>
            </w:r>
            <w:r w:rsidRPr="0011729F">
              <w:rPr>
                <w:rFonts w:ascii="Times New Roman" w:hAnsi="Times New Roman"/>
                <w:sz w:val="22"/>
                <w:szCs w:val="22"/>
                <w:lang w:val="en-US"/>
              </w:rPr>
              <w:t xml:space="preserve"> </w:t>
            </w:r>
          </w:p>
          <w:p w14:paraId="769907A6" w14:textId="34F59E97" w:rsidR="00397C5C" w:rsidRDefault="00397C5C" w:rsidP="00397C5C">
            <w:pPr>
              <w:rPr>
                <w:rFonts w:ascii="Times New Roman" w:hAnsi="Times New Roman"/>
                <w:i/>
                <w:sz w:val="22"/>
                <w:szCs w:val="22"/>
                <w:lang w:val="en-US"/>
              </w:rPr>
            </w:pPr>
            <w:proofErr w:type="spellStart"/>
            <w:r w:rsidRPr="0011729F">
              <w:rPr>
                <w:rFonts w:ascii="Times New Roman" w:hAnsi="Times New Roman"/>
                <w:i/>
                <w:sz w:val="22"/>
                <w:szCs w:val="22"/>
                <w:lang w:val="en-US"/>
              </w:rPr>
              <w:t>Pelecanus</w:t>
            </w:r>
            <w:proofErr w:type="spellEnd"/>
            <w:r w:rsidRPr="0011729F">
              <w:rPr>
                <w:rFonts w:ascii="Times New Roman" w:hAnsi="Times New Roman"/>
                <w:i/>
                <w:sz w:val="22"/>
                <w:szCs w:val="22"/>
                <w:lang w:val="en-US"/>
              </w:rPr>
              <w:t xml:space="preserve"> crispus</w:t>
            </w:r>
          </w:p>
          <w:p w14:paraId="52EA0B81" w14:textId="77777777" w:rsidR="00397C5C" w:rsidRPr="00773B00" w:rsidRDefault="00397C5C" w:rsidP="00397C5C">
            <w:pPr>
              <w:rPr>
                <w:rFonts w:ascii="Times New Roman" w:hAnsi="Times New Roman"/>
                <w:b/>
                <w:sz w:val="22"/>
                <w:szCs w:val="22"/>
              </w:rPr>
            </w:pPr>
          </w:p>
        </w:tc>
        <w:tc>
          <w:tcPr>
            <w:tcW w:w="981" w:type="pct"/>
            <w:vAlign w:val="center"/>
          </w:tcPr>
          <w:p w14:paraId="67C750D5" w14:textId="77777777" w:rsidR="00397C5C" w:rsidRDefault="00397C5C" w:rsidP="00397C5C">
            <w:pPr>
              <w:rPr>
                <w:rFonts w:ascii="Times New Roman" w:hAnsi="Times New Roman"/>
                <w:sz w:val="20"/>
                <w:szCs w:val="20"/>
              </w:rPr>
            </w:pPr>
            <w:r>
              <w:rPr>
                <w:rFonts w:ascii="Times New Roman" w:hAnsi="Times New Roman"/>
                <w:sz w:val="20"/>
                <w:szCs w:val="20"/>
              </w:rPr>
              <w:t>YES</w:t>
            </w:r>
          </w:p>
          <w:p w14:paraId="77C824B5" w14:textId="6474DA03" w:rsidR="00397C5C" w:rsidRPr="00773B00" w:rsidRDefault="00397C5C" w:rsidP="00397C5C">
            <w:pPr>
              <w:rPr>
                <w:rFonts w:ascii="Times New Roman" w:hAnsi="Times New Roman"/>
                <w:sz w:val="20"/>
                <w:szCs w:val="20"/>
              </w:rPr>
            </w:pPr>
            <w:r>
              <w:rPr>
                <w:rFonts w:ascii="Times New Roman" w:hAnsi="Times New Roman"/>
                <w:sz w:val="20"/>
                <w:szCs w:val="20"/>
              </w:rPr>
              <w:t>IWG</w:t>
            </w:r>
          </w:p>
        </w:tc>
        <w:tc>
          <w:tcPr>
            <w:tcW w:w="982" w:type="pct"/>
          </w:tcPr>
          <w:p w14:paraId="54353395" w14:textId="2EC5AC92" w:rsidR="00397C5C" w:rsidRPr="00231AC6" w:rsidRDefault="00AD0BC2" w:rsidP="00397C5C">
            <w:pPr>
              <w:rPr>
                <w:rFonts w:ascii="Times New Roman" w:hAnsi="Times New Roman"/>
                <w:sz w:val="20"/>
                <w:szCs w:val="20"/>
              </w:rPr>
            </w:pPr>
            <w:r>
              <w:rPr>
                <w:rFonts w:ascii="Times New Roman" w:hAnsi="Times New Roman"/>
                <w:sz w:val="20"/>
                <w:szCs w:val="20"/>
              </w:rPr>
              <w:t>-</w:t>
            </w:r>
          </w:p>
        </w:tc>
        <w:tc>
          <w:tcPr>
            <w:tcW w:w="1639" w:type="pct"/>
            <w:vAlign w:val="center"/>
          </w:tcPr>
          <w:p w14:paraId="1808B07A" w14:textId="2CEFE5BD" w:rsidR="00397C5C" w:rsidRPr="00BE5040" w:rsidRDefault="00A87706" w:rsidP="00397C5C">
            <w:pPr>
              <w:rPr>
                <w:rFonts w:ascii="Times New Roman" w:hAnsi="Times New Roman"/>
                <w:sz w:val="20"/>
                <w:szCs w:val="20"/>
              </w:rPr>
            </w:pPr>
            <w:r>
              <w:rPr>
                <w:rFonts w:ascii="Times New Roman" w:hAnsi="Times New Roman"/>
                <w:sz w:val="20"/>
                <w:szCs w:val="20"/>
              </w:rPr>
              <w:t>Efforts are underway to identify a coordinating organi</w:t>
            </w:r>
            <w:r w:rsidR="00F368C7">
              <w:rPr>
                <w:rFonts w:ascii="Times New Roman" w:hAnsi="Times New Roman"/>
                <w:sz w:val="20"/>
                <w:szCs w:val="20"/>
              </w:rPr>
              <w:t>s</w:t>
            </w:r>
            <w:r>
              <w:rPr>
                <w:rFonts w:ascii="Times New Roman" w:hAnsi="Times New Roman"/>
                <w:sz w:val="20"/>
                <w:szCs w:val="20"/>
              </w:rPr>
              <w:t>ation/expert</w:t>
            </w:r>
          </w:p>
        </w:tc>
      </w:tr>
      <w:tr w:rsidR="00AB1BC1" w:rsidRPr="00D054F6" w14:paraId="45A50C9F" w14:textId="77777777" w:rsidTr="00A87706">
        <w:trPr>
          <w:trHeight w:val="445"/>
        </w:trPr>
        <w:tc>
          <w:tcPr>
            <w:tcW w:w="1398" w:type="pct"/>
            <w:vAlign w:val="center"/>
          </w:tcPr>
          <w:p w14:paraId="355CC6D9" w14:textId="77777777" w:rsidR="00AB1BC1" w:rsidRPr="00420F40" w:rsidRDefault="00AB1BC1" w:rsidP="00AB1BC1">
            <w:pPr>
              <w:rPr>
                <w:rFonts w:ascii="Times New Roman" w:hAnsi="Times New Roman"/>
                <w:b/>
                <w:sz w:val="22"/>
                <w:szCs w:val="22"/>
                <w:lang w:val="en-US"/>
              </w:rPr>
            </w:pPr>
            <w:r w:rsidRPr="00420F40">
              <w:rPr>
                <w:rFonts w:ascii="Times New Roman" w:hAnsi="Times New Roman"/>
                <w:b/>
                <w:sz w:val="22"/>
                <w:szCs w:val="22"/>
                <w:lang w:val="en-US"/>
              </w:rPr>
              <w:t xml:space="preserve">Velvet Scoter </w:t>
            </w:r>
          </w:p>
          <w:p w14:paraId="63B12B32" w14:textId="0486C24B" w:rsidR="00AB1BC1" w:rsidRPr="00773B00" w:rsidRDefault="00AB1BC1" w:rsidP="00AB1BC1">
            <w:pPr>
              <w:rPr>
                <w:rFonts w:ascii="Times New Roman" w:hAnsi="Times New Roman"/>
                <w:b/>
                <w:sz w:val="22"/>
                <w:szCs w:val="22"/>
              </w:rPr>
            </w:pPr>
            <w:proofErr w:type="spellStart"/>
            <w:r w:rsidRPr="0011729F">
              <w:rPr>
                <w:rFonts w:ascii="Times New Roman" w:hAnsi="Times New Roman"/>
                <w:i/>
                <w:sz w:val="22"/>
                <w:szCs w:val="22"/>
                <w:lang w:val="en-US"/>
              </w:rPr>
              <w:t>Melanitta</w:t>
            </w:r>
            <w:proofErr w:type="spellEnd"/>
            <w:r w:rsidRPr="0011729F">
              <w:rPr>
                <w:rFonts w:ascii="Times New Roman" w:hAnsi="Times New Roman"/>
                <w:i/>
                <w:sz w:val="22"/>
                <w:szCs w:val="22"/>
                <w:lang w:val="en-US"/>
              </w:rPr>
              <w:t xml:space="preserve"> </w:t>
            </w:r>
            <w:proofErr w:type="spellStart"/>
            <w:r w:rsidRPr="0011729F">
              <w:rPr>
                <w:rFonts w:ascii="Times New Roman" w:hAnsi="Times New Roman"/>
                <w:i/>
                <w:sz w:val="22"/>
                <w:szCs w:val="22"/>
                <w:lang w:val="en-US"/>
              </w:rPr>
              <w:t>fusca</w:t>
            </w:r>
            <w:proofErr w:type="spellEnd"/>
          </w:p>
        </w:tc>
        <w:tc>
          <w:tcPr>
            <w:tcW w:w="981" w:type="pct"/>
            <w:vAlign w:val="center"/>
          </w:tcPr>
          <w:p w14:paraId="50B8A0E7" w14:textId="77777777" w:rsidR="00AB1BC1" w:rsidRDefault="00AB1BC1" w:rsidP="00AB1BC1">
            <w:pPr>
              <w:rPr>
                <w:rFonts w:ascii="Times New Roman" w:hAnsi="Times New Roman"/>
                <w:sz w:val="20"/>
                <w:szCs w:val="20"/>
              </w:rPr>
            </w:pPr>
            <w:r>
              <w:rPr>
                <w:rFonts w:ascii="Times New Roman" w:hAnsi="Times New Roman"/>
                <w:sz w:val="20"/>
                <w:szCs w:val="20"/>
              </w:rPr>
              <w:t>YES</w:t>
            </w:r>
          </w:p>
          <w:p w14:paraId="1ED3065E" w14:textId="56019DC0" w:rsidR="00AB1BC1" w:rsidRPr="00773B00" w:rsidRDefault="00AB1BC1" w:rsidP="00AB1BC1">
            <w:pPr>
              <w:rPr>
                <w:rFonts w:ascii="Times New Roman" w:hAnsi="Times New Roman"/>
                <w:sz w:val="20"/>
                <w:szCs w:val="20"/>
              </w:rPr>
            </w:pPr>
            <w:r>
              <w:rPr>
                <w:rFonts w:ascii="Times New Roman" w:hAnsi="Times New Roman"/>
                <w:sz w:val="20"/>
                <w:szCs w:val="20"/>
              </w:rPr>
              <w:t>IWG</w:t>
            </w:r>
          </w:p>
        </w:tc>
        <w:tc>
          <w:tcPr>
            <w:tcW w:w="982" w:type="pct"/>
          </w:tcPr>
          <w:p w14:paraId="20A80F87" w14:textId="6718A684" w:rsidR="00AB1BC1" w:rsidRPr="00773B00" w:rsidRDefault="00AB1BC1" w:rsidP="00AB1BC1">
            <w:pPr>
              <w:rPr>
                <w:rFonts w:ascii="Times New Roman" w:hAnsi="Times New Roman"/>
                <w:sz w:val="20"/>
                <w:szCs w:val="20"/>
              </w:rPr>
            </w:pPr>
            <w:r>
              <w:rPr>
                <w:rFonts w:ascii="Times New Roman" w:hAnsi="Times New Roman"/>
                <w:sz w:val="20"/>
                <w:szCs w:val="20"/>
              </w:rPr>
              <w:t>Aarhus University and University of Latvia</w:t>
            </w:r>
          </w:p>
        </w:tc>
        <w:tc>
          <w:tcPr>
            <w:tcW w:w="1639" w:type="pct"/>
            <w:vAlign w:val="center"/>
          </w:tcPr>
          <w:p w14:paraId="6A687D8A" w14:textId="11260A43" w:rsidR="00AB1BC1" w:rsidRPr="00BE5040" w:rsidRDefault="00AB1BC1" w:rsidP="00AB1BC1">
            <w:pPr>
              <w:rPr>
                <w:rFonts w:ascii="Times New Roman" w:hAnsi="Times New Roman"/>
                <w:sz w:val="20"/>
                <w:szCs w:val="20"/>
              </w:rPr>
            </w:pPr>
            <w:r w:rsidRPr="00773B00">
              <w:rPr>
                <w:rFonts w:ascii="Times New Roman" w:hAnsi="Times New Roman"/>
                <w:sz w:val="20"/>
                <w:szCs w:val="20"/>
              </w:rPr>
              <w:t xml:space="preserve">AEWA European </w:t>
            </w:r>
            <w:proofErr w:type="spellStart"/>
            <w:r w:rsidRPr="00773B00">
              <w:rPr>
                <w:rFonts w:ascii="Times New Roman" w:hAnsi="Times New Roman"/>
                <w:sz w:val="20"/>
                <w:szCs w:val="20"/>
              </w:rPr>
              <w:t>Sead</w:t>
            </w:r>
            <w:r>
              <w:rPr>
                <w:rFonts w:ascii="Times New Roman" w:hAnsi="Times New Roman"/>
                <w:sz w:val="20"/>
                <w:szCs w:val="20"/>
              </w:rPr>
              <w:t>uck</w:t>
            </w:r>
            <w:proofErr w:type="spellEnd"/>
            <w:r>
              <w:rPr>
                <w:rFonts w:ascii="Times New Roman" w:hAnsi="Times New Roman"/>
                <w:sz w:val="20"/>
                <w:szCs w:val="20"/>
              </w:rPr>
              <w:t xml:space="preserve"> International Working Group</w:t>
            </w:r>
          </w:p>
        </w:tc>
      </w:tr>
      <w:tr w:rsidR="00AB1BC1" w:rsidRPr="00D054F6" w14:paraId="5500A8AD" w14:textId="77777777" w:rsidTr="00A87706">
        <w:trPr>
          <w:trHeight w:val="445"/>
        </w:trPr>
        <w:tc>
          <w:tcPr>
            <w:tcW w:w="1398" w:type="pct"/>
            <w:vAlign w:val="center"/>
          </w:tcPr>
          <w:p w14:paraId="03DE0574" w14:textId="77777777" w:rsidR="00AB1BC1" w:rsidRPr="00420F40" w:rsidRDefault="00AB1BC1" w:rsidP="00AB1BC1">
            <w:pPr>
              <w:rPr>
                <w:rFonts w:ascii="Times New Roman" w:hAnsi="Times New Roman"/>
                <w:b/>
                <w:sz w:val="22"/>
                <w:szCs w:val="22"/>
              </w:rPr>
            </w:pPr>
            <w:r w:rsidRPr="00420F40">
              <w:rPr>
                <w:rFonts w:ascii="Times New Roman" w:hAnsi="Times New Roman"/>
                <w:b/>
                <w:sz w:val="22"/>
                <w:szCs w:val="22"/>
              </w:rPr>
              <w:t xml:space="preserve">Barnacle Goose </w:t>
            </w:r>
          </w:p>
          <w:p w14:paraId="55AA5800" w14:textId="48A896B5" w:rsidR="00AB1BC1" w:rsidRPr="00773B00" w:rsidRDefault="00AB1BC1" w:rsidP="00AB1BC1">
            <w:pPr>
              <w:rPr>
                <w:rFonts w:ascii="Times New Roman" w:hAnsi="Times New Roman"/>
                <w:b/>
                <w:sz w:val="22"/>
                <w:szCs w:val="22"/>
              </w:rPr>
            </w:pPr>
            <w:r w:rsidRPr="00011921">
              <w:rPr>
                <w:rFonts w:ascii="Times New Roman" w:hAnsi="Times New Roman"/>
                <w:i/>
                <w:sz w:val="22"/>
                <w:szCs w:val="22"/>
              </w:rPr>
              <w:t>Branta leucopsis</w:t>
            </w:r>
          </w:p>
        </w:tc>
        <w:tc>
          <w:tcPr>
            <w:tcW w:w="981" w:type="pct"/>
            <w:vAlign w:val="center"/>
          </w:tcPr>
          <w:p w14:paraId="17338F9A" w14:textId="77777777" w:rsidR="00AB1BC1" w:rsidRDefault="00AB1BC1" w:rsidP="00AB1BC1">
            <w:pPr>
              <w:rPr>
                <w:rFonts w:ascii="Times New Roman" w:hAnsi="Times New Roman"/>
                <w:sz w:val="20"/>
                <w:szCs w:val="20"/>
              </w:rPr>
            </w:pPr>
            <w:r>
              <w:rPr>
                <w:rFonts w:ascii="Times New Roman" w:hAnsi="Times New Roman"/>
                <w:sz w:val="20"/>
                <w:szCs w:val="20"/>
              </w:rPr>
              <w:t>YES</w:t>
            </w:r>
          </w:p>
          <w:p w14:paraId="02FED990" w14:textId="3018D433" w:rsidR="00AB1BC1" w:rsidRPr="00773B00" w:rsidRDefault="00AB1BC1" w:rsidP="00AB1BC1">
            <w:pPr>
              <w:rPr>
                <w:rFonts w:ascii="Times New Roman" w:hAnsi="Times New Roman"/>
                <w:sz w:val="20"/>
                <w:szCs w:val="20"/>
              </w:rPr>
            </w:pPr>
            <w:r>
              <w:rPr>
                <w:rFonts w:ascii="Times New Roman" w:hAnsi="Times New Roman"/>
                <w:sz w:val="20"/>
                <w:szCs w:val="20"/>
              </w:rPr>
              <w:t>IWG</w:t>
            </w:r>
          </w:p>
        </w:tc>
        <w:tc>
          <w:tcPr>
            <w:tcW w:w="982" w:type="pct"/>
          </w:tcPr>
          <w:p w14:paraId="4391666B" w14:textId="6B9A2CA4" w:rsidR="00AB1BC1" w:rsidRDefault="00AB1BC1" w:rsidP="00AB1BC1">
            <w:pPr>
              <w:rPr>
                <w:rFonts w:ascii="Times New Roman" w:hAnsi="Times New Roman"/>
                <w:sz w:val="20"/>
                <w:szCs w:val="20"/>
              </w:rPr>
            </w:pPr>
            <w:r w:rsidRPr="00773B00">
              <w:rPr>
                <w:rFonts w:ascii="Times New Roman" w:hAnsi="Times New Roman"/>
                <w:sz w:val="20"/>
                <w:szCs w:val="20"/>
              </w:rPr>
              <w:t xml:space="preserve">AEWA Secretariat </w:t>
            </w:r>
          </w:p>
          <w:p w14:paraId="05ED0976" w14:textId="33258902" w:rsidR="00AB1BC1" w:rsidRPr="00773B00" w:rsidRDefault="00AB1BC1" w:rsidP="00AB1BC1">
            <w:pPr>
              <w:rPr>
                <w:rFonts w:ascii="Times New Roman" w:hAnsi="Times New Roman"/>
                <w:sz w:val="20"/>
                <w:szCs w:val="20"/>
              </w:rPr>
            </w:pPr>
          </w:p>
        </w:tc>
        <w:tc>
          <w:tcPr>
            <w:tcW w:w="1639" w:type="pct"/>
            <w:vAlign w:val="center"/>
          </w:tcPr>
          <w:p w14:paraId="7190A46C" w14:textId="4205F17C" w:rsidR="00AB1BC1" w:rsidRPr="00BE5040" w:rsidRDefault="00AB1BC1" w:rsidP="00AB1BC1">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AB1BC1" w:rsidRPr="00D054F6" w14:paraId="623BFFB5" w14:textId="77777777" w:rsidTr="00A87706">
        <w:trPr>
          <w:trHeight w:val="445"/>
        </w:trPr>
        <w:tc>
          <w:tcPr>
            <w:tcW w:w="1398" w:type="pct"/>
            <w:vAlign w:val="center"/>
          </w:tcPr>
          <w:p w14:paraId="3DDD0576" w14:textId="77777777" w:rsidR="00AB1BC1" w:rsidRPr="00420F40" w:rsidRDefault="00AB1BC1" w:rsidP="00AB1BC1">
            <w:pPr>
              <w:rPr>
                <w:rFonts w:ascii="Times New Roman" w:hAnsi="Times New Roman"/>
                <w:b/>
                <w:sz w:val="22"/>
                <w:szCs w:val="22"/>
              </w:rPr>
            </w:pPr>
            <w:r w:rsidRPr="00420F40">
              <w:rPr>
                <w:rFonts w:ascii="Times New Roman" w:hAnsi="Times New Roman"/>
                <w:b/>
                <w:sz w:val="22"/>
                <w:szCs w:val="22"/>
              </w:rPr>
              <w:t xml:space="preserve">Greylag Goose </w:t>
            </w:r>
          </w:p>
          <w:p w14:paraId="2FD46BB5" w14:textId="559B09CD" w:rsidR="00AB1BC1" w:rsidRPr="00773B00" w:rsidRDefault="00AB1BC1" w:rsidP="00AB1BC1">
            <w:pPr>
              <w:rPr>
                <w:rFonts w:ascii="Times New Roman" w:hAnsi="Times New Roman"/>
                <w:b/>
                <w:sz w:val="22"/>
                <w:szCs w:val="22"/>
              </w:rPr>
            </w:pPr>
            <w:proofErr w:type="spellStart"/>
            <w:r w:rsidRPr="00011921">
              <w:rPr>
                <w:rFonts w:ascii="Times New Roman" w:hAnsi="Times New Roman"/>
                <w:i/>
                <w:sz w:val="22"/>
                <w:szCs w:val="22"/>
              </w:rPr>
              <w:t>Anser</w:t>
            </w:r>
            <w:proofErr w:type="spellEnd"/>
            <w:r w:rsidRPr="00011921">
              <w:rPr>
                <w:rFonts w:ascii="Times New Roman" w:hAnsi="Times New Roman"/>
                <w:i/>
                <w:sz w:val="22"/>
                <w:szCs w:val="22"/>
              </w:rPr>
              <w:t xml:space="preserve"> </w:t>
            </w:r>
            <w:proofErr w:type="spellStart"/>
            <w:r w:rsidRPr="00011921">
              <w:rPr>
                <w:rFonts w:ascii="Times New Roman" w:hAnsi="Times New Roman"/>
                <w:i/>
                <w:sz w:val="22"/>
                <w:szCs w:val="22"/>
              </w:rPr>
              <w:t>anser</w:t>
            </w:r>
            <w:proofErr w:type="spellEnd"/>
            <w:r>
              <w:rPr>
                <w:rFonts w:ascii="Times New Roman" w:hAnsi="Times New Roman"/>
                <w:sz w:val="22"/>
                <w:szCs w:val="22"/>
              </w:rPr>
              <w:t xml:space="preserve"> </w:t>
            </w:r>
          </w:p>
        </w:tc>
        <w:tc>
          <w:tcPr>
            <w:tcW w:w="981" w:type="pct"/>
            <w:vAlign w:val="center"/>
          </w:tcPr>
          <w:p w14:paraId="77F9C2CD" w14:textId="77777777" w:rsidR="00AB1BC1" w:rsidRDefault="00AB1BC1" w:rsidP="00AB1BC1">
            <w:pPr>
              <w:rPr>
                <w:rFonts w:ascii="Times New Roman" w:hAnsi="Times New Roman"/>
                <w:sz w:val="20"/>
                <w:szCs w:val="20"/>
              </w:rPr>
            </w:pPr>
            <w:r>
              <w:rPr>
                <w:rFonts w:ascii="Times New Roman" w:hAnsi="Times New Roman"/>
                <w:sz w:val="20"/>
                <w:szCs w:val="20"/>
              </w:rPr>
              <w:t>YES</w:t>
            </w:r>
          </w:p>
          <w:p w14:paraId="0334BBD3" w14:textId="43B331ED" w:rsidR="00AB1BC1" w:rsidRPr="00773B00" w:rsidRDefault="00AB1BC1" w:rsidP="00AB1BC1">
            <w:pPr>
              <w:rPr>
                <w:rFonts w:ascii="Times New Roman" w:hAnsi="Times New Roman"/>
                <w:sz w:val="20"/>
                <w:szCs w:val="20"/>
              </w:rPr>
            </w:pPr>
            <w:r>
              <w:rPr>
                <w:rFonts w:ascii="Times New Roman" w:hAnsi="Times New Roman"/>
                <w:sz w:val="20"/>
                <w:szCs w:val="20"/>
              </w:rPr>
              <w:t>IWG</w:t>
            </w:r>
          </w:p>
        </w:tc>
        <w:tc>
          <w:tcPr>
            <w:tcW w:w="982" w:type="pct"/>
          </w:tcPr>
          <w:p w14:paraId="4C8F29E3" w14:textId="5789259B" w:rsidR="00AB1BC1" w:rsidRDefault="00AB1BC1" w:rsidP="00AB1BC1">
            <w:pPr>
              <w:rPr>
                <w:rFonts w:ascii="Times New Roman" w:hAnsi="Times New Roman"/>
                <w:sz w:val="20"/>
                <w:szCs w:val="20"/>
              </w:rPr>
            </w:pPr>
            <w:r w:rsidRPr="00773B00">
              <w:rPr>
                <w:rFonts w:ascii="Times New Roman" w:hAnsi="Times New Roman"/>
                <w:sz w:val="20"/>
                <w:szCs w:val="20"/>
              </w:rPr>
              <w:t xml:space="preserve">AEWA Secretariat </w:t>
            </w:r>
          </w:p>
          <w:p w14:paraId="1916428E" w14:textId="3963DD74" w:rsidR="00AB1BC1" w:rsidRPr="00773B00" w:rsidRDefault="00AB1BC1" w:rsidP="00AB1BC1">
            <w:pPr>
              <w:rPr>
                <w:rFonts w:ascii="Times New Roman" w:hAnsi="Times New Roman"/>
                <w:sz w:val="20"/>
                <w:szCs w:val="20"/>
              </w:rPr>
            </w:pPr>
          </w:p>
        </w:tc>
        <w:tc>
          <w:tcPr>
            <w:tcW w:w="1639" w:type="pct"/>
            <w:vAlign w:val="center"/>
          </w:tcPr>
          <w:p w14:paraId="0603FE36" w14:textId="47336D3A" w:rsidR="00AB1BC1" w:rsidRPr="00BE5040" w:rsidRDefault="00AB1BC1" w:rsidP="00AB1BC1">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bl>
    <w:p w14:paraId="13156171" w14:textId="77777777" w:rsidR="00CA0CE2" w:rsidRDefault="00CA0CE2" w:rsidP="00CA0CE2">
      <w:pPr>
        <w:shd w:val="clear" w:color="auto" w:fill="FFFFFF" w:themeFill="background1"/>
        <w:rPr>
          <w:rFonts w:ascii="Times New Roman" w:hAnsi="Times New Roman"/>
          <w:sz w:val="22"/>
          <w:szCs w:val="22"/>
        </w:rPr>
      </w:pPr>
    </w:p>
    <w:p w14:paraId="3647DA35" w14:textId="17AEEC71" w:rsidR="00CA0CE2" w:rsidRDefault="00CA0CE2" w:rsidP="00CA0CE2">
      <w:pPr>
        <w:shd w:val="clear" w:color="auto" w:fill="FFFFFF" w:themeFill="background1"/>
        <w:spacing w:line="276" w:lineRule="auto"/>
        <w:jc w:val="both"/>
        <w:rPr>
          <w:rFonts w:ascii="Times New Roman" w:hAnsi="Times New Roman"/>
          <w:sz w:val="22"/>
          <w:szCs w:val="22"/>
        </w:rPr>
      </w:pPr>
      <w:r>
        <w:rPr>
          <w:rFonts w:ascii="Times New Roman" w:hAnsi="Times New Roman"/>
          <w:sz w:val="22"/>
          <w:szCs w:val="22"/>
        </w:rPr>
        <w:t>Efforts are also underway to secure international coordination of the International Species Action Plan expected to be adopted at MOP</w:t>
      </w:r>
      <w:r w:rsidR="00AB1BC1">
        <w:rPr>
          <w:rFonts w:ascii="Times New Roman" w:hAnsi="Times New Roman"/>
          <w:sz w:val="22"/>
          <w:szCs w:val="22"/>
        </w:rPr>
        <w:t>8</w:t>
      </w:r>
      <w:r>
        <w:rPr>
          <w:rFonts w:ascii="Times New Roman" w:hAnsi="Times New Roman"/>
          <w:sz w:val="22"/>
          <w:szCs w:val="22"/>
        </w:rPr>
        <w:t>, in order to ensure that coordinated implementation is launched as soon as possible.</w:t>
      </w:r>
    </w:p>
    <w:p w14:paraId="7D8AF8E5" w14:textId="77777777" w:rsidR="00CA0CE2" w:rsidRDefault="00CA0CE2" w:rsidP="00CA0CE2">
      <w:pPr>
        <w:shd w:val="clear" w:color="auto" w:fill="FFFFFF" w:themeFill="background1"/>
        <w:rPr>
          <w:rFonts w:ascii="Times New Roman" w:hAnsi="Times New Roman"/>
          <w:sz w:val="22"/>
          <w:szCs w:val="22"/>
        </w:rPr>
      </w:pPr>
    </w:p>
    <w:p w14:paraId="577B5AA2" w14:textId="522972FD" w:rsidR="00CA0CE2" w:rsidRDefault="00CA0CE2" w:rsidP="00CA0CE2">
      <w:pPr>
        <w:shd w:val="clear" w:color="auto" w:fill="FFFFFF" w:themeFill="background1"/>
        <w:rPr>
          <w:rFonts w:ascii="Times New Roman" w:hAnsi="Times New Roman"/>
          <w:b/>
          <w:i/>
          <w:sz w:val="22"/>
          <w:szCs w:val="22"/>
        </w:rPr>
      </w:pPr>
      <w:r w:rsidRPr="00980FD0">
        <w:rPr>
          <w:rFonts w:ascii="Times New Roman" w:hAnsi="Times New Roman"/>
          <w:i/>
          <w:sz w:val="22"/>
          <w:szCs w:val="22"/>
        </w:rPr>
        <w:lastRenderedPageBreak/>
        <w:t xml:space="preserve">Table </w:t>
      </w:r>
      <w:r w:rsidR="00772122">
        <w:rPr>
          <w:rFonts w:ascii="Times New Roman" w:hAnsi="Times New Roman"/>
          <w:i/>
          <w:sz w:val="22"/>
          <w:szCs w:val="22"/>
        </w:rPr>
        <w:t>5</w:t>
      </w:r>
      <w:r w:rsidRPr="00980FD0">
        <w:rPr>
          <w:rFonts w:ascii="Times New Roman" w:hAnsi="Times New Roman"/>
          <w:i/>
          <w:sz w:val="22"/>
          <w:szCs w:val="22"/>
        </w:rPr>
        <w:t>.</w:t>
      </w:r>
      <w:r>
        <w:rPr>
          <w:rFonts w:ascii="Times New Roman" w:hAnsi="Times New Roman"/>
          <w:i/>
          <w:sz w:val="22"/>
          <w:szCs w:val="22"/>
        </w:rPr>
        <w:t xml:space="preserve"> Foreseen international coordination arrangements for new International Species Action Plans expected to be adopted at MOP</w:t>
      </w:r>
      <w:r w:rsidR="00397C5C">
        <w:rPr>
          <w:rFonts w:ascii="Times New Roman" w:hAnsi="Times New Roman"/>
          <w:i/>
          <w:sz w:val="22"/>
          <w:szCs w:val="22"/>
        </w:rPr>
        <w:t>8</w:t>
      </w:r>
    </w:p>
    <w:p w14:paraId="3250D2FE" w14:textId="77777777" w:rsidR="00CA0CE2" w:rsidRPr="00980FD0" w:rsidRDefault="00CA0CE2" w:rsidP="00CA0CE2">
      <w:pPr>
        <w:shd w:val="clear" w:color="auto" w:fill="FFFFFF" w:themeFill="background1"/>
        <w:rPr>
          <w:rFonts w:ascii="Times New Roman" w:hAnsi="Times New Roman"/>
          <w:b/>
          <w:i/>
          <w:sz w:val="22"/>
          <w:szCs w:val="22"/>
        </w:rPr>
      </w:pPr>
    </w:p>
    <w:tbl>
      <w:tblPr>
        <w:tblStyle w:val="TableGrid"/>
        <w:tblW w:w="5045" w:type="pct"/>
        <w:tblLook w:val="04A0" w:firstRow="1" w:lastRow="0" w:firstColumn="1" w:lastColumn="0" w:noHBand="0" w:noVBand="1"/>
      </w:tblPr>
      <w:tblGrid>
        <w:gridCol w:w="4469"/>
        <w:gridCol w:w="2062"/>
        <w:gridCol w:w="3757"/>
      </w:tblGrid>
      <w:tr w:rsidR="00CA0CE2" w14:paraId="13D00A92" w14:textId="77777777" w:rsidTr="00BF31AD">
        <w:trPr>
          <w:trHeight w:val="539"/>
        </w:trPr>
        <w:tc>
          <w:tcPr>
            <w:tcW w:w="2172" w:type="pct"/>
            <w:shd w:val="clear" w:color="auto" w:fill="F2F2F2" w:themeFill="background1" w:themeFillShade="F2"/>
            <w:vAlign w:val="center"/>
          </w:tcPr>
          <w:p w14:paraId="61BB2174" w14:textId="77777777" w:rsidR="00CA0CE2" w:rsidRPr="00D054F6" w:rsidRDefault="00CA0CE2" w:rsidP="00BF31AD">
            <w:pPr>
              <w:rPr>
                <w:rFonts w:ascii="Times New Roman" w:hAnsi="Times New Roman"/>
                <w:b/>
                <w:sz w:val="22"/>
                <w:szCs w:val="22"/>
              </w:rPr>
            </w:pPr>
            <w:r w:rsidRPr="00D054F6">
              <w:rPr>
                <w:rFonts w:ascii="Times New Roman" w:hAnsi="Times New Roman"/>
                <w:b/>
                <w:sz w:val="22"/>
                <w:szCs w:val="22"/>
              </w:rPr>
              <w:t>Species</w:t>
            </w:r>
          </w:p>
        </w:tc>
        <w:tc>
          <w:tcPr>
            <w:tcW w:w="1002" w:type="pct"/>
            <w:shd w:val="clear" w:color="auto" w:fill="F2F2F2" w:themeFill="background1" w:themeFillShade="F2"/>
            <w:vAlign w:val="center"/>
          </w:tcPr>
          <w:p w14:paraId="62FF4E68" w14:textId="77777777" w:rsidR="00CA0CE2" w:rsidRPr="00D054F6" w:rsidRDefault="00CA0CE2" w:rsidP="00BF31AD">
            <w:pPr>
              <w:rPr>
                <w:rFonts w:ascii="Times New Roman" w:hAnsi="Times New Roman"/>
                <w:b/>
                <w:sz w:val="22"/>
                <w:szCs w:val="22"/>
              </w:rPr>
            </w:pPr>
            <w:r>
              <w:rPr>
                <w:rFonts w:ascii="Times New Roman" w:hAnsi="Times New Roman"/>
                <w:b/>
                <w:sz w:val="22"/>
                <w:szCs w:val="22"/>
              </w:rPr>
              <w:t>AEWA International Working/Expert Group foreseen</w:t>
            </w:r>
          </w:p>
        </w:tc>
        <w:tc>
          <w:tcPr>
            <w:tcW w:w="1826" w:type="pct"/>
            <w:shd w:val="clear" w:color="auto" w:fill="F2F2F2" w:themeFill="background1" w:themeFillShade="F2"/>
          </w:tcPr>
          <w:p w14:paraId="776FE1DD" w14:textId="77777777" w:rsidR="00CA0CE2" w:rsidRDefault="00CA0CE2" w:rsidP="00BF31AD">
            <w:pPr>
              <w:rPr>
                <w:rFonts w:ascii="Times New Roman" w:hAnsi="Times New Roman"/>
                <w:b/>
                <w:sz w:val="22"/>
                <w:szCs w:val="22"/>
              </w:rPr>
            </w:pPr>
          </w:p>
          <w:p w14:paraId="1A38E5AE" w14:textId="2F94034E" w:rsidR="00CA0CE2" w:rsidRDefault="00CA0CE2" w:rsidP="00BF31AD">
            <w:pPr>
              <w:rPr>
                <w:rFonts w:ascii="Times New Roman" w:hAnsi="Times New Roman"/>
                <w:b/>
                <w:sz w:val="22"/>
                <w:szCs w:val="22"/>
              </w:rPr>
            </w:pPr>
            <w:r>
              <w:rPr>
                <w:rFonts w:ascii="Times New Roman" w:hAnsi="Times New Roman"/>
                <w:b/>
                <w:sz w:val="22"/>
                <w:szCs w:val="22"/>
              </w:rPr>
              <w:t>Coordination provided by</w:t>
            </w:r>
          </w:p>
        </w:tc>
      </w:tr>
      <w:tr w:rsidR="00CA0CE2" w:rsidRPr="00773B00" w14:paraId="12DD0778" w14:textId="77777777" w:rsidTr="00BF31AD">
        <w:trPr>
          <w:trHeight w:val="371"/>
        </w:trPr>
        <w:tc>
          <w:tcPr>
            <w:tcW w:w="2172" w:type="pct"/>
            <w:vAlign w:val="center"/>
          </w:tcPr>
          <w:p w14:paraId="57ED8522" w14:textId="12637D66" w:rsidR="00CA0CE2" w:rsidRPr="00397C5C" w:rsidRDefault="00397C5C" w:rsidP="00BF31AD">
            <w:pPr>
              <w:rPr>
                <w:rFonts w:ascii="Times New Roman" w:hAnsi="Times New Roman"/>
                <w:i/>
                <w:iCs/>
                <w:sz w:val="22"/>
                <w:szCs w:val="22"/>
              </w:rPr>
            </w:pPr>
            <w:r>
              <w:rPr>
                <w:rFonts w:ascii="Times New Roman" w:hAnsi="Times New Roman"/>
                <w:sz w:val="22"/>
                <w:szCs w:val="22"/>
              </w:rPr>
              <w:t>Common Eider (</w:t>
            </w:r>
            <w:r>
              <w:rPr>
                <w:rFonts w:ascii="Times New Roman" w:hAnsi="Times New Roman"/>
                <w:i/>
                <w:iCs/>
                <w:sz w:val="22"/>
                <w:szCs w:val="22"/>
              </w:rPr>
              <w:t xml:space="preserve">Somateria </w:t>
            </w:r>
            <w:proofErr w:type="spellStart"/>
            <w:r>
              <w:rPr>
                <w:rFonts w:ascii="Times New Roman" w:hAnsi="Times New Roman"/>
                <w:i/>
                <w:iCs/>
                <w:sz w:val="22"/>
                <w:szCs w:val="22"/>
              </w:rPr>
              <w:t>mollissima</w:t>
            </w:r>
            <w:proofErr w:type="spellEnd"/>
            <w:r>
              <w:rPr>
                <w:rFonts w:ascii="Times New Roman" w:hAnsi="Times New Roman"/>
                <w:i/>
                <w:iCs/>
                <w:sz w:val="22"/>
                <w:szCs w:val="22"/>
              </w:rPr>
              <w:t>)</w:t>
            </w:r>
          </w:p>
        </w:tc>
        <w:tc>
          <w:tcPr>
            <w:tcW w:w="1002" w:type="pct"/>
            <w:vAlign w:val="center"/>
          </w:tcPr>
          <w:p w14:paraId="16CE0368" w14:textId="77777777" w:rsidR="00CA0CE2" w:rsidRDefault="00397C5C" w:rsidP="00BF31AD">
            <w:pPr>
              <w:rPr>
                <w:rFonts w:ascii="Times New Roman" w:hAnsi="Times New Roman"/>
                <w:sz w:val="20"/>
                <w:szCs w:val="20"/>
              </w:rPr>
            </w:pPr>
            <w:r>
              <w:rPr>
                <w:rFonts w:ascii="Times New Roman" w:hAnsi="Times New Roman"/>
                <w:sz w:val="20"/>
                <w:szCs w:val="20"/>
              </w:rPr>
              <w:t>YES</w:t>
            </w:r>
          </w:p>
          <w:p w14:paraId="3D135F5E" w14:textId="36CB22CC" w:rsidR="00397C5C" w:rsidRPr="00773B00" w:rsidRDefault="00397C5C" w:rsidP="00BF31AD">
            <w:pPr>
              <w:rPr>
                <w:rFonts w:ascii="Times New Roman" w:hAnsi="Times New Roman"/>
                <w:sz w:val="20"/>
                <w:szCs w:val="20"/>
              </w:rPr>
            </w:pPr>
            <w:r>
              <w:rPr>
                <w:rFonts w:ascii="Times New Roman" w:hAnsi="Times New Roman"/>
                <w:sz w:val="20"/>
                <w:szCs w:val="20"/>
              </w:rPr>
              <w:t>IWG</w:t>
            </w:r>
          </w:p>
        </w:tc>
        <w:tc>
          <w:tcPr>
            <w:tcW w:w="1826" w:type="pct"/>
          </w:tcPr>
          <w:p w14:paraId="2B3E5F5C" w14:textId="6BCC706E" w:rsidR="00CA0CE2" w:rsidRPr="00773B00" w:rsidRDefault="00397C5C" w:rsidP="00BF31AD">
            <w:pPr>
              <w:rPr>
                <w:rFonts w:ascii="Times New Roman" w:hAnsi="Times New Roman"/>
                <w:sz w:val="20"/>
                <w:szCs w:val="20"/>
              </w:rPr>
            </w:pPr>
            <w:r>
              <w:rPr>
                <w:rFonts w:ascii="Times New Roman" w:hAnsi="Times New Roman"/>
                <w:sz w:val="20"/>
                <w:szCs w:val="20"/>
              </w:rPr>
              <w:t xml:space="preserve">Falls under the </w:t>
            </w:r>
            <w:r w:rsidRPr="00773B00">
              <w:rPr>
                <w:rFonts w:ascii="Times New Roman" w:hAnsi="Times New Roman"/>
                <w:sz w:val="20"/>
                <w:szCs w:val="20"/>
              </w:rPr>
              <w:t xml:space="preserve">AEWA European </w:t>
            </w:r>
            <w:proofErr w:type="spellStart"/>
            <w:r w:rsidRPr="00773B00">
              <w:rPr>
                <w:rFonts w:ascii="Times New Roman" w:hAnsi="Times New Roman"/>
                <w:sz w:val="20"/>
                <w:szCs w:val="20"/>
              </w:rPr>
              <w:t>Sead</w:t>
            </w:r>
            <w:r>
              <w:rPr>
                <w:rFonts w:ascii="Times New Roman" w:hAnsi="Times New Roman"/>
                <w:sz w:val="20"/>
                <w:szCs w:val="20"/>
              </w:rPr>
              <w:t>uck</w:t>
            </w:r>
            <w:proofErr w:type="spellEnd"/>
            <w:r>
              <w:rPr>
                <w:rFonts w:ascii="Times New Roman" w:hAnsi="Times New Roman"/>
                <w:sz w:val="20"/>
                <w:szCs w:val="20"/>
              </w:rPr>
              <w:t xml:space="preserve"> International Working Group</w:t>
            </w:r>
            <w:r w:rsidR="00D75BFF">
              <w:rPr>
                <w:rFonts w:ascii="Times New Roman" w:hAnsi="Times New Roman"/>
                <w:sz w:val="20"/>
                <w:szCs w:val="20"/>
              </w:rPr>
              <w:t>. Options will need to be sought for the coordination of the adaptive harvest management programme to be developed and implemented under this ISSAP (possibly in conjunction with the EGMP).</w:t>
            </w:r>
          </w:p>
        </w:tc>
      </w:tr>
    </w:tbl>
    <w:p w14:paraId="5CA4251F" w14:textId="77777777" w:rsidR="00CA0CE2" w:rsidRPr="003A37FF" w:rsidRDefault="00CA0CE2" w:rsidP="00CA0CE2">
      <w:pPr>
        <w:shd w:val="clear" w:color="auto" w:fill="FFFFFF" w:themeFill="background1"/>
        <w:rPr>
          <w:rFonts w:ascii="Times New Roman" w:hAnsi="Times New Roman"/>
          <w:sz w:val="22"/>
          <w:szCs w:val="22"/>
        </w:rPr>
      </w:pPr>
      <w:r w:rsidRPr="00CC4363">
        <w:rPr>
          <w:rFonts w:ascii="Times New Roman" w:hAnsi="Times New Roman"/>
          <w:sz w:val="22"/>
          <w:szCs w:val="22"/>
        </w:rPr>
        <w:br w:type="page"/>
      </w:r>
    </w:p>
    <w:p w14:paraId="20310695" w14:textId="24E76A9D" w:rsidR="00CA0CE2" w:rsidRDefault="00CA0CE2" w:rsidP="00CA0CE2">
      <w:pPr>
        <w:shd w:val="clear" w:color="auto" w:fill="D9E2F3" w:themeFill="accent1" w:themeFillTint="33"/>
        <w:jc w:val="both"/>
        <w:rPr>
          <w:rFonts w:ascii="Times New Roman" w:hAnsi="Times New Roman"/>
          <w:b/>
          <w:lang w:val="en-US"/>
        </w:rPr>
      </w:pPr>
      <w:r>
        <w:rPr>
          <w:rFonts w:ascii="Times New Roman" w:hAnsi="Times New Roman"/>
          <w:b/>
          <w:lang w:val="en-US"/>
        </w:rPr>
        <w:lastRenderedPageBreak/>
        <w:t>3</w:t>
      </w:r>
      <w:r w:rsidRPr="00D55B94">
        <w:rPr>
          <w:rFonts w:ascii="Times New Roman" w:hAnsi="Times New Roman"/>
          <w:b/>
          <w:lang w:val="en-US"/>
        </w:rPr>
        <w:t xml:space="preserve">. </w:t>
      </w:r>
      <w:r w:rsidRPr="00331C22">
        <w:rPr>
          <w:rFonts w:ascii="Times New Roman" w:hAnsi="Times New Roman"/>
          <w:b/>
          <w:lang w:val="en-US"/>
        </w:rPr>
        <w:t>Extension, Revision or Retirement</w:t>
      </w:r>
      <w:r>
        <w:rPr>
          <w:rFonts w:ascii="Times New Roman" w:hAnsi="Times New Roman"/>
          <w:b/>
          <w:lang w:val="en-US"/>
        </w:rPr>
        <w:t xml:space="preserve"> o</w:t>
      </w:r>
      <w:r w:rsidRPr="003A37FF">
        <w:rPr>
          <w:rFonts w:ascii="Times New Roman" w:hAnsi="Times New Roman"/>
          <w:b/>
          <w:lang w:val="en-US"/>
        </w:rPr>
        <w:t xml:space="preserve">f </w:t>
      </w:r>
      <w:r>
        <w:rPr>
          <w:rFonts w:ascii="Times New Roman" w:hAnsi="Times New Roman"/>
          <w:b/>
          <w:lang w:val="en-US"/>
        </w:rPr>
        <w:t>AEWA</w:t>
      </w:r>
      <w:r w:rsidRPr="003A37FF">
        <w:rPr>
          <w:rFonts w:ascii="Times New Roman" w:hAnsi="Times New Roman"/>
          <w:b/>
          <w:lang w:val="en-US"/>
        </w:rPr>
        <w:t xml:space="preserve"> International Species Action </w:t>
      </w:r>
      <w:r w:rsidR="006319A3">
        <w:rPr>
          <w:rFonts w:ascii="Times New Roman" w:hAnsi="Times New Roman"/>
          <w:b/>
          <w:lang w:val="en-US"/>
        </w:rPr>
        <w:t xml:space="preserve">and Management </w:t>
      </w:r>
      <w:r w:rsidRPr="003A37FF">
        <w:rPr>
          <w:rFonts w:ascii="Times New Roman" w:hAnsi="Times New Roman"/>
          <w:b/>
          <w:lang w:val="en-US"/>
        </w:rPr>
        <w:t>Plans</w:t>
      </w:r>
    </w:p>
    <w:p w14:paraId="13D64053" w14:textId="77777777" w:rsidR="00CA0CE2" w:rsidRDefault="00CA0CE2" w:rsidP="00CA0CE2">
      <w:pPr>
        <w:tabs>
          <w:tab w:val="left" w:pos="1044"/>
        </w:tabs>
        <w:rPr>
          <w:rFonts w:ascii="Times New Roman" w:hAnsi="Times New Roman"/>
          <w:sz w:val="22"/>
          <w:szCs w:val="22"/>
        </w:rPr>
      </w:pPr>
    </w:p>
    <w:p w14:paraId="1D6E5A7D" w14:textId="77777777" w:rsidR="00CA0CE2" w:rsidRPr="001E5283" w:rsidRDefault="00CA0CE2" w:rsidP="00CA0CE2">
      <w:pPr>
        <w:shd w:val="clear" w:color="auto" w:fill="D9E2F3" w:themeFill="accent1" w:themeFillTint="33"/>
        <w:tabs>
          <w:tab w:val="left" w:pos="1044"/>
        </w:tabs>
        <w:rPr>
          <w:rFonts w:ascii="Times New Roman" w:hAnsi="Times New Roman"/>
          <w:b/>
          <w:sz w:val="22"/>
          <w:szCs w:val="22"/>
        </w:rPr>
      </w:pPr>
      <w:r>
        <w:rPr>
          <w:rFonts w:ascii="Times New Roman" w:hAnsi="Times New Roman"/>
          <w:b/>
          <w:sz w:val="22"/>
          <w:szCs w:val="22"/>
        </w:rPr>
        <w:t xml:space="preserve">3.1. </w:t>
      </w:r>
      <w:r w:rsidRPr="001E5283">
        <w:rPr>
          <w:rFonts w:ascii="Times New Roman" w:hAnsi="Times New Roman"/>
          <w:b/>
          <w:sz w:val="22"/>
          <w:szCs w:val="22"/>
        </w:rPr>
        <w:t>Introduction</w:t>
      </w:r>
    </w:p>
    <w:p w14:paraId="2D9238F0" w14:textId="77777777" w:rsidR="00CA0CE2" w:rsidRDefault="00CA0CE2" w:rsidP="00CA0CE2">
      <w:pPr>
        <w:tabs>
          <w:tab w:val="left" w:pos="1044"/>
        </w:tabs>
        <w:rPr>
          <w:rFonts w:ascii="Times New Roman" w:hAnsi="Times New Roman"/>
          <w:sz w:val="22"/>
          <w:szCs w:val="22"/>
        </w:rPr>
      </w:pPr>
    </w:p>
    <w:p w14:paraId="1EC6613C" w14:textId="553C86D8" w:rsidR="00EC7905" w:rsidRDefault="00CA0CE2" w:rsidP="00CA0CE2">
      <w:pPr>
        <w:tabs>
          <w:tab w:val="left" w:pos="1044"/>
        </w:tabs>
        <w:spacing w:line="276" w:lineRule="auto"/>
        <w:jc w:val="both"/>
        <w:rPr>
          <w:rFonts w:ascii="Times New Roman" w:hAnsi="Times New Roman"/>
          <w:sz w:val="22"/>
          <w:szCs w:val="22"/>
        </w:rPr>
      </w:pPr>
      <w:r w:rsidRPr="00907AAF">
        <w:rPr>
          <w:rFonts w:ascii="Times New Roman" w:hAnsi="Times New Roman"/>
          <w:sz w:val="22"/>
          <w:szCs w:val="22"/>
        </w:rPr>
        <w:t>Recogni</w:t>
      </w:r>
      <w:r w:rsidR="00F368C7">
        <w:rPr>
          <w:rFonts w:ascii="Times New Roman" w:hAnsi="Times New Roman"/>
          <w:sz w:val="22"/>
          <w:szCs w:val="22"/>
        </w:rPr>
        <w:t>s</w:t>
      </w:r>
      <w:r w:rsidRPr="00907AAF">
        <w:rPr>
          <w:rFonts w:ascii="Times New Roman" w:hAnsi="Times New Roman"/>
          <w:sz w:val="22"/>
          <w:szCs w:val="22"/>
        </w:rPr>
        <w:t>ing the need for a process by which AEWA International Single Species Action Plans are assessed at the end of their tenure, the 6</w:t>
      </w:r>
      <w:r w:rsidRPr="00907AAF">
        <w:rPr>
          <w:rFonts w:ascii="Times New Roman" w:hAnsi="Times New Roman"/>
          <w:sz w:val="22"/>
          <w:szCs w:val="22"/>
          <w:vertAlign w:val="superscript"/>
        </w:rPr>
        <w:t>th</w:t>
      </w:r>
      <w:r w:rsidRPr="00907AAF">
        <w:rPr>
          <w:rFonts w:ascii="Times New Roman" w:hAnsi="Times New Roman"/>
          <w:sz w:val="22"/>
          <w:szCs w:val="22"/>
        </w:rPr>
        <w:t xml:space="preserve"> Session of the Meeting of the Parties adopted a procedure for the revision and possible retirement of Action Plans (AEWA Doc. MOP6.33 and Resolution 6.8 Annex 2). MOP6 further instructed the Technical Committee to continue the monitoring of International Single Species Action Plans and to present proposals for their revision or retirement to each Session of the Meeting of the Parties, as appropriate. </w:t>
      </w:r>
      <w:r w:rsidR="00907AAF">
        <w:rPr>
          <w:rFonts w:ascii="Times New Roman" w:hAnsi="Times New Roman"/>
          <w:sz w:val="22"/>
          <w:szCs w:val="22"/>
        </w:rPr>
        <w:t>The 7</w:t>
      </w:r>
      <w:r w:rsidR="00907AAF" w:rsidRPr="00907AAF">
        <w:rPr>
          <w:rFonts w:ascii="Times New Roman" w:hAnsi="Times New Roman"/>
          <w:sz w:val="22"/>
          <w:szCs w:val="22"/>
          <w:vertAlign w:val="superscript"/>
        </w:rPr>
        <w:t>th</w:t>
      </w:r>
      <w:r w:rsidR="00907AAF">
        <w:rPr>
          <w:rFonts w:ascii="Times New Roman" w:hAnsi="Times New Roman"/>
          <w:sz w:val="22"/>
          <w:szCs w:val="22"/>
        </w:rPr>
        <w:t xml:space="preserve"> Session of the Meeting of the Parties amended the procedure slightly based on a recommendation from the Technic</w:t>
      </w:r>
      <w:r w:rsidRPr="00907AAF">
        <w:rPr>
          <w:rFonts w:ascii="Times New Roman" w:hAnsi="Times New Roman"/>
          <w:sz w:val="22"/>
          <w:szCs w:val="22"/>
        </w:rPr>
        <w:t xml:space="preserve">al Committee </w:t>
      </w:r>
      <w:r w:rsidR="00907AAF">
        <w:rPr>
          <w:rFonts w:ascii="Times New Roman" w:hAnsi="Times New Roman"/>
          <w:sz w:val="22"/>
          <w:szCs w:val="22"/>
        </w:rPr>
        <w:t>to include also the option of extending the validity of existing Action Plans (AEWA Doc. MOP7.21)</w:t>
      </w:r>
      <w:r w:rsidRPr="00907AAF">
        <w:rPr>
          <w:rFonts w:ascii="Times New Roman" w:hAnsi="Times New Roman"/>
          <w:sz w:val="22"/>
          <w:szCs w:val="22"/>
        </w:rPr>
        <w:t>.</w:t>
      </w:r>
      <w:r w:rsidR="00B82CAE">
        <w:rPr>
          <w:rFonts w:ascii="Times New Roman" w:hAnsi="Times New Roman"/>
          <w:sz w:val="22"/>
          <w:szCs w:val="22"/>
        </w:rPr>
        <w:t xml:space="preserve"> </w:t>
      </w:r>
      <w:r w:rsidR="00907AAF">
        <w:rPr>
          <w:rFonts w:ascii="Times New Roman" w:hAnsi="Times New Roman"/>
          <w:sz w:val="22"/>
          <w:szCs w:val="22"/>
        </w:rPr>
        <w:t xml:space="preserve">Following the adopted procedure an assessment was prepared in consultation with the relevant AEWA International </w:t>
      </w:r>
      <w:r w:rsidR="00822C9B">
        <w:rPr>
          <w:rFonts w:ascii="Times New Roman" w:hAnsi="Times New Roman"/>
          <w:sz w:val="22"/>
          <w:szCs w:val="22"/>
        </w:rPr>
        <w:t xml:space="preserve">Species </w:t>
      </w:r>
      <w:r w:rsidR="00907AAF">
        <w:rPr>
          <w:rFonts w:ascii="Times New Roman" w:hAnsi="Times New Roman"/>
          <w:sz w:val="22"/>
          <w:szCs w:val="22"/>
        </w:rPr>
        <w:t xml:space="preserve">Working and Expert Groups as well as other species experts and </w:t>
      </w:r>
      <w:r w:rsidRPr="00907AAF">
        <w:rPr>
          <w:rFonts w:ascii="Times New Roman" w:hAnsi="Times New Roman"/>
          <w:sz w:val="22"/>
          <w:szCs w:val="22"/>
        </w:rPr>
        <w:t>submitted for discussion and decision to the 1</w:t>
      </w:r>
      <w:r w:rsidR="00907AAF">
        <w:rPr>
          <w:rFonts w:ascii="Times New Roman" w:hAnsi="Times New Roman"/>
          <w:sz w:val="22"/>
          <w:szCs w:val="22"/>
        </w:rPr>
        <w:t>6</w:t>
      </w:r>
      <w:r w:rsidR="00907AAF" w:rsidRPr="00907AAF">
        <w:rPr>
          <w:rFonts w:ascii="Times New Roman" w:hAnsi="Times New Roman"/>
          <w:sz w:val="22"/>
          <w:szCs w:val="22"/>
          <w:vertAlign w:val="superscript"/>
        </w:rPr>
        <w:t>th</w:t>
      </w:r>
      <w:r w:rsidR="00907AAF">
        <w:rPr>
          <w:rFonts w:ascii="Times New Roman" w:hAnsi="Times New Roman"/>
          <w:sz w:val="22"/>
          <w:szCs w:val="22"/>
        </w:rPr>
        <w:t xml:space="preserve"> </w:t>
      </w:r>
      <w:r w:rsidRPr="00907AAF">
        <w:rPr>
          <w:rFonts w:ascii="Times New Roman" w:hAnsi="Times New Roman"/>
          <w:sz w:val="22"/>
          <w:szCs w:val="22"/>
        </w:rPr>
        <w:t>Meeting of the AEWA Technical Committee</w:t>
      </w:r>
      <w:r w:rsidR="00907AAF">
        <w:rPr>
          <w:rFonts w:ascii="Times New Roman" w:hAnsi="Times New Roman"/>
          <w:sz w:val="22"/>
          <w:szCs w:val="22"/>
        </w:rPr>
        <w:t xml:space="preserve"> in January 2021</w:t>
      </w:r>
      <w:r w:rsidRPr="00907AAF">
        <w:rPr>
          <w:rFonts w:ascii="Times New Roman" w:hAnsi="Times New Roman"/>
          <w:sz w:val="22"/>
          <w:szCs w:val="22"/>
        </w:rPr>
        <w:t>. The final recommendations of the Technical Committee to MOP</w:t>
      </w:r>
      <w:r w:rsidR="00CC671F" w:rsidRPr="00907AAF">
        <w:rPr>
          <w:rFonts w:ascii="Times New Roman" w:hAnsi="Times New Roman"/>
          <w:sz w:val="22"/>
          <w:szCs w:val="22"/>
        </w:rPr>
        <w:t>8</w:t>
      </w:r>
      <w:r w:rsidRPr="00907AAF">
        <w:rPr>
          <w:rFonts w:ascii="Times New Roman" w:hAnsi="Times New Roman"/>
          <w:sz w:val="22"/>
          <w:szCs w:val="22"/>
        </w:rPr>
        <w:t xml:space="preserve"> are presented below. </w:t>
      </w:r>
    </w:p>
    <w:p w14:paraId="42E1F51D" w14:textId="77777777" w:rsidR="006319A3" w:rsidRDefault="006319A3" w:rsidP="00CA0CE2">
      <w:pPr>
        <w:tabs>
          <w:tab w:val="left" w:pos="1044"/>
        </w:tabs>
        <w:spacing w:line="276" w:lineRule="auto"/>
        <w:jc w:val="both"/>
        <w:rPr>
          <w:rFonts w:ascii="Times New Roman" w:hAnsi="Times New Roman"/>
          <w:sz w:val="22"/>
          <w:szCs w:val="22"/>
        </w:rPr>
      </w:pPr>
    </w:p>
    <w:p w14:paraId="56A06575" w14:textId="73277945" w:rsidR="006319A3" w:rsidRPr="001E5283" w:rsidRDefault="006319A3" w:rsidP="006319A3">
      <w:pPr>
        <w:shd w:val="clear" w:color="auto" w:fill="D9E2F3" w:themeFill="accent1" w:themeFillTint="33"/>
        <w:tabs>
          <w:tab w:val="left" w:pos="1044"/>
        </w:tabs>
        <w:rPr>
          <w:rFonts w:ascii="Times New Roman" w:hAnsi="Times New Roman"/>
          <w:b/>
          <w:sz w:val="22"/>
          <w:szCs w:val="22"/>
        </w:rPr>
      </w:pPr>
      <w:r>
        <w:rPr>
          <w:rFonts w:ascii="Times New Roman" w:hAnsi="Times New Roman"/>
          <w:b/>
          <w:sz w:val="22"/>
          <w:szCs w:val="22"/>
        </w:rPr>
        <w:t xml:space="preserve">3.2. Consideration of AEWA International Management Plans  </w:t>
      </w:r>
    </w:p>
    <w:p w14:paraId="42E4E7B9" w14:textId="4C64521D" w:rsidR="006319A3" w:rsidRDefault="006319A3" w:rsidP="00CA0CE2">
      <w:pPr>
        <w:tabs>
          <w:tab w:val="left" w:pos="1044"/>
        </w:tabs>
        <w:spacing w:line="276" w:lineRule="auto"/>
        <w:jc w:val="both"/>
        <w:rPr>
          <w:rFonts w:ascii="Times New Roman" w:hAnsi="Times New Roman"/>
          <w:sz w:val="22"/>
          <w:szCs w:val="22"/>
        </w:rPr>
      </w:pPr>
    </w:p>
    <w:p w14:paraId="3FAEFABA" w14:textId="66738B1C" w:rsidR="006319A3" w:rsidRDefault="00EC7905" w:rsidP="00CA0CE2">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In 2022, the first International </w:t>
      </w:r>
      <w:r w:rsidR="001749C7">
        <w:rPr>
          <w:rFonts w:ascii="Times New Roman" w:hAnsi="Times New Roman"/>
          <w:sz w:val="22"/>
          <w:szCs w:val="22"/>
        </w:rPr>
        <w:t xml:space="preserve">Species </w:t>
      </w:r>
      <w:r>
        <w:rPr>
          <w:rFonts w:ascii="Times New Roman" w:hAnsi="Times New Roman"/>
          <w:sz w:val="22"/>
          <w:szCs w:val="22"/>
        </w:rPr>
        <w:t xml:space="preserve">Management Plan adopted under AEWA for the Pink-footed Goose </w:t>
      </w:r>
      <w:proofErr w:type="spellStart"/>
      <w:r w:rsidR="001749C7" w:rsidRPr="001749C7">
        <w:rPr>
          <w:rFonts w:ascii="Times New Roman" w:hAnsi="Times New Roman"/>
          <w:i/>
          <w:iCs/>
          <w:sz w:val="22"/>
          <w:szCs w:val="22"/>
        </w:rPr>
        <w:t>Anser</w:t>
      </w:r>
      <w:proofErr w:type="spellEnd"/>
      <w:r w:rsidR="001749C7" w:rsidRPr="001749C7">
        <w:rPr>
          <w:rFonts w:ascii="Times New Roman" w:hAnsi="Times New Roman"/>
          <w:i/>
          <w:iCs/>
          <w:sz w:val="22"/>
          <w:szCs w:val="22"/>
        </w:rPr>
        <w:t xml:space="preserve"> </w:t>
      </w:r>
      <w:proofErr w:type="spellStart"/>
      <w:r w:rsidR="001749C7" w:rsidRPr="001749C7">
        <w:rPr>
          <w:rFonts w:ascii="Times New Roman" w:hAnsi="Times New Roman"/>
          <w:i/>
          <w:iCs/>
          <w:sz w:val="22"/>
          <w:szCs w:val="22"/>
        </w:rPr>
        <w:t>brachyrhynchus</w:t>
      </w:r>
      <w:proofErr w:type="spellEnd"/>
      <w:r w:rsidR="001749C7" w:rsidRPr="001749C7">
        <w:rPr>
          <w:rFonts w:ascii="Times New Roman" w:hAnsi="Times New Roman"/>
          <w:sz w:val="22"/>
          <w:szCs w:val="22"/>
        </w:rPr>
        <w:t xml:space="preserve"> </w:t>
      </w:r>
      <w:r>
        <w:rPr>
          <w:rFonts w:ascii="Times New Roman" w:hAnsi="Times New Roman"/>
          <w:sz w:val="22"/>
          <w:szCs w:val="22"/>
        </w:rPr>
        <w:t xml:space="preserve">is coming to the end of its ten-year term. In addition to assessing whether </w:t>
      </w:r>
      <w:r w:rsidRPr="00907AAF">
        <w:rPr>
          <w:rFonts w:ascii="Times New Roman" w:hAnsi="Times New Roman"/>
          <w:sz w:val="22"/>
          <w:szCs w:val="22"/>
        </w:rPr>
        <w:t xml:space="preserve">AEWA Species Action Plans </w:t>
      </w:r>
      <w:r>
        <w:rPr>
          <w:rFonts w:ascii="Times New Roman" w:hAnsi="Times New Roman"/>
          <w:sz w:val="22"/>
          <w:szCs w:val="22"/>
        </w:rPr>
        <w:t xml:space="preserve">should be extended, revised or retired at the end of their tenures, it is </w:t>
      </w:r>
      <w:r w:rsidR="001749C7">
        <w:rPr>
          <w:rFonts w:ascii="Times New Roman" w:hAnsi="Times New Roman"/>
          <w:sz w:val="22"/>
          <w:szCs w:val="22"/>
        </w:rPr>
        <w:t xml:space="preserve">therefore </w:t>
      </w:r>
      <w:r>
        <w:rPr>
          <w:rFonts w:ascii="Times New Roman" w:hAnsi="Times New Roman"/>
          <w:sz w:val="22"/>
          <w:szCs w:val="22"/>
        </w:rPr>
        <w:t>proposed to extend the same procedure to cover AEWA International Species Management Plans</w:t>
      </w:r>
      <w:r w:rsidR="001749C7">
        <w:rPr>
          <w:rFonts w:ascii="Times New Roman" w:hAnsi="Times New Roman"/>
          <w:sz w:val="22"/>
          <w:szCs w:val="22"/>
        </w:rPr>
        <w:t xml:space="preserve"> to ensure their continued adequate treatment under the Agreement</w:t>
      </w:r>
      <w:r>
        <w:rPr>
          <w:rFonts w:ascii="Times New Roman" w:hAnsi="Times New Roman"/>
          <w:sz w:val="22"/>
          <w:szCs w:val="22"/>
        </w:rPr>
        <w:t>. The amended procedure which would also include the consideration of Management Plans is shown below in figure 1.</w:t>
      </w:r>
    </w:p>
    <w:p w14:paraId="2FE876F5" w14:textId="77777777" w:rsidR="006319A3" w:rsidRDefault="006319A3" w:rsidP="00CA0CE2">
      <w:pPr>
        <w:tabs>
          <w:tab w:val="left" w:pos="1044"/>
        </w:tabs>
        <w:spacing w:line="276" w:lineRule="auto"/>
        <w:jc w:val="both"/>
        <w:rPr>
          <w:rFonts w:ascii="Times New Roman" w:hAnsi="Times New Roman"/>
          <w:sz w:val="22"/>
          <w:szCs w:val="22"/>
        </w:rPr>
      </w:pPr>
    </w:p>
    <w:p w14:paraId="5E664710" w14:textId="3CFCB620" w:rsidR="006319A3" w:rsidRDefault="006319A3" w:rsidP="00CA0CE2">
      <w:pPr>
        <w:tabs>
          <w:tab w:val="left" w:pos="1044"/>
        </w:tabs>
        <w:spacing w:line="276" w:lineRule="auto"/>
        <w:jc w:val="both"/>
        <w:rPr>
          <w:rFonts w:ascii="Times New Roman" w:hAnsi="Times New Roman"/>
          <w:i/>
          <w:iCs/>
          <w:sz w:val="22"/>
          <w:szCs w:val="22"/>
        </w:rPr>
      </w:pPr>
      <w:r>
        <w:rPr>
          <w:rFonts w:ascii="Times New Roman" w:hAnsi="Times New Roman"/>
          <w:i/>
          <w:iCs/>
          <w:sz w:val="22"/>
          <w:szCs w:val="22"/>
        </w:rPr>
        <w:t>Figure 1. Amended procedure</w:t>
      </w:r>
      <w:r w:rsidR="001749C7">
        <w:rPr>
          <w:rFonts w:ascii="Times New Roman" w:hAnsi="Times New Roman"/>
          <w:i/>
          <w:iCs/>
          <w:sz w:val="22"/>
          <w:szCs w:val="22"/>
        </w:rPr>
        <w:t xml:space="preserve"> </w:t>
      </w:r>
    </w:p>
    <w:p w14:paraId="45E3CDE1" w14:textId="12FC7638" w:rsidR="001749C7" w:rsidRPr="001749C7" w:rsidRDefault="00B82CAE" w:rsidP="00CA0CE2">
      <w:pPr>
        <w:tabs>
          <w:tab w:val="left" w:pos="1044"/>
        </w:tabs>
        <w:spacing w:line="276" w:lineRule="auto"/>
        <w:jc w:val="both"/>
        <w:rPr>
          <w:rFonts w:ascii="Times New Roman" w:hAnsi="Times New Roman"/>
          <w:sz w:val="22"/>
          <w:szCs w:val="22"/>
        </w:rPr>
      </w:pPr>
      <w:r>
        <w:rPr>
          <w:noProof/>
        </w:rPr>
        <w:drawing>
          <wp:inline distT="0" distB="0" distL="0" distR="0" wp14:anchorId="796A7767" wp14:editId="169939BB">
            <wp:extent cx="5476875" cy="3658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956" cy="3659719"/>
                    </a:xfrm>
                    <a:prstGeom prst="rect">
                      <a:avLst/>
                    </a:prstGeom>
                    <a:noFill/>
                    <a:ln>
                      <a:noFill/>
                    </a:ln>
                  </pic:spPr>
                </pic:pic>
              </a:graphicData>
            </a:graphic>
          </wp:inline>
        </w:drawing>
      </w:r>
    </w:p>
    <w:p w14:paraId="564C2D3B" w14:textId="43702519" w:rsidR="00F7551C" w:rsidRDefault="00F7551C" w:rsidP="00CA0CE2">
      <w:pPr>
        <w:tabs>
          <w:tab w:val="left" w:pos="1044"/>
        </w:tabs>
        <w:spacing w:line="276" w:lineRule="auto"/>
        <w:jc w:val="both"/>
        <w:rPr>
          <w:rFonts w:ascii="Times New Roman" w:hAnsi="Times New Roman"/>
          <w:sz w:val="22"/>
          <w:szCs w:val="22"/>
        </w:rPr>
      </w:pPr>
    </w:p>
    <w:p w14:paraId="3F1460B1" w14:textId="30089FE9" w:rsidR="00F7551C" w:rsidRPr="005C25D2" w:rsidRDefault="00F7551C" w:rsidP="00F7551C">
      <w:pPr>
        <w:shd w:val="clear" w:color="auto" w:fill="D9E2F3" w:themeFill="accent1" w:themeFillTint="33"/>
        <w:tabs>
          <w:tab w:val="left" w:pos="1044"/>
        </w:tabs>
        <w:rPr>
          <w:rFonts w:ascii="Times New Roman" w:hAnsi="Times New Roman"/>
          <w:b/>
          <w:sz w:val="22"/>
          <w:szCs w:val="22"/>
        </w:rPr>
      </w:pPr>
      <w:r>
        <w:rPr>
          <w:rFonts w:ascii="Times New Roman" w:hAnsi="Times New Roman"/>
          <w:b/>
          <w:sz w:val="22"/>
          <w:szCs w:val="22"/>
        </w:rPr>
        <w:lastRenderedPageBreak/>
        <w:t xml:space="preserve">3.2. Recommendation to MOP8 for the </w:t>
      </w:r>
      <w:r w:rsidRPr="00331C22">
        <w:rPr>
          <w:rFonts w:ascii="Times New Roman" w:hAnsi="Times New Roman"/>
          <w:b/>
          <w:sz w:val="22"/>
          <w:szCs w:val="22"/>
        </w:rPr>
        <w:t>Extension, Revision or Retirement</w:t>
      </w:r>
      <w:r>
        <w:rPr>
          <w:rFonts w:ascii="Times New Roman" w:hAnsi="Times New Roman"/>
          <w:b/>
          <w:sz w:val="22"/>
          <w:szCs w:val="22"/>
        </w:rPr>
        <w:t xml:space="preserve"> of AEWA International Species Action </w:t>
      </w:r>
      <w:r w:rsidR="00624E09">
        <w:rPr>
          <w:rFonts w:ascii="Times New Roman" w:hAnsi="Times New Roman"/>
          <w:b/>
          <w:sz w:val="22"/>
          <w:szCs w:val="22"/>
        </w:rPr>
        <w:t xml:space="preserve">and Management </w:t>
      </w:r>
      <w:r>
        <w:rPr>
          <w:rFonts w:ascii="Times New Roman" w:hAnsi="Times New Roman"/>
          <w:b/>
          <w:sz w:val="22"/>
          <w:szCs w:val="22"/>
        </w:rPr>
        <w:t>Plans</w:t>
      </w:r>
    </w:p>
    <w:p w14:paraId="0BCE4790" w14:textId="77777777" w:rsidR="00F7551C" w:rsidRPr="005C25D2" w:rsidRDefault="00F7551C" w:rsidP="00F7551C">
      <w:pPr>
        <w:tabs>
          <w:tab w:val="left" w:pos="1044"/>
        </w:tabs>
        <w:rPr>
          <w:rFonts w:ascii="Times New Roman" w:hAnsi="Times New Roman"/>
          <w:b/>
          <w:sz w:val="22"/>
          <w:szCs w:val="22"/>
        </w:rPr>
      </w:pPr>
    </w:p>
    <w:p w14:paraId="4D25B67F" w14:textId="15C3696B" w:rsidR="001749C7" w:rsidRDefault="00B82CAE" w:rsidP="00B82CAE">
      <w:pPr>
        <w:pStyle w:val="ListParagraph"/>
        <w:numPr>
          <w:ilvl w:val="0"/>
          <w:numId w:val="4"/>
        </w:numPr>
        <w:tabs>
          <w:tab w:val="left" w:pos="1044"/>
        </w:tabs>
        <w:spacing w:line="276" w:lineRule="auto"/>
        <w:jc w:val="both"/>
        <w:rPr>
          <w:rFonts w:ascii="Times New Roman" w:hAnsi="Times New Roman"/>
          <w:b/>
          <w:sz w:val="22"/>
          <w:szCs w:val="22"/>
        </w:rPr>
      </w:pPr>
      <w:r w:rsidRPr="00B82CAE">
        <w:rPr>
          <w:rFonts w:ascii="Times New Roman" w:hAnsi="Times New Roman"/>
          <w:b/>
          <w:sz w:val="22"/>
          <w:szCs w:val="22"/>
        </w:rPr>
        <w:t xml:space="preserve">Extend the validity of the International Single Species Management Plan for the Pink-footed Goose </w:t>
      </w:r>
      <w:r w:rsidRPr="00916964">
        <w:rPr>
          <w:rFonts w:ascii="Times New Roman" w:hAnsi="Times New Roman"/>
          <w:bCs/>
          <w:sz w:val="22"/>
          <w:szCs w:val="22"/>
        </w:rPr>
        <w:t>(</w:t>
      </w:r>
      <w:proofErr w:type="spellStart"/>
      <w:r w:rsidRPr="00916964">
        <w:rPr>
          <w:rFonts w:ascii="Times New Roman" w:hAnsi="Times New Roman"/>
          <w:bCs/>
          <w:i/>
          <w:iCs/>
          <w:sz w:val="22"/>
          <w:szCs w:val="22"/>
        </w:rPr>
        <w:t>Anser</w:t>
      </w:r>
      <w:proofErr w:type="spellEnd"/>
      <w:r w:rsidRPr="00916964">
        <w:rPr>
          <w:rFonts w:ascii="Times New Roman" w:hAnsi="Times New Roman"/>
          <w:bCs/>
          <w:i/>
          <w:iCs/>
          <w:sz w:val="22"/>
          <w:szCs w:val="22"/>
        </w:rPr>
        <w:t xml:space="preserve"> </w:t>
      </w:r>
      <w:proofErr w:type="spellStart"/>
      <w:r w:rsidRPr="00916964">
        <w:rPr>
          <w:rFonts w:ascii="Times New Roman" w:hAnsi="Times New Roman"/>
          <w:bCs/>
          <w:i/>
          <w:iCs/>
          <w:sz w:val="22"/>
          <w:szCs w:val="22"/>
        </w:rPr>
        <w:t>brachyrhynchus</w:t>
      </w:r>
      <w:proofErr w:type="spellEnd"/>
      <w:r w:rsidRPr="00916964">
        <w:rPr>
          <w:rFonts w:ascii="Times New Roman" w:hAnsi="Times New Roman"/>
          <w:bCs/>
          <w:sz w:val="22"/>
          <w:szCs w:val="22"/>
        </w:rPr>
        <w:t>)</w:t>
      </w:r>
      <w:r w:rsidRPr="00B82CAE">
        <w:rPr>
          <w:rFonts w:ascii="Times New Roman" w:hAnsi="Times New Roman"/>
          <w:b/>
          <w:sz w:val="22"/>
          <w:szCs w:val="22"/>
        </w:rPr>
        <w:t xml:space="preserve"> </w:t>
      </w:r>
      <w:r w:rsidRPr="0012711C">
        <w:rPr>
          <w:rFonts w:ascii="Times New Roman" w:hAnsi="Times New Roman"/>
          <w:bCs/>
          <w:sz w:val="22"/>
          <w:szCs w:val="22"/>
        </w:rPr>
        <w:t>Svalbard</w:t>
      </w:r>
      <w:r w:rsidR="0012711C">
        <w:rPr>
          <w:rFonts w:ascii="Times New Roman" w:hAnsi="Times New Roman"/>
          <w:bCs/>
          <w:sz w:val="22"/>
          <w:szCs w:val="22"/>
        </w:rPr>
        <w:t>/North-West Europe</w:t>
      </w:r>
      <w:r w:rsidRPr="0012711C">
        <w:rPr>
          <w:rFonts w:ascii="Times New Roman" w:hAnsi="Times New Roman"/>
          <w:bCs/>
          <w:sz w:val="22"/>
          <w:szCs w:val="22"/>
        </w:rPr>
        <w:t xml:space="preserve"> population</w:t>
      </w:r>
      <w:r w:rsidRPr="00B82CAE">
        <w:rPr>
          <w:rFonts w:ascii="Times New Roman" w:hAnsi="Times New Roman"/>
          <w:b/>
          <w:sz w:val="22"/>
          <w:szCs w:val="22"/>
        </w:rPr>
        <w:t xml:space="preserve"> for the next three years (202</w:t>
      </w:r>
      <w:r w:rsidR="003F67E4">
        <w:rPr>
          <w:rFonts w:ascii="Times New Roman" w:hAnsi="Times New Roman"/>
          <w:b/>
          <w:sz w:val="22"/>
          <w:szCs w:val="22"/>
        </w:rPr>
        <w:t>3</w:t>
      </w:r>
      <w:r w:rsidRPr="00B82CAE">
        <w:rPr>
          <w:rFonts w:ascii="Times New Roman" w:hAnsi="Times New Roman"/>
          <w:b/>
          <w:sz w:val="22"/>
          <w:szCs w:val="22"/>
        </w:rPr>
        <w:t xml:space="preserve"> – 202</w:t>
      </w:r>
      <w:r w:rsidR="003F67E4">
        <w:rPr>
          <w:rFonts w:ascii="Times New Roman" w:hAnsi="Times New Roman"/>
          <w:b/>
          <w:sz w:val="22"/>
          <w:szCs w:val="22"/>
        </w:rPr>
        <w:t>5</w:t>
      </w:r>
      <w:r w:rsidRPr="00B82CAE">
        <w:rPr>
          <w:rFonts w:ascii="Times New Roman" w:hAnsi="Times New Roman"/>
          <w:b/>
          <w:sz w:val="22"/>
          <w:szCs w:val="22"/>
        </w:rPr>
        <w:t>)</w:t>
      </w:r>
      <w:r w:rsidRPr="00B82CAE">
        <w:rPr>
          <w:rFonts w:ascii="Times New Roman" w:hAnsi="Times New Roman"/>
          <w:bCs/>
          <w:sz w:val="22"/>
          <w:szCs w:val="22"/>
        </w:rPr>
        <w:t xml:space="preserve">, to enable the revision of the Plan under </w:t>
      </w:r>
      <w:r w:rsidR="00687446">
        <w:rPr>
          <w:rFonts w:ascii="Times New Roman" w:hAnsi="Times New Roman"/>
          <w:bCs/>
          <w:sz w:val="22"/>
          <w:szCs w:val="22"/>
        </w:rPr>
        <w:t>the</w:t>
      </w:r>
      <w:r w:rsidRPr="00B82CAE">
        <w:rPr>
          <w:rFonts w:ascii="Times New Roman" w:hAnsi="Times New Roman"/>
          <w:bCs/>
          <w:sz w:val="22"/>
          <w:szCs w:val="22"/>
        </w:rPr>
        <w:t xml:space="preserve"> European Goose Management Platform and its European Goose Management International Working Group and associated Pink-footed Goose Task Force with a view to bringing the revised Plan to MOP9 for </w:t>
      </w:r>
      <w:proofErr w:type="gramStart"/>
      <w:r w:rsidRPr="00B82CAE">
        <w:rPr>
          <w:rFonts w:ascii="Times New Roman" w:hAnsi="Times New Roman"/>
          <w:bCs/>
          <w:sz w:val="22"/>
          <w:szCs w:val="22"/>
        </w:rPr>
        <w:t>adoption;</w:t>
      </w:r>
      <w:proofErr w:type="gramEnd"/>
    </w:p>
    <w:p w14:paraId="1C7FE596" w14:textId="77777777" w:rsidR="00B82CAE" w:rsidRDefault="00B82CAE" w:rsidP="00B82CAE">
      <w:pPr>
        <w:pStyle w:val="ListParagraph"/>
        <w:tabs>
          <w:tab w:val="left" w:pos="1044"/>
        </w:tabs>
        <w:spacing w:line="276" w:lineRule="auto"/>
        <w:jc w:val="both"/>
        <w:rPr>
          <w:rFonts w:ascii="Times New Roman" w:hAnsi="Times New Roman"/>
          <w:b/>
          <w:sz w:val="22"/>
          <w:szCs w:val="22"/>
        </w:rPr>
      </w:pPr>
    </w:p>
    <w:p w14:paraId="45AF7CE2" w14:textId="6D30A4CD" w:rsidR="00B82CAE" w:rsidRDefault="00B82CAE" w:rsidP="00B82CAE">
      <w:pPr>
        <w:pStyle w:val="ListParagraph"/>
        <w:numPr>
          <w:ilvl w:val="0"/>
          <w:numId w:val="4"/>
        </w:numPr>
        <w:tabs>
          <w:tab w:val="left" w:pos="1044"/>
        </w:tabs>
        <w:spacing w:line="276" w:lineRule="auto"/>
        <w:jc w:val="both"/>
        <w:rPr>
          <w:rFonts w:ascii="Times New Roman" w:hAnsi="Times New Roman"/>
          <w:bCs/>
          <w:sz w:val="22"/>
          <w:szCs w:val="22"/>
        </w:rPr>
      </w:pPr>
      <w:r w:rsidRPr="00B82CAE">
        <w:rPr>
          <w:rFonts w:ascii="Times New Roman" w:hAnsi="Times New Roman"/>
          <w:b/>
          <w:sz w:val="22"/>
          <w:szCs w:val="22"/>
        </w:rPr>
        <w:t xml:space="preserve">Extend the validity of the International Single Species Action Plan for the Black-winged Pratincole </w:t>
      </w:r>
      <w:r w:rsidRPr="00916964">
        <w:rPr>
          <w:rFonts w:ascii="Times New Roman" w:hAnsi="Times New Roman"/>
          <w:bCs/>
          <w:sz w:val="22"/>
          <w:szCs w:val="22"/>
        </w:rPr>
        <w:t>(</w:t>
      </w:r>
      <w:proofErr w:type="spellStart"/>
      <w:r w:rsidRPr="00916964">
        <w:rPr>
          <w:rFonts w:ascii="Times New Roman" w:hAnsi="Times New Roman"/>
          <w:bCs/>
          <w:i/>
          <w:iCs/>
          <w:sz w:val="22"/>
          <w:szCs w:val="22"/>
        </w:rPr>
        <w:t>Glareola</w:t>
      </w:r>
      <w:proofErr w:type="spellEnd"/>
      <w:r w:rsidRPr="00916964">
        <w:rPr>
          <w:rFonts w:ascii="Times New Roman" w:hAnsi="Times New Roman"/>
          <w:bCs/>
          <w:i/>
          <w:iCs/>
          <w:sz w:val="22"/>
          <w:szCs w:val="22"/>
        </w:rPr>
        <w:t xml:space="preserve"> </w:t>
      </w:r>
      <w:proofErr w:type="spellStart"/>
      <w:r w:rsidRPr="00916964">
        <w:rPr>
          <w:rFonts w:ascii="Times New Roman" w:hAnsi="Times New Roman"/>
          <w:bCs/>
          <w:i/>
          <w:iCs/>
          <w:sz w:val="22"/>
          <w:szCs w:val="22"/>
        </w:rPr>
        <w:t>nordmanni</w:t>
      </w:r>
      <w:proofErr w:type="spellEnd"/>
      <w:r w:rsidRPr="00916964">
        <w:rPr>
          <w:rFonts w:ascii="Times New Roman" w:hAnsi="Times New Roman"/>
          <w:bCs/>
          <w:sz w:val="22"/>
          <w:szCs w:val="22"/>
        </w:rPr>
        <w:t>)</w:t>
      </w:r>
      <w:r w:rsidRPr="00B82CAE">
        <w:rPr>
          <w:rFonts w:ascii="Times New Roman" w:hAnsi="Times New Roman"/>
          <w:b/>
          <w:sz w:val="22"/>
          <w:szCs w:val="22"/>
        </w:rPr>
        <w:t xml:space="preserve"> </w:t>
      </w:r>
      <w:r w:rsidRPr="00697B98">
        <w:rPr>
          <w:rFonts w:ascii="Times New Roman" w:hAnsi="Times New Roman"/>
          <w:b/>
          <w:sz w:val="22"/>
          <w:szCs w:val="22"/>
        </w:rPr>
        <w:t>for the next three years (202</w:t>
      </w:r>
      <w:r w:rsidR="003F67E4">
        <w:rPr>
          <w:rFonts w:ascii="Times New Roman" w:hAnsi="Times New Roman"/>
          <w:b/>
          <w:sz w:val="22"/>
          <w:szCs w:val="22"/>
        </w:rPr>
        <w:t>3</w:t>
      </w:r>
      <w:r w:rsidRPr="00697B98">
        <w:rPr>
          <w:rFonts w:ascii="Times New Roman" w:hAnsi="Times New Roman"/>
          <w:b/>
          <w:sz w:val="22"/>
          <w:szCs w:val="22"/>
        </w:rPr>
        <w:t>-202</w:t>
      </w:r>
      <w:r w:rsidR="003F67E4">
        <w:rPr>
          <w:rFonts w:ascii="Times New Roman" w:hAnsi="Times New Roman"/>
          <w:b/>
          <w:sz w:val="22"/>
          <w:szCs w:val="22"/>
        </w:rPr>
        <w:t>5</w:t>
      </w:r>
      <w:r w:rsidRPr="00697B98">
        <w:rPr>
          <w:rFonts w:ascii="Times New Roman" w:hAnsi="Times New Roman"/>
          <w:b/>
          <w:sz w:val="22"/>
          <w:szCs w:val="22"/>
        </w:rPr>
        <w:t>)</w:t>
      </w:r>
      <w:r w:rsidRPr="009B79DD">
        <w:rPr>
          <w:rFonts w:ascii="Times New Roman" w:hAnsi="Times New Roman"/>
          <w:bCs/>
          <w:sz w:val="22"/>
          <w:szCs w:val="22"/>
        </w:rPr>
        <w:t xml:space="preserve"> to enable the revision of the Plan subject to the availability of a champion range state or organisation as well as adequate </w:t>
      </w:r>
      <w:proofErr w:type="gramStart"/>
      <w:r w:rsidRPr="009B79DD">
        <w:rPr>
          <w:rFonts w:ascii="Times New Roman" w:hAnsi="Times New Roman"/>
          <w:bCs/>
          <w:sz w:val="22"/>
          <w:szCs w:val="22"/>
        </w:rPr>
        <w:t>resources</w:t>
      </w:r>
      <w:r w:rsidR="009B79DD">
        <w:rPr>
          <w:rFonts w:ascii="Times New Roman" w:hAnsi="Times New Roman"/>
          <w:bCs/>
          <w:sz w:val="22"/>
          <w:szCs w:val="22"/>
        </w:rPr>
        <w:t>;</w:t>
      </w:r>
      <w:proofErr w:type="gramEnd"/>
    </w:p>
    <w:p w14:paraId="21EBFE79" w14:textId="77777777" w:rsidR="00C47C70" w:rsidRPr="00C47C70" w:rsidRDefault="00C47C70" w:rsidP="00C47C70">
      <w:pPr>
        <w:pStyle w:val="ListParagraph"/>
        <w:rPr>
          <w:rFonts w:ascii="Times New Roman" w:hAnsi="Times New Roman"/>
          <w:bCs/>
          <w:sz w:val="22"/>
          <w:szCs w:val="22"/>
        </w:rPr>
      </w:pPr>
    </w:p>
    <w:p w14:paraId="5710286F" w14:textId="733F2CF9" w:rsidR="00C47C70" w:rsidRDefault="00C47C70" w:rsidP="00B82CAE">
      <w:pPr>
        <w:pStyle w:val="ListParagraph"/>
        <w:numPr>
          <w:ilvl w:val="0"/>
          <w:numId w:val="4"/>
        </w:numPr>
        <w:tabs>
          <w:tab w:val="left" w:pos="1044"/>
        </w:tabs>
        <w:spacing w:line="276" w:lineRule="auto"/>
        <w:jc w:val="both"/>
        <w:rPr>
          <w:rFonts w:ascii="Times New Roman" w:hAnsi="Times New Roman"/>
          <w:bCs/>
          <w:sz w:val="22"/>
          <w:szCs w:val="22"/>
        </w:rPr>
      </w:pPr>
      <w:r w:rsidRPr="00C47C70">
        <w:rPr>
          <w:rFonts w:ascii="Times New Roman" w:hAnsi="Times New Roman"/>
          <w:b/>
          <w:sz w:val="22"/>
          <w:szCs w:val="22"/>
        </w:rPr>
        <w:t>Extend the validity of the International Single Species Action Plan for the Lesser White-fronted Goose</w:t>
      </w:r>
      <w:r>
        <w:rPr>
          <w:rFonts w:ascii="Times New Roman" w:hAnsi="Times New Roman"/>
          <w:bCs/>
          <w:sz w:val="22"/>
          <w:szCs w:val="22"/>
        </w:rPr>
        <w:t xml:space="preserve"> </w:t>
      </w:r>
      <w:r>
        <w:rPr>
          <w:rFonts w:ascii="Times New Roman" w:hAnsi="Times New Roman"/>
          <w:bCs/>
          <w:i/>
          <w:iCs/>
          <w:sz w:val="22"/>
          <w:szCs w:val="22"/>
        </w:rPr>
        <w:t>(</w:t>
      </w:r>
      <w:proofErr w:type="spellStart"/>
      <w:r>
        <w:rPr>
          <w:rFonts w:ascii="Times New Roman" w:hAnsi="Times New Roman"/>
          <w:bCs/>
          <w:i/>
          <w:iCs/>
          <w:sz w:val="22"/>
          <w:szCs w:val="22"/>
        </w:rPr>
        <w:t>Anser</w:t>
      </w:r>
      <w:proofErr w:type="spellEnd"/>
      <w:r>
        <w:rPr>
          <w:rFonts w:ascii="Times New Roman" w:hAnsi="Times New Roman"/>
          <w:bCs/>
          <w:i/>
          <w:iCs/>
          <w:sz w:val="22"/>
          <w:szCs w:val="22"/>
        </w:rPr>
        <w:t xml:space="preserve"> </w:t>
      </w:r>
      <w:proofErr w:type="spellStart"/>
      <w:r>
        <w:rPr>
          <w:rFonts w:ascii="Times New Roman" w:hAnsi="Times New Roman"/>
          <w:bCs/>
          <w:i/>
          <w:iCs/>
          <w:sz w:val="22"/>
          <w:szCs w:val="22"/>
        </w:rPr>
        <w:t>erythropus</w:t>
      </w:r>
      <w:proofErr w:type="spellEnd"/>
      <w:r>
        <w:rPr>
          <w:rFonts w:ascii="Times New Roman" w:hAnsi="Times New Roman"/>
          <w:bCs/>
          <w:i/>
          <w:iCs/>
          <w:sz w:val="22"/>
          <w:szCs w:val="22"/>
        </w:rPr>
        <w:t>)</w:t>
      </w:r>
      <w:r>
        <w:rPr>
          <w:rFonts w:ascii="Times New Roman" w:hAnsi="Times New Roman"/>
          <w:bCs/>
          <w:sz w:val="22"/>
          <w:szCs w:val="22"/>
        </w:rPr>
        <w:t xml:space="preserve"> </w:t>
      </w:r>
      <w:r w:rsidRPr="00C47C70">
        <w:rPr>
          <w:rFonts w:ascii="Times New Roman" w:hAnsi="Times New Roman"/>
          <w:b/>
          <w:sz w:val="22"/>
          <w:szCs w:val="22"/>
        </w:rPr>
        <w:t>for the next three years (202</w:t>
      </w:r>
      <w:r w:rsidR="003F67E4">
        <w:rPr>
          <w:rFonts w:ascii="Times New Roman" w:hAnsi="Times New Roman"/>
          <w:b/>
          <w:sz w:val="22"/>
          <w:szCs w:val="22"/>
        </w:rPr>
        <w:t>3</w:t>
      </w:r>
      <w:r w:rsidRPr="00C47C70">
        <w:rPr>
          <w:rFonts w:ascii="Times New Roman" w:hAnsi="Times New Roman"/>
          <w:b/>
          <w:sz w:val="22"/>
          <w:szCs w:val="22"/>
        </w:rPr>
        <w:t>-202</w:t>
      </w:r>
      <w:r w:rsidR="003F67E4">
        <w:rPr>
          <w:rFonts w:ascii="Times New Roman" w:hAnsi="Times New Roman"/>
          <w:b/>
          <w:sz w:val="22"/>
          <w:szCs w:val="22"/>
        </w:rPr>
        <w:t>5</w:t>
      </w:r>
      <w:r w:rsidRPr="00C47C70">
        <w:rPr>
          <w:rFonts w:ascii="Times New Roman" w:hAnsi="Times New Roman"/>
          <w:b/>
          <w:sz w:val="22"/>
          <w:szCs w:val="22"/>
        </w:rPr>
        <w:t>)</w:t>
      </w:r>
      <w:r>
        <w:rPr>
          <w:rFonts w:ascii="Times New Roman" w:hAnsi="Times New Roman"/>
          <w:bCs/>
          <w:sz w:val="22"/>
          <w:szCs w:val="22"/>
        </w:rPr>
        <w:t xml:space="preserve"> to enable the revision of the Plan under the AEWA Lesser White-fronted Goose International Working Group </w:t>
      </w:r>
      <w:r w:rsidRPr="00B82CAE">
        <w:rPr>
          <w:rFonts w:ascii="Times New Roman" w:hAnsi="Times New Roman"/>
          <w:bCs/>
          <w:sz w:val="22"/>
          <w:szCs w:val="22"/>
        </w:rPr>
        <w:t xml:space="preserve">with a view to bringing the revised Plan to MOP9 for </w:t>
      </w:r>
      <w:proofErr w:type="gramStart"/>
      <w:r w:rsidRPr="00B82CAE">
        <w:rPr>
          <w:rFonts w:ascii="Times New Roman" w:hAnsi="Times New Roman"/>
          <w:bCs/>
          <w:sz w:val="22"/>
          <w:szCs w:val="22"/>
        </w:rPr>
        <w:t>adoption</w:t>
      </w:r>
      <w:r>
        <w:rPr>
          <w:rFonts w:ascii="Times New Roman" w:hAnsi="Times New Roman"/>
          <w:bCs/>
          <w:sz w:val="22"/>
          <w:szCs w:val="22"/>
        </w:rPr>
        <w:t>;</w:t>
      </w:r>
      <w:proofErr w:type="gramEnd"/>
    </w:p>
    <w:p w14:paraId="6914A706" w14:textId="77777777" w:rsidR="00A4501D" w:rsidRPr="00A4501D" w:rsidRDefault="00A4501D" w:rsidP="00A4501D">
      <w:pPr>
        <w:pStyle w:val="ListParagraph"/>
        <w:rPr>
          <w:rFonts w:ascii="Times New Roman" w:hAnsi="Times New Roman"/>
          <w:bCs/>
          <w:sz w:val="22"/>
          <w:szCs w:val="22"/>
        </w:rPr>
      </w:pPr>
    </w:p>
    <w:p w14:paraId="6369B369" w14:textId="6931B7D4" w:rsidR="00A4501D" w:rsidRPr="009B79DD" w:rsidRDefault="00A4501D" w:rsidP="00B82CAE">
      <w:pPr>
        <w:pStyle w:val="ListParagraph"/>
        <w:numPr>
          <w:ilvl w:val="0"/>
          <w:numId w:val="4"/>
        </w:numPr>
        <w:tabs>
          <w:tab w:val="left" w:pos="1044"/>
        </w:tabs>
        <w:spacing w:line="276" w:lineRule="auto"/>
        <w:jc w:val="both"/>
        <w:rPr>
          <w:rFonts w:ascii="Times New Roman" w:hAnsi="Times New Roman"/>
          <w:bCs/>
          <w:sz w:val="22"/>
          <w:szCs w:val="22"/>
        </w:rPr>
      </w:pPr>
      <w:r w:rsidRPr="00A4501D">
        <w:rPr>
          <w:rFonts w:ascii="Times New Roman" w:hAnsi="Times New Roman"/>
          <w:b/>
          <w:sz w:val="22"/>
          <w:szCs w:val="22"/>
        </w:rPr>
        <w:t xml:space="preserve">Extend the validity of the International Single Species Action Plan for the </w:t>
      </w:r>
      <w:proofErr w:type="spellStart"/>
      <w:r w:rsidRPr="00A4501D">
        <w:rPr>
          <w:rFonts w:ascii="Times New Roman" w:hAnsi="Times New Roman"/>
          <w:b/>
          <w:sz w:val="22"/>
          <w:szCs w:val="22"/>
        </w:rPr>
        <w:t>Bewick’s</w:t>
      </w:r>
      <w:proofErr w:type="spellEnd"/>
      <w:r w:rsidRPr="00A4501D">
        <w:rPr>
          <w:rFonts w:ascii="Times New Roman" w:hAnsi="Times New Roman"/>
          <w:b/>
          <w:sz w:val="22"/>
          <w:szCs w:val="22"/>
        </w:rPr>
        <w:t xml:space="preserve"> Swan</w:t>
      </w:r>
      <w:r w:rsidRPr="00A4501D">
        <w:rPr>
          <w:rFonts w:ascii="Times New Roman" w:hAnsi="Times New Roman"/>
          <w:bCs/>
          <w:sz w:val="22"/>
          <w:szCs w:val="22"/>
        </w:rPr>
        <w:t xml:space="preserve"> (</w:t>
      </w:r>
      <w:r w:rsidRPr="00A4501D">
        <w:rPr>
          <w:rFonts w:ascii="Times New Roman" w:hAnsi="Times New Roman"/>
          <w:bCs/>
          <w:i/>
          <w:iCs/>
          <w:sz w:val="22"/>
          <w:szCs w:val="22"/>
        </w:rPr>
        <w:t xml:space="preserve">Cygnus </w:t>
      </w:r>
      <w:proofErr w:type="spellStart"/>
      <w:r w:rsidRPr="00A4501D">
        <w:rPr>
          <w:rFonts w:ascii="Times New Roman" w:hAnsi="Times New Roman"/>
          <w:bCs/>
          <w:i/>
          <w:iCs/>
          <w:sz w:val="22"/>
          <w:szCs w:val="22"/>
        </w:rPr>
        <w:t>columbianus</w:t>
      </w:r>
      <w:proofErr w:type="spellEnd"/>
      <w:r w:rsidRPr="00A4501D">
        <w:rPr>
          <w:rFonts w:ascii="Times New Roman" w:hAnsi="Times New Roman"/>
          <w:bCs/>
          <w:i/>
          <w:iCs/>
          <w:sz w:val="22"/>
          <w:szCs w:val="22"/>
        </w:rPr>
        <w:t xml:space="preserve"> </w:t>
      </w:r>
      <w:proofErr w:type="spellStart"/>
      <w:r w:rsidRPr="00A4501D">
        <w:rPr>
          <w:rFonts w:ascii="Times New Roman" w:hAnsi="Times New Roman"/>
          <w:bCs/>
          <w:i/>
          <w:iCs/>
          <w:sz w:val="22"/>
          <w:szCs w:val="22"/>
        </w:rPr>
        <w:t>bewickii</w:t>
      </w:r>
      <w:proofErr w:type="spellEnd"/>
      <w:r w:rsidRPr="00A4501D">
        <w:rPr>
          <w:rFonts w:ascii="Times New Roman" w:hAnsi="Times New Roman"/>
          <w:bCs/>
          <w:sz w:val="22"/>
          <w:szCs w:val="22"/>
        </w:rPr>
        <w:t xml:space="preserve">) </w:t>
      </w:r>
      <w:r w:rsidRPr="00A4501D">
        <w:rPr>
          <w:rFonts w:ascii="Times New Roman" w:hAnsi="Times New Roman"/>
          <w:b/>
          <w:sz w:val="22"/>
          <w:szCs w:val="22"/>
        </w:rPr>
        <w:t>Northwest European population for the next three years (202</w:t>
      </w:r>
      <w:r w:rsidR="003F67E4">
        <w:rPr>
          <w:rFonts w:ascii="Times New Roman" w:hAnsi="Times New Roman"/>
          <w:b/>
          <w:sz w:val="22"/>
          <w:szCs w:val="22"/>
        </w:rPr>
        <w:t>3</w:t>
      </w:r>
      <w:r w:rsidRPr="00A4501D">
        <w:rPr>
          <w:rFonts w:ascii="Times New Roman" w:hAnsi="Times New Roman"/>
          <w:b/>
          <w:sz w:val="22"/>
          <w:szCs w:val="22"/>
        </w:rPr>
        <w:t>–202</w:t>
      </w:r>
      <w:r w:rsidR="003F67E4">
        <w:rPr>
          <w:rFonts w:ascii="Times New Roman" w:hAnsi="Times New Roman"/>
          <w:b/>
          <w:sz w:val="22"/>
          <w:szCs w:val="22"/>
        </w:rPr>
        <w:t>5</w:t>
      </w:r>
      <w:r w:rsidRPr="00A4501D">
        <w:rPr>
          <w:rFonts w:ascii="Times New Roman" w:hAnsi="Times New Roman"/>
          <w:b/>
          <w:sz w:val="22"/>
          <w:szCs w:val="22"/>
        </w:rPr>
        <w:t>)</w:t>
      </w:r>
      <w:r w:rsidRPr="00A4501D">
        <w:rPr>
          <w:rFonts w:ascii="Times New Roman" w:hAnsi="Times New Roman"/>
          <w:bCs/>
          <w:sz w:val="22"/>
          <w:szCs w:val="22"/>
        </w:rPr>
        <w:t xml:space="preserve">, to enable an assessment of the implementation of the Plan under the AEWA </w:t>
      </w:r>
      <w:proofErr w:type="spellStart"/>
      <w:r w:rsidRPr="00A4501D">
        <w:rPr>
          <w:rFonts w:ascii="Times New Roman" w:hAnsi="Times New Roman"/>
          <w:bCs/>
          <w:sz w:val="22"/>
          <w:szCs w:val="22"/>
        </w:rPr>
        <w:t>Bewick’s</w:t>
      </w:r>
      <w:proofErr w:type="spellEnd"/>
      <w:r w:rsidRPr="00A4501D">
        <w:rPr>
          <w:rFonts w:ascii="Times New Roman" w:hAnsi="Times New Roman"/>
          <w:bCs/>
          <w:sz w:val="22"/>
          <w:szCs w:val="22"/>
        </w:rPr>
        <w:t xml:space="preserve"> Swan International Expert Group, as well as its revision should the Expert Group’s assessment conclude that an update of the Plan is required, with a view to bringing the revised Plan to MOP9 for </w:t>
      </w:r>
      <w:proofErr w:type="gramStart"/>
      <w:r w:rsidRPr="00A4501D">
        <w:rPr>
          <w:rFonts w:ascii="Times New Roman" w:hAnsi="Times New Roman"/>
          <w:bCs/>
          <w:sz w:val="22"/>
          <w:szCs w:val="22"/>
        </w:rPr>
        <w:t>adoption</w:t>
      </w:r>
      <w:r>
        <w:rPr>
          <w:rFonts w:ascii="Times New Roman" w:hAnsi="Times New Roman"/>
          <w:bCs/>
          <w:sz w:val="22"/>
          <w:szCs w:val="22"/>
        </w:rPr>
        <w:t>;</w:t>
      </w:r>
      <w:proofErr w:type="gramEnd"/>
    </w:p>
    <w:p w14:paraId="093C322D" w14:textId="77777777" w:rsidR="00B82CAE" w:rsidRPr="00255F1C" w:rsidRDefault="00B82CAE" w:rsidP="001749C7">
      <w:pPr>
        <w:pStyle w:val="ListParagraph"/>
        <w:tabs>
          <w:tab w:val="left" w:pos="1044"/>
        </w:tabs>
        <w:spacing w:line="276" w:lineRule="auto"/>
        <w:jc w:val="both"/>
        <w:rPr>
          <w:rFonts w:ascii="Times New Roman" w:hAnsi="Times New Roman"/>
          <w:sz w:val="22"/>
          <w:szCs w:val="22"/>
        </w:rPr>
      </w:pPr>
    </w:p>
    <w:p w14:paraId="7EE821DC" w14:textId="17271EC9" w:rsidR="005A283B" w:rsidRDefault="00B82CAE" w:rsidP="00F7551C">
      <w:pPr>
        <w:pStyle w:val="ListParagraph"/>
        <w:numPr>
          <w:ilvl w:val="0"/>
          <w:numId w:val="4"/>
        </w:numPr>
        <w:tabs>
          <w:tab w:val="left" w:pos="1044"/>
        </w:tabs>
        <w:spacing w:line="276" w:lineRule="auto"/>
        <w:jc w:val="both"/>
        <w:rPr>
          <w:rFonts w:ascii="Times New Roman" w:hAnsi="Times New Roman"/>
          <w:sz w:val="22"/>
          <w:szCs w:val="22"/>
        </w:rPr>
      </w:pPr>
      <w:r w:rsidRPr="00B82CAE">
        <w:rPr>
          <w:rFonts w:ascii="Times New Roman" w:hAnsi="Times New Roman"/>
          <w:b/>
          <w:sz w:val="22"/>
          <w:szCs w:val="22"/>
        </w:rPr>
        <w:t xml:space="preserve">Retire the International Single Species Action Plan for the Corncrake </w:t>
      </w:r>
      <w:r w:rsidRPr="00916964">
        <w:rPr>
          <w:rFonts w:ascii="Times New Roman" w:hAnsi="Times New Roman"/>
          <w:bCs/>
          <w:sz w:val="22"/>
          <w:szCs w:val="22"/>
        </w:rPr>
        <w:t>(</w:t>
      </w:r>
      <w:r w:rsidRPr="00916964">
        <w:rPr>
          <w:rFonts w:ascii="Times New Roman" w:hAnsi="Times New Roman"/>
          <w:bCs/>
          <w:i/>
          <w:iCs/>
          <w:sz w:val="22"/>
          <w:szCs w:val="22"/>
        </w:rPr>
        <w:t>Crex crex</w:t>
      </w:r>
      <w:r w:rsidRPr="00916964">
        <w:rPr>
          <w:rFonts w:ascii="Times New Roman" w:hAnsi="Times New Roman"/>
          <w:bCs/>
          <w:sz w:val="22"/>
          <w:szCs w:val="22"/>
        </w:rPr>
        <w:t>)</w:t>
      </w:r>
      <w:r w:rsidRPr="00B82CAE">
        <w:rPr>
          <w:rFonts w:ascii="Times New Roman" w:hAnsi="Times New Roman"/>
          <w:b/>
          <w:sz w:val="22"/>
          <w:szCs w:val="22"/>
        </w:rPr>
        <w:t xml:space="preserve"> </w:t>
      </w:r>
      <w:r w:rsidR="00697B98">
        <w:rPr>
          <w:rFonts w:ascii="Times New Roman" w:hAnsi="Times New Roman"/>
          <w:bCs/>
          <w:sz w:val="22"/>
          <w:szCs w:val="22"/>
        </w:rPr>
        <w:t xml:space="preserve">under the Agreement </w:t>
      </w:r>
      <w:r w:rsidRPr="00B82CAE">
        <w:rPr>
          <w:rFonts w:ascii="Times New Roman" w:hAnsi="Times New Roman"/>
          <w:bCs/>
          <w:sz w:val="22"/>
          <w:szCs w:val="22"/>
        </w:rPr>
        <w:t xml:space="preserve">as the respective Action Plan goals have been achieved and the </w:t>
      </w:r>
      <w:r w:rsidR="00662837">
        <w:rPr>
          <w:rFonts w:ascii="Times New Roman" w:hAnsi="Times New Roman"/>
          <w:bCs/>
          <w:sz w:val="22"/>
          <w:szCs w:val="22"/>
        </w:rPr>
        <w:t>species is no</w:t>
      </w:r>
      <w:r w:rsidR="00E532A7">
        <w:rPr>
          <w:rFonts w:ascii="Times New Roman" w:hAnsi="Times New Roman"/>
          <w:bCs/>
          <w:sz w:val="22"/>
          <w:szCs w:val="22"/>
        </w:rPr>
        <w:t xml:space="preserve"> longer</w:t>
      </w:r>
      <w:r w:rsidR="00662837">
        <w:rPr>
          <w:rFonts w:ascii="Times New Roman" w:hAnsi="Times New Roman"/>
          <w:bCs/>
          <w:sz w:val="22"/>
          <w:szCs w:val="22"/>
        </w:rPr>
        <w:t xml:space="preserve"> a priority for action</w:t>
      </w:r>
      <w:r w:rsidR="00E532A7">
        <w:rPr>
          <w:rFonts w:ascii="Times New Roman" w:hAnsi="Times New Roman"/>
          <w:bCs/>
          <w:sz w:val="22"/>
          <w:szCs w:val="22"/>
        </w:rPr>
        <w:t>-</w:t>
      </w:r>
      <w:r w:rsidR="00662837">
        <w:rPr>
          <w:rFonts w:ascii="Times New Roman" w:hAnsi="Times New Roman"/>
          <w:bCs/>
          <w:sz w:val="22"/>
          <w:szCs w:val="22"/>
        </w:rPr>
        <w:t>planning (listed on Column C of Table 1 of AEWA’s Annex 3)</w:t>
      </w:r>
      <w:r w:rsidR="00697B98">
        <w:rPr>
          <w:rFonts w:ascii="Times New Roman" w:hAnsi="Times New Roman"/>
          <w:bCs/>
          <w:sz w:val="22"/>
          <w:szCs w:val="22"/>
        </w:rPr>
        <w:t xml:space="preserve">, whilst noting that the Plan remains valid under the </w:t>
      </w:r>
      <w:r w:rsidR="00C47C70">
        <w:rPr>
          <w:rFonts w:ascii="Times New Roman" w:hAnsi="Times New Roman"/>
          <w:bCs/>
          <w:sz w:val="22"/>
          <w:szCs w:val="22"/>
        </w:rPr>
        <w:t>Convention on Migratory Species and the EU</w:t>
      </w:r>
      <w:r w:rsidR="005A283B">
        <w:rPr>
          <w:rFonts w:ascii="Times New Roman" w:hAnsi="Times New Roman"/>
          <w:sz w:val="22"/>
          <w:szCs w:val="22"/>
        </w:rPr>
        <w:t>;</w:t>
      </w:r>
    </w:p>
    <w:p w14:paraId="118D4D5E" w14:textId="77777777" w:rsidR="005A283B" w:rsidRPr="005A283B" w:rsidRDefault="005A283B" w:rsidP="005A283B">
      <w:pPr>
        <w:pStyle w:val="ListParagraph"/>
        <w:tabs>
          <w:tab w:val="left" w:pos="1044"/>
        </w:tabs>
        <w:spacing w:line="276" w:lineRule="auto"/>
        <w:jc w:val="both"/>
        <w:rPr>
          <w:rFonts w:ascii="Times New Roman" w:hAnsi="Times New Roman"/>
          <w:sz w:val="22"/>
          <w:szCs w:val="22"/>
        </w:rPr>
      </w:pPr>
    </w:p>
    <w:p w14:paraId="54B66BBF" w14:textId="33662A91" w:rsidR="00F7551C" w:rsidRDefault="00F7551C" w:rsidP="00F7551C">
      <w:pPr>
        <w:pStyle w:val="ListParagraph"/>
        <w:numPr>
          <w:ilvl w:val="0"/>
          <w:numId w:val="3"/>
        </w:numPr>
        <w:spacing w:line="276" w:lineRule="auto"/>
        <w:jc w:val="both"/>
        <w:rPr>
          <w:rFonts w:ascii="Times New Roman" w:hAnsi="Times New Roman"/>
          <w:sz w:val="22"/>
          <w:szCs w:val="22"/>
        </w:rPr>
      </w:pPr>
      <w:r w:rsidRPr="00F06DA8">
        <w:rPr>
          <w:rFonts w:ascii="Times New Roman" w:hAnsi="Times New Roman"/>
          <w:b/>
          <w:sz w:val="22"/>
          <w:szCs w:val="22"/>
        </w:rPr>
        <w:t xml:space="preserve">Extend the validity of the following </w:t>
      </w:r>
      <w:r w:rsidR="00912C1E">
        <w:rPr>
          <w:rFonts w:ascii="Times New Roman" w:hAnsi="Times New Roman"/>
          <w:b/>
          <w:sz w:val="22"/>
          <w:szCs w:val="22"/>
        </w:rPr>
        <w:t>four</w:t>
      </w:r>
      <w:r>
        <w:rPr>
          <w:rFonts w:ascii="Times New Roman" w:hAnsi="Times New Roman"/>
          <w:b/>
          <w:sz w:val="22"/>
          <w:szCs w:val="22"/>
        </w:rPr>
        <w:t xml:space="preserve"> </w:t>
      </w:r>
      <w:r w:rsidRPr="00F06DA8">
        <w:rPr>
          <w:rFonts w:ascii="Times New Roman" w:hAnsi="Times New Roman"/>
          <w:b/>
          <w:sz w:val="22"/>
          <w:szCs w:val="22"/>
        </w:rPr>
        <w:t xml:space="preserve">ISSAPs </w:t>
      </w:r>
      <w:r>
        <w:rPr>
          <w:rFonts w:ascii="Times New Roman" w:hAnsi="Times New Roman"/>
          <w:b/>
          <w:sz w:val="22"/>
          <w:szCs w:val="22"/>
        </w:rPr>
        <w:t>for another 10 years (until 20</w:t>
      </w:r>
      <w:r w:rsidR="00BF35F6">
        <w:rPr>
          <w:rFonts w:ascii="Times New Roman" w:hAnsi="Times New Roman"/>
          <w:b/>
          <w:sz w:val="22"/>
          <w:szCs w:val="22"/>
        </w:rPr>
        <w:t>3</w:t>
      </w:r>
      <w:r w:rsidR="003F67E4">
        <w:rPr>
          <w:rFonts w:ascii="Times New Roman" w:hAnsi="Times New Roman"/>
          <w:b/>
          <w:sz w:val="22"/>
          <w:szCs w:val="22"/>
        </w:rPr>
        <w:t>2</w:t>
      </w:r>
      <w:r w:rsidRPr="00F06DA8">
        <w:rPr>
          <w:rFonts w:ascii="Times New Roman" w:hAnsi="Times New Roman"/>
          <w:b/>
          <w:sz w:val="22"/>
          <w:szCs w:val="22"/>
        </w:rPr>
        <w:t>)</w:t>
      </w:r>
      <w:r>
        <w:rPr>
          <w:rFonts w:ascii="Times New Roman" w:hAnsi="Times New Roman"/>
          <w:sz w:val="22"/>
          <w:szCs w:val="22"/>
        </w:rPr>
        <w:t xml:space="preserve"> as the main threats as well as the corresponding goals, results and actions outlined in the respective ISSAPs remain valid and the species/populations in question will still benefit from the existence of an international flyway conservation framework:</w:t>
      </w:r>
    </w:p>
    <w:p w14:paraId="7550590D" w14:textId="77777777" w:rsidR="00F7551C" w:rsidRPr="0069352A" w:rsidRDefault="00F7551C" w:rsidP="00F7551C">
      <w:pPr>
        <w:pStyle w:val="ListParagraph"/>
        <w:spacing w:line="276" w:lineRule="auto"/>
        <w:jc w:val="both"/>
        <w:rPr>
          <w:rFonts w:ascii="Times New Roman" w:hAnsi="Times New Roman"/>
          <w:sz w:val="22"/>
          <w:szCs w:val="22"/>
        </w:rPr>
      </w:pPr>
    </w:p>
    <w:p w14:paraId="5CEF377D" w14:textId="736D7DEB" w:rsidR="00BF35F6" w:rsidRPr="00912C1E" w:rsidRDefault="00BF35F6" w:rsidP="00912C1E">
      <w:pPr>
        <w:pStyle w:val="ListParagraph"/>
        <w:numPr>
          <w:ilvl w:val="1"/>
          <w:numId w:val="4"/>
        </w:numPr>
        <w:spacing w:line="276" w:lineRule="auto"/>
        <w:ind w:left="1134" w:hanging="425"/>
        <w:jc w:val="both"/>
        <w:rPr>
          <w:rFonts w:ascii="Times New Roman" w:hAnsi="Times New Roman"/>
          <w:sz w:val="22"/>
          <w:szCs w:val="22"/>
        </w:rPr>
      </w:pPr>
      <w:r w:rsidRPr="00BF35F6">
        <w:rPr>
          <w:rFonts w:ascii="Times New Roman" w:hAnsi="Times New Roman"/>
          <w:sz w:val="22"/>
          <w:szCs w:val="22"/>
        </w:rPr>
        <w:t xml:space="preserve">Slaty Egret </w:t>
      </w:r>
      <w:r w:rsidRPr="00BF35F6">
        <w:rPr>
          <w:rFonts w:ascii="Times New Roman" w:hAnsi="Times New Roman"/>
          <w:i/>
          <w:iCs/>
          <w:sz w:val="22"/>
          <w:szCs w:val="22"/>
        </w:rPr>
        <w:t>(</w:t>
      </w:r>
      <w:proofErr w:type="spellStart"/>
      <w:r w:rsidRPr="00BF35F6">
        <w:rPr>
          <w:rFonts w:ascii="Times New Roman" w:hAnsi="Times New Roman"/>
          <w:i/>
          <w:iCs/>
          <w:sz w:val="22"/>
          <w:szCs w:val="22"/>
        </w:rPr>
        <w:t>Egretta</w:t>
      </w:r>
      <w:proofErr w:type="spellEnd"/>
      <w:r w:rsidRPr="00BF35F6">
        <w:rPr>
          <w:rFonts w:ascii="Times New Roman" w:hAnsi="Times New Roman"/>
          <w:i/>
          <w:iCs/>
          <w:sz w:val="22"/>
          <w:szCs w:val="22"/>
        </w:rPr>
        <w:t xml:space="preserve"> </w:t>
      </w:r>
      <w:proofErr w:type="spellStart"/>
      <w:r w:rsidRPr="00BF35F6">
        <w:rPr>
          <w:rFonts w:ascii="Times New Roman" w:hAnsi="Times New Roman"/>
          <w:i/>
          <w:iCs/>
          <w:sz w:val="22"/>
          <w:szCs w:val="22"/>
        </w:rPr>
        <w:t>vinaceigula</w:t>
      </w:r>
      <w:proofErr w:type="spellEnd"/>
      <w:r w:rsidRPr="00BF35F6">
        <w:rPr>
          <w:rFonts w:ascii="Times New Roman" w:hAnsi="Times New Roman"/>
          <w:i/>
          <w:iCs/>
          <w:sz w:val="22"/>
          <w:szCs w:val="22"/>
        </w:rPr>
        <w:t>)</w:t>
      </w:r>
      <w:r>
        <w:rPr>
          <w:rFonts w:ascii="Times New Roman" w:hAnsi="Times New Roman"/>
          <w:sz w:val="22"/>
          <w:szCs w:val="22"/>
        </w:rPr>
        <w:t>;</w:t>
      </w:r>
    </w:p>
    <w:p w14:paraId="6E18BA83" w14:textId="0C003A63" w:rsidR="00BF35F6" w:rsidRDefault="00BF35F6" w:rsidP="00F7551C">
      <w:pPr>
        <w:pStyle w:val="ListParagraph"/>
        <w:numPr>
          <w:ilvl w:val="1"/>
          <w:numId w:val="4"/>
        </w:numPr>
        <w:spacing w:line="276" w:lineRule="auto"/>
        <w:ind w:left="1134" w:hanging="425"/>
        <w:jc w:val="both"/>
        <w:rPr>
          <w:rFonts w:ascii="Times New Roman" w:hAnsi="Times New Roman"/>
          <w:sz w:val="22"/>
          <w:szCs w:val="22"/>
        </w:rPr>
      </w:pPr>
      <w:r w:rsidRPr="00BF35F6">
        <w:rPr>
          <w:rFonts w:ascii="Times New Roman" w:hAnsi="Times New Roman"/>
          <w:sz w:val="22"/>
          <w:szCs w:val="22"/>
        </w:rPr>
        <w:t xml:space="preserve">Greenland White-fronted Goose </w:t>
      </w:r>
      <w:r w:rsidRPr="00BF35F6">
        <w:rPr>
          <w:rFonts w:ascii="Times New Roman" w:hAnsi="Times New Roman"/>
          <w:i/>
          <w:iCs/>
          <w:sz w:val="22"/>
          <w:szCs w:val="22"/>
        </w:rPr>
        <w:t>(</w:t>
      </w:r>
      <w:proofErr w:type="spellStart"/>
      <w:r w:rsidRPr="00BF35F6">
        <w:rPr>
          <w:rFonts w:ascii="Times New Roman" w:hAnsi="Times New Roman"/>
          <w:i/>
          <w:iCs/>
          <w:sz w:val="22"/>
          <w:szCs w:val="22"/>
        </w:rPr>
        <w:t>Anser</w:t>
      </w:r>
      <w:proofErr w:type="spellEnd"/>
      <w:r w:rsidRPr="00BF35F6">
        <w:rPr>
          <w:rFonts w:ascii="Times New Roman" w:hAnsi="Times New Roman"/>
          <w:i/>
          <w:iCs/>
          <w:sz w:val="22"/>
          <w:szCs w:val="22"/>
        </w:rPr>
        <w:t xml:space="preserve"> </w:t>
      </w:r>
      <w:proofErr w:type="spellStart"/>
      <w:r w:rsidRPr="00BF35F6">
        <w:rPr>
          <w:rFonts w:ascii="Times New Roman" w:hAnsi="Times New Roman"/>
          <w:i/>
          <w:iCs/>
          <w:sz w:val="22"/>
          <w:szCs w:val="22"/>
        </w:rPr>
        <w:t>albifrons</w:t>
      </w:r>
      <w:proofErr w:type="spellEnd"/>
      <w:r w:rsidRPr="00BF35F6">
        <w:rPr>
          <w:rFonts w:ascii="Times New Roman" w:hAnsi="Times New Roman"/>
          <w:i/>
          <w:iCs/>
          <w:sz w:val="22"/>
          <w:szCs w:val="22"/>
        </w:rPr>
        <w:t xml:space="preserve"> </w:t>
      </w:r>
      <w:proofErr w:type="spellStart"/>
      <w:r w:rsidRPr="00BF35F6">
        <w:rPr>
          <w:rFonts w:ascii="Times New Roman" w:hAnsi="Times New Roman"/>
          <w:i/>
          <w:iCs/>
          <w:sz w:val="22"/>
          <w:szCs w:val="22"/>
        </w:rPr>
        <w:t>flavirostris</w:t>
      </w:r>
      <w:proofErr w:type="spellEnd"/>
      <w:r w:rsidRPr="00BF35F6">
        <w:rPr>
          <w:rFonts w:ascii="Times New Roman" w:hAnsi="Times New Roman"/>
          <w:i/>
          <w:iCs/>
          <w:sz w:val="22"/>
          <w:szCs w:val="22"/>
        </w:rPr>
        <w:t>)</w:t>
      </w:r>
      <w:r>
        <w:rPr>
          <w:rFonts w:ascii="Times New Roman" w:hAnsi="Times New Roman"/>
          <w:sz w:val="22"/>
          <w:szCs w:val="22"/>
        </w:rPr>
        <w:t>;</w:t>
      </w:r>
    </w:p>
    <w:p w14:paraId="7FCCAD1F" w14:textId="38CA4631" w:rsidR="00BF35F6" w:rsidRDefault="00BF35F6" w:rsidP="00F7551C">
      <w:pPr>
        <w:pStyle w:val="ListParagraph"/>
        <w:numPr>
          <w:ilvl w:val="1"/>
          <w:numId w:val="4"/>
        </w:numPr>
        <w:spacing w:line="276" w:lineRule="auto"/>
        <w:ind w:left="1134" w:hanging="425"/>
        <w:jc w:val="both"/>
        <w:rPr>
          <w:rFonts w:ascii="Times New Roman" w:hAnsi="Times New Roman"/>
          <w:sz w:val="22"/>
          <w:szCs w:val="22"/>
        </w:rPr>
      </w:pPr>
      <w:r w:rsidRPr="00BF35F6">
        <w:rPr>
          <w:rFonts w:ascii="Times New Roman" w:hAnsi="Times New Roman"/>
          <w:sz w:val="22"/>
          <w:szCs w:val="22"/>
        </w:rPr>
        <w:t xml:space="preserve">Red-breasted Goose </w:t>
      </w:r>
      <w:r w:rsidRPr="00BF35F6">
        <w:rPr>
          <w:rFonts w:ascii="Times New Roman" w:hAnsi="Times New Roman"/>
          <w:i/>
          <w:iCs/>
          <w:sz w:val="22"/>
          <w:szCs w:val="22"/>
        </w:rPr>
        <w:t>(Branta ruficollis)</w:t>
      </w:r>
      <w:r>
        <w:rPr>
          <w:rFonts w:ascii="Times New Roman" w:hAnsi="Times New Roman"/>
          <w:sz w:val="22"/>
          <w:szCs w:val="22"/>
        </w:rPr>
        <w:t>;</w:t>
      </w:r>
    </w:p>
    <w:p w14:paraId="42F39034" w14:textId="254CE2B3" w:rsidR="00BF35F6" w:rsidRDefault="00BF35F6" w:rsidP="00F7551C">
      <w:pPr>
        <w:pStyle w:val="ListParagraph"/>
        <w:numPr>
          <w:ilvl w:val="1"/>
          <w:numId w:val="4"/>
        </w:numPr>
        <w:spacing w:line="276" w:lineRule="auto"/>
        <w:ind w:left="1134" w:hanging="425"/>
        <w:jc w:val="both"/>
        <w:rPr>
          <w:rFonts w:ascii="Times New Roman" w:hAnsi="Times New Roman"/>
          <w:sz w:val="22"/>
          <w:szCs w:val="22"/>
        </w:rPr>
      </w:pPr>
      <w:r w:rsidRPr="00BF35F6">
        <w:rPr>
          <w:rFonts w:ascii="Times New Roman" w:hAnsi="Times New Roman"/>
          <w:sz w:val="22"/>
          <w:szCs w:val="22"/>
        </w:rPr>
        <w:t xml:space="preserve">Sociable Lapwing </w:t>
      </w:r>
      <w:r w:rsidRPr="00BF35F6">
        <w:rPr>
          <w:rFonts w:ascii="Times New Roman" w:hAnsi="Times New Roman"/>
          <w:i/>
          <w:iCs/>
          <w:sz w:val="22"/>
          <w:szCs w:val="22"/>
        </w:rPr>
        <w:t>(</w:t>
      </w:r>
      <w:proofErr w:type="spellStart"/>
      <w:r w:rsidRPr="00BF35F6">
        <w:rPr>
          <w:rFonts w:ascii="Times New Roman" w:hAnsi="Times New Roman"/>
          <w:i/>
          <w:iCs/>
          <w:sz w:val="22"/>
          <w:szCs w:val="22"/>
        </w:rPr>
        <w:t>Vanellus</w:t>
      </w:r>
      <w:proofErr w:type="spellEnd"/>
      <w:r w:rsidRPr="00BF35F6">
        <w:rPr>
          <w:rFonts w:ascii="Times New Roman" w:hAnsi="Times New Roman"/>
          <w:i/>
          <w:iCs/>
          <w:sz w:val="22"/>
          <w:szCs w:val="22"/>
        </w:rPr>
        <w:t xml:space="preserve"> </w:t>
      </w:r>
      <w:proofErr w:type="spellStart"/>
      <w:r w:rsidRPr="00BF35F6">
        <w:rPr>
          <w:rFonts w:ascii="Times New Roman" w:hAnsi="Times New Roman"/>
          <w:i/>
          <w:iCs/>
          <w:sz w:val="22"/>
          <w:szCs w:val="22"/>
        </w:rPr>
        <w:t>gregarius</w:t>
      </w:r>
      <w:proofErr w:type="spellEnd"/>
      <w:r w:rsidRPr="00BF35F6">
        <w:rPr>
          <w:rFonts w:ascii="Times New Roman" w:hAnsi="Times New Roman"/>
          <w:i/>
          <w:iCs/>
          <w:sz w:val="22"/>
          <w:szCs w:val="22"/>
        </w:rPr>
        <w:t>)</w:t>
      </w:r>
      <w:r>
        <w:rPr>
          <w:rFonts w:ascii="Times New Roman" w:hAnsi="Times New Roman"/>
          <w:sz w:val="22"/>
          <w:szCs w:val="22"/>
        </w:rPr>
        <w:t>.</w:t>
      </w:r>
    </w:p>
    <w:p w14:paraId="23AB7681" w14:textId="77777777" w:rsidR="00BF35F6" w:rsidRPr="0069352A" w:rsidRDefault="00BF35F6" w:rsidP="00BF35F6">
      <w:pPr>
        <w:pStyle w:val="ListParagraph"/>
        <w:jc w:val="both"/>
        <w:rPr>
          <w:rFonts w:ascii="Times New Roman" w:hAnsi="Times New Roman"/>
          <w:sz w:val="22"/>
          <w:szCs w:val="22"/>
        </w:rPr>
      </w:pPr>
    </w:p>
    <w:p w14:paraId="6FAC96F4" w14:textId="71029F7C" w:rsidR="00F7551C" w:rsidRDefault="00F7551C" w:rsidP="00F7551C">
      <w:pPr>
        <w:pStyle w:val="ListParagraph"/>
        <w:spacing w:after="160" w:line="276" w:lineRule="auto"/>
        <w:jc w:val="both"/>
        <w:rPr>
          <w:rFonts w:ascii="Times New Roman" w:hAnsi="Times New Roman"/>
          <w:sz w:val="22"/>
          <w:szCs w:val="22"/>
        </w:rPr>
      </w:pPr>
      <w:r>
        <w:rPr>
          <w:rFonts w:ascii="Times New Roman" w:hAnsi="Times New Roman"/>
          <w:sz w:val="22"/>
          <w:szCs w:val="22"/>
        </w:rPr>
        <w:t xml:space="preserve">In order to increase much needed implementation of these Plans following the extension of their validity, specific recommendations for next steps with regard to each of the ISSAPs </w:t>
      </w:r>
      <w:r w:rsidR="00662837">
        <w:rPr>
          <w:rFonts w:ascii="Times New Roman" w:hAnsi="Times New Roman"/>
          <w:sz w:val="22"/>
          <w:szCs w:val="22"/>
        </w:rPr>
        <w:t xml:space="preserve">and ISSMPs </w:t>
      </w:r>
      <w:r>
        <w:rPr>
          <w:rFonts w:ascii="Times New Roman" w:hAnsi="Times New Roman"/>
          <w:sz w:val="22"/>
          <w:szCs w:val="22"/>
        </w:rPr>
        <w:t>are outlined in the table in Annex I.</w:t>
      </w:r>
    </w:p>
    <w:p w14:paraId="4B27FC43" w14:textId="77777777" w:rsidR="00F7551C" w:rsidRDefault="00F7551C" w:rsidP="00F7551C">
      <w:pPr>
        <w:pStyle w:val="ListParagraph"/>
        <w:spacing w:after="160" w:line="276" w:lineRule="auto"/>
        <w:jc w:val="both"/>
        <w:rPr>
          <w:rFonts w:ascii="Times New Roman" w:hAnsi="Times New Roman"/>
          <w:sz w:val="22"/>
          <w:szCs w:val="22"/>
        </w:rPr>
      </w:pPr>
    </w:p>
    <w:p w14:paraId="102408D5" w14:textId="483152E2" w:rsidR="00CA0CE2" w:rsidRDefault="00F7551C" w:rsidP="005A283B">
      <w:pPr>
        <w:pStyle w:val="ListParagraph"/>
        <w:spacing w:after="160" w:line="276" w:lineRule="auto"/>
        <w:jc w:val="both"/>
      </w:pPr>
      <w:r>
        <w:rPr>
          <w:rFonts w:ascii="Times New Roman" w:hAnsi="Times New Roman"/>
          <w:sz w:val="22"/>
          <w:szCs w:val="22"/>
        </w:rPr>
        <w:t xml:space="preserve">As is the case for all AEWA International Single Species Action </w:t>
      </w:r>
      <w:r w:rsidR="00662837">
        <w:rPr>
          <w:rFonts w:ascii="Times New Roman" w:hAnsi="Times New Roman"/>
          <w:sz w:val="22"/>
          <w:szCs w:val="22"/>
        </w:rPr>
        <w:t xml:space="preserve">and Management </w:t>
      </w:r>
      <w:r>
        <w:rPr>
          <w:rFonts w:ascii="Times New Roman" w:hAnsi="Times New Roman"/>
          <w:sz w:val="22"/>
          <w:szCs w:val="22"/>
        </w:rPr>
        <w:t>Plans, e</w:t>
      </w:r>
      <w:r w:rsidRPr="0054168A">
        <w:rPr>
          <w:rFonts w:ascii="Times New Roman" w:hAnsi="Times New Roman"/>
          <w:sz w:val="22"/>
          <w:szCs w:val="22"/>
        </w:rPr>
        <w:t xml:space="preserve">mergency reviews of any of these </w:t>
      </w:r>
      <w:r w:rsidR="00662837">
        <w:rPr>
          <w:rFonts w:ascii="Times New Roman" w:hAnsi="Times New Roman"/>
          <w:sz w:val="22"/>
          <w:szCs w:val="22"/>
        </w:rPr>
        <w:t>Plans</w:t>
      </w:r>
      <w:r w:rsidR="00662837" w:rsidRPr="0054168A">
        <w:rPr>
          <w:rFonts w:ascii="Times New Roman" w:hAnsi="Times New Roman"/>
          <w:sz w:val="22"/>
          <w:szCs w:val="22"/>
        </w:rPr>
        <w:t xml:space="preserve"> </w:t>
      </w:r>
      <w:r w:rsidRPr="0054168A">
        <w:rPr>
          <w:rFonts w:ascii="Times New Roman" w:hAnsi="Times New Roman"/>
          <w:sz w:val="22"/>
          <w:szCs w:val="22"/>
        </w:rPr>
        <w:t>shall, of course, be undertaken if there are any sudden major changes liable to affect any of the species/populations in question.</w:t>
      </w:r>
      <w:r w:rsidR="00CA0CE2">
        <w:br w:type="page"/>
      </w:r>
    </w:p>
    <w:p w14:paraId="19D4AFA9" w14:textId="77777777" w:rsidR="00CA0CE2" w:rsidRDefault="00CA0CE2">
      <w:pPr>
        <w:sectPr w:rsidR="00CA0CE2" w:rsidSect="00CC3884">
          <w:pgSz w:w="11906" w:h="16838"/>
          <w:pgMar w:top="1440" w:right="850" w:bottom="1440" w:left="850" w:header="708" w:footer="288" w:gutter="0"/>
          <w:cols w:space="708"/>
          <w:docGrid w:linePitch="360"/>
        </w:sectPr>
      </w:pPr>
    </w:p>
    <w:p w14:paraId="0F63972D" w14:textId="3C408A1C" w:rsidR="00CA0CE2" w:rsidRPr="007A17F8" w:rsidRDefault="00CA0CE2" w:rsidP="00CA0CE2">
      <w:pPr>
        <w:ind w:hanging="709"/>
        <w:rPr>
          <w:rFonts w:ascii="Times New Roman" w:hAnsi="Times New Roman"/>
        </w:rPr>
      </w:pPr>
      <w:r w:rsidRPr="007A17F8">
        <w:rPr>
          <w:rFonts w:ascii="Times New Roman" w:hAnsi="Times New Roman"/>
          <w:b/>
        </w:rPr>
        <w:lastRenderedPageBreak/>
        <w:t>Annex I</w:t>
      </w:r>
      <w:r w:rsidRPr="007A17F8">
        <w:rPr>
          <w:rFonts w:ascii="Times New Roman" w:hAnsi="Times New Roman"/>
        </w:rPr>
        <w:t xml:space="preserve">: AEWA International Single Species Action </w:t>
      </w:r>
      <w:r w:rsidR="00662837">
        <w:rPr>
          <w:rFonts w:ascii="Times New Roman" w:hAnsi="Times New Roman"/>
        </w:rPr>
        <w:t xml:space="preserve">and Management </w:t>
      </w:r>
      <w:r w:rsidRPr="007A17F8">
        <w:rPr>
          <w:rFonts w:ascii="Times New Roman" w:hAnsi="Times New Roman"/>
        </w:rPr>
        <w:t>Plans considered for extension, revision or retirement</w:t>
      </w:r>
    </w:p>
    <w:p w14:paraId="7AAB5656" w14:textId="77777777" w:rsidR="00CA0CE2" w:rsidRPr="001E5283" w:rsidRDefault="00CA0CE2" w:rsidP="00CA0CE2">
      <w:pPr>
        <w:rPr>
          <w:rFonts w:ascii="Times New Roman" w:hAnsi="Times New Roman"/>
          <w:sz w:val="20"/>
          <w:szCs w:val="20"/>
        </w:rPr>
      </w:pPr>
    </w:p>
    <w:tbl>
      <w:tblPr>
        <w:tblStyle w:val="TableGrid"/>
        <w:tblW w:w="14198" w:type="dxa"/>
        <w:tblInd w:w="-731" w:type="dxa"/>
        <w:tblLayout w:type="fixed"/>
        <w:tblLook w:val="04A0" w:firstRow="1" w:lastRow="0" w:firstColumn="1" w:lastColumn="0" w:noHBand="0" w:noVBand="1"/>
      </w:tblPr>
      <w:tblGrid>
        <w:gridCol w:w="2535"/>
        <w:gridCol w:w="750"/>
        <w:gridCol w:w="782"/>
        <w:gridCol w:w="738"/>
        <w:gridCol w:w="611"/>
        <w:gridCol w:w="1799"/>
        <w:gridCol w:w="1199"/>
        <w:gridCol w:w="1049"/>
        <w:gridCol w:w="1753"/>
        <w:gridCol w:w="2982"/>
      </w:tblGrid>
      <w:tr w:rsidR="00CA0CE2" w:rsidRPr="001E5283" w14:paraId="05C3E57E" w14:textId="77777777" w:rsidTr="00BF31AD">
        <w:trPr>
          <w:cantSplit/>
          <w:trHeight w:val="1845"/>
          <w:tblHeader/>
        </w:trPr>
        <w:tc>
          <w:tcPr>
            <w:tcW w:w="2535" w:type="dxa"/>
            <w:shd w:val="clear" w:color="auto" w:fill="D5DCE4" w:themeFill="text2" w:themeFillTint="33"/>
            <w:textDirection w:val="btLr"/>
          </w:tcPr>
          <w:p w14:paraId="1A1C1BE7"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AEWA ISSAP</w:t>
            </w:r>
          </w:p>
        </w:tc>
        <w:tc>
          <w:tcPr>
            <w:tcW w:w="750" w:type="dxa"/>
            <w:shd w:val="clear" w:color="auto" w:fill="D5DCE4" w:themeFill="text2" w:themeFillTint="33"/>
            <w:textDirection w:val="btLr"/>
          </w:tcPr>
          <w:p w14:paraId="43672DBB"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Adopted</w:t>
            </w:r>
          </w:p>
          <w:p w14:paraId="68523D57" w14:textId="77777777" w:rsidR="00CA0CE2" w:rsidRPr="001E5283" w:rsidRDefault="00CA0CE2" w:rsidP="00BF31AD">
            <w:pPr>
              <w:pStyle w:val="PlainText"/>
              <w:ind w:left="113" w:right="113"/>
              <w:rPr>
                <w:rFonts w:ascii="Times New Roman" w:hAnsi="Times New Roman" w:cs="Times New Roman"/>
                <w:b/>
                <w:sz w:val="18"/>
                <w:szCs w:val="18"/>
                <w:lang w:val="en-US"/>
              </w:rPr>
            </w:pPr>
          </w:p>
        </w:tc>
        <w:tc>
          <w:tcPr>
            <w:tcW w:w="782" w:type="dxa"/>
            <w:shd w:val="clear" w:color="auto" w:fill="D5DCE4" w:themeFill="text2" w:themeFillTint="33"/>
            <w:textDirection w:val="btLr"/>
          </w:tcPr>
          <w:p w14:paraId="36082DB7"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Revision foreseen</w:t>
            </w:r>
          </w:p>
        </w:tc>
        <w:tc>
          <w:tcPr>
            <w:tcW w:w="738" w:type="dxa"/>
            <w:shd w:val="clear" w:color="auto" w:fill="D5DCE4" w:themeFill="text2" w:themeFillTint="33"/>
            <w:textDirection w:val="btLr"/>
          </w:tcPr>
          <w:p w14:paraId="72CE89AA"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IWG/IEG in place</w:t>
            </w:r>
          </w:p>
        </w:tc>
        <w:tc>
          <w:tcPr>
            <w:tcW w:w="611" w:type="dxa"/>
            <w:shd w:val="clear" w:color="auto" w:fill="D5DCE4" w:themeFill="text2" w:themeFillTint="33"/>
            <w:textDirection w:val="btLr"/>
          </w:tcPr>
          <w:p w14:paraId="788423D5" w14:textId="1D11B28D"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 xml:space="preserve">IUCN </w:t>
            </w:r>
            <w:r w:rsidR="00201189">
              <w:rPr>
                <w:rFonts w:ascii="Times New Roman" w:hAnsi="Times New Roman" w:cs="Times New Roman"/>
                <w:b/>
                <w:sz w:val="18"/>
                <w:szCs w:val="18"/>
                <w:lang w:val="en-US"/>
              </w:rPr>
              <w:t xml:space="preserve">Red List </w:t>
            </w:r>
            <w:r w:rsidRPr="001E5283">
              <w:rPr>
                <w:rFonts w:ascii="Times New Roman" w:hAnsi="Times New Roman" w:cs="Times New Roman"/>
                <w:b/>
                <w:sz w:val="18"/>
                <w:szCs w:val="18"/>
                <w:lang w:val="en-US"/>
              </w:rPr>
              <w:t>status</w:t>
            </w:r>
          </w:p>
        </w:tc>
        <w:tc>
          <w:tcPr>
            <w:tcW w:w="1799" w:type="dxa"/>
            <w:shd w:val="clear" w:color="auto" w:fill="D5DCE4" w:themeFill="text2" w:themeFillTint="33"/>
            <w:textDirection w:val="btLr"/>
          </w:tcPr>
          <w:p w14:paraId="005FA3EF"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Status of</w:t>
            </w:r>
          </w:p>
          <w:p w14:paraId="7020BD8C" w14:textId="5DE6C796"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populations under AEWA</w:t>
            </w:r>
            <w:r w:rsidR="00785A54">
              <w:rPr>
                <w:rFonts w:ascii="Times New Roman" w:hAnsi="Times New Roman" w:cs="Times New Roman"/>
                <w:b/>
                <w:sz w:val="18"/>
                <w:szCs w:val="18"/>
                <w:lang w:val="en-US"/>
              </w:rPr>
              <w:t xml:space="preserve"> covered by ISSAP</w:t>
            </w:r>
            <w:r w:rsidR="00EC1A8E">
              <w:rPr>
                <w:rFonts w:ascii="Times New Roman" w:hAnsi="Times New Roman" w:cs="Times New Roman"/>
                <w:b/>
                <w:sz w:val="18"/>
                <w:szCs w:val="18"/>
                <w:lang w:val="en-US"/>
              </w:rPr>
              <w:t>*</w:t>
            </w:r>
          </w:p>
        </w:tc>
        <w:tc>
          <w:tcPr>
            <w:tcW w:w="1199" w:type="dxa"/>
            <w:shd w:val="clear" w:color="auto" w:fill="D5DCE4" w:themeFill="text2" w:themeFillTint="33"/>
            <w:textDirection w:val="btLr"/>
          </w:tcPr>
          <w:p w14:paraId="331486C4"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 xml:space="preserve">Threats and subsequent results &amp; activities </w:t>
            </w:r>
            <w:r>
              <w:rPr>
                <w:rFonts w:ascii="Times New Roman" w:hAnsi="Times New Roman" w:cs="Times New Roman"/>
                <w:b/>
                <w:sz w:val="18"/>
                <w:szCs w:val="18"/>
                <w:lang w:val="en-US"/>
              </w:rPr>
              <w:t xml:space="preserve">in ISSAP </w:t>
            </w:r>
            <w:r w:rsidRPr="001E5283">
              <w:rPr>
                <w:rFonts w:ascii="Times New Roman" w:hAnsi="Times New Roman" w:cs="Times New Roman"/>
                <w:b/>
                <w:sz w:val="18"/>
                <w:szCs w:val="18"/>
                <w:lang w:val="en-US"/>
              </w:rPr>
              <w:t>wrong/inadequate</w:t>
            </w:r>
          </w:p>
        </w:tc>
        <w:tc>
          <w:tcPr>
            <w:tcW w:w="1049" w:type="dxa"/>
            <w:shd w:val="clear" w:color="auto" w:fill="D5DCE4" w:themeFill="text2" w:themeFillTint="33"/>
            <w:textDirection w:val="btLr"/>
          </w:tcPr>
          <w:p w14:paraId="3582EC70" w14:textId="336811C1"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Species trend*</w:t>
            </w:r>
            <w:r w:rsidR="00C50466">
              <w:rPr>
                <w:rFonts w:ascii="Times New Roman" w:hAnsi="Times New Roman" w:cs="Times New Roman"/>
                <w:b/>
                <w:sz w:val="18"/>
                <w:szCs w:val="18"/>
                <w:lang w:val="en-US"/>
              </w:rPr>
              <w:t>*, *</w:t>
            </w:r>
            <w:r>
              <w:rPr>
                <w:rFonts w:ascii="Times New Roman" w:hAnsi="Times New Roman" w:cs="Times New Roman"/>
                <w:b/>
                <w:sz w:val="18"/>
                <w:szCs w:val="18"/>
                <w:lang w:val="en-US"/>
              </w:rPr>
              <w:t>*</w:t>
            </w:r>
            <w:r w:rsidR="00EC1A8E">
              <w:rPr>
                <w:rFonts w:ascii="Times New Roman" w:hAnsi="Times New Roman" w:cs="Times New Roman"/>
                <w:b/>
                <w:sz w:val="18"/>
                <w:szCs w:val="18"/>
                <w:lang w:val="en-US"/>
              </w:rPr>
              <w:t>*</w:t>
            </w:r>
          </w:p>
        </w:tc>
        <w:tc>
          <w:tcPr>
            <w:tcW w:w="1753" w:type="dxa"/>
            <w:shd w:val="clear" w:color="auto" w:fill="D5DCE4" w:themeFill="text2" w:themeFillTint="33"/>
            <w:textDirection w:val="btLr"/>
          </w:tcPr>
          <w:p w14:paraId="7AB5595A"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Notes</w:t>
            </w:r>
          </w:p>
        </w:tc>
        <w:tc>
          <w:tcPr>
            <w:tcW w:w="2982" w:type="dxa"/>
            <w:shd w:val="clear" w:color="auto" w:fill="D5DCE4" w:themeFill="text2" w:themeFillTint="33"/>
            <w:textDirection w:val="btLr"/>
          </w:tcPr>
          <w:p w14:paraId="1A31DBA4" w14:textId="77777777" w:rsidR="00CA0CE2" w:rsidRPr="001E5283" w:rsidRDefault="00CA0CE2" w:rsidP="00BF31AD">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Suggested TC recommendation</w:t>
            </w:r>
            <w:r>
              <w:rPr>
                <w:rFonts w:ascii="Times New Roman" w:hAnsi="Times New Roman" w:cs="Times New Roman"/>
                <w:b/>
                <w:sz w:val="18"/>
                <w:szCs w:val="18"/>
                <w:lang w:val="en-US"/>
              </w:rPr>
              <w:t xml:space="preserve"> and next steps</w:t>
            </w:r>
          </w:p>
        </w:tc>
      </w:tr>
      <w:tr w:rsidR="00CA0CE2" w:rsidRPr="001E5283" w14:paraId="004D45B3" w14:textId="77777777" w:rsidTr="000F767D">
        <w:trPr>
          <w:trHeight w:val="478"/>
        </w:trPr>
        <w:tc>
          <w:tcPr>
            <w:tcW w:w="2535" w:type="dxa"/>
            <w:shd w:val="clear" w:color="auto" w:fill="FFFFFF" w:themeFill="background1"/>
            <w:vAlign w:val="center"/>
          </w:tcPr>
          <w:p w14:paraId="75827607" w14:textId="77777777" w:rsidR="00CA0CE2" w:rsidRPr="00955483" w:rsidRDefault="00CA0CE2" w:rsidP="00BF31AD">
            <w:pPr>
              <w:rPr>
                <w:rFonts w:ascii="Times New Roman" w:hAnsi="Times New Roman"/>
                <w:sz w:val="18"/>
                <w:szCs w:val="18"/>
                <w:highlight w:val="yellow"/>
              </w:rPr>
            </w:pPr>
            <w:r w:rsidRPr="009B79DD">
              <w:rPr>
                <w:rFonts w:ascii="Times New Roman" w:hAnsi="Times New Roman"/>
                <w:b/>
                <w:sz w:val="18"/>
                <w:szCs w:val="18"/>
              </w:rPr>
              <w:t>Black-winged Pratincole</w:t>
            </w:r>
            <w:r w:rsidRPr="009B79DD">
              <w:rPr>
                <w:rFonts w:ascii="Times New Roman" w:hAnsi="Times New Roman"/>
                <w:sz w:val="18"/>
                <w:szCs w:val="18"/>
              </w:rPr>
              <w:t xml:space="preserve"> (</w:t>
            </w:r>
            <w:proofErr w:type="spellStart"/>
            <w:r w:rsidRPr="009B79DD">
              <w:rPr>
                <w:rFonts w:ascii="Times New Roman" w:hAnsi="Times New Roman"/>
                <w:i/>
                <w:sz w:val="18"/>
                <w:szCs w:val="18"/>
              </w:rPr>
              <w:t>Glareola</w:t>
            </w:r>
            <w:proofErr w:type="spellEnd"/>
            <w:r w:rsidRPr="009B79DD">
              <w:rPr>
                <w:rFonts w:ascii="Times New Roman" w:hAnsi="Times New Roman"/>
                <w:i/>
                <w:sz w:val="18"/>
                <w:szCs w:val="18"/>
              </w:rPr>
              <w:t xml:space="preserve"> </w:t>
            </w:r>
            <w:proofErr w:type="spellStart"/>
            <w:r w:rsidRPr="009B79DD">
              <w:rPr>
                <w:rFonts w:ascii="Times New Roman" w:hAnsi="Times New Roman"/>
                <w:i/>
                <w:sz w:val="18"/>
                <w:szCs w:val="18"/>
              </w:rPr>
              <w:t>nordmanni</w:t>
            </w:r>
            <w:proofErr w:type="spellEnd"/>
            <w:r w:rsidRPr="009B79DD">
              <w:rPr>
                <w:rFonts w:ascii="Times New Roman" w:hAnsi="Times New Roman"/>
                <w:sz w:val="18"/>
                <w:szCs w:val="18"/>
              </w:rPr>
              <w:t>)</w:t>
            </w:r>
          </w:p>
        </w:tc>
        <w:tc>
          <w:tcPr>
            <w:tcW w:w="750" w:type="dxa"/>
            <w:shd w:val="clear" w:color="auto" w:fill="FFFFFF" w:themeFill="background1"/>
            <w:vAlign w:val="center"/>
          </w:tcPr>
          <w:p w14:paraId="28F6CE46" w14:textId="77777777" w:rsidR="00CA0CE2" w:rsidRPr="001E5283" w:rsidRDefault="00CA0CE2" w:rsidP="00BF31AD">
            <w:pPr>
              <w:rPr>
                <w:rFonts w:ascii="Times New Roman" w:hAnsi="Times New Roman"/>
                <w:sz w:val="18"/>
                <w:szCs w:val="18"/>
              </w:rPr>
            </w:pPr>
            <w:r w:rsidRPr="001E5283">
              <w:rPr>
                <w:rFonts w:ascii="Times New Roman" w:hAnsi="Times New Roman"/>
                <w:sz w:val="18"/>
                <w:szCs w:val="18"/>
              </w:rPr>
              <w:t>2002</w:t>
            </w:r>
          </w:p>
        </w:tc>
        <w:tc>
          <w:tcPr>
            <w:tcW w:w="782" w:type="dxa"/>
            <w:shd w:val="clear" w:color="auto" w:fill="FFFFFF" w:themeFill="background1"/>
            <w:vAlign w:val="center"/>
          </w:tcPr>
          <w:p w14:paraId="1F542448" w14:textId="0AF8DFC1" w:rsidR="00CA0CE2" w:rsidRPr="001E5283" w:rsidRDefault="00CA0CE2" w:rsidP="00BF31AD">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r w:rsidR="000F767D">
              <w:rPr>
                <w:rStyle w:val="FootnoteReference"/>
                <w:rFonts w:ascii="Times New Roman" w:hAnsi="Times New Roman" w:cs="Times New Roman"/>
                <w:sz w:val="18"/>
                <w:szCs w:val="18"/>
                <w:lang w:val="en-US"/>
              </w:rPr>
              <w:footnoteReference w:id="1"/>
            </w:r>
          </w:p>
        </w:tc>
        <w:tc>
          <w:tcPr>
            <w:tcW w:w="738" w:type="dxa"/>
            <w:shd w:val="clear" w:color="auto" w:fill="FFFFFF" w:themeFill="background1"/>
            <w:vAlign w:val="center"/>
          </w:tcPr>
          <w:p w14:paraId="7A009141" w14:textId="443CCE78" w:rsidR="00CA0CE2" w:rsidRPr="001E5283" w:rsidRDefault="00201189" w:rsidP="00BF31AD">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611" w:type="dxa"/>
            <w:shd w:val="clear" w:color="auto" w:fill="FFFFFF" w:themeFill="background1"/>
            <w:vAlign w:val="center"/>
          </w:tcPr>
          <w:p w14:paraId="36496DB1" w14:textId="77777777" w:rsidR="00CA0CE2" w:rsidRPr="001E5283" w:rsidRDefault="00CA0CE2" w:rsidP="00BF31A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FFFFFF" w:themeFill="background1"/>
            <w:vAlign w:val="center"/>
          </w:tcPr>
          <w:p w14:paraId="3A01F2A0" w14:textId="77777777" w:rsidR="00CA0CE2" w:rsidRPr="001E5283" w:rsidRDefault="00CA0CE2" w:rsidP="00BF31AD">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SE Europe and Western Asia/ Southern Africa</w:t>
            </w:r>
          </w:p>
          <w:p w14:paraId="77C5AE00" w14:textId="77777777" w:rsidR="00CA0CE2" w:rsidRPr="001E5283" w:rsidRDefault="00CA0CE2" w:rsidP="00BF31AD">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shd w:val="clear" w:color="auto" w:fill="FFFFFF" w:themeFill="background1"/>
            <w:vAlign w:val="center"/>
          </w:tcPr>
          <w:p w14:paraId="75B139F2" w14:textId="77777777" w:rsidR="00CA0CE2" w:rsidRPr="001E5283" w:rsidRDefault="00CA0CE2"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US"/>
              </w:rPr>
              <w:t>-</w:t>
            </w:r>
          </w:p>
        </w:tc>
        <w:tc>
          <w:tcPr>
            <w:tcW w:w="1049" w:type="dxa"/>
            <w:shd w:val="clear" w:color="auto" w:fill="FFFFFF" w:themeFill="background1"/>
            <w:vAlign w:val="center"/>
          </w:tcPr>
          <w:p w14:paraId="2B08F42C" w14:textId="0F488A5D" w:rsidR="00CA0CE2" w:rsidRPr="001E5283" w:rsidRDefault="00C459D5" w:rsidP="00BF31AD">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UNC</w:t>
            </w:r>
          </w:p>
        </w:tc>
        <w:tc>
          <w:tcPr>
            <w:tcW w:w="1753" w:type="dxa"/>
            <w:shd w:val="clear" w:color="auto" w:fill="FFFFFF" w:themeFill="background1"/>
            <w:vAlign w:val="center"/>
          </w:tcPr>
          <w:p w14:paraId="118C0E2F" w14:textId="4F55E011" w:rsidR="00CA0CE2" w:rsidRPr="001E5283" w:rsidRDefault="00907AAF" w:rsidP="00BF31AD">
            <w:pPr>
              <w:rPr>
                <w:rFonts w:ascii="Times New Roman" w:hAnsi="Times New Roman"/>
                <w:sz w:val="18"/>
                <w:szCs w:val="18"/>
              </w:rPr>
            </w:pPr>
            <w:r>
              <w:rPr>
                <w:rFonts w:ascii="Times New Roman" w:hAnsi="Times New Roman"/>
                <w:sz w:val="18"/>
                <w:szCs w:val="18"/>
              </w:rPr>
              <w:t>-</w:t>
            </w:r>
          </w:p>
        </w:tc>
        <w:tc>
          <w:tcPr>
            <w:tcW w:w="2982" w:type="dxa"/>
            <w:shd w:val="clear" w:color="auto" w:fill="FFFFFF" w:themeFill="background1"/>
            <w:vAlign w:val="center"/>
          </w:tcPr>
          <w:p w14:paraId="6913352D" w14:textId="4A4F32D2" w:rsidR="000F767D" w:rsidRDefault="009B79DD" w:rsidP="000F767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and REVISE for MOP9, subject to availability of funds</w:t>
            </w:r>
          </w:p>
          <w:p w14:paraId="4508DE84" w14:textId="3E808C13" w:rsidR="00CA0CE2" w:rsidRPr="001E5283" w:rsidRDefault="00CA0CE2" w:rsidP="000F767D">
            <w:pPr>
              <w:pStyle w:val="PlainText"/>
              <w:rPr>
                <w:rFonts w:ascii="Times New Roman" w:hAnsi="Times New Roman" w:cs="Times New Roman"/>
                <w:sz w:val="18"/>
                <w:szCs w:val="18"/>
                <w:lang w:val="en-US"/>
              </w:rPr>
            </w:pPr>
          </w:p>
        </w:tc>
      </w:tr>
      <w:tr w:rsidR="00CA0CE2" w:rsidRPr="001E5283" w14:paraId="3D67AE5A" w14:textId="77777777" w:rsidTr="000F767D">
        <w:trPr>
          <w:trHeight w:val="478"/>
        </w:trPr>
        <w:tc>
          <w:tcPr>
            <w:tcW w:w="2535" w:type="dxa"/>
            <w:shd w:val="clear" w:color="auto" w:fill="FFFFFF" w:themeFill="background1"/>
            <w:vAlign w:val="center"/>
          </w:tcPr>
          <w:p w14:paraId="3830ADBD" w14:textId="77777777" w:rsidR="00CA0CE2" w:rsidRPr="001E5283" w:rsidRDefault="00CA0CE2" w:rsidP="00BF31AD">
            <w:pPr>
              <w:rPr>
                <w:rFonts w:ascii="Times New Roman" w:hAnsi="Times New Roman"/>
                <w:sz w:val="18"/>
                <w:szCs w:val="18"/>
              </w:rPr>
            </w:pPr>
            <w:r w:rsidRPr="001E5283">
              <w:rPr>
                <w:rFonts w:ascii="Times New Roman" w:hAnsi="Times New Roman"/>
                <w:b/>
                <w:sz w:val="18"/>
                <w:szCs w:val="18"/>
              </w:rPr>
              <w:t>Corncrake</w:t>
            </w:r>
            <w:r w:rsidRPr="001E5283">
              <w:rPr>
                <w:rFonts w:ascii="Times New Roman" w:hAnsi="Times New Roman"/>
                <w:sz w:val="18"/>
                <w:szCs w:val="18"/>
              </w:rPr>
              <w:t xml:space="preserve"> (</w:t>
            </w:r>
            <w:r w:rsidRPr="001E5283">
              <w:rPr>
                <w:rFonts w:ascii="Times New Roman" w:hAnsi="Times New Roman"/>
                <w:i/>
                <w:sz w:val="18"/>
                <w:szCs w:val="18"/>
              </w:rPr>
              <w:t>Crex crex</w:t>
            </w:r>
            <w:r w:rsidRPr="001E5283">
              <w:rPr>
                <w:rFonts w:ascii="Times New Roman" w:hAnsi="Times New Roman"/>
                <w:sz w:val="18"/>
                <w:szCs w:val="18"/>
              </w:rPr>
              <w:t>)</w:t>
            </w:r>
          </w:p>
        </w:tc>
        <w:tc>
          <w:tcPr>
            <w:tcW w:w="750" w:type="dxa"/>
            <w:shd w:val="clear" w:color="auto" w:fill="FFFFFF" w:themeFill="background1"/>
            <w:vAlign w:val="center"/>
          </w:tcPr>
          <w:p w14:paraId="3E85F4DE" w14:textId="77777777" w:rsidR="00CA0CE2" w:rsidRPr="001E5283" w:rsidRDefault="00CA0CE2" w:rsidP="00BF31AD">
            <w:pPr>
              <w:rPr>
                <w:rFonts w:ascii="Times New Roman" w:hAnsi="Times New Roman"/>
                <w:sz w:val="18"/>
                <w:szCs w:val="18"/>
              </w:rPr>
            </w:pPr>
            <w:r w:rsidRPr="001E5283">
              <w:rPr>
                <w:rFonts w:ascii="Times New Roman" w:hAnsi="Times New Roman"/>
                <w:sz w:val="18"/>
                <w:szCs w:val="18"/>
              </w:rPr>
              <w:t>2005</w:t>
            </w:r>
          </w:p>
        </w:tc>
        <w:tc>
          <w:tcPr>
            <w:tcW w:w="782" w:type="dxa"/>
            <w:shd w:val="clear" w:color="auto" w:fill="FFFFFF" w:themeFill="background1"/>
            <w:vAlign w:val="center"/>
          </w:tcPr>
          <w:p w14:paraId="340FADE2" w14:textId="7F891D58" w:rsidR="00CA0CE2" w:rsidRPr="001E5283" w:rsidRDefault="00CA0CE2" w:rsidP="00BF31AD">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r w:rsidR="000F767D">
              <w:rPr>
                <w:rStyle w:val="FootnoteReference"/>
                <w:rFonts w:ascii="Times New Roman" w:hAnsi="Times New Roman" w:cs="Times New Roman"/>
                <w:sz w:val="18"/>
                <w:szCs w:val="18"/>
                <w:lang w:val="en-US"/>
              </w:rPr>
              <w:footnoteReference w:id="2"/>
            </w:r>
          </w:p>
        </w:tc>
        <w:tc>
          <w:tcPr>
            <w:tcW w:w="738" w:type="dxa"/>
            <w:shd w:val="clear" w:color="auto" w:fill="FFFFFF" w:themeFill="background1"/>
            <w:vAlign w:val="center"/>
          </w:tcPr>
          <w:p w14:paraId="588E8AA5" w14:textId="1743415E" w:rsidR="00CA0CE2" w:rsidRPr="001E5283" w:rsidRDefault="00201189" w:rsidP="00BF31AD">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611" w:type="dxa"/>
            <w:shd w:val="clear" w:color="auto" w:fill="FFFFFF" w:themeFill="background1"/>
            <w:vAlign w:val="center"/>
          </w:tcPr>
          <w:p w14:paraId="487A8848" w14:textId="77777777" w:rsidR="00CA0CE2" w:rsidRPr="001E5283" w:rsidRDefault="00CA0CE2" w:rsidP="00BF31A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LC</w:t>
            </w:r>
          </w:p>
        </w:tc>
        <w:tc>
          <w:tcPr>
            <w:tcW w:w="1799" w:type="dxa"/>
            <w:shd w:val="clear" w:color="auto" w:fill="FFFFFF" w:themeFill="background1"/>
            <w:vAlign w:val="center"/>
          </w:tcPr>
          <w:p w14:paraId="1FCB075A" w14:textId="36EC14DD" w:rsidR="00CA0CE2" w:rsidRPr="001E5283" w:rsidRDefault="00CA0CE2" w:rsidP="00BF31AD">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Europe &amp; Western Asia</w:t>
            </w:r>
            <w:r w:rsidR="00A41AEB">
              <w:rPr>
                <w:rFonts w:ascii="Times New Roman" w:hAnsi="Times New Roman" w:cs="Times New Roman"/>
                <w:sz w:val="18"/>
                <w:szCs w:val="18"/>
                <w:lang w:val="en-GB"/>
              </w:rPr>
              <w:t>/Sub-Saharan Africa</w:t>
            </w:r>
          </w:p>
          <w:p w14:paraId="4AE5CF54" w14:textId="77777777" w:rsidR="00CA0CE2" w:rsidRPr="001E5283" w:rsidRDefault="00CA0CE2" w:rsidP="00BF31AD">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C 1</w:t>
            </w:r>
          </w:p>
        </w:tc>
        <w:tc>
          <w:tcPr>
            <w:tcW w:w="1199" w:type="dxa"/>
            <w:shd w:val="clear" w:color="auto" w:fill="FFFFFF" w:themeFill="background1"/>
            <w:vAlign w:val="center"/>
          </w:tcPr>
          <w:p w14:paraId="6D4F95DD" w14:textId="77777777" w:rsidR="00CA0CE2" w:rsidRPr="001E5283" w:rsidRDefault="00CA0CE2"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FFFFFF" w:themeFill="background1"/>
            <w:vAlign w:val="center"/>
          </w:tcPr>
          <w:p w14:paraId="21354303" w14:textId="7C521738" w:rsidR="00CA0CE2" w:rsidRPr="001E5283" w:rsidRDefault="00A41AEB" w:rsidP="00BF31AD">
            <w:pPr>
              <w:pStyle w:val="PlainText"/>
              <w:jc w:val="center"/>
              <w:rPr>
                <w:rFonts w:ascii="Times New Roman" w:hAnsi="Times New Roman" w:cs="Times New Roman"/>
                <w:sz w:val="18"/>
                <w:szCs w:val="18"/>
                <w:lang w:val="en-GB"/>
              </w:rPr>
            </w:pPr>
            <w:r w:rsidRPr="009B79DD">
              <w:rPr>
                <w:rFonts w:ascii="Times New Roman" w:hAnsi="Times New Roman" w:cs="Times New Roman"/>
                <w:sz w:val="18"/>
                <w:szCs w:val="18"/>
                <w:lang w:val="en-GB"/>
              </w:rPr>
              <w:t>DEC</w:t>
            </w:r>
          </w:p>
        </w:tc>
        <w:tc>
          <w:tcPr>
            <w:tcW w:w="1753" w:type="dxa"/>
            <w:shd w:val="clear" w:color="auto" w:fill="FFFFFF" w:themeFill="background1"/>
            <w:vAlign w:val="center"/>
          </w:tcPr>
          <w:p w14:paraId="13588A28" w14:textId="6A77323A" w:rsidR="00CA0CE2" w:rsidRPr="001E5283" w:rsidRDefault="00084D5D" w:rsidP="00BF31AD">
            <w:pPr>
              <w:rPr>
                <w:rFonts w:ascii="Times New Roman" w:hAnsi="Times New Roman"/>
                <w:sz w:val="18"/>
                <w:szCs w:val="18"/>
              </w:rPr>
            </w:pPr>
            <w:r>
              <w:rPr>
                <w:rFonts w:ascii="Times New Roman" w:hAnsi="Times New Roman"/>
                <w:sz w:val="18"/>
                <w:szCs w:val="18"/>
              </w:rPr>
              <w:t xml:space="preserve">Species is Least Concern; </w:t>
            </w:r>
            <w:r w:rsidR="00CA0CE2">
              <w:rPr>
                <w:rFonts w:ascii="Times New Roman" w:hAnsi="Times New Roman"/>
                <w:sz w:val="18"/>
                <w:szCs w:val="18"/>
              </w:rPr>
              <w:t>Action Plan goals achieved</w:t>
            </w:r>
          </w:p>
        </w:tc>
        <w:tc>
          <w:tcPr>
            <w:tcW w:w="2982" w:type="dxa"/>
            <w:shd w:val="clear" w:color="auto" w:fill="FFFFFF" w:themeFill="background1"/>
            <w:vAlign w:val="center"/>
          </w:tcPr>
          <w:p w14:paraId="46B8DF9F" w14:textId="3C436B78" w:rsidR="00CA0CE2" w:rsidRPr="00173CF0" w:rsidRDefault="00084D5D" w:rsidP="00BF31AD">
            <w:pPr>
              <w:pStyle w:val="PlainText"/>
              <w:rPr>
                <w:rFonts w:ascii="Times New Roman" w:hAnsi="Times New Roman" w:cs="Times New Roman"/>
                <w:bCs/>
                <w:sz w:val="18"/>
                <w:szCs w:val="18"/>
                <w:lang w:val="en-US"/>
              </w:rPr>
            </w:pPr>
            <w:r>
              <w:rPr>
                <w:rFonts w:ascii="Times New Roman" w:hAnsi="Times New Roman" w:cs="Times New Roman"/>
                <w:b/>
                <w:sz w:val="18"/>
                <w:szCs w:val="18"/>
                <w:lang w:val="en-US"/>
              </w:rPr>
              <w:t>R</w:t>
            </w:r>
            <w:r w:rsidR="00955483">
              <w:rPr>
                <w:rFonts w:ascii="Times New Roman" w:hAnsi="Times New Roman" w:cs="Times New Roman"/>
                <w:b/>
                <w:sz w:val="18"/>
                <w:szCs w:val="18"/>
                <w:lang w:val="en-US"/>
              </w:rPr>
              <w:t>etire</w:t>
            </w:r>
          </w:p>
        </w:tc>
      </w:tr>
      <w:tr w:rsidR="00CA0CE2" w:rsidRPr="001E5283" w14:paraId="726A4B2F" w14:textId="77777777" w:rsidTr="00785A54">
        <w:trPr>
          <w:trHeight w:val="239"/>
        </w:trPr>
        <w:tc>
          <w:tcPr>
            <w:tcW w:w="2535" w:type="dxa"/>
            <w:vMerge w:val="restart"/>
            <w:shd w:val="clear" w:color="auto" w:fill="FFFFFF" w:themeFill="background1"/>
            <w:vAlign w:val="center"/>
          </w:tcPr>
          <w:p w14:paraId="2625F82E" w14:textId="77777777" w:rsidR="00CA0CE2" w:rsidRPr="001E5283" w:rsidRDefault="00CA0CE2" w:rsidP="00BF31AD">
            <w:pPr>
              <w:rPr>
                <w:rFonts w:ascii="Times New Roman" w:hAnsi="Times New Roman"/>
                <w:i/>
                <w:sz w:val="18"/>
                <w:szCs w:val="18"/>
              </w:rPr>
            </w:pPr>
            <w:r w:rsidRPr="001E5283">
              <w:rPr>
                <w:rFonts w:ascii="Times New Roman" w:hAnsi="Times New Roman"/>
                <w:b/>
                <w:sz w:val="18"/>
                <w:szCs w:val="18"/>
              </w:rPr>
              <w:t>Lesser White-fronted Goose</w:t>
            </w:r>
            <w:r w:rsidRPr="001E5283">
              <w:rPr>
                <w:rFonts w:ascii="Times New Roman" w:hAnsi="Times New Roman"/>
                <w:sz w:val="18"/>
                <w:szCs w:val="18"/>
              </w:rPr>
              <w:t xml:space="preserve"> </w:t>
            </w:r>
            <w:r w:rsidRPr="001E5283">
              <w:rPr>
                <w:rFonts w:ascii="Times New Roman" w:hAnsi="Times New Roman"/>
                <w:i/>
                <w:sz w:val="18"/>
                <w:szCs w:val="18"/>
              </w:rPr>
              <w:t>(</w:t>
            </w:r>
            <w:proofErr w:type="spellStart"/>
            <w:r w:rsidRPr="001E5283">
              <w:rPr>
                <w:rFonts w:ascii="Times New Roman" w:hAnsi="Times New Roman"/>
                <w:i/>
                <w:sz w:val="18"/>
                <w:szCs w:val="18"/>
              </w:rPr>
              <w:t>Anser</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erythropus</w:t>
            </w:r>
            <w:proofErr w:type="spellEnd"/>
            <w:r w:rsidRPr="001E5283">
              <w:rPr>
                <w:rFonts w:ascii="Times New Roman" w:hAnsi="Times New Roman"/>
                <w:i/>
                <w:sz w:val="18"/>
                <w:szCs w:val="18"/>
              </w:rPr>
              <w:t>)</w:t>
            </w:r>
          </w:p>
        </w:tc>
        <w:tc>
          <w:tcPr>
            <w:tcW w:w="750" w:type="dxa"/>
            <w:vMerge w:val="restart"/>
            <w:shd w:val="clear" w:color="auto" w:fill="FFFFFF" w:themeFill="background1"/>
            <w:vAlign w:val="center"/>
          </w:tcPr>
          <w:p w14:paraId="19AEB0A4" w14:textId="77777777" w:rsidR="00CA0CE2" w:rsidRPr="001E5283" w:rsidRDefault="00CA0CE2" w:rsidP="00BF31AD">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FFFFFF" w:themeFill="background1"/>
            <w:vAlign w:val="center"/>
          </w:tcPr>
          <w:p w14:paraId="5DBB3255" w14:textId="71E16335" w:rsidR="00CA0CE2" w:rsidRPr="001E5283" w:rsidRDefault="00E6506D" w:rsidP="00BF31AD">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2021</w:t>
            </w:r>
          </w:p>
        </w:tc>
        <w:tc>
          <w:tcPr>
            <w:tcW w:w="738" w:type="dxa"/>
            <w:vMerge w:val="restart"/>
            <w:shd w:val="clear" w:color="auto" w:fill="FFFFFF" w:themeFill="background1"/>
            <w:vAlign w:val="center"/>
          </w:tcPr>
          <w:p w14:paraId="7186CDE7" w14:textId="77777777" w:rsidR="00CA0CE2" w:rsidRPr="001E5283" w:rsidRDefault="00CA0CE2" w:rsidP="00BF31AD">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FFFFFF" w:themeFill="background1"/>
            <w:vAlign w:val="center"/>
          </w:tcPr>
          <w:p w14:paraId="1083A2A0" w14:textId="77777777" w:rsidR="00CA0CE2" w:rsidRPr="001E5283" w:rsidRDefault="00CA0CE2" w:rsidP="00BF31A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VU</w:t>
            </w:r>
          </w:p>
        </w:tc>
        <w:tc>
          <w:tcPr>
            <w:tcW w:w="1799" w:type="dxa"/>
            <w:shd w:val="clear" w:color="auto" w:fill="FFFFFF" w:themeFill="background1"/>
            <w:vAlign w:val="center"/>
          </w:tcPr>
          <w:p w14:paraId="250291A5" w14:textId="77777777" w:rsidR="00CA0CE2" w:rsidRPr="00BC08B2" w:rsidRDefault="00CA0CE2" w:rsidP="00BF31AD">
            <w:pPr>
              <w:pStyle w:val="PlainText"/>
              <w:rPr>
                <w:rFonts w:ascii="Times New Roman" w:hAnsi="Times New Roman" w:cs="Times New Roman"/>
                <w:sz w:val="18"/>
                <w:szCs w:val="18"/>
                <w:lang w:val="fr-CD"/>
              </w:rPr>
            </w:pPr>
            <w:r w:rsidRPr="00BC08B2">
              <w:rPr>
                <w:rFonts w:ascii="Times New Roman" w:hAnsi="Times New Roman" w:cs="Times New Roman"/>
                <w:sz w:val="18"/>
                <w:szCs w:val="18"/>
                <w:lang w:val="fr-CD"/>
              </w:rPr>
              <w:t xml:space="preserve">NE Europe, </w:t>
            </w:r>
            <w:proofErr w:type="spellStart"/>
            <w:r w:rsidRPr="00BC08B2">
              <w:rPr>
                <w:rFonts w:ascii="Times New Roman" w:hAnsi="Times New Roman" w:cs="Times New Roman"/>
                <w:sz w:val="18"/>
                <w:szCs w:val="18"/>
                <w:lang w:val="fr-CD"/>
              </w:rPr>
              <w:t>Siberia</w:t>
            </w:r>
            <w:proofErr w:type="spellEnd"/>
            <w:r w:rsidRPr="00BC08B2">
              <w:rPr>
                <w:rFonts w:ascii="Times New Roman" w:hAnsi="Times New Roman" w:cs="Times New Roman"/>
                <w:sz w:val="18"/>
                <w:szCs w:val="18"/>
                <w:lang w:val="fr-CD"/>
              </w:rPr>
              <w:t xml:space="preserve"> etc.</w:t>
            </w:r>
          </w:p>
          <w:p w14:paraId="6E9A1F49" w14:textId="77777777" w:rsidR="00CA0CE2" w:rsidRPr="00BC08B2" w:rsidRDefault="00CA0CE2" w:rsidP="00BF31AD">
            <w:pPr>
              <w:pStyle w:val="PlainText"/>
              <w:rPr>
                <w:rFonts w:ascii="Times New Roman" w:hAnsi="Times New Roman" w:cs="Times New Roman"/>
                <w:sz w:val="18"/>
                <w:szCs w:val="18"/>
                <w:lang w:val="fr-CD"/>
              </w:rPr>
            </w:pPr>
            <w:r w:rsidRPr="00BC08B2">
              <w:rPr>
                <w:rFonts w:ascii="Times New Roman" w:hAnsi="Times New Roman" w:cs="Times New Roman"/>
                <w:b/>
                <w:sz w:val="18"/>
                <w:szCs w:val="18"/>
                <w:lang w:val="fr-CD"/>
              </w:rPr>
              <w:t>A 1a 1b 2</w:t>
            </w:r>
          </w:p>
        </w:tc>
        <w:tc>
          <w:tcPr>
            <w:tcW w:w="1199" w:type="dxa"/>
            <w:vMerge w:val="restart"/>
            <w:shd w:val="clear" w:color="auto" w:fill="FFFFFF" w:themeFill="background1"/>
            <w:vAlign w:val="center"/>
          </w:tcPr>
          <w:p w14:paraId="29AF2423" w14:textId="77777777" w:rsidR="00CA0CE2" w:rsidRPr="001E5283" w:rsidRDefault="00CA0CE2" w:rsidP="00BF31A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w:t>
            </w:r>
          </w:p>
        </w:tc>
        <w:tc>
          <w:tcPr>
            <w:tcW w:w="1049" w:type="dxa"/>
            <w:shd w:val="clear" w:color="auto" w:fill="FFFFFF" w:themeFill="background1"/>
            <w:vAlign w:val="center"/>
          </w:tcPr>
          <w:p w14:paraId="3F0A2CDB" w14:textId="77777777" w:rsidR="00CA0CE2" w:rsidRPr="001E5283" w:rsidRDefault="00CA0CE2"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r w:rsidRPr="001E5283">
              <w:rPr>
                <w:rFonts w:ascii="Times New Roman" w:hAnsi="Times New Roman" w:cs="Times New Roman"/>
                <w:sz w:val="18"/>
                <w:szCs w:val="18"/>
                <w:lang w:val="en-GB"/>
              </w:rPr>
              <w:t>?</w:t>
            </w:r>
          </w:p>
        </w:tc>
        <w:tc>
          <w:tcPr>
            <w:tcW w:w="1753" w:type="dxa"/>
            <w:vMerge w:val="restart"/>
            <w:shd w:val="clear" w:color="auto" w:fill="FFFFFF" w:themeFill="background1"/>
            <w:vAlign w:val="center"/>
          </w:tcPr>
          <w:p w14:paraId="046794BF" w14:textId="28ED38E2" w:rsidR="00CA0CE2" w:rsidRPr="001E5283" w:rsidRDefault="00897104" w:rsidP="00BF31AD">
            <w:pPr>
              <w:rPr>
                <w:rFonts w:ascii="Times New Roman" w:hAnsi="Times New Roman"/>
                <w:sz w:val="18"/>
                <w:szCs w:val="18"/>
              </w:rPr>
            </w:pPr>
            <w:r>
              <w:rPr>
                <w:rFonts w:ascii="Times New Roman" w:hAnsi="Times New Roman"/>
                <w:sz w:val="18"/>
                <w:szCs w:val="18"/>
                <w:lang w:val="en-US"/>
              </w:rPr>
              <w:t>A revision process was proposed by the Secretariat in 2019, on which there was no agreement amongst range states.</w:t>
            </w:r>
            <w:r w:rsidR="00C47C70">
              <w:rPr>
                <w:rFonts w:ascii="Times New Roman" w:hAnsi="Times New Roman"/>
                <w:sz w:val="18"/>
                <w:szCs w:val="18"/>
                <w:lang w:val="en-US"/>
              </w:rPr>
              <w:t xml:space="preserve"> New evidence on </w:t>
            </w:r>
            <w:proofErr w:type="spellStart"/>
            <w:r w:rsidR="00C47C70">
              <w:rPr>
                <w:rFonts w:ascii="Times New Roman" w:hAnsi="Times New Roman"/>
                <w:sz w:val="18"/>
                <w:szCs w:val="18"/>
                <w:lang w:val="en-US"/>
              </w:rPr>
              <w:t>LWfG</w:t>
            </w:r>
            <w:proofErr w:type="spellEnd"/>
            <w:r w:rsidR="00C47C70">
              <w:rPr>
                <w:rFonts w:ascii="Times New Roman" w:hAnsi="Times New Roman"/>
                <w:sz w:val="18"/>
                <w:szCs w:val="18"/>
                <w:lang w:val="en-US"/>
              </w:rPr>
              <w:t xml:space="preserve"> genetics has since been presented by Sweden.</w:t>
            </w:r>
            <w:r>
              <w:rPr>
                <w:rFonts w:ascii="Times New Roman" w:hAnsi="Times New Roman"/>
                <w:sz w:val="18"/>
                <w:szCs w:val="18"/>
                <w:lang w:val="en-US"/>
              </w:rPr>
              <w:t xml:space="preserve"> The </w:t>
            </w:r>
            <w:r w:rsidR="00CA0CE2">
              <w:rPr>
                <w:rFonts w:ascii="Times New Roman" w:hAnsi="Times New Roman"/>
                <w:sz w:val="18"/>
                <w:szCs w:val="18"/>
                <w:lang w:val="en-US"/>
              </w:rPr>
              <w:t xml:space="preserve">IWG is active, activities are clear – no conservation </w:t>
            </w:r>
            <w:r w:rsidR="00085099">
              <w:rPr>
                <w:rFonts w:ascii="Times New Roman" w:hAnsi="Times New Roman"/>
                <w:sz w:val="18"/>
                <w:szCs w:val="18"/>
                <w:lang w:val="en-US"/>
              </w:rPr>
              <w:t xml:space="preserve">brief </w:t>
            </w:r>
            <w:r w:rsidR="00CA0CE2">
              <w:rPr>
                <w:rFonts w:ascii="Times New Roman" w:hAnsi="Times New Roman"/>
                <w:sz w:val="18"/>
                <w:szCs w:val="18"/>
                <w:lang w:val="en-US"/>
              </w:rPr>
              <w:t>needed.</w:t>
            </w:r>
          </w:p>
        </w:tc>
        <w:tc>
          <w:tcPr>
            <w:tcW w:w="2982" w:type="dxa"/>
            <w:vMerge w:val="restart"/>
            <w:shd w:val="clear" w:color="auto" w:fill="FFFFFF" w:themeFill="background1"/>
            <w:vAlign w:val="center"/>
          </w:tcPr>
          <w:p w14:paraId="14C205EE" w14:textId="44396E0C" w:rsidR="00CA0CE2" w:rsidRPr="00FC01B7" w:rsidRDefault="00C47C70" w:rsidP="00BF31A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and REVISE for MOP9</w:t>
            </w:r>
          </w:p>
        </w:tc>
      </w:tr>
      <w:tr w:rsidR="00CA0CE2" w:rsidRPr="001E5283" w14:paraId="08C42D50" w14:textId="77777777" w:rsidTr="00785A54">
        <w:trPr>
          <w:trHeight w:val="239"/>
        </w:trPr>
        <w:tc>
          <w:tcPr>
            <w:tcW w:w="2535" w:type="dxa"/>
            <w:vMerge/>
            <w:shd w:val="clear" w:color="auto" w:fill="D9E2F3" w:themeFill="accent1" w:themeFillTint="33"/>
            <w:vAlign w:val="center"/>
          </w:tcPr>
          <w:p w14:paraId="72D32E1A" w14:textId="77777777" w:rsidR="00CA0CE2" w:rsidRPr="001E5283" w:rsidRDefault="00CA0CE2" w:rsidP="00BF31AD">
            <w:pPr>
              <w:rPr>
                <w:rFonts w:ascii="Times New Roman" w:hAnsi="Times New Roman"/>
                <w:sz w:val="18"/>
                <w:szCs w:val="18"/>
              </w:rPr>
            </w:pPr>
          </w:p>
        </w:tc>
        <w:tc>
          <w:tcPr>
            <w:tcW w:w="750" w:type="dxa"/>
            <w:vMerge/>
            <w:shd w:val="clear" w:color="auto" w:fill="D9E2F3" w:themeFill="accent1" w:themeFillTint="33"/>
            <w:vAlign w:val="center"/>
          </w:tcPr>
          <w:p w14:paraId="2A9C882B" w14:textId="77777777" w:rsidR="00CA0CE2" w:rsidRPr="001E5283" w:rsidRDefault="00CA0CE2" w:rsidP="00BF31AD">
            <w:pPr>
              <w:rPr>
                <w:rFonts w:ascii="Times New Roman" w:hAnsi="Times New Roman"/>
                <w:sz w:val="18"/>
                <w:szCs w:val="18"/>
              </w:rPr>
            </w:pPr>
          </w:p>
        </w:tc>
        <w:tc>
          <w:tcPr>
            <w:tcW w:w="782" w:type="dxa"/>
            <w:vMerge/>
            <w:shd w:val="clear" w:color="auto" w:fill="D9E2F3" w:themeFill="accent1" w:themeFillTint="33"/>
            <w:vAlign w:val="center"/>
          </w:tcPr>
          <w:p w14:paraId="5220A2AD" w14:textId="77777777" w:rsidR="00CA0CE2" w:rsidRPr="001E5283" w:rsidRDefault="00CA0CE2" w:rsidP="00BF31AD">
            <w:pPr>
              <w:pStyle w:val="PlainText"/>
              <w:jc w:val="center"/>
              <w:rPr>
                <w:rFonts w:ascii="Times New Roman" w:hAnsi="Times New Roman" w:cs="Times New Roman"/>
                <w:sz w:val="18"/>
                <w:szCs w:val="18"/>
                <w:lang w:val="en-US"/>
              </w:rPr>
            </w:pPr>
          </w:p>
        </w:tc>
        <w:tc>
          <w:tcPr>
            <w:tcW w:w="738" w:type="dxa"/>
            <w:vMerge/>
            <w:shd w:val="clear" w:color="auto" w:fill="D9E2F3" w:themeFill="accent1" w:themeFillTint="33"/>
            <w:vAlign w:val="center"/>
          </w:tcPr>
          <w:p w14:paraId="490DA482" w14:textId="77777777" w:rsidR="00CA0CE2" w:rsidRPr="001E5283" w:rsidRDefault="00CA0CE2" w:rsidP="00BF31AD">
            <w:pPr>
              <w:pStyle w:val="PlainText"/>
              <w:jc w:val="center"/>
              <w:rPr>
                <w:rFonts w:ascii="Times New Roman" w:hAnsi="Times New Roman" w:cs="Times New Roman"/>
                <w:sz w:val="18"/>
                <w:szCs w:val="18"/>
                <w:lang w:val="en-US"/>
              </w:rPr>
            </w:pPr>
          </w:p>
        </w:tc>
        <w:tc>
          <w:tcPr>
            <w:tcW w:w="611" w:type="dxa"/>
            <w:vMerge/>
            <w:shd w:val="clear" w:color="auto" w:fill="D9E2F3" w:themeFill="accent1" w:themeFillTint="33"/>
            <w:vAlign w:val="center"/>
          </w:tcPr>
          <w:p w14:paraId="2B6CEB04" w14:textId="77777777" w:rsidR="00CA0CE2" w:rsidRPr="001E5283" w:rsidRDefault="00CA0CE2" w:rsidP="00BF31AD">
            <w:pPr>
              <w:pStyle w:val="PlainText"/>
              <w:jc w:val="center"/>
              <w:rPr>
                <w:rFonts w:ascii="Times New Roman" w:hAnsi="Times New Roman" w:cs="Times New Roman"/>
                <w:sz w:val="18"/>
                <w:szCs w:val="18"/>
                <w:lang w:val="en-GB"/>
              </w:rPr>
            </w:pPr>
          </w:p>
        </w:tc>
        <w:tc>
          <w:tcPr>
            <w:tcW w:w="1799" w:type="dxa"/>
            <w:shd w:val="clear" w:color="auto" w:fill="FFFFFF" w:themeFill="background1"/>
            <w:vAlign w:val="center"/>
          </w:tcPr>
          <w:p w14:paraId="0C80BF7D" w14:textId="77777777" w:rsidR="00CA0CE2" w:rsidRPr="00E16283" w:rsidRDefault="00CA0CE2" w:rsidP="00BF31AD">
            <w:pPr>
              <w:pStyle w:val="PlainText"/>
              <w:rPr>
                <w:rFonts w:ascii="Times New Roman" w:hAnsi="Times New Roman" w:cs="Times New Roman"/>
                <w:sz w:val="18"/>
                <w:szCs w:val="18"/>
                <w:lang w:val="it-IT"/>
              </w:rPr>
            </w:pPr>
            <w:r w:rsidRPr="00E16283">
              <w:rPr>
                <w:rFonts w:ascii="Times New Roman" w:hAnsi="Times New Roman" w:cs="Times New Roman"/>
                <w:sz w:val="18"/>
                <w:szCs w:val="18"/>
                <w:lang w:val="it-IT"/>
              </w:rPr>
              <w:t xml:space="preserve">Fennoscandian – </w:t>
            </w:r>
            <w:r w:rsidRPr="00E16283">
              <w:rPr>
                <w:rFonts w:ascii="Times New Roman" w:hAnsi="Times New Roman" w:cs="Times New Roman"/>
                <w:b/>
                <w:sz w:val="18"/>
                <w:szCs w:val="18"/>
                <w:lang w:val="it-IT"/>
              </w:rPr>
              <w:t>A 1a 1b 1c</w:t>
            </w:r>
          </w:p>
        </w:tc>
        <w:tc>
          <w:tcPr>
            <w:tcW w:w="1199" w:type="dxa"/>
            <w:vMerge/>
            <w:shd w:val="clear" w:color="auto" w:fill="D9E2F3" w:themeFill="accent1" w:themeFillTint="33"/>
            <w:vAlign w:val="center"/>
          </w:tcPr>
          <w:p w14:paraId="423ED961" w14:textId="77777777" w:rsidR="00CA0CE2" w:rsidRPr="00E16283" w:rsidRDefault="00CA0CE2" w:rsidP="00BF31AD">
            <w:pPr>
              <w:pStyle w:val="PlainText"/>
              <w:jc w:val="center"/>
              <w:rPr>
                <w:rFonts w:ascii="Times New Roman" w:hAnsi="Times New Roman" w:cs="Times New Roman"/>
                <w:sz w:val="18"/>
                <w:szCs w:val="18"/>
                <w:lang w:val="it-IT"/>
              </w:rPr>
            </w:pPr>
          </w:p>
        </w:tc>
        <w:tc>
          <w:tcPr>
            <w:tcW w:w="1049" w:type="dxa"/>
            <w:shd w:val="clear" w:color="auto" w:fill="FFFFFF" w:themeFill="background1"/>
            <w:vAlign w:val="center"/>
          </w:tcPr>
          <w:p w14:paraId="00263635" w14:textId="77777777" w:rsidR="00CA0CE2" w:rsidRPr="001E5283" w:rsidRDefault="00CA0CE2" w:rsidP="00BF31A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INC</w:t>
            </w:r>
          </w:p>
        </w:tc>
        <w:tc>
          <w:tcPr>
            <w:tcW w:w="1753" w:type="dxa"/>
            <w:vMerge/>
            <w:shd w:val="clear" w:color="auto" w:fill="D9E2F3" w:themeFill="accent1" w:themeFillTint="33"/>
            <w:vAlign w:val="center"/>
          </w:tcPr>
          <w:p w14:paraId="54FA4C2B" w14:textId="77777777" w:rsidR="00CA0CE2" w:rsidRPr="001E5283" w:rsidRDefault="00CA0CE2" w:rsidP="00BF31AD">
            <w:pPr>
              <w:rPr>
                <w:rFonts w:ascii="Times New Roman" w:hAnsi="Times New Roman"/>
                <w:sz w:val="18"/>
                <w:szCs w:val="18"/>
              </w:rPr>
            </w:pPr>
          </w:p>
        </w:tc>
        <w:tc>
          <w:tcPr>
            <w:tcW w:w="2982" w:type="dxa"/>
            <w:vMerge/>
            <w:shd w:val="clear" w:color="auto" w:fill="D9E2F3" w:themeFill="accent1" w:themeFillTint="33"/>
            <w:vAlign w:val="center"/>
          </w:tcPr>
          <w:p w14:paraId="21490150" w14:textId="77777777" w:rsidR="00CA0CE2" w:rsidRPr="001E5283" w:rsidRDefault="00CA0CE2" w:rsidP="00BF31AD">
            <w:pPr>
              <w:pStyle w:val="PlainText"/>
              <w:rPr>
                <w:rFonts w:ascii="Times New Roman" w:hAnsi="Times New Roman" w:cs="Times New Roman"/>
                <w:sz w:val="18"/>
                <w:szCs w:val="18"/>
                <w:lang w:val="en-US"/>
              </w:rPr>
            </w:pPr>
          </w:p>
        </w:tc>
      </w:tr>
      <w:tr w:rsidR="00CA0CE2" w:rsidRPr="001E5283" w14:paraId="504AB801" w14:textId="77777777" w:rsidTr="00785A54">
        <w:trPr>
          <w:trHeight w:val="159"/>
        </w:trPr>
        <w:tc>
          <w:tcPr>
            <w:tcW w:w="2535" w:type="dxa"/>
            <w:shd w:val="clear" w:color="auto" w:fill="auto"/>
            <w:vAlign w:val="center"/>
          </w:tcPr>
          <w:p w14:paraId="0D8C17D1" w14:textId="77777777" w:rsidR="00A87706" w:rsidRPr="00A87706" w:rsidRDefault="00A87706" w:rsidP="00A87706">
            <w:pPr>
              <w:pStyle w:val="PlainText"/>
              <w:rPr>
                <w:rFonts w:ascii="Times New Roman" w:hAnsi="Times New Roman" w:cs="Times New Roman"/>
                <w:sz w:val="18"/>
                <w:szCs w:val="18"/>
                <w:lang w:val="en-US"/>
              </w:rPr>
            </w:pPr>
            <w:r w:rsidRPr="00A87706">
              <w:rPr>
                <w:rFonts w:ascii="Times New Roman" w:hAnsi="Times New Roman"/>
                <w:b/>
                <w:bCs/>
                <w:sz w:val="18"/>
                <w:szCs w:val="18"/>
              </w:rPr>
              <w:t>Slaty Egret</w:t>
            </w:r>
            <w:r w:rsidRPr="00A87706">
              <w:rPr>
                <w:rFonts w:ascii="Times New Roman" w:hAnsi="Times New Roman"/>
                <w:sz w:val="18"/>
                <w:szCs w:val="18"/>
              </w:rPr>
              <w:t xml:space="preserve"> </w:t>
            </w:r>
            <w:r w:rsidRPr="00A87706">
              <w:rPr>
                <w:rFonts w:ascii="Times New Roman" w:hAnsi="Times New Roman"/>
                <w:i/>
                <w:sz w:val="18"/>
                <w:szCs w:val="18"/>
              </w:rPr>
              <w:t>(Egretta vinaceigula)</w:t>
            </w:r>
          </w:p>
          <w:p w14:paraId="690B01F8" w14:textId="2E41B79D" w:rsidR="00CA0CE2" w:rsidRPr="00A87706" w:rsidRDefault="00CA0CE2" w:rsidP="00BF31AD">
            <w:pPr>
              <w:rPr>
                <w:rFonts w:ascii="Times New Roman" w:hAnsi="Times New Roman"/>
                <w:i/>
                <w:sz w:val="18"/>
                <w:szCs w:val="18"/>
              </w:rPr>
            </w:pPr>
          </w:p>
        </w:tc>
        <w:tc>
          <w:tcPr>
            <w:tcW w:w="750" w:type="dxa"/>
            <w:shd w:val="clear" w:color="auto" w:fill="auto"/>
            <w:vAlign w:val="center"/>
          </w:tcPr>
          <w:p w14:paraId="665771DD" w14:textId="679B07DA" w:rsidR="00CA0CE2" w:rsidRPr="001E5283" w:rsidRDefault="00643E9F" w:rsidP="00BF31AD">
            <w:pPr>
              <w:rPr>
                <w:rFonts w:ascii="Times New Roman" w:hAnsi="Times New Roman"/>
                <w:sz w:val="18"/>
                <w:szCs w:val="18"/>
              </w:rPr>
            </w:pPr>
            <w:r>
              <w:rPr>
                <w:rFonts w:ascii="Times New Roman" w:hAnsi="Times New Roman"/>
                <w:sz w:val="18"/>
                <w:szCs w:val="18"/>
              </w:rPr>
              <w:t>2012</w:t>
            </w:r>
          </w:p>
        </w:tc>
        <w:tc>
          <w:tcPr>
            <w:tcW w:w="782" w:type="dxa"/>
            <w:shd w:val="clear" w:color="auto" w:fill="auto"/>
            <w:vAlign w:val="center"/>
          </w:tcPr>
          <w:p w14:paraId="43B82545" w14:textId="29F10D28" w:rsidR="00CA0CE2" w:rsidRPr="001E5283" w:rsidRDefault="00643E9F" w:rsidP="00BF31AD">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2022</w:t>
            </w:r>
          </w:p>
        </w:tc>
        <w:tc>
          <w:tcPr>
            <w:tcW w:w="738" w:type="dxa"/>
            <w:vAlign w:val="center"/>
          </w:tcPr>
          <w:p w14:paraId="0A7A96D2" w14:textId="6EA7EE26" w:rsidR="00CA0CE2" w:rsidRPr="001E5283" w:rsidRDefault="00643E9F" w:rsidP="00BF31AD">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vAlign w:val="center"/>
          </w:tcPr>
          <w:p w14:paraId="4329471F" w14:textId="5B175F38" w:rsidR="00CA0CE2" w:rsidRPr="001E5283" w:rsidRDefault="00EC1A8E"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VU</w:t>
            </w:r>
          </w:p>
        </w:tc>
        <w:tc>
          <w:tcPr>
            <w:tcW w:w="1799" w:type="dxa"/>
            <w:shd w:val="clear" w:color="auto" w:fill="auto"/>
            <w:vAlign w:val="center"/>
          </w:tcPr>
          <w:p w14:paraId="385B8AA2" w14:textId="6DE48C7D" w:rsidR="00CA0CE2" w:rsidRPr="001E5283" w:rsidRDefault="00C50466" w:rsidP="00BF31AD">
            <w:pPr>
              <w:pStyle w:val="PlainText"/>
              <w:rPr>
                <w:rFonts w:ascii="Times New Roman" w:hAnsi="Times New Roman" w:cs="Times New Roman"/>
                <w:sz w:val="18"/>
                <w:szCs w:val="18"/>
                <w:lang w:val="en-GB"/>
              </w:rPr>
            </w:pPr>
            <w:r w:rsidRPr="00C50466">
              <w:rPr>
                <w:rFonts w:ascii="Times New Roman" w:hAnsi="Times New Roman" w:cs="Times New Roman"/>
                <w:sz w:val="18"/>
                <w:szCs w:val="18"/>
                <w:lang w:val="en-GB"/>
              </w:rPr>
              <w:t>Central Southern Africa</w:t>
            </w:r>
            <w:r>
              <w:rPr>
                <w:rFonts w:ascii="Times New Roman" w:hAnsi="Times New Roman" w:cs="Times New Roman"/>
                <w:sz w:val="18"/>
                <w:szCs w:val="18"/>
                <w:lang w:val="en-GB"/>
              </w:rPr>
              <w:t xml:space="preserve"> – </w:t>
            </w:r>
            <w:r w:rsidRPr="00C50466">
              <w:rPr>
                <w:rFonts w:ascii="Times New Roman" w:hAnsi="Times New Roman" w:cs="Times New Roman"/>
                <w:b/>
                <w:bCs/>
                <w:sz w:val="18"/>
                <w:szCs w:val="18"/>
                <w:lang w:val="en-GB"/>
              </w:rPr>
              <w:t>A 1b 1c</w:t>
            </w:r>
          </w:p>
        </w:tc>
        <w:tc>
          <w:tcPr>
            <w:tcW w:w="1199" w:type="dxa"/>
            <w:shd w:val="clear" w:color="auto" w:fill="auto"/>
            <w:vAlign w:val="center"/>
          </w:tcPr>
          <w:p w14:paraId="2AE2410B" w14:textId="360358AE" w:rsidR="00CA0CE2" w:rsidRPr="001E5283" w:rsidRDefault="00085099"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auto"/>
            <w:vAlign w:val="center"/>
          </w:tcPr>
          <w:p w14:paraId="44E614D1" w14:textId="75F85F18" w:rsidR="00CA0CE2" w:rsidRPr="001E5283" w:rsidRDefault="00C50466"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r w:rsidR="00843A44">
              <w:rPr>
                <w:rFonts w:ascii="Times New Roman" w:hAnsi="Times New Roman" w:cs="Times New Roman"/>
                <w:sz w:val="18"/>
                <w:szCs w:val="18"/>
                <w:lang w:val="en-GB"/>
              </w:rPr>
              <w:t>?</w:t>
            </w:r>
          </w:p>
        </w:tc>
        <w:tc>
          <w:tcPr>
            <w:tcW w:w="1753" w:type="dxa"/>
            <w:shd w:val="clear" w:color="auto" w:fill="auto"/>
            <w:vAlign w:val="center"/>
          </w:tcPr>
          <w:p w14:paraId="49B97D40" w14:textId="10E54DEE" w:rsidR="00CA0CE2" w:rsidRPr="001E5283" w:rsidRDefault="00085099" w:rsidP="00BF31AD">
            <w:pPr>
              <w:rPr>
                <w:rFonts w:ascii="Times New Roman" w:hAnsi="Times New Roman"/>
                <w:sz w:val="18"/>
                <w:szCs w:val="18"/>
              </w:rPr>
            </w:pPr>
            <w:r>
              <w:rPr>
                <w:rFonts w:ascii="Times New Roman" w:hAnsi="Times New Roman"/>
                <w:sz w:val="18"/>
                <w:szCs w:val="18"/>
                <w:lang w:val="en-US"/>
              </w:rPr>
              <w:t>IWG is active, activities are clear – no conservation brief needed.</w:t>
            </w:r>
          </w:p>
        </w:tc>
        <w:tc>
          <w:tcPr>
            <w:tcW w:w="2982" w:type="dxa"/>
            <w:shd w:val="clear" w:color="auto" w:fill="auto"/>
            <w:vAlign w:val="center"/>
          </w:tcPr>
          <w:p w14:paraId="237DC160" w14:textId="77777777" w:rsidR="00CA0CE2" w:rsidRPr="00E6506D" w:rsidRDefault="00CA0CE2" w:rsidP="00BF31AD">
            <w:pPr>
              <w:pStyle w:val="PlainText"/>
              <w:rPr>
                <w:rFonts w:ascii="Times New Roman" w:hAnsi="Times New Roman" w:cs="Times New Roman"/>
                <w:b/>
                <w:bCs/>
                <w:sz w:val="18"/>
                <w:szCs w:val="18"/>
                <w:lang w:val="en-US"/>
              </w:rPr>
            </w:pPr>
          </w:p>
          <w:p w14:paraId="47431EF0" w14:textId="632B7DE4" w:rsidR="001E544D" w:rsidRDefault="001E544D" w:rsidP="001E544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until 203</w:t>
            </w:r>
            <w:r w:rsidR="00304760">
              <w:rPr>
                <w:rFonts w:ascii="Times New Roman" w:hAnsi="Times New Roman" w:cs="Times New Roman"/>
                <w:b/>
                <w:sz w:val="18"/>
                <w:szCs w:val="18"/>
                <w:lang w:val="en-US"/>
              </w:rPr>
              <w:t>2</w:t>
            </w:r>
            <w:r>
              <w:rPr>
                <w:rFonts w:ascii="Times New Roman" w:hAnsi="Times New Roman" w:cs="Times New Roman"/>
                <w:b/>
                <w:sz w:val="18"/>
                <w:szCs w:val="18"/>
                <w:lang w:val="en-US"/>
              </w:rPr>
              <w:t xml:space="preserve"> </w:t>
            </w:r>
          </w:p>
          <w:p w14:paraId="4651EF00" w14:textId="40603E4E" w:rsidR="00E6506D" w:rsidRPr="00E6506D" w:rsidRDefault="00E6506D" w:rsidP="00BF31AD">
            <w:pPr>
              <w:pStyle w:val="PlainText"/>
              <w:rPr>
                <w:rFonts w:ascii="Times New Roman" w:hAnsi="Times New Roman" w:cs="Times New Roman"/>
                <w:b/>
                <w:bCs/>
                <w:sz w:val="18"/>
                <w:szCs w:val="18"/>
                <w:lang w:val="en-US"/>
              </w:rPr>
            </w:pPr>
          </w:p>
        </w:tc>
      </w:tr>
      <w:tr w:rsidR="00CA0CE2" w:rsidRPr="001E5283" w14:paraId="3A39C5FA" w14:textId="77777777" w:rsidTr="00785A54">
        <w:trPr>
          <w:trHeight w:val="159"/>
        </w:trPr>
        <w:tc>
          <w:tcPr>
            <w:tcW w:w="2535" w:type="dxa"/>
            <w:shd w:val="clear" w:color="auto" w:fill="auto"/>
            <w:vAlign w:val="center"/>
          </w:tcPr>
          <w:p w14:paraId="3EC23F35" w14:textId="77777777" w:rsidR="00A87706" w:rsidRPr="00F368C7" w:rsidRDefault="00A87706" w:rsidP="00A87706">
            <w:pPr>
              <w:pStyle w:val="PlainText"/>
              <w:rPr>
                <w:rFonts w:ascii="Times New Roman" w:hAnsi="Times New Roman" w:cs="Times New Roman"/>
                <w:sz w:val="18"/>
                <w:szCs w:val="18"/>
                <w:lang w:val="de-DE"/>
              </w:rPr>
            </w:pPr>
            <w:r w:rsidRPr="00383640">
              <w:rPr>
                <w:rFonts w:ascii="Times New Roman" w:hAnsi="Times New Roman"/>
                <w:b/>
                <w:bCs/>
                <w:sz w:val="18"/>
                <w:szCs w:val="18"/>
              </w:rPr>
              <w:lastRenderedPageBreak/>
              <w:t>Bewick’s Swan</w:t>
            </w:r>
            <w:r w:rsidRPr="00383640">
              <w:rPr>
                <w:rFonts w:ascii="Times New Roman" w:hAnsi="Times New Roman"/>
                <w:sz w:val="18"/>
                <w:szCs w:val="18"/>
              </w:rPr>
              <w:t xml:space="preserve"> </w:t>
            </w:r>
            <w:r w:rsidRPr="00383640">
              <w:rPr>
                <w:rFonts w:ascii="Times New Roman" w:hAnsi="Times New Roman"/>
                <w:i/>
                <w:sz w:val="18"/>
                <w:szCs w:val="18"/>
              </w:rPr>
              <w:t>(Cygnus columbianus bewickii)</w:t>
            </w:r>
          </w:p>
          <w:p w14:paraId="189B4A74" w14:textId="2186F6ED" w:rsidR="00CA0CE2" w:rsidRPr="00F368C7" w:rsidRDefault="00CA0CE2" w:rsidP="00BF31AD">
            <w:pPr>
              <w:rPr>
                <w:rFonts w:ascii="Times New Roman" w:hAnsi="Times New Roman"/>
                <w:i/>
                <w:sz w:val="18"/>
                <w:szCs w:val="18"/>
                <w:lang w:val="de-DE"/>
              </w:rPr>
            </w:pPr>
          </w:p>
        </w:tc>
        <w:tc>
          <w:tcPr>
            <w:tcW w:w="750" w:type="dxa"/>
            <w:shd w:val="clear" w:color="auto" w:fill="auto"/>
            <w:vAlign w:val="center"/>
          </w:tcPr>
          <w:p w14:paraId="188408A1" w14:textId="0539666F" w:rsidR="00CA0CE2" w:rsidRPr="001E5283" w:rsidRDefault="00643E9F" w:rsidP="00BF31AD">
            <w:pPr>
              <w:rPr>
                <w:rFonts w:ascii="Times New Roman" w:hAnsi="Times New Roman"/>
                <w:sz w:val="18"/>
                <w:szCs w:val="18"/>
              </w:rPr>
            </w:pPr>
            <w:r>
              <w:rPr>
                <w:rFonts w:ascii="Times New Roman" w:hAnsi="Times New Roman"/>
                <w:sz w:val="18"/>
                <w:szCs w:val="18"/>
              </w:rPr>
              <w:t>2012</w:t>
            </w:r>
          </w:p>
        </w:tc>
        <w:tc>
          <w:tcPr>
            <w:tcW w:w="782" w:type="dxa"/>
            <w:shd w:val="clear" w:color="auto" w:fill="auto"/>
            <w:vAlign w:val="center"/>
          </w:tcPr>
          <w:p w14:paraId="1C4BBCB7" w14:textId="2CD14BC2" w:rsidR="00CA0CE2" w:rsidRPr="001E5283" w:rsidRDefault="00643E9F" w:rsidP="00BF31AD">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w:t>
            </w:r>
            <w:r w:rsidR="00EC1A8E">
              <w:rPr>
                <w:rFonts w:ascii="Times New Roman" w:hAnsi="Times New Roman" w:cs="Times New Roman"/>
                <w:sz w:val="18"/>
                <w:szCs w:val="18"/>
                <w:lang w:val="en-US"/>
              </w:rPr>
              <w:t>2</w:t>
            </w:r>
          </w:p>
        </w:tc>
        <w:tc>
          <w:tcPr>
            <w:tcW w:w="738" w:type="dxa"/>
            <w:vAlign w:val="center"/>
          </w:tcPr>
          <w:p w14:paraId="2093831C" w14:textId="404B15D0" w:rsidR="00CA0CE2" w:rsidRPr="001E5283" w:rsidRDefault="00643E9F" w:rsidP="00BF31AD">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vAlign w:val="center"/>
          </w:tcPr>
          <w:p w14:paraId="7A62F9BC" w14:textId="3C19CFE1" w:rsidR="00CA0CE2" w:rsidRPr="00201189" w:rsidRDefault="00201189" w:rsidP="00BF31AD">
            <w:pPr>
              <w:pStyle w:val="PlainText"/>
              <w:jc w:val="center"/>
              <w:rPr>
                <w:rFonts w:ascii="Times New Roman" w:hAnsi="Times New Roman" w:cs="Times New Roman"/>
                <w:sz w:val="18"/>
                <w:szCs w:val="18"/>
                <w:highlight w:val="yellow"/>
                <w:lang w:val="en-GB"/>
              </w:rPr>
            </w:pPr>
            <w:r w:rsidRPr="000F767D">
              <w:rPr>
                <w:rFonts w:ascii="Times New Roman" w:hAnsi="Times New Roman" w:cs="Times New Roman"/>
                <w:sz w:val="18"/>
                <w:szCs w:val="18"/>
                <w:lang w:val="en-GB"/>
              </w:rPr>
              <w:t>EN</w:t>
            </w:r>
            <w:r w:rsidR="000F767D" w:rsidRPr="000F767D">
              <w:rPr>
                <w:rStyle w:val="FootnoteReference"/>
                <w:rFonts w:ascii="Times New Roman" w:hAnsi="Times New Roman" w:cs="Times New Roman"/>
                <w:sz w:val="18"/>
                <w:szCs w:val="18"/>
                <w:lang w:val="en-GB"/>
              </w:rPr>
              <w:footnoteReference w:id="3"/>
            </w:r>
          </w:p>
        </w:tc>
        <w:tc>
          <w:tcPr>
            <w:tcW w:w="1799" w:type="dxa"/>
            <w:shd w:val="clear" w:color="auto" w:fill="auto"/>
            <w:vAlign w:val="center"/>
          </w:tcPr>
          <w:p w14:paraId="044492FA" w14:textId="4748E990" w:rsidR="00CA0CE2" w:rsidRPr="00785A54" w:rsidRDefault="00785A54" w:rsidP="00BF31AD">
            <w:pPr>
              <w:pStyle w:val="PlainText"/>
              <w:rPr>
                <w:rFonts w:ascii="Times New Roman" w:hAnsi="Times New Roman" w:cs="Times New Roman"/>
                <w:bCs/>
                <w:sz w:val="18"/>
                <w:szCs w:val="18"/>
                <w:lang w:val="en-GB"/>
              </w:rPr>
            </w:pPr>
            <w:r w:rsidRPr="00785A54">
              <w:rPr>
                <w:rFonts w:ascii="Times New Roman" w:hAnsi="Times New Roman" w:cs="Times New Roman"/>
                <w:bCs/>
                <w:sz w:val="18"/>
                <w:szCs w:val="18"/>
                <w:lang w:val="en-GB"/>
              </w:rPr>
              <w:t>Western Siberia &amp; NE Europe/North-west Europe</w:t>
            </w:r>
            <w:r w:rsidR="000F767D">
              <w:rPr>
                <w:rFonts w:ascii="Times New Roman" w:hAnsi="Times New Roman" w:cs="Times New Roman"/>
                <w:bCs/>
                <w:sz w:val="18"/>
                <w:szCs w:val="18"/>
                <w:lang w:val="en-GB"/>
              </w:rPr>
              <w:t xml:space="preserve"> – </w:t>
            </w:r>
            <w:r w:rsidR="000F767D" w:rsidRPr="000F767D">
              <w:rPr>
                <w:rFonts w:ascii="Times New Roman" w:hAnsi="Times New Roman" w:cs="Times New Roman"/>
                <w:b/>
                <w:sz w:val="18"/>
                <w:szCs w:val="18"/>
                <w:lang w:val="en-GB"/>
              </w:rPr>
              <w:t>A 2</w:t>
            </w:r>
          </w:p>
        </w:tc>
        <w:tc>
          <w:tcPr>
            <w:tcW w:w="1199" w:type="dxa"/>
            <w:shd w:val="clear" w:color="auto" w:fill="auto"/>
            <w:vAlign w:val="center"/>
          </w:tcPr>
          <w:p w14:paraId="55C73C9D" w14:textId="396DCDE6" w:rsidR="00CA0CE2" w:rsidRPr="001E5283" w:rsidRDefault="00085099"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auto"/>
            <w:vAlign w:val="center"/>
          </w:tcPr>
          <w:p w14:paraId="3CA76798" w14:textId="64A74F95" w:rsidR="00CA0CE2" w:rsidRPr="001E5283" w:rsidRDefault="00C50466" w:rsidP="00BF31A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p>
        </w:tc>
        <w:tc>
          <w:tcPr>
            <w:tcW w:w="1753" w:type="dxa"/>
            <w:shd w:val="clear" w:color="auto" w:fill="auto"/>
            <w:vAlign w:val="center"/>
          </w:tcPr>
          <w:p w14:paraId="7D3DF6B3" w14:textId="0B9CA05D" w:rsidR="00C50466" w:rsidRPr="001E5283" w:rsidRDefault="00897104" w:rsidP="00383640">
            <w:pPr>
              <w:rPr>
                <w:rFonts w:ascii="Times New Roman" w:hAnsi="Times New Roman"/>
                <w:sz w:val="18"/>
                <w:szCs w:val="18"/>
              </w:rPr>
            </w:pPr>
            <w:r>
              <w:rPr>
                <w:rFonts w:ascii="Times New Roman" w:hAnsi="Times New Roman"/>
                <w:sz w:val="18"/>
                <w:szCs w:val="18"/>
                <w:lang w:val="en-US"/>
              </w:rPr>
              <w:t xml:space="preserve">IEG will be active until 2021, when implementation review is expected. </w:t>
            </w:r>
            <w:r w:rsidR="00383640">
              <w:rPr>
                <w:rFonts w:ascii="Times New Roman" w:hAnsi="Times New Roman"/>
                <w:sz w:val="18"/>
                <w:szCs w:val="18"/>
                <w:lang w:val="en-US"/>
              </w:rPr>
              <w:t>Possibly to be revised depending on outcome of review.</w:t>
            </w:r>
          </w:p>
        </w:tc>
        <w:tc>
          <w:tcPr>
            <w:tcW w:w="2982" w:type="dxa"/>
            <w:shd w:val="clear" w:color="auto" w:fill="auto"/>
            <w:vAlign w:val="center"/>
          </w:tcPr>
          <w:p w14:paraId="004034E4" w14:textId="48E08BF0" w:rsidR="00CA0CE2" w:rsidRPr="00EC1A8E" w:rsidRDefault="00383640" w:rsidP="00BF31AD">
            <w:pPr>
              <w:pStyle w:val="PlainText"/>
              <w:rPr>
                <w:rFonts w:ascii="Times New Roman" w:hAnsi="Times New Roman" w:cs="Times New Roman"/>
                <w:sz w:val="18"/>
                <w:szCs w:val="18"/>
                <w:lang w:val="en-US"/>
              </w:rPr>
            </w:pPr>
            <w:r>
              <w:rPr>
                <w:rFonts w:ascii="Times New Roman" w:hAnsi="Times New Roman" w:cs="Times New Roman"/>
                <w:b/>
                <w:sz w:val="18"/>
                <w:szCs w:val="18"/>
                <w:lang w:val="en-US"/>
              </w:rPr>
              <w:t>Extend and possibly REVISE for MOP9</w:t>
            </w:r>
          </w:p>
        </w:tc>
      </w:tr>
      <w:tr w:rsidR="00C50466" w:rsidRPr="001E5283" w14:paraId="30083468" w14:textId="77777777" w:rsidTr="00B64F64">
        <w:trPr>
          <w:trHeight w:val="1035"/>
        </w:trPr>
        <w:tc>
          <w:tcPr>
            <w:tcW w:w="2535" w:type="dxa"/>
            <w:shd w:val="clear" w:color="auto" w:fill="auto"/>
            <w:vAlign w:val="center"/>
          </w:tcPr>
          <w:p w14:paraId="36E0AABD" w14:textId="77777777" w:rsidR="00C50466" w:rsidRPr="00A87706" w:rsidRDefault="00C50466" w:rsidP="00A87706">
            <w:pPr>
              <w:pStyle w:val="PlainText"/>
              <w:rPr>
                <w:rFonts w:ascii="Times New Roman" w:hAnsi="Times New Roman" w:cs="Times New Roman"/>
                <w:sz w:val="18"/>
                <w:szCs w:val="18"/>
                <w:lang w:val="en-US"/>
              </w:rPr>
            </w:pPr>
            <w:r w:rsidRPr="00A87706">
              <w:rPr>
                <w:rFonts w:ascii="Times New Roman" w:hAnsi="Times New Roman"/>
                <w:b/>
                <w:bCs/>
                <w:sz w:val="18"/>
                <w:szCs w:val="18"/>
              </w:rPr>
              <w:t>Greenland White-fronted Goose</w:t>
            </w:r>
            <w:r w:rsidRPr="00A87706">
              <w:rPr>
                <w:rFonts w:ascii="Times New Roman" w:hAnsi="Times New Roman"/>
                <w:sz w:val="18"/>
                <w:szCs w:val="18"/>
              </w:rPr>
              <w:t xml:space="preserve"> </w:t>
            </w:r>
            <w:r w:rsidRPr="00A87706">
              <w:rPr>
                <w:rFonts w:ascii="Times New Roman" w:hAnsi="Times New Roman"/>
                <w:i/>
                <w:sz w:val="18"/>
                <w:szCs w:val="18"/>
              </w:rPr>
              <w:t>(Anser albifrons flavirostris)</w:t>
            </w:r>
          </w:p>
          <w:p w14:paraId="2F57F541" w14:textId="2084E1ED" w:rsidR="00C50466" w:rsidRPr="00A87706" w:rsidRDefault="00C50466" w:rsidP="00A87706">
            <w:pPr>
              <w:rPr>
                <w:rFonts w:ascii="Times New Roman" w:hAnsi="Times New Roman"/>
                <w:i/>
                <w:sz w:val="18"/>
                <w:szCs w:val="18"/>
              </w:rPr>
            </w:pPr>
          </w:p>
        </w:tc>
        <w:tc>
          <w:tcPr>
            <w:tcW w:w="750" w:type="dxa"/>
            <w:shd w:val="clear" w:color="auto" w:fill="auto"/>
            <w:vAlign w:val="center"/>
          </w:tcPr>
          <w:p w14:paraId="5C6894DB" w14:textId="75436A11" w:rsidR="00C50466" w:rsidRPr="001E5283" w:rsidRDefault="00C50466" w:rsidP="00A87706">
            <w:pPr>
              <w:rPr>
                <w:rFonts w:ascii="Times New Roman" w:hAnsi="Times New Roman"/>
                <w:sz w:val="18"/>
                <w:szCs w:val="18"/>
              </w:rPr>
            </w:pPr>
            <w:r>
              <w:rPr>
                <w:rFonts w:ascii="Times New Roman" w:hAnsi="Times New Roman"/>
                <w:sz w:val="18"/>
                <w:szCs w:val="18"/>
              </w:rPr>
              <w:t>2012</w:t>
            </w:r>
          </w:p>
        </w:tc>
        <w:tc>
          <w:tcPr>
            <w:tcW w:w="782" w:type="dxa"/>
            <w:shd w:val="clear" w:color="auto" w:fill="auto"/>
            <w:vAlign w:val="center"/>
          </w:tcPr>
          <w:p w14:paraId="33237205" w14:textId="44FC8CDF" w:rsidR="00C50466" w:rsidRPr="001E5283" w:rsidRDefault="00C50466" w:rsidP="00A87706">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2022</w:t>
            </w:r>
          </w:p>
        </w:tc>
        <w:tc>
          <w:tcPr>
            <w:tcW w:w="738" w:type="dxa"/>
            <w:vAlign w:val="center"/>
          </w:tcPr>
          <w:p w14:paraId="71DA0933" w14:textId="1458911B" w:rsidR="00C50466" w:rsidRPr="001E5283" w:rsidRDefault="00C50466" w:rsidP="00A87706">
            <w:pPr>
              <w:pStyle w:val="PlainText"/>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611" w:type="dxa"/>
            <w:shd w:val="clear" w:color="auto" w:fill="auto"/>
            <w:vAlign w:val="center"/>
          </w:tcPr>
          <w:p w14:paraId="70A00E9C" w14:textId="7CC8BAB9" w:rsidR="00C50466" w:rsidRPr="00201189" w:rsidRDefault="00883984" w:rsidP="00A87706">
            <w:pPr>
              <w:pStyle w:val="PlainText"/>
              <w:jc w:val="center"/>
              <w:rPr>
                <w:rFonts w:ascii="Times New Roman" w:hAnsi="Times New Roman" w:cs="Times New Roman"/>
                <w:sz w:val="18"/>
                <w:szCs w:val="18"/>
                <w:highlight w:val="yellow"/>
                <w:lang w:val="en-GB"/>
              </w:rPr>
            </w:pPr>
            <w:r w:rsidRPr="00883984">
              <w:rPr>
                <w:rFonts w:ascii="Times New Roman" w:hAnsi="Times New Roman" w:cs="Times New Roman"/>
                <w:sz w:val="18"/>
                <w:szCs w:val="18"/>
                <w:lang w:val="en-GB"/>
              </w:rPr>
              <w:t>VU</w:t>
            </w:r>
            <w:r>
              <w:rPr>
                <w:rStyle w:val="FootnoteReference"/>
                <w:rFonts w:ascii="Times New Roman" w:hAnsi="Times New Roman" w:cs="Times New Roman"/>
                <w:sz w:val="18"/>
                <w:szCs w:val="18"/>
                <w:lang w:val="en-GB"/>
              </w:rPr>
              <w:footnoteReference w:id="4"/>
            </w:r>
          </w:p>
        </w:tc>
        <w:tc>
          <w:tcPr>
            <w:tcW w:w="1799" w:type="dxa"/>
            <w:shd w:val="clear" w:color="auto" w:fill="auto"/>
            <w:vAlign w:val="center"/>
          </w:tcPr>
          <w:p w14:paraId="667B4E92" w14:textId="0715B1BD" w:rsidR="00C50466" w:rsidRPr="001E5283" w:rsidRDefault="00C50466" w:rsidP="00A87706">
            <w:pPr>
              <w:pStyle w:val="PlainText"/>
              <w:rPr>
                <w:rFonts w:ascii="Times New Roman" w:hAnsi="Times New Roman" w:cs="Times New Roman"/>
                <w:sz w:val="18"/>
                <w:szCs w:val="18"/>
                <w:lang w:val="en-GB"/>
              </w:rPr>
            </w:pPr>
            <w:proofErr w:type="spellStart"/>
            <w:r w:rsidRPr="00C50466">
              <w:rPr>
                <w:rFonts w:ascii="Times New Roman" w:hAnsi="Times New Roman" w:cs="Times New Roman"/>
                <w:sz w:val="18"/>
                <w:szCs w:val="18"/>
                <w:lang w:val="fr-CD"/>
              </w:rPr>
              <w:t>Greenland</w:t>
            </w:r>
            <w:proofErr w:type="spellEnd"/>
            <w:r w:rsidRPr="00C50466">
              <w:rPr>
                <w:rFonts w:ascii="Times New Roman" w:hAnsi="Times New Roman" w:cs="Times New Roman"/>
                <w:sz w:val="18"/>
                <w:szCs w:val="18"/>
                <w:lang w:val="fr-CD"/>
              </w:rPr>
              <w:t>/Ireland &amp; UK</w:t>
            </w:r>
            <w:r>
              <w:rPr>
                <w:rFonts w:ascii="Times New Roman" w:hAnsi="Times New Roman" w:cs="Times New Roman"/>
                <w:sz w:val="18"/>
                <w:szCs w:val="18"/>
                <w:lang w:val="fr-CD"/>
              </w:rPr>
              <w:t xml:space="preserve"> – </w:t>
            </w:r>
            <w:r w:rsidRPr="00C50466">
              <w:rPr>
                <w:rFonts w:ascii="Times New Roman" w:hAnsi="Times New Roman" w:cs="Times New Roman"/>
                <w:b/>
                <w:bCs/>
                <w:sz w:val="18"/>
                <w:szCs w:val="18"/>
                <w:lang w:val="fr-CD"/>
              </w:rPr>
              <w:t>A 2*</w:t>
            </w:r>
          </w:p>
        </w:tc>
        <w:tc>
          <w:tcPr>
            <w:tcW w:w="1199" w:type="dxa"/>
            <w:shd w:val="clear" w:color="auto" w:fill="auto"/>
            <w:vAlign w:val="center"/>
          </w:tcPr>
          <w:p w14:paraId="23821DFE" w14:textId="4480BD5B" w:rsidR="00C50466" w:rsidRPr="001E5283" w:rsidRDefault="00C50466"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auto"/>
            <w:vAlign w:val="center"/>
          </w:tcPr>
          <w:p w14:paraId="51C562C7" w14:textId="312D9A55" w:rsidR="00C50466" w:rsidRPr="001E5283" w:rsidRDefault="00C50466"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p>
        </w:tc>
        <w:tc>
          <w:tcPr>
            <w:tcW w:w="1753" w:type="dxa"/>
            <w:shd w:val="clear" w:color="auto" w:fill="auto"/>
            <w:vAlign w:val="center"/>
          </w:tcPr>
          <w:p w14:paraId="1EE1D6F7" w14:textId="2C81BCE0" w:rsidR="00C50466" w:rsidRPr="001E5283" w:rsidRDefault="00907AAF" w:rsidP="00A87706">
            <w:pPr>
              <w:rPr>
                <w:rFonts w:ascii="Times New Roman" w:hAnsi="Times New Roman"/>
                <w:sz w:val="18"/>
                <w:szCs w:val="18"/>
              </w:rPr>
            </w:pPr>
            <w:r>
              <w:rPr>
                <w:rFonts w:ascii="Times New Roman" w:hAnsi="Times New Roman"/>
                <w:sz w:val="18"/>
                <w:szCs w:val="18"/>
              </w:rPr>
              <w:t>-</w:t>
            </w:r>
          </w:p>
        </w:tc>
        <w:tc>
          <w:tcPr>
            <w:tcW w:w="2982" w:type="dxa"/>
            <w:shd w:val="clear" w:color="auto" w:fill="auto"/>
            <w:vAlign w:val="center"/>
          </w:tcPr>
          <w:p w14:paraId="19F06C94" w14:textId="16897922" w:rsidR="001E544D" w:rsidRDefault="001E544D" w:rsidP="001E544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until 203</w:t>
            </w:r>
            <w:r w:rsidR="00304760">
              <w:rPr>
                <w:rFonts w:ascii="Times New Roman" w:hAnsi="Times New Roman" w:cs="Times New Roman"/>
                <w:b/>
                <w:sz w:val="18"/>
                <w:szCs w:val="18"/>
                <w:lang w:val="en-US"/>
              </w:rPr>
              <w:t>2</w:t>
            </w:r>
            <w:r>
              <w:rPr>
                <w:rFonts w:ascii="Times New Roman" w:hAnsi="Times New Roman" w:cs="Times New Roman"/>
                <w:b/>
                <w:sz w:val="18"/>
                <w:szCs w:val="18"/>
                <w:lang w:val="en-US"/>
              </w:rPr>
              <w:t xml:space="preserve"> </w:t>
            </w:r>
          </w:p>
          <w:p w14:paraId="6A5700F0" w14:textId="77777777" w:rsidR="00907AAF" w:rsidRDefault="00907AAF" w:rsidP="00A87706">
            <w:pPr>
              <w:pStyle w:val="PlainText"/>
              <w:rPr>
                <w:rFonts w:ascii="Times New Roman" w:hAnsi="Times New Roman" w:cs="Times New Roman"/>
                <w:bCs/>
                <w:sz w:val="18"/>
                <w:szCs w:val="18"/>
                <w:lang w:val="en-US"/>
              </w:rPr>
            </w:pPr>
            <w:r>
              <w:rPr>
                <w:rFonts w:ascii="Times New Roman" w:hAnsi="Times New Roman" w:cs="Times New Roman"/>
                <w:bCs/>
                <w:sz w:val="18"/>
                <w:szCs w:val="18"/>
                <w:lang w:val="en-US"/>
              </w:rPr>
              <w:t>- Consider issuing a conservation brief, including updated versions of ISSAP annexes;</w:t>
            </w:r>
          </w:p>
          <w:p w14:paraId="0551D941" w14:textId="54D4F814" w:rsidR="00907AAF" w:rsidRPr="00907AAF" w:rsidRDefault="00907AAF" w:rsidP="00A87706">
            <w:pPr>
              <w:pStyle w:val="PlainText"/>
              <w:rPr>
                <w:rFonts w:ascii="Times New Roman" w:hAnsi="Times New Roman" w:cs="Times New Roman"/>
                <w:bCs/>
                <w:sz w:val="18"/>
                <w:szCs w:val="18"/>
                <w:lang w:val="en-US"/>
              </w:rPr>
            </w:pPr>
            <w:r>
              <w:rPr>
                <w:rFonts w:ascii="Times New Roman" w:hAnsi="Times New Roman" w:cs="Times New Roman"/>
                <w:bCs/>
                <w:sz w:val="18"/>
                <w:szCs w:val="18"/>
                <w:lang w:val="en-US"/>
              </w:rPr>
              <w:t>- Consider establishing AEWA EGW</w:t>
            </w:r>
          </w:p>
        </w:tc>
      </w:tr>
      <w:tr w:rsidR="00A87706" w:rsidRPr="001E5283" w14:paraId="1032E7DF" w14:textId="77777777" w:rsidTr="00785A54">
        <w:trPr>
          <w:trHeight w:val="239"/>
        </w:trPr>
        <w:tc>
          <w:tcPr>
            <w:tcW w:w="2535" w:type="dxa"/>
            <w:shd w:val="clear" w:color="auto" w:fill="auto"/>
            <w:vAlign w:val="center"/>
          </w:tcPr>
          <w:p w14:paraId="49972E59" w14:textId="48D9CAC6" w:rsidR="00A87706" w:rsidRPr="00A87706" w:rsidRDefault="00A87706" w:rsidP="00A87706">
            <w:pPr>
              <w:rPr>
                <w:rFonts w:ascii="Times New Roman" w:hAnsi="Times New Roman"/>
                <w:sz w:val="18"/>
                <w:szCs w:val="18"/>
              </w:rPr>
            </w:pPr>
            <w:r w:rsidRPr="00A87706">
              <w:rPr>
                <w:rFonts w:ascii="Times New Roman" w:hAnsi="Times New Roman"/>
                <w:b/>
                <w:bCs/>
                <w:sz w:val="18"/>
                <w:szCs w:val="18"/>
              </w:rPr>
              <w:t>Red-breasted Goose</w:t>
            </w:r>
            <w:r w:rsidRPr="00A87706">
              <w:rPr>
                <w:rFonts w:ascii="Times New Roman" w:hAnsi="Times New Roman"/>
                <w:sz w:val="18"/>
                <w:szCs w:val="18"/>
              </w:rPr>
              <w:t xml:space="preserve"> </w:t>
            </w:r>
            <w:r w:rsidRPr="00A87706">
              <w:rPr>
                <w:rFonts w:ascii="Times New Roman" w:hAnsi="Times New Roman"/>
                <w:i/>
                <w:sz w:val="18"/>
                <w:szCs w:val="18"/>
              </w:rPr>
              <w:t>(Branta ruficollis)</w:t>
            </w:r>
          </w:p>
        </w:tc>
        <w:tc>
          <w:tcPr>
            <w:tcW w:w="750" w:type="dxa"/>
            <w:shd w:val="clear" w:color="auto" w:fill="auto"/>
            <w:vAlign w:val="center"/>
          </w:tcPr>
          <w:p w14:paraId="47D9E5B9" w14:textId="1DA2E2BC" w:rsidR="00A87706" w:rsidRPr="001E5283" w:rsidRDefault="00643E9F" w:rsidP="00A87706">
            <w:pPr>
              <w:rPr>
                <w:rFonts w:ascii="Times New Roman" w:hAnsi="Times New Roman"/>
                <w:sz w:val="18"/>
                <w:szCs w:val="18"/>
              </w:rPr>
            </w:pPr>
            <w:r>
              <w:rPr>
                <w:rFonts w:ascii="Times New Roman" w:hAnsi="Times New Roman"/>
                <w:sz w:val="18"/>
                <w:szCs w:val="18"/>
              </w:rPr>
              <w:t>2012</w:t>
            </w:r>
          </w:p>
        </w:tc>
        <w:tc>
          <w:tcPr>
            <w:tcW w:w="782" w:type="dxa"/>
            <w:shd w:val="clear" w:color="auto" w:fill="auto"/>
            <w:vAlign w:val="center"/>
          </w:tcPr>
          <w:p w14:paraId="0D4EB870" w14:textId="3E91BA41" w:rsidR="00A87706" w:rsidRPr="001E5283" w:rsidRDefault="00643E9F" w:rsidP="00A87706">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w:t>
            </w:r>
            <w:r w:rsidR="00D07550">
              <w:rPr>
                <w:rFonts w:ascii="Times New Roman" w:hAnsi="Times New Roman" w:cs="Times New Roman"/>
                <w:sz w:val="18"/>
                <w:szCs w:val="18"/>
                <w:lang w:val="en-US"/>
              </w:rPr>
              <w:t>0</w:t>
            </w:r>
          </w:p>
        </w:tc>
        <w:tc>
          <w:tcPr>
            <w:tcW w:w="738" w:type="dxa"/>
            <w:vAlign w:val="center"/>
          </w:tcPr>
          <w:p w14:paraId="20064614" w14:textId="2D8257BE" w:rsidR="00A87706" w:rsidRPr="001E5283" w:rsidRDefault="00643E9F" w:rsidP="00643E9F">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vAlign w:val="center"/>
          </w:tcPr>
          <w:p w14:paraId="488FE068" w14:textId="25B0BF7F" w:rsidR="00A87706" w:rsidRPr="001E5283" w:rsidRDefault="00201189"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EN</w:t>
            </w:r>
          </w:p>
        </w:tc>
        <w:tc>
          <w:tcPr>
            <w:tcW w:w="1799" w:type="dxa"/>
            <w:shd w:val="clear" w:color="auto" w:fill="auto"/>
            <w:vAlign w:val="center"/>
          </w:tcPr>
          <w:p w14:paraId="7D7DC19D" w14:textId="2CA5FA28" w:rsidR="00A87706" w:rsidRPr="00C50466" w:rsidRDefault="00C50466" w:rsidP="00A87706">
            <w:pPr>
              <w:pStyle w:val="PlainText"/>
              <w:rPr>
                <w:rFonts w:ascii="Times New Roman" w:hAnsi="Times New Roman" w:cs="Times New Roman"/>
                <w:bCs/>
                <w:sz w:val="18"/>
                <w:szCs w:val="18"/>
                <w:lang w:val="en-GB"/>
              </w:rPr>
            </w:pPr>
            <w:r w:rsidRPr="00C50466">
              <w:rPr>
                <w:rFonts w:ascii="Times New Roman" w:hAnsi="Times New Roman" w:cs="Times New Roman"/>
                <w:bCs/>
                <w:sz w:val="18"/>
                <w:szCs w:val="18"/>
                <w:lang w:val="en-GB"/>
              </w:rPr>
              <w:t>Northern Siberia/Black Sea &amp; Caspian</w:t>
            </w:r>
            <w:r>
              <w:rPr>
                <w:rFonts w:ascii="Times New Roman" w:hAnsi="Times New Roman" w:cs="Times New Roman"/>
                <w:bCs/>
                <w:sz w:val="18"/>
                <w:szCs w:val="18"/>
                <w:lang w:val="en-GB"/>
              </w:rPr>
              <w:t xml:space="preserve"> – </w:t>
            </w:r>
            <w:r w:rsidRPr="00C50466">
              <w:rPr>
                <w:rFonts w:ascii="Times New Roman" w:hAnsi="Times New Roman" w:cs="Times New Roman"/>
                <w:b/>
                <w:sz w:val="18"/>
                <w:szCs w:val="18"/>
                <w:lang w:val="en-GB"/>
              </w:rPr>
              <w:t>A 1a 1b 3a</w:t>
            </w:r>
          </w:p>
        </w:tc>
        <w:tc>
          <w:tcPr>
            <w:tcW w:w="1199" w:type="dxa"/>
            <w:shd w:val="clear" w:color="auto" w:fill="auto"/>
            <w:vAlign w:val="center"/>
          </w:tcPr>
          <w:p w14:paraId="5C79957A" w14:textId="19ED2CDE" w:rsidR="00A87706" w:rsidRPr="001E5283" w:rsidRDefault="00085099"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auto"/>
            <w:vAlign w:val="center"/>
          </w:tcPr>
          <w:p w14:paraId="3F684376" w14:textId="754D739D" w:rsidR="00A87706" w:rsidRPr="001E5283" w:rsidRDefault="00C50466"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UNC</w:t>
            </w:r>
          </w:p>
        </w:tc>
        <w:tc>
          <w:tcPr>
            <w:tcW w:w="1753" w:type="dxa"/>
            <w:shd w:val="clear" w:color="auto" w:fill="auto"/>
            <w:vAlign w:val="center"/>
          </w:tcPr>
          <w:p w14:paraId="1DF0CD0D" w14:textId="1B3A933F" w:rsidR="00A87706" w:rsidRPr="001E5283" w:rsidRDefault="00085099" w:rsidP="00A87706">
            <w:pPr>
              <w:rPr>
                <w:rFonts w:ascii="Times New Roman" w:hAnsi="Times New Roman"/>
                <w:sz w:val="18"/>
                <w:szCs w:val="18"/>
              </w:rPr>
            </w:pPr>
            <w:r>
              <w:rPr>
                <w:rFonts w:ascii="Times New Roman" w:hAnsi="Times New Roman"/>
                <w:sz w:val="18"/>
                <w:szCs w:val="18"/>
                <w:lang w:val="en-US"/>
              </w:rPr>
              <w:t xml:space="preserve">IWG is active, activities are clear – no conservation </w:t>
            </w:r>
            <w:r w:rsidR="00BF35F6">
              <w:rPr>
                <w:rFonts w:ascii="Times New Roman" w:hAnsi="Times New Roman"/>
                <w:sz w:val="18"/>
                <w:szCs w:val="18"/>
                <w:lang w:val="en-US"/>
              </w:rPr>
              <w:t>brief</w:t>
            </w:r>
            <w:r>
              <w:rPr>
                <w:rFonts w:ascii="Times New Roman" w:hAnsi="Times New Roman"/>
                <w:sz w:val="18"/>
                <w:szCs w:val="18"/>
                <w:lang w:val="en-US"/>
              </w:rPr>
              <w:t xml:space="preserve"> needed.</w:t>
            </w:r>
          </w:p>
        </w:tc>
        <w:tc>
          <w:tcPr>
            <w:tcW w:w="2982" w:type="dxa"/>
            <w:shd w:val="clear" w:color="auto" w:fill="auto"/>
            <w:vAlign w:val="center"/>
          </w:tcPr>
          <w:p w14:paraId="15274B05" w14:textId="32F8D702" w:rsidR="001E544D" w:rsidRDefault="001E544D" w:rsidP="001E544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until 203</w:t>
            </w:r>
            <w:r w:rsidR="00304760">
              <w:rPr>
                <w:rFonts w:ascii="Times New Roman" w:hAnsi="Times New Roman" w:cs="Times New Roman"/>
                <w:b/>
                <w:sz w:val="18"/>
                <w:szCs w:val="18"/>
                <w:lang w:val="en-US"/>
              </w:rPr>
              <w:t>2</w:t>
            </w:r>
            <w:r>
              <w:rPr>
                <w:rFonts w:ascii="Times New Roman" w:hAnsi="Times New Roman" w:cs="Times New Roman"/>
                <w:b/>
                <w:sz w:val="18"/>
                <w:szCs w:val="18"/>
                <w:lang w:val="en-US"/>
              </w:rPr>
              <w:t xml:space="preserve"> </w:t>
            </w:r>
          </w:p>
          <w:p w14:paraId="52AB4996" w14:textId="378219DF" w:rsidR="00A87706" w:rsidRPr="00EC1A8E" w:rsidRDefault="00A87706" w:rsidP="00A87706">
            <w:pPr>
              <w:pStyle w:val="PlainText"/>
              <w:rPr>
                <w:rFonts w:ascii="Times New Roman" w:hAnsi="Times New Roman" w:cs="Times New Roman"/>
                <w:sz w:val="18"/>
                <w:szCs w:val="18"/>
                <w:lang w:val="en-US"/>
              </w:rPr>
            </w:pPr>
          </w:p>
        </w:tc>
      </w:tr>
      <w:tr w:rsidR="00A87706" w:rsidRPr="001E5283" w14:paraId="7D13774F" w14:textId="77777777" w:rsidTr="00785A54">
        <w:trPr>
          <w:trHeight w:val="239"/>
        </w:trPr>
        <w:tc>
          <w:tcPr>
            <w:tcW w:w="2535" w:type="dxa"/>
            <w:shd w:val="clear" w:color="auto" w:fill="auto"/>
            <w:vAlign w:val="center"/>
          </w:tcPr>
          <w:p w14:paraId="570BB1B1" w14:textId="77777777" w:rsidR="00A87706" w:rsidRPr="00A87706" w:rsidRDefault="00A87706" w:rsidP="00A87706">
            <w:pPr>
              <w:rPr>
                <w:rFonts w:ascii="Times New Roman" w:hAnsi="Times New Roman"/>
                <w:sz w:val="18"/>
                <w:szCs w:val="18"/>
              </w:rPr>
            </w:pPr>
            <w:r w:rsidRPr="00A87706">
              <w:rPr>
                <w:rFonts w:ascii="Times New Roman" w:hAnsi="Times New Roman"/>
                <w:b/>
                <w:bCs/>
                <w:sz w:val="18"/>
                <w:szCs w:val="18"/>
              </w:rPr>
              <w:t>Sociable Lapwing</w:t>
            </w:r>
            <w:r w:rsidRPr="00A87706">
              <w:rPr>
                <w:rFonts w:ascii="Times New Roman" w:hAnsi="Times New Roman"/>
                <w:sz w:val="18"/>
                <w:szCs w:val="18"/>
              </w:rPr>
              <w:t xml:space="preserve"> </w:t>
            </w:r>
            <w:r w:rsidRPr="00A87706">
              <w:rPr>
                <w:rFonts w:ascii="Times New Roman" w:hAnsi="Times New Roman"/>
                <w:i/>
                <w:sz w:val="18"/>
                <w:szCs w:val="18"/>
              </w:rPr>
              <w:t>(</w:t>
            </w:r>
            <w:proofErr w:type="spellStart"/>
            <w:r w:rsidRPr="00A87706">
              <w:rPr>
                <w:rFonts w:ascii="Times New Roman" w:hAnsi="Times New Roman"/>
                <w:i/>
                <w:sz w:val="18"/>
                <w:szCs w:val="18"/>
              </w:rPr>
              <w:t>Vanellus</w:t>
            </w:r>
            <w:proofErr w:type="spellEnd"/>
            <w:r w:rsidRPr="00A87706">
              <w:rPr>
                <w:rFonts w:ascii="Times New Roman" w:hAnsi="Times New Roman"/>
                <w:i/>
                <w:sz w:val="18"/>
                <w:szCs w:val="18"/>
              </w:rPr>
              <w:t xml:space="preserve"> </w:t>
            </w:r>
            <w:proofErr w:type="spellStart"/>
            <w:r w:rsidRPr="00A87706">
              <w:rPr>
                <w:rFonts w:ascii="Times New Roman" w:hAnsi="Times New Roman"/>
                <w:i/>
                <w:sz w:val="18"/>
                <w:szCs w:val="18"/>
              </w:rPr>
              <w:t>gregarius</w:t>
            </w:r>
            <w:proofErr w:type="spellEnd"/>
            <w:r w:rsidRPr="00A87706">
              <w:rPr>
                <w:rFonts w:ascii="Times New Roman" w:hAnsi="Times New Roman"/>
                <w:i/>
                <w:sz w:val="18"/>
                <w:szCs w:val="18"/>
              </w:rPr>
              <w:t xml:space="preserve">) </w:t>
            </w:r>
          </w:p>
          <w:p w14:paraId="361A8310" w14:textId="2171D4FA" w:rsidR="00A87706" w:rsidRPr="00A87706" w:rsidRDefault="00A87706" w:rsidP="00A87706">
            <w:pPr>
              <w:rPr>
                <w:rFonts w:ascii="Times New Roman" w:hAnsi="Times New Roman"/>
                <w:i/>
                <w:sz w:val="18"/>
                <w:szCs w:val="18"/>
              </w:rPr>
            </w:pPr>
          </w:p>
        </w:tc>
        <w:tc>
          <w:tcPr>
            <w:tcW w:w="750" w:type="dxa"/>
            <w:shd w:val="clear" w:color="auto" w:fill="auto"/>
            <w:vAlign w:val="center"/>
          </w:tcPr>
          <w:p w14:paraId="3222C160" w14:textId="1450E598" w:rsidR="00A87706" w:rsidRPr="001E5283" w:rsidRDefault="00643E9F" w:rsidP="00A87706">
            <w:pPr>
              <w:rPr>
                <w:rFonts w:ascii="Times New Roman" w:hAnsi="Times New Roman"/>
                <w:sz w:val="18"/>
                <w:szCs w:val="18"/>
              </w:rPr>
            </w:pPr>
            <w:r>
              <w:rPr>
                <w:rFonts w:ascii="Times New Roman" w:hAnsi="Times New Roman"/>
                <w:sz w:val="18"/>
                <w:szCs w:val="18"/>
              </w:rPr>
              <w:t>2012</w:t>
            </w:r>
          </w:p>
        </w:tc>
        <w:tc>
          <w:tcPr>
            <w:tcW w:w="782" w:type="dxa"/>
            <w:shd w:val="clear" w:color="auto" w:fill="auto"/>
            <w:vAlign w:val="center"/>
          </w:tcPr>
          <w:p w14:paraId="7A613B11" w14:textId="6D47E85D" w:rsidR="00A87706" w:rsidRPr="001E5283" w:rsidRDefault="00643E9F" w:rsidP="00A87706">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2022</w:t>
            </w:r>
          </w:p>
        </w:tc>
        <w:tc>
          <w:tcPr>
            <w:tcW w:w="738" w:type="dxa"/>
            <w:vAlign w:val="center"/>
          </w:tcPr>
          <w:p w14:paraId="7F23E80B" w14:textId="558CF63A" w:rsidR="00A87706" w:rsidRPr="001E5283" w:rsidRDefault="00643E9F" w:rsidP="00A87706">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vAlign w:val="center"/>
          </w:tcPr>
          <w:p w14:paraId="0916B131" w14:textId="060FB89C" w:rsidR="00A87706" w:rsidRPr="001E5283" w:rsidRDefault="00201189"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CE</w:t>
            </w:r>
          </w:p>
        </w:tc>
        <w:tc>
          <w:tcPr>
            <w:tcW w:w="1799" w:type="dxa"/>
            <w:shd w:val="clear" w:color="auto" w:fill="auto"/>
            <w:vAlign w:val="center"/>
          </w:tcPr>
          <w:p w14:paraId="5EF23CC8" w14:textId="4053600F" w:rsidR="00A87706" w:rsidRPr="00C50466" w:rsidRDefault="00C50466" w:rsidP="00A87706">
            <w:pPr>
              <w:pStyle w:val="PlainText"/>
              <w:rPr>
                <w:rFonts w:ascii="Times New Roman" w:hAnsi="Times New Roman" w:cs="Times New Roman"/>
                <w:bCs/>
                <w:sz w:val="18"/>
                <w:szCs w:val="18"/>
                <w:lang w:val="en-GB"/>
              </w:rPr>
            </w:pPr>
            <w:r w:rsidRPr="00C50466">
              <w:rPr>
                <w:rFonts w:ascii="Times New Roman" w:hAnsi="Times New Roman" w:cs="Times New Roman"/>
                <w:bCs/>
                <w:sz w:val="18"/>
                <w:szCs w:val="18"/>
                <w:lang w:val="en-GB"/>
              </w:rPr>
              <w:t>Central Asia/S, SW Asia, NE Africa</w:t>
            </w:r>
            <w:r>
              <w:rPr>
                <w:rFonts w:ascii="Times New Roman" w:hAnsi="Times New Roman" w:cs="Times New Roman"/>
                <w:bCs/>
                <w:sz w:val="18"/>
                <w:szCs w:val="18"/>
                <w:lang w:val="en-GB"/>
              </w:rPr>
              <w:t xml:space="preserve"> – </w:t>
            </w:r>
            <w:r w:rsidRPr="00C50466">
              <w:rPr>
                <w:rFonts w:ascii="Times New Roman" w:hAnsi="Times New Roman" w:cs="Times New Roman"/>
                <w:b/>
                <w:sz w:val="18"/>
                <w:szCs w:val="18"/>
                <w:lang w:val="en-GB"/>
              </w:rPr>
              <w:t>1a 1b 2</w:t>
            </w:r>
          </w:p>
        </w:tc>
        <w:tc>
          <w:tcPr>
            <w:tcW w:w="1199" w:type="dxa"/>
            <w:shd w:val="clear" w:color="auto" w:fill="auto"/>
            <w:vAlign w:val="center"/>
          </w:tcPr>
          <w:p w14:paraId="0E12A385" w14:textId="3ADF0E33" w:rsidR="00A87706" w:rsidRPr="001E5283" w:rsidRDefault="00085099"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auto"/>
            <w:vAlign w:val="center"/>
          </w:tcPr>
          <w:p w14:paraId="7C17D724" w14:textId="4F9A6B8A" w:rsidR="00A87706" w:rsidRPr="001E5283" w:rsidRDefault="00C50466" w:rsidP="00A87706">
            <w:pPr>
              <w:pStyle w:val="PlainText"/>
              <w:rPr>
                <w:rFonts w:ascii="Times New Roman" w:hAnsi="Times New Roman" w:cs="Times New Roman"/>
                <w:sz w:val="18"/>
                <w:szCs w:val="18"/>
                <w:lang w:val="en-GB"/>
              </w:rPr>
            </w:pPr>
            <w:r>
              <w:rPr>
                <w:rFonts w:ascii="Times New Roman" w:hAnsi="Times New Roman" w:cs="Times New Roman"/>
                <w:sz w:val="18"/>
                <w:szCs w:val="18"/>
                <w:lang w:val="en-GB"/>
              </w:rPr>
              <w:t>DEC/STA</w:t>
            </w:r>
          </w:p>
        </w:tc>
        <w:tc>
          <w:tcPr>
            <w:tcW w:w="1753" w:type="dxa"/>
            <w:shd w:val="clear" w:color="auto" w:fill="auto"/>
            <w:vAlign w:val="center"/>
          </w:tcPr>
          <w:p w14:paraId="39A57844" w14:textId="6FC03800" w:rsidR="00A87706" w:rsidRPr="001E5283" w:rsidRDefault="00085099" w:rsidP="00A87706">
            <w:pPr>
              <w:pStyle w:val="PlainText"/>
              <w:rPr>
                <w:rFonts w:ascii="Times New Roman" w:hAnsi="Times New Roman" w:cs="Times New Roman"/>
                <w:sz w:val="18"/>
                <w:szCs w:val="18"/>
                <w:lang w:val="en-US"/>
              </w:rPr>
            </w:pPr>
            <w:r>
              <w:rPr>
                <w:rFonts w:ascii="Times New Roman" w:hAnsi="Times New Roman"/>
                <w:sz w:val="18"/>
                <w:szCs w:val="18"/>
                <w:lang w:val="en-US"/>
              </w:rPr>
              <w:t>IWG is active, activities are clear – no conservation brief needed.</w:t>
            </w:r>
          </w:p>
        </w:tc>
        <w:tc>
          <w:tcPr>
            <w:tcW w:w="2982" w:type="dxa"/>
            <w:shd w:val="clear" w:color="auto" w:fill="auto"/>
            <w:vAlign w:val="center"/>
          </w:tcPr>
          <w:p w14:paraId="004024B1" w14:textId="0F5D3069" w:rsidR="001E544D" w:rsidRDefault="001E544D" w:rsidP="001E544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until 203</w:t>
            </w:r>
            <w:r w:rsidR="00304760">
              <w:rPr>
                <w:rFonts w:ascii="Times New Roman" w:hAnsi="Times New Roman" w:cs="Times New Roman"/>
                <w:b/>
                <w:sz w:val="18"/>
                <w:szCs w:val="18"/>
                <w:lang w:val="en-US"/>
              </w:rPr>
              <w:t>2</w:t>
            </w:r>
            <w:r>
              <w:rPr>
                <w:rFonts w:ascii="Times New Roman" w:hAnsi="Times New Roman" w:cs="Times New Roman"/>
                <w:b/>
                <w:sz w:val="18"/>
                <w:szCs w:val="18"/>
                <w:lang w:val="en-US"/>
              </w:rPr>
              <w:t xml:space="preserve"> </w:t>
            </w:r>
          </w:p>
          <w:p w14:paraId="4EC52B1B" w14:textId="1F75AB7A" w:rsidR="00A87706" w:rsidRPr="00E6506D" w:rsidRDefault="00A87706" w:rsidP="00A87706">
            <w:pPr>
              <w:pStyle w:val="PlainText"/>
              <w:rPr>
                <w:rFonts w:ascii="Times New Roman" w:hAnsi="Times New Roman" w:cs="Times New Roman"/>
                <w:b/>
                <w:bCs/>
                <w:sz w:val="18"/>
                <w:szCs w:val="18"/>
                <w:lang w:val="en-US"/>
              </w:rPr>
            </w:pPr>
          </w:p>
        </w:tc>
      </w:tr>
      <w:tr w:rsidR="00084D5D" w:rsidRPr="001E5283" w14:paraId="326699F1" w14:textId="77777777" w:rsidTr="00785A54">
        <w:trPr>
          <w:trHeight w:val="239"/>
        </w:trPr>
        <w:tc>
          <w:tcPr>
            <w:tcW w:w="2535" w:type="dxa"/>
            <w:shd w:val="clear" w:color="auto" w:fill="auto"/>
            <w:vAlign w:val="center"/>
          </w:tcPr>
          <w:p w14:paraId="56C471C8" w14:textId="18619809" w:rsidR="00084D5D" w:rsidRPr="00A87706" w:rsidRDefault="00084D5D" w:rsidP="00A87706">
            <w:pPr>
              <w:rPr>
                <w:rFonts w:ascii="Times New Roman" w:hAnsi="Times New Roman"/>
                <w:b/>
                <w:bCs/>
                <w:sz w:val="18"/>
                <w:szCs w:val="18"/>
              </w:rPr>
            </w:pPr>
            <w:r>
              <w:rPr>
                <w:rFonts w:ascii="Times New Roman" w:hAnsi="Times New Roman"/>
                <w:b/>
                <w:bCs/>
                <w:sz w:val="18"/>
                <w:szCs w:val="18"/>
              </w:rPr>
              <w:t xml:space="preserve">Pink-footed Goose </w:t>
            </w:r>
            <w:r w:rsidRPr="009B79DD">
              <w:rPr>
                <w:rFonts w:ascii="Times New Roman" w:hAnsi="Times New Roman"/>
                <w:i/>
                <w:iCs/>
                <w:sz w:val="18"/>
                <w:szCs w:val="18"/>
              </w:rPr>
              <w:t>(</w:t>
            </w:r>
            <w:proofErr w:type="spellStart"/>
            <w:r w:rsidR="009B79DD" w:rsidRPr="009B79DD">
              <w:rPr>
                <w:rFonts w:ascii="Times New Roman" w:hAnsi="Times New Roman"/>
                <w:i/>
                <w:iCs/>
                <w:sz w:val="18"/>
                <w:szCs w:val="18"/>
              </w:rPr>
              <w:t>Anser</w:t>
            </w:r>
            <w:proofErr w:type="spellEnd"/>
            <w:r w:rsidR="009B79DD" w:rsidRPr="009B79DD">
              <w:rPr>
                <w:rFonts w:ascii="Times New Roman" w:hAnsi="Times New Roman"/>
                <w:i/>
                <w:iCs/>
                <w:sz w:val="18"/>
                <w:szCs w:val="18"/>
              </w:rPr>
              <w:t xml:space="preserve"> </w:t>
            </w:r>
            <w:proofErr w:type="spellStart"/>
            <w:r w:rsidR="009B79DD" w:rsidRPr="009B79DD">
              <w:rPr>
                <w:rFonts w:ascii="Times New Roman" w:hAnsi="Times New Roman"/>
                <w:i/>
                <w:iCs/>
                <w:sz w:val="18"/>
                <w:szCs w:val="18"/>
              </w:rPr>
              <w:t>brachyrhynchus</w:t>
            </w:r>
            <w:proofErr w:type="spellEnd"/>
            <w:r w:rsidR="009B79DD" w:rsidRPr="009B79DD">
              <w:rPr>
                <w:rFonts w:ascii="Times New Roman" w:hAnsi="Times New Roman"/>
                <w:i/>
                <w:iCs/>
                <w:sz w:val="18"/>
                <w:szCs w:val="18"/>
              </w:rPr>
              <w:t>)</w:t>
            </w:r>
          </w:p>
        </w:tc>
        <w:tc>
          <w:tcPr>
            <w:tcW w:w="750" w:type="dxa"/>
            <w:shd w:val="clear" w:color="auto" w:fill="auto"/>
            <w:vAlign w:val="center"/>
          </w:tcPr>
          <w:p w14:paraId="494DD84D" w14:textId="7231532C" w:rsidR="00084D5D" w:rsidRDefault="00084D5D" w:rsidP="00A87706">
            <w:pPr>
              <w:rPr>
                <w:rFonts w:ascii="Times New Roman" w:hAnsi="Times New Roman"/>
                <w:sz w:val="18"/>
                <w:szCs w:val="18"/>
              </w:rPr>
            </w:pPr>
            <w:r>
              <w:rPr>
                <w:rFonts w:ascii="Times New Roman" w:hAnsi="Times New Roman"/>
                <w:sz w:val="18"/>
                <w:szCs w:val="18"/>
              </w:rPr>
              <w:t>2012</w:t>
            </w:r>
          </w:p>
        </w:tc>
        <w:tc>
          <w:tcPr>
            <w:tcW w:w="782" w:type="dxa"/>
            <w:shd w:val="clear" w:color="auto" w:fill="auto"/>
            <w:vAlign w:val="center"/>
          </w:tcPr>
          <w:p w14:paraId="4A6FE939" w14:textId="722A6FAD" w:rsidR="00084D5D" w:rsidRDefault="00084D5D" w:rsidP="00A87706">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2022</w:t>
            </w:r>
          </w:p>
        </w:tc>
        <w:tc>
          <w:tcPr>
            <w:tcW w:w="738" w:type="dxa"/>
            <w:vAlign w:val="center"/>
          </w:tcPr>
          <w:p w14:paraId="42531516" w14:textId="36809733" w:rsidR="00084D5D" w:rsidRDefault="00084D5D" w:rsidP="00A87706">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vAlign w:val="center"/>
          </w:tcPr>
          <w:p w14:paraId="085CBD9E" w14:textId="5E3C8DA2" w:rsidR="00084D5D" w:rsidRDefault="00084D5D"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LC</w:t>
            </w:r>
          </w:p>
        </w:tc>
        <w:tc>
          <w:tcPr>
            <w:tcW w:w="1799" w:type="dxa"/>
            <w:shd w:val="clear" w:color="auto" w:fill="auto"/>
            <w:vAlign w:val="center"/>
          </w:tcPr>
          <w:p w14:paraId="68E31AF5" w14:textId="2D63A023" w:rsidR="00084D5D" w:rsidRPr="00C50466" w:rsidRDefault="0012711C" w:rsidP="00A87706">
            <w:pPr>
              <w:pStyle w:val="PlainText"/>
              <w:rPr>
                <w:rFonts w:ascii="Times New Roman" w:hAnsi="Times New Roman" w:cs="Times New Roman"/>
                <w:bCs/>
                <w:sz w:val="18"/>
                <w:szCs w:val="18"/>
                <w:lang w:val="en-GB"/>
              </w:rPr>
            </w:pPr>
            <w:r>
              <w:rPr>
                <w:rFonts w:ascii="Times New Roman" w:hAnsi="Times New Roman" w:cs="Times New Roman"/>
                <w:bCs/>
                <w:sz w:val="18"/>
                <w:szCs w:val="18"/>
                <w:lang w:val="en-GB"/>
              </w:rPr>
              <w:t>Svalbard/North-West Europe</w:t>
            </w:r>
          </w:p>
        </w:tc>
        <w:tc>
          <w:tcPr>
            <w:tcW w:w="1199" w:type="dxa"/>
            <w:shd w:val="clear" w:color="auto" w:fill="auto"/>
            <w:vAlign w:val="center"/>
          </w:tcPr>
          <w:p w14:paraId="6B8E0A8F" w14:textId="5E94BF49" w:rsidR="00084D5D" w:rsidRDefault="00084D5D" w:rsidP="00A87706">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n/a</w:t>
            </w:r>
          </w:p>
        </w:tc>
        <w:tc>
          <w:tcPr>
            <w:tcW w:w="1049" w:type="dxa"/>
            <w:shd w:val="clear" w:color="auto" w:fill="auto"/>
            <w:vAlign w:val="center"/>
          </w:tcPr>
          <w:p w14:paraId="4337FCD2" w14:textId="2CF18E59" w:rsidR="00084D5D" w:rsidRDefault="00084D5D" w:rsidP="00A87706">
            <w:pPr>
              <w:pStyle w:val="PlainText"/>
              <w:rPr>
                <w:rFonts w:ascii="Times New Roman" w:hAnsi="Times New Roman" w:cs="Times New Roman"/>
                <w:sz w:val="18"/>
                <w:szCs w:val="18"/>
                <w:lang w:val="en-GB"/>
              </w:rPr>
            </w:pPr>
            <w:r>
              <w:rPr>
                <w:rFonts w:ascii="Times New Roman" w:hAnsi="Times New Roman" w:cs="Times New Roman"/>
                <w:sz w:val="18"/>
                <w:szCs w:val="18"/>
                <w:lang w:val="en-GB"/>
              </w:rPr>
              <w:t>STA</w:t>
            </w:r>
          </w:p>
        </w:tc>
        <w:tc>
          <w:tcPr>
            <w:tcW w:w="1753" w:type="dxa"/>
            <w:shd w:val="clear" w:color="auto" w:fill="auto"/>
            <w:vAlign w:val="center"/>
          </w:tcPr>
          <w:p w14:paraId="55EADB48" w14:textId="77777777" w:rsidR="00084D5D" w:rsidRDefault="00084D5D" w:rsidP="00A87706">
            <w:pPr>
              <w:pStyle w:val="PlainText"/>
              <w:rPr>
                <w:rFonts w:ascii="Times New Roman" w:hAnsi="Times New Roman"/>
                <w:sz w:val="18"/>
                <w:szCs w:val="18"/>
                <w:lang w:val="en-US"/>
              </w:rPr>
            </w:pPr>
          </w:p>
        </w:tc>
        <w:tc>
          <w:tcPr>
            <w:tcW w:w="2982" w:type="dxa"/>
            <w:shd w:val="clear" w:color="auto" w:fill="auto"/>
            <w:vAlign w:val="center"/>
          </w:tcPr>
          <w:p w14:paraId="2DEB2E93" w14:textId="215A4EEF" w:rsidR="00084D5D" w:rsidRDefault="00084D5D" w:rsidP="001E544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 and REVISE for MOP9</w:t>
            </w:r>
          </w:p>
        </w:tc>
      </w:tr>
    </w:tbl>
    <w:p w14:paraId="14D77DB7" w14:textId="77777777" w:rsidR="00CA0CE2" w:rsidRPr="001E5283" w:rsidRDefault="00CA0CE2" w:rsidP="00CA0CE2">
      <w:pPr>
        <w:rPr>
          <w:rFonts w:ascii="Times New Roman" w:hAnsi="Times New Roman"/>
          <w:sz w:val="18"/>
          <w:szCs w:val="18"/>
        </w:rPr>
      </w:pPr>
    </w:p>
    <w:p w14:paraId="405460C1" w14:textId="7F5CD168" w:rsidR="00EC1A8E" w:rsidRDefault="00EC1A8E" w:rsidP="00CA0CE2">
      <w:pPr>
        <w:ind w:hanging="709"/>
        <w:rPr>
          <w:rFonts w:ascii="Times New Roman" w:hAnsi="Times New Roman"/>
          <w:sz w:val="18"/>
          <w:szCs w:val="18"/>
        </w:rPr>
      </w:pPr>
      <w:r>
        <w:rPr>
          <w:rFonts w:ascii="Times New Roman" w:hAnsi="Times New Roman"/>
          <w:sz w:val="18"/>
          <w:szCs w:val="18"/>
        </w:rPr>
        <w:t>* Expected to be adopted at MOP8</w:t>
      </w:r>
    </w:p>
    <w:p w14:paraId="29FE8211" w14:textId="19FB68D8" w:rsidR="00CA0CE2" w:rsidRDefault="00CA0CE2" w:rsidP="00CA0CE2">
      <w:pPr>
        <w:ind w:hanging="709"/>
        <w:rPr>
          <w:rFonts w:ascii="Times New Roman" w:hAnsi="Times New Roman"/>
          <w:sz w:val="18"/>
          <w:szCs w:val="18"/>
        </w:rPr>
      </w:pPr>
      <w:r w:rsidRPr="00C75AC6">
        <w:rPr>
          <w:rFonts w:ascii="Times New Roman" w:hAnsi="Times New Roman"/>
          <w:sz w:val="18"/>
          <w:szCs w:val="18"/>
        </w:rPr>
        <w:t>*</w:t>
      </w:r>
      <w:r w:rsidR="00EC1A8E">
        <w:rPr>
          <w:rFonts w:ascii="Times New Roman" w:hAnsi="Times New Roman"/>
          <w:sz w:val="18"/>
          <w:szCs w:val="18"/>
        </w:rPr>
        <w:t>*</w:t>
      </w:r>
      <w:r w:rsidR="00085099">
        <w:rPr>
          <w:rFonts w:ascii="Times New Roman" w:hAnsi="Times New Roman"/>
          <w:sz w:val="18"/>
          <w:szCs w:val="18"/>
        </w:rPr>
        <w:t xml:space="preserve">DRAFT </w:t>
      </w:r>
      <w:r w:rsidRPr="00C75AC6">
        <w:rPr>
          <w:rFonts w:ascii="Times New Roman" w:hAnsi="Times New Roman"/>
          <w:sz w:val="18"/>
          <w:szCs w:val="18"/>
        </w:rPr>
        <w:t>CSR</w:t>
      </w:r>
      <w:r w:rsidR="00EC1A8E">
        <w:rPr>
          <w:rFonts w:ascii="Times New Roman" w:hAnsi="Times New Roman"/>
          <w:sz w:val="18"/>
          <w:szCs w:val="18"/>
        </w:rPr>
        <w:t>8</w:t>
      </w:r>
      <w:r w:rsidR="00085099">
        <w:rPr>
          <w:rFonts w:ascii="Times New Roman" w:hAnsi="Times New Roman"/>
          <w:sz w:val="18"/>
          <w:szCs w:val="18"/>
        </w:rPr>
        <w:t xml:space="preserve"> (status December 2020)</w:t>
      </w:r>
    </w:p>
    <w:p w14:paraId="1AB7927F" w14:textId="3351CD90" w:rsidR="00BF31AD" w:rsidRDefault="00CA0CE2" w:rsidP="00EC1A8E">
      <w:pPr>
        <w:ind w:hanging="709"/>
        <w:rPr>
          <w:rFonts w:ascii="Times New Roman" w:hAnsi="Times New Roman"/>
          <w:sz w:val="18"/>
          <w:szCs w:val="18"/>
        </w:rPr>
      </w:pPr>
      <w:r>
        <w:rPr>
          <w:rFonts w:ascii="Times New Roman" w:hAnsi="Times New Roman"/>
          <w:sz w:val="18"/>
          <w:szCs w:val="18"/>
        </w:rPr>
        <w:t>**</w:t>
      </w:r>
      <w:r w:rsidR="00085099">
        <w:rPr>
          <w:rFonts w:ascii="Times New Roman" w:hAnsi="Times New Roman"/>
          <w:sz w:val="18"/>
          <w:szCs w:val="18"/>
        </w:rPr>
        <w:t>*</w:t>
      </w:r>
      <w:r w:rsidRPr="008E5146">
        <w:rPr>
          <w:rFonts w:ascii="Times New Roman" w:hAnsi="Times New Roman"/>
          <w:b/>
          <w:sz w:val="18"/>
          <w:szCs w:val="18"/>
        </w:rPr>
        <w:t>DEC</w:t>
      </w:r>
      <w:r>
        <w:rPr>
          <w:rFonts w:ascii="Times New Roman" w:hAnsi="Times New Roman"/>
          <w:sz w:val="18"/>
          <w:szCs w:val="18"/>
        </w:rPr>
        <w:t xml:space="preserve"> – Decreasing, </w:t>
      </w:r>
      <w:r w:rsidRPr="008E5146">
        <w:rPr>
          <w:rFonts w:ascii="Times New Roman" w:hAnsi="Times New Roman"/>
          <w:b/>
          <w:sz w:val="18"/>
          <w:szCs w:val="18"/>
        </w:rPr>
        <w:t>INC</w:t>
      </w:r>
      <w:r>
        <w:rPr>
          <w:rFonts w:ascii="Times New Roman" w:hAnsi="Times New Roman"/>
          <w:sz w:val="18"/>
          <w:szCs w:val="18"/>
        </w:rPr>
        <w:t xml:space="preserve"> – Increasing, </w:t>
      </w:r>
      <w:r w:rsidRPr="008E5146">
        <w:rPr>
          <w:rFonts w:ascii="Times New Roman" w:hAnsi="Times New Roman"/>
          <w:b/>
          <w:sz w:val="18"/>
          <w:szCs w:val="18"/>
        </w:rPr>
        <w:t>FLU</w:t>
      </w:r>
      <w:r>
        <w:rPr>
          <w:rFonts w:ascii="Times New Roman" w:hAnsi="Times New Roman"/>
          <w:sz w:val="18"/>
          <w:szCs w:val="18"/>
        </w:rPr>
        <w:t xml:space="preserve"> – Fluctuating, </w:t>
      </w:r>
      <w:r w:rsidRPr="008E5146">
        <w:rPr>
          <w:rFonts w:ascii="Times New Roman" w:hAnsi="Times New Roman"/>
          <w:b/>
          <w:sz w:val="18"/>
          <w:szCs w:val="18"/>
        </w:rPr>
        <w:t>STA</w:t>
      </w:r>
      <w:r>
        <w:rPr>
          <w:rFonts w:ascii="Times New Roman" w:hAnsi="Times New Roman"/>
          <w:sz w:val="18"/>
          <w:szCs w:val="18"/>
        </w:rPr>
        <w:t xml:space="preserve"> – stable, </w:t>
      </w:r>
      <w:r w:rsidRPr="008E5146">
        <w:rPr>
          <w:rFonts w:ascii="Times New Roman" w:hAnsi="Times New Roman"/>
          <w:b/>
          <w:sz w:val="18"/>
          <w:szCs w:val="18"/>
        </w:rPr>
        <w:t>UNC</w:t>
      </w:r>
      <w:r>
        <w:rPr>
          <w:rFonts w:ascii="Times New Roman" w:hAnsi="Times New Roman"/>
          <w:sz w:val="18"/>
          <w:szCs w:val="18"/>
        </w:rPr>
        <w:t xml:space="preserve"> </w:t>
      </w:r>
      <w:r w:rsidR="00085099">
        <w:rPr>
          <w:rFonts w:ascii="Times New Roman" w:hAnsi="Times New Roman"/>
          <w:sz w:val="18"/>
          <w:szCs w:val="18"/>
        </w:rPr>
        <w:t>–</w:t>
      </w:r>
      <w:r>
        <w:rPr>
          <w:rFonts w:ascii="Times New Roman" w:hAnsi="Times New Roman"/>
          <w:sz w:val="18"/>
          <w:szCs w:val="18"/>
        </w:rPr>
        <w:t xml:space="preserve"> Uncertain</w:t>
      </w:r>
      <w:r w:rsidR="00085099">
        <w:rPr>
          <w:rFonts w:ascii="Times New Roman" w:hAnsi="Times New Roman"/>
          <w:sz w:val="18"/>
          <w:szCs w:val="18"/>
        </w:rPr>
        <w:t xml:space="preserve"> </w:t>
      </w:r>
    </w:p>
    <w:p w14:paraId="6447CB0D" w14:textId="3145A557" w:rsidR="00631EBD" w:rsidRDefault="00631EBD">
      <w:pPr>
        <w:spacing w:after="160" w:line="259" w:lineRule="auto"/>
        <w:rPr>
          <w:rFonts w:ascii="Times New Roman" w:hAnsi="Times New Roman"/>
          <w:sz w:val="18"/>
          <w:szCs w:val="18"/>
        </w:rPr>
      </w:pPr>
      <w:r>
        <w:rPr>
          <w:rFonts w:ascii="Times New Roman" w:hAnsi="Times New Roman"/>
          <w:sz w:val="18"/>
          <w:szCs w:val="18"/>
        </w:rPr>
        <w:br w:type="page"/>
      </w:r>
    </w:p>
    <w:p w14:paraId="77639631" w14:textId="77777777" w:rsidR="00631EBD" w:rsidRDefault="00631EBD" w:rsidP="00EC1A8E">
      <w:pPr>
        <w:ind w:hanging="709"/>
        <w:rPr>
          <w:rFonts w:ascii="Times New Roman" w:hAnsi="Times New Roman"/>
          <w:sz w:val="18"/>
          <w:szCs w:val="18"/>
          <w:highlight w:val="yellow"/>
        </w:rPr>
        <w:sectPr w:rsidR="00631EBD" w:rsidSect="000A156B">
          <w:pgSz w:w="16838" w:h="11906" w:orient="landscape"/>
          <w:pgMar w:top="1440" w:right="1440" w:bottom="1440" w:left="1440" w:header="709" w:footer="0" w:gutter="0"/>
          <w:cols w:space="708"/>
          <w:docGrid w:linePitch="360"/>
        </w:sectPr>
      </w:pPr>
    </w:p>
    <w:p w14:paraId="57E4B87F" w14:textId="3D8C03B9" w:rsidR="00631EBD" w:rsidRPr="005F1544" w:rsidRDefault="00D37A28" w:rsidP="000A156B">
      <w:pPr>
        <w:ind w:hanging="709"/>
        <w:jc w:val="both"/>
        <w:rPr>
          <w:rFonts w:ascii="Times New Roman" w:hAnsi="Times New Roman"/>
          <w:b/>
          <w:bCs/>
          <w:sz w:val="22"/>
          <w:szCs w:val="22"/>
        </w:rPr>
      </w:pPr>
      <w:r w:rsidRPr="005F1544">
        <w:rPr>
          <w:rFonts w:ascii="Times New Roman" w:hAnsi="Times New Roman"/>
          <w:b/>
          <w:bCs/>
          <w:sz w:val="22"/>
          <w:szCs w:val="22"/>
        </w:rPr>
        <w:lastRenderedPageBreak/>
        <w:t xml:space="preserve">Annex II: </w:t>
      </w:r>
      <w:r w:rsidRPr="005F1544">
        <w:rPr>
          <w:rFonts w:ascii="Times New Roman" w:hAnsi="Times New Roman"/>
          <w:b/>
          <w:bCs/>
          <w:sz w:val="22"/>
          <w:szCs w:val="22"/>
        </w:rPr>
        <w:tab/>
        <w:t>Revised Criteria for Prioriti</w:t>
      </w:r>
      <w:r w:rsidR="00A014DB">
        <w:rPr>
          <w:rFonts w:ascii="Times New Roman" w:hAnsi="Times New Roman"/>
          <w:b/>
          <w:bCs/>
          <w:sz w:val="22"/>
          <w:szCs w:val="22"/>
        </w:rPr>
        <w:t>s</w:t>
      </w:r>
      <w:r w:rsidRPr="005F1544">
        <w:rPr>
          <w:rFonts w:ascii="Times New Roman" w:hAnsi="Times New Roman"/>
          <w:b/>
          <w:bCs/>
          <w:sz w:val="22"/>
          <w:szCs w:val="22"/>
        </w:rPr>
        <w:t xml:space="preserve">ing AEWA Species/Populations for Action- and </w:t>
      </w:r>
      <w:r w:rsidR="005F1544">
        <w:rPr>
          <w:rFonts w:ascii="Times New Roman" w:hAnsi="Times New Roman"/>
          <w:b/>
          <w:bCs/>
          <w:sz w:val="22"/>
          <w:szCs w:val="22"/>
        </w:rPr>
        <w:tab/>
      </w:r>
      <w:r w:rsidRPr="005F1544">
        <w:rPr>
          <w:rFonts w:ascii="Times New Roman" w:hAnsi="Times New Roman"/>
          <w:b/>
          <w:bCs/>
          <w:sz w:val="22"/>
          <w:szCs w:val="22"/>
        </w:rPr>
        <w:t>Management- Planning as adopted at the 16</w:t>
      </w:r>
      <w:r w:rsidRPr="005F1544">
        <w:rPr>
          <w:rFonts w:ascii="Times New Roman" w:hAnsi="Times New Roman"/>
          <w:b/>
          <w:bCs/>
          <w:sz w:val="22"/>
          <w:szCs w:val="22"/>
          <w:vertAlign w:val="superscript"/>
        </w:rPr>
        <w:t>th</w:t>
      </w:r>
      <w:r w:rsidRPr="005F1544">
        <w:rPr>
          <w:rFonts w:ascii="Times New Roman" w:hAnsi="Times New Roman"/>
          <w:b/>
          <w:bCs/>
          <w:sz w:val="22"/>
          <w:szCs w:val="22"/>
        </w:rPr>
        <w:t xml:space="preserve"> Meeting of the AEWA Technical </w:t>
      </w:r>
      <w:r w:rsidR="005F1544">
        <w:rPr>
          <w:rFonts w:ascii="Times New Roman" w:hAnsi="Times New Roman"/>
          <w:b/>
          <w:bCs/>
          <w:sz w:val="22"/>
          <w:szCs w:val="22"/>
        </w:rPr>
        <w:tab/>
      </w:r>
      <w:r w:rsidRPr="005F1544">
        <w:rPr>
          <w:rFonts w:ascii="Times New Roman" w:hAnsi="Times New Roman"/>
          <w:b/>
          <w:bCs/>
          <w:sz w:val="22"/>
          <w:szCs w:val="22"/>
        </w:rPr>
        <w:t>Committee</w:t>
      </w:r>
    </w:p>
    <w:p w14:paraId="43ECD187" w14:textId="6F2EEEFF" w:rsidR="00D37A28" w:rsidRDefault="00D37A28" w:rsidP="00EC1A8E">
      <w:pPr>
        <w:ind w:hanging="709"/>
        <w:rPr>
          <w:rFonts w:ascii="Times New Roman" w:hAnsi="Times New Roman"/>
          <w:sz w:val="22"/>
          <w:szCs w:val="22"/>
        </w:rPr>
      </w:pPr>
    </w:p>
    <w:p w14:paraId="0EBAE3B5" w14:textId="3E9D1D43" w:rsidR="00D37A28" w:rsidRPr="00D37A28" w:rsidRDefault="00D37A28" w:rsidP="005F1544">
      <w:pPr>
        <w:shd w:val="clear" w:color="auto" w:fill="D9E2F3" w:themeFill="accent1" w:themeFillTint="33"/>
        <w:ind w:hanging="709"/>
        <w:rPr>
          <w:rFonts w:ascii="Times New Roman" w:hAnsi="Times New Roman"/>
          <w:sz w:val="22"/>
          <w:szCs w:val="22"/>
        </w:rPr>
      </w:pPr>
      <w:r w:rsidRPr="00564710">
        <w:rPr>
          <w:rFonts w:ascii="Times New Roman" w:hAnsi="Times New Roman"/>
          <w:b/>
          <w:bCs/>
          <w:sz w:val="22"/>
          <w:szCs w:val="22"/>
        </w:rPr>
        <w:t>1.</w:t>
      </w:r>
      <w:r w:rsidRPr="00D37A28">
        <w:rPr>
          <w:rFonts w:ascii="Times New Roman" w:hAnsi="Times New Roman"/>
          <w:b/>
          <w:bCs/>
          <w:sz w:val="22"/>
          <w:szCs w:val="22"/>
        </w:rPr>
        <w:tab/>
        <w:t>Revised Prioritisation Criteria for International Species Action Plans</w:t>
      </w:r>
    </w:p>
    <w:p w14:paraId="0A629C9A" w14:textId="77777777" w:rsidR="005771B6" w:rsidRPr="005771B6" w:rsidRDefault="005771B6" w:rsidP="005771B6">
      <w:pPr>
        <w:jc w:val="both"/>
        <w:rPr>
          <w:rFonts w:ascii="Times New Roman" w:hAnsi="Times New Roman"/>
          <w:sz w:val="22"/>
          <w:szCs w:val="22"/>
        </w:rPr>
      </w:pPr>
      <w:bookmarkStart w:id="1" w:name="_Hlk65075777"/>
    </w:p>
    <w:p w14:paraId="467A59E1" w14:textId="77777777" w:rsidR="005771B6" w:rsidRDefault="005771B6" w:rsidP="005771B6">
      <w:pPr>
        <w:jc w:val="both"/>
        <w:rPr>
          <w:rFonts w:ascii="Times New Roman" w:hAnsi="Times New Roman"/>
          <w:sz w:val="22"/>
          <w:szCs w:val="22"/>
        </w:rPr>
      </w:pPr>
      <w:r w:rsidRPr="005771B6">
        <w:rPr>
          <w:rFonts w:ascii="Times New Roman" w:hAnsi="Times New Roman"/>
          <w:sz w:val="22"/>
          <w:szCs w:val="22"/>
        </w:rPr>
        <w:t>AEWA International Species Action Plans are recovery plans for species/populations listed in Column A with priority given to the most threatened species listed in Category 1, Categories 2 and 3 marked with an asterisk, and Category 4 on Column A of Table 1 (i.e. eligible populations) of the AEWA Action Plan with the aim to restore them to a favourable conservation status.</w:t>
      </w:r>
    </w:p>
    <w:p w14:paraId="495C2095" w14:textId="77777777" w:rsidR="005771B6" w:rsidRDefault="005771B6" w:rsidP="005771B6">
      <w:pPr>
        <w:jc w:val="both"/>
        <w:rPr>
          <w:rFonts w:ascii="Times New Roman" w:hAnsi="Times New Roman"/>
          <w:sz w:val="22"/>
          <w:szCs w:val="22"/>
        </w:rPr>
      </w:pPr>
    </w:p>
    <w:p w14:paraId="5FDD0F09" w14:textId="56E834CD" w:rsidR="005771B6" w:rsidRPr="005771B6" w:rsidRDefault="005771B6" w:rsidP="005771B6">
      <w:pPr>
        <w:pStyle w:val="ListParagraph"/>
        <w:numPr>
          <w:ilvl w:val="1"/>
          <w:numId w:val="15"/>
        </w:numPr>
        <w:jc w:val="both"/>
        <w:rPr>
          <w:rFonts w:ascii="Times New Roman" w:hAnsi="Times New Roman"/>
          <w:sz w:val="22"/>
          <w:szCs w:val="22"/>
        </w:rPr>
      </w:pPr>
      <w:r w:rsidRPr="005771B6">
        <w:rPr>
          <w:rFonts w:ascii="Times New Roman" w:hAnsi="Times New Roman"/>
          <w:i/>
          <w:iCs/>
          <w:sz w:val="22"/>
          <w:szCs w:val="22"/>
        </w:rPr>
        <w:t>Current criteria for prioritisation and identified problems</w:t>
      </w:r>
    </w:p>
    <w:p w14:paraId="45790713" w14:textId="77777777" w:rsidR="005771B6" w:rsidRPr="005771B6" w:rsidRDefault="005771B6" w:rsidP="005771B6">
      <w:pPr>
        <w:pStyle w:val="ListParagraph"/>
        <w:jc w:val="both"/>
        <w:rPr>
          <w:rFonts w:ascii="Times New Roman" w:hAnsi="Times New Roman"/>
          <w:i/>
          <w:iCs/>
          <w:sz w:val="22"/>
          <w:szCs w:val="22"/>
        </w:rPr>
      </w:pPr>
    </w:p>
    <w:p w14:paraId="3E96A9B5"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 xml:space="preserve">As agreed at the Technical Committee’s 11th Meeting, the following criteria are applied for the selection and prioritisation of populations for action planning (to be applied consecutively): </w:t>
      </w:r>
    </w:p>
    <w:p w14:paraId="34F94BA3" w14:textId="77777777" w:rsidR="005771B6" w:rsidRPr="005771B6" w:rsidRDefault="005771B6" w:rsidP="005771B6">
      <w:pPr>
        <w:jc w:val="both"/>
        <w:rPr>
          <w:rFonts w:ascii="Times New Roman" w:hAnsi="Times New Roman"/>
          <w:sz w:val="22"/>
          <w:szCs w:val="22"/>
        </w:rPr>
      </w:pPr>
    </w:p>
    <w:p w14:paraId="5AD77F9C" w14:textId="77777777" w:rsidR="005771B6" w:rsidRPr="005771B6" w:rsidRDefault="005771B6" w:rsidP="005771B6">
      <w:pPr>
        <w:pStyle w:val="ListParagraph"/>
        <w:numPr>
          <w:ilvl w:val="0"/>
          <w:numId w:val="9"/>
        </w:numPr>
        <w:jc w:val="both"/>
        <w:rPr>
          <w:rFonts w:ascii="Times New Roman" w:hAnsi="Times New Roman"/>
          <w:sz w:val="22"/>
          <w:szCs w:val="22"/>
        </w:rPr>
      </w:pPr>
      <w:r w:rsidRPr="005771B6">
        <w:rPr>
          <w:rFonts w:ascii="Times New Roman" w:hAnsi="Times New Roman"/>
          <w:b/>
          <w:bCs/>
          <w:sz w:val="22"/>
          <w:szCs w:val="22"/>
        </w:rPr>
        <w:t>IUCN Red List status</w:t>
      </w:r>
      <w:r w:rsidRPr="005771B6">
        <w:rPr>
          <w:rFonts w:ascii="Times New Roman" w:hAnsi="Times New Roman"/>
          <w:sz w:val="22"/>
          <w:szCs w:val="22"/>
        </w:rPr>
        <w:t xml:space="preserve"> – in descending order: Critically Endangered (CR), Endangered (EN), Vulnerable (VU), Near-threatened (NT) and Least Concern (LC);</w:t>
      </w:r>
    </w:p>
    <w:p w14:paraId="184763E2" w14:textId="77777777" w:rsidR="005771B6" w:rsidRPr="005771B6" w:rsidRDefault="005771B6" w:rsidP="005771B6">
      <w:pPr>
        <w:pStyle w:val="ListParagraph"/>
        <w:ind w:left="1080"/>
        <w:jc w:val="both"/>
        <w:rPr>
          <w:rFonts w:ascii="Times New Roman" w:hAnsi="Times New Roman"/>
          <w:sz w:val="22"/>
          <w:szCs w:val="22"/>
        </w:rPr>
      </w:pPr>
    </w:p>
    <w:p w14:paraId="05CF9146" w14:textId="77777777" w:rsidR="005771B6" w:rsidRPr="005771B6" w:rsidRDefault="005771B6" w:rsidP="005771B6">
      <w:pPr>
        <w:pStyle w:val="ListParagraph"/>
        <w:numPr>
          <w:ilvl w:val="0"/>
          <w:numId w:val="9"/>
        </w:numPr>
        <w:jc w:val="both"/>
        <w:rPr>
          <w:rFonts w:ascii="Times New Roman" w:hAnsi="Times New Roman"/>
          <w:sz w:val="22"/>
          <w:szCs w:val="22"/>
        </w:rPr>
      </w:pPr>
      <w:r w:rsidRPr="005771B6">
        <w:rPr>
          <w:rFonts w:ascii="Times New Roman" w:hAnsi="Times New Roman"/>
          <w:b/>
          <w:bCs/>
          <w:sz w:val="22"/>
          <w:szCs w:val="22"/>
        </w:rPr>
        <w:t>Population size estimate</w:t>
      </w:r>
      <w:r w:rsidRPr="005771B6">
        <w:rPr>
          <w:rFonts w:ascii="Times New Roman" w:hAnsi="Times New Roman"/>
          <w:sz w:val="22"/>
          <w:szCs w:val="22"/>
        </w:rPr>
        <w:t xml:space="preserve"> – in descending order from lowest to highest estimate. The estimates are to be taken from the latest Conservation Status Review (CSR). Where the population size estimate has been given by a range (e.g. 1-10,000) the geometrical mean has been used for the ranking (i.e. 5,000). 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of the estimate from 1-10,000). </w:t>
      </w:r>
    </w:p>
    <w:p w14:paraId="0704D871" w14:textId="77777777" w:rsidR="005771B6" w:rsidRPr="005771B6" w:rsidRDefault="005771B6" w:rsidP="005771B6">
      <w:pPr>
        <w:pStyle w:val="ListParagraph"/>
        <w:rPr>
          <w:rFonts w:ascii="Times New Roman" w:hAnsi="Times New Roman"/>
          <w:sz w:val="22"/>
          <w:szCs w:val="22"/>
        </w:rPr>
      </w:pPr>
    </w:p>
    <w:p w14:paraId="5FF00864" w14:textId="77777777" w:rsidR="005771B6" w:rsidRPr="005771B6" w:rsidRDefault="005771B6" w:rsidP="005771B6">
      <w:pPr>
        <w:pStyle w:val="ListParagraph"/>
        <w:ind w:left="1080"/>
        <w:jc w:val="both"/>
        <w:rPr>
          <w:rFonts w:ascii="Times New Roman" w:hAnsi="Times New Roman"/>
          <w:sz w:val="22"/>
          <w:szCs w:val="22"/>
        </w:rPr>
      </w:pPr>
      <w:r w:rsidRPr="005771B6">
        <w:rPr>
          <w:rFonts w:ascii="Times New Roman" w:hAnsi="Times New Roman"/>
          <w:sz w:val="22"/>
          <w:szCs w:val="22"/>
        </w:rPr>
        <w:t>When two or more populations have the same size population estimate, those belonging to less numerous species within the Agreement area have been ranked higher.</w:t>
      </w:r>
    </w:p>
    <w:p w14:paraId="167EDE04" w14:textId="77777777" w:rsidR="005771B6" w:rsidRPr="005771B6" w:rsidRDefault="005771B6" w:rsidP="005771B6">
      <w:pPr>
        <w:jc w:val="both"/>
        <w:rPr>
          <w:rFonts w:ascii="Times New Roman" w:hAnsi="Times New Roman"/>
          <w:sz w:val="22"/>
          <w:szCs w:val="22"/>
        </w:rPr>
      </w:pPr>
    </w:p>
    <w:p w14:paraId="1C17F255" w14:textId="77777777" w:rsidR="005771B6" w:rsidRPr="005771B6" w:rsidRDefault="005771B6" w:rsidP="005771B6">
      <w:pPr>
        <w:pStyle w:val="ListParagraph"/>
        <w:numPr>
          <w:ilvl w:val="0"/>
          <w:numId w:val="9"/>
        </w:numPr>
        <w:jc w:val="both"/>
        <w:rPr>
          <w:rFonts w:ascii="Times New Roman" w:hAnsi="Times New Roman"/>
          <w:sz w:val="22"/>
          <w:szCs w:val="22"/>
        </w:rPr>
      </w:pPr>
      <w:r w:rsidRPr="005771B6">
        <w:rPr>
          <w:rFonts w:ascii="Times New Roman" w:hAnsi="Times New Roman"/>
          <w:b/>
          <w:bCs/>
          <w:sz w:val="22"/>
          <w:szCs w:val="22"/>
        </w:rPr>
        <w:t>Population trend estimate</w:t>
      </w:r>
      <w:r w:rsidRPr="005771B6">
        <w:rPr>
          <w:rFonts w:ascii="Times New Roman" w:hAnsi="Times New Roman"/>
          <w:sz w:val="22"/>
          <w:szCs w:val="22"/>
        </w:rPr>
        <w:t xml:space="preserve"> – in descending order: Declining, Fluctuating, Unknown, Stable and Increasing, and with estimates taken from the latest CSR;</w:t>
      </w:r>
    </w:p>
    <w:p w14:paraId="5DB8672A" w14:textId="77777777" w:rsidR="005771B6" w:rsidRPr="005771B6" w:rsidRDefault="005771B6" w:rsidP="005771B6">
      <w:pPr>
        <w:pStyle w:val="ListParagraph"/>
        <w:ind w:left="1080"/>
        <w:jc w:val="both"/>
        <w:rPr>
          <w:rFonts w:ascii="Times New Roman" w:hAnsi="Times New Roman"/>
          <w:sz w:val="22"/>
          <w:szCs w:val="22"/>
        </w:rPr>
      </w:pPr>
    </w:p>
    <w:p w14:paraId="065AB09F" w14:textId="77777777" w:rsidR="005771B6" w:rsidRPr="005771B6" w:rsidRDefault="005771B6" w:rsidP="005771B6">
      <w:pPr>
        <w:pStyle w:val="ListParagraph"/>
        <w:numPr>
          <w:ilvl w:val="0"/>
          <w:numId w:val="9"/>
        </w:numPr>
        <w:jc w:val="both"/>
        <w:rPr>
          <w:rFonts w:ascii="Times New Roman" w:hAnsi="Times New Roman"/>
          <w:sz w:val="22"/>
          <w:szCs w:val="22"/>
        </w:rPr>
      </w:pPr>
      <w:r w:rsidRPr="005771B6">
        <w:rPr>
          <w:rFonts w:ascii="Times New Roman" w:hAnsi="Times New Roman"/>
          <w:b/>
          <w:bCs/>
          <w:sz w:val="22"/>
          <w:szCs w:val="22"/>
        </w:rPr>
        <w:t>Vulnerability to climate change</w:t>
      </w:r>
      <w:r w:rsidRPr="005771B6">
        <w:rPr>
          <w:rFonts w:ascii="Times New Roman" w:hAnsi="Times New Roman"/>
          <w:sz w:val="22"/>
          <w:szCs w:val="22"/>
        </w:rPr>
        <w:t xml:space="preserve"> - classified as high, moderate or low, according to the report on the effects of climate change on migratory waterbirds within the African-Eurasian flyways presented to MOP4 (AEWA/MOP 4.27).</w:t>
      </w:r>
    </w:p>
    <w:p w14:paraId="603668A0" w14:textId="77777777" w:rsidR="005771B6" w:rsidRPr="005771B6" w:rsidRDefault="005771B6" w:rsidP="005771B6">
      <w:pPr>
        <w:jc w:val="both"/>
        <w:rPr>
          <w:rFonts w:ascii="Times New Roman" w:hAnsi="Times New Roman"/>
          <w:sz w:val="22"/>
          <w:szCs w:val="22"/>
        </w:rPr>
      </w:pPr>
    </w:p>
    <w:p w14:paraId="2258AA0D"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The following issues with the current methodology were identified by the Technical Committee:</w:t>
      </w:r>
    </w:p>
    <w:p w14:paraId="3E808C17" w14:textId="77777777" w:rsidR="005771B6" w:rsidRPr="005771B6" w:rsidRDefault="005771B6" w:rsidP="005771B6">
      <w:pPr>
        <w:jc w:val="both"/>
        <w:rPr>
          <w:rFonts w:ascii="Times New Roman" w:hAnsi="Times New Roman"/>
          <w:sz w:val="22"/>
          <w:szCs w:val="22"/>
        </w:rPr>
      </w:pPr>
    </w:p>
    <w:p w14:paraId="648B2040"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The population focus of the ranking is inconsistent with the practice of AEWA, whereby Action Plans are usually produced for all populations of the species at least within the AEWA Agreement Area and sometimes even beyond.</w:t>
      </w:r>
    </w:p>
    <w:p w14:paraId="4861258B" w14:textId="77777777" w:rsidR="005771B6" w:rsidRPr="005771B6" w:rsidRDefault="005771B6" w:rsidP="005771B6">
      <w:pPr>
        <w:pStyle w:val="ListParagraph"/>
        <w:jc w:val="both"/>
        <w:rPr>
          <w:rFonts w:ascii="Times New Roman" w:hAnsi="Times New Roman"/>
          <w:sz w:val="22"/>
          <w:szCs w:val="22"/>
        </w:rPr>
      </w:pPr>
    </w:p>
    <w:p w14:paraId="51EA2DB8"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In practice, the algorithm has not been applied in the above described consecutive order but in the order of (1) → (3) → (2) and (4). Although this order might be more meaningful than the one in document AEWA/MOP 6.33, this inconsistency should be resolved;</w:t>
      </w:r>
    </w:p>
    <w:p w14:paraId="1FE8DF16" w14:textId="77777777" w:rsidR="005771B6" w:rsidRPr="005771B6" w:rsidRDefault="005771B6" w:rsidP="005771B6">
      <w:pPr>
        <w:pStyle w:val="ListParagraph"/>
        <w:rPr>
          <w:rFonts w:ascii="Times New Roman" w:hAnsi="Times New Roman"/>
          <w:sz w:val="22"/>
          <w:szCs w:val="22"/>
        </w:rPr>
      </w:pPr>
    </w:p>
    <w:p w14:paraId="43C31068"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A problem with the population trend criterion is that it treats populations with Declining, Fluctuating, Unknown, Stable and Increasing trends differently. However, the categories Fluctuating (in the sense as it is used in the STA/FLU category, but not in the sense of large fluctuations as defined in document AEWA/MOP 5.21, i.e. doubling or halving in one generation), Unknown (when we do not have any recent trend information), Uncertain (when the results of the trend analyses are statistically not uncertain) and Stable (when the trend is statistically significantly stable) do not represent a true difference in trend direction, only our ability to assess the trend;</w:t>
      </w:r>
    </w:p>
    <w:p w14:paraId="2D592F36" w14:textId="77777777" w:rsidR="005771B6" w:rsidRPr="005771B6" w:rsidRDefault="005771B6" w:rsidP="005771B6">
      <w:pPr>
        <w:pStyle w:val="ListParagraph"/>
        <w:rPr>
          <w:rFonts w:ascii="Times New Roman" w:hAnsi="Times New Roman"/>
          <w:sz w:val="22"/>
          <w:szCs w:val="22"/>
        </w:rPr>
      </w:pPr>
    </w:p>
    <w:p w14:paraId="517504C1"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 xml:space="preserve">A second problem with the population trend criterion is that the reported CSR trends used in this assessment are the short-term trends and not the long-term trends. However, to prioritize </w:t>
      </w:r>
      <w:r w:rsidRPr="005771B6">
        <w:rPr>
          <w:rFonts w:ascii="Times New Roman" w:hAnsi="Times New Roman"/>
          <w:sz w:val="22"/>
          <w:szCs w:val="22"/>
        </w:rPr>
        <w:lastRenderedPageBreak/>
        <w:t>species or populations for action-planning, the latter would be more relevant. Short-term trends are more variable than long-term ones and their statistical power is also weaker. An approach focusing ranking species or population based on their long-term trend would be more consistent with the one already applied during the process of classifying populations in Table 1 of the AEWA Action Plan under categories A3(c) and B2(c);</w:t>
      </w:r>
    </w:p>
    <w:p w14:paraId="11444DA9" w14:textId="77777777" w:rsidR="005771B6" w:rsidRPr="005771B6" w:rsidRDefault="005771B6" w:rsidP="005771B6">
      <w:pPr>
        <w:pStyle w:val="ListParagraph"/>
        <w:rPr>
          <w:rFonts w:ascii="Times New Roman" w:hAnsi="Times New Roman"/>
          <w:sz w:val="22"/>
          <w:szCs w:val="22"/>
        </w:rPr>
      </w:pPr>
    </w:p>
    <w:p w14:paraId="0464154E"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 xml:space="preserve">A third problem with the population trend criterion is that it is insensitive to the differences in the rate of decline. However, a more rapidly declining population is in greater need of conservation action than a more slowly declining one; </w:t>
      </w:r>
    </w:p>
    <w:p w14:paraId="0E91FAB3" w14:textId="77777777" w:rsidR="005771B6" w:rsidRPr="005771B6" w:rsidRDefault="005771B6" w:rsidP="005771B6">
      <w:pPr>
        <w:pStyle w:val="ListParagraph"/>
        <w:rPr>
          <w:rFonts w:ascii="Times New Roman" w:hAnsi="Times New Roman"/>
          <w:sz w:val="22"/>
          <w:szCs w:val="22"/>
        </w:rPr>
      </w:pPr>
    </w:p>
    <w:p w14:paraId="114B62B2"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The population size criterion is also inaccurate in the sentence: “Where the population size estimate has been given by a range (e.g. 1-10,000) the geometrical mean has been used for the ranking (i.e. 5,000)”. The criterion is consistent with earlier recommendations of the Technical Committee in its preference to use the geometric mean instead of the arithmetic one. However, the correct value of the geometric mean of 1 and 10,000 should be 100 and not 5,000 (that would be the arithmetic mean);</w:t>
      </w:r>
    </w:p>
    <w:p w14:paraId="14160CF3" w14:textId="77777777" w:rsidR="005771B6" w:rsidRPr="005771B6" w:rsidRDefault="005771B6" w:rsidP="005771B6">
      <w:pPr>
        <w:pStyle w:val="ListParagraph"/>
        <w:rPr>
          <w:rFonts w:ascii="Times New Roman" w:hAnsi="Times New Roman"/>
          <w:sz w:val="22"/>
          <w:szCs w:val="22"/>
        </w:rPr>
      </w:pPr>
    </w:p>
    <w:p w14:paraId="2CFB884A"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The population size criterion also goes into too much details how to rank populations with the same geometric mean. However, this would lead to only marginal differences;</w:t>
      </w:r>
    </w:p>
    <w:p w14:paraId="48A859B2" w14:textId="77777777" w:rsidR="005771B6" w:rsidRPr="005771B6" w:rsidRDefault="005771B6" w:rsidP="005771B6">
      <w:pPr>
        <w:pStyle w:val="ListParagraph"/>
        <w:rPr>
          <w:rFonts w:ascii="Times New Roman" w:hAnsi="Times New Roman"/>
          <w:sz w:val="22"/>
          <w:szCs w:val="22"/>
        </w:rPr>
      </w:pPr>
    </w:p>
    <w:p w14:paraId="7D85E132" w14:textId="77777777" w:rsidR="005771B6" w:rsidRP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The utility of the criteria on vulnerability to climate change also requires revision. On the one hand, the climate change vulnerability of populations takes into account the size of the population (see document AEWA/MOP 4.27) at the time of MOP3, i.e. almost 15 years ago. On the other hand, Appendix II of AEWA/MOP 4.27 only lists populations that were deemed to be either critically or highly threatened by climate change based on the assessed traits. In addition, it is a question whether species trait-based climate vulnerability (correctly sensitivity) is a factor that should have a major role in ranking populations for action-planning;</w:t>
      </w:r>
    </w:p>
    <w:p w14:paraId="141D2BB6" w14:textId="77777777" w:rsidR="005771B6" w:rsidRPr="005771B6" w:rsidRDefault="005771B6" w:rsidP="005771B6">
      <w:pPr>
        <w:pStyle w:val="ListParagraph"/>
        <w:rPr>
          <w:rFonts w:ascii="Times New Roman" w:hAnsi="Times New Roman"/>
          <w:sz w:val="22"/>
          <w:szCs w:val="22"/>
        </w:rPr>
      </w:pPr>
    </w:p>
    <w:p w14:paraId="7F86FB04" w14:textId="77777777" w:rsidR="005771B6" w:rsidRDefault="005771B6" w:rsidP="005771B6">
      <w:pPr>
        <w:pStyle w:val="ListParagraph"/>
        <w:numPr>
          <w:ilvl w:val="0"/>
          <w:numId w:val="10"/>
        </w:numPr>
        <w:jc w:val="both"/>
        <w:rPr>
          <w:rFonts w:ascii="Times New Roman" w:hAnsi="Times New Roman"/>
          <w:sz w:val="22"/>
          <w:szCs w:val="22"/>
        </w:rPr>
      </w:pPr>
      <w:r w:rsidRPr="005771B6">
        <w:rPr>
          <w:rFonts w:ascii="Times New Roman" w:hAnsi="Times New Roman"/>
          <w:sz w:val="22"/>
          <w:szCs w:val="22"/>
        </w:rPr>
        <w:t xml:space="preserve">Although this algorithm is able to rank the populations, it is not suitable to prioritise species or populations or their groups for various types of action-planning taking into account opportunities and potential synergies. </w:t>
      </w:r>
    </w:p>
    <w:p w14:paraId="7858CFFF" w14:textId="77777777" w:rsidR="005771B6" w:rsidRPr="005771B6" w:rsidRDefault="005771B6" w:rsidP="005771B6">
      <w:pPr>
        <w:pStyle w:val="ListParagraph"/>
        <w:rPr>
          <w:rFonts w:ascii="Times New Roman" w:hAnsi="Times New Roman"/>
          <w:i/>
          <w:iCs/>
          <w:sz w:val="22"/>
          <w:szCs w:val="22"/>
        </w:rPr>
      </w:pPr>
    </w:p>
    <w:p w14:paraId="12DA2DD8" w14:textId="0444EE4A" w:rsidR="005771B6" w:rsidRPr="005771B6" w:rsidRDefault="005771B6" w:rsidP="005771B6">
      <w:pPr>
        <w:pStyle w:val="ListParagraph"/>
        <w:numPr>
          <w:ilvl w:val="1"/>
          <w:numId w:val="15"/>
        </w:numPr>
        <w:jc w:val="both"/>
        <w:rPr>
          <w:rFonts w:ascii="Times New Roman" w:hAnsi="Times New Roman"/>
          <w:sz w:val="22"/>
          <w:szCs w:val="22"/>
        </w:rPr>
      </w:pPr>
      <w:r w:rsidRPr="005771B6">
        <w:rPr>
          <w:rFonts w:ascii="Times New Roman" w:hAnsi="Times New Roman"/>
          <w:i/>
          <w:iCs/>
          <w:sz w:val="22"/>
          <w:szCs w:val="22"/>
        </w:rPr>
        <w:t xml:space="preserve">Proposed way forward </w:t>
      </w:r>
    </w:p>
    <w:p w14:paraId="571D64B9" w14:textId="77777777" w:rsidR="005771B6" w:rsidRPr="005771B6" w:rsidRDefault="005771B6" w:rsidP="005771B6">
      <w:pPr>
        <w:jc w:val="both"/>
        <w:rPr>
          <w:rFonts w:ascii="Times New Roman" w:hAnsi="Times New Roman"/>
          <w:i/>
          <w:iCs/>
          <w:sz w:val="22"/>
          <w:szCs w:val="22"/>
        </w:rPr>
      </w:pPr>
    </w:p>
    <w:p w14:paraId="1DAE0253"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Based on the experiences made with respect to species action-planning under AEWA thus far, the production of less than 10 Action Plans can be funded each triennium compared to the nearly hundred populations that would qualify for such plans. Although the AEWA Strategic Plan addresses this gap by introducing the instrument of conservation and management guidance, it is paramount to be very strategic when prioritising species for action-planning.</w:t>
      </w:r>
    </w:p>
    <w:p w14:paraId="379BD9F5" w14:textId="77777777" w:rsidR="005771B6" w:rsidRPr="005771B6" w:rsidRDefault="005771B6" w:rsidP="005771B6">
      <w:pPr>
        <w:jc w:val="both"/>
        <w:rPr>
          <w:rFonts w:ascii="Times New Roman" w:hAnsi="Times New Roman"/>
          <w:sz w:val="22"/>
          <w:szCs w:val="22"/>
        </w:rPr>
      </w:pPr>
    </w:p>
    <w:p w14:paraId="7105617F"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 xml:space="preserve">It is therefore recommended that priority should be given to the recovery of Globally Threatened and Near-Threatened species listed on Annex 2 of AEWA and to populations marked with an asterisk, which would be consistent with the practice of AEWA so far. </w:t>
      </w:r>
    </w:p>
    <w:p w14:paraId="767A28A3" w14:textId="77777777" w:rsidR="005771B6" w:rsidRPr="005771B6" w:rsidRDefault="005771B6" w:rsidP="005771B6">
      <w:pPr>
        <w:jc w:val="both"/>
        <w:rPr>
          <w:rFonts w:ascii="Times New Roman" w:hAnsi="Times New Roman"/>
          <w:sz w:val="22"/>
          <w:szCs w:val="22"/>
        </w:rPr>
      </w:pPr>
    </w:p>
    <w:p w14:paraId="4775FDCF"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Considering the above-mentioned shortcomings of the current prioritisation methodology, it is suggested to adopt three categories of priorities:</w:t>
      </w:r>
    </w:p>
    <w:p w14:paraId="1496CD23" w14:textId="77777777" w:rsidR="005771B6" w:rsidRPr="005771B6" w:rsidRDefault="005771B6" w:rsidP="005771B6">
      <w:pPr>
        <w:jc w:val="both"/>
        <w:rPr>
          <w:rFonts w:ascii="Times New Roman" w:hAnsi="Times New Roman"/>
          <w:i/>
          <w:iCs/>
          <w:sz w:val="22"/>
          <w:szCs w:val="22"/>
        </w:rPr>
      </w:pPr>
    </w:p>
    <w:p w14:paraId="78487082" w14:textId="77777777" w:rsidR="005771B6" w:rsidRPr="005771B6" w:rsidRDefault="005771B6" w:rsidP="005771B6">
      <w:pPr>
        <w:rPr>
          <w:rFonts w:ascii="Times New Roman" w:hAnsi="Times New Roman"/>
          <w:sz w:val="22"/>
          <w:szCs w:val="22"/>
        </w:rPr>
      </w:pPr>
      <w:r w:rsidRPr="005771B6">
        <w:rPr>
          <w:rFonts w:ascii="Times New Roman" w:hAnsi="Times New Roman"/>
          <w:b/>
          <w:bCs/>
          <w:sz w:val="22"/>
          <w:szCs w:val="22"/>
        </w:rPr>
        <w:t>Priority 1:</w:t>
      </w:r>
      <w:r w:rsidRPr="005771B6">
        <w:rPr>
          <w:rFonts w:ascii="Times New Roman" w:hAnsi="Times New Roman"/>
          <w:sz w:val="22"/>
          <w:szCs w:val="22"/>
        </w:rPr>
        <w:t xml:space="preserve"> Globally Threatened and Near Threatened species listed on Annex 2 of AEWA based on their global Red List Status</w:t>
      </w:r>
      <w:r w:rsidRPr="005771B6">
        <w:rPr>
          <w:rStyle w:val="FootnoteReference"/>
          <w:rFonts w:ascii="Times New Roman" w:hAnsi="Times New Roman"/>
          <w:sz w:val="22"/>
          <w:szCs w:val="22"/>
        </w:rPr>
        <w:footnoteReference w:id="5"/>
      </w:r>
      <w:r w:rsidRPr="005771B6">
        <w:rPr>
          <w:rFonts w:ascii="Times New Roman" w:hAnsi="Times New Roman"/>
          <w:sz w:val="22"/>
          <w:szCs w:val="22"/>
        </w:rPr>
        <w:t>;</w:t>
      </w:r>
    </w:p>
    <w:p w14:paraId="0E111F4B" w14:textId="77777777" w:rsidR="005771B6" w:rsidRPr="005771B6" w:rsidRDefault="005771B6" w:rsidP="005771B6">
      <w:pPr>
        <w:jc w:val="both"/>
        <w:rPr>
          <w:rFonts w:ascii="Times New Roman" w:hAnsi="Times New Roman"/>
          <w:sz w:val="22"/>
          <w:szCs w:val="22"/>
        </w:rPr>
      </w:pPr>
      <w:r w:rsidRPr="005771B6">
        <w:rPr>
          <w:rFonts w:ascii="Times New Roman" w:hAnsi="Times New Roman"/>
          <w:b/>
          <w:bCs/>
          <w:sz w:val="22"/>
          <w:szCs w:val="22"/>
        </w:rPr>
        <w:t>Priority 2:</w:t>
      </w:r>
      <w:r w:rsidRPr="005771B6">
        <w:rPr>
          <w:rFonts w:ascii="Times New Roman" w:hAnsi="Times New Roman"/>
          <w:sz w:val="22"/>
          <w:szCs w:val="22"/>
        </w:rPr>
        <w:t xml:space="preserve"> populations of Least Concern species listed in Categories 1(a), 1(c), or 2 or 3 and marked with an asterisk in Table 1 and in long- or rapid short-term decline;</w:t>
      </w:r>
    </w:p>
    <w:p w14:paraId="41EA41A9" w14:textId="77777777" w:rsidR="005771B6" w:rsidRPr="005771B6" w:rsidRDefault="005771B6" w:rsidP="005771B6">
      <w:pPr>
        <w:pStyle w:val="ListParagraph"/>
        <w:ind w:left="360"/>
        <w:jc w:val="both"/>
        <w:rPr>
          <w:rFonts w:ascii="Times New Roman" w:hAnsi="Times New Roman"/>
          <w:sz w:val="22"/>
          <w:szCs w:val="22"/>
        </w:rPr>
      </w:pPr>
    </w:p>
    <w:p w14:paraId="52E5B9D3" w14:textId="77777777" w:rsidR="005771B6" w:rsidRPr="005771B6" w:rsidRDefault="005771B6" w:rsidP="005771B6">
      <w:pPr>
        <w:jc w:val="both"/>
        <w:rPr>
          <w:rFonts w:ascii="Times New Roman" w:hAnsi="Times New Roman"/>
          <w:sz w:val="22"/>
          <w:szCs w:val="22"/>
        </w:rPr>
      </w:pPr>
      <w:r w:rsidRPr="005771B6">
        <w:rPr>
          <w:rFonts w:ascii="Times New Roman" w:hAnsi="Times New Roman"/>
          <w:b/>
          <w:bCs/>
          <w:sz w:val="22"/>
          <w:szCs w:val="22"/>
        </w:rPr>
        <w:t>Priority 3:</w:t>
      </w:r>
      <w:r w:rsidRPr="005771B6">
        <w:rPr>
          <w:rFonts w:ascii="Times New Roman" w:hAnsi="Times New Roman"/>
          <w:sz w:val="22"/>
          <w:szCs w:val="22"/>
        </w:rPr>
        <w:t xml:space="preserve"> populations of Least Concern species listed in Category 1c not in long- or rapid short-term decline. </w:t>
      </w:r>
    </w:p>
    <w:p w14:paraId="5216ADCA" w14:textId="77777777" w:rsidR="005771B6" w:rsidRPr="005771B6" w:rsidRDefault="005771B6" w:rsidP="005771B6">
      <w:pPr>
        <w:jc w:val="both"/>
        <w:rPr>
          <w:rFonts w:ascii="Times New Roman" w:hAnsi="Times New Roman"/>
          <w:sz w:val="22"/>
          <w:szCs w:val="22"/>
        </w:rPr>
      </w:pPr>
    </w:p>
    <w:p w14:paraId="4B160BED" w14:textId="77777777" w:rsidR="005771B6" w:rsidRPr="005771B6" w:rsidRDefault="005771B6" w:rsidP="005771B6">
      <w:pPr>
        <w:pStyle w:val="ListParagraph"/>
        <w:numPr>
          <w:ilvl w:val="1"/>
          <w:numId w:val="13"/>
        </w:numPr>
        <w:jc w:val="both"/>
        <w:rPr>
          <w:rFonts w:ascii="Times New Roman" w:hAnsi="Times New Roman"/>
          <w:i/>
          <w:iCs/>
          <w:sz w:val="22"/>
          <w:szCs w:val="22"/>
        </w:rPr>
      </w:pPr>
      <w:r w:rsidRPr="005771B6">
        <w:rPr>
          <w:rFonts w:ascii="Times New Roman" w:hAnsi="Times New Roman"/>
          <w:i/>
          <w:iCs/>
          <w:sz w:val="22"/>
          <w:szCs w:val="22"/>
        </w:rPr>
        <w:t>Prioritisation for action-planning</w:t>
      </w:r>
    </w:p>
    <w:p w14:paraId="27D4725E" w14:textId="77777777" w:rsidR="005771B6" w:rsidRPr="005771B6" w:rsidRDefault="005771B6" w:rsidP="005771B6">
      <w:pPr>
        <w:jc w:val="both"/>
        <w:rPr>
          <w:rFonts w:ascii="Times New Roman" w:hAnsi="Times New Roman"/>
          <w:sz w:val="22"/>
          <w:szCs w:val="22"/>
        </w:rPr>
      </w:pPr>
    </w:p>
    <w:p w14:paraId="1C344FE0" w14:textId="77777777" w:rsidR="005771B6" w:rsidRPr="005771B6" w:rsidRDefault="005771B6" w:rsidP="005771B6">
      <w:pPr>
        <w:jc w:val="both"/>
        <w:rPr>
          <w:rFonts w:ascii="Times New Roman" w:hAnsi="Times New Roman"/>
          <w:b/>
          <w:bCs/>
          <w:sz w:val="22"/>
          <w:szCs w:val="22"/>
        </w:rPr>
      </w:pPr>
      <w:r w:rsidRPr="005771B6">
        <w:rPr>
          <w:rFonts w:ascii="Times New Roman" w:hAnsi="Times New Roman"/>
          <w:b/>
          <w:bCs/>
          <w:sz w:val="22"/>
          <w:szCs w:val="22"/>
        </w:rPr>
        <w:lastRenderedPageBreak/>
        <w:t>Priority 1 species</w:t>
      </w:r>
    </w:p>
    <w:p w14:paraId="1DE9020B" w14:textId="77777777" w:rsidR="005771B6" w:rsidRPr="005771B6" w:rsidRDefault="005771B6" w:rsidP="005771B6">
      <w:pPr>
        <w:jc w:val="both"/>
        <w:rPr>
          <w:rFonts w:ascii="Times New Roman" w:hAnsi="Times New Roman"/>
          <w:b/>
          <w:bCs/>
          <w:sz w:val="22"/>
          <w:szCs w:val="22"/>
        </w:rPr>
      </w:pPr>
    </w:p>
    <w:p w14:paraId="0F002648"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It is recommended to rank first Globally Threatened and Near-Threatened species in descending order: Critically Endangered (CR), Endangered (EN), Vulnerable (VU) and Near-threatened (NT). This list should exclude all species that are adequately covered by an AEWA ISSAP/IMSAP or a plan under another legally binding framework.</w:t>
      </w:r>
    </w:p>
    <w:p w14:paraId="13C95A2C" w14:textId="77777777" w:rsidR="005771B6" w:rsidRPr="005771B6" w:rsidRDefault="005771B6" w:rsidP="005771B6">
      <w:pPr>
        <w:pStyle w:val="ListParagraph"/>
        <w:ind w:left="1080"/>
        <w:jc w:val="both"/>
        <w:rPr>
          <w:rFonts w:ascii="Times New Roman" w:hAnsi="Times New Roman"/>
          <w:sz w:val="22"/>
          <w:szCs w:val="22"/>
        </w:rPr>
      </w:pPr>
    </w:p>
    <w:p w14:paraId="2E94FE70"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 xml:space="preserve">Then use the following factors as additional filters to select the priority species for action planning amongst the Globally Threatened and Near Threatened ones: </w:t>
      </w:r>
    </w:p>
    <w:p w14:paraId="24F1C7DC" w14:textId="77777777" w:rsidR="005771B6" w:rsidRPr="005771B6" w:rsidRDefault="005771B6" w:rsidP="005771B6">
      <w:pPr>
        <w:jc w:val="both"/>
        <w:rPr>
          <w:rFonts w:ascii="Times New Roman" w:hAnsi="Times New Roman"/>
          <w:sz w:val="22"/>
          <w:szCs w:val="22"/>
        </w:rPr>
      </w:pPr>
    </w:p>
    <w:p w14:paraId="6A8D0D19" w14:textId="77777777" w:rsidR="005771B6" w:rsidRPr="005771B6" w:rsidRDefault="005771B6" w:rsidP="005771B6">
      <w:pPr>
        <w:pStyle w:val="ListParagraph"/>
        <w:numPr>
          <w:ilvl w:val="0"/>
          <w:numId w:val="11"/>
        </w:numPr>
        <w:jc w:val="both"/>
        <w:rPr>
          <w:rFonts w:ascii="Times New Roman" w:hAnsi="Times New Roman"/>
          <w:sz w:val="22"/>
          <w:szCs w:val="22"/>
        </w:rPr>
      </w:pPr>
      <w:r w:rsidRPr="005771B6">
        <w:rPr>
          <w:rFonts w:ascii="Times New Roman" w:hAnsi="Times New Roman"/>
          <w:sz w:val="22"/>
          <w:szCs w:val="22"/>
        </w:rPr>
        <w:t>Species will be excluded where a major portion of the global population of the species occurs outside the AEWA Agreement Area (&gt;10% of the global population size). Currently, this would lead to the exclusion of two species: Siberian Crane (</w:t>
      </w:r>
      <w:proofErr w:type="spellStart"/>
      <w:r w:rsidRPr="005771B6">
        <w:rPr>
          <w:rFonts w:ascii="Times New Roman" w:hAnsi="Times New Roman"/>
          <w:i/>
          <w:iCs/>
          <w:sz w:val="22"/>
          <w:szCs w:val="22"/>
        </w:rPr>
        <w:t>Leucogeranus</w:t>
      </w:r>
      <w:proofErr w:type="spellEnd"/>
      <w:r w:rsidRPr="005771B6">
        <w:rPr>
          <w:rFonts w:ascii="Times New Roman" w:hAnsi="Times New Roman"/>
          <w:i/>
          <w:iCs/>
          <w:sz w:val="22"/>
          <w:szCs w:val="22"/>
        </w:rPr>
        <w:t xml:space="preserve"> </w:t>
      </w:r>
      <w:proofErr w:type="spellStart"/>
      <w:r w:rsidRPr="005771B6">
        <w:rPr>
          <w:rFonts w:ascii="Times New Roman" w:hAnsi="Times New Roman"/>
          <w:i/>
          <w:iCs/>
          <w:sz w:val="22"/>
          <w:szCs w:val="22"/>
        </w:rPr>
        <w:t>leucogeranus</w:t>
      </w:r>
      <w:proofErr w:type="spellEnd"/>
      <w:r w:rsidRPr="005771B6">
        <w:rPr>
          <w:rFonts w:ascii="Times New Roman" w:hAnsi="Times New Roman"/>
          <w:iCs/>
          <w:sz w:val="22"/>
          <w:szCs w:val="22"/>
          <w:lang w:val="hu-HU"/>
        </w:rPr>
        <w:t>)</w:t>
      </w:r>
      <w:r w:rsidRPr="005771B6">
        <w:rPr>
          <w:rStyle w:val="FootnoteReference"/>
          <w:rFonts w:ascii="Times New Roman" w:hAnsi="Times New Roman"/>
          <w:iCs/>
          <w:sz w:val="22"/>
          <w:szCs w:val="22"/>
          <w:lang w:val="hu-HU"/>
        </w:rPr>
        <w:footnoteReference w:id="6"/>
      </w:r>
      <w:r w:rsidRPr="005771B6">
        <w:rPr>
          <w:rFonts w:ascii="Times New Roman" w:hAnsi="Times New Roman"/>
          <w:sz w:val="22"/>
          <w:szCs w:val="22"/>
        </w:rPr>
        <w:t>, and Great Knot</w:t>
      </w:r>
      <w:r w:rsidRPr="005771B6">
        <w:rPr>
          <w:rFonts w:ascii="Times New Roman" w:hAnsi="Times New Roman"/>
          <w:sz w:val="22"/>
          <w:szCs w:val="22"/>
          <w:lang w:val="hu-HU"/>
        </w:rPr>
        <w:t xml:space="preserve"> (</w:t>
      </w:r>
      <w:r w:rsidRPr="005771B6">
        <w:rPr>
          <w:rFonts w:ascii="Times New Roman" w:hAnsi="Times New Roman"/>
          <w:i/>
          <w:iCs/>
          <w:sz w:val="22"/>
          <w:szCs w:val="22"/>
        </w:rPr>
        <w:t xml:space="preserve">Calidris </w:t>
      </w:r>
      <w:proofErr w:type="spellStart"/>
      <w:r w:rsidRPr="005771B6">
        <w:rPr>
          <w:rFonts w:ascii="Times New Roman" w:hAnsi="Times New Roman"/>
          <w:i/>
          <w:iCs/>
          <w:sz w:val="22"/>
          <w:szCs w:val="22"/>
        </w:rPr>
        <w:t>tenuirostris</w:t>
      </w:r>
      <w:proofErr w:type="spellEnd"/>
      <w:r w:rsidRPr="005771B6">
        <w:rPr>
          <w:rFonts w:ascii="Times New Roman" w:hAnsi="Times New Roman"/>
          <w:iCs/>
          <w:sz w:val="22"/>
          <w:szCs w:val="22"/>
          <w:lang w:val="hu-HU"/>
        </w:rPr>
        <w:t>)</w:t>
      </w:r>
      <w:r w:rsidRPr="005771B6">
        <w:rPr>
          <w:rStyle w:val="FootnoteReference"/>
          <w:rFonts w:ascii="Times New Roman" w:hAnsi="Times New Roman"/>
          <w:iCs/>
          <w:sz w:val="22"/>
          <w:szCs w:val="22"/>
          <w:lang w:val="hu-HU"/>
        </w:rPr>
        <w:footnoteReference w:id="7"/>
      </w:r>
      <w:r w:rsidRPr="005771B6">
        <w:rPr>
          <w:rFonts w:ascii="Times New Roman" w:hAnsi="Times New Roman"/>
          <w:sz w:val="22"/>
          <w:szCs w:val="22"/>
        </w:rPr>
        <w:t>;</w:t>
      </w:r>
    </w:p>
    <w:p w14:paraId="403C718B" w14:textId="77777777" w:rsidR="005771B6" w:rsidRPr="005771B6" w:rsidRDefault="005771B6" w:rsidP="005771B6">
      <w:pPr>
        <w:pStyle w:val="ListParagraph"/>
        <w:ind w:left="1080"/>
        <w:jc w:val="both"/>
        <w:rPr>
          <w:rFonts w:ascii="Times New Roman" w:hAnsi="Times New Roman"/>
          <w:sz w:val="22"/>
          <w:szCs w:val="22"/>
        </w:rPr>
      </w:pPr>
    </w:p>
    <w:p w14:paraId="69DCA5D4" w14:textId="77777777" w:rsidR="005771B6" w:rsidRPr="005771B6" w:rsidRDefault="005771B6" w:rsidP="005771B6">
      <w:pPr>
        <w:pStyle w:val="ListParagraph"/>
        <w:numPr>
          <w:ilvl w:val="0"/>
          <w:numId w:val="11"/>
        </w:numPr>
        <w:jc w:val="both"/>
        <w:rPr>
          <w:rFonts w:ascii="Times New Roman" w:hAnsi="Times New Roman"/>
          <w:sz w:val="22"/>
          <w:szCs w:val="22"/>
        </w:rPr>
      </w:pPr>
      <w:r w:rsidRPr="005771B6">
        <w:rPr>
          <w:rFonts w:ascii="Times New Roman" w:hAnsi="Times New Roman"/>
          <w:sz w:val="22"/>
          <w:szCs w:val="22"/>
        </w:rPr>
        <w:t xml:space="preserve">AEWA provides the most appropriate international policy platform for the development and implementation of the Action Plan. This filter can lead to the exclusion of species that could be better covered by action plans under other legally binding treaties such as the EU and the Bern Convention, etc. </w:t>
      </w:r>
    </w:p>
    <w:p w14:paraId="50D2A908" w14:textId="77777777" w:rsidR="005771B6" w:rsidRPr="005771B6" w:rsidRDefault="005771B6" w:rsidP="005771B6">
      <w:pPr>
        <w:jc w:val="both"/>
        <w:rPr>
          <w:rFonts w:ascii="Times New Roman" w:hAnsi="Times New Roman"/>
          <w:sz w:val="22"/>
          <w:szCs w:val="22"/>
        </w:rPr>
      </w:pPr>
    </w:p>
    <w:p w14:paraId="3CAB6AC7"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For priority 1 species which remain after the elimination process described above, the following factors could be considered as advantages and could lead to moving the species up in the ranking on the list by 1-7 steps depending the number of criteria which are met of those listed below:</w:t>
      </w:r>
    </w:p>
    <w:p w14:paraId="172C2A17" w14:textId="77777777" w:rsidR="005771B6" w:rsidRPr="005771B6" w:rsidRDefault="005771B6" w:rsidP="005771B6">
      <w:pPr>
        <w:jc w:val="both"/>
        <w:rPr>
          <w:rFonts w:ascii="Times New Roman" w:hAnsi="Times New Roman"/>
          <w:sz w:val="22"/>
          <w:szCs w:val="22"/>
        </w:rPr>
      </w:pPr>
    </w:p>
    <w:p w14:paraId="14576703"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The causes of decline are understood</w:t>
      </w:r>
      <w:r w:rsidRPr="005771B6">
        <w:rPr>
          <w:rStyle w:val="FootnoteReference"/>
          <w:rFonts w:ascii="Times New Roman" w:hAnsi="Times New Roman"/>
          <w:sz w:val="22"/>
          <w:szCs w:val="22"/>
        </w:rPr>
        <w:footnoteReference w:id="8"/>
      </w:r>
      <w:r w:rsidRPr="005771B6">
        <w:rPr>
          <w:rFonts w:ascii="Times New Roman" w:hAnsi="Times New Roman"/>
          <w:sz w:val="22"/>
          <w:szCs w:val="22"/>
        </w:rPr>
        <w:t>;</w:t>
      </w:r>
    </w:p>
    <w:p w14:paraId="78178978"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Remedial actions have been successfully developed and tested;</w:t>
      </w:r>
    </w:p>
    <w:p w14:paraId="3A01C751"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The species is subject of utilisation;</w:t>
      </w:r>
    </w:p>
    <w:p w14:paraId="714838AD"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The recovery is dependent not only on habitat conservation measures but also on species management actions</w:t>
      </w:r>
      <w:r w:rsidRPr="005771B6">
        <w:rPr>
          <w:rStyle w:val="FootnoteReference"/>
          <w:rFonts w:ascii="Times New Roman" w:hAnsi="Times New Roman"/>
          <w:sz w:val="22"/>
          <w:szCs w:val="22"/>
        </w:rPr>
        <w:footnoteReference w:id="9"/>
      </w:r>
      <w:r w:rsidRPr="005771B6">
        <w:rPr>
          <w:rFonts w:ascii="Times New Roman" w:hAnsi="Times New Roman"/>
          <w:sz w:val="22"/>
          <w:szCs w:val="22"/>
        </w:rPr>
        <w:t>;</w:t>
      </w:r>
    </w:p>
    <w:p w14:paraId="7AB34546"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The species population can be subject of one or more international Multi-species Action Plans</w:t>
      </w:r>
      <w:r w:rsidRPr="005771B6">
        <w:rPr>
          <w:rStyle w:val="FootnoteReference"/>
          <w:rFonts w:ascii="Times New Roman" w:hAnsi="Times New Roman"/>
          <w:sz w:val="22"/>
          <w:szCs w:val="22"/>
        </w:rPr>
        <w:footnoteReference w:id="10"/>
      </w:r>
      <w:r w:rsidRPr="005771B6">
        <w:rPr>
          <w:rFonts w:ascii="Times New Roman" w:hAnsi="Times New Roman"/>
          <w:sz w:val="22"/>
          <w:szCs w:val="22"/>
        </w:rPr>
        <w:t>;</w:t>
      </w:r>
    </w:p>
    <w:p w14:paraId="4A757528"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There is a potential Contracting Party (or Non-Party Range State) champion for the species to fund the planning and implementation process;</w:t>
      </w:r>
    </w:p>
    <w:p w14:paraId="171C5A92" w14:textId="77777777" w:rsidR="005771B6" w:rsidRPr="005771B6" w:rsidRDefault="005771B6" w:rsidP="005771B6">
      <w:pPr>
        <w:pStyle w:val="ListParagraph"/>
        <w:numPr>
          <w:ilvl w:val="0"/>
          <w:numId w:val="14"/>
        </w:numPr>
        <w:jc w:val="both"/>
        <w:rPr>
          <w:rFonts w:ascii="Times New Roman" w:hAnsi="Times New Roman"/>
          <w:sz w:val="22"/>
          <w:szCs w:val="22"/>
        </w:rPr>
      </w:pPr>
      <w:r w:rsidRPr="005771B6">
        <w:rPr>
          <w:rFonts w:ascii="Times New Roman" w:hAnsi="Times New Roman"/>
          <w:sz w:val="22"/>
          <w:szCs w:val="22"/>
        </w:rPr>
        <w:t xml:space="preserve">There is a potential coordinator for the development and implementation of the Action Plan. </w:t>
      </w:r>
    </w:p>
    <w:p w14:paraId="35CB611E" w14:textId="77777777" w:rsidR="005771B6" w:rsidRPr="005771B6" w:rsidRDefault="005771B6" w:rsidP="005771B6">
      <w:pPr>
        <w:jc w:val="both"/>
        <w:rPr>
          <w:rFonts w:ascii="Times New Roman" w:hAnsi="Times New Roman"/>
          <w:sz w:val="22"/>
          <w:szCs w:val="22"/>
        </w:rPr>
      </w:pPr>
    </w:p>
    <w:p w14:paraId="565979B7"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An initial ranking of the priority 1 species is presented in Annex 1</w:t>
      </w:r>
      <w:r w:rsidRPr="005771B6">
        <w:rPr>
          <w:rStyle w:val="FootnoteReference"/>
          <w:rFonts w:ascii="Times New Roman" w:hAnsi="Times New Roman"/>
          <w:sz w:val="22"/>
          <w:szCs w:val="22"/>
        </w:rPr>
        <w:footnoteReference w:id="11"/>
      </w:r>
      <w:r w:rsidRPr="005771B6">
        <w:rPr>
          <w:rFonts w:ascii="Times New Roman" w:hAnsi="Times New Roman"/>
          <w:sz w:val="22"/>
          <w:szCs w:val="22"/>
        </w:rPr>
        <w:t>.</w:t>
      </w:r>
    </w:p>
    <w:p w14:paraId="419F35B3" w14:textId="77777777" w:rsidR="005771B6" w:rsidRPr="005771B6" w:rsidRDefault="005771B6" w:rsidP="005771B6">
      <w:pPr>
        <w:jc w:val="both"/>
        <w:rPr>
          <w:rFonts w:ascii="Times New Roman" w:hAnsi="Times New Roman"/>
          <w:sz w:val="22"/>
          <w:szCs w:val="22"/>
        </w:rPr>
      </w:pPr>
    </w:p>
    <w:p w14:paraId="13DBF42A" w14:textId="77777777" w:rsidR="005771B6" w:rsidRPr="005771B6" w:rsidRDefault="005771B6" w:rsidP="005771B6">
      <w:pPr>
        <w:jc w:val="both"/>
        <w:rPr>
          <w:rFonts w:ascii="Times New Roman" w:hAnsi="Times New Roman"/>
          <w:b/>
          <w:bCs/>
          <w:sz w:val="22"/>
          <w:szCs w:val="22"/>
        </w:rPr>
      </w:pPr>
      <w:r w:rsidRPr="005771B6">
        <w:rPr>
          <w:rFonts w:ascii="Times New Roman" w:hAnsi="Times New Roman"/>
          <w:b/>
          <w:bCs/>
          <w:sz w:val="22"/>
          <w:szCs w:val="22"/>
        </w:rPr>
        <w:t>Priority 2 and 3 populations</w:t>
      </w:r>
    </w:p>
    <w:p w14:paraId="7832A474" w14:textId="77777777" w:rsidR="005771B6" w:rsidRPr="005771B6" w:rsidRDefault="005771B6" w:rsidP="005771B6">
      <w:pPr>
        <w:jc w:val="both"/>
        <w:rPr>
          <w:rFonts w:ascii="Times New Roman" w:hAnsi="Times New Roman"/>
          <w:sz w:val="22"/>
          <w:szCs w:val="22"/>
        </w:rPr>
      </w:pPr>
    </w:p>
    <w:p w14:paraId="49DBF4FE"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 xml:space="preserve">Populations in these categories to be ranked within their own categories in an increasing order of their population size while excluding populations that are adequately covered by an AEWA ISSAP/IMSAP or a plan under another legally binding framework. Then filter out all populations for which AEWA would not be considered the most appropriate framework for action planning and they would be better covered by an action plan under another legally binding treaty. It should be noted that for the resulting list of priority 2 and 3 populations most likely only the development of conservation guidance will be feasible.   </w:t>
      </w:r>
    </w:p>
    <w:bookmarkEnd w:id="1"/>
    <w:p w14:paraId="1652A20C" w14:textId="77777777" w:rsidR="005771B6" w:rsidRPr="005771B6" w:rsidRDefault="005771B6" w:rsidP="005771B6">
      <w:pPr>
        <w:jc w:val="both"/>
        <w:rPr>
          <w:rFonts w:ascii="Times New Roman" w:hAnsi="Times New Roman"/>
          <w:sz w:val="22"/>
          <w:szCs w:val="22"/>
        </w:rPr>
      </w:pPr>
    </w:p>
    <w:p w14:paraId="7B1F5DCE" w14:textId="77777777" w:rsidR="005771B6" w:rsidRPr="005771B6" w:rsidRDefault="005771B6" w:rsidP="005771B6">
      <w:pPr>
        <w:jc w:val="both"/>
        <w:rPr>
          <w:rFonts w:ascii="Times New Roman" w:hAnsi="Times New Roman"/>
          <w:sz w:val="22"/>
          <w:szCs w:val="22"/>
        </w:rPr>
      </w:pPr>
      <w:r w:rsidRPr="005771B6">
        <w:rPr>
          <w:rFonts w:ascii="Times New Roman" w:hAnsi="Times New Roman"/>
          <w:sz w:val="22"/>
          <w:szCs w:val="22"/>
        </w:rPr>
        <w:t>An initial ranking of the priority 2 and 3 populations is presented in Annexes 2 and 3 respectively.</w:t>
      </w:r>
    </w:p>
    <w:p w14:paraId="19F3136A" w14:textId="1D3C8D9F" w:rsidR="00564710" w:rsidRDefault="00564710" w:rsidP="00D37A28">
      <w:pPr>
        <w:ind w:hanging="709"/>
        <w:rPr>
          <w:rFonts w:ascii="Times New Roman" w:hAnsi="Times New Roman"/>
          <w:sz w:val="22"/>
          <w:szCs w:val="22"/>
        </w:rPr>
      </w:pPr>
    </w:p>
    <w:p w14:paraId="332910BE" w14:textId="364A0FCC" w:rsidR="00564710" w:rsidRPr="00564710" w:rsidRDefault="00564710" w:rsidP="005F1544">
      <w:pPr>
        <w:shd w:val="clear" w:color="auto" w:fill="D9E2F3" w:themeFill="accent1" w:themeFillTint="33"/>
        <w:ind w:hanging="709"/>
        <w:rPr>
          <w:rFonts w:ascii="Times New Roman" w:hAnsi="Times New Roman"/>
          <w:b/>
          <w:bCs/>
          <w:sz w:val="22"/>
          <w:szCs w:val="22"/>
        </w:rPr>
      </w:pPr>
      <w:r w:rsidRPr="00564710">
        <w:rPr>
          <w:rFonts w:ascii="Times New Roman" w:hAnsi="Times New Roman"/>
          <w:b/>
          <w:bCs/>
          <w:sz w:val="22"/>
          <w:szCs w:val="22"/>
        </w:rPr>
        <w:t xml:space="preserve">2. </w:t>
      </w:r>
      <w:r w:rsidR="005F1544">
        <w:rPr>
          <w:rFonts w:ascii="Times New Roman" w:hAnsi="Times New Roman"/>
          <w:b/>
          <w:bCs/>
          <w:sz w:val="22"/>
          <w:szCs w:val="22"/>
        </w:rPr>
        <w:tab/>
      </w:r>
      <w:r w:rsidRPr="00564710">
        <w:rPr>
          <w:rFonts w:ascii="Times New Roman" w:hAnsi="Times New Roman"/>
          <w:b/>
          <w:bCs/>
          <w:sz w:val="22"/>
          <w:szCs w:val="22"/>
        </w:rPr>
        <w:t>Revised Prioritisation Criteria for International Species Management Plans</w:t>
      </w:r>
    </w:p>
    <w:p w14:paraId="49742928" w14:textId="77777777" w:rsidR="00564710" w:rsidRPr="00564710" w:rsidRDefault="00564710" w:rsidP="00564710">
      <w:pPr>
        <w:ind w:hanging="709"/>
        <w:rPr>
          <w:rFonts w:ascii="Times New Roman" w:hAnsi="Times New Roman"/>
          <w:sz w:val="22"/>
          <w:szCs w:val="22"/>
        </w:rPr>
      </w:pPr>
    </w:p>
    <w:p w14:paraId="085BBF19" w14:textId="77777777" w:rsidR="00564710" w:rsidRPr="00564710" w:rsidRDefault="00564710" w:rsidP="00615AD7">
      <w:pPr>
        <w:ind w:hanging="709"/>
        <w:jc w:val="both"/>
        <w:rPr>
          <w:rFonts w:ascii="Times New Roman" w:hAnsi="Times New Roman"/>
          <w:sz w:val="22"/>
          <w:szCs w:val="22"/>
        </w:rPr>
      </w:pPr>
      <w:r w:rsidRPr="005F1544">
        <w:rPr>
          <w:rFonts w:ascii="Times New Roman" w:hAnsi="Times New Roman"/>
          <w:i/>
          <w:iCs/>
          <w:sz w:val="22"/>
          <w:szCs w:val="22"/>
        </w:rPr>
        <w:t>2.1.</w:t>
      </w:r>
      <w:r w:rsidRPr="00564710">
        <w:rPr>
          <w:rFonts w:ascii="Times New Roman" w:hAnsi="Times New Roman"/>
          <w:sz w:val="22"/>
          <w:szCs w:val="22"/>
        </w:rPr>
        <w:t xml:space="preserve"> </w:t>
      </w:r>
      <w:r w:rsidRPr="005F1544">
        <w:rPr>
          <w:rFonts w:ascii="Times New Roman" w:hAnsi="Times New Roman"/>
          <w:i/>
          <w:iCs/>
          <w:sz w:val="22"/>
          <w:szCs w:val="22"/>
        </w:rPr>
        <w:t>Management plans with a recovery objective</w:t>
      </w:r>
    </w:p>
    <w:p w14:paraId="42BED436" w14:textId="77777777" w:rsidR="00564710" w:rsidRPr="00564710" w:rsidRDefault="00564710" w:rsidP="00615AD7">
      <w:pPr>
        <w:ind w:hanging="709"/>
        <w:jc w:val="both"/>
        <w:rPr>
          <w:rFonts w:ascii="Times New Roman" w:hAnsi="Times New Roman"/>
          <w:sz w:val="22"/>
          <w:szCs w:val="22"/>
        </w:rPr>
      </w:pPr>
    </w:p>
    <w:p w14:paraId="69684994"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This category applies to species/populations listed in Column B Category 2c (showing long-term decline) and </w:t>
      </w:r>
    </w:p>
    <w:p w14:paraId="2DDFE2F3" w14:textId="524CDA87" w:rsidR="00564710" w:rsidRPr="00564710" w:rsidRDefault="00564710" w:rsidP="00615AD7">
      <w:pPr>
        <w:ind w:hanging="709"/>
        <w:jc w:val="both"/>
        <w:rPr>
          <w:rFonts w:ascii="Times New Roman" w:hAnsi="Times New Roman"/>
          <w:sz w:val="22"/>
          <w:szCs w:val="22"/>
        </w:rPr>
      </w:pPr>
      <w:r w:rsidRPr="00564710">
        <w:rPr>
          <w:rFonts w:ascii="Times New Roman" w:hAnsi="Times New Roman"/>
          <w:sz w:val="22"/>
          <w:szCs w:val="22"/>
        </w:rPr>
        <w:t>2e (showing rapid short-term decline) of which taking occurs and which may or may not cause damages.</w:t>
      </w:r>
    </w:p>
    <w:p w14:paraId="01125B20" w14:textId="77777777" w:rsidR="00564710" w:rsidRPr="00564710" w:rsidRDefault="00564710" w:rsidP="00615AD7">
      <w:pPr>
        <w:ind w:hanging="709"/>
        <w:jc w:val="both"/>
        <w:rPr>
          <w:rFonts w:ascii="Times New Roman" w:hAnsi="Times New Roman"/>
          <w:sz w:val="22"/>
          <w:szCs w:val="22"/>
        </w:rPr>
      </w:pPr>
    </w:p>
    <w:p w14:paraId="383E7BBE" w14:textId="77777777" w:rsidR="00564710" w:rsidRPr="00564710" w:rsidRDefault="00564710" w:rsidP="00615AD7">
      <w:pPr>
        <w:ind w:hanging="709"/>
        <w:jc w:val="both"/>
        <w:rPr>
          <w:rFonts w:ascii="Times New Roman" w:hAnsi="Times New Roman"/>
          <w:sz w:val="22"/>
          <w:szCs w:val="22"/>
        </w:rPr>
      </w:pPr>
      <w:r w:rsidRPr="00564710">
        <w:rPr>
          <w:rFonts w:ascii="Times New Roman" w:hAnsi="Times New Roman"/>
          <w:sz w:val="22"/>
          <w:szCs w:val="22"/>
        </w:rPr>
        <w:t>Here it is suggested to prioritise the populations as follows:</w:t>
      </w:r>
    </w:p>
    <w:p w14:paraId="501E0CCD" w14:textId="77777777" w:rsidR="00564710" w:rsidRPr="00564710" w:rsidRDefault="00564710" w:rsidP="00615AD7">
      <w:pPr>
        <w:ind w:hanging="709"/>
        <w:jc w:val="both"/>
        <w:rPr>
          <w:rFonts w:ascii="Times New Roman" w:hAnsi="Times New Roman"/>
          <w:sz w:val="22"/>
          <w:szCs w:val="22"/>
        </w:rPr>
      </w:pPr>
    </w:p>
    <w:p w14:paraId="2BDE058A" w14:textId="57987550" w:rsidR="00564710" w:rsidRPr="005F1544" w:rsidRDefault="00564710" w:rsidP="00615AD7">
      <w:pPr>
        <w:pStyle w:val="ListParagraph"/>
        <w:numPr>
          <w:ilvl w:val="0"/>
          <w:numId w:val="7"/>
        </w:numPr>
        <w:jc w:val="both"/>
        <w:rPr>
          <w:rFonts w:ascii="Times New Roman" w:hAnsi="Times New Roman"/>
          <w:sz w:val="22"/>
          <w:szCs w:val="22"/>
        </w:rPr>
      </w:pPr>
      <w:r w:rsidRPr="005F1544">
        <w:rPr>
          <w:rFonts w:ascii="Times New Roman" w:hAnsi="Times New Roman"/>
          <w:sz w:val="22"/>
          <w:szCs w:val="22"/>
        </w:rPr>
        <w:t>Populations listed in Column B in both Categories 2c and 2e (ranked according to population size – smallest to largest) – these populations are in long-term decline and also declining rapidly in the short-term;</w:t>
      </w:r>
    </w:p>
    <w:p w14:paraId="638DF262" w14:textId="77777777" w:rsidR="005F1544" w:rsidRPr="005F1544" w:rsidRDefault="005F1544" w:rsidP="00615AD7">
      <w:pPr>
        <w:pStyle w:val="ListParagraph"/>
        <w:ind w:left="-4"/>
        <w:jc w:val="both"/>
        <w:rPr>
          <w:rFonts w:ascii="Times New Roman" w:hAnsi="Times New Roman"/>
          <w:sz w:val="22"/>
          <w:szCs w:val="22"/>
        </w:rPr>
      </w:pPr>
    </w:p>
    <w:p w14:paraId="7F875CA4" w14:textId="3F779BF6" w:rsidR="00564710" w:rsidRPr="00564710" w:rsidRDefault="00564710" w:rsidP="00615AD7">
      <w:pPr>
        <w:ind w:hanging="709"/>
        <w:jc w:val="both"/>
        <w:rPr>
          <w:rFonts w:ascii="Times New Roman" w:hAnsi="Times New Roman"/>
          <w:sz w:val="22"/>
          <w:szCs w:val="22"/>
        </w:rPr>
      </w:pPr>
      <w:r w:rsidRPr="00564710">
        <w:rPr>
          <w:rFonts w:ascii="Times New Roman" w:hAnsi="Times New Roman"/>
          <w:sz w:val="22"/>
          <w:szCs w:val="22"/>
        </w:rPr>
        <w:t>2.</w:t>
      </w:r>
      <w:r w:rsidRPr="00564710">
        <w:rPr>
          <w:rFonts w:ascii="Times New Roman" w:hAnsi="Times New Roman"/>
          <w:sz w:val="22"/>
          <w:szCs w:val="22"/>
        </w:rPr>
        <w:tab/>
        <w:t>Populations listed only in Column B Category 2c (ranked according to population size – smallest to largest) – these populations are in long-term decline but do not decline rapidly in the short-term.</w:t>
      </w:r>
    </w:p>
    <w:p w14:paraId="06F9F3CC" w14:textId="77777777" w:rsidR="00564710" w:rsidRPr="00564710" w:rsidRDefault="00564710" w:rsidP="00615AD7">
      <w:pPr>
        <w:ind w:hanging="709"/>
        <w:jc w:val="both"/>
        <w:rPr>
          <w:rFonts w:ascii="Times New Roman" w:hAnsi="Times New Roman"/>
          <w:sz w:val="22"/>
          <w:szCs w:val="22"/>
        </w:rPr>
      </w:pPr>
    </w:p>
    <w:p w14:paraId="19CB426B"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It should be noted that a full analysis of which of these populations in Categories 2c and 2e of Column B are </w:t>
      </w:r>
    </w:p>
    <w:p w14:paraId="4713C262"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harvested still needs to be undertaken (information is planned to be requested from Contracting Parties in </w:t>
      </w:r>
    </w:p>
    <w:p w14:paraId="3E0A8218" w14:textId="25BFB872" w:rsidR="00564710" w:rsidRPr="00564710"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2022) and will then need to be applied as an additional filter.  </w:t>
      </w:r>
    </w:p>
    <w:p w14:paraId="342DBA45" w14:textId="77777777" w:rsidR="00564710" w:rsidRPr="00564710" w:rsidRDefault="00564710" w:rsidP="00615AD7">
      <w:pPr>
        <w:ind w:hanging="709"/>
        <w:jc w:val="both"/>
        <w:rPr>
          <w:rFonts w:ascii="Times New Roman" w:hAnsi="Times New Roman"/>
          <w:sz w:val="22"/>
          <w:szCs w:val="22"/>
        </w:rPr>
      </w:pPr>
    </w:p>
    <w:p w14:paraId="2D151904"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In addition, from 2022 onwards the Technical Committee is foreseen to start implementing a process for the </w:t>
      </w:r>
    </w:p>
    <w:p w14:paraId="0E6E72C8"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rapid assessment of the sustainability of harvest of huntable populations under AEWA. When this assessment </w:t>
      </w:r>
    </w:p>
    <w:p w14:paraId="3F26838E"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becomes available, it should be used as an additional criterion for prioritising populations for management </w:t>
      </w:r>
    </w:p>
    <w:p w14:paraId="469C9372"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planning by drawing focus to those where harvest may be having an important contribution to the decline of </w:t>
      </w:r>
    </w:p>
    <w:p w14:paraId="33D3AADC"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the population.</w:t>
      </w:r>
    </w:p>
    <w:p w14:paraId="1256BF39" w14:textId="77777777" w:rsidR="005F1544" w:rsidRDefault="005F1544" w:rsidP="00615AD7">
      <w:pPr>
        <w:ind w:hanging="709"/>
        <w:jc w:val="both"/>
        <w:rPr>
          <w:rFonts w:ascii="Times New Roman" w:hAnsi="Times New Roman"/>
          <w:sz w:val="22"/>
          <w:szCs w:val="22"/>
        </w:rPr>
      </w:pPr>
    </w:p>
    <w:p w14:paraId="581D7EA5" w14:textId="77777777" w:rsidR="005F1544" w:rsidRDefault="005F1544" w:rsidP="00615AD7">
      <w:pPr>
        <w:ind w:hanging="709"/>
        <w:jc w:val="both"/>
        <w:rPr>
          <w:rFonts w:ascii="Times New Roman" w:hAnsi="Times New Roman"/>
          <w:i/>
          <w:iCs/>
          <w:sz w:val="22"/>
          <w:szCs w:val="22"/>
        </w:rPr>
      </w:pPr>
      <w:r>
        <w:rPr>
          <w:rFonts w:ascii="Times New Roman" w:hAnsi="Times New Roman"/>
          <w:sz w:val="22"/>
          <w:szCs w:val="22"/>
        </w:rPr>
        <w:t xml:space="preserve">2.2. </w:t>
      </w:r>
      <w:r w:rsidR="00564710" w:rsidRPr="005F1544">
        <w:rPr>
          <w:rFonts w:ascii="Times New Roman" w:hAnsi="Times New Roman"/>
          <w:i/>
          <w:iCs/>
          <w:sz w:val="22"/>
          <w:szCs w:val="22"/>
        </w:rPr>
        <w:t>Management plans that aim to manage populations causing significant damage to agriculture or fisheries</w:t>
      </w:r>
    </w:p>
    <w:p w14:paraId="534BA780" w14:textId="04555153" w:rsidR="00564710" w:rsidRPr="005F1544" w:rsidRDefault="00564710" w:rsidP="00615AD7">
      <w:pPr>
        <w:ind w:hanging="709"/>
        <w:jc w:val="both"/>
        <w:rPr>
          <w:rFonts w:ascii="Times New Roman" w:hAnsi="Times New Roman"/>
          <w:sz w:val="22"/>
          <w:szCs w:val="22"/>
        </w:rPr>
      </w:pPr>
      <w:r w:rsidRPr="005F1544">
        <w:rPr>
          <w:rFonts w:ascii="Times New Roman" w:hAnsi="Times New Roman"/>
          <w:i/>
          <w:iCs/>
          <w:sz w:val="22"/>
          <w:szCs w:val="22"/>
        </w:rPr>
        <w:t>whilst maintaining a favourable conservation status</w:t>
      </w:r>
    </w:p>
    <w:p w14:paraId="1865ACF9" w14:textId="77777777" w:rsidR="00564710" w:rsidRPr="00564710" w:rsidRDefault="00564710" w:rsidP="00615AD7">
      <w:pPr>
        <w:ind w:hanging="709"/>
        <w:jc w:val="both"/>
        <w:rPr>
          <w:rFonts w:ascii="Times New Roman" w:hAnsi="Times New Roman"/>
          <w:sz w:val="22"/>
          <w:szCs w:val="22"/>
        </w:rPr>
      </w:pPr>
    </w:p>
    <w:p w14:paraId="589567C8"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The initiation of flyway-scale management of populations causing significant damage to crops or fisheries is </w:t>
      </w:r>
    </w:p>
    <w:p w14:paraId="07868A92"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ultimately a policy decision responding to the need of resolving a concrete human–wildlife conflict at </w:t>
      </w:r>
    </w:p>
    <w:p w14:paraId="4DB09AA8"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population level when the respective range states have identified the need for a coordinated action. It is </w:t>
      </w:r>
    </w:p>
    <w:p w14:paraId="63D01999"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therefore proposed that management-planning process for such populations will only be initiated by the </w:t>
      </w:r>
    </w:p>
    <w:p w14:paraId="6EE6683F" w14:textId="77777777" w:rsidR="005F1544" w:rsidRDefault="00564710" w:rsidP="00615AD7">
      <w:pPr>
        <w:ind w:hanging="709"/>
        <w:jc w:val="both"/>
        <w:rPr>
          <w:rFonts w:ascii="Times New Roman" w:hAnsi="Times New Roman"/>
          <w:sz w:val="22"/>
          <w:szCs w:val="22"/>
        </w:rPr>
      </w:pPr>
      <w:r w:rsidRPr="00564710">
        <w:rPr>
          <w:rFonts w:ascii="Times New Roman" w:hAnsi="Times New Roman"/>
          <w:sz w:val="22"/>
          <w:szCs w:val="22"/>
        </w:rPr>
        <w:t xml:space="preserve">Secretariat if mandated through a MOP Resolution. As such no prioritisation of these populations will be </w:t>
      </w:r>
    </w:p>
    <w:p w14:paraId="3711C482" w14:textId="4172DF1E" w:rsidR="00564710" w:rsidRPr="00D37A28" w:rsidRDefault="00564710" w:rsidP="00615AD7">
      <w:pPr>
        <w:ind w:hanging="709"/>
        <w:jc w:val="both"/>
        <w:rPr>
          <w:rFonts w:ascii="Times New Roman" w:hAnsi="Times New Roman"/>
          <w:sz w:val="22"/>
          <w:szCs w:val="22"/>
          <w:highlight w:val="yellow"/>
        </w:rPr>
      </w:pPr>
      <w:r w:rsidRPr="00564710">
        <w:rPr>
          <w:rFonts w:ascii="Times New Roman" w:hAnsi="Times New Roman"/>
          <w:sz w:val="22"/>
          <w:szCs w:val="22"/>
        </w:rPr>
        <w:t>undertaken by the Technical Committee.</w:t>
      </w:r>
    </w:p>
    <w:sectPr w:rsidR="00564710" w:rsidRPr="00D37A28" w:rsidSect="00D37189">
      <w:pgSz w:w="11906" w:h="16838"/>
      <w:pgMar w:top="851"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A67F" w14:textId="77777777" w:rsidR="00BD23B7" w:rsidRDefault="00BD23B7" w:rsidP="00CA0CE2">
      <w:r>
        <w:separator/>
      </w:r>
    </w:p>
  </w:endnote>
  <w:endnote w:type="continuationSeparator" w:id="0">
    <w:p w14:paraId="6357B38C" w14:textId="77777777" w:rsidR="00BD23B7" w:rsidRDefault="00BD23B7" w:rsidP="00CA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08826"/>
      <w:docPartObj>
        <w:docPartGallery w:val="Page Numbers (Bottom of Page)"/>
        <w:docPartUnique/>
      </w:docPartObj>
    </w:sdtPr>
    <w:sdtEndPr>
      <w:rPr>
        <w:rFonts w:ascii="Times New Roman" w:hAnsi="Times New Roman"/>
        <w:noProof/>
        <w:sz w:val="20"/>
        <w:szCs w:val="20"/>
      </w:rPr>
    </w:sdtEndPr>
    <w:sdtContent>
      <w:p w14:paraId="70F3249D" w14:textId="44E6E644" w:rsidR="000B06BA" w:rsidRPr="00BC08B2" w:rsidRDefault="000B06BA" w:rsidP="00465FCB">
        <w:pPr>
          <w:pStyle w:val="Footer"/>
          <w:jc w:val="center"/>
          <w:rPr>
            <w:rFonts w:ascii="Times New Roman" w:hAnsi="Times New Roman"/>
            <w:sz w:val="20"/>
            <w:szCs w:val="20"/>
          </w:rPr>
        </w:pPr>
        <w:r w:rsidRPr="00E16283">
          <w:rPr>
            <w:rFonts w:ascii="Times New Roman" w:hAnsi="Times New Roman"/>
            <w:sz w:val="20"/>
            <w:szCs w:val="20"/>
          </w:rPr>
          <w:fldChar w:fldCharType="begin"/>
        </w:r>
        <w:r w:rsidRPr="00E16283">
          <w:rPr>
            <w:rFonts w:ascii="Times New Roman" w:hAnsi="Times New Roman"/>
            <w:sz w:val="20"/>
            <w:szCs w:val="20"/>
          </w:rPr>
          <w:instrText xml:space="preserve"> PAGE   \* MERGEFORMAT </w:instrText>
        </w:r>
        <w:r w:rsidRPr="00E16283">
          <w:rPr>
            <w:rFonts w:ascii="Times New Roman" w:hAnsi="Times New Roman"/>
            <w:sz w:val="20"/>
            <w:szCs w:val="20"/>
          </w:rPr>
          <w:fldChar w:fldCharType="separate"/>
        </w:r>
        <w:r>
          <w:rPr>
            <w:rFonts w:ascii="Times New Roman" w:hAnsi="Times New Roman"/>
            <w:noProof/>
            <w:sz w:val="20"/>
            <w:szCs w:val="20"/>
          </w:rPr>
          <w:t>2</w:t>
        </w:r>
        <w:r w:rsidRPr="00E1628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863" w14:textId="77777777" w:rsidR="00BD23B7" w:rsidRDefault="00BD23B7" w:rsidP="00CA0CE2">
      <w:r>
        <w:separator/>
      </w:r>
    </w:p>
  </w:footnote>
  <w:footnote w:type="continuationSeparator" w:id="0">
    <w:p w14:paraId="0EEF8ED6" w14:textId="77777777" w:rsidR="00BD23B7" w:rsidRDefault="00BD23B7" w:rsidP="00CA0CE2">
      <w:r>
        <w:continuationSeparator/>
      </w:r>
    </w:p>
  </w:footnote>
  <w:footnote w:id="1">
    <w:p w14:paraId="08ACA5E4" w14:textId="02F98D9C" w:rsidR="000B06BA" w:rsidRPr="000F767D" w:rsidRDefault="000B06BA" w:rsidP="00D9488D">
      <w:pPr>
        <w:pStyle w:val="FootnoteText"/>
        <w:jc w:val="both"/>
      </w:pPr>
      <w:r>
        <w:rPr>
          <w:rStyle w:val="FootnoteReference"/>
        </w:rPr>
        <w:footnoteRef/>
      </w:r>
      <w:r>
        <w:t xml:space="preserve"> </w:t>
      </w:r>
      <w:r w:rsidRPr="000F767D">
        <w:rPr>
          <w:rFonts w:ascii="Times New Roman" w:hAnsi="Times New Roman"/>
          <w:sz w:val="18"/>
          <w:szCs w:val="18"/>
        </w:rPr>
        <w:t>Extended 2019-2021 with request to the Technical Committee to re-assess the Plan against the criteria for extension, revision or retirement.</w:t>
      </w:r>
    </w:p>
  </w:footnote>
  <w:footnote w:id="2">
    <w:p w14:paraId="4A37B19A" w14:textId="4699B2C0" w:rsidR="000B06BA" w:rsidRPr="000F767D" w:rsidRDefault="000B06BA" w:rsidP="00D9488D">
      <w:pPr>
        <w:pStyle w:val="FootnoteText"/>
        <w:jc w:val="both"/>
        <w:rPr>
          <w:lang w:val="en-US"/>
        </w:rPr>
      </w:pPr>
      <w:r>
        <w:rPr>
          <w:rStyle w:val="FootnoteReference"/>
        </w:rPr>
        <w:footnoteRef/>
      </w:r>
      <w:r>
        <w:t xml:space="preserve"> </w:t>
      </w:r>
      <w:r w:rsidRPr="000F767D">
        <w:rPr>
          <w:rFonts w:ascii="Times New Roman" w:hAnsi="Times New Roman"/>
          <w:sz w:val="18"/>
          <w:szCs w:val="18"/>
        </w:rPr>
        <w:t>Extended 2019-2021 to enable Western/Central European Parties to review the existing Plan and revise it if necessary, as well as to seek a coordinating organi</w:t>
      </w:r>
      <w:r>
        <w:rPr>
          <w:rFonts w:ascii="Times New Roman" w:hAnsi="Times New Roman"/>
          <w:sz w:val="18"/>
          <w:szCs w:val="18"/>
        </w:rPr>
        <w:t>s</w:t>
      </w:r>
      <w:r w:rsidRPr="000F767D">
        <w:rPr>
          <w:rFonts w:ascii="Times New Roman" w:hAnsi="Times New Roman"/>
          <w:sz w:val="18"/>
          <w:szCs w:val="18"/>
        </w:rPr>
        <w:t>ation to facilitate a potential revision and/or further extension of the Plan and to stimulate implementation within the framework of an AEWA International Species Expert Group in consultation with the Secretariat.</w:t>
      </w:r>
    </w:p>
  </w:footnote>
  <w:footnote w:id="3">
    <w:p w14:paraId="4548AF5F" w14:textId="14C808C7" w:rsidR="000B06BA" w:rsidRPr="000F767D" w:rsidRDefault="000B06BA">
      <w:pPr>
        <w:pStyle w:val="FootnoteText"/>
        <w:rPr>
          <w:rFonts w:ascii="Times New Roman" w:hAnsi="Times New Roman"/>
          <w:i/>
          <w:iCs/>
          <w:sz w:val="18"/>
          <w:szCs w:val="18"/>
          <w:lang w:val="en-US"/>
        </w:rPr>
      </w:pPr>
      <w:r>
        <w:rPr>
          <w:rStyle w:val="FootnoteReference"/>
        </w:rPr>
        <w:footnoteRef/>
      </w:r>
      <w:r>
        <w:t xml:space="preserve"> </w:t>
      </w:r>
      <w:r w:rsidRPr="000F767D">
        <w:rPr>
          <w:rFonts w:ascii="Times New Roman" w:hAnsi="Times New Roman"/>
          <w:sz w:val="18"/>
          <w:szCs w:val="18"/>
        </w:rPr>
        <w:t xml:space="preserve">European Red List of Birds assessed at species level Tundra Swan </w:t>
      </w:r>
      <w:r w:rsidRPr="000F767D">
        <w:rPr>
          <w:rFonts w:ascii="Times New Roman" w:hAnsi="Times New Roman"/>
          <w:i/>
          <w:iCs/>
          <w:sz w:val="18"/>
          <w:szCs w:val="18"/>
        </w:rPr>
        <w:t>Cygnus columbianus.</w:t>
      </w:r>
    </w:p>
  </w:footnote>
  <w:footnote w:id="4">
    <w:p w14:paraId="3BB05035" w14:textId="2721299D" w:rsidR="000B06BA" w:rsidRPr="00883984" w:rsidRDefault="000B06BA" w:rsidP="00883984">
      <w:pPr>
        <w:pStyle w:val="FootnoteText"/>
        <w:rPr>
          <w:rFonts w:ascii="Times New Roman" w:hAnsi="Times New Roman"/>
          <w:sz w:val="18"/>
          <w:szCs w:val="18"/>
          <w:lang w:val="en-US"/>
        </w:rPr>
      </w:pPr>
      <w:r>
        <w:rPr>
          <w:rStyle w:val="FootnoteReference"/>
        </w:rPr>
        <w:footnoteRef/>
      </w:r>
      <w:r>
        <w:t xml:space="preserve"> </w:t>
      </w:r>
      <w:r>
        <w:rPr>
          <w:rFonts w:ascii="Times New Roman" w:hAnsi="Times New Roman"/>
          <w:sz w:val="18"/>
          <w:szCs w:val="18"/>
          <w:lang w:val="en-US"/>
        </w:rPr>
        <w:t xml:space="preserve">VU according to EU Red List Assessment. </w:t>
      </w:r>
      <w:r w:rsidRPr="00883984">
        <w:rPr>
          <w:rFonts w:ascii="Times New Roman" w:hAnsi="Times New Roman"/>
          <w:sz w:val="18"/>
          <w:szCs w:val="18"/>
          <w:lang w:val="en-US"/>
        </w:rPr>
        <w:t>The whole population was assessed for the Greenland Red list in 2007 as EN</w:t>
      </w:r>
      <w:r>
        <w:rPr>
          <w:rFonts w:ascii="Times New Roman" w:hAnsi="Times New Roman"/>
          <w:sz w:val="18"/>
          <w:szCs w:val="18"/>
          <w:lang w:val="en-US"/>
        </w:rPr>
        <w:t xml:space="preserve">. </w:t>
      </w:r>
      <w:r w:rsidRPr="00883984">
        <w:rPr>
          <w:rFonts w:ascii="Times New Roman" w:hAnsi="Times New Roman"/>
          <w:sz w:val="18"/>
          <w:szCs w:val="18"/>
          <w:lang w:val="en-US"/>
        </w:rPr>
        <w:t xml:space="preserve">In 2017 </w:t>
      </w:r>
      <w:r>
        <w:rPr>
          <w:rFonts w:ascii="Times New Roman" w:hAnsi="Times New Roman"/>
          <w:sz w:val="18"/>
          <w:szCs w:val="18"/>
          <w:lang w:val="en-US"/>
        </w:rPr>
        <w:t>the population</w:t>
      </w:r>
      <w:r w:rsidRPr="00883984">
        <w:rPr>
          <w:rFonts w:ascii="Times New Roman" w:hAnsi="Times New Roman"/>
          <w:sz w:val="18"/>
          <w:szCs w:val="18"/>
          <w:lang w:val="en-US"/>
        </w:rPr>
        <w:t xml:space="preserve"> was reassessed as CR in GB (which amounts to UK as there are none in Northern Ireland)</w:t>
      </w:r>
      <w:r>
        <w:rPr>
          <w:rFonts w:ascii="Times New Roman" w:hAnsi="Times New Roman"/>
          <w:sz w:val="18"/>
          <w:szCs w:val="18"/>
          <w:lang w:val="en-US"/>
        </w:rPr>
        <w:t>.</w:t>
      </w:r>
    </w:p>
  </w:footnote>
  <w:footnote w:id="5">
    <w:p w14:paraId="7D5E918E" w14:textId="77777777" w:rsidR="005771B6" w:rsidRPr="00581533" w:rsidRDefault="005771B6" w:rsidP="005771B6">
      <w:pPr>
        <w:pStyle w:val="FootnoteText"/>
        <w:rPr>
          <w:rFonts w:ascii="Times New Roman" w:hAnsi="Times New Roman"/>
        </w:rPr>
      </w:pPr>
      <w:r>
        <w:rPr>
          <w:rStyle w:val="FootnoteReference"/>
        </w:rPr>
        <w:footnoteRef/>
      </w:r>
      <w:r>
        <w:t xml:space="preserve"> </w:t>
      </w:r>
      <w:r w:rsidRPr="00581533">
        <w:rPr>
          <w:rFonts w:ascii="Times New Roman" w:hAnsi="Times New Roman"/>
        </w:rPr>
        <w:t xml:space="preserve">Note: </w:t>
      </w:r>
      <w:r>
        <w:rPr>
          <w:rFonts w:ascii="Times New Roman" w:hAnsi="Times New Roman"/>
        </w:rPr>
        <w:t xml:space="preserve">only </w:t>
      </w:r>
      <w:r w:rsidRPr="00581533">
        <w:rPr>
          <w:rFonts w:ascii="Times New Roman" w:hAnsi="Times New Roman"/>
        </w:rPr>
        <w:t xml:space="preserve">species </w:t>
      </w:r>
      <w:r>
        <w:rPr>
          <w:rFonts w:ascii="Times New Roman" w:hAnsi="Times New Roman"/>
        </w:rPr>
        <w:t xml:space="preserve">which are </w:t>
      </w:r>
      <w:r w:rsidRPr="00581533">
        <w:rPr>
          <w:rFonts w:ascii="Times New Roman" w:hAnsi="Times New Roman"/>
        </w:rPr>
        <w:t>red</w:t>
      </w:r>
      <w:r>
        <w:rPr>
          <w:rFonts w:ascii="Times New Roman" w:hAnsi="Times New Roman"/>
        </w:rPr>
        <w:t>-</w:t>
      </w:r>
      <w:r w:rsidRPr="00581533">
        <w:rPr>
          <w:rFonts w:ascii="Times New Roman" w:hAnsi="Times New Roman"/>
        </w:rPr>
        <w:t xml:space="preserve">listed </w:t>
      </w:r>
      <w:r>
        <w:rPr>
          <w:rFonts w:ascii="Times New Roman" w:hAnsi="Times New Roman"/>
        </w:rPr>
        <w:t xml:space="preserve">due to the status of their populations </w:t>
      </w:r>
      <w:r w:rsidRPr="00581533">
        <w:rPr>
          <w:rFonts w:ascii="Times New Roman" w:hAnsi="Times New Roman"/>
        </w:rPr>
        <w:t>in the AEWA region.</w:t>
      </w:r>
    </w:p>
  </w:footnote>
  <w:footnote w:id="6">
    <w:p w14:paraId="3003002E" w14:textId="77777777" w:rsidR="005771B6" w:rsidRPr="00EE4422" w:rsidRDefault="005771B6" w:rsidP="005771B6">
      <w:pPr>
        <w:pStyle w:val="FootnoteText"/>
        <w:jc w:val="both"/>
        <w:rPr>
          <w:rFonts w:ascii="Times New Roman" w:hAnsi="Times New Roman"/>
        </w:rPr>
      </w:pPr>
      <w:r w:rsidRPr="00EE4422">
        <w:rPr>
          <w:rStyle w:val="FootnoteReference"/>
          <w:rFonts w:ascii="Times New Roman" w:hAnsi="Times New Roman"/>
        </w:rPr>
        <w:footnoteRef/>
      </w:r>
      <w:r w:rsidRPr="00EE4422">
        <w:rPr>
          <w:rFonts w:ascii="Times New Roman" w:hAnsi="Times New Roman"/>
        </w:rPr>
        <w:t xml:space="preserve"> Already quasi-extinct in the Agreement Area with only one known individual at the known wintering area. It is also subject of a CMS action plan and MOU.  </w:t>
      </w:r>
    </w:p>
  </w:footnote>
  <w:footnote w:id="7">
    <w:p w14:paraId="7E2AA778" w14:textId="77777777" w:rsidR="005771B6" w:rsidRPr="00EE4422" w:rsidRDefault="005771B6" w:rsidP="005771B6">
      <w:pPr>
        <w:pStyle w:val="FootnoteText"/>
        <w:jc w:val="both"/>
        <w:rPr>
          <w:rFonts w:ascii="Times New Roman" w:hAnsi="Times New Roman"/>
        </w:rPr>
      </w:pPr>
      <w:r w:rsidRPr="00EE4422">
        <w:rPr>
          <w:rStyle w:val="FootnoteReference"/>
          <w:rFonts w:ascii="Times New Roman" w:hAnsi="Times New Roman"/>
        </w:rPr>
        <w:footnoteRef/>
      </w:r>
      <w:r w:rsidRPr="00EE4422">
        <w:rPr>
          <w:rFonts w:ascii="Times New Roman" w:hAnsi="Times New Roman"/>
        </w:rPr>
        <w:t xml:space="preserve"> The population listed on AEWA represents c. 1% of the global population of the species and most of its range - the entire breeding range and the bulk of the wintering range - is outside of the Agreement </w:t>
      </w:r>
      <w:r>
        <w:rPr>
          <w:rFonts w:ascii="Times New Roman" w:hAnsi="Times New Roman"/>
        </w:rPr>
        <w:t>a</w:t>
      </w:r>
      <w:r w:rsidRPr="00EE4422">
        <w:rPr>
          <w:rFonts w:ascii="Times New Roman" w:hAnsi="Times New Roman"/>
        </w:rPr>
        <w:t xml:space="preserve">rea. </w:t>
      </w:r>
    </w:p>
  </w:footnote>
  <w:footnote w:id="8">
    <w:p w14:paraId="4567A0BA" w14:textId="77777777" w:rsidR="005771B6" w:rsidRPr="00310417" w:rsidRDefault="005771B6" w:rsidP="005771B6">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 xml:space="preserve">Priority 1 species for which the causes of decline are not understood will be considered within the TC work on identifying, prioritizing and addressing priority gaps in information related to the implementation of AEWA. </w:t>
      </w:r>
    </w:p>
  </w:footnote>
  <w:footnote w:id="9">
    <w:p w14:paraId="338DDC68" w14:textId="77777777" w:rsidR="005771B6" w:rsidRPr="00EE4422" w:rsidRDefault="005771B6" w:rsidP="005771B6">
      <w:pPr>
        <w:pStyle w:val="FootnoteText"/>
        <w:jc w:val="both"/>
        <w:rPr>
          <w:rFonts w:ascii="Times New Roman" w:hAnsi="Times New Roman"/>
          <w:lang w:val="hu-HU"/>
        </w:rPr>
      </w:pPr>
      <w:r w:rsidRPr="00EE4422">
        <w:rPr>
          <w:rStyle w:val="FootnoteReference"/>
          <w:rFonts w:ascii="Times New Roman" w:hAnsi="Times New Roman"/>
        </w:rPr>
        <w:footnoteRef/>
      </w:r>
      <w:r w:rsidRPr="00EE4422">
        <w:rPr>
          <w:rFonts w:ascii="Times New Roman" w:hAnsi="Times New Roman"/>
        </w:rPr>
        <w:t xml:space="preserve"> </w:t>
      </w:r>
      <w:r w:rsidRPr="00EE4422">
        <w:rPr>
          <w:rFonts w:ascii="Times New Roman" w:hAnsi="Times New Roman"/>
          <w:lang w:val="hu-HU"/>
        </w:rPr>
        <w:t>E.g. it is unclear whether any species conservation measures are feasible for High Arctic breeding waders such as Bar-tailed Godwit (</w:t>
      </w:r>
      <w:r w:rsidRPr="00EE4422">
        <w:rPr>
          <w:rFonts w:ascii="Times New Roman" w:hAnsi="Times New Roman"/>
          <w:i/>
          <w:iCs/>
          <w:lang w:val="hu-HU"/>
        </w:rPr>
        <w:t>Limosa lapponica</w:t>
      </w:r>
      <w:r w:rsidRPr="00EE4422">
        <w:rPr>
          <w:rFonts w:ascii="Times New Roman" w:hAnsi="Times New Roman"/>
          <w:lang w:val="hu-HU"/>
        </w:rPr>
        <w:t>), Red Knot (</w:t>
      </w:r>
      <w:r w:rsidRPr="00EE4422">
        <w:rPr>
          <w:rFonts w:ascii="Times New Roman" w:hAnsi="Times New Roman"/>
          <w:i/>
          <w:iCs/>
          <w:lang w:val="hu-HU"/>
        </w:rPr>
        <w:t>Calidris canutus</w:t>
      </w:r>
      <w:r w:rsidRPr="00EE4422">
        <w:rPr>
          <w:rFonts w:ascii="Times New Roman" w:hAnsi="Times New Roman"/>
          <w:lang w:val="hu-HU"/>
        </w:rPr>
        <w:t>) and/or Curlew Sandpiper (</w:t>
      </w:r>
      <w:r w:rsidRPr="00EE4422">
        <w:rPr>
          <w:rFonts w:ascii="Times New Roman" w:hAnsi="Times New Roman"/>
          <w:i/>
          <w:iCs/>
          <w:lang w:val="hu-HU"/>
        </w:rPr>
        <w:t>Calidris ferruginea</w:t>
      </w:r>
      <w:r w:rsidRPr="00EE4422">
        <w:rPr>
          <w:rFonts w:ascii="Times New Roman" w:hAnsi="Times New Roman"/>
          <w:lang w:val="hu-HU"/>
        </w:rPr>
        <w:t xml:space="preserve">). </w:t>
      </w:r>
    </w:p>
  </w:footnote>
  <w:footnote w:id="10">
    <w:p w14:paraId="644D5DA4" w14:textId="77777777" w:rsidR="005771B6" w:rsidRPr="00EE4422" w:rsidRDefault="005771B6" w:rsidP="005771B6">
      <w:pPr>
        <w:pStyle w:val="FootnoteText"/>
        <w:jc w:val="both"/>
        <w:rPr>
          <w:rFonts w:ascii="Times New Roman" w:hAnsi="Times New Roman"/>
          <w:lang w:val="hu-HU"/>
        </w:rPr>
      </w:pPr>
      <w:r w:rsidRPr="00EE4422">
        <w:rPr>
          <w:rStyle w:val="FootnoteReference"/>
          <w:rFonts w:ascii="Times New Roman" w:hAnsi="Times New Roman"/>
        </w:rPr>
        <w:footnoteRef/>
      </w:r>
      <w:r w:rsidRPr="00EE4422">
        <w:rPr>
          <w:rFonts w:ascii="Times New Roman" w:hAnsi="Times New Roman"/>
        </w:rPr>
        <w:t xml:space="preserve"> </w:t>
      </w:r>
      <w:r w:rsidRPr="00EE4422">
        <w:rPr>
          <w:rFonts w:ascii="Times New Roman" w:hAnsi="Times New Roman"/>
          <w:lang w:val="hu-HU"/>
        </w:rPr>
        <w:t xml:space="preserve">On the other hand, the above mentioned species could be potentially addressed through a multi-species action plan because they share wintering and (partly breeding) habitats. </w:t>
      </w:r>
    </w:p>
  </w:footnote>
  <w:footnote w:id="11">
    <w:p w14:paraId="070E50F2" w14:textId="77777777" w:rsidR="005771B6" w:rsidRPr="003E446B" w:rsidRDefault="005771B6" w:rsidP="005771B6">
      <w:pPr>
        <w:pStyle w:val="FootnoteText"/>
        <w:rPr>
          <w:rFonts w:ascii="Times New Roman" w:hAnsi="Times New Roman"/>
          <w:sz w:val="18"/>
          <w:szCs w:val="18"/>
        </w:rPr>
      </w:pPr>
      <w:r w:rsidRPr="003E446B">
        <w:rPr>
          <w:rStyle w:val="FootnoteReference"/>
          <w:rFonts w:ascii="Times New Roman" w:hAnsi="Times New Roman"/>
          <w:sz w:val="18"/>
          <w:szCs w:val="18"/>
        </w:rPr>
        <w:footnoteRef/>
      </w:r>
      <w:r w:rsidRPr="003E446B">
        <w:rPr>
          <w:rFonts w:ascii="Times New Roman" w:hAnsi="Times New Roman"/>
          <w:sz w:val="18"/>
          <w:szCs w:val="18"/>
        </w:rPr>
        <w:t xml:space="preserve"> Please note that Annexes </w:t>
      </w:r>
      <w:r>
        <w:rPr>
          <w:rFonts w:ascii="Times New Roman" w:hAnsi="Times New Roman"/>
          <w:sz w:val="18"/>
          <w:szCs w:val="18"/>
        </w:rPr>
        <w:t>1</w:t>
      </w:r>
      <w:r w:rsidRPr="003E446B">
        <w:rPr>
          <w:rFonts w:ascii="Times New Roman" w:hAnsi="Times New Roman"/>
          <w:sz w:val="18"/>
          <w:szCs w:val="18"/>
        </w:rPr>
        <w:t>-</w:t>
      </w:r>
      <w:r>
        <w:rPr>
          <w:rFonts w:ascii="Times New Roman" w:hAnsi="Times New Roman"/>
          <w:sz w:val="18"/>
          <w:szCs w:val="18"/>
        </w:rPr>
        <w:t>3 have been provided as separate Excel files on the dedicated TC16 meeting documents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D84E" w14:textId="77777777" w:rsidR="001F20F9" w:rsidRPr="001F20F9" w:rsidRDefault="001F20F9" w:rsidP="001F20F9">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071"/>
      <w:gridCol w:w="4800"/>
      <w:gridCol w:w="2155"/>
    </w:tblGrid>
    <w:tr w:rsidR="001F20F9" w:rsidRPr="001F20F9" w14:paraId="0565C705" w14:textId="77777777" w:rsidTr="001F20F9">
      <w:trPr>
        <w:trHeight w:val="1256"/>
      </w:trPr>
      <w:tc>
        <w:tcPr>
          <w:tcW w:w="1147" w:type="pct"/>
          <w:tcBorders>
            <w:top w:val="nil"/>
            <w:left w:val="nil"/>
            <w:bottom w:val="nil"/>
            <w:right w:val="nil"/>
          </w:tcBorders>
          <w:hideMark/>
        </w:tcPr>
        <w:p w14:paraId="1B6F1D87" w14:textId="77777777" w:rsidR="001F20F9" w:rsidRPr="001F20F9" w:rsidRDefault="001F20F9" w:rsidP="001F20F9">
          <w:pPr>
            <w:rPr>
              <w:rFonts w:ascii="Times New Roman" w:eastAsia="Times New Roman" w:hAnsi="Times New Roman"/>
            </w:rPr>
          </w:pPr>
          <w:bookmarkStart w:id="0" w:name="_Hlk513643711"/>
          <w:r w:rsidRPr="001F20F9">
            <w:rPr>
              <w:rFonts w:ascii="Times New Roman" w:eastAsia="Times New Roman" w:hAnsi="Times New Roman"/>
              <w:noProof/>
              <w:lang w:val="de-DE" w:eastAsia="de-DE"/>
            </w:rPr>
            <w:drawing>
              <wp:inline distT="0" distB="0" distL="0" distR="0" wp14:anchorId="7D5127D3" wp14:editId="2D71C37D">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0CC7AD2" w14:textId="77777777" w:rsidR="001F20F9" w:rsidRPr="001F20F9" w:rsidRDefault="001F20F9" w:rsidP="001F20F9">
          <w:pPr>
            <w:jc w:val="center"/>
            <w:rPr>
              <w:rFonts w:ascii="Times New Roman" w:eastAsia="Times New Roman" w:hAnsi="Times New Roman"/>
              <w:i/>
              <w:sz w:val="22"/>
              <w:szCs w:val="22"/>
            </w:rPr>
          </w:pPr>
          <w:r w:rsidRPr="001F20F9">
            <w:rPr>
              <w:rFonts w:ascii="Times New Roman" w:eastAsia="Times New Roman" w:hAnsi="Times New Roman"/>
              <w:i/>
              <w:sz w:val="22"/>
              <w:szCs w:val="22"/>
            </w:rPr>
            <w:t>AGREEMENT ON THE CONSERVATION OF</w:t>
          </w:r>
        </w:p>
        <w:p w14:paraId="7853F7CE" w14:textId="77777777" w:rsidR="001F20F9" w:rsidRDefault="001F20F9" w:rsidP="001F20F9">
          <w:pPr>
            <w:jc w:val="center"/>
            <w:rPr>
              <w:rFonts w:ascii="Times New Roman" w:eastAsia="Times New Roman" w:hAnsi="Times New Roman"/>
              <w:i/>
              <w:sz w:val="22"/>
              <w:szCs w:val="22"/>
            </w:rPr>
          </w:pPr>
          <w:r w:rsidRPr="001F20F9">
            <w:rPr>
              <w:rFonts w:ascii="Times New Roman" w:eastAsia="Times New Roman" w:hAnsi="Times New Roman"/>
              <w:i/>
              <w:sz w:val="22"/>
              <w:szCs w:val="22"/>
            </w:rPr>
            <w:t>AFRICAN-EURASIAN MIGRATORY WATERBIRDS</w:t>
          </w:r>
        </w:p>
        <w:p w14:paraId="3E577842" w14:textId="77777777" w:rsidR="00465FCB" w:rsidRPr="00465FCB" w:rsidRDefault="00465FCB" w:rsidP="00465FCB">
          <w:pPr>
            <w:rPr>
              <w:rFonts w:ascii="Times New Roman" w:eastAsia="Times New Roman" w:hAnsi="Times New Roman"/>
            </w:rPr>
          </w:pPr>
        </w:p>
        <w:p w14:paraId="605D691F" w14:textId="77777777" w:rsidR="00465FCB" w:rsidRDefault="00465FCB" w:rsidP="00465FCB">
          <w:pPr>
            <w:rPr>
              <w:rFonts w:ascii="Times New Roman" w:eastAsia="Times New Roman" w:hAnsi="Times New Roman"/>
              <w:i/>
              <w:sz w:val="22"/>
              <w:szCs w:val="22"/>
            </w:rPr>
          </w:pPr>
        </w:p>
        <w:p w14:paraId="0F90754D" w14:textId="3CAD5332" w:rsidR="00465FCB" w:rsidRPr="00465FCB" w:rsidRDefault="00465FCB" w:rsidP="00465FCB">
          <w:pPr>
            <w:jc w:val="center"/>
            <w:rPr>
              <w:rFonts w:ascii="Times New Roman" w:eastAsia="Times New Roman" w:hAnsi="Times New Roman"/>
            </w:rPr>
          </w:pPr>
        </w:p>
      </w:tc>
      <w:tc>
        <w:tcPr>
          <w:tcW w:w="1194" w:type="pct"/>
          <w:tcBorders>
            <w:top w:val="nil"/>
            <w:left w:val="nil"/>
            <w:bottom w:val="nil"/>
            <w:right w:val="nil"/>
          </w:tcBorders>
          <w:hideMark/>
        </w:tcPr>
        <w:p w14:paraId="33F0C87D" w14:textId="3D17F875" w:rsidR="001F20F9" w:rsidRPr="001F20F9" w:rsidRDefault="001F20F9" w:rsidP="001F20F9">
          <w:pPr>
            <w:spacing w:line="276" w:lineRule="auto"/>
            <w:jc w:val="right"/>
            <w:rPr>
              <w:rFonts w:ascii="Times New Roman" w:eastAsia="Times New Roman" w:hAnsi="Times New Roman"/>
              <w:i/>
              <w:iCs/>
              <w:sz w:val="20"/>
              <w:szCs w:val="20"/>
              <w:lang w:val="it-IT"/>
            </w:rPr>
          </w:pPr>
          <w:r w:rsidRPr="001F20F9">
            <w:rPr>
              <w:rFonts w:ascii="Times New Roman" w:eastAsia="Times New Roman" w:hAnsi="Times New Roman"/>
              <w:i/>
              <w:iCs/>
              <w:sz w:val="20"/>
              <w:szCs w:val="20"/>
              <w:lang w:val="it-IT"/>
            </w:rPr>
            <w:t>Doc. AEWA/MOP</w:t>
          </w:r>
          <w:r w:rsidR="00B03CCD">
            <w:rPr>
              <w:rFonts w:ascii="Times New Roman" w:eastAsia="Times New Roman" w:hAnsi="Times New Roman"/>
              <w:i/>
              <w:iCs/>
              <w:sz w:val="20"/>
              <w:szCs w:val="20"/>
              <w:lang w:val="it-IT"/>
            </w:rPr>
            <w:t xml:space="preserve"> </w:t>
          </w:r>
          <w:r w:rsidRPr="001F20F9">
            <w:rPr>
              <w:rFonts w:ascii="Times New Roman" w:eastAsia="Times New Roman" w:hAnsi="Times New Roman"/>
              <w:i/>
              <w:iCs/>
              <w:sz w:val="20"/>
              <w:szCs w:val="20"/>
              <w:lang w:val="it-IT"/>
            </w:rPr>
            <w:t>8.</w:t>
          </w:r>
          <w:r w:rsidR="00C31D4C">
            <w:rPr>
              <w:rFonts w:ascii="Times New Roman" w:eastAsia="Times New Roman" w:hAnsi="Times New Roman"/>
              <w:i/>
              <w:iCs/>
              <w:sz w:val="20"/>
              <w:szCs w:val="20"/>
              <w:lang w:val="it-IT"/>
            </w:rPr>
            <w:t>2</w:t>
          </w:r>
          <w:r w:rsidR="004F5D09">
            <w:rPr>
              <w:rFonts w:ascii="Times New Roman" w:eastAsia="Times New Roman" w:hAnsi="Times New Roman"/>
              <w:i/>
              <w:iCs/>
              <w:sz w:val="20"/>
              <w:szCs w:val="20"/>
              <w:lang w:val="it-IT"/>
            </w:rPr>
            <w:t>2</w:t>
          </w:r>
        </w:p>
        <w:p w14:paraId="3748421F" w14:textId="77777777" w:rsidR="001F20F9" w:rsidRPr="001F20F9" w:rsidRDefault="001F20F9" w:rsidP="001F20F9">
          <w:pPr>
            <w:spacing w:line="276" w:lineRule="auto"/>
            <w:jc w:val="right"/>
            <w:rPr>
              <w:rFonts w:ascii="Times New Roman" w:eastAsia="Times New Roman" w:hAnsi="Times New Roman"/>
              <w:i/>
              <w:iCs/>
              <w:sz w:val="20"/>
              <w:szCs w:val="20"/>
              <w:lang w:val="it-IT"/>
            </w:rPr>
          </w:pPr>
          <w:r w:rsidRPr="001F20F9">
            <w:rPr>
              <w:rFonts w:ascii="Times New Roman" w:eastAsia="Times New Roman" w:hAnsi="Times New Roman"/>
              <w:i/>
              <w:iCs/>
              <w:sz w:val="20"/>
              <w:szCs w:val="20"/>
              <w:lang w:val="it-IT"/>
            </w:rPr>
            <w:t>Agenda item 18</w:t>
          </w:r>
        </w:p>
        <w:p w14:paraId="6A1D6983" w14:textId="5B68F161" w:rsidR="001F20F9" w:rsidRPr="001F20F9" w:rsidRDefault="005C17B1" w:rsidP="001F20F9">
          <w:pPr>
            <w:spacing w:line="276" w:lineRule="auto"/>
            <w:jc w:val="right"/>
            <w:rPr>
              <w:rFonts w:ascii="Times New Roman" w:eastAsia="Times New Roman" w:hAnsi="Times New Roman"/>
            </w:rPr>
          </w:pPr>
          <w:r>
            <w:rPr>
              <w:rFonts w:ascii="Times New Roman" w:eastAsia="Times New Roman" w:hAnsi="Times New Roman"/>
              <w:i/>
              <w:iCs/>
              <w:sz w:val="20"/>
              <w:szCs w:val="20"/>
            </w:rPr>
            <w:t>6 July</w:t>
          </w:r>
          <w:r w:rsidR="00B60906">
            <w:rPr>
              <w:rFonts w:ascii="Times New Roman" w:eastAsia="Times New Roman" w:hAnsi="Times New Roman"/>
              <w:i/>
              <w:iCs/>
              <w:sz w:val="20"/>
              <w:szCs w:val="20"/>
            </w:rPr>
            <w:t xml:space="preserve"> </w:t>
          </w:r>
          <w:r w:rsidR="001F20F9" w:rsidRPr="001F20F9">
            <w:rPr>
              <w:rFonts w:ascii="Times New Roman" w:eastAsia="Times New Roman" w:hAnsi="Times New Roman"/>
              <w:i/>
              <w:iCs/>
              <w:sz w:val="20"/>
              <w:szCs w:val="20"/>
            </w:rPr>
            <w:t>202</w:t>
          </w:r>
          <w:r w:rsidR="00B60906">
            <w:rPr>
              <w:rFonts w:ascii="Times New Roman" w:eastAsia="Times New Roman" w:hAnsi="Times New Roman"/>
              <w:i/>
              <w:iCs/>
              <w:sz w:val="20"/>
              <w:szCs w:val="20"/>
            </w:rPr>
            <w:t>2</w:t>
          </w:r>
        </w:p>
      </w:tc>
    </w:tr>
    <w:tr w:rsidR="001F20F9" w:rsidRPr="001F20F9" w14:paraId="5BAEA62C" w14:textId="77777777" w:rsidTr="001F20F9">
      <w:tc>
        <w:tcPr>
          <w:tcW w:w="5000" w:type="pct"/>
          <w:gridSpan w:val="3"/>
          <w:tcBorders>
            <w:top w:val="nil"/>
            <w:left w:val="nil"/>
            <w:bottom w:val="nil"/>
            <w:right w:val="nil"/>
          </w:tcBorders>
          <w:hideMark/>
        </w:tcPr>
        <w:p w14:paraId="2C90CB08" w14:textId="77777777" w:rsidR="001F20F9" w:rsidRPr="001F20F9" w:rsidRDefault="001F20F9" w:rsidP="001F20F9">
          <w:pPr>
            <w:jc w:val="center"/>
            <w:rPr>
              <w:rFonts w:ascii="Times New Roman" w:eastAsia="Times New Roman" w:hAnsi="Times New Roman"/>
              <w:b/>
              <w:bCs/>
              <w:caps/>
              <w:sz w:val="26"/>
              <w:szCs w:val="26"/>
            </w:rPr>
          </w:pPr>
          <w:r w:rsidRPr="001F20F9">
            <w:rPr>
              <w:rFonts w:ascii="Times New Roman" w:eastAsia="Times New Roman" w:hAnsi="Times New Roman"/>
              <w:b/>
              <w:bCs/>
              <w:sz w:val="26"/>
              <w:szCs w:val="26"/>
            </w:rPr>
            <w:t>8</w:t>
          </w:r>
          <w:r w:rsidRPr="001F20F9">
            <w:rPr>
              <w:rFonts w:ascii="Times New Roman" w:eastAsia="Times New Roman" w:hAnsi="Times New Roman"/>
              <w:b/>
              <w:bCs/>
              <w:sz w:val="26"/>
              <w:szCs w:val="26"/>
              <w:vertAlign w:val="superscript"/>
            </w:rPr>
            <w:t>th</w:t>
          </w:r>
          <w:r w:rsidRPr="001F20F9">
            <w:rPr>
              <w:rFonts w:ascii="Times New Roman" w:eastAsia="Times New Roman" w:hAnsi="Times New Roman"/>
              <w:b/>
              <w:bCs/>
              <w:sz w:val="26"/>
              <w:szCs w:val="26"/>
            </w:rPr>
            <w:t xml:space="preserve"> SESSION OF THE </w:t>
          </w:r>
          <w:r w:rsidRPr="001F20F9">
            <w:rPr>
              <w:rFonts w:ascii="Times New Roman" w:eastAsia="Times New Roman" w:hAnsi="Times New Roman"/>
              <w:b/>
              <w:bCs/>
              <w:caps/>
              <w:sz w:val="26"/>
              <w:szCs w:val="26"/>
            </w:rPr>
            <w:t>Meeting of the PARTIES</w:t>
          </w:r>
        </w:p>
        <w:p w14:paraId="5DD9314B" w14:textId="77777777" w:rsidR="001F20F9" w:rsidRDefault="00B60906" w:rsidP="001F20F9">
          <w:pPr>
            <w:jc w:val="center"/>
            <w:rPr>
              <w:rFonts w:ascii="Times New Roman" w:eastAsia="Times New Roman" w:hAnsi="Times New Roman"/>
              <w:i/>
              <w:sz w:val="22"/>
              <w:szCs w:val="22"/>
            </w:rPr>
          </w:pPr>
          <w:r>
            <w:rPr>
              <w:rFonts w:ascii="Times New Roman" w:eastAsia="Times New Roman" w:hAnsi="Times New Roman"/>
              <w:i/>
              <w:sz w:val="22"/>
              <w:szCs w:val="22"/>
            </w:rPr>
            <w:t>26</w:t>
          </w:r>
          <w:r w:rsidR="001F20F9" w:rsidRPr="001F20F9">
            <w:rPr>
              <w:rFonts w:ascii="Times New Roman" w:eastAsia="Times New Roman" w:hAnsi="Times New Roman"/>
              <w:i/>
              <w:sz w:val="22"/>
              <w:szCs w:val="22"/>
            </w:rPr>
            <w:t xml:space="preserve"> - </w:t>
          </w:r>
          <w:r>
            <w:rPr>
              <w:rFonts w:ascii="Times New Roman" w:eastAsia="Times New Roman" w:hAnsi="Times New Roman"/>
              <w:i/>
              <w:sz w:val="22"/>
              <w:szCs w:val="22"/>
            </w:rPr>
            <w:t>30</w:t>
          </w:r>
          <w:r w:rsidR="001F20F9" w:rsidRPr="001F20F9">
            <w:rPr>
              <w:rFonts w:ascii="Times New Roman" w:eastAsia="Times New Roman" w:hAnsi="Times New Roman"/>
              <w:i/>
              <w:sz w:val="22"/>
              <w:szCs w:val="22"/>
            </w:rPr>
            <w:t xml:space="preserve"> October</w:t>
          </w:r>
          <w:r w:rsidR="004B01FE">
            <w:rPr>
              <w:rFonts w:ascii="Times New Roman" w:eastAsia="Times New Roman" w:hAnsi="Times New Roman"/>
              <w:i/>
              <w:sz w:val="22"/>
              <w:szCs w:val="22"/>
            </w:rPr>
            <w:t xml:space="preserve"> 202</w:t>
          </w:r>
          <w:r>
            <w:rPr>
              <w:rFonts w:ascii="Times New Roman" w:eastAsia="Times New Roman" w:hAnsi="Times New Roman"/>
              <w:i/>
              <w:sz w:val="22"/>
              <w:szCs w:val="22"/>
            </w:rPr>
            <w:t>2</w:t>
          </w:r>
          <w:r w:rsidR="001F20F9" w:rsidRPr="001F20F9">
            <w:rPr>
              <w:rFonts w:ascii="Times New Roman" w:eastAsia="Times New Roman" w:hAnsi="Times New Roman"/>
              <w:i/>
              <w:sz w:val="22"/>
              <w:szCs w:val="22"/>
            </w:rPr>
            <w:t>, Budapest, Hungary</w:t>
          </w:r>
        </w:p>
        <w:p w14:paraId="20505640" w14:textId="77777777" w:rsidR="005C17B1" w:rsidRDefault="005C17B1" w:rsidP="001F20F9">
          <w:pPr>
            <w:jc w:val="center"/>
            <w:rPr>
              <w:rFonts w:ascii="Times New Roman" w:eastAsia="Times New Roman" w:hAnsi="Times New Roman"/>
              <w:i/>
              <w:sz w:val="22"/>
              <w:szCs w:val="22"/>
            </w:rPr>
          </w:pPr>
        </w:p>
        <w:p w14:paraId="49C9BEEF" w14:textId="1CC166CC" w:rsidR="005C17B1" w:rsidRPr="001F20F9" w:rsidRDefault="005C17B1" w:rsidP="001F20F9">
          <w:pPr>
            <w:jc w:val="center"/>
            <w:rPr>
              <w:rFonts w:ascii="Times New Roman" w:eastAsia="Times New Roman" w:hAnsi="Times New Roman"/>
              <w:i/>
              <w:sz w:val="22"/>
              <w:szCs w:val="22"/>
            </w:rPr>
          </w:pPr>
          <w:r w:rsidRPr="005C17B1">
            <w:rPr>
              <w:rFonts w:ascii="Times New Roman" w:hAnsi="Times New Roman"/>
              <w:i/>
              <w:lang w:val="en-US"/>
            </w:rPr>
            <w:t>“</w:t>
          </w:r>
          <w:r w:rsidRPr="005C17B1">
            <w:rPr>
              <w:rFonts w:ascii="Times New Roman" w:hAnsi="Times New Roman"/>
              <w:bCs/>
              <w:i/>
              <w:sz w:val="22"/>
              <w:szCs w:val="22"/>
              <w:lang w:val="en-US"/>
            </w:rPr>
            <w:t>Strengthening Flyway Conservation in a Changing World</w:t>
          </w:r>
          <w:r w:rsidRPr="005C17B1">
            <w:rPr>
              <w:rFonts w:ascii="Times New Roman" w:hAnsi="Times New Roman"/>
              <w:i/>
              <w:lang w:val="en-US"/>
            </w:rPr>
            <w:t>”</w:t>
          </w:r>
        </w:p>
      </w:tc>
    </w:tr>
    <w:tr w:rsidR="001F20F9" w:rsidRPr="001F20F9" w14:paraId="1CBEDBA9" w14:textId="77777777" w:rsidTr="001F20F9">
      <w:trPr>
        <w:trHeight w:val="270"/>
      </w:trPr>
      <w:tc>
        <w:tcPr>
          <w:tcW w:w="5000" w:type="pct"/>
          <w:gridSpan w:val="3"/>
          <w:tcBorders>
            <w:top w:val="nil"/>
            <w:left w:val="nil"/>
            <w:bottom w:val="single" w:sz="2" w:space="0" w:color="auto"/>
            <w:right w:val="nil"/>
          </w:tcBorders>
          <w:vAlign w:val="center"/>
        </w:tcPr>
        <w:p w14:paraId="5629CD89" w14:textId="77777777" w:rsidR="001F20F9" w:rsidRPr="001F20F9" w:rsidRDefault="001F20F9" w:rsidP="001F20F9">
          <w:pPr>
            <w:rPr>
              <w:rFonts w:ascii="Times New Roman" w:eastAsia="Times New Roman" w:hAnsi="Times New Roman"/>
              <w:bCs/>
              <w:i/>
            </w:rPr>
          </w:pPr>
        </w:p>
      </w:tc>
    </w:tr>
    <w:bookmarkEnd w:id="0"/>
  </w:tbl>
  <w:p w14:paraId="60FDA288" w14:textId="77777777" w:rsidR="001F20F9" w:rsidRPr="001F20F9" w:rsidRDefault="001F20F9" w:rsidP="001F20F9">
    <w:pPr>
      <w:tabs>
        <w:tab w:val="center" w:pos="4819"/>
        <w:tab w:val="right" w:pos="9638"/>
      </w:tabs>
      <w:rPr>
        <w:rFonts w:ascii="Calibri" w:eastAsia="Calibri" w:hAnsi="Calibri"/>
        <w:sz w:val="22"/>
        <w:szCs w:val="22"/>
        <w:lang w:val="fi-FI"/>
      </w:rPr>
    </w:pPr>
  </w:p>
  <w:p w14:paraId="42F5E5ED" w14:textId="77777777" w:rsidR="00550FE2" w:rsidRPr="001F20F9" w:rsidRDefault="00550FE2" w:rsidP="001F2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A8"/>
    <w:multiLevelType w:val="hybridMultilevel"/>
    <w:tmpl w:val="410CD18E"/>
    <w:lvl w:ilvl="0" w:tplc="87EE1CD4">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9D201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93534"/>
    <w:multiLevelType w:val="hybridMultilevel"/>
    <w:tmpl w:val="8940E71C"/>
    <w:lvl w:ilvl="0" w:tplc="C5EEC91A">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44F0"/>
    <w:multiLevelType w:val="hybridMultilevel"/>
    <w:tmpl w:val="7630B15A"/>
    <w:lvl w:ilvl="0" w:tplc="4820447A">
      <w:start w:val="1"/>
      <w:numFmt w:val="decimal"/>
      <w:lvlText w:val="%1."/>
      <w:lvlJc w:val="left"/>
      <w:pPr>
        <w:ind w:left="-4" w:hanging="705"/>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4" w15:restartNumberingAfterBreak="0">
    <w:nsid w:val="206274D2"/>
    <w:multiLevelType w:val="multilevel"/>
    <w:tmpl w:val="F3C674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85630"/>
    <w:multiLevelType w:val="hybridMultilevel"/>
    <w:tmpl w:val="DFD44E6E"/>
    <w:lvl w:ilvl="0" w:tplc="C1B83A2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5206D38"/>
    <w:multiLevelType w:val="hybridMultilevel"/>
    <w:tmpl w:val="A1663F00"/>
    <w:lvl w:ilvl="0" w:tplc="03E0F23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3E68ED"/>
    <w:multiLevelType w:val="multilevel"/>
    <w:tmpl w:val="4C9EB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4B4693"/>
    <w:multiLevelType w:val="multilevel"/>
    <w:tmpl w:val="EFC04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541B63"/>
    <w:multiLevelType w:val="multilevel"/>
    <w:tmpl w:val="BFE2D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C66192"/>
    <w:multiLevelType w:val="hybridMultilevel"/>
    <w:tmpl w:val="62467D30"/>
    <w:lvl w:ilvl="0" w:tplc="613835D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560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05C8D"/>
    <w:multiLevelType w:val="multilevel"/>
    <w:tmpl w:val="B896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FF3CD9"/>
    <w:multiLevelType w:val="hybridMultilevel"/>
    <w:tmpl w:val="2D50A376"/>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069F2"/>
    <w:multiLevelType w:val="multilevel"/>
    <w:tmpl w:val="7D7A24D0"/>
    <w:lvl w:ilvl="0">
      <w:start w:val="1"/>
      <w:numFmt w:val="decimal"/>
      <w:lvlText w:val="%1."/>
      <w:lvlJc w:val="left"/>
      <w:pPr>
        <w:ind w:left="705" w:hanging="705"/>
      </w:pPr>
      <w:rPr>
        <w:rFonts w:hint="default"/>
      </w:rPr>
    </w:lvl>
    <w:lvl w:ilvl="1">
      <w:start w:val="1"/>
      <w:numFmt w:val="decimal"/>
      <w:lvlText w:val="%1.%2."/>
      <w:lvlJc w:val="left"/>
      <w:pPr>
        <w:ind w:left="-4" w:hanging="70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num w:numId="1">
    <w:abstractNumId w:val="12"/>
  </w:num>
  <w:num w:numId="2">
    <w:abstractNumId w:val="9"/>
  </w:num>
  <w:num w:numId="3">
    <w:abstractNumId w:val="2"/>
  </w:num>
  <w:num w:numId="4">
    <w:abstractNumId w:val="11"/>
  </w:num>
  <w:num w:numId="5">
    <w:abstractNumId w:val="13"/>
  </w:num>
  <w:num w:numId="6">
    <w:abstractNumId w:val="14"/>
  </w:num>
  <w:num w:numId="7">
    <w:abstractNumId w:val="3"/>
  </w:num>
  <w:num w:numId="8">
    <w:abstractNumId w:val="4"/>
  </w:num>
  <w:num w:numId="9">
    <w:abstractNumId w:val="5"/>
  </w:num>
  <w:num w:numId="10">
    <w:abstractNumId w:val="0"/>
  </w:num>
  <w:num w:numId="11">
    <w:abstractNumId w:val="10"/>
  </w:num>
  <w:num w:numId="12">
    <w:abstractNumId w:val="8"/>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E2"/>
    <w:rsid w:val="0000746E"/>
    <w:rsid w:val="00084D5D"/>
    <w:rsid w:val="00085099"/>
    <w:rsid w:val="00086819"/>
    <w:rsid w:val="000A156B"/>
    <w:rsid w:val="000B06BA"/>
    <w:rsid w:val="000F767D"/>
    <w:rsid w:val="0012711C"/>
    <w:rsid w:val="001524AC"/>
    <w:rsid w:val="00173CF0"/>
    <w:rsid w:val="001749C7"/>
    <w:rsid w:val="00193DA8"/>
    <w:rsid w:val="001D30F8"/>
    <w:rsid w:val="001E544D"/>
    <w:rsid w:val="001F20F9"/>
    <w:rsid w:val="00201189"/>
    <w:rsid w:val="00227049"/>
    <w:rsid w:val="00231AC6"/>
    <w:rsid w:val="00255F1C"/>
    <w:rsid w:val="00302D5A"/>
    <w:rsid w:val="00304737"/>
    <w:rsid w:val="00304760"/>
    <w:rsid w:val="0032786E"/>
    <w:rsid w:val="00383640"/>
    <w:rsid w:val="00394C97"/>
    <w:rsid w:val="00397C5C"/>
    <w:rsid w:val="003B3805"/>
    <w:rsid w:val="003E5144"/>
    <w:rsid w:val="003F67E4"/>
    <w:rsid w:val="00465FCB"/>
    <w:rsid w:val="00486C28"/>
    <w:rsid w:val="004B01FE"/>
    <w:rsid w:val="004D4452"/>
    <w:rsid w:val="004F5D09"/>
    <w:rsid w:val="00531B48"/>
    <w:rsid w:val="00550FE2"/>
    <w:rsid w:val="00564710"/>
    <w:rsid w:val="00576EC2"/>
    <w:rsid w:val="005771B6"/>
    <w:rsid w:val="00591E38"/>
    <w:rsid w:val="005A283B"/>
    <w:rsid w:val="005C0EE7"/>
    <w:rsid w:val="005C17B1"/>
    <w:rsid w:val="005D26C0"/>
    <w:rsid w:val="005F1544"/>
    <w:rsid w:val="00604EBD"/>
    <w:rsid w:val="00615AD7"/>
    <w:rsid w:val="00624E09"/>
    <w:rsid w:val="006319A3"/>
    <w:rsid w:val="00631EBD"/>
    <w:rsid w:val="00643E9F"/>
    <w:rsid w:val="00662837"/>
    <w:rsid w:val="00684D3D"/>
    <w:rsid w:val="00687446"/>
    <w:rsid w:val="00697B98"/>
    <w:rsid w:val="006B2257"/>
    <w:rsid w:val="006E72FC"/>
    <w:rsid w:val="00702A51"/>
    <w:rsid w:val="00772122"/>
    <w:rsid w:val="00785A54"/>
    <w:rsid w:val="007904F7"/>
    <w:rsid w:val="007A499B"/>
    <w:rsid w:val="007C5EB1"/>
    <w:rsid w:val="007D7124"/>
    <w:rsid w:val="00822C9B"/>
    <w:rsid w:val="00843A44"/>
    <w:rsid w:val="00883984"/>
    <w:rsid w:val="00897104"/>
    <w:rsid w:val="008E5872"/>
    <w:rsid w:val="00907AAF"/>
    <w:rsid w:val="00912C1E"/>
    <w:rsid w:val="00916964"/>
    <w:rsid w:val="00955483"/>
    <w:rsid w:val="009B79DD"/>
    <w:rsid w:val="009D2B1C"/>
    <w:rsid w:val="009F3A41"/>
    <w:rsid w:val="00A014DB"/>
    <w:rsid w:val="00A04E32"/>
    <w:rsid w:val="00A41AEB"/>
    <w:rsid w:val="00A4501D"/>
    <w:rsid w:val="00A83AE1"/>
    <w:rsid w:val="00A87706"/>
    <w:rsid w:val="00AB1BC1"/>
    <w:rsid w:val="00AC358E"/>
    <w:rsid w:val="00AD0BC2"/>
    <w:rsid w:val="00B03CCD"/>
    <w:rsid w:val="00B26535"/>
    <w:rsid w:val="00B60906"/>
    <w:rsid w:val="00B64F64"/>
    <w:rsid w:val="00B82CAE"/>
    <w:rsid w:val="00BA13BB"/>
    <w:rsid w:val="00BD23B7"/>
    <w:rsid w:val="00BE0636"/>
    <w:rsid w:val="00BF31AD"/>
    <w:rsid w:val="00BF35F6"/>
    <w:rsid w:val="00BF616A"/>
    <w:rsid w:val="00C06717"/>
    <w:rsid w:val="00C31D4C"/>
    <w:rsid w:val="00C459D5"/>
    <w:rsid w:val="00C47C70"/>
    <w:rsid w:val="00C50466"/>
    <w:rsid w:val="00CA0CE2"/>
    <w:rsid w:val="00CC3884"/>
    <w:rsid w:val="00CC671F"/>
    <w:rsid w:val="00CF2A01"/>
    <w:rsid w:val="00CF4306"/>
    <w:rsid w:val="00D00ECD"/>
    <w:rsid w:val="00D07550"/>
    <w:rsid w:val="00D1368C"/>
    <w:rsid w:val="00D37189"/>
    <w:rsid w:val="00D37A28"/>
    <w:rsid w:val="00D74C2C"/>
    <w:rsid w:val="00D75BFF"/>
    <w:rsid w:val="00D9488D"/>
    <w:rsid w:val="00DA6ACD"/>
    <w:rsid w:val="00E43D35"/>
    <w:rsid w:val="00E532A7"/>
    <w:rsid w:val="00E6506D"/>
    <w:rsid w:val="00EC1A8E"/>
    <w:rsid w:val="00EC7905"/>
    <w:rsid w:val="00F368C7"/>
    <w:rsid w:val="00F552F7"/>
    <w:rsid w:val="00F7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2B4D26"/>
  <w15:chartTrackingRefBased/>
  <w15:docId w15:val="{1C78EE6E-1A7D-40D2-8814-2E1312C6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E2"/>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uiPriority w:val="9"/>
    <w:qFormat/>
    <w:rsid w:val="00F368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E2"/>
    <w:pPr>
      <w:ind w:left="720"/>
      <w:contextualSpacing/>
    </w:pPr>
  </w:style>
  <w:style w:type="table" w:styleId="TableGrid">
    <w:name w:val="Table Grid"/>
    <w:basedOn w:val="TableNormal"/>
    <w:uiPriority w:val="59"/>
    <w:rsid w:val="00CA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CE2"/>
    <w:pPr>
      <w:tabs>
        <w:tab w:val="center" w:pos="4536"/>
        <w:tab w:val="right" w:pos="9072"/>
      </w:tabs>
    </w:pPr>
  </w:style>
  <w:style w:type="character" w:customStyle="1" w:styleId="HeaderChar">
    <w:name w:val="Header Char"/>
    <w:basedOn w:val="DefaultParagraphFont"/>
    <w:link w:val="Header"/>
    <w:uiPriority w:val="99"/>
    <w:rsid w:val="00CA0CE2"/>
    <w:rPr>
      <w:rFonts w:ascii="Cambria" w:eastAsia="MS Mincho" w:hAnsi="Cambria" w:cs="Times New Roman"/>
      <w:sz w:val="24"/>
      <w:szCs w:val="24"/>
      <w:lang w:val="en-GB"/>
    </w:rPr>
  </w:style>
  <w:style w:type="paragraph" w:styleId="Footer">
    <w:name w:val="footer"/>
    <w:basedOn w:val="Normal"/>
    <w:link w:val="FooterChar"/>
    <w:uiPriority w:val="99"/>
    <w:unhideWhenUsed/>
    <w:rsid w:val="00CA0CE2"/>
    <w:pPr>
      <w:tabs>
        <w:tab w:val="center" w:pos="4536"/>
        <w:tab w:val="right" w:pos="9072"/>
      </w:tabs>
    </w:pPr>
  </w:style>
  <w:style w:type="character" w:customStyle="1" w:styleId="FooterChar">
    <w:name w:val="Footer Char"/>
    <w:basedOn w:val="DefaultParagraphFont"/>
    <w:link w:val="Footer"/>
    <w:uiPriority w:val="99"/>
    <w:rsid w:val="00CA0CE2"/>
    <w:rPr>
      <w:rFonts w:ascii="Cambria" w:eastAsia="MS Mincho" w:hAnsi="Cambria" w:cs="Times New Roman"/>
      <w:sz w:val="24"/>
      <w:szCs w:val="24"/>
      <w:lang w:val="en-GB"/>
    </w:rPr>
  </w:style>
  <w:style w:type="paragraph" w:styleId="PlainText">
    <w:name w:val="Plain Text"/>
    <w:basedOn w:val="Normal"/>
    <w:link w:val="PlainTextChar"/>
    <w:uiPriority w:val="99"/>
    <w:unhideWhenUsed/>
    <w:rsid w:val="00CA0CE2"/>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rsid w:val="00CA0CE2"/>
    <w:rPr>
      <w:rFonts w:ascii="Calibri" w:hAnsi="Calibri"/>
      <w:szCs w:val="21"/>
      <w:lang w:val="fi-FI"/>
    </w:rPr>
  </w:style>
  <w:style w:type="paragraph" w:styleId="FootnoteText">
    <w:name w:val="footnote text"/>
    <w:basedOn w:val="Normal"/>
    <w:link w:val="FootnoteTextChar"/>
    <w:uiPriority w:val="99"/>
    <w:semiHidden/>
    <w:unhideWhenUsed/>
    <w:rsid w:val="000F767D"/>
    <w:rPr>
      <w:sz w:val="20"/>
      <w:szCs w:val="20"/>
    </w:rPr>
  </w:style>
  <w:style w:type="character" w:customStyle="1" w:styleId="FootnoteTextChar">
    <w:name w:val="Footnote Text Char"/>
    <w:basedOn w:val="DefaultParagraphFont"/>
    <w:link w:val="FootnoteText"/>
    <w:uiPriority w:val="99"/>
    <w:semiHidden/>
    <w:rsid w:val="000F767D"/>
    <w:rPr>
      <w:rFonts w:ascii="Cambria" w:eastAsia="MS Mincho" w:hAnsi="Cambria" w:cs="Times New Roman"/>
      <w:sz w:val="20"/>
      <w:szCs w:val="20"/>
      <w:lang w:val="en-GB"/>
    </w:rPr>
  </w:style>
  <w:style w:type="character" w:styleId="FootnoteReference">
    <w:name w:val="footnote reference"/>
    <w:basedOn w:val="DefaultParagraphFont"/>
    <w:uiPriority w:val="99"/>
    <w:semiHidden/>
    <w:unhideWhenUsed/>
    <w:rsid w:val="000F767D"/>
    <w:rPr>
      <w:vertAlign w:val="superscript"/>
    </w:rPr>
  </w:style>
  <w:style w:type="character" w:styleId="CommentReference">
    <w:name w:val="annotation reference"/>
    <w:basedOn w:val="DefaultParagraphFont"/>
    <w:uiPriority w:val="99"/>
    <w:semiHidden/>
    <w:unhideWhenUsed/>
    <w:rsid w:val="006B2257"/>
    <w:rPr>
      <w:sz w:val="16"/>
      <w:szCs w:val="16"/>
    </w:rPr>
  </w:style>
  <w:style w:type="paragraph" w:styleId="CommentText">
    <w:name w:val="annotation text"/>
    <w:basedOn w:val="Normal"/>
    <w:link w:val="CommentTextChar"/>
    <w:uiPriority w:val="99"/>
    <w:semiHidden/>
    <w:unhideWhenUsed/>
    <w:rsid w:val="006B2257"/>
    <w:rPr>
      <w:sz w:val="20"/>
      <w:szCs w:val="20"/>
    </w:rPr>
  </w:style>
  <w:style w:type="character" w:customStyle="1" w:styleId="CommentTextChar">
    <w:name w:val="Comment Text Char"/>
    <w:basedOn w:val="DefaultParagraphFont"/>
    <w:link w:val="CommentText"/>
    <w:uiPriority w:val="99"/>
    <w:semiHidden/>
    <w:rsid w:val="006B2257"/>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B2257"/>
    <w:rPr>
      <w:b/>
      <w:bCs/>
    </w:rPr>
  </w:style>
  <w:style w:type="character" w:customStyle="1" w:styleId="CommentSubjectChar">
    <w:name w:val="Comment Subject Char"/>
    <w:basedOn w:val="CommentTextChar"/>
    <w:link w:val="CommentSubject"/>
    <w:uiPriority w:val="99"/>
    <w:semiHidden/>
    <w:rsid w:val="006B2257"/>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6B2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57"/>
    <w:rPr>
      <w:rFonts w:ascii="Segoe UI" w:eastAsia="MS Mincho" w:hAnsi="Segoe UI" w:cs="Segoe UI"/>
      <w:sz w:val="18"/>
      <w:szCs w:val="18"/>
      <w:lang w:val="en-GB"/>
    </w:rPr>
  </w:style>
  <w:style w:type="character" w:customStyle="1" w:styleId="Heading1Char">
    <w:name w:val="Heading 1 Char"/>
    <w:basedOn w:val="DefaultParagraphFont"/>
    <w:link w:val="Heading1"/>
    <w:uiPriority w:val="9"/>
    <w:rsid w:val="00F368C7"/>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1835">
      <w:bodyDiv w:val="1"/>
      <w:marLeft w:val="0"/>
      <w:marRight w:val="0"/>
      <w:marTop w:val="0"/>
      <w:marBottom w:val="0"/>
      <w:divBdr>
        <w:top w:val="none" w:sz="0" w:space="0" w:color="auto"/>
        <w:left w:val="none" w:sz="0" w:space="0" w:color="auto"/>
        <w:bottom w:val="none" w:sz="0" w:space="0" w:color="auto"/>
        <w:right w:val="none" w:sz="0" w:space="0" w:color="auto"/>
      </w:divBdr>
    </w:div>
    <w:div w:id="3419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591C-FB07-447C-9D32-60B0524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 Meeting PC</dc:creator>
  <cp:keywords/>
  <dc:description/>
  <cp:lastModifiedBy>Jeannine Dicken</cp:lastModifiedBy>
  <cp:revision>4</cp:revision>
  <cp:lastPrinted>2020-12-18T11:47:00Z</cp:lastPrinted>
  <dcterms:created xsi:type="dcterms:W3CDTF">2022-07-06T08:08:00Z</dcterms:created>
  <dcterms:modified xsi:type="dcterms:W3CDTF">2022-07-06T08:09:00Z</dcterms:modified>
</cp:coreProperties>
</file>