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A4E4" w14:textId="24AD34C2" w:rsidR="009A4B5B" w:rsidRPr="004768D5" w:rsidRDefault="009A4B5B" w:rsidP="00DA3517">
      <w:pPr>
        <w:spacing w:line="240" w:lineRule="exact"/>
        <w:ind w:right="-427"/>
        <w:jc w:val="center"/>
        <w:rPr>
          <w:bCs/>
          <w:sz w:val="24"/>
          <w:lang w:val="fr-FR"/>
        </w:rPr>
      </w:pPr>
    </w:p>
    <w:p w14:paraId="556470C7" w14:textId="13A21A9D" w:rsidR="00DA3517" w:rsidRDefault="000F70C3" w:rsidP="003B12F5">
      <w:pPr>
        <w:spacing w:line="240" w:lineRule="exact"/>
        <w:ind w:right="-427"/>
        <w:jc w:val="center"/>
        <w:rPr>
          <w:bCs/>
          <w:sz w:val="24"/>
          <w:lang w:val="fr-FR"/>
        </w:rPr>
      </w:pPr>
      <w:r w:rsidRPr="004768D5">
        <w:rPr>
          <w:bCs/>
          <w:sz w:val="24"/>
          <w:lang w:val="fr-FR"/>
        </w:rPr>
        <w:t xml:space="preserve">AVANT-PROJET DE </w:t>
      </w:r>
      <w:r w:rsidR="00236A56">
        <w:rPr>
          <w:bCs/>
          <w:sz w:val="24"/>
          <w:lang w:val="fr-FR"/>
        </w:rPr>
        <w:t>RÉCOMMENDATION 7.1</w:t>
      </w:r>
      <w:r w:rsidR="007201A3" w:rsidRPr="004768D5">
        <w:rPr>
          <w:bCs/>
          <w:sz w:val="24"/>
          <w:lang w:val="fr-FR"/>
        </w:rPr>
        <w:t xml:space="preserve"> </w:t>
      </w:r>
    </w:p>
    <w:p w14:paraId="4CE3C5C3" w14:textId="77777777" w:rsidR="00031CA1" w:rsidRDefault="00031CA1" w:rsidP="003B12F5">
      <w:pPr>
        <w:spacing w:line="240" w:lineRule="exact"/>
        <w:ind w:right="-427"/>
        <w:jc w:val="center"/>
        <w:rPr>
          <w:bCs/>
          <w:sz w:val="24"/>
          <w:lang w:val="fr-FR"/>
        </w:rPr>
      </w:pPr>
    </w:p>
    <w:p w14:paraId="56EB2631" w14:textId="63E6C2C4" w:rsidR="00236A56" w:rsidRPr="00031CA1" w:rsidRDefault="00031CA1" w:rsidP="003B12F5">
      <w:pPr>
        <w:spacing w:line="240" w:lineRule="exact"/>
        <w:ind w:right="-427"/>
        <w:jc w:val="center"/>
        <w:rPr>
          <w:bCs/>
          <w:i/>
          <w:sz w:val="24"/>
          <w:lang w:val="fr-FR"/>
        </w:rPr>
      </w:pPr>
      <w:r w:rsidRPr="00031CA1">
        <w:rPr>
          <w:bCs/>
          <w:i/>
          <w:sz w:val="24"/>
          <w:lang w:val="fr-FR"/>
        </w:rPr>
        <w:t>(</w:t>
      </w:r>
      <w:r w:rsidR="00072A98">
        <w:rPr>
          <w:bCs/>
          <w:i/>
          <w:sz w:val="24"/>
          <w:lang w:val="fr-FR"/>
        </w:rPr>
        <w:t>soumis par la Norvège</w:t>
      </w:r>
      <w:bookmarkStart w:id="0" w:name="_GoBack"/>
      <w:bookmarkEnd w:id="0"/>
      <w:r w:rsidRPr="00031CA1">
        <w:rPr>
          <w:bCs/>
          <w:i/>
          <w:sz w:val="24"/>
          <w:lang w:val="fr-FR"/>
        </w:rPr>
        <w:t>)</w:t>
      </w:r>
    </w:p>
    <w:p w14:paraId="2B3A09B6" w14:textId="5926A3AD" w:rsidR="00236A56" w:rsidRDefault="00236A56" w:rsidP="003B12F5">
      <w:pPr>
        <w:spacing w:line="240" w:lineRule="exact"/>
        <w:ind w:right="-427"/>
        <w:jc w:val="center"/>
        <w:rPr>
          <w:bCs/>
          <w:sz w:val="24"/>
          <w:lang w:val="fr-FR"/>
        </w:rPr>
      </w:pPr>
    </w:p>
    <w:p w14:paraId="3A621BE2" w14:textId="77777777" w:rsidR="00031CA1" w:rsidRDefault="00031CA1" w:rsidP="003B12F5">
      <w:pPr>
        <w:spacing w:line="240" w:lineRule="exact"/>
        <w:ind w:right="-427"/>
        <w:jc w:val="center"/>
        <w:rPr>
          <w:bCs/>
          <w:sz w:val="24"/>
          <w:lang w:val="fr-FR"/>
        </w:rPr>
      </w:pPr>
    </w:p>
    <w:p w14:paraId="254A7E6C" w14:textId="2AACD789" w:rsidR="00236A56" w:rsidRPr="00236A56" w:rsidRDefault="00236A56" w:rsidP="00236A56">
      <w:pPr>
        <w:jc w:val="center"/>
        <w:rPr>
          <w:b/>
          <w:bCs/>
          <w:caps/>
          <w:sz w:val="24"/>
          <w:lang w:val="fr-FR"/>
        </w:rPr>
      </w:pPr>
      <w:r w:rsidRPr="00236A56">
        <w:rPr>
          <w:b/>
          <w:bCs/>
          <w:caps/>
          <w:sz w:val="24"/>
          <w:lang w:val="fr-FR"/>
        </w:rPr>
        <w:t>Processus d'examen de la mise en œuvre</w:t>
      </w:r>
    </w:p>
    <w:p w14:paraId="43D567A1" w14:textId="60D4867D" w:rsidR="00236A56" w:rsidRPr="004768D5" w:rsidRDefault="00236A56" w:rsidP="003B12F5">
      <w:pPr>
        <w:spacing w:line="240" w:lineRule="exact"/>
        <w:ind w:right="-427"/>
        <w:jc w:val="center"/>
        <w:rPr>
          <w:bCs/>
          <w:sz w:val="24"/>
          <w:lang w:val="fr-FR"/>
        </w:rPr>
      </w:pPr>
    </w:p>
    <w:p w14:paraId="2F8A5161" w14:textId="429177F9" w:rsidR="00DA3517" w:rsidRDefault="00DA3517" w:rsidP="00DA3517">
      <w:pPr>
        <w:spacing w:line="180" w:lineRule="auto"/>
        <w:jc w:val="both"/>
        <w:rPr>
          <w:rFonts w:ascii="Arial" w:hAnsi="Arial"/>
          <w:sz w:val="22"/>
          <w:szCs w:val="22"/>
          <w:lang w:val="fr-FR"/>
        </w:rPr>
      </w:pPr>
    </w:p>
    <w:p w14:paraId="41DA2315" w14:textId="77777777" w:rsidR="00236A56" w:rsidRPr="00236A56" w:rsidRDefault="00236A56" w:rsidP="00236A56">
      <w:pPr>
        <w:ind w:firstLine="720"/>
        <w:rPr>
          <w:sz w:val="22"/>
          <w:szCs w:val="22"/>
          <w:lang w:val="nb-NO"/>
        </w:rPr>
      </w:pPr>
      <w:r w:rsidRPr="00236A56">
        <w:rPr>
          <w:i/>
          <w:sz w:val="22"/>
          <w:szCs w:val="22"/>
          <w:lang w:val="nb-NO"/>
        </w:rPr>
        <w:t>Rappelant</w:t>
      </w:r>
      <w:r w:rsidRPr="00236A56">
        <w:rPr>
          <w:sz w:val="22"/>
          <w:szCs w:val="22"/>
          <w:lang w:val="nb-NO"/>
        </w:rPr>
        <w:t xml:space="preserve"> le processus d'examen de la mise en œuvre de l'AEWA établi par la Résolution 4.6 pour traiter les incidents d'effets négatifs ou potentiellement négatifs sur les oiseaux d'eau migrateurs ou sur leurs sites et habitats du fait d'activités humaines ;</w:t>
      </w:r>
    </w:p>
    <w:p w14:paraId="6880BC9C" w14:textId="77777777" w:rsidR="00236A56" w:rsidRPr="00236A56" w:rsidRDefault="00236A56" w:rsidP="00236A56">
      <w:pPr>
        <w:rPr>
          <w:sz w:val="22"/>
          <w:szCs w:val="22"/>
          <w:lang w:val="nb-NO"/>
        </w:rPr>
      </w:pPr>
    </w:p>
    <w:p w14:paraId="2DD0A0AA" w14:textId="77777777" w:rsidR="00236A56" w:rsidRPr="00236A56" w:rsidRDefault="00236A56" w:rsidP="00236A56">
      <w:pPr>
        <w:ind w:firstLine="720"/>
        <w:rPr>
          <w:sz w:val="22"/>
          <w:szCs w:val="22"/>
          <w:lang w:val="nb-NO"/>
        </w:rPr>
      </w:pPr>
      <w:r w:rsidRPr="00236A56">
        <w:rPr>
          <w:i/>
          <w:sz w:val="22"/>
          <w:szCs w:val="22"/>
          <w:lang w:val="nb-NO"/>
        </w:rPr>
        <w:t xml:space="preserve">Prenant note </w:t>
      </w:r>
      <w:r w:rsidRPr="00236A56">
        <w:rPr>
          <w:sz w:val="22"/>
          <w:szCs w:val="22"/>
          <w:lang w:val="nb-NO"/>
        </w:rPr>
        <w:t>des conclusions du Rapport sur le processus d'examen de la mise en œuvre de l'AEWA (Doc. AEWA/MOP 7.18), qui soulignent en particulier l'absence de progrès par rapport à certains cas en suspens du processus d'examen de la mise en œuvre ;</w:t>
      </w:r>
    </w:p>
    <w:p w14:paraId="37B05421" w14:textId="77777777" w:rsidR="00236A56" w:rsidRPr="00236A56" w:rsidRDefault="00236A56" w:rsidP="00236A56">
      <w:pPr>
        <w:rPr>
          <w:sz w:val="22"/>
          <w:szCs w:val="22"/>
          <w:lang w:val="nb-NO"/>
        </w:rPr>
      </w:pPr>
    </w:p>
    <w:p w14:paraId="02983C93" w14:textId="4B9E4CAE" w:rsidR="00236A56" w:rsidRPr="00236A56" w:rsidRDefault="00236A56" w:rsidP="00236A56">
      <w:pPr>
        <w:rPr>
          <w:i/>
          <w:sz w:val="22"/>
          <w:szCs w:val="22"/>
          <w:lang w:val="nb-NO"/>
        </w:rPr>
      </w:pPr>
      <w:r w:rsidRPr="00236A56">
        <w:rPr>
          <w:i/>
          <w:sz w:val="22"/>
          <w:szCs w:val="22"/>
          <w:lang w:val="nb-NO"/>
        </w:rPr>
        <w:t>La Réunion des Parties</w:t>
      </w:r>
      <w:r w:rsidR="00031CA1">
        <w:rPr>
          <w:i/>
          <w:sz w:val="22"/>
          <w:szCs w:val="22"/>
          <w:lang w:val="nb-NO"/>
        </w:rPr>
        <w:t>:</w:t>
      </w:r>
    </w:p>
    <w:p w14:paraId="25588AED" w14:textId="77777777" w:rsidR="00236A56" w:rsidRPr="00236A56" w:rsidRDefault="00236A56" w:rsidP="00236A56">
      <w:pPr>
        <w:rPr>
          <w:sz w:val="22"/>
          <w:szCs w:val="22"/>
          <w:lang w:val="nb-NO"/>
        </w:rPr>
      </w:pPr>
    </w:p>
    <w:p w14:paraId="50D6706E" w14:textId="76FC643C" w:rsidR="00236A56" w:rsidRPr="00236A56" w:rsidRDefault="00236A56" w:rsidP="00031CA1">
      <w:pPr>
        <w:ind w:firstLine="720"/>
        <w:rPr>
          <w:sz w:val="22"/>
          <w:szCs w:val="22"/>
          <w:lang w:val="nb-NO"/>
        </w:rPr>
      </w:pPr>
      <w:r w:rsidRPr="00236A56">
        <w:rPr>
          <w:i/>
          <w:sz w:val="22"/>
          <w:szCs w:val="22"/>
          <w:lang w:val="nb-NO"/>
        </w:rPr>
        <w:t>Prie instamment</w:t>
      </w:r>
      <w:r w:rsidRPr="00236A56">
        <w:rPr>
          <w:sz w:val="22"/>
          <w:szCs w:val="22"/>
          <w:lang w:val="nb-NO"/>
        </w:rPr>
        <w:t xml:space="preserve"> les Parties contractantes de continuer à collaborer de manière proactive avec le Comité permanent et de répondre à ses recommandations dans le cadre du processus d'examen de la mise en œuvre de l'AEWA sur les cas en suspens dans leurs pays respectifs.</w:t>
      </w:r>
    </w:p>
    <w:p w14:paraId="61B45F3A" w14:textId="77777777" w:rsidR="00236A56" w:rsidRPr="00236A56" w:rsidRDefault="00236A56" w:rsidP="00DA3517">
      <w:pPr>
        <w:spacing w:line="180" w:lineRule="auto"/>
        <w:jc w:val="both"/>
        <w:rPr>
          <w:rFonts w:ascii="Arial" w:hAnsi="Arial"/>
          <w:sz w:val="22"/>
          <w:szCs w:val="22"/>
          <w:lang w:val="nb-NO"/>
        </w:rPr>
      </w:pPr>
    </w:p>
    <w:sectPr w:rsidR="00236A56" w:rsidRPr="00236A56" w:rsidSect="00F857F5">
      <w:footerReference w:type="default" r:id="rId8"/>
      <w:headerReference w:type="first" r:id="rId9"/>
      <w:pgSz w:w="11907" w:h="16840" w:code="9"/>
      <w:pgMar w:top="1021" w:right="1134" w:bottom="851" w:left="1134" w:header="851"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5FBA8" w14:textId="77777777" w:rsidR="00623E5C" w:rsidRDefault="00623E5C" w:rsidP="005E267B">
      <w:r>
        <w:separator/>
      </w:r>
    </w:p>
  </w:endnote>
  <w:endnote w:type="continuationSeparator" w:id="0">
    <w:p w14:paraId="64E58A27" w14:textId="77777777" w:rsidR="00623E5C" w:rsidRDefault="00623E5C"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04747"/>
      <w:docPartObj>
        <w:docPartGallery w:val="Page Numbers (Bottom of Page)"/>
        <w:docPartUnique/>
      </w:docPartObj>
    </w:sdtPr>
    <w:sdtEndPr>
      <w:rPr>
        <w:noProof/>
      </w:rPr>
    </w:sdtEndPr>
    <w:sdtContent>
      <w:p w14:paraId="3F9D2703" w14:textId="26AEBD6E" w:rsidR="00930C38" w:rsidRDefault="00930C38">
        <w:pPr>
          <w:pStyle w:val="Fuzeile"/>
          <w:jc w:val="center"/>
        </w:pPr>
        <w:r>
          <w:fldChar w:fldCharType="begin"/>
        </w:r>
        <w:r>
          <w:instrText xml:space="preserve"> PAGE   \* MERGEFORMAT </w:instrText>
        </w:r>
        <w:r>
          <w:fldChar w:fldCharType="separate"/>
        </w:r>
        <w:r w:rsidR="00344390">
          <w:rPr>
            <w:noProof/>
          </w:rPr>
          <w:t>5</w:t>
        </w:r>
        <w:r>
          <w:rPr>
            <w:noProof/>
          </w:rPr>
          <w:fldChar w:fldCharType="end"/>
        </w:r>
      </w:p>
    </w:sdtContent>
  </w:sdt>
  <w:p w14:paraId="0AEE6D84" w14:textId="77777777" w:rsidR="00930C38" w:rsidRDefault="00930C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8B69" w14:textId="77777777" w:rsidR="00623E5C" w:rsidRDefault="00623E5C" w:rsidP="005E267B">
      <w:r>
        <w:separator/>
      </w:r>
    </w:p>
  </w:footnote>
  <w:footnote w:type="continuationSeparator" w:id="0">
    <w:p w14:paraId="6DC8F1FE" w14:textId="77777777" w:rsidR="00623E5C" w:rsidRDefault="00623E5C" w:rsidP="005E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CF2D23" w:rsidRPr="00CF2D23" w14:paraId="1B8C11C9" w14:textId="77777777" w:rsidTr="001F6175">
      <w:trPr>
        <w:trHeight w:val="1256"/>
      </w:trPr>
      <w:tc>
        <w:tcPr>
          <w:tcW w:w="2268" w:type="dxa"/>
          <w:shd w:val="clear" w:color="auto" w:fill="auto"/>
          <w:tcMar>
            <w:top w:w="0" w:type="dxa"/>
            <w:left w:w="108" w:type="dxa"/>
            <w:bottom w:w="0" w:type="dxa"/>
            <w:right w:w="108" w:type="dxa"/>
          </w:tcMar>
        </w:tcPr>
        <w:p w14:paraId="7B26448A" w14:textId="77777777" w:rsidR="00CF2D23" w:rsidRPr="00CF2D23" w:rsidRDefault="00CF2D23" w:rsidP="00CF2D23">
          <w:pPr>
            <w:suppressAutoHyphens/>
            <w:autoSpaceDN w:val="0"/>
            <w:textAlignment w:val="baseline"/>
            <w:rPr>
              <w:sz w:val="24"/>
              <w:lang w:val="fr-FR"/>
            </w:rPr>
          </w:pPr>
          <w:r w:rsidRPr="00CF2D23">
            <w:rPr>
              <w:noProof/>
              <w:sz w:val="24"/>
              <w:lang w:val="en-GB" w:eastAsia="en-GB"/>
            </w:rPr>
            <w:drawing>
              <wp:inline distT="0" distB="0" distL="0" distR="0" wp14:anchorId="7B447B1F" wp14:editId="0D3450B9">
                <wp:extent cx="711200" cy="609600"/>
                <wp:effectExtent l="0" t="0" r="0"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0620638A" w14:textId="77777777" w:rsidR="00CF2D23" w:rsidRPr="00CF2D23" w:rsidRDefault="00CF2D23" w:rsidP="00CF2D23">
          <w:pPr>
            <w:tabs>
              <w:tab w:val="left" w:pos="2871"/>
            </w:tabs>
            <w:suppressAutoHyphens/>
            <w:autoSpaceDN w:val="0"/>
            <w:jc w:val="center"/>
            <w:textAlignment w:val="baseline"/>
            <w:rPr>
              <w:szCs w:val="20"/>
              <w:lang w:val="fr-FR"/>
            </w:rPr>
          </w:pPr>
          <w:r w:rsidRPr="00CF2D23">
            <w:rPr>
              <w:i/>
              <w:caps/>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46B87F15" w14:textId="68F134CE" w:rsidR="00031CA1" w:rsidRDefault="00CF2D23" w:rsidP="00031CA1">
          <w:pPr>
            <w:suppressAutoHyphens/>
            <w:autoSpaceDN w:val="0"/>
            <w:spacing w:line="276" w:lineRule="auto"/>
            <w:ind w:left="-108"/>
            <w:jc w:val="right"/>
            <w:textAlignment w:val="baseline"/>
            <w:rPr>
              <w:bCs/>
              <w:i/>
              <w:iCs/>
              <w:szCs w:val="20"/>
              <w:lang w:val="fr-FR"/>
            </w:rPr>
          </w:pPr>
          <w:r w:rsidRPr="00236A56">
            <w:rPr>
              <w:i/>
              <w:iCs/>
              <w:szCs w:val="20"/>
              <w:lang w:val="fr-FR"/>
            </w:rPr>
            <w:t xml:space="preserve">Doc. </w:t>
          </w:r>
          <w:r w:rsidR="00031CA1">
            <w:rPr>
              <w:bCs/>
              <w:i/>
              <w:iCs/>
              <w:szCs w:val="20"/>
              <w:lang w:val="fr-FR"/>
            </w:rPr>
            <w:t>AEWA/MOP7</w:t>
          </w:r>
        </w:p>
        <w:p w14:paraId="23974CEC" w14:textId="0519B81A" w:rsidR="00CF2D23" w:rsidRPr="00236A56" w:rsidRDefault="00031CA1" w:rsidP="00031CA1">
          <w:pPr>
            <w:suppressAutoHyphens/>
            <w:autoSpaceDN w:val="0"/>
            <w:spacing w:line="276" w:lineRule="auto"/>
            <w:ind w:left="-108"/>
            <w:jc w:val="right"/>
            <w:textAlignment w:val="baseline"/>
            <w:rPr>
              <w:bCs/>
              <w:i/>
              <w:iCs/>
              <w:szCs w:val="20"/>
              <w:lang w:val="fr-FR"/>
            </w:rPr>
          </w:pPr>
          <w:r>
            <w:rPr>
              <w:bCs/>
              <w:i/>
              <w:iCs/>
              <w:szCs w:val="20"/>
              <w:lang w:val="fr-FR"/>
            </w:rPr>
            <w:t>D</w:t>
          </w:r>
          <w:r w:rsidR="00236A56" w:rsidRPr="00236A56">
            <w:rPr>
              <w:bCs/>
              <w:i/>
              <w:iCs/>
              <w:szCs w:val="20"/>
              <w:lang w:val="fr-FR"/>
            </w:rPr>
            <w:t>Rec</w:t>
          </w:r>
          <w:r w:rsidR="0042145A" w:rsidRPr="00236A56">
            <w:rPr>
              <w:bCs/>
              <w:i/>
              <w:iCs/>
              <w:szCs w:val="20"/>
              <w:lang w:val="fr-FR"/>
            </w:rPr>
            <w:t>.</w:t>
          </w:r>
          <w:r w:rsidR="00236A56" w:rsidRPr="00236A56">
            <w:rPr>
              <w:bCs/>
              <w:i/>
              <w:iCs/>
              <w:szCs w:val="20"/>
              <w:lang w:val="fr-FR"/>
            </w:rPr>
            <w:t>7.</w:t>
          </w:r>
          <w:r w:rsidR="0042145A" w:rsidRPr="00236A56">
            <w:rPr>
              <w:bCs/>
              <w:i/>
              <w:iCs/>
              <w:szCs w:val="20"/>
              <w:lang w:val="fr-FR"/>
            </w:rPr>
            <w:t>1</w:t>
          </w:r>
        </w:p>
        <w:p w14:paraId="7E6EBE84" w14:textId="34820D13" w:rsidR="00CF2D23" w:rsidRPr="00CF2D23" w:rsidRDefault="00CF2D23" w:rsidP="00CF2D23">
          <w:pPr>
            <w:suppressAutoHyphens/>
            <w:autoSpaceDN w:val="0"/>
            <w:spacing w:line="276" w:lineRule="auto"/>
            <w:ind w:left="-108"/>
            <w:jc w:val="right"/>
            <w:textAlignment w:val="baseline"/>
            <w:rPr>
              <w:sz w:val="24"/>
              <w:lang w:val="fr-FR"/>
            </w:rPr>
          </w:pPr>
          <w:r w:rsidRPr="00CF2D23">
            <w:rPr>
              <w:i/>
              <w:iCs/>
              <w:szCs w:val="20"/>
              <w:lang w:val="fr-FR"/>
            </w:rPr>
            <w:t xml:space="preserve">Point </w:t>
          </w:r>
          <w:r w:rsidR="00236A56">
            <w:rPr>
              <w:i/>
              <w:iCs/>
              <w:szCs w:val="20"/>
              <w:lang w:val="fr-FR"/>
            </w:rPr>
            <w:t>17</w:t>
          </w:r>
          <w:r w:rsidRPr="00CF2D23">
            <w:rPr>
              <w:bCs/>
              <w:i/>
              <w:iCs/>
              <w:szCs w:val="20"/>
              <w:lang w:val="fr-FR"/>
            </w:rPr>
            <w:t xml:space="preserve"> de l’ordre du jour</w:t>
          </w:r>
        </w:p>
        <w:p w14:paraId="798FC469" w14:textId="77777777" w:rsidR="00CF2D23" w:rsidRPr="00CF2D23" w:rsidRDefault="00CF2D23" w:rsidP="00CF2D23">
          <w:pPr>
            <w:suppressAutoHyphens/>
            <w:autoSpaceDN w:val="0"/>
            <w:spacing w:line="276" w:lineRule="auto"/>
            <w:jc w:val="right"/>
            <w:textAlignment w:val="baseline"/>
            <w:rPr>
              <w:sz w:val="24"/>
              <w:lang w:val="fr-FR"/>
            </w:rPr>
          </w:pPr>
          <w:r w:rsidRPr="00CF2D23">
            <w:rPr>
              <w:i/>
              <w:iCs/>
              <w:szCs w:val="20"/>
              <w:lang w:val="fr-FR"/>
            </w:rPr>
            <w:t>Original : Anglais</w:t>
          </w:r>
        </w:p>
        <w:p w14:paraId="1B6EF718" w14:textId="74254014" w:rsidR="00CF2D23" w:rsidRPr="00CF2D23" w:rsidRDefault="00236A56" w:rsidP="00236A56">
          <w:pPr>
            <w:suppressAutoHyphens/>
            <w:autoSpaceDN w:val="0"/>
            <w:spacing w:line="276" w:lineRule="auto"/>
            <w:jc w:val="right"/>
            <w:textAlignment w:val="baseline"/>
            <w:rPr>
              <w:i/>
              <w:iCs/>
              <w:szCs w:val="20"/>
              <w:lang w:val="fr-FR"/>
            </w:rPr>
          </w:pPr>
          <w:r>
            <w:rPr>
              <w:i/>
              <w:iCs/>
              <w:szCs w:val="20"/>
              <w:lang w:val="fr-FR"/>
            </w:rPr>
            <w:t>7</w:t>
          </w:r>
          <w:r w:rsidR="004D1D64">
            <w:rPr>
              <w:i/>
              <w:iCs/>
              <w:szCs w:val="20"/>
              <w:lang w:val="fr-FR"/>
            </w:rPr>
            <w:t xml:space="preserve"> décembre</w:t>
          </w:r>
          <w:r w:rsidR="00CF2D23" w:rsidRPr="00CF2D23">
            <w:rPr>
              <w:i/>
              <w:iCs/>
              <w:szCs w:val="20"/>
              <w:lang w:val="fr-FR"/>
            </w:rPr>
            <w:t xml:space="preserve"> 2018</w:t>
          </w:r>
        </w:p>
        <w:p w14:paraId="0B0A0C71" w14:textId="77777777" w:rsidR="00CF2D23" w:rsidRPr="00CF2D23" w:rsidRDefault="00CF2D23" w:rsidP="00CF2D23">
          <w:pPr>
            <w:suppressAutoHyphens/>
            <w:autoSpaceDN w:val="0"/>
            <w:jc w:val="right"/>
            <w:textAlignment w:val="baseline"/>
            <w:rPr>
              <w:sz w:val="18"/>
              <w:szCs w:val="18"/>
              <w:lang w:val="fr-FR"/>
            </w:rPr>
          </w:pPr>
        </w:p>
      </w:tc>
    </w:tr>
    <w:tr w:rsidR="00CF2D23" w:rsidRPr="00031CA1" w14:paraId="2BA43059" w14:textId="77777777" w:rsidTr="001F6175">
      <w:tc>
        <w:tcPr>
          <w:tcW w:w="9498" w:type="dxa"/>
          <w:gridSpan w:val="3"/>
          <w:shd w:val="clear" w:color="auto" w:fill="auto"/>
          <w:tcMar>
            <w:top w:w="0" w:type="dxa"/>
            <w:left w:w="108" w:type="dxa"/>
            <w:bottom w:w="0" w:type="dxa"/>
            <w:right w:w="108" w:type="dxa"/>
          </w:tcMar>
        </w:tcPr>
        <w:p w14:paraId="6793117A" w14:textId="77777777" w:rsidR="00CF2D23" w:rsidRPr="00CF2D23" w:rsidRDefault="00CF2D23" w:rsidP="00CF2D23">
          <w:pPr>
            <w:autoSpaceDN w:val="0"/>
            <w:jc w:val="center"/>
            <w:rPr>
              <w:sz w:val="22"/>
              <w:lang w:val="fr-FR"/>
            </w:rPr>
          </w:pPr>
          <w:r w:rsidRPr="00CF2D23">
            <w:rPr>
              <w:b/>
              <w:bCs/>
              <w:sz w:val="26"/>
              <w:szCs w:val="26"/>
              <w:lang w:val="fr-FR"/>
            </w:rPr>
            <w:t>7</w:t>
          </w:r>
          <w:r w:rsidRPr="00CF2D23">
            <w:rPr>
              <w:b/>
              <w:bCs/>
              <w:sz w:val="26"/>
              <w:szCs w:val="26"/>
              <w:vertAlign w:val="superscript"/>
              <w:lang w:val="fr-FR"/>
            </w:rPr>
            <w:t>ème</w:t>
          </w:r>
          <w:r w:rsidRPr="00CF2D23">
            <w:rPr>
              <w:b/>
              <w:bCs/>
              <w:sz w:val="26"/>
              <w:szCs w:val="26"/>
              <w:lang w:val="fr-FR"/>
            </w:rPr>
            <w:t xml:space="preserve"> </w:t>
          </w:r>
          <w:r w:rsidRPr="00CF2D23">
            <w:rPr>
              <w:b/>
              <w:bCs/>
              <w:caps/>
              <w:sz w:val="26"/>
              <w:szCs w:val="26"/>
              <w:lang w:val="fr-FR"/>
            </w:rPr>
            <w:t>Session de la rÉunion des parties contractantes</w:t>
          </w:r>
        </w:p>
        <w:p w14:paraId="10125DC6" w14:textId="080FA891" w:rsidR="00CF2D23" w:rsidRPr="00CF2D23" w:rsidRDefault="003B12F5" w:rsidP="00CF2D23">
          <w:pPr>
            <w:suppressAutoHyphens/>
            <w:autoSpaceDN w:val="0"/>
            <w:jc w:val="center"/>
            <w:textAlignment w:val="baseline"/>
            <w:rPr>
              <w:sz w:val="24"/>
              <w:lang w:val="fr-FR"/>
            </w:rPr>
          </w:pPr>
          <w:r>
            <w:rPr>
              <w:i/>
              <w:iCs/>
              <w:sz w:val="24"/>
              <w:lang w:val="fr-FR"/>
            </w:rPr>
            <w:t>0</w:t>
          </w:r>
          <w:r w:rsidR="00CF2D23" w:rsidRPr="00CF2D23">
            <w:rPr>
              <w:i/>
              <w:iCs/>
              <w:sz w:val="24"/>
              <w:lang w:val="fr-FR"/>
            </w:rPr>
            <w:t>4-</w:t>
          </w:r>
          <w:r>
            <w:rPr>
              <w:i/>
              <w:iCs/>
              <w:sz w:val="24"/>
              <w:lang w:val="fr-FR"/>
            </w:rPr>
            <w:t>0</w:t>
          </w:r>
          <w:r w:rsidR="00CF2D23" w:rsidRPr="00CF2D23">
            <w:rPr>
              <w:i/>
              <w:iCs/>
              <w:sz w:val="24"/>
              <w:lang w:val="fr-FR"/>
            </w:rPr>
            <w:t>8 décembre</w:t>
          </w:r>
          <w:r w:rsidR="00C501C4">
            <w:rPr>
              <w:i/>
              <w:iCs/>
              <w:sz w:val="24"/>
              <w:lang w:val="fr-FR"/>
            </w:rPr>
            <w:t xml:space="preserve"> 2018</w:t>
          </w:r>
          <w:r w:rsidR="00CF2D23" w:rsidRPr="00CF2D23">
            <w:rPr>
              <w:i/>
              <w:iCs/>
              <w:sz w:val="24"/>
              <w:lang w:val="fr-FR"/>
            </w:rPr>
            <w:t>, Durban, Afrique du Sud</w:t>
          </w:r>
        </w:p>
      </w:tc>
    </w:tr>
    <w:tr w:rsidR="00CF2D23" w:rsidRPr="00031CA1" w14:paraId="224CE6F1" w14:textId="77777777" w:rsidTr="001F6175">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54DFA1BE" w14:textId="77777777" w:rsidR="00CF2D23" w:rsidRPr="00CF2D23" w:rsidRDefault="00CF2D23" w:rsidP="00CF2D23">
          <w:pPr>
            <w:autoSpaceDN w:val="0"/>
            <w:jc w:val="center"/>
            <w:rPr>
              <w:b/>
              <w:bCs/>
              <w:i/>
              <w:color w:val="000000"/>
              <w:sz w:val="24"/>
              <w:highlight w:val="yellow"/>
              <w:lang w:val="fr-FR"/>
            </w:rPr>
          </w:pPr>
          <w:r w:rsidRPr="00CF2D23">
            <w:rPr>
              <w:i/>
              <w:color w:val="000000"/>
              <w:sz w:val="22"/>
              <w:lang w:val="fr-FR"/>
            </w:rPr>
            <w:t xml:space="preserve">“Par-delà 2020 : </w:t>
          </w:r>
          <w:proofErr w:type="spellStart"/>
          <w:r w:rsidRPr="00CF2D23">
            <w:rPr>
              <w:i/>
              <w:color w:val="000000"/>
              <w:sz w:val="22"/>
              <w:lang w:val="fr-FR"/>
            </w:rPr>
            <w:t>Faҫonner</w:t>
          </w:r>
          <w:proofErr w:type="spellEnd"/>
          <w:r w:rsidRPr="00CF2D23">
            <w:rPr>
              <w:i/>
              <w:color w:val="000000"/>
              <w:sz w:val="22"/>
              <w:lang w:val="fr-FR"/>
            </w:rPr>
            <w:t xml:space="preserve"> la conservation des voies de migration pour l’avenir”</w:t>
          </w:r>
        </w:p>
      </w:tc>
    </w:tr>
  </w:tbl>
  <w:p w14:paraId="044E6BD4" w14:textId="77777777" w:rsidR="004768D5" w:rsidRPr="009C7D9C" w:rsidRDefault="004768D5">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534"/>
    <w:multiLevelType w:val="hybridMultilevel"/>
    <w:tmpl w:val="BA8AF8B2"/>
    <w:lvl w:ilvl="0" w:tplc="C5EEC91A">
      <w:numFmt w:val="bullet"/>
      <w:lvlText w:val="-"/>
      <w:lvlJc w:val="left"/>
      <w:pPr>
        <w:ind w:left="720" w:hanging="360"/>
      </w:pPr>
      <w:rPr>
        <w:rFonts w:ascii="Times New Roman" w:eastAsia="MS Mincho" w:hAnsi="Times New Roman" w:cs="Times New Roman" w:hint="default"/>
      </w:rPr>
    </w:lvl>
    <w:lvl w:ilvl="1" w:tplc="119629FE">
      <w:start w:val="1"/>
      <w:numFmt w:val="bullet"/>
      <w:lvlText w:val="-"/>
      <w:lvlJc w:val="left"/>
      <w:pPr>
        <w:ind w:left="1440" w:hanging="36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22F92"/>
    <w:multiLevelType w:val="hybridMultilevel"/>
    <w:tmpl w:val="C558688C"/>
    <w:lvl w:ilvl="0" w:tplc="BAB2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D57F7"/>
    <w:multiLevelType w:val="hybridMultilevel"/>
    <w:tmpl w:val="27FC5A50"/>
    <w:lvl w:ilvl="0" w:tplc="78EC9B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51276"/>
    <w:multiLevelType w:val="hybridMultilevel"/>
    <w:tmpl w:val="E448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021FB"/>
    <w:multiLevelType w:val="hybridMultilevel"/>
    <w:tmpl w:val="955C8D28"/>
    <w:lvl w:ilvl="0" w:tplc="B4C47A9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8611C"/>
    <w:multiLevelType w:val="hybridMultilevel"/>
    <w:tmpl w:val="E69C8BBE"/>
    <w:lvl w:ilvl="0" w:tplc="7042FA96">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A01F4"/>
    <w:multiLevelType w:val="hybridMultilevel"/>
    <w:tmpl w:val="37EA8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A76178F"/>
    <w:multiLevelType w:val="hybridMultilevel"/>
    <w:tmpl w:val="699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A5680"/>
    <w:multiLevelType w:val="hybridMultilevel"/>
    <w:tmpl w:val="B776E0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11"/>
  </w:num>
  <w:num w:numId="6">
    <w:abstractNumId w:val="4"/>
  </w:num>
  <w:num w:numId="7">
    <w:abstractNumId w:val="0"/>
  </w:num>
  <w:num w:numId="8">
    <w:abstractNumId w:val="10"/>
  </w:num>
  <w:num w:numId="9">
    <w:abstractNumId w:val="12"/>
  </w:num>
  <w:num w:numId="10">
    <w:abstractNumId w:val="8"/>
  </w:num>
  <w:num w:numId="11">
    <w:abstractNumId w:val="3"/>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17"/>
    <w:rsid w:val="000000AE"/>
    <w:rsid w:val="00000BC0"/>
    <w:rsid w:val="00002724"/>
    <w:rsid w:val="0001356E"/>
    <w:rsid w:val="00015A3C"/>
    <w:rsid w:val="00017AFF"/>
    <w:rsid w:val="0002123F"/>
    <w:rsid w:val="00031CA1"/>
    <w:rsid w:val="00032F59"/>
    <w:rsid w:val="0004177D"/>
    <w:rsid w:val="0004563A"/>
    <w:rsid w:val="00045F0B"/>
    <w:rsid w:val="00051C11"/>
    <w:rsid w:val="00072A98"/>
    <w:rsid w:val="0008495A"/>
    <w:rsid w:val="00085D4E"/>
    <w:rsid w:val="0009349D"/>
    <w:rsid w:val="000940D7"/>
    <w:rsid w:val="000963C0"/>
    <w:rsid w:val="0009784A"/>
    <w:rsid w:val="000B691F"/>
    <w:rsid w:val="000E2131"/>
    <w:rsid w:val="000E690E"/>
    <w:rsid w:val="000F70C3"/>
    <w:rsid w:val="0010485D"/>
    <w:rsid w:val="00105762"/>
    <w:rsid w:val="001163AA"/>
    <w:rsid w:val="00120742"/>
    <w:rsid w:val="001229FF"/>
    <w:rsid w:val="00122B66"/>
    <w:rsid w:val="00131C96"/>
    <w:rsid w:val="00142243"/>
    <w:rsid w:val="0014659C"/>
    <w:rsid w:val="00150A2E"/>
    <w:rsid w:val="0015550D"/>
    <w:rsid w:val="001575B5"/>
    <w:rsid w:val="00157BD9"/>
    <w:rsid w:val="001661FC"/>
    <w:rsid w:val="001739BC"/>
    <w:rsid w:val="00173BFC"/>
    <w:rsid w:val="001748FB"/>
    <w:rsid w:val="00197D3B"/>
    <w:rsid w:val="001B36B5"/>
    <w:rsid w:val="001D2394"/>
    <w:rsid w:val="001D7F1F"/>
    <w:rsid w:val="0020212A"/>
    <w:rsid w:val="002137D3"/>
    <w:rsid w:val="00214737"/>
    <w:rsid w:val="00215B07"/>
    <w:rsid w:val="00223357"/>
    <w:rsid w:val="00226D22"/>
    <w:rsid w:val="00236A56"/>
    <w:rsid w:val="00253035"/>
    <w:rsid w:val="002754F7"/>
    <w:rsid w:val="002968A5"/>
    <w:rsid w:val="002A1772"/>
    <w:rsid w:val="002B2621"/>
    <w:rsid w:val="002B7AAD"/>
    <w:rsid w:val="002D7C8A"/>
    <w:rsid w:val="002E65C7"/>
    <w:rsid w:val="002F1D37"/>
    <w:rsid w:val="002F2AD6"/>
    <w:rsid w:val="00314C52"/>
    <w:rsid w:val="00325139"/>
    <w:rsid w:val="00334818"/>
    <w:rsid w:val="00344390"/>
    <w:rsid w:val="0035418B"/>
    <w:rsid w:val="00357014"/>
    <w:rsid w:val="003729F4"/>
    <w:rsid w:val="00385709"/>
    <w:rsid w:val="00387747"/>
    <w:rsid w:val="003A2447"/>
    <w:rsid w:val="003B12F5"/>
    <w:rsid w:val="003B1A24"/>
    <w:rsid w:val="003B5A03"/>
    <w:rsid w:val="003C40A6"/>
    <w:rsid w:val="003C5432"/>
    <w:rsid w:val="003D0647"/>
    <w:rsid w:val="003D1396"/>
    <w:rsid w:val="003E04BA"/>
    <w:rsid w:val="003F1A64"/>
    <w:rsid w:val="003F60C4"/>
    <w:rsid w:val="00410A61"/>
    <w:rsid w:val="00411220"/>
    <w:rsid w:val="0042145A"/>
    <w:rsid w:val="00422DD3"/>
    <w:rsid w:val="00422F16"/>
    <w:rsid w:val="004236EC"/>
    <w:rsid w:val="0043031E"/>
    <w:rsid w:val="004426FC"/>
    <w:rsid w:val="004451C5"/>
    <w:rsid w:val="00453F7B"/>
    <w:rsid w:val="00464653"/>
    <w:rsid w:val="00464F33"/>
    <w:rsid w:val="00472C42"/>
    <w:rsid w:val="00473F58"/>
    <w:rsid w:val="004768D5"/>
    <w:rsid w:val="00480F25"/>
    <w:rsid w:val="00493D62"/>
    <w:rsid w:val="00494ACE"/>
    <w:rsid w:val="00495CE6"/>
    <w:rsid w:val="004C20CE"/>
    <w:rsid w:val="004D1D64"/>
    <w:rsid w:val="004E2895"/>
    <w:rsid w:val="004F3A11"/>
    <w:rsid w:val="004F5EF0"/>
    <w:rsid w:val="005079BF"/>
    <w:rsid w:val="00510EB4"/>
    <w:rsid w:val="00514E43"/>
    <w:rsid w:val="00520C3E"/>
    <w:rsid w:val="00525165"/>
    <w:rsid w:val="00530507"/>
    <w:rsid w:val="00544EAC"/>
    <w:rsid w:val="005456C7"/>
    <w:rsid w:val="0054696A"/>
    <w:rsid w:val="00552796"/>
    <w:rsid w:val="005611A9"/>
    <w:rsid w:val="00563DD7"/>
    <w:rsid w:val="005648EB"/>
    <w:rsid w:val="00581290"/>
    <w:rsid w:val="00584635"/>
    <w:rsid w:val="00586640"/>
    <w:rsid w:val="00592BE2"/>
    <w:rsid w:val="00596947"/>
    <w:rsid w:val="005D04AC"/>
    <w:rsid w:val="005E0686"/>
    <w:rsid w:val="005E267B"/>
    <w:rsid w:val="005F0772"/>
    <w:rsid w:val="005F66D3"/>
    <w:rsid w:val="006070A4"/>
    <w:rsid w:val="00612EA0"/>
    <w:rsid w:val="00623E5C"/>
    <w:rsid w:val="006272F3"/>
    <w:rsid w:val="00631210"/>
    <w:rsid w:val="00637ACB"/>
    <w:rsid w:val="006416C0"/>
    <w:rsid w:val="00643E57"/>
    <w:rsid w:val="0066249B"/>
    <w:rsid w:val="00662611"/>
    <w:rsid w:val="006651CF"/>
    <w:rsid w:val="00670EE6"/>
    <w:rsid w:val="00671E1E"/>
    <w:rsid w:val="00674312"/>
    <w:rsid w:val="00680802"/>
    <w:rsid w:val="00690F14"/>
    <w:rsid w:val="006932BD"/>
    <w:rsid w:val="00695DD6"/>
    <w:rsid w:val="006A38C6"/>
    <w:rsid w:val="006A5942"/>
    <w:rsid w:val="006B56BE"/>
    <w:rsid w:val="006B7C07"/>
    <w:rsid w:val="006C1596"/>
    <w:rsid w:val="006C3CDF"/>
    <w:rsid w:val="006C7D58"/>
    <w:rsid w:val="006D1FCA"/>
    <w:rsid w:val="006D67AC"/>
    <w:rsid w:val="006F5717"/>
    <w:rsid w:val="00700092"/>
    <w:rsid w:val="00704D35"/>
    <w:rsid w:val="007057F6"/>
    <w:rsid w:val="007119FC"/>
    <w:rsid w:val="00714671"/>
    <w:rsid w:val="007201A3"/>
    <w:rsid w:val="007314C8"/>
    <w:rsid w:val="00737B08"/>
    <w:rsid w:val="00756E6C"/>
    <w:rsid w:val="00762415"/>
    <w:rsid w:val="00766E8B"/>
    <w:rsid w:val="00784341"/>
    <w:rsid w:val="0079707D"/>
    <w:rsid w:val="007A4BF2"/>
    <w:rsid w:val="007B0D53"/>
    <w:rsid w:val="007C116D"/>
    <w:rsid w:val="007C67D2"/>
    <w:rsid w:val="007D7CFF"/>
    <w:rsid w:val="007E0D07"/>
    <w:rsid w:val="007E0FC2"/>
    <w:rsid w:val="007F0FEC"/>
    <w:rsid w:val="007F522B"/>
    <w:rsid w:val="007F64B7"/>
    <w:rsid w:val="0080375C"/>
    <w:rsid w:val="00803767"/>
    <w:rsid w:val="00803FFD"/>
    <w:rsid w:val="008132D4"/>
    <w:rsid w:val="00822B70"/>
    <w:rsid w:val="008245BB"/>
    <w:rsid w:val="008427ED"/>
    <w:rsid w:val="00845C38"/>
    <w:rsid w:val="00882DAB"/>
    <w:rsid w:val="008A2ADB"/>
    <w:rsid w:val="008B11CD"/>
    <w:rsid w:val="008B4203"/>
    <w:rsid w:val="008B75EA"/>
    <w:rsid w:val="008C234E"/>
    <w:rsid w:val="008D797F"/>
    <w:rsid w:val="008E3B65"/>
    <w:rsid w:val="008F3689"/>
    <w:rsid w:val="008F375A"/>
    <w:rsid w:val="009031BC"/>
    <w:rsid w:val="00904F59"/>
    <w:rsid w:val="00913DDE"/>
    <w:rsid w:val="00917F47"/>
    <w:rsid w:val="00930C38"/>
    <w:rsid w:val="0093476F"/>
    <w:rsid w:val="00936E82"/>
    <w:rsid w:val="00944861"/>
    <w:rsid w:val="00945118"/>
    <w:rsid w:val="00974E4A"/>
    <w:rsid w:val="009837FC"/>
    <w:rsid w:val="00984B7D"/>
    <w:rsid w:val="00995AC3"/>
    <w:rsid w:val="009A1FC1"/>
    <w:rsid w:val="009A4B5B"/>
    <w:rsid w:val="009B59AA"/>
    <w:rsid w:val="009C2F9B"/>
    <w:rsid w:val="009C7D9C"/>
    <w:rsid w:val="009E20A4"/>
    <w:rsid w:val="009E2E4F"/>
    <w:rsid w:val="009E3665"/>
    <w:rsid w:val="009F28FD"/>
    <w:rsid w:val="009F3C97"/>
    <w:rsid w:val="00A43BCD"/>
    <w:rsid w:val="00A441BB"/>
    <w:rsid w:val="00A46BFD"/>
    <w:rsid w:val="00A51ACC"/>
    <w:rsid w:val="00A5701E"/>
    <w:rsid w:val="00A65113"/>
    <w:rsid w:val="00A672A5"/>
    <w:rsid w:val="00A67A90"/>
    <w:rsid w:val="00A76D99"/>
    <w:rsid w:val="00A77E19"/>
    <w:rsid w:val="00A83E29"/>
    <w:rsid w:val="00AA00B9"/>
    <w:rsid w:val="00AA6879"/>
    <w:rsid w:val="00AB3DAE"/>
    <w:rsid w:val="00AC26A9"/>
    <w:rsid w:val="00AD05AD"/>
    <w:rsid w:val="00AD1FD3"/>
    <w:rsid w:val="00AD5C1B"/>
    <w:rsid w:val="00AF0AF0"/>
    <w:rsid w:val="00AF3C96"/>
    <w:rsid w:val="00B04CCC"/>
    <w:rsid w:val="00B10F21"/>
    <w:rsid w:val="00B11A44"/>
    <w:rsid w:val="00B201EF"/>
    <w:rsid w:val="00B20F04"/>
    <w:rsid w:val="00B20F97"/>
    <w:rsid w:val="00B2125A"/>
    <w:rsid w:val="00B23B34"/>
    <w:rsid w:val="00B25C82"/>
    <w:rsid w:val="00B2679F"/>
    <w:rsid w:val="00B44E05"/>
    <w:rsid w:val="00B57777"/>
    <w:rsid w:val="00B60201"/>
    <w:rsid w:val="00B60479"/>
    <w:rsid w:val="00B653D6"/>
    <w:rsid w:val="00B80F2C"/>
    <w:rsid w:val="00B82D8E"/>
    <w:rsid w:val="00B91228"/>
    <w:rsid w:val="00B965C3"/>
    <w:rsid w:val="00B974F4"/>
    <w:rsid w:val="00BC6200"/>
    <w:rsid w:val="00BD3560"/>
    <w:rsid w:val="00BE7B9B"/>
    <w:rsid w:val="00C02CED"/>
    <w:rsid w:val="00C054AC"/>
    <w:rsid w:val="00C12AC2"/>
    <w:rsid w:val="00C33DC4"/>
    <w:rsid w:val="00C34759"/>
    <w:rsid w:val="00C405AB"/>
    <w:rsid w:val="00C44B38"/>
    <w:rsid w:val="00C501C4"/>
    <w:rsid w:val="00C80A14"/>
    <w:rsid w:val="00C8787C"/>
    <w:rsid w:val="00C9218B"/>
    <w:rsid w:val="00CE2B0E"/>
    <w:rsid w:val="00CF2D23"/>
    <w:rsid w:val="00CF7123"/>
    <w:rsid w:val="00D00B0D"/>
    <w:rsid w:val="00D02353"/>
    <w:rsid w:val="00D037D1"/>
    <w:rsid w:val="00D11DD0"/>
    <w:rsid w:val="00D616A0"/>
    <w:rsid w:val="00D61C00"/>
    <w:rsid w:val="00D80820"/>
    <w:rsid w:val="00D83663"/>
    <w:rsid w:val="00D95BB3"/>
    <w:rsid w:val="00DA1CB5"/>
    <w:rsid w:val="00DA3517"/>
    <w:rsid w:val="00DB6747"/>
    <w:rsid w:val="00DC3467"/>
    <w:rsid w:val="00DC4996"/>
    <w:rsid w:val="00DE043D"/>
    <w:rsid w:val="00DE291F"/>
    <w:rsid w:val="00E20602"/>
    <w:rsid w:val="00E20853"/>
    <w:rsid w:val="00E22831"/>
    <w:rsid w:val="00E23153"/>
    <w:rsid w:val="00E34942"/>
    <w:rsid w:val="00E403AC"/>
    <w:rsid w:val="00E46E16"/>
    <w:rsid w:val="00E52E3F"/>
    <w:rsid w:val="00E67632"/>
    <w:rsid w:val="00E67B0F"/>
    <w:rsid w:val="00E70048"/>
    <w:rsid w:val="00E77E12"/>
    <w:rsid w:val="00EA4518"/>
    <w:rsid w:val="00EB0A80"/>
    <w:rsid w:val="00EB360A"/>
    <w:rsid w:val="00EE7E87"/>
    <w:rsid w:val="00EF43FF"/>
    <w:rsid w:val="00F14F05"/>
    <w:rsid w:val="00F153C6"/>
    <w:rsid w:val="00F1747D"/>
    <w:rsid w:val="00F20E7C"/>
    <w:rsid w:val="00F21941"/>
    <w:rsid w:val="00F2376A"/>
    <w:rsid w:val="00F32112"/>
    <w:rsid w:val="00F36673"/>
    <w:rsid w:val="00F47D02"/>
    <w:rsid w:val="00F500B6"/>
    <w:rsid w:val="00F52A17"/>
    <w:rsid w:val="00F73352"/>
    <w:rsid w:val="00F82E3E"/>
    <w:rsid w:val="00F857F5"/>
    <w:rsid w:val="00F87831"/>
    <w:rsid w:val="00F901CF"/>
    <w:rsid w:val="00FC68BF"/>
    <w:rsid w:val="00FF15F7"/>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33E626"/>
  <w15:docId w15:val="{812DD476-0DFB-452D-8AC3-283F5E08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A3517"/>
    <w:pPr>
      <w:spacing w:after="0" w:line="240" w:lineRule="auto"/>
    </w:pPr>
    <w:rPr>
      <w:rFonts w:ascii="Times New Roman" w:eastAsia="Times New Roman" w:hAnsi="Times New Roman" w:cs="Times New Roman"/>
      <w:sz w:val="20"/>
      <w:szCs w:val="24"/>
    </w:rPr>
  </w:style>
  <w:style w:type="paragraph" w:styleId="berschrift9">
    <w:name w:val="heading 9"/>
    <w:basedOn w:val="Standard"/>
    <w:next w:val="Standard"/>
    <w:link w:val="berschrift9Zchn"/>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9Zchn">
    <w:name w:val="Überschrift 9 Zchn"/>
    <w:basedOn w:val="Absatz-Standardschriftart"/>
    <w:link w:val="berschrift9"/>
    <w:uiPriority w:val="99"/>
    <w:semiHidden/>
    <w:rsid w:val="00DA3517"/>
    <w:rPr>
      <w:rFonts w:ascii="Times New Roman" w:eastAsia="Times New Roman" w:hAnsi="Times New Roman" w:cs="Times New Roman"/>
      <w:b/>
      <w:kern w:val="14"/>
      <w:szCs w:val="20"/>
    </w:rPr>
  </w:style>
  <w:style w:type="paragraph" w:styleId="Kopfzeile">
    <w:name w:val="header"/>
    <w:basedOn w:val="Standard"/>
    <w:link w:val="KopfzeileZchn"/>
    <w:uiPriority w:val="99"/>
    <w:unhideWhenUsed/>
    <w:rsid w:val="005E267B"/>
    <w:pPr>
      <w:tabs>
        <w:tab w:val="center" w:pos="4680"/>
        <w:tab w:val="right" w:pos="9360"/>
      </w:tabs>
    </w:pPr>
  </w:style>
  <w:style w:type="character" w:customStyle="1" w:styleId="KopfzeileZchn">
    <w:name w:val="Kopfzeile Zchn"/>
    <w:basedOn w:val="Absatz-Standardschriftart"/>
    <w:link w:val="Kopfzeile"/>
    <w:uiPriority w:val="99"/>
    <w:rsid w:val="005E267B"/>
    <w:rPr>
      <w:rFonts w:ascii="Times New Roman" w:eastAsia="Times New Roman" w:hAnsi="Times New Roman" w:cs="Times New Roman"/>
      <w:sz w:val="20"/>
      <w:szCs w:val="24"/>
    </w:rPr>
  </w:style>
  <w:style w:type="paragraph" w:styleId="Fuzeile">
    <w:name w:val="footer"/>
    <w:basedOn w:val="Standard"/>
    <w:link w:val="FuzeileZchn"/>
    <w:uiPriority w:val="99"/>
    <w:unhideWhenUsed/>
    <w:rsid w:val="005E267B"/>
    <w:pPr>
      <w:tabs>
        <w:tab w:val="center" w:pos="4680"/>
        <w:tab w:val="right" w:pos="9360"/>
      </w:tabs>
    </w:pPr>
  </w:style>
  <w:style w:type="character" w:customStyle="1" w:styleId="FuzeileZchn">
    <w:name w:val="Fußzeile Zchn"/>
    <w:basedOn w:val="Absatz-Standardschriftart"/>
    <w:link w:val="Fuzeile"/>
    <w:uiPriority w:val="99"/>
    <w:rsid w:val="005E267B"/>
    <w:rPr>
      <w:rFonts w:ascii="Times New Roman" w:eastAsia="Times New Roman" w:hAnsi="Times New Roman" w:cs="Times New Roman"/>
      <w:sz w:val="20"/>
      <w:szCs w:val="24"/>
    </w:rPr>
  </w:style>
  <w:style w:type="character" w:styleId="Kommentarzeichen">
    <w:name w:val="annotation reference"/>
    <w:basedOn w:val="Absatz-Standardschriftart"/>
    <w:uiPriority w:val="99"/>
    <w:semiHidden/>
    <w:unhideWhenUsed/>
    <w:rsid w:val="009837FC"/>
    <w:rPr>
      <w:sz w:val="16"/>
      <w:szCs w:val="16"/>
    </w:rPr>
  </w:style>
  <w:style w:type="paragraph" w:styleId="Kommentartext">
    <w:name w:val="annotation text"/>
    <w:basedOn w:val="Standard"/>
    <w:link w:val="KommentartextZchn"/>
    <w:uiPriority w:val="99"/>
    <w:unhideWhenUsed/>
    <w:rsid w:val="009837FC"/>
    <w:rPr>
      <w:szCs w:val="20"/>
    </w:rPr>
  </w:style>
  <w:style w:type="character" w:customStyle="1" w:styleId="KommentartextZchn">
    <w:name w:val="Kommentartext Zchn"/>
    <w:basedOn w:val="Absatz-Standardschriftart"/>
    <w:link w:val="Kommentartext"/>
    <w:uiPriority w:val="99"/>
    <w:rsid w:val="009837FC"/>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9837FC"/>
    <w:rPr>
      <w:b/>
      <w:bCs/>
    </w:rPr>
  </w:style>
  <w:style w:type="character" w:customStyle="1" w:styleId="KommentarthemaZchn">
    <w:name w:val="Kommentarthema Zchn"/>
    <w:basedOn w:val="KommentartextZchn"/>
    <w:link w:val="Kommentarthema"/>
    <w:uiPriority w:val="99"/>
    <w:semiHidden/>
    <w:rsid w:val="009837FC"/>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9837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37FC"/>
    <w:rPr>
      <w:rFonts w:ascii="Tahoma" w:eastAsia="Times New Roman" w:hAnsi="Tahoma" w:cs="Tahoma"/>
      <w:sz w:val="16"/>
      <w:szCs w:val="16"/>
    </w:rPr>
  </w:style>
  <w:style w:type="table" w:styleId="Tabellenraster">
    <w:name w:val="Table Grid"/>
    <w:basedOn w:val="NormaleTabelle"/>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5550D"/>
    <w:pPr>
      <w:ind w:left="720"/>
      <w:contextualSpacing/>
    </w:pPr>
  </w:style>
  <w:style w:type="character" w:styleId="Hervorhebung">
    <w:name w:val="Emphasis"/>
    <w:basedOn w:val="Absatz-Standardschriftart"/>
    <w:uiPriority w:val="20"/>
    <w:qFormat/>
    <w:rsid w:val="002754F7"/>
    <w:rPr>
      <w:i/>
      <w:iCs/>
    </w:rPr>
  </w:style>
  <w:style w:type="paragraph" w:styleId="Funotentext">
    <w:name w:val="footnote text"/>
    <w:basedOn w:val="Standard"/>
    <w:link w:val="FunotentextZchn"/>
    <w:uiPriority w:val="99"/>
    <w:semiHidden/>
    <w:unhideWhenUsed/>
    <w:rsid w:val="009A4B5B"/>
    <w:rPr>
      <w:szCs w:val="20"/>
    </w:rPr>
  </w:style>
  <w:style w:type="character" w:customStyle="1" w:styleId="FunotentextZchn">
    <w:name w:val="Fußnotentext Zchn"/>
    <w:basedOn w:val="Absatz-Standardschriftart"/>
    <w:link w:val="Funotentext"/>
    <w:uiPriority w:val="99"/>
    <w:semiHidden/>
    <w:rsid w:val="009A4B5B"/>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9A4B5B"/>
    <w:rPr>
      <w:vertAlign w:val="superscript"/>
    </w:rPr>
  </w:style>
  <w:style w:type="paragraph" w:styleId="berarbeitung">
    <w:name w:val="Revision"/>
    <w:hidden/>
    <w:uiPriority w:val="99"/>
    <w:semiHidden/>
    <w:rsid w:val="00936E82"/>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 w:id="810831864">
      <w:bodyDiv w:val="1"/>
      <w:marLeft w:val="0"/>
      <w:marRight w:val="0"/>
      <w:marTop w:val="0"/>
      <w:marBottom w:val="0"/>
      <w:divBdr>
        <w:top w:val="none" w:sz="0" w:space="0" w:color="auto"/>
        <w:left w:val="none" w:sz="0" w:space="0" w:color="auto"/>
        <w:bottom w:val="none" w:sz="0" w:space="0" w:color="auto"/>
        <w:right w:val="none" w:sz="0" w:space="0" w:color="auto"/>
      </w:divBdr>
    </w:div>
    <w:div w:id="11096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820E-80A2-4285-BCC6-AF34E4AE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 (UNEP/AEWA Secretariat)</dc:creator>
  <cp:lastModifiedBy>Birgit Drerup</cp:lastModifiedBy>
  <cp:revision>3</cp:revision>
  <cp:lastPrinted>2015-11-12T12:45:00Z</cp:lastPrinted>
  <dcterms:created xsi:type="dcterms:W3CDTF">2018-12-07T17:56:00Z</dcterms:created>
  <dcterms:modified xsi:type="dcterms:W3CDTF">2018-12-07T18:20:00Z</dcterms:modified>
</cp:coreProperties>
</file>