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2D" w:rsidRPr="00421E2D" w:rsidRDefault="00421E2D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sz w:val="4"/>
          <w:szCs w:val="4"/>
        </w:rPr>
      </w:pPr>
    </w:p>
    <w:p w:rsidR="003A0164" w:rsidRPr="00C65C6F" w:rsidRDefault="00443CED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DRAFT RESOLUTION </w:t>
      </w:r>
      <w:r w:rsidR="00421E2D">
        <w:rPr>
          <w:b w:val="0"/>
          <w:bCs w:val="0"/>
        </w:rPr>
        <w:t>7.</w:t>
      </w:r>
      <w:r>
        <w:rPr>
          <w:b w:val="0"/>
          <w:bCs w:val="0"/>
        </w:rPr>
        <w:t>1</w:t>
      </w:r>
      <w:r w:rsidR="00340EDE" w:rsidRPr="00C65C6F">
        <w:rPr>
          <w:b w:val="0"/>
          <w:bCs w:val="0"/>
        </w:rPr>
        <w:t>4</w:t>
      </w:r>
    </w:p>
    <w:p w:rsidR="003A0164" w:rsidRPr="00421E2D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</w:rPr>
      </w:pPr>
    </w:p>
    <w:p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jc w:val="both"/>
        <w:rPr>
          <w:i/>
          <w:iCs/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South African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Parties, which was accepted by the </w:t>
      </w:r>
      <w:r w:rsidR="00A6652D">
        <w:rPr>
          <w:sz w:val="22"/>
          <w:szCs w:val="22"/>
          <w:lang w:val="en-GB"/>
        </w:rPr>
        <w:t xml:space="preserve">Standing Committee </w:t>
      </w:r>
      <w:r w:rsidR="00676158">
        <w:rPr>
          <w:sz w:val="22"/>
          <w:szCs w:val="22"/>
          <w:lang w:val="en-GB"/>
        </w:rPr>
        <w:t xml:space="preserve">in November 2017 </w:t>
      </w:r>
      <w:r>
        <w:rPr>
          <w:sz w:val="22"/>
          <w:szCs w:val="22"/>
          <w:lang w:val="en-GB"/>
        </w:rPr>
        <w:t>with great appreciation,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effort, in particular, financial, undertaken in the organisation of the current Session of the Meet</w:t>
      </w:r>
      <w:r w:rsidR="00A6652D">
        <w:rPr>
          <w:sz w:val="22"/>
          <w:szCs w:val="22"/>
          <w:lang w:val="en-GB"/>
        </w:rPr>
        <w:t>ing of the Parties by the South African</w:t>
      </w:r>
      <w:r>
        <w:rPr>
          <w:sz w:val="22"/>
          <w:szCs w:val="22"/>
          <w:lang w:val="en-GB"/>
        </w:rPr>
        <w:t xml:space="preserve"> Government,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Appreciating </w:t>
      </w:r>
      <w:r>
        <w:rPr>
          <w:iCs/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financial support provided by the Government</w:t>
      </w:r>
      <w:r w:rsidR="00A6652D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of the Federal Republic of Germany</w:t>
      </w:r>
      <w:r w:rsidR="003E3E4A">
        <w:rPr>
          <w:sz w:val="22"/>
          <w:szCs w:val="22"/>
          <w:lang w:val="en-GB"/>
        </w:rPr>
        <w:t>, Finland,</w:t>
      </w:r>
      <w:r w:rsidR="00A6652D">
        <w:rPr>
          <w:sz w:val="22"/>
          <w:szCs w:val="22"/>
          <w:lang w:val="en-GB"/>
        </w:rPr>
        <w:t xml:space="preserve"> Sweden</w:t>
      </w:r>
      <w:r w:rsidR="003E3E4A">
        <w:rPr>
          <w:sz w:val="22"/>
          <w:szCs w:val="22"/>
          <w:lang w:val="en-GB"/>
        </w:rPr>
        <w:t xml:space="preserve"> and Switzerland</w:t>
      </w:r>
      <w:r>
        <w:rPr>
          <w:sz w:val="22"/>
          <w:szCs w:val="22"/>
          <w:lang w:val="en-GB"/>
        </w:rPr>
        <w:t xml:space="preserve"> to facilitate the participation of as many Range States as possible,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Further appreciating</w:t>
      </w:r>
      <w:r>
        <w:rPr>
          <w:sz w:val="22"/>
          <w:szCs w:val="22"/>
          <w:lang w:val="en-GB"/>
        </w:rPr>
        <w:t xml:space="preserve"> the financial support provided by the Governments of </w:t>
      </w:r>
      <w:r w:rsidR="00A6652D">
        <w:rPr>
          <w:sz w:val="22"/>
          <w:szCs w:val="22"/>
          <w:lang w:val="en-GB"/>
        </w:rPr>
        <w:t xml:space="preserve">the Czech Republic, </w:t>
      </w:r>
      <w:r w:rsidR="0004205A">
        <w:rPr>
          <w:sz w:val="22"/>
          <w:szCs w:val="22"/>
          <w:lang w:val="en-GB"/>
        </w:rPr>
        <w:t xml:space="preserve">Denmark, </w:t>
      </w:r>
      <w:r w:rsidR="009E2449">
        <w:rPr>
          <w:sz w:val="22"/>
          <w:szCs w:val="22"/>
          <w:lang w:val="en-GB"/>
        </w:rPr>
        <w:t xml:space="preserve">France, </w:t>
      </w:r>
      <w:r>
        <w:rPr>
          <w:sz w:val="22"/>
          <w:szCs w:val="22"/>
          <w:lang w:val="en-GB"/>
        </w:rPr>
        <w:t xml:space="preserve">Germany, </w:t>
      </w:r>
      <w:r w:rsidR="00A6652D">
        <w:rPr>
          <w:sz w:val="22"/>
          <w:szCs w:val="22"/>
          <w:lang w:val="en-GB"/>
        </w:rPr>
        <w:t xml:space="preserve">Italy, the Netherlands, </w:t>
      </w:r>
      <w:r w:rsidR="0004205A">
        <w:rPr>
          <w:sz w:val="22"/>
          <w:szCs w:val="22"/>
          <w:lang w:val="en-GB"/>
        </w:rPr>
        <w:t xml:space="preserve">Norway, </w:t>
      </w:r>
      <w:r>
        <w:rPr>
          <w:sz w:val="22"/>
          <w:szCs w:val="22"/>
          <w:lang w:val="en-GB"/>
        </w:rPr>
        <w:t>Switzerland</w:t>
      </w:r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 xml:space="preserve">the United Kingdom </w:t>
      </w:r>
      <w:r w:rsidR="0004205A">
        <w:rPr>
          <w:sz w:val="22"/>
          <w:szCs w:val="22"/>
          <w:lang w:val="en-GB"/>
        </w:rPr>
        <w:t xml:space="preserve">as well as the European Commission </w:t>
      </w:r>
      <w:r w:rsidR="00A6652D">
        <w:rPr>
          <w:sz w:val="22"/>
          <w:szCs w:val="22"/>
          <w:lang w:val="en-GB"/>
        </w:rPr>
        <w:t xml:space="preserve">for the </w:t>
      </w:r>
      <w:r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>
        <w:rPr>
          <w:sz w:val="22"/>
          <w:szCs w:val="22"/>
          <w:lang w:val="en-GB"/>
        </w:rPr>
        <w:t xml:space="preserve"> preparation of the current Session of the Meeting of Parties</w:t>
      </w:r>
      <w:r w:rsidR="00126F73">
        <w:rPr>
          <w:sz w:val="22"/>
          <w:szCs w:val="22"/>
          <w:lang w:val="en-GB"/>
        </w:rPr>
        <w:t>,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South African</w:t>
      </w:r>
      <w:r>
        <w:rPr>
          <w:sz w:val="22"/>
          <w:szCs w:val="22"/>
          <w:lang w:val="en-GB"/>
        </w:rPr>
        <w:t xml:space="preserve"> Government</w:t>
      </w:r>
      <w:r w:rsidR="00EF742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the arrangements and the important financial investment made to provide an excellent venue, facilities and services for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Parties;</w:t>
      </w: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</w:p>
    <w:p w:rsidR="003A0164" w:rsidRPr="00932BB7" w:rsidRDefault="003A0164" w:rsidP="00421E2D">
      <w:pPr>
        <w:spacing w:line="276" w:lineRule="auto"/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</w:t>
      </w:r>
      <w:r w:rsidR="00443CED">
        <w:rPr>
          <w:sz w:val="22"/>
          <w:szCs w:val="22"/>
        </w:rPr>
        <w:t xml:space="preserve"> the Durban Convention Bureau of the Province of Kwazulu-Natal</w:t>
      </w:r>
      <w:r w:rsidR="00932BB7" w:rsidRPr="00932BB7">
        <w:rPr>
          <w:sz w:val="22"/>
          <w:szCs w:val="22"/>
        </w:rPr>
        <w:t xml:space="preserve"> </w:t>
      </w:r>
      <w:r w:rsidRPr="00932BB7">
        <w:rPr>
          <w:sz w:val="22"/>
          <w:szCs w:val="22"/>
        </w:rPr>
        <w:t>for all the additional support and services offered to the Meeting and the delegates;</w:t>
      </w:r>
    </w:p>
    <w:p w:rsidR="003A0164" w:rsidRPr="00932BB7" w:rsidRDefault="003A0164" w:rsidP="00421E2D">
      <w:pPr>
        <w:spacing w:line="276" w:lineRule="auto"/>
        <w:ind w:firstLine="720"/>
        <w:jc w:val="both"/>
        <w:rPr>
          <w:sz w:val="22"/>
          <w:szCs w:val="22"/>
        </w:rPr>
      </w:pPr>
    </w:p>
    <w:p w:rsidR="003A0164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</w:p>
    <w:p w:rsidR="003A0164" w:rsidRDefault="003A0164" w:rsidP="00421E2D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:rsidR="00A56408" w:rsidRPr="00932BB7" w:rsidRDefault="003A0164" w:rsidP="00421E2D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 xml:space="preserve">the support of the </w:t>
      </w:r>
      <w:r w:rsidR="00443CED">
        <w:rPr>
          <w:sz w:val="22"/>
          <w:szCs w:val="22"/>
          <w:lang w:val="en-GB"/>
        </w:rPr>
        <w:t xml:space="preserve">Governments of the Czech Republic, Denmark, France, Finland, Germany, Italy, the Netherlands, Norway, </w:t>
      </w:r>
      <w:r w:rsidR="003E3E4A">
        <w:rPr>
          <w:sz w:val="22"/>
          <w:szCs w:val="22"/>
          <w:lang w:val="en-GB"/>
        </w:rPr>
        <w:t xml:space="preserve">Sweden, </w:t>
      </w:r>
      <w:r w:rsidR="00443CED">
        <w:rPr>
          <w:sz w:val="22"/>
          <w:szCs w:val="22"/>
          <w:lang w:val="en-GB"/>
        </w:rPr>
        <w:t>Switzerland and the United Kingdom as well as the European Commission</w:t>
      </w:r>
      <w:r>
        <w:rPr>
          <w:sz w:val="22"/>
          <w:szCs w:val="22"/>
          <w:lang w:val="en-GB"/>
        </w:rPr>
        <w:t xml:space="preserve">, which contributed to the preparation of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</w:t>
      </w:r>
      <w:r w:rsidR="003E3E4A">
        <w:rPr>
          <w:sz w:val="22"/>
          <w:szCs w:val="22"/>
          <w:lang w:val="en-GB"/>
        </w:rPr>
        <w:t xml:space="preserve">tates and the </w:t>
      </w:r>
      <w:r>
        <w:rPr>
          <w:sz w:val="22"/>
          <w:szCs w:val="22"/>
          <w:lang w:val="en-GB"/>
        </w:rPr>
        <w:t>substantial preparation of the current Session of the Meeting of Parties.</w:t>
      </w:r>
    </w:p>
    <w:sectPr w:rsidR="00A56408" w:rsidRPr="00932BB7" w:rsidSect="00E0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73" w:rsidRDefault="00126F73" w:rsidP="00126F73">
      <w:r>
        <w:separator/>
      </w:r>
    </w:p>
  </w:endnote>
  <w:endnote w:type="continuationSeparator" w:id="0">
    <w:p w:rsidR="00126F73" w:rsidRDefault="00126F73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09" w:rsidRDefault="001B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09" w:rsidRDefault="001B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09" w:rsidRDefault="001B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73" w:rsidRDefault="00126F73" w:rsidP="00126F73">
      <w:r>
        <w:separator/>
      </w:r>
    </w:p>
  </w:footnote>
  <w:footnote w:type="continuationSeparator" w:id="0">
    <w:p w:rsidR="00126F73" w:rsidRDefault="00126F73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09" w:rsidRDefault="001B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421E2D" w:rsidTr="00816AA0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1E2D" w:rsidRDefault="00421E2D" w:rsidP="00421E2D">
          <w:r>
            <w:rPr>
              <w:noProof/>
              <w:lang w:val="en-GB" w:eastAsia="en-GB"/>
            </w:rPr>
            <w:drawing>
              <wp:inline distT="0" distB="0" distL="0" distR="0" wp14:anchorId="3BD84E22" wp14:editId="743A312F">
                <wp:extent cx="853436" cy="711202"/>
                <wp:effectExtent l="0" t="0" r="3814" b="0"/>
                <wp:docPr id="4" name="Picture 4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1E2D" w:rsidRDefault="00421E2D" w:rsidP="00421E2D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:rsidR="00421E2D" w:rsidRDefault="00421E2D" w:rsidP="00421E2D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1E2D" w:rsidRPr="00421E2D" w:rsidRDefault="00421E2D" w:rsidP="00421E2D">
          <w:pPr>
            <w:spacing w:line="276" w:lineRule="auto"/>
            <w:jc w:val="right"/>
            <w:rPr>
              <w:lang w:val="en-GB"/>
            </w:rPr>
          </w:pPr>
          <w:r w:rsidRPr="00421E2D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421E2D">
            <w:rPr>
              <w:bCs/>
              <w:i/>
              <w:iCs/>
              <w:sz w:val="20"/>
              <w:szCs w:val="20"/>
              <w:lang w:val="en-GB"/>
            </w:rPr>
            <w:t>AEWA/MOP7 DR14</w:t>
          </w:r>
        </w:p>
        <w:p w:rsidR="00421E2D" w:rsidRPr="00421E2D" w:rsidRDefault="00421E2D" w:rsidP="00421E2D">
          <w:pPr>
            <w:spacing w:line="276" w:lineRule="auto"/>
            <w:jc w:val="right"/>
            <w:rPr>
              <w:lang w:val="en-GB"/>
            </w:rPr>
          </w:pPr>
          <w:r w:rsidRPr="00421E2D">
            <w:rPr>
              <w:i/>
              <w:iCs/>
              <w:sz w:val="20"/>
              <w:szCs w:val="20"/>
              <w:lang w:val="en-GB"/>
            </w:rPr>
            <w:t>Agenda item: 30</w:t>
          </w:r>
        </w:p>
        <w:p w:rsidR="00421E2D" w:rsidRDefault="00421E2D" w:rsidP="00421E2D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 xml:space="preserve">Original: </w:t>
          </w:r>
          <w:r>
            <w:rPr>
              <w:bCs/>
              <w:i/>
              <w:iCs/>
              <w:sz w:val="20"/>
              <w:szCs w:val="20"/>
            </w:rPr>
            <w:t>English</w:t>
          </w:r>
        </w:p>
        <w:p w:rsidR="00421E2D" w:rsidRDefault="001B2909" w:rsidP="00421E2D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>0</w:t>
          </w:r>
          <w:r w:rsidR="00421E2D" w:rsidRPr="00421E2D">
            <w:rPr>
              <w:i/>
              <w:iCs/>
              <w:sz w:val="20"/>
              <w:szCs w:val="20"/>
            </w:rPr>
            <w:t>4 October 2018</w:t>
          </w:r>
        </w:p>
      </w:tc>
    </w:tr>
    <w:tr w:rsidR="00421E2D" w:rsidTr="00816AA0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1E2D" w:rsidRDefault="00421E2D" w:rsidP="00421E2D">
          <w:pPr>
            <w:jc w:val="center"/>
          </w:pPr>
          <w:r>
            <w:rPr>
              <w:b/>
              <w:bCs/>
              <w:sz w:val="26"/>
              <w:szCs w:val="26"/>
            </w:rPr>
            <w:t>7</w:t>
          </w:r>
          <w:r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sz w:val="26"/>
              <w:szCs w:val="26"/>
            </w:rPr>
            <w:t xml:space="preserve"> </w:t>
          </w:r>
          <w:r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:rsidR="00421E2D" w:rsidRDefault="001B2909" w:rsidP="00421E2D">
          <w:pPr>
            <w:jc w:val="center"/>
          </w:pPr>
          <w:r>
            <w:rPr>
              <w:i/>
              <w:iCs/>
            </w:rPr>
            <w:t>0</w:t>
          </w:r>
          <w:r w:rsidR="00421E2D">
            <w:rPr>
              <w:i/>
              <w:iCs/>
            </w:rPr>
            <w:t>4-</w:t>
          </w:r>
          <w:r>
            <w:rPr>
              <w:i/>
              <w:iCs/>
            </w:rPr>
            <w:t>0</w:t>
          </w:r>
          <w:bookmarkStart w:id="0" w:name="_GoBack"/>
          <w:bookmarkEnd w:id="0"/>
          <w:r w:rsidR="00421E2D">
            <w:rPr>
              <w:i/>
              <w:iCs/>
            </w:rPr>
            <w:t>8 December 2018, Durban, South Africa</w:t>
          </w:r>
        </w:p>
      </w:tc>
    </w:tr>
    <w:tr w:rsidR="00421E2D" w:rsidTr="00816AA0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1E2D" w:rsidRPr="00B13237" w:rsidRDefault="00421E2D" w:rsidP="00421E2D">
          <w:pPr>
            <w:jc w:val="center"/>
            <w:rPr>
              <w:i/>
            </w:rPr>
          </w:pPr>
          <w:r>
            <w:rPr>
              <w:i/>
            </w:rPr>
            <w:t>“</w:t>
          </w:r>
          <w:r w:rsidRPr="00B13237">
            <w:rPr>
              <w:i/>
            </w:rPr>
            <w:t>Beyond 2020: Shaping flyway conservation for the future</w:t>
          </w:r>
          <w:r>
            <w:rPr>
              <w:i/>
            </w:rPr>
            <w:t>”</w:t>
          </w:r>
        </w:p>
      </w:tc>
    </w:tr>
  </w:tbl>
  <w:p w:rsidR="00126F73" w:rsidRDefault="00126F73" w:rsidP="00421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09" w:rsidRDefault="001B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26F73"/>
    <w:rsid w:val="001B2909"/>
    <w:rsid w:val="00340EDE"/>
    <w:rsid w:val="003A0164"/>
    <w:rsid w:val="003E3E4A"/>
    <w:rsid w:val="00421E2D"/>
    <w:rsid w:val="00443CED"/>
    <w:rsid w:val="00676158"/>
    <w:rsid w:val="00932BB7"/>
    <w:rsid w:val="009E2449"/>
    <w:rsid w:val="00A56408"/>
    <w:rsid w:val="00A6652D"/>
    <w:rsid w:val="00B52B25"/>
    <w:rsid w:val="00C65C6F"/>
    <w:rsid w:val="00E0743F"/>
    <w:rsid w:val="00E33CAB"/>
    <w:rsid w:val="00EF742E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D14BB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BB69-0AC2-44F9-8EFA-21AEF979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3</cp:revision>
  <dcterms:created xsi:type="dcterms:W3CDTF">2018-10-04T12:36:00Z</dcterms:created>
  <dcterms:modified xsi:type="dcterms:W3CDTF">2018-10-16T15:35:00Z</dcterms:modified>
</cp:coreProperties>
</file>