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Layout w:type="fixed"/>
        <w:tblCellMar>
          <w:left w:w="10" w:type="dxa"/>
          <w:right w:w="10" w:type="dxa"/>
        </w:tblCellMar>
        <w:tblLook w:val="04A0" w:firstRow="1" w:lastRow="0" w:firstColumn="1" w:lastColumn="0" w:noHBand="0" w:noVBand="1"/>
      </w:tblPr>
      <w:tblGrid>
        <w:gridCol w:w="2093"/>
        <w:gridCol w:w="5245"/>
        <w:gridCol w:w="2409"/>
      </w:tblGrid>
      <w:tr w:rsidR="00B56F11" w14:paraId="03C81A79" w14:textId="77777777" w:rsidTr="00215652">
        <w:trPr>
          <w:trHeight w:val="1256"/>
        </w:trPr>
        <w:tc>
          <w:tcPr>
            <w:tcW w:w="2093" w:type="dxa"/>
            <w:shd w:val="clear" w:color="auto" w:fill="auto"/>
            <w:tcMar>
              <w:top w:w="0" w:type="dxa"/>
              <w:left w:w="108" w:type="dxa"/>
              <w:bottom w:w="0" w:type="dxa"/>
              <w:right w:w="108" w:type="dxa"/>
            </w:tcMar>
          </w:tcPr>
          <w:p w14:paraId="615ECA90" w14:textId="77777777" w:rsidR="00B56F11" w:rsidRDefault="00B56F11">
            <w:bookmarkStart w:id="0" w:name="_no2vuzr1bxhf" w:colFirst="0" w:colLast="0"/>
            <w:bookmarkStart w:id="1" w:name="_Hlk522885626"/>
            <w:bookmarkEnd w:id="0"/>
            <w:r>
              <w:rPr>
                <w:noProof/>
                <w:lang w:eastAsia="en-GB"/>
              </w:rPr>
              <w:drawing>
                <wp:inline distT="0" distB="0" distL="0" distR="0" wp14:anchorId="3AD8AFA6" wp14:editId="25D74654">
                  <wp:extent cx="853436" cy="711202"/>
                  <wp:effectExtent l="0" t="0" r="3814" b="0"/>
                  <wp:docPr id="32" name="Picture 32"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0C8DD746" w14:textId="77777777" w:rsidR="00B56F11" w:rsidRPr="00B56F11" w:rsidRDefault="00B56F11">
            <w:pPr>
              <w:jc w:val="center"/>
              <w:rPr>
                <w:b w:val="0"/>
                <w:i/>
                <w:caps/>
              </w:rPr>
            </w:pPr>
            <w:r w:rsidRPr="00B56F11">
              <w:rPr>
                <w:b w:val="0"/>
                <w:i/>
                <w:caps/>
              </w:rPr>
              <w:t xml:space="preserve">Agreement on the Conservation of </w:t>
            </w:r>
          </w:p>
          <w:p w14:paraId="38884D8E" w14:textId="77777777" w:rsidR="00B56F11" w:rsidRPr="00B56F11" w:rsidRDefault="00B56F11">
            <w:pPr>
              <w:tabs>
                <w:tab w:val="left" w:pos="2415"/>
              </w:tabs>
              <w:jc w:val="center"/>
              <w:rPr>
                <w:b w:val="0"/>
              </w:rPr>
            </w:pPr>
            <w:r w:rsidRPr="00B56F11">
              <w:rPr>
                <w:b w:val="0"/>
                <w:i/>
                <w:caps/>
              </w:rPr>
              <w:t>African-Eurasian Migratory Waterbirds</w:t>
            </w:r>
          </w:p>
        </w:tc>
        <w:tc>
          <w:tcPr>
            <w:tcW w:w="2409" w:type="dxa"/>
            <w:shd w:val="clear" w:color="auto" w:fill="auto"/>
            <w:tcMar>
              <w:top w:w="0" w:type="dxa"/>
              <w:left w:w="108" w:type="dxa"/>
              <w:bottom w:w="0" w:type="dxa"/>
              <w:right w:w="108" w:type="dxa"/>
            </w:tcMar>
          </w:tcPr>
          <w:p w14:paraId="6014121B" w14:textId="77777777" w:rsidR="00B56F11" w:rsidRPr="00B56F11" w:rsidRDefault="00B56F11" w:rsidP="00F91C15">
            <w:pPr>
              <w:spacing w:line="276" w:lineRule="auto"/>
              <w:jc w:val="right"/>
              <w:rPr>
                <w:b w:val="0"/>
              </w:rPr>
            </w:pPr>
            <w:r w:rsidRPr="00B56F11">
              <w:rPr>
                <w:b w:val="0"/>
                <w:i/>
                <w:iCs/>
                <w:sz w:val="20"/>
                <w:szCs w:val="20"/>
              </w:rPr>
              <w:t xml:space="preserve">Doc. </w:t>
            </w:r>
            <w:r w:rsidRPr="00B56F11">
              <w:rPr>
                <w:b w:val="0"/>
                <w:bCs/>
                <w:i/>
                <w:iCs/>
                <w:sz w:val="20"/>
                <w:szCs w:val="20"/>
              </w:rPr>
              <w:t>AEWA/MOP 7.35</w:t>
            </w:r>
          </w:p>
          <w:p w14:paraId="7D07879F" w14:textId="77777777" w:rsidR="00B56F11" w:rsidRPr="00B56F11" w:rsidRDefault="00B56F11" w:rsidP="00F91C15">
            <w:pPr>
              <w:spacing w:line="276" w:lineRule="auto"/>
              <w:jc w:val="right"/>
              <w:rPr>
                <w:b w:val="0"/>
              </w:rPr>
            </w:pPr>
            <w:r w:rsidRPr="00B56F11">
              <w:rPr>
                <w:b w:val="0"/>
                <w:i/>
                <w:iCs/>
                <w:sz w:val="20"/>
                <w:szCs w:val="20"/>
              </w:rPr>
              <w:t>Agenda item: 22</w:t>
            </w:r>
          </w:p>
          <w:p w14:paraId="24EADB98" w14:textId="77777777" w:rsidR="00B56F11" w:rsidRPr="00B56F11" w:rsidRDefault="00B56F11" w:rsidP="00F91C15">
            <w:pPr>
              <w:spacing w:line="276" w:lineRule="auto"/>
              <w:jc w:val="right"/>
              <w:rPr>
                <w:b w:val="0"/>
              </w:rPr>
            </w:pPr>
            <w:r w:rsidRPr="00B56F11">
              <w:rPr>
                <w:b w:val="0"/>
                <w:i/>
                <w:iCs/>
                <w:sz w:val="20"/>
                <w:szCs w:val="20"/>
              </w:rPr>
              <w:t xml:space="preserve">Original: </w:t>
            </w:r>
            <w:r w:rsidRPr="00B56F11">
              <w:rPr>
                <w:b w:val="0"/>
                <w:bCs/>
                <w:i/>
                <w:iCs/>
                <w:sz w:val="20"/>
                <w:szCs w:val="20"/>
              </w:rPr>
              <w:t>English</w:t>
            </w:r>
          </w:p>
          <w:p w14:paraId="60F7215F" w14:textId="77777777" w:rsidR="00B56F11" w:rsidRPr="00B56F11" w:rsidRDefault="00B56F11" w:rsidP="00F91C15">
            <w:pPr>
              <w:spacing w:line="276" w:lineRule="auto"/>
              <w:jc w:val="right"/>
              <w:rPr>
                <w:b w:val="0"/>
              </w:rPr>
            </w:pPr>
            <w:r w:rsidRPr="00B56F11">
              <w:rPr>
                <w:b w:val="0"/>
                <w:i/>
                <w:iCs/>
                <w:sz w:val="20"/>
                <w:szCs w:val="20"/>
              </w:rPr>
              <w:t>05 October 2018</w:t>
            </w:r>
          </w:p>
        </w:tc>
      </w:tr>
      <w:tr w:rsidR="00B56F11" w14:paraId="1CB3AFA0" w14:textId="77777777" w:rsidTr="00215652">
        <w:tc>
          <w:tcPr>
            <w:tcW w:w="9747" w:type="dxa"/>
            <w:gridSpan w:val="3"/>
            <w:shd w:val="clear" w:color="auto" w:fill="auto"/>
            <w:tcMar>
              <w:top w:w="0" w:type="dxa"/>
              <w:left w:w="108" w:type="dxa"/>
              <w:bottom w:w="0" w:type="dxa"/>
              <w:right w:w="108" w:type="dxa"/>
            </w:tcMar>
          </w:tcPr>
          <w:p w14:paraId="2EAC4915" w14:textId="77777777" w:rsidR="00B56F11" w:rsidRPr="00B56F11" w:rsidRDefault="00B56F11">
            <w:pPr>
              <w:jc w:val="center"/>
            </w:pPr>
            <w:r w:rsidRPr="00B56F11">
              <w:rPr>
                <w:bCs/>
                <w:sz w:val="26"/>
                <w:szCs w:val="26"/>
              </w:rPr>
              <w:t>7</w:t>
            </w:r>
            <w:r w:rsidRPr="00B56F11">
              <w:rPr>
                <w:bCs/>
                <w:sz w:val="26"/>
                <w:szCs w:val="26"/>
                <w:vertAlign w:val="superscript"/>
              </w:rPr>
              <w:t>th</w:t>
            </w:r>
            <w:r w:rsidRPr="00B56F11">
              <w:rPr>
                <w:bCs/>
                <w:sz w:val="26"/>
                <w:szCs w:val="26"/>
              </w:rPr>
              <w:t xml:space="preserve"> </w:t>
            </w:r>
            <w:r w:rsidRPr="00B56F11">
              <w:rPr>
                <w:bCs/>
                <w:caps/>
                <w:sz w:val="26"/>
                <w:szCs w:val="26"/>
              </w:rPr>
              <w:t>Session of the Meeting of the Parties</w:t>
            </w:r>
          </w:p>
          <w:p w14:paraId="227C7C27" w14:textId="4BB7ED2D" w:rsidR="00B56F11" w:rsidRPr="00B56F11" w:rsidRDefault="0061141D" w:rsidP="00022EDD">
            <w:pPr>
              <w:jc w:val="center"/>
              <w:rPr>
                <w:b w:val="0"/>
              </w:rPr>
            </w:pPr>
            <w:r>
              <w:rPr>
                <w:b w:val="0"/>
                <w:i/>
                <w:iCs/>
              </w:rPr>
              <w:t>0</w:t>
            </w:r>
            <w:r w:rsidR="00B56F11" w:rsidRPr="00B56F11">
              <w:rPr>
                <w:b w:val="0"/>
                <w:i/>
                <w:iCs/>
              </w:rPr>
              <w:t>4-</w:t>
            </w:r>
            <w:r>
              <w:rPr>
                <w:b w:val="0"/>
                <w:i/>
                <w:iCs/>
              </w:rPr>
              <w:t>0</w:t>
            </w:r>
            <w:r w:rsidR="00B56F11" w:rsidRPr="00B56F11">
              <w:rPr>
                <w:b w:val="0"/>
                <w:i/>
                <w:iCs/>
              </w:rPr>
              <w:t>8 December 2018, Durban, South Africa</w:t>
            </w:r>
          </w:p>
        </w:tc>
      </w:tr>
      <w:tr w:rsidR="00B56F11" w14:paraId="2AEACB70" w14:textId="77777777" w:rsidTr="00215652">
        <w:trPr>
          <w:trHeight w:val="702"/>
        </w:trPr>
        <w:tc>
          <w:tcPr>
            <w:tcW w:w="9747" w:type="dxa"/>
            <w:gridSpan w:val="3"/>
            <w:tcBorders>
              <w:bottom w:val="single" w:sz="8" w:space="0" w:color="000000"/>
            </w:tcBorders>
            <w:shd w:val="clear" w:color="auto" w:fill="auto"/>
            <w:tcMar>
              <w:top w:w="0" w:type="dxa"/>
              <w:left w:w="108" w:type="dxa"/>
              <w:bottom w:w="0" w:type="dxa"/>
              <w:right w:w="108" w:type="dxa"/>
            </w:tcMar>
            <w:vAlign w:val="center"/>
          </w:tcPr>
          <w:p w14:paraId="34653D3B" w14:textId="77777777" w:rsidR="00B56F11" w:rsidRPr="00B56F11" w:rsidRDefault="00B56F11">
            <w:pPr>
              <w:jc w:val="center"/>
              <w:rPr>
                <w:b w:val="0"/>
                <w:i/>
              </w:rPr>
            </w:pPr>
            <w:r w:rsidRPr="00B56F11">
              <w:rPr>
                <w:b w:val="0"/>
                <w:i/>
              </w:rPr>
              <w:t>“Beyond 2020: Shaping flyway conservation for the future”</w:t>
            </w:r>
          </w:p>
        </w:tc>
      </w:tr>
    </w:tbl>
    <w:bookmarkEnd w:id="1"/>
    <w:p w14:paraId="0C8B5AB6" w14:textId="77777777" w:rsidR="00B56F11" w:rsidRDefault="00B56F11" w:rsidP="00B718A8">
      <w:pPr>
        <w:tabs>
          <w:tab w:val="left" w:pos="4245"/>
        </w:tabs>
      </w:pPr>
      <w:r>
        <w:tab/>
      </w:r>
    </w:p>
    <w:p w14:paraId="5923B57B" w14:textId="77777777" w:rsidR="00B56F11" w:rsidRDefault="00B56F11" w:rsidP="00B718A8">
      <w:pPr>
        <w:tabs>
          <w:tab w:val="left" w:pos="4245"/>
        </w:tabs>
        <w:jc w:val="center"/>
        <w:rPr>
          <w:b w:val="0"/>
        </w:rPr>
      </w:pPr>
    </w:p>
    <w:p w14:paraId="49F626D2" w14:textId="2C3E298C" w:rsidR="00B56F11" w:rsidRPr="00B56F11" w:rsidRDefault="00B56F11" w:rsidP="00BB326B">
      <w:pPr>
        <w:tabs>
          <w:tab w:val="left" w:pos="4245"/>
        </w:tabs>
        <w:spacing w:line="276" w:lineRule="auto"/>
        <w:jc w:val="center"/>
        <w:rPr>
          <w:b w:val="0"/>
          <w:sz w:val="24"/>
          <w:szCs w:val="24"/>
        </w:rPr>
      </w:pPr>
      <w:r w:rsidRPr="00B56F11">
        <w:rPr>
          <w:sz w:val="24"/>
          <w:szCs w:val="24"/>
        </w:rPr>
        <w:t>DRAFT REVISED AEWA CONSERVATION GUIDE</w:t>
      </w:r>
      <w:r w:rsidR="00084C74">
        <w:rPr>
          <w:sz w:val="24"/>
          <w:szCs w:val="24"/>
        </w:rPr>
        <w:t>L</w:t>
      </w:r>
      <w:bookmarkStart w:id="2" w:name="_GoBack"/>
      <w:bookmarkEnd w:id="2"/>
      <w:r w:rsidRPr="00B56F11">
        <w:rPr>
          <w:sz w:val="24"/>
          <w:szCs w:val="24"/>
        </w:rPr>
        <w:t>INES ON WATERBIRD MONITORING (AEWA CONSERVATION GUIDELINES No. 9)</w:t>
      </w:r>
    </w:p>
    <w:p w14:paraId="033C18CA" w14:textId="77777777" w:rsidR="00B56F11" w:rsidRPr="00B56F11" w:rsidRDefault="00B56F11" w:rsidP="00B718A8">
      <w:pPr>
        <w:tabs>
          <w:tab w:val="left" w:pos="4245"/>
        </w:tabs>
        <w:jc w:val="center"/>
        <w:rPr>
          <w:b w:val="0"/>
          <w:sz w:val="24"/>
          <w:szCs w:val="24"/>
        </w:rPr>
      </w:pPr>
    </w:p>
    <w:p w14:paraId="338FB056" w14:textId="77777777" w:rsidR="00B56F11" w:rsidRDefault="00B56F11"/>
    <w:p w14:paraId="2A6C9A81" w14:textId="77777777" w:rsidR="00B56F11" w:rsidRPr="00B56F11" w:rsidRDefault="00B56F11">
      <w:pPr>
        <w:rPr>
          <w:b w:val="0"/>
          <w:sz w:val="24"/>
          <w:szCs w:val="24"/>
        </w:rPr>
      </w:pPr>
      <w:r w:rsidRPr="00B56F11">
        <w:rPr>
          <w:sz w:val="24"/>
          <w:szCs w:val="24"/>
        </w:rPr>
        <w:t>Introduction</w:t>
      </w:r>
    </w:p>
    <w:p w14:paraId="23700761" w14:textId="77777777" w:rsidR="00B56F11" w:rsidRDefault="00B56F11">
      <w:pPr>
        <w:rPr>
          <w:b w:val="0"/>
        </w:rPr>
      </w:pPr>
    </w:p>
    <w:p w14:paraId="1BD7D6C7" w14:textId="77777777" w:rsidR="00B56F11" w:rsidRPr="00B56F11" w:rsidRDefault="00B56F11" w:rsidP="009910DB">
      <w:pPr>
        <w:spacing w:line="276" w:lineRule="auto"/>
        <w:jc w:val="both"/>
        <w:rPr>
          <w:b w:val="0"/>
        </w:rPr>
      </w:pPr>
      <w:r w:rsidRPr="00B56F11">
        <w:rPr>
          <w:b w:val="0"/>
        </w:rPr>
        <w:t>The first version of the AEWA Conservation Guidelines No. 9 - Guidelines for a Waterbird Monitoring Protocol were accepted by the 1</w:t>
      </w:r>
      <w:r w:rsidRPr="00B56F11">
        <w:rPr>
          <w:b w:val="0"/>
          <w:vertAlign w:val="superscript"/>
        </w:rPr>
        <w:t>st</w:t>
      </w:r>
      <w:r w:rsidRPr="00B56F11">
        <w:rPr>
          <w:b w:val="0"/>
        </w:rPr>
        <w:t xml:space="preserve"> Meeting of the Parties to AEWA in 1999 and, after further input and revision by the Technical Committee, adopted by the 2</w:t>
      </w:r>
      <w:r w:rsidRPr="00B56F11">
        <w:rPr>
          <w:b w:val="0"/>
          <w:vertAlign w:val="superscript"/>
        </w:rPr>
        <w:t>nd</w:t>
      </w:r>
      <w:r w:rsidRPr="00B56F11">
        <w:rPr>
          <w:b w:val="0"/>
        </w:rPr>
        <w:t xml:space="preserve"> Meeting of the Parties to AEWA in 2002 as guidance for the Contracting Parties in the implementation of the Agreement and its Action Plan. </w:t>
      </w:r>
    </w:p>
    <w:p w14:paraId="42574F28" w14:textId="77777777" w:rsidR="00B56F11" w:rsidRPr="00B56F11" w:rsidRDefault="00B56F11">
      <w:pPr>
        <w:rPr>
          <w:b w:val="0"/>
        </w:rPr>
      </w:pPr>
    </w:p>
    <w:p w14:paraId="2A849A95" w14:textId="77777777" w:rsidR="00B56F11" w:rsidRPr="00B56F11" w:rsidRDefault="00B56F11" w:rsidP="00FE6125">
      <w:pPr>
        <w:shd w:val="clear" w:color="auto" w:fill="FFFFFF" w:themeFill="background1"/>
        <w:spacing w:line="276" w:lineRule="auto"/>
        <w:jc w:val="both"/>
        <w:rPr>
          <w:b w:val="0"/>
          <w:lang w:eastAsia="en-GB"/>
        </w:rPr>
      </w:pPr>
      <w:r w:rsidRPr="00B56F11">
        <w:rPr>
          <w:b w:val="0"/>
          <w:lang w:eastAsia="en-GB"/>
        </w:rPr>
        <w:t>Through Resolution 6.5, the 6</w:t>
      </w:r>
      <w:r w:rsidRPr="00B56F11">
        <w:rPr>
          <w:b w:val="0"/>
          <w:vertAlign w:val="superscript"/>
          <w:lang w:eastAsia="en-GB"/>
        </w:rPr>
        <w:t>th</w:t>
      </w:r>
      <w:r w:rsidRPr="00B56F11">
        <w:rPr>
          <w:b w:val="0"/>
          <w:lang w:eastAsia="en-GB"/>
        </w:rPr>
        <w:t xml:space="preserve"> Session of the Meeting of the Parties to AEWA had requested the Technical Committee to put in place a rolling programme to revise and update existing Conservation Guidelines, as necessary.</w:t>
      </w:r>
    </w:p>
    <w:p w14:paraId="3C2B12EE" w14:textId="77777777" w:rsidR="00B56F11" w:rsidRPr="00B56F11" w:rsidRDefault="00B56F11" w:rsidP="00FE6125">
      <w:pPr>
        <w:shd w:val="clear" w:color="auto" w:fill="FFFFFF" w:themeFill="background1"/>
        <w:spacing w:line="276" w:lineRule="auto"/>
        <w:jc w:val="both"/>
        <w:rPr>
          <w:b w:val="0"/>
          <w:lang w:eastAsia="en-GB"/>
        </w:rPr>
      </w:pPr>
    </w:p>
    <w:p w14:paraId="5B821544" w14:textId="77777777" w:rsidR="00B56F11" w:rsidRPr="00B56F11" w:rsidRDefault="00B56F11" w:rsidP="00FE6125">
      <w:pPr>
        <w:shd w:val="clear" w:color="auto" w:fill="FFFFFF" w:themeFill="background1"/>
        <w:spacing w:line="276" w:lineRule="auto"/>
        <w:jc w:val="both"/>
        <w:rPr>
          <w:b w:val="0"/>
          <w:color w:val="000000"/>
          <w:lang w:eastAsia="nl-NL"/>
        </w:rPr>
      </w:pPr>
      <w:r w:rsidRPr="00B56F11">
        <w:rPr>
          <w:b w:val="0"/>
          <w:lang w:eastAsia="en-GB"/>
        </w:rPr>
        <w:t>In the context of the Technical Committee (TC) Work Plan 2016-2018, under Working Group 5 “Research and Monitoring”, the Technical Committee envisaged the production of additional guidance on waterbird monitoring for the Parties. The TC decided to compile</w:t>
      </w:r>
      <w:r w:rsidRPr="00B56F11">
        <w:rPr>
          <w:b w:val="0"/>
          <w:bCs/>
          <w:color w:val="000000"/>
        </w:rPr>
        <w:t xml:space="preserve"> Conservation Guidelines, in order to provide guidance to the Parties on how </w:t>
      </w:r>
      <w:r w:rsidRPr="00B56F11">
        <w:rPr>
          <w:b w:val="0"/>
          <w:color w:val="000000"/>
          <w:lang w:eastAsia="nl-NL"/>
        </w:rPr>
        <w:t>to develop individual monitoring programmes, which are appropriate in their scope and methods to obtain reliable estimates of population sizes and trends of waterbird populations breeding or wintering in their territories while striving towards a harmonised methodology.</w:t>
      </w:r>
    </w:p>
    <w:p w14:paraId="2876C59E" w14:textId="77777777" w:rsidR="00B56F11" w:rsidRPr="00B56F11" w:rsidRDefault="00B56F11" w:rsidP="00FE6125">
      <w:pPr>
        <w:shd w:val="clear" w:color="auto" w:fill="FFFFFF" w:themeFill="background1"/>
        <w:spacing w:line="276" w:lineRule="auto"/>
        <w:jc w:val="both"/>
        <w:rPr>
          <w:b w:val="0"/>
          <w:color w:val="000000"/>
          <w:lang w:eastAsia="nl-NL"/>
        </w:rPr>
      </w:pPr>
    </w:p>
    <w:p w14:paraId="6F881829" w14:textId="77777777" w:rsidR="00B56F11" w:rsidRPr="00B56F11" w:rsidRDefault="00B56F11" w:rsidP="00ED27FD">
      <w:pPr>
        <w:spacing w:line="276" w:lineRule="auto"/>
        <w:jc w:val="both"/>
        <w:rPr>
          <w:b w:val="0"/>
        </w:rPr>
      </w:pPr>
      <w:r w:rsidRPr="00B56F11">
        <w:rPr>
          <w:b w:val="0"/>
        </w:rPr>
        <w:t xml:space="preserve">Thus, a revision of the existing AEWA Conservation Guidelines No. 9 was outsourced to Wetlands International under the framework of the African-Eurasian Waterbird Monitoring Partnership, thanks to a generous contribution by the Government of the Netherlands. </w:t>
      </w:r>
    </w:p>
    <w:p w14:paraId="5313CDF6" w14:textId="77777777" w:rsidR="00B56F11" w:rsidRPr="00B56F11" w:rsidRDefault="00B56F11" w:rsidP="00ED27FD">
      <w:pPr>
        <w:spacing w:line="276" w:lineRule="auto"/>
        <w:jc w:val="both"/>
        <w:rPr>
          <w:b w:val="0"/>
        </w:rPr>
      </w:pPr>
    </w:p>
    <w:p w14:paraId="39D133F4" w14:textId="77777777" w:rsidR="00B56F11" w:rsidRPr="00B56F11" w:rsidRDefault="00B56F11" w:rsidP="00AC0A4D">
      <w:pPr>
        <w:spacing w:line="276" w:lineRule="auto"/>
        <w:jc w:val="both"/>
        <w:rPr>
          <w:b w:val="0"/>
        </w:rPr>
      </w:pPr>
      <w:r w:rsidRPr="00B56F11">
        <w:rPr>
          <w:b w:val="0"/>
        </w:rPr>
        <w:t>The first draft was circulated to the Technical Committee in August 2018 and based on the feedback received the 2nd draft was submitted to the Technical Committee in September 2018. After incorporation of the latest comments received, the final draft was sent to the Standing Committee, which approved its submission to the 7</w:t>
      </w:r>
      <w:r w:rsidRPr="00B56F11">
        <w:rPr>
          <w:b w:val="0"/>
          <w:vertAlign w:val="superscript"/>
        </w:rPr>
        <w:t>th</w:t>
      </w:r>
      <w:r w:rsidRPr="00B56F11">
        <w:rPr>
          <w:b w:val="0"/>
        </w:rPr>
        <w:t xml:space="preserve"> Session of the Meeting of the Parties to AEWA.</w:t>
      </w:r>
    </w:p>
    <w:p w14:paraId="29C2EC76" w14:textId="77777777" w:rsidR="00B56F11" w:rsidRPr="00B56F11" w:rsidRDefault="00B56F11" w:rsidP="00ED27FD">
      <w:pPr>
        <w:spacing w:line="276" w:lineRule="auto"/>
        <w:jc w:val="both"/>
        <w:rPr>
          <w:b w:val="0"/>
        </w:rPr>
      </w:pPr>
    </w:p>
    <w:p w14:paraId="35F63605" w14:textId="77777777" w:rsidR="00B56F11" w:rsidRPr="009910DB" w:rsidRDefault="00B56F11" w:rsidP="00ED27FD">
      <w:pPr>
        <w:spacing w:line="276" w:lineRule="auto"/>
        <w:jc w:val="both"/>
        <w:rPr>
          <w:b w:val="0"/>
        </w:rPr>
      </w:pPr>
    </w:p>
    <w:p w14:paraId="41833EC6" w14:textId="77777777" w:rsidR="00B56F11" w:rsidRPr="009910DB" w:rsidRDefault="00B56F11" w:rsidP="00ED27FD">
      <w:pPr>
        <w:spacing w:line="276" w:lineRule="auto"/>
        <w:jc w:val="both"/>
        <w:rPr>
          <w:b w:val="0"/>
        </w:rPr>
      </w:pPr>
      <w:r w:rsidRPr="009910DB">
        <w:t>Action required from the Meeting of the Parties</w:t>
      </w:r>
    </w:p>
    <w:p w14:paraId="630C0D6A" w14:textId="77777777" w:rsidR="00B56F11" w:rsidRPr="009910DB" w:rsidRDefault="00B56F11" w:rsidP="00ED27FD">
      <w:pPr>
        <w:spacing w:line="276" w:lineRule="auto"/>
        <w:jc w:val="both"/>
      </w:pPr>
    </w:p>
    <w:p w14:paraId="70F16E13" w14:textId="79179E53" w:rsidR="00F54B8E" w:rsidRPr="00B56F11" w:rsidRDefault="00B56F11" w:rsidP="00B56F11">
      <w:pPr>
        <w:shd w:val="clear" w:color="auto" w:fill="FFFFFF" w:themeFill="background1"/>
        <w:spacing w:line="276" w:lineRule="auto"/>
        <w:jc w:val="both"/>
        <w:rPr>
          <w:rFonts w:cs="Times New Roman"/>
          <w:b w:val="0"/>
          <w:sz w:val="40"/>
          <w:szCs w:val="40"/>
        </w:rPr>
      </w:pPr>
      <w:r w:rsidRPr="00B56F11">
        <w:rPr>
          <w:b w:val="0"/>
          <w:lang w:eastAsia="en-GB"/>
        </w:rPr>
        <w:t xml:space="preserve">The Meeting of the Parties is invited to review and adopt these draft revised guidelines as Conservation Guidelines in the sense of Article IV of the Agreement (draft Resolution 7.8 – </w:t>
      </w:r>
      <w:r w:rsidRPr="00B56F11">
        <w:rPr>
          <w:b w:val="0"/>
          <w:i/>
          <w:lang w:eastAsia="en-GB"/>
        </w:rPr>
        <w:t>Adoption of Guidance in the Context of Implementation of the AEWA Action Plan</w:t>
      </w:r>
      <w:r w:rsidRPr="00B56F11">
        <w:rPr>
          <w:b w:val="0"/>
          <w:lang w:eastAsia="en-GB"/>
        </w:rPr>
        <w:t>).</w:t>
      </w:r>
    </w:p>
    <w:p w14:paraId="43FFA7DC" w14:textId="0D055D4C" w:rsidR="00B56F11" w:rsidRDefault="00B56F11" w:rsidP="00F54B8E">
      <w:pPr>
        <w:pStyle w:val="Normal1"/>
        <w:spacing w:line="276" w:lineRule="auto"/>
        <w:jc w:val="center"/>
        <w:rPr>
          <w:rFonts w:ascii="Times New Roman" w:hAnsi="Times New Roman" w:cs="Times New Roman"/>
          <w:sz w:val="40"/>
          <w:szCs w:val="40"/>
        </w:rPr>
      </w:pPr>
      <w:r>
        <w:rPr>
          <w:rFonts w:ascii="Times New Roman" w:hAnsi="Times New Roman" w:cs="Times New Roman"/>
          <w:sz w:val="40"/>
          <w:szCs w:val="40"/>
        </w:rPr>
        <w:br w:type="page"/>
      </w:r>
    </w:p>
    <w:p w14:paraId="21D8DDEA" w14:textId="77777777" w:rsidR="00F54B8E" w:rsidRDefault="00F54B8E" w:rsidP="00F54B8E">
      <w:pPr>
        <w:pStyle w:val="Normal1"/>
        <w:spacing w:line="276" w:lineRule="auto"/>
        <w:jc w:val="center"/>
        <w:rPr>
          <w:rFonts w:ascii="Times New Roman" w:hAnsi="Times New Roman" w:cs="Times New Roman"/>
          <w:sz w:val="40"/>
          <w:szCs w:val="40"/>
        </w:rPr>
      </w:pPr>
    </w:p>
    <w:p w14:paraId="0507BD6D" w14:textId="77777777" w:rsidR="00F54B8E" w:rsidRDefault="00F54B8E" w:rsidP="00F54B8E">
      <w:pPr>
        <w:pStyle w:val="Normal1"/>
        <w:spacing w:line="276" w:lineRule="auto"/>
        <w:jc w:val="center"/>
        <w:rPr>
          <w:rFonts w:ascii="Times New Roman" w:hAnsi="Times New Roman" w:cs="Times New Roman"/>
          <w:sz w:val="40"/>
          <w:szCs w:val="40"/>
        </w:rPr>
      </w:pPr>
    </w:p>
    <w:p w14:paraId="7168CABE" w14:textId="77777777" w:rsidR="00F54B8E" w:rsidRDefault="00F54B8E" w:rsidP="00F54B8E">
      <w:pPr>
        <w:pStyle w:val="Normal1"/>
        <w:spacing w:line="276" w:lineRule="auto"/>
        <w:jc w:val="center"/>
        <w:rPr>
          <w:rFonts w:ascii="Times New Roman" w:hAnsi="Times New Roman" w:cs="Times New Roman"/>
          <w:sz w:val="40"/>
          <w:szCs w:val="40"/>
        </w:rPr>
      </w:pPr>
    </w:p>
    <w:p w14:paraId="3E825D75" w14:textId="77777777" w:rsidR="00F54B8E" w:rsidRDefault="00F54B8E" w:rsidP="00F54B8E">
      <w:pPr>
        <w:pStyle w:val="Normal1"/>
        <w:spacing w:line="276" w:lineRule="auto"/>
        <w:jc w:val="center"/>
        <w:rPr>
          <w:rFonts w:ascii="Times New Roman" w:hAnsi="Times New Roman" w:cs="Times New Roman"/>
          <w:sz w:val="40"/>
          <w:szCs w:val="40"/>
        </w:rPr>
      </w:pPr>
      <w:r w:rsidRPr="00F54B8E">
        <w:rPr>
          <w:rFonts w:ascii="Times New Roman" w:hAnsi="Times New Roman" w:cs="Times New Roman"/>
          <w:sz w:val="40"/>
          <w:szCs w:val="40"/>
        </w:rPr>
        <w:t>Agreement on the Conservation of African-Eurasian Migratory Waterbirds (AEWA)</w:t>
      </w:r>
    </w:p>
    <w:p w14:paraId="2CC50B60" w14:textId="77777777" w:rsidR="00F54B8E" w:rsidRDefault="00F54B8E" w:rsidP="00F54B8E">
      <w:pPr>
        <w:pStyle w:val="Normal1"/>
        <w:spacing w:line="276" w:lineRule="auto"/>
        <w:jc w:val="center"/>
        <w:rPr>
          <w:rFonts w:ascii="Times New Roman" w:hAnsi="Times New Roman" w:cs="Times New Roman"/>
          <w:sz w:val="40"/>
          <w:szCs w:val="40"/>
        </w:rPr>
      </w:pPr>
    </w:p>
    <w:p w14:paraId="533CD37D" w14:textId="34FFBAED" w:rsidR="00F54B8E" w:rsidRDefault="00F54B8E" w:rsidP="00F54B8E">
      <w:pPr>
        <w:pStyle w:val="Normal1"/>
        <w:spacing w:line="276" w:lineRule="auto"/>
        <w:jc w:val="center"/>
        <w:rPr>
          <w:rFonts w:ascii="Times New Roman" w:hAnsi="Times New Roman" w:cs="Times New Roman"/>
          <w:sz w:val="40"/>
          <w:szCs w:val="40"/>
        </w:rPr>
      </w:pPr>
    </w:p>
    <w:p w14:paraId="51B2E97E" w14:textId="77777777" w:rsidR="000320DB" w:rsidRDefault="000320DB" w:rsidP="00F54B8E">
      <w:pPr>
        <w:pStyle w:val="Normal1"/>
        <w:spacing w:line="276" w:lineRule="auto"/>
        <w:jc w:val="center"/>
        <w:rPr>
          <w:rFonts w:ascii="Times New Roman" w:hAnsi="Times New Roman" w:cs="Times New Roman"/>
          <w:sz w:val="40"/>
          <w:szCs w:val="40"/>
        </w:rPr>
      </w:pPr>
    </w:p>
    <w:p w14:paraId="77023A5A" w14:textId="77777777" w:rsidR="00F54B8E" w:rsidRPr="00F54B8E" w:rsidRDefault="00F54B8E" w:rsidP="00F54B8E">
      <w:pPr>
        <w:pStyle w:val="Normal1"/>
        <w:spacing w:line="276" w:lineRule="auto"/>
        <w:jc w:val="center"/>
        <w:rPr>
          <w:rFonts w:ascii="Times New Roman" w:hAnsi="Times New Roman" w:cs="Times New Roman"/>
          <w:b/>
          <w:sz w:val="40"/>
          <w:szCs w:val="40"/>
        </w:rPr>
      </w:pPr>
      <w:r w:rsidRPr="00F54B8E">
        <w:rPr>
          <w:rFonts w:ascii="Times New Roman" w:hAnsi="Times New Roman" w:cs="Times New Roman"/>
          <w:b/>
          <w:sz w:val="40"/>
          <w:szCs w:val="40"/>
        </w:rPr>
        <w:t>AEWA Conservation Guidelines No. 9</w:t>
      </w:r>
    </w:p>
    <w:p w14:paraId="3D19F72A" w14:textId="77777777" w:rsidR="00F54B8E" w:rsidRDefault="00F54B8E" w:rsidP="00F54B8E">
      <w:pPr>
        <w:pStyle w:val="Normal1"/>
        <w:spacing w:line="276" w:lineRule="auto"/>
        <w:jc w:val="center"/>
        <w:rPr>
          <w:rFonts w:ascii="Times New Roman" w:hAnsi="Times New Roman" w:cs="Times New Roman"/>
          <w:sz w:val="40"/>
          <w:szCs w:val="40"/>
        </w:rPr>
      </w:pPr>
    </w:p>
    <w:p w14:paraId="28276376" w14:textId="57D7882D" w:rsidR="00F54B8E" w:rsidRDefault="000C0D52" w:rsidP="00F54B8E">
      <w:pPr>
        <w:pStyle w:val="Normal1"/>
        <w:spacing w:line="276" w:lineRule="auto"/>
        <w:jc w:val="center"/>
        <w:rPr>
          <w:rFonts w:ascii="Times New Roman" w:hAnsi="Times New Roman" w:cs="Times New Roman"/>
          <w:sz w:val="40"/>
          <w:szCs w:val="40"/>
        </w:rPr>
      </w:pPr>
      <w:r>
        <w:rPr>
          <w:rFonts w:ascii="Times New Roman" w:hAnsi="Times New Roman" w:cs="Times New Roman"/>
          <w:sz w:val="40"/>
          <w:szCs w:val="40"/>
        </w:rPr>
        <w:t>[</w:t>
      </w:r>
      <w:r w:rsidR="00F54B8E" w:rsidRPr="00BE6C40">
        <w:rPr>
          <w:rFonts w:ascii="Times New Roman" w:hAnsi="Times New Roman" w:cs="Times New Roman"/>
          <w:sz w:val="40"/>
          <w:szCs w:val="40"/>
        </w:rPr>
        <w:t>Draft</w:t>
      </w:r>
      <w:r>
        <w:rPr>
          <w:rFonts w:ascii="Times New Roman" w:hAnsi="Times New Roman" w:cs="Times New Roman"/>
          <w:sz w:val="40"/>
          <w:szCs w:val="40"/>
        </w:rPr>
        <w:t>]</w:t>
      </w:r>
      <w:r w:rsidR="00F54B8E" w:rsidRPr="000C0D52">
        <w:rPr>
          <w:rFonts w:ascii="Times New Roman" w:hAnsi="Times New Roman" w:cs="Times New Roman"/>
          <w:sz w:val="40"/>
          <w:szCs w:val="40"/>
        </w:rPr>
        <w:t xml:space="preserve"> </w:t>
      </w:r>
      <w:r w:rsidR="00F54B8E">
        <w:rPr>
          <w:rFonts w:ascii="Times New Roman" w:hAnsi="Times New Roman" w:cs="Times New Roman"/>
          <w:sz w:val="40"/>
          <w:szCs w:val="40"/>
        </w:rPr>
        <w:t xml:space="preserve">AEWA Conservation Guidelines on </w:t>
      </w:r>
    </w:p>
    <w:p w14:paraId="71798234" w14:textId="77777777" w:rsidR="00F54B8E" w:rsidRDefault="00F54B8E" w:rsidP="00F54B8E">
      <w:pPr>
        <w:pStyle w:val="Normal1"/>
        <w:spacing w:line="276" w:lineRule="auto"/>
        <w:jc w:val="center"/>
        <w:rPr>
          <w:rFonts w:ascii="Times New Roman" w:hAnsi="Times New Roman" w:cs="Times New Roman"/>
          <w:sz w:val="40"/>
          <w:szCs w:val="40"/>
        </w:rPr>
      </w:pPr>
      <w:r>
        <w:rPr>
          <w:rFonts w:ascii="Times New Roman" w:hAnsi="Times New Roman" w:cs="Times New Roman"/>
          <w:sz w:val="40"/>
          <w:szCs w:val="40"/>
        </w:rPr>
        <w:t>Waterbird Monitoring</w:t>
      </w:r>
    </w:p>
    <w:p w14:paraId="53383A6E" w14:textId="77777777" w:rsidR="00F54B8E" w:rsidRDefault="00F54B8E" w:rsidP="00F54B8E">
      <w:pPr>
        <w:pStyle w:val="Normal1"/>
        <w:spacing w:line="276" w:lineRule="auto"/>
        <w:jc w:val="center"/>
        <w:rPr>
          <w:rFonts w:ascii="Times New Roman" w:hAnsi="Times New Roman" w:cs="Times New Roman"/>
          <w:sz w:val="40"/>
          <w:szCs w:val="40"/>
        </w:rPr>
      </w:pPr>
    </w:p>
    <w:p w14:paraId="418FFCBC" w14:textId="77777777" w:rsidR="00F54B8E" w:rsidRPr="00F54B8E" w:rsidRDefault="00F54B8E" w:rsidP="00F54B8E">
      <w:pPr>
        <w:pStyle w:val="Normal1"/>
        <w:spacing w:line="276" w:lineRule="auto"/>
        <w:jc w:val="center"/>
        <w:rPr>
          <w:rFonts w:ascii="Times New Roman" w:hAnsi="Times New Roman" w:cs="Times New Roman"/>
          <w:sz w:val="32"/>
          <w:szCs w:val="32"/>
        </w:rPr>
      </w:pPr>
      <w:r w:rsidRPr="00F54B8E">
        <w:rPr>
          <w:rFonts w:ascii="Times New Roman" w:hAnsi="Times New Roman" w:cs="Times New Roman"/>
          <w:sz w:val="32"/>
          <w:szCs w:val="32"/>
        </w:rPr>
        <w:t>Revision 1</w:t>
      </w:r>
    </w:p>
    <w:p w14:paraId="5AA87DE1" w14:textId="102FF2C7" w:rsidR="00F54B8E" w:rsidRDefault="00F54B8E" w:rsidP="00F54B8E">
      <w:pPr>
        <w:pStyle w:val="Normal1"/>
        <w:spacing w:line="276" w:lineRule="auto"/>
        <w:jc w:val="center"/>
        <w:rPr>
          <w:rFonts w:ascii="Times New Roman" w:hAnsi="Times New Roman" w:cs="Times New Roman"/>
          <w:sz w:val="40"/>
          <w:szCs w:val="40"/>
        </w:rPr>
      </w:pPr>
    </w:p>
    <w:p w14:paraId="1A816DD3" w14:textId="725EED99" w:rsidR="00F54B8E" w:rsidRDefault="00F54B8E" w:rsidP="00F54B8E">
      <w:pPr>
        <w:pStyle w:val="Normal1"/>
        <w:spacing w:line="276" w:lineRule="auto"/>
        <w:jc w:val="center"/>
        <w:rPr>
          <w:rFonts w:ascii="Times New Roman" w:hAnsi="Times New Roman" w:cs="Times New Roman"/>
          <w:sz w:val="40"/>
          <w:szCs w:val="40"/>
        </w:rPr>
      </w:pPr>
    </w:p>
    <w:p w14:paraId="3ECDFE65" w14:textId="77777777" w:rsidR="00F54B8E" w:rsidRDefault="00F54B8E" w:rsidP="00F54B8E">
      <w:pPr>
        <w:pStyle w:val="Normal1"/>
        <w:spacing w:line="276" w:lineRule="auto"/>
        <w:jc w:val="center"/>
        <w:rPr>
          <w:rFonts w:ascii="Times New Roman" w:hAnsi="Times New Roman" w:cs="Times New Roman"/>
          <w:sz w:val="40"/>
          <w:szCs w:val="40"/>
        </w:rPr>
      </w:pPr>
    </w:p>
    <w:p w14:paraId="3FD50FE1" w14:textId="21CBD0C2" w:rsidR="00F54B8E" w:rsidRDefault="00F54B8E" w:rsidP="00F54B8E">
      <w:pPr>
        <w:pStyle w:val="Normal1"/>
        <w:spacing w:line="276" w:lineRule="auto"/>
        <w:jc w:val="center"/>
        <w:rPr>
          <w:rFonts w:ascii="Times New Roman" w:hAnsi="Times New Roman" w:cs="Times New Roman"/>
          <w:sz w:val="32"/>
          <w:szCs w:val="32"/>
        </w:rPr>
      </w:pPr>
      <w:r w:rsidRPr="00F54B8E">
        <w:rPr>
          <w:rFonts w:ascii="Times New Roman" w:hAnsi="Times New Roman" w:cs="Times New Roman"/>
          <w:sz w:val="32"/>
          <w:szCs w:val="32"/>
        </w:rPr>
        <w:t xml:space="preserve">AEWA Technical Series No. </w:t>
      </w:r>
      <w:r w:rsidR="003E1ABA">
        <w:rPr>
          <w:rFonts w:ascii="Times New Roman" w:hAnsi="Times New Roman" w:cs="Times New Roman"/>
          <w:sz w:val="32"/>
          <w:szCs w:val="32"/>
        </w:rPr>
        <w:t>XX</w:t>
      </w:r>
    </w:p>
    <w:p w14:paraId="0056EEC9" w14:textId="77777777" w:rsidR="00F54B8E" w:rsidRDefault="00F54B8E" w:rsidP="00F54B8E">
      <w:pPr>
        <w:pStyle w:val="Normal1"/>
        <w:spacing w:line="276" w:lineRule="auto"/>
        <w:jc w:val="center"/>
        <w:rPr>
          <w:rFonts w:ascii="Times New Roman" w:hAnsi="Times New Roman" w:cs="Times New Roman"/>
          <w:sz w:val="32"/>
          <w:szCs w:val="32"/>
        </w:rPr>
      </w:pPr>
    </w:p>
    <w:p w14:paraId="7EC5D1CE" w14:textId="77777777" w:rsidR="00F54B8E" w:rsidRDefault="00F54B8E" w:rsidP="00F54B8E">
      <w:pPr>
        <w:pStyle w:val="Normal1"/>
        <w:spacing w:line="276" w:lineRule="auto"/>
        <w:jc w:val="center"/>
        <w:rPr>
          <w:rFonts w:ascii="Times New Roman" w:hAnsi="Times New Roman" w:cs="Times New Roman"/>
          <w:sz w:val="32"/>
          <w:szCs w:val="32"/>
        </w:rPr>
      </w:pPr>
      <w:r>
        <w:rPr>
          <w:rFonts w:ascii="Times New Roman" w:hAnsi="Times New Roman" w:cs="Times New Roman"/>
          <w:sz w:val="32"/>
          <w:szCs w:val="32"/>
        </w:rPr>
        <w:t>December 2018</w:t>
      </w:r>
    </w:p>
    <w:p w14:paraId="7DD68E7C" w14:textId="77777777" w:rsidR="00F54B8E" w:rsidRDefault="00F54B8E" w:rsidP="00F54B8E">
      <w:pPr>
        <w:pStyle w:val="Normal1"/>
        <w:spacing w:line="276" w:lineRule="auto"/>
        <w:jc w:val="center"/>
        <w:rPr>
          <w:rFonts w:ascii="Times New Roman" w:hAnsi="Times New Roman" w:cs="Times New Roman"/>
          <w:sz w:val="32"/>
          <w:szCs w:val="32"/>
        </w:rPr>
      </w:pPr>
    </w:p>
    <w:p w14:paraId="4A133DED" w14:textId="77777777" w:rsidR="00F54B8E" w:rsidRDefault="00F54B8E" w:rsidP="00F54B8E">
      <w:pPr>
        <w:pStyle w:val="Normal1"/>
        <w:spacing w:line="276" w:lineRule="auto"/>
        <w:jc w:val="center"/>
        <w:rPr>
          <w:rFonts w:ascii="Times New Roman" w:hAnsi="Times New Roman" w:cs="Times New Roman"/>
          <w:sz w:val="32"/>
          <w:szCs w:val="32"/>
        </w:rPr>
      </w:pPr>
    </w:p>
    <w:p w14:paraId="0C9CF55E" w14:textId="5F3AD4B1" w:rsidR="00F54B8E" w:rsidRDefault="00F54B8E" w:rsidP="00F54B8E">
      <w:pPr>
        <w:pStyle w:val="Normal1"/>
        <w:spacing w:line="276" w:lineRule="auto"/>
        <w:jc w:val="center"/>
        <w:rPr>
          <w:rFonts w:ascii="Times New Roman" w:hAnsi="Times New Roman" w:cs="Times New Roman"/>
          <w:sz w:val="32"/>
          <w:szCs w:val="32"/>
        </w:rPr>
      </w:pPr>
    </w:p>
    <w:p w14:paraId="6EFE7260" w14:textId="77777777" w:rsidR="003133D0" w:rsidRDefault="003133D0" w:rsidP="00F54B8E">
      <w:pPr>
        <w:pStyle w:val="Normal1"/>
        <w:spacing w:line="276" w:lineRule="auto"/>
        <w:jc w:val="center"/>
        <w:rPr>
          <w:rFonts w:ascii="Times New Roman" w:hAnsi="Times New Roman" w:cs="Times New Roman"/>
          <w:sz w:val="32"/>
          <w:szCs w:val="32"/>
        </w:rPr>
      </w:pPr>
    </w:p>
    <w:p w14:paraId="14FC4CE2" w14:textId="1DBA5601" w:rsidR="00F54B8E" w:rsidRDefault="00F54B8E" w:rsidP="00F54B8E">
      <w:pPr>
        <w:pStyle w:val="Normal1"/>
        <w:spacing w:line="276" w:lineRule="auto"/>
        <w:jc w:val="center"/>
        <w:rPr>
          <w:rFonts w:ascii="Times New Roman" w:hAnsi="Times New Roman" w:cs="Times New Roman"/>
          <w:i/>
          <w:sz w:val="24"/>
          <w:szCs w:val="24"/>
        </w:rPr>
      </w:pPr>
      <w:r w:rsidRPr="00F54B8E">
        <w:rPr>
          <w:rFonts w:ascii="Times New Roman" w:hAnsi="Times New Roman" w:cs="Times New Roman"/>
          <w:i/>
          <w:sz w:val="24"/>
          <w:szCs w:val="24"/>
        </w:rPr>
        <w:t>Produced by</w:t>
      </w:r>
    </w:p>
    <w:p w14:paraId="0AF088F9" w14:textId="77777777" w:rsidR="00F54B8E" w:rsidRDefault="00F54B8E" w:rsidP="00F54B8E">
      <w:pPr>
        <w:pStyle w:val="Normal1"/>
        <w:spacing w:line="276" w:lineRule="auto"/>
        <w:jc w:val="center"/>
        <w:rPr>
          <w:rFonts w:ascii="Times New Roman" w:hAnsi="Times New Roman" w:cs="Times New Roman"/>
          <w:sz w:val="24"/>
          <w:szCs w:val="24"/>
        </w:rPr>
      </w:pPr>
      <w:r w:rsidRPr="00F54B8E">
        <w:rPr>
          <w:rFonts w:ascii="Times New Roman" w:hAnsi="Times New Roman" w:cs="Times New Roman"/>
          <w:sz w:val="24"/>
          <w:szCs w:val="24"/>
        </w:rPr>
        <w:t xml:space="preserve">Wetlands International under the framework of the </w:t>
      </w:r>
    </w:p>
    <w:p w14:paraId="60C83E14" w14:textId="6AF3181A" w:rsidR="00F54B8E" w:rsidRPr="00F54B8E" w:rsidRDefault="00F54B8E" w:rsidP="00F54B8E">
      <w:pPr>
        <w:pStyle w:val="Normal1"/>
        <w:spacing w:line="276" w:lineRule="auto"/>
        <w:jc w:val="center"/>
        <w:rPr>
          <w:rFonts w:ascii="Times New Roman" w:hAnsi="Times New Roman" w:cs="Times New Roman"/>
          <w:sz w:val="24"/>
          <w:szCs w:val="24"/>
        </w:rPr>
      </w:pPr>
      <w:r w:rsidRPr="00F54B8E">
        <w:rPr>
          <w:rFonts w:ascii="Times New Roman" w:hAnsi="Times New Roman" w:cs="Times New Roman"/>
          <w:sz w:val="24"/>
          <w:szCs w:val="24"/>
        </w:rPr>
        <w:t xml:space="preserve">African-Eurasian Waterbird Monitoring Partnership </w:t>
      </w:r>
    </w:p>
    <w:p w14:paraId="5EACD484" w14:textId="77777777" w:rsidR="00F54B8E" w:rsidRPr="00F54B8E" w:rsidRDefault="00F54B8E" w:rsidP="00F54B8E">
      <w:pPr>
        <w:pStyle w:val="Normal1"/>
        <w:spacing w:line="276" w:lineRule="auto"/>
        <w:jc w:val="center"/>
        <w:rPr>
          <w:rFonts w:ascii="Times New Roman" w:hAnsi="Times New Roman" w:cs="Times New Roman"/>
          <w:sz w:val="24"/>
          <w:szCs w:val="24"/>
        </w:rPr>
      </w:pPr>
    </w:p>
    <w:p w14:paraId="0A169843" w14:textId="77777777" w:rsidR="00F54B8E" w:rsidRDefault="00F54B8E" w:rsidP="00F54B8E">
      <w:pPr>
        <w:pStyle w:val="Normal1"/>
        <w:spacing w:line="276" w:lineRule="auto"/>
        <w:jc w:val="center"/>
        <w:rPr>
          <w:rFonts w:ascii="Times New Roman" w:hAnsi="Times New Roman" w:cs="Times New Roman"/>
          <w:i/>
          <w:sz w:val="24"/>
          <w:szCs w:val="24"/>
        </w:rPr>
      </w:pPr>
      <w:r w:rsidRPr="00F54B8E">
        <w:rPr>
          <w:rFonts w:ascii="Times New Roman" w:hAnsi="Times New Roman" w:cs="Times New Roman"/>
          <w:i/>
          <w:sz w:val="24"/>
          <w:szCs w:val="24"/>
        </w:rPr>
        <w:t>Funded by</w:t>
      </w:r>
    </w:p>
    <w:p w14:paraId="23C56FE0" w14:textId="23550F3E" w:rsidR="000320DB" w:rsidRDefault="003133D0" w:rsidP="00F54B8E">
      <w:pPr>
        <w:pStyle w:val="Normal1"/>
        <w:spacing w:line="276" w:lineRule="auto"/>
        <w:jc w:val="center"/>
        <w:rPr>
          <w:rFonts w:ascii="Times New Roman" w:hAnsi="Times New Roman" w:cs="Times New Roman"/>
          <w:sz w:val="32"/>
          <w:szCs w:val="32"/>
        </w:rPr>
        <w:sectPr w:rsidR="000320DB" w:rsidSect="009D0F71">
          <w:footerReference w:type="even" r:id="rId9"/>
          <w:footerReference w:type="default" r:id="rId10"/>
          <w:pgSz w:w="11906" w:h="16838" w:code="9"/>
          <w:pgMar w:top="1134" w:right="1134" w:bottom="1134" w:left="1134" w:header="709" w:footer="618" w:gutter="0"/>
          <w:pgNumType w:start="1"/>
          <w:cols w:space="720"/>
        </w:sectPr>
      </w:pPr>
      <w:r w:rsidRPr="00BE6C40">
        <w:rPr>
          <w:rFonts w:ascii="Times New Roman" w:hAnsi="Times New Roman" w:cs="Times New Roman"/>
          <w:sz w:val="24"/>
          <w:szCs w:val="24"/>
        </w:rPr>
        <w:t>The Ministry of Agriculture, Nature and Food Quality of the Netherlands</w:t>
      </w:r>
    </w:p>
    <w:p w14:paraId="76FE6CF9" w14:textId="5B3BD688" w:rsidR="00957CF2" w:rsidRDefault="00957CF2" w:rsidP="009D0F71">
      <w:pPr>
        <w:pStyle w:val="Normal1"/>
        <w:spacing w:line="276" w:lineRule="auto"/>
        <w:jc w:val="both"/>
        <w:rPr>
          <w:rFonts w:ascii="Times New Roman" w:hAnsi="Times New Roman" w:cs="Times New Roman"/>
        </w:rPr>
      </w:pPr>
    </w:p>
    <w:p w14:paraId="7A94B79D" w14:textId="5FD5012F" w:rsidR="00957CF2" w:rsidRPr="00BE6C40" w:rsidRDefault="00F54B8E" w:rsidP="009D0F71">
      <w:pPr>
        <w:pStyle w:val="Normal1"/>
        <w:spacing w:line="276" w:lineRule="auto"/>
        <w:jc w:val="both"/>
        <w:rPr>
          <w:rFonts w:ascii="Times New Roman" w:hAnsi="Times New Roman" w:cs="Times New Roman"/>
          <w:sz w:val="20"/>
          <w:szCs w:val="20"/>
          <w:vertAlign w:val="superscript"/>
        </w:rPr>
      </w:pPr>
      <w:r w:rsidRPr="00BE6C40">
        <w:rPr>
          <w:rFonts w:ascii="Times New Roman" w:hAnsi="Times New Roman" w:cs="Times New Roman"/>
          <w:sz w:val="20"/>
          <w:szCs w:val="20"/>
        </w:rPr>
        <w:t>Compiled by</w:t>
      </w:r>
      <w:r w:rsidR="00A015CA" w:rsidRPr="00BE6C40">
        <w:rPr>
          <w:rFonts w:ascii="Times New Roman" w:hAnsi="Times New Roman" w:cs="Times New Roman"/>
          <w:sz w:val="20"/>
          <w:szCs w:val="20"/>
        </w:rPr>
        <w:t>: Richard Hearn</w:t>
      </w:r>
      <w:r w:rsidR="00A015CA" w:rsidRPr="00BE6C40">
        <w:rPr>
          <w:rFonts w:ascii="Times New Roman" w:hAnsi="Times New Roman" w:cs="Times New Roman"/>
          <w:sz w:val="20"/>
          <w:szCs w:val="20"/>
          <w:vertAlign w:val="superscript"/>
        </w:rPr>
        <w:t>1</w:t>
      </w:r>
      <w:r w:rsidR="00A015CA" w:rsidRPr="00BE6C40">
        <w:rPr>
          <w:rFonts w:ascii="Times New Roman" w:hAnsi="Times New Roman" w:cs="Times New Roman"/>
          <w:sz w:val="20"/>
          <w:szCs w:val="20"/>
        </w:rPr>
        <w:t>, Szabolcs Nagy</w:t>
      </w:r>
      <w:r w:rsidR="00A015CA" w:rsidRPr="00BE6C40">
        <w:rPr>
          <w:rFonts w:ascii="Times New Roman" w:hAnsi="Times New Roman" w:cs="Times New Roman"/>
          <w:sz w:val="20"/>
          <w:szCs w:val="20"/>
          <w:vertAlign w:val="superscript"/>
        </w:rPr>
        <w:t>2</w:t>
      </w:r>
      <w:r w:rsidR="00A015CA" w:rsidRPr="00BE6C40">
        <w:rPr>
          <w:rFonts w:ascii="Times New Roman" w:hAnsi="Times New Roman" w:cs="Times New Roman"/>
          <w:sz w:val="20"/>
          <w:szCs w:val="20"/>
        </w:rPr>
        <w:t>, Marc van Roomen</w:t>
      </w:r>
      <w:r w:rsidR="00A015CA" w:rsidRPr="00BE6C40">
        <w:rPr>
          <w:rFonts w:ascii="Times New Roman" w:hAnsi="Times New Roman" w:cs="Times New Roman"/>
          <w:sz w:val="20"/>
          <w:szCs w:val="20"/>
          <w:vertAlign w:val="superscript"/>
        </w:rPr>
        <w:t>3</w:t>
      </w:r>
      <w:r w:rsidR="00A015CA" w:rsidRPr="00BE6C40">
        <w:rPr>
          <w:rFonts w:ascii="Times New Roman" w:hAnsi="Times New Roman" w:cs="Times New Roman"/>
          <w:sz w:val="20"/>
          <w:szCs w:val="20"/>
        </w:rPr>
        <w:t>, Colette Hall</w:t>
      </w:r>
      <w:r w:rsidR="00A015CA" w:rsidRPr="00BE6C40">
        <w:rPr>
          <w:rFonts w:ascii="Times New Roman" w:hAnsi="Times New Roman" w:cs="Times New Roman"/>
          <w:sz w:val="20"/>
          <w:szCs w:val="20"/>
          <w:vertAlign w:val="superscript"/>
        </w:rPr>
        <w:t>1</w:t>
      </w:r>
      <w:r w:rsidR="00A015CA" w:rsidRPr="00BE6C40">
        <w:rPr>
          <w:rFonts w:ascii="Times New Roman" w:hAnsi="Times New Roman" w:cs="Times New Roman"/>
          <w:sz w:val="20"/>
          <w:szCs w:val="20"/>
        </w:rPr>
        <w:t>, Geoffroy Citegese</w:t>
      </w:r>
      <w:r w:rsidR="00A015CA" w:rsidRPr="00BE6C40">
        <w:rPr>
          <w:rFonts w:ascii="Times New Roman" w:hAnsi="Times New Roman" w:cs="Times New Roman"/>
          <w:sz w:val="20"/>
          <w:szCs w:val="20"/>
          <w:vertAlign w:val="superscript"/>
        </w:rPr>
        <w:t>4</w:t>
      </w:r>
      <w:r w:rsidR="00A015CA" w:rsidRPr="00BE6C40">
        <w:rPr>
          <w:rFonts w:ascii="Times New Roman" w:hAnsi="Times New Roman" w:cs="Times New Roman"/>
          <w:sz w:val="20"/>
          <w:szCs w:val="20"/>
        </w:rPr>
        <w:t>, Paul Donald</w:t>
      </w:r>
      <w:r w:rsidR="00A015CA" w:rsidRPr="00BE6C40">
        <w:rPr>
          <w:rFonts w:ascii="Times New Roman" w:hAnsi="Times New Roman" w:cs="Times New Roman"/>
          <w:sz w:val="20"/>
          <w:szCs w:val="20"/>
          <w:vertAlign w:val="superscript"/>
        </w:rPr>
        <w:t>4</w:t>
      </w:r>
      <w:r w:rsidR="00A015CA" w:rsidRPr="00BE6C40">
        <w:rPr>
          <w:rFonts w:ascii="Times New Roman" w:hAnsi="Times New Roman" w:cs="Times New Roman"/>
          <w:sz w:val="20"/>
          <w:szCs w:val="20"/>
        </w:rPr>
        <w:t>, Ward Hagemeijer</w:t>
      </w:r>
      <w:r w:rsidR="00A015CA" w:rsidRPr="00BE6C40">
        <w:rPr>
          <w:rFonts w:ascii="Times New Roman" w:hAnsi="Times New Roman" w:cs="Times New Roman"/>
          <w:sz w:val="20"/>
          <w:szCs w:val="20"/>
          <w:vertAlign w:val="superscript"/>
        </w:rPr>
        <w:t>2</w:t>
      </w:r>
      <w:r w:rsidR="00A015CA" w:rsidRPr="00BE6C40">
        <w:rPr>
          <w:rFonts w:ascii="Times New Roman" w:hAnsi="Times New Roman" w:cs="Times New Roman"/>
          <w:sz w:val="20"/>
          <w:szCs w:val="20"/>
        </w:rPr>
        <w:t xml:space="preserve"> and Tom Langendoen</w:t>
      </w:r>
      <w:r w:rsidR="00A015CA" w:rsidRPr="00BE6C40">
        <w:rPr>
          <w:rFonts w:ascii="Times New Roman" w:hAnsi="Times New Roman" w:cs="Times New Roman"/>
          <w:sz w:val="20"/>
          <w:szCs w:val="20"/>
          <w:vertAlign w:val="superscript"/>
        </w:rPr>
        <w:t>2</w:t>
      </w:r>
    </w:p>
    <w:p w14:paraId="3654EFA8" w14:textId="77777777" w:rsidR="00957CF2" w:rsidRPr="00BE6C40" w:rsidRDefault="00957CF2" w:rsidP="009D0F71">
      <w:pPr>
        <w:pStyle w:val="Normal1"/>
        <w:spacing w:line="276" w:lineRule="auto"/>
        <w:jc w:val="both"/>
        <w:rPr>
          <w:rFonts w:ascii="Times New Roman" w:hAnsi="Times New Roman" w:cs="Times New Roman"/>
          <w:sz w:val="20"/>
          <w:szCs w:val="20"/>
        </w:rPr>
      </w:pPr>
    </w:p>
    <w:p w14:paraId="737ACFFA" w14:textId="77777777" w:rsidR="00957CF2" w:rsidRPr="00BE6C40" w:rsidRDefault="00A015CA" w:rsidP="009D0F71">
      <w:pPr>
        <w:pStyle w:val="Normal1"/>
        <w:spacing w:line="276" w:lineRule="auto"/>
        <w:jc w:val="both"/>
        <w:rPr>
          <w:rFonts w:ascii="Times New Roman" w:hAnsi="Times New Roman" w:cs="Times New Roman"/>
          <w:sz w:val="20"/>
          <w:szCs w:val="20"/>
        </w:rPr>
      </w:pPr>
      <w:r w:rsidRPr="00BE6C40">
        <w:rPr>
          <w:rFonts w:ascii="Times New Roman" w:hAnsi="Times New Roman" w:cs="Times New Roman"/>
          <w:sz w:val="20"/>
          <w:szCs w:val="20"/>
          <w:vertAlign w:val="superscript"/>
        </w:rPr>
        <w:t>1</w:t>
      </w:r>
      <w:r w:rsidRPr="00BE6C40">
        <w:rPr>
          <w:rFonts w:ascii="Times New Roman" w:hAnsi="Times New Roman" w:cs="Times New Roman"/>
          <w:sz w:val="20"/>
          <w:szCs w:val="20"/>
        </w:rPr>
        <w:t xml:space="preserve"> Wildfowl &amp; Wetlands Trust</w:t>
      </w:r>
    </w:p>
    <w:p w14:paraId="4989A2C1" w14:textId="77777777" w:rsidR="00957CF2" w:rsidRPr="00BE6C40" w:rsidRDefault="00A015CA" w:rsidP="009D0F71">
      <w:pPr>
        <w:pStyle w:val="Normal1"/>
        <w:spacing w:line="276" w:lineRule="auto"/>
        <w:jc w:val="both"/>
        <w:rPr>
          <w:rFonts w:ascii="Times New Roman" w:hAnsi="Times New Roman" w:cs="Times New Roman"/>
          <w:sz w:val="20"/>
          <w:szCs w:val="20"/>
        </w:rPr>
      </w:pPr>
      <w:r w:rsidRPr="00BE6C40">
        <w:rPr>
          <w:rFonts w:ascii="Times New Roman" w:hAnsi="Times New Roman" w:cs="Times New Roman"/>
          <w:sz w:val="20"/>
          <w:szCs w:val="20"/>
          <w:vertAlign w:val="superscript"/>
        </w:rPr>
        <w:t>2</w:t>
      </w:r>
      <w:r w:rsidRPr="00BE6C40">
        <w:rPr>
          <w:rFonts w:ascii="Times New Roman" w:hAnsi="Times New Roman" w:cs="Times New Roman"/>
          <w:sz w:val="20"/>
          <w:szCs w:val="20"/>
        </w:rPr>
        <w:t xml:space="preserve"> Wetlands International</w:t>
      </w:r>
    </w:p>
    <w:p w14:paraId="4035A68C" w14:textId="77777777" w:rsidR="00957CF2" w:rsidRPr="00BE6C40" w:rsidRDefault="00A015CA" w:rsidP="009D0F71">
      <w:pPr>
        <w:pStyle w:val="Normal1"/>
        <w:spacing w:line="276" w:lineRule="auto"/>
        <w:jc w:val="both"/>
        <w:rPr>
          <w:rFonts w:ascii="Times New Roman" w:hAnsi="Times New Roman" w:cs="Times New Roman"/>
          <w:sz w:val="20"/>
          <w:szCs w:val="20"/>
        </w:rPr>
      </w:pPr>
      <w:r w:rsidRPr="00BE6C40">
        <w:rPr>
          <w:rFonts w:ascii="Times New Roman" w:hAnsi="Times New Roman" w:cs="Times New Roman"/>
          <w:sz w:val="20"/>
          <w:szCs w:val="20"/>
          <w:vertAlign w:val="superscript"/>
        </w:rPr>
        <w:t>3</w:t>
      </w:r>
      <w:r w:rsidRPr="00BE6C40">
        <w:rPr>
          <w:rFonts w:ascii="Times New Roman" w:hAnsi="Times New Roman" w:cs="Times New Roman"/>
          <w:sz w:val="20"/>
          <w:szCs w:val="20"/>
        </w:rPr>
        <w:t xml:space="preserve"> Sovon, Dutch Center for Field Ornithology</w:t>
      </w:r>
    </w:p>
    <w:p w14:paraId="654319EE" w14:textId="77777777" w:rsidR="00957CF2" w:rsidRPr="00BE6C40" w:rsidRDefault="00A015CA" w:rsidP="009D0F71">
      <w:pPr>
        <w:pStyle w:val="Normal1"/>
        <w:spacing w:line="276" w:lineRule="auto"/>
        <w:jc w:val="both"/>
        <w:rPr>
          <w:rFonts w:ascii="Times New Roman" w:hAnsi="Times New Roman" w:cs="Times New Roman"/>
          <w:sz w:val="20"/>
          <w:szCs w:val="20"/>
        </w:rPr>
      </w:pPr>
      <w:r w:rsidRPr="00BE6C40">
        <w:rPr>
          <w:rFonts w:ascii="Times New Roman" w:hAnsi="Times New Roman" w:cs="Times New Roman"/>
          <w:sz w:val="20"/>
          <w:szCs w:val="20"/>
          <w:vertAlign w:val="superscript"/>
        </w:rPr>
        <w:t>4</w:t>
      </w:r>
      <w:r w:rsidRPr="00BE6C40">
        <w:rPr>
          <w:rFonts w:ascii="Times New Roman" w:hAnsi="Times New Roman" w:cs="Times New Roman"/>
          <w:sz w:val="20"/>
          <w:szCs w:val="20"/>
        </w:rPr>
        <w:t xml:space="preserve"> BirdLife International</w:t>
      </w:r>
    </w:p>
    <w:p w14:paraId="5A46ADD4" w14:textId="77777777" w:rsidR="00957CF2" w:rsidRPr="00BE6C40" w:rsidRDefault="00957CF2" w:rsidP="009D0F71">
      <w:pPr>
        <w:pStyle w:val="Normal1"/>
        <w:spacing w:line="276" w:lineRule="auto"/>
        <w:jc w:val="both"/>
        <w:rPr>
          <w:rFonts w:ascii="Times New Roman" w:hAnsi="Times New Roman" w:cs="Times New Roman"/>
          <w:sz w:val="20"/>
          <w:szCs w:val="20"/>
        </w:rPr>
      </w:pPr>
    </w:p>
    <w:p w14:paraId="64878D35" w14:textId="7FC5FDE4" w:rsidR="00E97421" w:rsidRPr="00BE6C40" w:rsidRDefault="003E1ABA" w:rsidP="009D0F71">
      <w:pPr>
        <w:pStyle w:val="Normal1"/>
        <w:spacing w:line="276" w:lineRule="auto"/>
        <w:jc w:val="both"/>
        <w:rPr>
          <w:rFonts w:ascii="Times New Roman" w:hAnsi="Times New Roman" w:cs="Times New Roman"/>
          <w:b/>
          <w:sz w:val="20"/>
          <w:szCs w:val="20"/>
        </w:rPr>
      </w:pPr>
      <w:r w:rsidRPr="00BE6C40">
        <w:rPr>
          <w:rFonts w:ascii="Times New Roman" w:hAnsi="Times New Roman" w:cs="Times New Roman"/>
          <w:b/>
          <w:sz w:val="20"/>
          <w:szCs w:val="20"/>
        </w:rPr>
        <w:t>Milestones in the production of the guideline:</w:t>
      </w:r>
    </w:p>
    <w:p w14:paraId="69AA1A66" w14:textId="099B516D" w:rsidR="003E1ABA" w:rsidRPr="00BE6C40" w:rsidRDefault="003E1ABA" w:rsidP="009D0F71">
      <w:pPr>
        <w:pStyle w:val="Normal1"/>
        <w:spacing w:line="276" w:lineRule="auto"/>
        <w:jc w:val="both"/>
        <w:rPr>
          <w:rFonts w:ascii="Times New Roman" w:hAnsi="Times New Roman" w:cs="Times New Roman"/>
          <w:sz w:val="20"/>
          <w:szCs w:val="20"/>
        </w:rPr>
      </w:pPr>
      <w:r w:rsidRPr="00BE6C40">
        <w:rPr>
          <w:rFonts w:ascii="Times New Roman" w:hAnsi="Times New Roman" w:cs="Times New Roman"/>
          <w:sz w:val="20"/>
          <w:szCs w:val="20"/>
        </w:rPr>
        <w:t>First Draft:</w:t>
      </w:r>
      <w:r w:rsidRPr="00BE6C40">
        <w:rPr>
          <w:rFonts w:ascii="Times New Roman" w:hAnsi="Times New Roman" w:cs="Times New Roman"/>
          <w:sz w:val="20"/>
          <w:szCs w:val="20"/>
        </w:rPr>
        <w:tab/>
      </w:r>
      <w:r w:rsidR="00DE42F9" w:rsidRPr="00494323">
        <w:rPr>
          <w:rFonts w:ascii="Times New Roman" w:hAnsi="Times New Roman" w:cs="Times New Roman"/>
          <w:sz w:val="20"/>
          <w:szCs w:val="20"/>
        </w:rPr>
        <w:t xml:space="preserve">Submitted to the AEWA Technical Committee, </w:t>
      </w:r>
      <w:r w:rsidR="00DE42F9">
        <w:rPr>
          <w:rFonts w:ascii="Times New Roman" w:hAnsi="Times New Roman" w:cs="Times New Roman"/>
          <w:sz w:val="20"/>
          <w:szCs w:val="20"/>
        </w:rPr>
        <w:t xml:space="preserve">August </w:t>
      </w:r>
      <w:r w:rsidR="00DE42F9" w:rsidRPr="00494323">
        <w:rPr>
          <w:rFonts w:ascii="Times New Roman" w:hAnsi="Times New Roman" w:cs="Times New Roman"/>
          <w:sz w:val="20"/>
          <w:szCs w:val="20"/>
        </w:rPr>
        <w:t>2018</w:t>
      </w:r>
    </w:p>
    <w:p w14:paraId="5B3A2DE1" w14:textId="4792816F" w:rsidR="003E1ABA" w:rsidRPr="00BE6C40" w:rsidRDefault="003E1ABA" w:rsidP="009D0F71">
      <w:pPr>
        <w:pStyle w:val="Normal1"/>
        <w:spacing w:line="276" w:lineRule="auto"/>
        <w:jc w:val="both"/>
        <w:rPr>
          <w:rFonts w:ascii="Times New Roman" w:hAnsi="Times New Roman" w:cs="Times New Roman"/>
          <w:sz w:val="20"/>
          <w:szCs w:val="20"/>
        </w:rPr>
      </w:pPr>
      <w:r w:rsidRPr="00BE6C40">
        <w:rPr>
          <w:rFonts w:ascii="Times New Roman" w:hAnsi="Times New Roman" w:cs="Times New Roman"/>
          <w:sz w:val="20"/>
          <w:szCs w:val="20"/>
        </w:rPr>
        <w:t xml:space="preserve">Second Draft: </w:t>
      </w:r>
      <w:r w:rsidRPr="00BE6C40">
        <w:rPr>
          <w:rFonts w:ascii="Times New Roman" w:hAnsi="Times New Roman" w:cs="Times New Roman"/>
          <w:sz w:val="20"/>
          <w:szCs w:val="20"/>
        </w:rPr>
        <w:tab/>
        <w:t>Submitted to the AEWA Technical Committee, September 2018</w:t>
      </w:r>
    </w:p>
    <w:p w14:paraId="5A7C545E" w14:textId="5C1B0B9C" w:rsidR="003E1ABA" w:rsidRPr="00BE6C40" w:rsidRDefault="003E1ABA" w:rsidP="009D0F71">
      <w:pPr>
        <w:pStyle w:val="Normal1"/>
        <w:spacing w:line="276" w:lineRule="auto"/>
        <w:jc w:val="both"/>
        <w:rPr>
          <w:rFonts w:ascii="Times New Roman" w:hAnsi="Times New Roman" w:cs="Times New Roman"/>
          <w:sz w:val="20"/>
          <w:szCs w:val="20"/>
        </w:rPr>
      </w:pPr>
      <w:r w:rsidRPr="00BE6C40">
        <w:rPr>
          <w:rFonts w:ascii="Times New Roman" w:hAnsi="Times New Roman" w:cs="Times New Roman"/>
          <w:sz w:val="20"/>
          <w:szCs w:val="20"/>
        </w:rPr>
        <w:t xml:space="preserve">Final Draft: </w:t>
      </w:r>
      <w:r w:rsidRPr="00BE6C40">
        <w:rPr>
          <w:rFonts w:ascii="Times New Roman" w:hAnsi="Times New Roman" w:cs="Times New Roman"/>
          <w:sz w:val="20"/>
          <w:szCs w:val="20"/>
        </w:rPr>
        <w:tab/>
        <w:t>Submitted to the AEWA Standing Committee in October 2018 [and adopted by the 7</w:t>
      </w:r>
      <w:r w:rsidRPr="00BE6C40">
        <w:rPr>
          <w:rFonts w:ascii="Times New Roman" w:hAnsi="Times New Roman" w:cs="Times New Roman"/>
          <w:sz w:val="20"/>
          <w:szCs w:val="20"/>
          <w:vertAlign w:val="superscript"/>
        </w:rPr>
        <w:t>th</w:t>
      </w:r>
      <w:r w:rsidRPr="00BE6C40">
        <w:rPr>
          <w:rFonts w:ascii="Times New Roman" w:hAnsi="Times New Roman" w:cs="Times New Roman"/>
          <w:sz w:val="20"/>
          <w:szCs w:val="20"/>
        </w:rPr>
        <w:t xml:space="preserve"> Session </w:t>
      </w:r>
      <w:r w:rsidRPr="00BE6C40">
        <w:rPr>
          <w:rFonts w:ascii="Times New Roman" w:hAnsi="Times New Roman" w:cs="Times New Roman"/>
          <w:sz w:val="20"/>
          <w:szCs w:val="20"/>
        </w:rPr>
        <w:tab/>
      </w:r>
      <w:r w:rsidRPr="00BE6C40">
        <w:rPr>
          <w:rFonts w:ascii="Times New Roman" w:hAnsi="Times New Roman" w:cs="Times New Roman"/>
          <w:sz w:val="20"/>
          <w:szCs w:val="20"/>
        </w:rPr>
        <w:tab/>
      </w:r>
      <w:r w:rsidR="00875D57" w:rsidRPr="00BE6C40">
        <w:rPr>
          <w:rFonts w:ascii="Times New Roman" w:hAnsi="Times New Roman" w:cs="Times New Roman"/>
          <w:sz w:val="20"/>
          <w:szCs w:val="20"/>
        </w:rPr>
        <w:tab/>
      </w:r>
      <w:r w:rsidRPr="00BE6C40">
        <w:rPr>
          <w:rFonts w:ascii="Times New Roman" w:hAnsi="Times New Roman" w:cs="Times New Roman"/>
          <w:sz w:val="20"/>
          <w:szCs w:val="20"/>
        </w:rPr>
        <w:t>of the Meeting of the Parties to AEWA, Durban, South Africa, 4-8 December 2018</w:t>
      </w:r>
      <w:r w:rsidR="00875D57" w:rsidRPr="00BE6C40">
        <w:rPr>
          <w:rFonts w:ascii="Times New Roman" w:hAnsi="Times New Roman" w:cs="Times New Roman"/>
          <w:sz w:val="20"/>
          <w:szCs w:val="20"/>
        </w:rPr>
        <w:t>]</w:t>
      </w:r>
    </w:p>
    <w:p w14:paraId="7B96BEA0" w14:textId="77777777" w:rsidR="003E1ABA" w:rsidRPr="00BE6C40" w:rsidRDefault="003E1ABA" w:rsidP="009D0F71">
      <w:pPr>
        <w:pStyle w:val="Normal1"/>
        <w:spacing w:line="276" w:lineRule="auto"/>
        <w:jc w:val="both"/>
        <w:rPr>
          <w:rFonts w:ascii="Times New Roman" w:hAnsi="Times New Roman" w:cs="Times New Roman"/>
          <w:sz w:val="20"/>
          <w:szCs w:val="20"/>
        </w:rPr>
      </w:pPr>
    </w:p>
    <w:p w14:paraId="68886A45" w14:textId="0735E68D" w:rsidR="003E1ABA" w:rsidRPr="00BE6C40" w:rsidRDefault="003E1ABA" w:rsidP="009D0F71">
      <w:pPr>
        <w:pStyle w:val="Normal1"/>
        <w:spacing w:line="276" w:lineRule="auto"/>
        <w:jc w:val="both"/>
        <w:rPr>
          <w:rFonts w:ascii="Times New Roman" w:hAnsi="Times New Roman" w:cs="Times New Roman"/>
          <w:sz w:val="20"/>
          <w:szCs w:val="20"/>
        </w:rPr>
      </w:pPr>
      <w:r w:rsidRPr="00BE6C40">
        <w:rPr>
          <w:rFonts w:ascii="Times New Roman" w:hAnsi="Times New Roman" w:cs="Times New Roman"/>
          <w:b/>
          <w:sz w:val="20"/>
          <w:szCs w:val="20"/>
        </w:rPr>
        <w:t>Recommended citation:</w:t>
      </w:r>
      <w:r w:rsidRPr="00BE6C40">
        <w:rPr>
          <w:rFonts w:ascii="Times New Roman" w:hAnsi="Times New Roman" w:cs="Times New Roman"/>
          <w:sz w:val="20"/>
          <w:szCs w:val="20"/>
        </w:rPr>
        <w:t xml:space="preserve"> Hearn, R., Nagy. S., van Roomen, M., Hall, C., Citegese, G., Donald, Paul., Hagemeijer, W. &amp; Langendoen, T. 2018. Guidelines on Waterbird Monitoring, AEWA Conservation Guidelines No. 9, AEWA Technical Series No. XX. Bonn, Germany.</w:t>
      </w:r>
    </w:p>
    <w:p w14:paraId="4F45CB81" w14:textId="439CE0E4" w:rsidR="003E1ABA" w:rsidRPr="00BE6C40" w:rsidRDefault="003E1ABA" w:rsidP="009D0F71">
      <w:pPr>
        <w:pStyle w:val="Normal1"/>
        <w:spacing w:line="276" w:lineRule="auto"/>
        <w:jc w:val="both"/>
        <w:rPr>
          <w:rFonts w:ascii="Times New Roman" w:hAnsi="Times New Roman" w:cs="Times New Roman"/>
          <w:sz w:val="20"/>
          <w:szCs w:val="20"/>
        </w:rPr>
      </w:pPr>
    </w:p>
    <w:p w14:paraId="746C5A2D" w14:textId="75CD4543" w:rsidR="003E1ABA" w:rsidRPr="00BE6C40" w:rsidRDefault="003E1ABA" w:rsidP="009D0F71">
      <w:pPr>
        <w:pStyle w:val="Normal1"/>
        <w:spacing w:line="276" w:lineRule="auto"/>
        <w:jc w:val="both"/>
        <w:rPr>
          <w:rFonts w:ascii="Times New Roman" w:hAnsi="Times New Roman" w:cs="Times New Roman"/>
          <w:b/>
          <w:sz w:val="20"/>
          <w:szCs w:val="20"/>
        </w:rPr>
      </w:pPr>
      <w:r w:rsidRPr="00BE6C40">
        <w:rPr>
          <w:rFonts w:ascii="Times New Roman" w:hAnsi="Times New Roman" w:cs="Times New Roman"/>
          <w:b/>
          <w:sz w:val="20"/>
          <w:szCs w:val="20"/>
        </w:rPr>
        <w:t>Picture on the cover:</w:t>
      </w:r>
    </w:p>
    <w:p w14:paraId="5EE70D61" w14:textId="60F92DC2" w:rsidR="003E1ABA" w:rsidRPr="00BE6C40" w:rsidRDefault="003E1ABA" w:rsidP="009D0F71">
      <w:pPr>
        <w:pStyle w:val="Normal1"/>
        <w:spacing w:line="276" w:lineRule="auto"/>
        <w:jc w:val="both"/>
        <w:rPr>
          <w:rFonts w:ascii="Times New Roman" w:hAnsi="Times New Roman" w:cs="Times New Roman"/>
          <w:sz w:val="20"/>
          <w:szCs w:val="20"/>
        </w:rPr>
      </w:pPr>
    </w:p>
    <w:p w14:paraId="525D5E6A" w14:textId="6A191FC0" w:rsidR="003E1ABA" w:rsidRPr="00BE6C40" w:rsidRDefault="003E1ABA" w:rsidP="009D0F71">
      <w:pPr>
        <w:pStyle w:val="Normal1"/>
        <w:spacing w:line="276" w:lineRule="auto"/>
        <w:jc w:val="both"/>
        <w:rPr>
          <w:rFonts w:ascii="Times New Roman" w:hAnsi="Times New Roman" w:cs="Times New Roman"/>
          <w:b/>
          <w:sz w:val="20"/>
          <w:szCs w:val="20"/>
        </w:rPr>
      </w:pPr>
      <w:r w:rsidRPr="00BE6C40">
        <w:rPr>
          <w:rFonts w:ascii="Times New Roman" w:hAnsi="Times New Roman" w:cs="Times New Roman"/>
          <w:b/>
          <w:sz w:val="20"/>
          <w:szCs w:val="20"/>
        </w:rPr>
        <w:t>Disclaimer:</w:t>
      </w:r>
    </w:p>
    <w:p w14:paraId="60E401C2" w14:textId="7BD954CA" w:rsidR="003E1ABA" w:rsidRPr="00BE6C40" w:rsidRDefault="003E1ABA" w:rsidP="009D0F71">
      <w:pPr>
        <w:pStyle w:val="Normal1"/>
        <w:spacing w:line="276" w:lineRule="auto"/>
        <w:jc w:val="both"/>
        <w:rPr>
          <w:rFonts w:ascii="Times New Roman" w:hAnsi="Times New Roman" w:cs="Times New Roman"/>
          <w:sz w:val="20"/>
          <w:szCs w:val="20"/>
        </w:rPr>
      </w:pPr>
      <w:r w:rsidRPr="00BE6C40">
        <w:rPr>
          <w:rFonts w:ascii="Times New Roman" w:hAnsi="Times New Roman" w:cs="Times New Roman"/>
          <w:sz w:val="20"/>
          <w:szCs w:val="20"/>
        </w:rPr>
        <w:t>The designations employed and the presentation of the material in this document do not imply the expression of any opinion whatsoever on the part of the UNEP/AEWA concerning the legal status of any State, territory, city or area, or of its authorities, or concerning the delimitation of their frontiers or boundaries.</w:t>
      </w:r>
    </w:p>
    <w:p w14:paraId="1F9AAE23" w14:textId="77777777" w:rsidR="003E1ABA" w:rsidRPr="00BE6C40" w:rsidRDefault="003E1ABA" w:rsidP="00E97421">
      <w:pPr>
        <w:pStyle w:val="HeadingX"/>
        <w:rPr>
          <w:sz w:val="20"/>
          <w:szCs w:val="20"/>
        </w:rPr>
      </w:pPr>
    </w:p>
    <w:p w14:paraId="45467383" w14:textId="77777777" w:rsidR="00875D57" w:rsidRPr="004E5984" w:rsidRDefault="00875D57" w:rsidP="00BE6C40"/>
    <w:p w14:paraId="459AC2CD" w14:textId="77777777" w:rsidR="004E5984" w:rsidRPr="004E5984" w:rsidRDefault="004E5984" w:rsidP="004E5984">
      <w:pPr>
        <w:pBdr>
          <w:top w:val="double" w:sz="4" w:space="1" w:color="BFBFBF" w:themeColor="background1" w:themeShade="BF"/>
          <w:left w:val="double" w:sz="4" w:space="4" w:color="BFBFBF" w:themeColor="background1" w:themeShade="BF"/>
          <w:bottom w:val="double" w:sz="4" w:space="1" w:color="BFBFBF" w:themeColor="background1" w:themeShade="BF"/>
          <w:right w:val="double" w:sz="4" w:space="4" w:color="BFBFBF" w:themeColor="background1" w:themeShade="BF"/>
        </w:pBdr>
        <w:rPr>
          <w:sz w:val="4"/>
          <w:szCs w:val="4"/>
        </w:rPr>
      </w:pPr>
      <w:bookmarkStart w:id="3" w:name="_Toc526416508"/>
      <w:bookmarkStart w:id="4" w:name="_Toc526417377"/>
    </w:p>
    <w:p w14:paraId="70044095" w14:textId="148C4ACF" w:rsidR="003E1ABA" w:rsidRPr="00BE6C40" w:rsidRDefault="003E1ABA" w:rsidP="00BE6C40">
      <w:pPr>
        <w:pBdr>
          <w:top w:val="double" w:sz="4" w:space="1" w:color="BFBFBF" w:themeColor="background1" w:themeShade="BF"/>
          <w:left w:val="double" w:sz="4" w:space="4" w:color="BFBFBF" w:themeColor="background1" w:themeShade="BF"/>
          <w:bottom w:val="double" w:sz="4" w:space="1" w:color="BFBFBF" w:themeColor="background1" w:themeShade="BF"/>
          <w:right w:val="double" w:sz="4" w:space="4" w:color="BFBFBF" w:themeColor="background1" w:themeShade="BF"/>
        </w:pBdr>
        <w:jc w:val="both"/>
        <w:rPr>
          <w:sz w:val="20"/>
          <w:szCs w:val="20"/>
        </w:rPr>
      </w:pPr>
      <w:r w:rsidRPr="00BE6C40">
        <w:rPr>
          <w:sz w:val="20"/>
          <w:szCs w:val="20"/>
        </w:rPr>
        <w:t>These AEWA Conservation Guidelines represent a ful</w:t>
      </w:r>
      <w:r w:rsidR="00875D57" w:rsidRPr="00BE6C40">
        <w:rPr>
          <w:sz w:val="20"/>
          <w:szCs w:val="20"/>
        </w:rPr>
        <w:t>l</w:t>
      </w:r>
      <w:r w:rsidRPr="00BE6C40">
        <w:rPr>
          <w:sz w:val="20"/>
          <w:szCs w:val="20"/>
        </w:rPr>
        <w:t xml:space="preserve"> revision of</w:t>
      </w:r>
      <w:r w:rsidR="004E5984" w:rsidRPr="004E5984">
        <w:rPr>
          <w:sz w:val="20"/>
          <w:szCs w:val="20"/>
        </w:rPr>
        <w:t xml:space="preserve"> </w:t>
      </w:r>
      <w:r w:rsidRPr="00BE6C40">
        <w:rPr>
          <w:sz w:val="20"/>
          <w:szCs w:val="20"/>
        </w:rPr>
        <w:t>and supersede</w:t>
      </w:r>
      <w:r w:rsidR="00875D57" w:rsidRPr="00BE6C40">
        <w:rPr>
          <w:sz w:val="20"/>
          <w:szCs w:val="20"/>
        </w:rPr>
        <w:t xml:space="preserve"> the 2002 version (AEWA Technical Series No. 24)</w:t>
      </w:r>
      <w:r w:rsidR="00875D57" w:rsidRPr="004E5984">
        <w:rPr>
          <w:sz w:val="20"/>
          <w:szCs w:val="20"/>
        </w:rPr>
        <w:t>.</w:t>
      </w:r>
      <w:bookmarkEnd w:id="3"/>
      <w:bookmarkEnd w:id="4"/>
    </w:p>
    <w:p w14:paraId="79908A93" w14:textId="77777777" w:rsidR="00875D57" w:rsidRPr="00BE6C40" w:rsidRDefault="00875D57" w:rsidP="00BE6C40">
      <w:pPr>
        <w:pBdr>
          <w:top w:val="double" w:sz="4" w:space="1" w:color="BFBFBF" w:themeColor="background1" w:themeShade="BF"/>
          <w:left w:val="double" w:sz="4" w:space="4" w:color="BFBFBF" w:themeColor="background1" w:themeShade="BF"/>
          <w:bottom w:val="double" w:sz="4" w:space="1" w:color="BFBFBF" w:themeColor="background1" w:themeShade="BF"/>
          <w:right w:val="double" w:sz="4" w:space="4" w:color="BFBFBF" w:themeColor="background1" w:themeShade="BF"/>
        </w:pBdr>
        <w:rPr>
          <w:sz w:val="4"/>
          <w:szCs w:val="4"/>
        </w:rPr>
      </w:pPr>
    </w:p>
    <w:p w14:paraId="52395E6E" w14:textId="6E2E7B27" w:rsidR="003E1ABA" w:rsidRDefault="003E1ABA" w:rsidP="00E97421">
      <w:pPr>
        <w:pStyle w:val="HeadingX"/>
      </w:pPr>
      <w:r>
        <w:br w:type="page"/>
      </w:r>
    </w:p>
    <w:p w14:paraId="3F41195F" w14:textId="701E87A9" w:rsidR="00957CF2" w:rsidRPr="00E97421" w:rsidRDefault="00A015CA" w:rsidP="00E97421">
      <w:pPr>
        <w:pStyle w:val="HeadingX"/>
      </w:pPr>
      <w:bookmarkStart w:id="5" w:name="_Toc526416509"/>
      <w:bookmarkStart w:id="6" w:name="_Toc526417378"/>
      <w:r w:rsidRPr="00E97421">
        <w:lastRenderedPageBreak/>
        <w:t>Executive Summary</w:t>
      </w:r>
      <w:bookmarkEnd w:id="5"/>
      <w:bookmarkEnd w:id="6"/>
    </w:p>
    <w:p w14:paraId="3F7739AA" w14:textId="77777777" w:rsidR="00957CF2" w:rsidRPr="009D0F71" w:rsidRDefault="00957CF2" w:rsidP="009D0F71">
      <w:pPr>
        <w:pStyle w:val="Normal1"/>
        <w:spacing w:line="276" w:lineRule="auto"/>
        <w:jc w:val="both"/>
        <w:rPr>
          <w:rFonts w:ascii="Times New Roman" w:hAnsi="Times New Roman" w:cs="Times New Roman"/>
        </w:rPr>
      </w:pPr>
    </w:p>
    <w:p w14:paraId="5BEBF4AA" w14:textId="77777777" w:rsidR="001E6636"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Monitoring the conservation status of migratory waterbirds and their habitats is crucial for effective conservation of their populations. It provides an understanding of which species and populations are priorities for targeted conservation action, and, if sufficiently comprehensive, the proximate and ultimate drivers of population change. Well-designed and well-run waterbird monitoring programmes not only help to fulfil the reporting requirements of multilateral environmental agreements (MEAs), such as the African-Eurasian Migratory Waterbird Agreement (AEWA), the Ramsar Convention on Wetlands or the EU Birds Directive, they also provide the evidence base from which to identify when, where and what sort of conservation and management actions are needed at site, national and flyway levels, as well as whether these actions actually deliver the expected changes or management outcomes. </w:t>
      </w:r>
    </w:p>
    <w:p w14:paraId="061609A9" w14:textId="77777777" w:rsidR="001E6636" w:rsidRDefault="001E6636" w:rsidP="009D0F71">
      <w:pPr>
        <w:pStyle w:val="Normal1"/>
        <w:spacing w:line="276" w:lineRule="auto"/>
        <w:jc w:val="both"/>
        <w:rPr>
          <w:rFonts w:ascii="Times New Roman" w:hAnsi="Times New Roman" w:cs="Times New Roman"/>
        </w:rPr>
      </w:pPr>
    </w:p>
    <w:p w14:paraId="167D3B17" w14:textId="268F84E9"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The reporting requirements of MEAs help to implement this principle at the international level where collective decisions are taken by national governments to ensure that migratory waterbird populations are maintained in, or restored to, </w:t>
      </w:r>
      <w:r w:rsidR="001E6636">
        <w:rPr>
          <w:rFonts w:ascii="Times New Roman" w:hAnsi="Times New Roman" w:cs="Times New Roman"/>
        </w:rPr>
        <w:t xml:space="preserve">a </w:t>
      </w:r>
      <w:r w:rsidRPr="009D0F71">
        <w:rPr>
          <w:rFonts w:ascii="Times New Roman" w:hAnsi="Times New Roman" w:cs="Times New Roman"/>
        </w:rPr>
        <w:t xml:space="preserve">favourable conservation status. </w:t>
      </w:r>
      <w:r w:rsidR="00EE2ECA" w:rsidRPr="009D0F71">
        <w:rPr>
          <w:rFonts w:ascii="Times New Roman" w:hAnsi="Times New Roman" w:cs="Times New Roman"/>
        </w:rPr>
        <w:t xml:space="preserve">According to </w:t>
      </w:r>
      <w:r w:rsidR="001E6636">
        <w:rPr>
          <w:rFonts w:ascii="Times New Roman" w:hAnsi="Times New Roman" w:cs="Times New Roman"/>
        </w:rPr>
        <w:t xml:space="preserve">the </w:t>
      </w:r>
      <w:r w:rsidR="00EE2ECA" w:rsidRPr="009D0F71">
        <w:rPr>
          <w:rFonts w:ascii="Times New Roman" w:hAnsi="Times New Roman" w:cs="Times New Roman"/>
        </w:rPr>
        <w:t>6</w:t>
      </w:r>
      <w:r w:rsidR="00EE2ECA" w:rsidRPr="009D0F71">
        <w:rPr>
          <w:rFonts w:ascii="Times New Roman" w:hAnsi="Times New Roman" w:cs="Times New Roman"/>
          <w:vertAlign w:val="superscript"/>
        </w:rPr>
        <w:t>th</w:t>
      </w:r>
      <w:r w:rsidR="00EE2ECA" w:rsidRPr="009D0F71">
        <w:rPr>
          <w:rFonts w:ascii="Times New Roman" w:hAnsi="Times New Roman" w:cs="Times New Roman"/>
        </w:rPr>
        <w:t xml:space="preserve"> edition of the AEWA Conservation Status Report</w:t>
      </w:r>
      <w:r w:rsidR="00EE2ECA" w:rsidRPr="009D0F71">
        <w:rPr>
          <w:rStyle w:val="FootnoteReference"/>
          <w:rFonts w:ascii="Times New Roman" w:hAnsi="Times New Roman" w:cs="Times New Roman"/>
        </w:rPr>
        <w:footnoteReference w:id="1"/>
      </w:r>
      <w:r w:rsidR="00EE2ECA" w:rsidRPr="009D0F71">
        <w:rPr>
          <w:rFonts w:ascii="Times New Roman" w:hAnsi="Times New Roman" w:cs="Times New Roman"/>
        </w:rPr>
        <w:t>, better monitoring has led to</w:t>
      </w:r>
      <w:r w:rsidR="001E6636">
        <w:rPr>
          <w:rFonts w:ascii="Times New Roman" w:hAnsi="Times New Roman" w:cs="Times New Roman"/>
        </w:rPr>
        <w:t xml:space="preserve"> an</w:t>
      </w:r>
      <w:r w:rsidR="00EE2ECA" w:rsidRPr="009D0F71">
        <w:rPr>
          <w:rFonts w:ascii="Times New Roman" w:hAnsi="Times New Roman" w:cs="Times New Roman"/>
        </w:rPr>
        <w:t xml:space="preserve"> improv</w:t>
      </w:r>
      <w:r w:rsidR="00A256AC" w:rsidRPr="009D0F71">
        <w:rPr>
          <w:rFonts w:ascii="Times New Roman" w:hAnsi="Times New Roman" w:cs="Times New Roman"/>
        </w:rPr>
        <w:t>ed</w:t>
      </w:r>
      <w:r w:rsidR="00EE2ECA" w:rsidRPr="009D0F71">
        <w:rPr>
          <w:rFonts w:ascii="Times New Roman" w:hAnsi="Times New Roman" w:cs="Times New Roman"/>
        </w:rPr>
        <w:t xml:space="preserve"> conservation status of waterbirds through more comprehensive site designation and more sustainable use. </w:t>
      </w:r>
      <w:r w:rsidRPr="009D0F71">
        <w:rPr>
          <w:rFonts w:ascii="Times New Roman" w:hAnsi="Times New Roman" w:cs="Times New Roman"/>
        </w:rPr>
        <w:t xml:space="preserve">  </w:t>
      </w:r>
    </w:p>
    <w:p w14:paraId="5D5098A7" w14:textId="77777777" w:rsidR="00957CF2" w:rsidRPr="009D0F71" w:rsidRDefault="00957CF2" w:rsidP="009D0F71">
      <w:pPr>
        <w:pStyle w:val="Normal1"/>
        <w:spacing w:line="276" w:lineRule="auto"/>
        <w:jc w:val="both"/>
        <w:rPr>
          <w:rFonts w:ascii="Times New Roman" w:hAnsi="Times New Roman" w:cs="Times New Roman"/>
        </w:rPr>
      </w:pPr>
    </w:p>
    <w:p w14:paraId="77FD1A74" w14:textId="6DE86A31" w:rsidR="001E6636"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These guidelines provide </w:t>
      </w:r>
      <w:r w:rsidR="001E6636">
        <w:rPr>
          <w:rFonts w:ascii="Times New Roman" w:hAnsi="Times New Roman" w:cs="Times New Roman"/>
        </w:rPr>
        <w:t>support</w:t>
      </w:r>
      <w:r w:rsidRPr="009D0F71">
        <w:rPr>
          <w:rFonts w:ascii="Times New Roman" w:hAnsi="Times New Roman" w:cs="Times New Roman"/>
        </w:rPr>
        <w:t xml:space="preserve"> for the development and maintenance of national monitoring programmes that both support site and national level population monitoring and enable them to contribute to flyway level population size and trend estimates. The requirements for site, national and flyway</w:t>
      </w:r>
      <w:r w:rsidR="001E6636">
        <w:rPr>
          <w:rFonts w:ascii="Times New Roman" w:hAnsi="Times New Roman" w:cs="Times New Roman"/>
        </w:rPr>
        <w:t>-</w:t>
      </w:r>
      <w:r w:rsidRPr="009D0F71">
        <w:rPr>
          <w:rFonts w:ascii="Times New Roman" w:hAnsi="Times New Roman" w:cs="Times New Roman"/>
        </w:rPr>
        <w:t>scale monitoring are broadly similar, but not always identical</w:t>
      </w:r>
      <w:r w:rsidR="001E6636">
        <w:rPr>
          <w:rFonts w:ascii="Times New Roman" w:hAnsi="Times New Roman" w:cs="Times New Roman"/>
        </w:rPr>
        <w:t>, thus</w:t>
      </w:r>
      <w:r w:rsidRPr="009D0F71">
        <w:rPr>
          <w:rFonts w:ascii="Times New Roman" w:hAnsi="Times New Roman" w:cs="Times New Roman"/>
        </w:rPr>
        <w:t xml:space="preserve"> clear objectives and selection of appropriate and standardised survey design</w:t>
      </w:r>
      <w:r w:rsidR="001E6636">
        <w:rPr>
          <w:rFonts w:ascii="Times New Roman" w:hAnsi="Times New Roman" w:cs="Times New Roman"/>
        </w:rPr>
        <w:t>,</w:t>
      </w:r>
      <w:r w:rsidRPr="009D0F71">
        <w:rPr>
          <w:rFonts w:ascii="Times New Roman" w:hAnsi="Times New Roman" w:cs="Times New Roman"/>
        </w:rPr>
        <w:t xml:space="preserve"> facilitates effective data sharing and flyway level analysis. Flyway level population size and trend estimates require monitoring activities to be implemented in the appropriate season and coordinated across the range for the selected species. </w:t>
      </w:r>
    </w:p>
    <w:p w14:paraId="43ECC189" w14:textId="77777777" w:rsidR="001E6636" w:rsidRDefault="001E6636" w:rsidP="009D0F71">
      <w:pPr>
        <w:pStyle w:val="Normal1"/>
        <w:spacing w:line="276" w:lineRule="auto"/>
        <w:jc w:val="both"/>
        <w:rPr>
          <w:rFonts w:ascii="Times New Roman" w:hAnsi="Times New Roman" w:cs="Times New Roman"/>
        </w:rPr>
      </w:pPr>
    </w:p>
    <w:p w14:paraId="6CC98619" w14:textId="77777777" w:rsidR="00C636B8" w:rsidRDefault="00A015CA" w:rsidP="009D0F71">
      <w:pPr>
        <w:pStyle w:val="Normal1"/>
        <w:spacing w:line="276" w:lineRule="auto"/>
        <w:jc w:val="both"/>
        <w:rPr>
          <w:rFonts w:ascii="Times New Roman" w:hAnsi="Times New Roman" w:cs="Times New Roman"/>
        </w:rPr>
        <w:sectPr w:rsidR="00C636B8" w:rsidSect="00BE6C40">
          <w:footerReference w:type="default" r:id="rId11"/>
          <w:pgSz w:w="11906" w:h="16838" w:code="9"/>
          <w:pgMar w:top="1134" w:right="1134" w:bottom="1134" w:left="1134" w:header="709" w:footer="618" w:gutter="0"/>
          <w:pgNumType w:start="2"/>
          <w:cols w:space="720"/>
        </w:sectPr>
      </w:pPr>
      <w:r w:rsidRPr="009D0F71">
        <w:rPr>
          <w:rFonts w:ascii="Times New Roman" w:hAnsi="Times New Roman" w:cs="Times New Roman"/>
        </w:rPr>
        <w:t xml:space="preserve">Monitoring the status of national populations and the importance of sites may require additional counts, but less coordination. These multiple objectives can be addressed through a comprehensive national monitoring programme, including breeding bird monitoring and regular, ideally monthly, counts of non-breeding birds at appropriately selected monitoring sites. </w:t>
      </w:r>
    </w:p>
    <w:p w14:paraId="556FA8AA" w14:textId="083ECC25"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lastRenderedPageBreak/>
        <w:t xml:space="preserve">Importantly, monitoring programmes do not need to be overly expensive and much can be achieved for conservation with well-used resources. Trends can be detected based on relative population indices derived from annual counts at monitoring sites that adequately represent waterbird habitats (both protected and non-protected ones). Estimates of absolute population numbers may require more intensive methods than monitoring of trends, however it is sufficient to carry out such surveys periodically (e.g. once in every </w:t>
      </w:r>
      <w:r w:rsidR="001E6636">
        <w:rPr>
          <w:rFonts w:ascii="Times New Roman" w:hAnsi="Times New Roman" w:cs="Times New Roman"/>
        </w:rPr>
        <w:t>six</w:t>
      </w:r>
      <w:r w:rsidRPr="009D0F71">
        <w:rPr>
          <w:rFonts w:ascii="Times New Roman" w:hAnsi="Times New Roman" w:cs="Times New Roman"/>
        </w:rPr>
        <w:t xml:space="preserve"> years), although these periodic surveys should fit into an agreed international schedule to maximise their value to conservation. </w:t>
      </w:r>
    </w:p>
    <w:p w14:paraId="37A664BD" w14:textId="77777777" w:rsidR="00957CF2" w:rsidRPr="009D0F71" w:rsidRDefault="00957CF2" w:rsidP="009D0F71">
      <w:pPr>
        <w:pStyle w:val="Normal1"/>
        <w:spacing w:line="276" w:lineRule="auto"/>
        <w:jc w:val="both"/>
        <w:rPr>
          <w:rFonts w:ascii="Times New Roman" w:hAnsi="Times New Roman" w:cs="Times New Roman"/>
        </w:rPr>
      </w:pPr>
    </w:p>
    <w:p w14:paraId="05737E7B"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Effective coordination of national programmes and the often extensive counter networks undertaking the surveys is also crucial. Much can be achieved through sustained coordination of counters, since most are volunteers and therefore provide the foundations for highly cost-effective monitoring programmes.</w:t>
      </w:r>
    </w:p>
    <w:p w14:paraId="3AC7E3AA" w14:textId="77777777" w:rsidR="00957CF2" w:rsidRPr="009D0F71" w:rsidRDefault="00957CF2" w:rsidP="009D0F71">
      <w:pPr>
        <w:pStyle w:val="Normal1"/>
        <w:spacing w:line="276" w:lineRule="auto"/>
        <w:jc w:val="both"/>
        <w:rPr>
          <w:rFonts w:ascii="Times New Roman" w:hAnsi="Times New Roman" w:cs="Times New Roman"/>
        </w:rPr>
      </w:pPr>
    </w:p>
    <w:p w14:paraId="2175C654"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The value of sustained monitoring is often overlooked when decisions are made about resource allocation for national biodiversity conservation programmes. These guidelines, however, clearly set out the fundamental importance of monitoring to the continued success of biodiversity conservation and we hope they stimulate continued growth of national waterbird monitoring programmes and the attainment of the goals of AEWA.</w:t>
      </w:r>
    </w:p>
    <w:p w14:paraId="3E4648A0" w14:textId="77777777" w:rsidR="00957CF2" w:rsidRPr="009D0F71" w:rsidRDefault="00957CF2" w:rsidP="009D0F71">
      <w:pPr>
        <w:pStyle w:val="Normal1"/>
        <w:spacing w:line="276" w:lineRule="auto"/>
        <w:jc w:val="both"/>
        <w:rPr>
          <w:rFonts w:ascii="Times New Roman" w:hAnsi="Times New Roman" w:cs="Times New Roman"/>
        </w:rPr>
      </w:pPr>
    </w:p>
    <w:p w14:paraId="295D003D" w14:textId="77777777" w:rsidR="00AE027E" w:rsidRPr="009D0F71" w:rsidRDefault="00AE027E" w:rsidP="009D0F71">
      <w:pPr>
        <w:spacing w:line="276" w:lineRule="auto"/>
        <w:jc w:val="both"/>
        <w:rPr>
          <w:rFonts w:cs="Times New Roman"/>
        </w:rPr>
      </w:pPr>
      <w:r w:rsidRPr="009D0F71">
        <w:rPr>
          <w:rFonts w:cs="Times New Roman"/>
        </w:rPr>
        <w:br w:type="page"/>
      </w:r>
    </w:p>
    <w:p w14:paraId="6FDEDD07" w14:textId="77777777" w:rsidR="00957CF2" w:rsidRPr="009D0F71" w:rsidRDefault="00957CF2" w:rsidP="009D0F71">
      <w:pPr>
        <w:pStyle w:val="Normal1"/>
        <w:spacing w:line="276" w:lineRule="auto"/>
        <w:jc w:val="both"/>
        <w:rPr>
          <w:rFonts w:ascii="Times New Roman" w:hAnsi="Times New Roman" w:cs="Times New Roman"/>
        </w:rPr>
      </w:pPr>
    </w:p>
    <w:p w14:paraId="3315CCFE" w14:textId="586D32B9" w:rsidR="00702A36" w:rsidRPr="00A752C1" w:rsidRDefault="00A015CA" w:rsidP="00A752C1">
      <w:pPr>
        <w:pStyle w:val="HeadingX"/>
        <w:spacing w:line="276" w:lineRule="auto"/>
      </w:pPr>
      <w:bookmarkStart w:id="7" w:name="_Toc526416510"/>
      <w:bookmarkStart w:id="8" w:name="_Toc526417379"/>
      <w:r w:rsidRPr="00A752C1">
        <w:t>Table of Contents</w:t>
      </w:r>
      <w:bookmarkEnd w:id="7"/>
      <w:bookmarkEnd w:id="8"/>
    </w:p>
    <w:p w14:paraId="3C353A39" w14:textId="1D8E2AFD" w:rsidR="0019384C" w:rsidRPr="00A752C1" w:rsidRDefault="0019384C" w:rsidP="00A752C1">
      <w:pPr>
        <w:pStyle w:val="TOC1"/>
        <w:tabs>
          <w:tab w:val="right" w:leader="dot" w:pos="9628"/>
        </w:tabs>
        <w:spacing w:line="276" w:lineRule="auto"/>
        <w:rPr>
          <w:rFonts w:eastAsiaTheme="minorEastAsia" w:cs="Times New Roman"/>
          <w:bCs w:val="0"/>
          <w:noProof/>
          <w:szCs w:val="22"/>
          <w:lang w:eastAsia="en-GB"/>
        </w:rPr>
      </w:pPr>
      <w:r w:rsidRPr="00A752C1">
        <w:rPr>
          <w:rFonts w:cs="Times New Roman"/>
          <w:bCs w:val="0"/>
          <w:szCs w:val="22"/>
        </w:rPr>
        <w:fldChar w:fldCharType="begin"/>
      </w:r>
      <w:r w:rsidRPr="00A752C1">
        <w:rPr>
          <w:rFonts w:cs="Times New Roman"/>
          <w:bCs w:val="0"/>
          <w:szCs w:val="22"/>
        </w:rPr>
        <w:instrText xml:space="preserve"> TOC \o "2-3" \h \z \t "Heading 1;1;Style22;2;Style33;3;Style11;1" </w:instrText>
      </w:r>
      <w:r w:rsidRPr="00A752C1">
        <w:rPr>
          <w:rFonts w:cs="Times New Roman"/>
          <w:bCs w:val="0"/>
          <w:szCs w:val="22"/>
        </w:rPr>
        <w:fldChar w:fldCharType="separate"/>
      </w:r>
      <w:hyperlink w:anchor="_Toc526434725" w:history="1">
        <w:r w:rsidRPr="00A752C1">
          <w:rPr>
            <w:rStyle w:val="Hyperlink"/>
            <w:rFonts w:cs="Times New Roman"/>
            <w:noProof/>
            <w:szCs w:val="22"/>
          </w:rPr>
          <w:t>1. Introduction</w:t>
        </w:r>
        <w:r w:rsidRPr="00A752C1">
          <w:rPr>
            <w:rFonts w:cs="Times New Roman"/>
            <w:noProof/>
            <w:webHidden/>
            <w:szCs w:val="22"/>
          </w:rPr>
          <w:tab/>
        </w:r>
        <w:r w:rsidRPr="00A752C1">
          <w:rPr>
            <w:rFonts w:cs="Times New Roman"/>
            <w:noProof/>
            <w:webHidden/>
            <w:szCs w:val="22"/>
          </w:rPr>
          <w:fldChar w:fldCharType="begin"/>
        </w:r>
        <w:r w:rsidRPr="00A752C1">
          <w:rPr>
            <w:rFonts w:cs="Times New Roman"/>
            <w:noProof/>
            <w:webHidden/>
            <w:szCs w:val="22"/>
          </w:rPr>
          <w:instrText xml:space="preserve"> PAGEREF _Toc526434725 \h </w:instrText>
        </w:r>
        <w:r w:rsidRPr="00A752C1">
          <w:rPr>
            <w:rFonts w:cs="Times New Roman"/>
            <w:noProof/>
            <w:webHidden/>
            <w:szCs w:val="22"/>
          </w:rPr>
        </w:r>
        <w:r w:rsidRPr="00A752C1">
          <w:rPr>
            <w:rFonts w:cs="Times New Roman"/>
            <w:noProof/>
            <w:webHidden/>
            <w:szCs w:val="22"/>
          </w:rPr>
          <w:fldChar w:fldCharType="separate"/>
        </w:r>
        <w:r w:rsidR="00822F45">
          <w:rPr>
            <w:rFonts w:cs="Times New Roman"/>
            <w:noProof/>
            <w:webHidden/>
            <w:szCs w:val="22"/>
          </w:rPr>
          <w:t>7</w:t>
        </w:r>
        <w:r w:rsidRPr="00A752C1">
          <w:rPr>
            <w:rFonts w:cs="Times New Roman"/>
            <w:noProof/>
            <w:webHidden/>
            <w:szCs w:val="22"/>
          </w:rPr>
          <w:fldChar w:fldCharType="end"/>
        </w:r>
      </w:hyperlink>
    </w:p>
    <w:p w14:paraId="61076F34" w14:textId="41532D87" w:rsidR="0019384C" w:rsidRPr="00A752C1" w:rsidRDefault="00822F45" w:rsidP="00A752C1">
      <w:pPr>
        <w:pStyle w:val="TOC1"/>
        <w:tabs>
          <w:tab w:val="right" w:leader="dot" w:pos="9628"/>
        </w:tabs>
        <w:spacing w:line="276" w:lineRule="auto"/>
        <w:rPr>
          <w:rFonts w:eastAsiaTheme="minorEastAsia" w:cs="Times New Roman"/>
          <w:bCs w:val="0"/>
          <w:noProof/>
          <w:szCs w:val="22"/>
          <w:lang w:eastAsia="en-GB"/>
        </w:rPr>
      </w:pPr>
      <w:hyperlink w:anchor="_Toc526434726" w:history="1">
        <w:r w:rsidR="0019384C" w:rsidRPr="00A752C1">
          <w:rPr>
            <w:rStyle w:val="Hyperlink"/>
            <w:rFonts w:cs="Times New Roman"/>
            <w:noProof/>
            <w:szCs w:val="22"/>
          </w:rPr>
          <w:t>2. Aims of these guidelines</w:t>
        </w:r>
        <w:r w:rsidR="0019384C" w:rsidRPr="00A752C1">
          <w:rPr>
            <w:rFonts w:cs="Times New Roman"/>
            <w:noProof/>
            <w:webHidden/>
            <w:szCs w:val="22"/>
          </w:rPr>
          <w:tab/>
        </w:r>
        <w:r w:rsidR="0019384C" w:rsidRPr="00A752C1">
          <w:rPr>
            <w:rFonts w:cs="Times New Roman"/>
            <w:noProof/>
            <w:webHidden/>
            <w:szCs w:val="22"/>
          </w:rPr>
          <w:fldChar w:fldCharType="begin"/>
        </w:r>
        <w:r w:rsidR="0019384C" w:rsidRPr="00A752C1">
          <w:rPr>
            <w:rFonts w:cs="Times New Roman"/>
            <w:noProof/>
            <w:webHidden/>
            <w:szCs w:val="22"/>
          </w:rPr>
          <w:instrText xml:space="preserve"> PAGEREF _Toc526434726 \h </w:instrText>
        </w:r>
        <w:r w:rsidR="0019384C" w:rsidRPr="00A752C1">
          <w:rPr>
            <w:rFonts w:cs="Times New Roman"/>
            <w:noProof/>
            <w:webHidden/>
            <w:szCs w:val="22"/>
          </w:rPr>
        </w:r>
        <w:r w:rsidR="0019384C" w:rsidRPr="00A752C1">
          <w:rPr>
            <w:rFonts w:cs="Times New Roman"/>
            <w:noProof/>
            <w:webHidden/>
            <w:szCs w:val="22"/>
          </w:rPr>
          <w:fldChar w:fldCharType="separate"/>
        </w:r>
        <w:r>
          <w:rPr>
            <w:rFonts w:cs="Times New Roman"/>
            <w:noProof/>
            <w:webHidden/>
            <w:szCs w:val="22"/>
          </w:rPr>
          <w:t>8</w:t>
        </w:r>
        <w:r w:rsidR="0019384C" w:rsidRPr="00A752C1">
          <w:rPr>
            <w:rFonts w:cs="Times New Roman"/>
            <w:noProof/>
            <w:webHidden/>
            <w:szCs w:val="22"/>
          </w:rPr>
          <w:fldChar w:fldCharType="end"/>
        </w:r>
      </w:hyperlink>
    </w:p>
    <w:p w14:paraId="7541F734" w14:textId="22EAAD50" w:rsidR="0019384C" w:rsidRPr="00A752C1" w:rsidRDefault="00822F45" w:rsidP="00A752C1">
      <w:pPr>
        <w:pStyle w:val="TOC2"/>
        <w:tabs>
          <w:tab w:val="right" w:leader="dot" w:pos="9628"/>
        </w:tabs>
        <w:spacing w:line="276" w:lineRule="auto"/>
        <w:rPr>
          <w:rFonts w:ascii="Times New Roman" w:eastAsiaTheme="minorEastAsia" w:hAnsi="Times New Roman" w:cs="Times New Roman"/>
          <w:i w:val="0"/>
          <w:iCs w:val="0"/>
          <w:noProof/>
          <w:sz w:val="22"/>
          <w:szCs w:val="22"/>
          <w:lang w:eastAsia="en-GB"/>
        </w:rPr>
      </w:pPr>
      <w:hyperlink w:anchor="_Toc526434727" w:history="1">
        <w:r w:rsidR="0019384C" w:rsidRPr="00A752C1">
          <w:rPr>
            <w:rStyle w:val="Hyperlink"/>
            <w:rFonts w:ascii="Times New Roman" w:hAnsi="Times New Roman" w:cs="Times New Roman"/>
            <w:i w:val="0"/>
            <w:noProof/>
            <w:sz w:val="22"/>
            <w:szCs w:val="22"/>
          </w:rPr>
          <w:t>2.1 Definitions</w:t>
        </w:r>
        <w:r w:rsidR="0019384C" w:rsidRPr="00A752C1">
          <w:rPr>
            <w:rFonts w:ascii="Times New Roman" w:hAnsi="Times New Roman" w:cs="Times New Roman"/>
            <w:i w:val="0"/>
            <w:noProof/>
            <w:webHidden/>
            <w:sz w:val="22"/>
            <w:szCs w:val="22"/>
          </w:rPr>
          <w:tab/>
        </w:r>
        <w:r w:rsidR="0019384C" w:rsidRPr="00A752C1">
          <w:rPr>
            <w:rFonts w:ascii="Times New Roman" w:hAnsi="Times New Roman" w:cs="Times New Roman"/>
            <w:i w:val="0"/>
            <w:noProof/>
            <w:webHidden/>
            <w:sz w:val="22"/>
            <w:szCs w:val="22"/>
          </w:rPr>
          <w:fldChar w:fldCharType="begin"/>
        </w:r>
        <w:r w:rsidR="0019384C" w:rsidRPr="00A752C1">
          <w:rPr>
            <w:rFonts w:ascii="Times New Roman" w:hAnsi="Times New Roman" w:cs="Times New Roman"/>
            <w:i w:val="0"/>
            <w:noProof/>
            <w:webHidden/>
            <w:sz w:val="22"/>
            <w:szCs w:val="22"/>
          </w:rPr>
          <w:instrText xml:space="preserve"> PAGEREF _Toc526434727 \h </w:instrText>
        </w:r>
        <w:r w:rsidR="0019384C" w:rsidRPr="00A752C1">
          <w:rPr>
            <w:rFonts w:ascii="Times New Roman" w:hAnsi="Times New Roman" w:cs="Times New Roman"/>
            <w:i w:val="0"/>
            <w:noProof/>
            <w:webHidden/>
            <w:sz w:val="22"/>
            <w:szCs w:val="22"/>
          </w:rPr>
        </w:r>
        <w:r w:rsidR="0019384C" w:rsidRPr="00A752C1">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9</w:t>
        </w:r>
        <w:r w:rsidR="0019384C" w:rsidRPr="00A752C1">
          <w:rPr>
            <w:rFonts w:ascii="Times New Roman" w:hAnsi="Times New Roman" w:cs="Times New Roman"/>
            <w:i w:val="0"/>
            <w:noProof/>
            <w:webHidden/>
            <w:sz w:val="22"/>
            <w:szCs w:val="22"/>
          </w:rPr>
          <w:fldChar w:fldCharType="end"/>
        </w:r>
      </w:hyperlink>
    </w:p>
    <w:p w14:paraId="7EB57382" w14:textId="5CCF7DD2" w:rsidR="0019384C" w:rsidRPr="00A752C1" w:rsidRDefault="00822F45" w:rsidP="00A752C1">
      <w:pPr>
        <w:pStyle w:val="TOC1"/>
        <w:tabs>
          <w:tab w:val="right" w:leader="dot" w:pos="9628"/>
        </w:tabs>
        <w:spacing w:line="276" w:lineRule="auto"/>
        <w:rPr>
          <w:rFonts w:eastAsiaTheme="minorEastAsia" w:cs="Times New Roman"/>
          <w:bCs w:val="0"/>
          <w:noProof/>
          <w:szCs w:val="22"/>
          <w:lang w:eastAsia="en-GB"/>
        </w:rPr>
      </w:pPr>
      <w:hyperlink w:anchor="_Toc526434728" w:history="1">
        <w:r w:rsidR="0019384C" w:rsidRPr="00A752C1">
          <w:rPr>
            <w:rStyle w:val="Hyperlink"/>
            <w:rFonts w:cs="Times New Roman"/>
            <w:noProof/>
            <w:szCs w:val="22"/>
          </w:rPr>
          <w:t>3. The goal of monitoring: data needs and the integration of multiple objectives</w:t>
        </w:r>
        <w:r w:rsidR="0019384C" w:rsidRPr="00A752C1">
          <w:rPr>
            <w:rFonts w:cs="Times New Roman"/>
            <w:noProof/>
            <w:webHidden/>
            <w:szCs w:val="22"/>
          </w:rPr>
          <w:tab/>
        </w:r>
        <w:r w:rsidR="0019384C" w:rsidRPr="00A752C1">
          <w:rPr>
            <w:rFonts w:cs="Times New Roman"/>
            <w:noProof/>
            <w:webHidden/>
            <w:szCs w:val="22"/>
          </w:rPr>
          <w:fldChar w:fldCharType="begin"/>
        </w:r>
        <w:r w:rsidR="0019384C" w:rsidRPr="00A752C1">
          <w:rPr>
            <w:rFonts w:cs="Times New Roman"/>
            <w:noProof/>
            <w:webHidden/>
            <w:szCs w:val="22"/>
          </w:rPr>
          <w:instrText xml:space="preserve"> PAGEREF _Toc526434728 \h </w:instrText>
        </w:r>
        <w:r w:rsidR="0019384C" w:rsidRPr="00A752C1">
          <w:rPr>
            <w:rFonts w:cs="Times New Roman"/>
            <w:noProof/>
            <w:webHidden/>
            <w:szCs w:val="22"/>
          </w:rPr>
        </w:r>
        <w:r w:rsidR="0019384C" w:rsidRPr="00A752C1">
          <w:rPr>
            <w:rFonts w:cs="Times New Roman"/>
            <w:noProof/>
            <w:webHidden/>
            <w:szCs w:val="22"/>
          </w:rPr>
          <w:fldChar w:fldCharType="separate"/>
        </w:r>
        <w:r>
          <w:rPr>
            <w:rFonts w:cs="Times New Roman"/>
            <w:noProof/>
            <w:webHidden/>
            <w:szCs w:val="22"/>
          </w:rPr>
          <w:t>10</w:t>
        </w:r>
        <w:r w:rsidR="0019384C" w:rsidRPr="00A752C1">
          <w:rPr>
            <w:rFonts w:cs="Times New Roman"/>
            <w:noProof/>
            <w:webHidden/>
            <w:szCs w:val="22"/>
          </w:rPr>
          <w:fldChar w:fldCharType="end"/>
        </w:r>
      </w:hyperlink>
    </w:p>
    <w:p w14:paraId="121D388B" w14:textId="609DA63E" w:rsidR="0019384C" w:rsidRPr="00A752C1" w:rsidRDefault="00822F45" w:rsidP="00A752C1">
      <w:pPr>
        <w:pStyle w:val="TOC2"/>
        <w:tabs>
          <w:tab w:val="right" w:leader="dot" w:pos="9628"/>
        </w:tabs>
        <w:spacing w:line="276" w:lineRule="auto"/>
        <w:rPr>
          <w:rFonts w:ascii="Times New Roman" w:eastAsiaTheme="minorEastAsia" w:hAnsi="Times New Roman" w:cs="Times New Roman"/>
          <w:i w:val="0"/>
          <w:iCs w:val="0"/>
          <w:noProof/>
          <w:sz w:val="22"/>
          <w:szCs w:val="22"/>
          <w:lang w:eastAsia="en-GB"/>
        </w:rPr>
      </w:pPr>
      <w:hyperlink w:anchor="_Toc526434729" w:history="1">
        <w:r w:rsidR="0019384C" w:rsidRPr="00A752C1">
          <w:rPr>
            <w:rStyle w:val="Hyperlink"/>
            <w:rFonts w:ascii="Times New Roman" w:hAnsi="Times New Roman" w:cs="Times New Roman"/>
            <w:i w:val="0"/>
            <w:noProof/>
            <w:sz w:val="22"/>
            <w:szCs w:val="22"/>
          </w:rPr>
          <w:t>3.1 The importance of integrated monitoring</w:t>
        </w:r>
        <w:r w:rsidR="0019384C" w:rsidRPr="00A752C1">
          <w:rPr>
            <w:rFonts w:ascii="Times New Roman" w:hAnsi="Times New Roman" w:cs="Times New Roman"/>
            <w:i w:val="0"/>
            <w:noProof/>
            <w:webHidden/>
            <w:sz w:val="22"/>
            <w:szCs w:val="22"/>
          </w:rPr>
          <w:tab/>
        </w:r>
        <w:r w:rsidR="0019384C" w:rsidRPr="00A752C1">
          <w:rPr>
            <w:rFonts w:ascii="Times New Roman" w:hAnsi="Times New Roman" w:cs="Times New Roman"/>
            <w:i w:val="0"/>
            <w:noProof/>
            <w:webHidden/>
            <w:sz w:val="22"/>
            <w:szCs w:val="22"/>
          </w:rPr>
          <w:fldChar w:fldCharType="begin"/>
        </w:r>
        <w:r w:rsidR="0019384C" w:rsidRPr="00A752C1">
          <w:rPr>
            <w:rFonts w:ascii="Times New Roman" w:hAnsi="Times New Roman" w:cs="Times New Roman"/>
            <w:i w:val="0"/>
            <w:noProof/>
            <w:webHidden/>
            <w:sz w:val="22"/>
            <w:szCs w:val="22"/>
          </w:rPr>
          <w:instrText xml:space="preserve"> PAGEREF _Toc526434729 \h </w:instrText>
        </w:r>
        <w:r w:rsidR="0019384C" w:rsidRPr="00A752C1">
          <w:rPr>
            <w:rFonts w:ascii="Times New Roman" w:hAnsi="Times New Roman" w:cs="Times New Roman"/>
            <w:i w:val="0"/>
            <w:noProof/>
            <w:webHidden/>
            <w:sz w:val="22"/>
            <w:szCs w:val="22"/>
          </w:rPr>
        </w:r>
        <w:r w:rsidR="0019384C" w:rsidRPr="00A752C1">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11</w:t>
        </w:r>
        <w:r w:rsidR="0019384C" w:rsidRPr="00A752C1">
          <w:rPr>
            <w:rFonts w:ascii="Times New Roman" w:hAnsi="Times New Roman" w:cs="Times New Roman"/>
            <w:i w:val="0"/>
            <w:noProof/>
            <w:webHidden/>
            <w:sz w:val="22"/>
            <w:szCs w:val="22"/>
          </w:rPr>
          <w:fldChar w:fldCharType="end"/>
        </w:r>
      </w:hyperlink>
    </w:p>
    <w:p w14:paraId="060ED8C8" w14:textId="58B5BEB6" w:rsidR="0019384C" w:rsidRPr="00A752C1" w:rsidRDefault="00822F45" w:rsidP="00A752C1">
      <w:pPr>
        <w:pStyle w:val="TOC2"/>
        <w:tabs>
          <w:tab w:val="right" w:leader="dot" w:pos="9628"/>
        </w:tabs>
        <w:spacing w:line="276" w:lineRule="auto"/>
        <w:rPr>
          <w:rFonts w:ascii="Times New Roman" w:eastAsiaTheme="minorEastAsia" w:hAnsi="Times New Roman" w:cs="Times New Roman"/>
          <w:i w:val="0"/>
          <w:iCs w:val="0"/>
          <w:noProof/>
          <w:sz w:val="22"/>
          <w:szCs w:val="22"/>
          <w:lang w:eastAsia="en-GB"/>
        </w:rPr>
      </w:pPr>
      <w:hyperlink w:anchor="_Toc526434730" w:history="1">
        <w:r w:rsidR="0019384C" w:rsidRPr="00A752C1">
          <w:rPr>
            <w:rStyle w:val="Hyperlink"/>
            <w:rFonts w:ascii="Times New Roman" w:hAnsi="Times New Roman" w:cs="Times New Roman"/>
            <w:i w:val="0"/>
            <w:noProof/>
            <w:sz w:val="22"/>
            <w:szCs w:val="22"/>
          </w:rPr>
          <w:t>3.2 From local to national and international, and back again</w:t>
        </w:r>
        <w:r w:rsidR="0019384C" w:rsidRPr="00A752C1">
          <w:rPr>
            <w:rFonts w:ascii="Times New Roman" w:hAnsi="Times New Roman" w:cs="Times New Roman"/>
            <w:i w:val="0"/>
            <w:noProof/>
            <w:webHidden/>
            <w:sz w:val="22"/>
            <w:szCs w:val="22"/>
          </w:rPr>
          <w:tab/>
        </w:r>
        <w:r w:rsidR="0019384C" w:rsidRPr="00A752C1">
          <w:rPr>
            <w:rFonts w:ascii="Times New Roman" w:hAnsi="Times New Roman" w:cs="Times New Roman"/>
            <w:i w:val="0"/>
            <w:noProof/>
            <w:webHidden/>
            <w:sz w:val="22"/>
            <w:szCs w:val="22"/>
          </w:rPr>
          <w:fldChar w:fldCharType="begin"/>
        </w:r>
        <w:r w:rsidR="0019384C" w:rsidRPr="00A752C1">
          <w:rPr>
            <w:rFonts w:ascii="Times New Roman" w:hAnsi="Times New Roman" w:cs="Times New Roman"/>
            <w:i w:val="0"/>
            <w:noProof/>
            <w:webHidden/>
            <w:sz w:val="22"/>
            <w:szCs w:val="22"/>
          </w:rPr>
          <w:instrText xml:space="preserve"> PAGEREF _Toc526434730 \h </w:instrText>
        </w:r>
        <w:r w:rsidR="0019384C" w:rsidRPr="00A752C1">
          <w:rPr>
            <w:rFonts w:ascii="Times New Roman" w:hAnsi="Times New Roman" w:cs="Times New Roman"/>
            <w:i w:val="0"/>
            <w:noProof/>
            <w:webHidden/>
            <w:sz w:val="22"/>
            <w:szCs w:val="22"/>
          </w:rPr>
        </w:r>
        <w:r w:rsidR="0019384C" w:rsidRPr="00A752C1">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12</w:t>
        </w:r>
        <w:r w:rsidR="0019384C" w:rsidRPr="00A752C1">
          <w:rPr>
            <w:rFonts w:ascii="Times New Roman" w:hAnsi="Times New Roman" w:cs="Times New Roman"/>
            <w:i w:val="0"/>
            <w:noProof/>
            <w:webHidden/>
            <w:sz w:val="22"/>
            <w:szCs w:val="22"/>
          </w:rPr>
          <w:fldChar w:fldCharType="end"/>
        </w:r>
      </w:hyperlink>
    </w:p>
    <w:p w14:paraId="029F318C" w14:textId="024E8594" w:rsidR="0019384C" w:rsidRPr="00A752C1" w:rsidRDefault="00822F45" w:rsidP="00A752C1">
      <w:pPr>
        <w:pStyle w:val="TOC1"/>
        <w:tabs>
          <w:tab w:val="right" w:leader="dot" w:pos="9628"/>
        </w:tabs>
        <w:spacing w:line="276" w:lineRule="auto"/>
        <w:rPr>
          <w:rFonts w:eastAsiaTheme="minorEastAsia" w:cs="Times New Roman"/>
          <w:bCs w:val="0"/>
          <w:noProof/>
          <w:szCs w:val="22"/>
          <w:lang w:eastAsia="en-GB"/>
        </w:rPr>
      </w:pPr>
      <w:hyperlink w:anchor="_Toc526434731" w:history="1">
        <w:r w:rsidR="0019384C" w:rsidRPr="00A752C1">
          <w:rPr>
            <w:rStyle w:val="Hyperlink"/>
            <w:rFonts w:cs="Times New Roman"/>
            <w:noProof/>
            <w:szCs w:val="22"/>
          </w:rPr>
          <w:t>4. Designing a national monitoring programme</w:t>
        </w:r>
        <w:r w:rsidR="0019384C" w:rsidRPr="00A752C1">
          <w:rPr>
            <w:rFonts w:cs="Times New Roman"/>
            <w:noProof/>
            <w:webHidden/>
            <w:szCs w:val="22"/>
          </w:rPr>
          <w:tab/>
        </w:r>
        <w:r w:rsidR="0019384C" w:rsidRPr="00A752C1">
          <w:rPr>
            <w:rFonts w:cs="Times New Roman"/>
            <w:noProof/>
            <w:webHidden/>
            <w:szCs w:val="22"/>
          </w:rPr>
          <w:fldChar w:fldCharType="begin"/>
        </w:r>
        <w:r w:rsidR="0019384C" w:rsidRPr="00A752C1">
          <w:rPr>
            <w:rFonts w:cs="Times New Roman"/>
            <w:noProof/>
            <w:webHidden/>
            <w:szCs w:val="22"/>
          </w:rPr>
          <w:instrText xml:space="preserve"> PAGEREF _Toc526434731 \h </w:instrText>
        </w:r>
        <w:r w:rsidR="0019384C" w:rsidRPr="00A752C1">
          <w:rPr>
            <w:rFonts w:cs="Times New Roman"/>
            <w:noProof/>
            <w:webHidden/>
            <w:szCs w:val="22"/>
          </w:rPr>
        </w:r>
        <w:r w:rsidR="0019384C" w:rsidRPr="00A752C1">
          <w:rPr>
            <w:rFonts w:cs="Times New Roman"/>
            <w:noProof/>
            <w:webHidden/>
            <w:szCs w:val="22"/>
          </w:rPr>
          <w:fldChar w:fldCharType="separate"/>
        </w:r>
        <w:r>
          <w:rPr>
            <w:rFonts w:cs="Times New Roman"/>
            <w:noProof/>
            <w:webHidden/>
            <w:szCs w:val="22"/>
          </w:rPr>
          <w:t>13</w:t>
        </w:r>
        <w:r w:rsidR="0019384C" w:rsidRPr="00A752C1">
          <w:rPr>
            <w:rFonts w:cs="Times New Roman"/>
            <w:noProof/>
            <w:webHidden/>
            <w:szCs w:val="22"/>
          </w:rPr>
          <w:fldChar w:fldCharType="end"/>
        </w:r>
      </w:hyperlink>
    </w:p>
    <w:p w14:paraId="303C86E0" w14:textId="26418EBC" w:rsidR="0019384C" w:rsidRPr="00A752C1" w:rsidRDefault="00822F45" w:rsidP="00A752C1">
      <w:pPr>
        <w:pStyle w:val="TOC2"/>
        <w:tabs>
          <w:tab w:val="right" w:leader="dot" w:pos="9628"/>
        </w:tabs>
        <w:spacing w:line="276" w:lineRule="auto"/>
        <w:rPr>
          <w:rFonts w:ascii="Times New Roman" w:eastAsiaTheme="minorEastAsia" w:hAnsi="Times New Roman" w:cs="Times New Roman"/>
          <w:i w:val="0"/>
          <w:iCs w:val="0"/>
          <w:noProof/>
          <w:sz w:val="22"/>
          <w:szCs w:val="22"/>
          <w:lang w:eastAsia="en-GB"/>
        </w:rPr>
      </w:pPr>
      <w:hyperlink w:anchor="_Toc526434732" w:history="1">
        <w:r w:rsidR="0019384C" w:rsidRPr="00A752C1">
          <w:rPr>
            <w:rStyle w:val="Hyperlink"/>
            <w:rFonts w:ascii="Times New Roman" w:hAnsi="Times New Roman" w:cs="Times New Roman"/>
            <w:i w:val="0"/>
            <w:noProof/>
            <w:sz w:val="22"/>
            <w:szCs w:val="22"/>
          </w:rPr>
          <w:t>4.1 Selecting survey objectives</w:t>
        </w:r>
        <w:r w:rsidR="0019384C" w:rsidRPr="00A752C1">
          <w:rPr>
            <w:rFonts w:ascii="Times New Roman" w:hAnsi="Times New Roman" w:cs="Times New Roman"/>
            <w:i w:val="0"/>
            <w:noProof/>
            <w:webHidden/>
            <w:sz w:val="22"/>
            <w:szCs w:val="22"/>
          </w:rPr>
          <w:tab/>
        </w:r>
        <w:r w:rsidR="0019384C" w:rsidRPr="00A752C1">
          <w:rPr>
            <w:rFonts w:ascii="Times New Roman" w:hAnsi="Times New Roman" w:cs="Times New Roman"/>
            <w:i w:val="0"/>
            <w:noProof/>
            <w:webHidden/>
            <w:sz w:val="22"/>
            <w:szCs w:val="22"/>
          </w:rPr>
          <w:fldChar w:fldCharType="begin"/>
        </w:r>
        <w:r w:rsidR="0019384C" w:rsidRPr="00A752C1">
          <w:rPr>
            <w:rFonts w:ascii="Times New Roman" w:hAnsi="Times New Roman" w:cs="Times New Roman"/>
            <w:i w:val="0"/>
            <w:noProof/>
            <w:webHidden/>
            <w:sz w:val="22"/>
            <w:szCs w:val="22"/>
          </w:rPr>
          <w:instrText xml:space="preserve"> PAGEREF _Toc526434732 \h </w:instrText>
        </w:r>
        <w:r w:rsidR="0019384C" w:rsidRPr="00A752C1">
          <w:rPr>
            <w:rFonts w:ascii="Times New Roman" w:hAnsi="Times New Roman" w:cs="Times New Roman"/>
            <w:i w:val="0"/>
            <w:noProof/>
            <w:webHidden/>
            <w:sz w:val="22"/>
            <w:szCs w:val="22"/>
          </w:rPr>
        </w:r>
        <w:r w:rsidR="0019384C" w:rsidRPr="00A752C1">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14</w:t>
        </w:r>
        <w:r w:rsidR="0019384C" w:rsidRPr="00A752C1">
          <w:rPr>
            <w:rFonts w:ascii="Times New Roman" w:hAnsi="Times New Roman" w:cs="Times New Roman"/>
            <w:i w:val="0"/>
            <w:noProof/>
            <w:webHidden/>
            <w:sz w:val="22"/>
            <w:szCs w:val="22"/>
          </w:rPr>
          <w:fldChar w:fldCharType="end"/>
        </w:r>
      </w:hyperlink>
    </w:p>
    <w:p w14:paraId="1D0F1001" w14:textId="6F5171B9" w:rsidR="0019384C" w:rsidRPr="00A752C1" w:rsidRDefault="00822F45" w:rsidP="00A752C1">
      <w:pPr>
        <w:pStyle w:val="TOC2"/>
        <w:tabs>
          <w:tab w:val="right" w:leader="dot" w:pos="9628"/>
        </w:tabs>
        <w:spacing w:line="276" w:lineRule="auto"/>
        <w:rPr>
          <w:rFonts w:ascii="Times New Roman" w:eastAsiaTheme="minorEastAsia" w:hAnsi="Times New Roman" w:cs="Times New Roman"/>
          <w:i w:val="0"/>
          <w:iCs w:val="0"/>
          <w:noProof/>
          <w:sz w:val="22"/>
          <w:szCs w:val="22"/>
          <w:lang w:eastAsia="en-GB"/>
        </w:rPr>
      </w:pPr>
      <w:hyperlink w:anchor="_Toc526434733" w:history="1">
        <w:r w:rsidR="0019384C" w:rsidRPr="00A752C1">
          <w:rPr>
            <w:rStyle w:val="Hyperlink"/>
            <w:rFonts w:ascii="Times New Roman" w:hAnsi="Times New Roman" w:cs="Times New Roman"/>
            <w:i w:val="0"/>
            <w:noProof/>
            <w:sz w:val="22"/>
            <w:szCs w:val="22"/>
          </w:rPr>
          <w:t>4.2 Selecting survey methods</w:t>
        </w:r>
        <w:r w:rsidR="0019384C" w:rsidRPr="00A752C1">
          <w:rPr>
            <w:rFonts w:ascii="Times New Roman" w:hAnsi="Times New Roman" w:cs="Times New Roman"/>
            <w:i w:val="0"/>
            <w:noProof/>
            <w:webHidden/>
            <w:sz w:val="22"/>
            <w:szCs w:val="22"/>
          </w:rPr>
          <w:tab/>
        </w:r>
        <w:r w:rsidR="0019384C" w:rsidRPr="00A752C1">
          <w:rPr>
            <w:rFonts w:ascii="Times New Roman" w:hAnsi="Times New Roman" w:cs="Times New Roman"/>
            <w:i w:val="0"/>
            <w:noProof/>
            <w:webHidden/>
            <w:sz w:val="22"/>
            <w:szCs w:val="22"/>
          </w:rPr>
          <w:fldChar w:fldCharType="begin"/>
        </w:r>
        <w:r w:rsidR="0019384C" w:rsidRPr="00A752C1">
          <w:rPr>
            <w:rFonts w:ascii="Times New Roman" w:hAnsi="Times New Roman" w:cs="Times New Roman"/>
            <w:i w:val="0"/>
            <w:noProof/>
            <w:webHidden/>
            <w:sz w:val="22"/>
            <w:szCs w:val="22"/>
          </w:rPr>
          <w:instrText xml:space="preserve"> PAGEREF _Toc526434733 \h </w:instrText>
        </w:r>
        <w:r w:rsidR="0019384C" w:rsidRPr="00A752C1">
          <w:rPr>
            <w:rFonts w:ascii="Times New Roman" w:hAnsi="Times New Roman" w:cs="Times New Roman"/>
            <w:i w:val="0"/>
            <w:noProof/>
            <w:webHidden/>
            <w:sz w:val="22"/>
            <w:szCs w:val="22"/>
          </w:rPr>
        </w:r>
        <w:r w:rsidR="0019384C" w:rsidRPr="00A752C1">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15</w:t>
        </w:r>
        <w:r w:rsidR="0019384C" w:rsidRPr="00A752C1">
          <w:rPr>
            <w:rFonts w:ascii="Times New Roman" w:hAnsi="Times New Roman" w:cs="Times New Roman"/>
            <w:i w:val="0"/>
            <w:noProof/>
            <w:webHidden/>
            <w:sz w:val="22"/>
            <w:szCs w:val="22"/>
          </w:rPr>
          <w:fldChar w:fldCharType="end"/>
        </w:r>
      </w:hyperlink>
    </w:p>
    <w:p w14:paraId="65E5AB8F" w14:textId="5915EED3" w:rsidR="0019384C" w:rsidRPr="00A752C1" w:rsidRDefault="00822F45" w:rsidP="00A752C1">
      <w:pPr>
        <w:pStyle w:val="TOC2"/>
        <w:tabs>
          <w:tab w:val="right" w:leader="dot" w:pos="9628"/>
        </w:tabs>
        <w:spacing w:line="276" w:lineRule="auto"/>
        <w:rPr>
          <w:rFonts w:ascii="Times New Roman" w:eastAsiaTheme="minorEastAsia" w:hAnsi="Times New Roman" w:cs="Times New Roman"/>
          <w:i w:val="0"/>
          <w:iCs w:val="0"/>
          <w:noProof/>
          <w:sz w:val="22"/>
          <w:szCs w:val="22"/>
          <w:lang w:eastAsia="en-GB"/>
        </w:rPr>
      </w:pPr>
      <w:hyperlink w:anchor="_Toc526434734" w:history="1">
        <w:r w:rsidR="0019384C" w:rsidRPr="00A752C1">
          <w:rPr>
            <w:rStyle w:val="Hyperlink"/>
            <w:rFonts w:ascii="Times New Roman" w:hAnsi="Times New Roman" w:cs="Times New Roman"/>
            <w:i w:val="0"/>
            <w:noProof/>
            <w:sz w:val="22"/>
            <w:szCs w:val="22"/>
          </w:rPr>
          <w:t>4.3 Selecting survey sites</w:t>
        </w:r>
        <w:r w:rsidR="0019384C" w:rsidRPr="00A752C1">
          <w:rPr>
            <w:rFonts w:ascii="Times New Roman" w:hAnsi="Times New Roman" w:cs="Times New Roman"/>
            <w:i w:val="0"/>
            <w:noProof/>
            <w:webHidden/>
            <w:sz w:val="22"/>
            <w:szCs w:val="22"/>
          </w:rPr>
          <w:tab/>
        </w:r>
        <w:r w:rsidR="0019384C" w:rsidRPr="00A752C1">
          <w:rPr>
            <w:rFonts w:ascii="Times New Roman" w:hAnsi="Times New Roman" w:cs="Times New Roman"/>
            <w:i w:val="0"/>
            <w:noProof/>
            <w:webHidden/>
            <w:sz w:val="22"/>
            <w:szCs w:val="22"/>
          </w:rPr>
          <w:fldChar w:fldCharType="begin"/>
        </w:r>
        <w:r w:rsidR="0019384C" w:rsidRPr="00A752C1">
          <w:rPr>
            <w:rFonts w:ascii="Times New Roman" w:hAnsi="Times New Roman" w:cs="Times New Roman"/>
            <w:i w:val="0"/>
            <w:noProof/>
            <w:webHidden/>
            <w:sz w:val="22"/>
            <w:szCs w:val="22"/>
          </w:rPr>
          <w:instrText xml:space="preserve"> PAGEREF _Toc526434734 \h </w:instrText>
        </w:r>
        <w:r w:rsidR="0019384C" w:rsidRPr="00A752C1">
          <w:rPr>
            <w:rFonts w:ascii="Times New Roman" w:hAnsi="Times New Roman" w:cs="Times New Roman"/>
            <w:i w:val="0"/>
            <w:noProof/>
            <w:webHidden/>
            <w:sz w:val="22"/>
            <w:szCs w:val="22"/>
          </w:rPr>
        </w:r>
        <w:r w:rsidR="0019384C" w:rsidRPr="00A752C1">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17</w:t>
        </w:r>
        <w:r w:rsidR="0019384C" w:rsidRPr="00A752C1">
          <w:rPr>
            <w:rFonts w:ascii="Times New Roman" w:hAnsi="Times New Roman" w:cs="Times New Roman"/>
            <w:i w:val="0"/>
            <w:noProof/>
            <w:webHidden/>
            <w:sz w:val="22"/>
            <w:szCs w:val="22"/>
          </w:rPr>
          <w:fldChar w:fldCharType="end"/>
        </w:r>
      </w:hyperlink>
    </w:p>
    <w:p w14:paraId="36F38BCE" w14:textId="4D8015D8" w:rsidR="0019384C" w:rsidRPr="00A752C1" w:rsidRDefault="00822F45" w:rsidP="00A752C1">
      <w:pPr>
        <w:pStyle w:val="TOC2"/>
        <w:tabs>
          <w:tab w:val="right" w:leader="dot" w:pos="9628"/>
        </w:tabs>
        <w:spacing w:line="276" w:lineRule="auto"/>
        <w:rPr>
          <w:rFonts w:ascii="Times New Roman" w:eastAsiaTheme="minorEastAsia" w:hAnsi="Times New Roman" w:cs="Times New Roman"/>
          <w:i w:val="0"/>
          <w:iCs w:val="0"/>
          <w:noProof/>
          <w:sz w:val="22"/>
          <w:szCs w:val="22"/>
          <w:lang w:eastAsia="en-GB"/>
        </w:rPr>
      </w:pPr>
      <w:hyperlink w:anchor="_Toc526434735" w:history="1">
        <w:r w:rsidR="0019384C" w:rsidRPr="00A752C1">
          <w:rPr>
            <w:rStyle w:val="Hyperlink"/>
            <w:rFonts w:ascii="Times New Roman" w:hAnsi="Times New Roman" w:cs="Times New Roman"/>
            <w:i w:val="0"/>
            <w:noProof/>
            <w:sz w:val="22"/>
            <w:szCs w:val="22"/>
          </w:rPr>
          <w:t>4.4 Timing and frequency</w:t>
        </w:r>
        <w:r w:rsidR="0019384C" w:rsidRPr="00A752C1">
          <w:rPr>
            <w:rFonts w:ascii="Times New Roman" w:hAnsi="Times New Roman" w:cs="Times New Roman"/>
            <w:i w:val="0"/>
            <w:noProof/>
            <w:webHidden/>
            <w:sz w:val="22"/>
            <w:szCs w:val="22"/>
          </w:rPr>
          <w:tab/>
        </w:r>
        <w:r w:rsidR="0019384C" w:rsidRPr="00A752C1">
          <w:rPr>
            <w:rFonts w:ascii="Times New Roman" w:hAnsi="Times New Roman" w:cs="Times New Roman"/>
            <w:i w:val="0"/>
            <w:noProof/>
            <w:webHidden/>
            <w:sz w:val="22"/>
            <w:szCs w:val="22"/>
          </w:rPr>
          <w:fldChar w:fldCharType="begin"/>
        </w:r>
        <w:r w:rsidR="0019384C" w:rsidRPr="00A752C1">
          <w:rPr>
            <w:rFonts w:ascii="Times New Roman" w:hAnsi="Times New Roman" w:cs="Times New Roman"/>
            <w:i w:val="0"/>
            <w:noProof/>
            <w:webHidden/>
            <w:sz w:val="22"/>
            <w:szCs w:val="22"/>
          </w:rPr>
          <w:instrText xml:space="preserve"> PAGEREF _Toc526434735 \h </w:instrText>
        </w:r>
        <w:r w:rsidR="0019384C" w:rsidRPr="00A752C1">
          <w:rPr>
            <w:rFonts w:ascii="Times New Roman" w:hAnsi="Times New Roman" w:cs="Times New Roman"/>
            <w:i w:val="0"/>
            <w:noProof/>
            <w:webHidden/>
            <w:sz w:val="22"/>
            <w:szCs w:val="22"/>
          </w:rPr>
        </w:r>
        <w:r w:rsidR="0019384C" w:rsidRPr="00A752C1">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18</w:t>
        </w:r>
        <w:r w:rsidR="0019384C" w:rsidRPr="00A752C1">
          <w:rPr>
            <w:rFonts w:ascii="Times New Roman" w:hAnsi="Times New Roman" w:cs="Times New Roman"/>
            <w:i w:val="0"/>
            <w:noProof/>
            <w:webHidden/>
            <w:sz w:val="22"/>
            <w:szCs w:val="22"/>
          </w:rPr>
          <w:fldChar w:fldCharType="end"/>
        </w:r>
      </w:hyperlink>
    </w:p>
    <w:p w14:paraId="3847252B" w14:textId="45A254F7" w:rsidR="0019384C" w:rsidRPr="00A752C1" w:rsidRDefault="00822F45" w:rsidP="00A752C1">
      <w:pPr>
        <w:pStyle w:val="TOC3"/>
        <w:rPr>
          <w:rFonts w:ascii="Times New Roman" w:eastAsiaTheme="minorEastAsia" w:hAnsi="Times New Roman" w:cs="Times New Roman"/>
          <w:noProof/>
          <w:sz w:val="22"/>
          <w:szCs w:val="22"/>
          <w:lang w:eastAsia="en-GB"/>
        </w:rPr>
      </w:pPr>
      <w:hyperlink w:anchor="_Toc526434736" w:history="1">
        <w:r w:rsidR="0019384C" w:rsidRPr="00A752C1">
          <w:rPr>
            <w:rStyle w:val="Hyperlink"/>
            <w:rFonts w:ascii="Times New Roman" w:hAnsi="Times New Roman" w:cs="Times New Roman"/>
            <w:noProof/>
            <w:sz w:val="22"/>
            <w:szCs w:val="22"/>
          </w:rPr>
          <w:t>4.4.1 Timing</w:t>
        </w:r>
        <w:r w:rsidR="0019384C" w:rsidRPr="00A752C1">
          <w:rPr>
            <w:rFonts w:ascii="Times New Roman" w:hAnsi="Times New Roman" w:cs="Times New Roman"/>
            <w:noProof/>
            <w:webHidden/>
            <w:sz w:val="22"/>
            <w:szCs w:val="22"/>
          </w:rPr>
          <w:tab/>
        </w:r>
        <w:r w:rsidR="0019384C" w:rsidRPr="00A752C1">
          <w:rPr>
            <w:rFonts w:ascii="Times New Roman" w:hAnsi="Times New Roman" w:cs="Times New Roman"/>
            <w:noProof/>
            <w:webHidden/>
            <w:sz w:val="22"/>
            <w:szCs w:val="22"/>
          </w:rPr>
          <w:fldChar w:fldCharType="begin"/>
        </w:r>
        <w:r w:rsidR="0019384C" w:rsidRPr="00A752C1">
          <w:rPr>
            <w:rFonts w:ascii="Times New Roman" w:hAnsi="Times New Roman" w:cs="Times New Roman"/>
            <w:noProof/>
            <w:webHidden/>
            <w:sz w:val="22"/>
            <w:szCs w:val="22"/>
          </w:rPr>
          <w:instrText xml:space="preserve"> PAGEREF _Toc526434736 \h </w:instrText>
        </w:r>
        <w:r w:rsidR="0019384C" w:rsidRPr="00A752C1">
          <w:rPr>
            <w:rFonts w:ascii="Times New Roman" w:hAnsi="Times New Roman" w:cs="Times New Roman"/>
            <w:noProof/>
            <w:webHidden/>
            <w:sz w:val="22"/>
            <w:szCs w:val="22"/>
          </w:rPr>
        </w:r>
        <w:r w:rsidR="0019384C" w:rsidRPr="00A752C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18</w:t>
        </w:r>
        <w:r w:rsidR="0019384C" w:rsidRPr="00A752C1">
          <w:rPr>
            <w:rFonts w:ascii="Times New Roman" w:hAnsi="Times New Roman" w:cs="Times New Roman"/>
            <w:noProof/>
            <w:webHidden/>
            <w:sz w:val="22"/>
            <w:szCs w:val="22"/>
          </w:rPr>
          <w:fldChar w:fldCharType="end"/>
        </w:r>
      </w:hyperlink>
    </w:p>
    <w:p w14:paraId="1C69B977" w14:textId="138E8F53" w:rsidR="0019384C" w:rsidRPr="00A752C1" w:rsidRDefault="00822F45" w:rsidP="00A752C1">
      <w:pPr>
        <w:pStyle w:val="TOC3"/>
        <w:rPr>
          <w:rFonts w:ascii="Times New Roman" w:eastAsiaTheme="minorEastAsia" w:hAnsi="Times New Roman" w:cs="Times New Roman"/>
          <w:noProof/>
          <w:sz w:val="22"/>
          <w:szCs w:val="22"/>
          <w:lang w:eastAsia="en-GB"/>
        </w:rPr>
      </w:pPr>
      <w:hyperlink w:anchor="_Toc526434737" w:history="1">
        <w:r w:rsidR="0019384C" w:rsidRPr="00A752C1">
          <w:rPr>
            <w:rStyle w:val="Hyperlink"/>
            <w:rFonts w:ascii="Times New Roman" w:hAnsi="Times New Roman" w:cs="Times New Roman"/>
            <w:noProof/>
            <w:sz w:val="22"/>
            <w:szCs w:val="22"/>
          </w:rPr>
          <w:t>4.4.2 Frequency</w:t>
        </w:r>
        <w:r w:rsidR="0019384C" w:rsidRPr="00A752C1">
          <w:rPr>
            <w:rFonts w:ascii="Times New Roman" w:hAnsi="Times New Roman" w:cs="Times New Roman"/>
            <w:noProof/>
            <w:webHidden/>
            <w:sz w:val="22"/>
            <w:szCs w:val="22"/>
          </w:rPr>
          <w:tab/>
        </w:r>
        <w:r w:rsidR="0019384C" w:rsidRPr="00A752C1">
          <w:rPr>
            <w:rFonts w:ascii="Times New Roman" w:hAnsi="Times New Roman" w:cs="Times New Roman"/>
            <w:noProof/>
            <w:webHidden/>
            <w:sz w:val="22"/>
            <w:szCs w:val="22"/>
          </w:rPr>
          <w:fldChar w:fldCharType="begin"/>
        </w:r>
        <w:r w:rsidR="0019384C" w:rsidRPr="00A752C1">
          <w:rPr>
            <w:rFonts w:ascii="Times New Roman" w:hAnsi="Times New Roman" w:cs="Times New Roman"/>
            <w:noProof/>
            <w:webHidden/>
            <w:sz w:val="22"/>
            <w:szCs w:val="22"/>
          </w:rPr>
          <w:instrText xml:space="preserve"> PAGEREF _Toc526434737 \h </w:instrText>
        </w:r>
        <w:r w:rsidR="0019384C" w:rsidRPr="00A752C1">
          <w:rPr>
            <w:rFonts w:ascii="Times New Roman" w:hAnsi="Times New Roman" w:cs="Times New Roman"/>
            <w:noProof/>
            <w:webHidden/>
            <w:sz w:val="22"/>
            <w:szCs w:val="22"/>
          </w:rPr>
        </w:r>
        <w:r w:rsidR="0019384C" w:rsidRPr="00A752C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20</w:t>
        </w:r>
        <w:r w:rsidR="0019384C" w:rsidRPr="00A752C1">
          <w:rPr>
            <w:rFonts w:ascii="Times New Roman" w:hAnsi="Times New Roman" w:cs="Times New Roman"/>
            <w:noProof/>
            <w:webHidden/>
            <w:sz w:val="22"/>
            <w:szCs w:val="22"/>
          </w:rPr>
          <w:fldChar w:fldCharType="end"/>
        </w:r>
      </w:hyperlink>
    </w:p>
    <w:p w14:paraId="1EFCD1B7" w14:textId="7DD103ED" w:rsidR="0019384C" w:rsidRPr="00A752C1" w:rsidRDefault="00822F45" w:rsidP="00A752C1">
      <w:pPr>
        <w:pStyle w:val="TOC3"/>
        <w:rPr>
          <w:rFonts w:ascii="Times New Roman" w:eastAsiaTheme="minorEastAsia" w:hAnsi="Times New Roman" w:cs="Times New Roman"/>
          <w:noProof/>
          <w:sz w:val="22"/>
          <w:szCs w:val="22"/>
          <w:lang w:eastAsia="en-GB"/>
        </w:rPr>
      </w:pPr>
      <w:hyperlink w:anchor="_Toc526434738" w:history="1">
        <w:r w:rsidR="0019384C" w:rsidRPr="00A752C1">
          <w:rPr>
            <w:rStyle w:val="Hyperlink"/>
            <w:rFonts w:ascii="Times New Roman" w:hAnsi="Times New Roman" w:cs="Times New Roman"/>
            <w:noProof/>
            <w:sz w:val="22"/>
            <w:szCs w:val="22"/>
          </w:rPr>
          <w:t>4.4.3 Alignment with reporting cycles</w:t>
        </w:r>
        <w:r w:rsidR="0019384C" w:rsidRPr="00A752C1">
          <w:rPr>
            <w:rFonts w:ascii="Times New Roman" w:hAnsi="Times New Roman" w:cs="Times New Roman"/>
            <w:noProof/>
            <w:webHidden/>
            <w:sz w:val="22"/>
            <w:szCs w:val="22"/>
          </w:rPr>
          <w:tab/>
        </w:r>
        <w:r w:rsidR="0019384C" w:rsidRPr="00A752C1">
          <w:rPr>
            <w:rFonts w:ascii="Times New Roman" w:hAnsi="Times New Roman" w:cs="Times New Roman"/>
            <w:noProof/>
            <w:webHidden/>
            <w:sz w:val="22"/>
            <w:szCs w:val="22"/>
          </w:rPr>
          <w:fldChar w:fldCharType="begin"/>
        </w:r>
        <w:r w:rsidR="0019384C" w:rsidRPr="00A752C1">
          <w:rPr>
            <w:rFonts w:ascii="Times New Roman" w:hAnsi="Times New Roman" w:cs="Times New Roman"/>
            <w:noProof/>
            <w:webHidden/>
            <w:sz w:val="22"/>
            <w:szCs w:val="22"/>
          </w:rPr>
          <w:instrText xml:space="preserve"> PAGEREF _Toc526434738 \h </w:instrText>
        </w:r>
        <w:r w:rsidR="0019384C" w:rsidRPr="00A752C1">
          <w:rPr>
            <w:rFonts w:ascii="Times New Roman" w:hAnsi="Times New Roman" w:cs="Times New Roman"/>
            <w:noProof/>
            <w:webHidden/>
            <w:sz w:val="22"/>
            <w:szCs w:val="22"/>
          </w:rPr>
        </w:r>
        <w:r w:rsidR="0019384C" w:rsidRPr="00A752C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21</w:t>
        </w:r>
        <w:r w:rsidR="0019384C" w:rsidRPr="00A752C1">
          <w:rPr>
            <w:rFonts w:ascii="Times New Roman" w:hAnsi="Times New Roman" w:cs="Times New Roman"/>
            <w:noProof/>
            <w:webHidden/>
            <w:sz w:val="22"/>
            <w:szCs w:val="22"/>
          </w:rPr>
          <w:fldChar w:fldCharType="end"/>
        </w:r>
      </w:hyperlink>
    </w:p>
    <w:p w14:paraId="640617E5" w14:textId="06129A2B" w:rsidR="0019384C" w:rsidRPr="00A752C1" w:rsidRDefault="00822F45" w:rsidP="00A752C1">
      <w:pPr>
        <w:pStyle w:val="TOC2"/>
        <w:tabs>
          <w:tab w:val="right" w:leader="dot" w:pos="9628"/>
        </w:tabs>
        <w:spacing w:line="276" w:lineRule="auto"/>
        <w:rPr>
          <w:rFonts w:ascii="Times New Roman" w:eastAsiaTheme="minorEastAsia" w:hAnsi="Times New Roman" w:cs="Times New Roman"/>
          <w:i w:val="0"/>
          <w:iCs w:val="0"/>
          <w:noProof/>
          <w:sz w:val="22"/>
          <w:szCs w:val="22"/>
          <w:lang w:eastAsia="en-GB"/>
        </w:rPr>
      </w:pPr>
      <w:hyperlink w:anchor="_Toc526434739" w:history="1">
        <w:r w:rsidR="0019384C" w:rsidRPr="00A752C1">
          <w:rPr>
            <w:rStyle w:val="Hyperlink"/>
            <w:rFonts w:ascii="Times New Roman" w:hAnsi="Times New Roman" w:cs="Times New Roman"/>
            <w:i w:val="0"/>
            <w:noProof/>
            <w:sz w:val="22"/>
            <w:szCs w:val="22"/>
          </w:rPr>
          <w:t>4.5 Basic statistics for status assessment</w:t>
        </w:r>
        <w:r w:rsidR="0019384C" w:rsidRPr="00A752C1">
          <w:rPr>
            <w:rFonts w:ascii="Times New Roman" w:hAnsi="Times New Roman" w:cs="Times New Roman"/>
            <w:i w:val="0"/>
            <w:noProof/>
            <w:webHidden/>
            <w:sz w:val="22"/>
            <w:szCs w:val="22"/>
          </w:rPr>
          <w:tab/>
        </w:r>
        <w:r w:rsidR="0019384C" w:rsidRPr="00A752C1">
          <w:rPr>
            <w:rFonts w:ascii="Times New Roman" w:hAnsi="Times New Roman" w:cs="Times New Roman"/>
            <w:i w:val="0"/>
            <w:noProof/>
            <w:webHidden/>
            <w:sz w:val="22"/>
            <w:szCs w:val="22"/>
          </w:rPr>
          <w:fldChar w:fldCharType="begin"/>
        </w:r>
        <w:r w:rsidR="0019384C" w:rsidRPr="00A752C1">
          <w:rPr>
            <w:rFonts w:ascii="Times New Roman" w:hAnsi="Times New Roman" w:cs="Times New Roman"/>
            <w:i w:val="0"/>
            <w:noProof/>
            <w:webHidden/>
            <w:sz w:val="22"/>
            <w:szCs w:val="22"/>
          </w:rPr>
          <w:instrText xml:space="preserve"> PAGEREF _Toc526434739 \h </w:instrText>
        </w:r>
        <w:r w:rsidR="0019384C" w:rsidRPr="00A752C1">
          <w:rPr>
            <w:rFonts w:ascii="Times New Roman" w:hAnsi="Times New Roman" w:cs="Times New Roman"/>
            <w:i w:val="0"/>
            <w:noProof/>
            <w:webHidden/>
            <w:sz w:val="22"/>
            <w:szCs w:val="22"/>
          </w:rPr>
        </w:r>
        <w:r w:rsidR="0019384C" w:rsidRPr="00A752C1">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22</w:t>
        </w:r>
        <w:r w:rsidR="0019384C" w:rsidRPr="00A752C1">
          <w:rPr>
            <w:rFonts w:ascii="Times New Roman" w:hAnsi="Times New Roman" w:cs="Times New Roman"/>
            <w:i w:val="0"/>
            <w:noProof/>
            <w:webHidden/>
            <w:sz w:val="22"/>
            <w:szCs w:val="22"/>
          </w:rPr>
          <w:fldChar w:fldCharType="end"/>
        </w:r>
      </w:hyperlink>
    </w:p>
    <w:p w14:paraId="58CF91CB" w14:textId="3139EFF3" w:rsidR="0019384C" w:rsidRPr="00A752C1" w:rsidRDefault="00822F45" w:rsidP="00A752C1">
      <w:pPr>
        <w:pStyle w:val="TOC3"/>
        <w:rPr>
          <w:rFonts w:ascii="Times New Roman" w:eastAsiaTheme="minorEastAsia" w:hAnsi="Times New Roman" w:cs="Times New Roman"/>
          <w:noProof/>
          <w:sz w:val="22"/>
          <w:szCs w:val="22"/>
          <w:lang w:eastAsia="en-GB"/>
        </w:rPr>
      </w:pPr>
      <w:hyperlink w:anchor="_Toc526434740" w:history="1">
        <w:r w:rsidR="0019384C" w:rsidRPr="00A752C1">
          <w:rPr>
            <w:rStyle w:val="Hyperlink"/>
            <w:rFonts w:ascii="Times New Roman" w:hAnsi="Times New Roman" w:cs="Times New Roman"/>
            <w:noProof/>
            <w:sz w:val="22"/>
            <w:szCs w:val="22"/>
          </w:rPr>
          <w:t>4.5.1 Population size estimation</w:t>
        </w:r>
        <w:r w:rsidR="0019384C" w:rsidRPr="00A752C1">
          <w:rPr>
            <w:rFonts w:ascii="Times New Roman" w:hAnsi="Times New Roman" w:cs="Times New Roman"/>
            <w:noProof/>
            <w:webHidden/>
            <w:sz w:val="22"/>
            <w:szCs w:val="22"/>
          </w:rPr>
          <w:tab/>
        </w:r>
        <w:r w:rsidR="0019384C" w:rsidRPr="00A752C1">
          <w:rPr>
            <w:rFonts w:ascii="Times New Roman" w:hAnsi="Times New Roman" w:cs="Times New Roman"/>
            <w:noProof/>
            <w:webHidden/>
            <w:sz w:val="22"/>
            <w:szCs w:val="22"/>
          </w:rPr>
          <w:fldChar w:fldCharType="begin"/>
        </w:r>
        <w:r w:rsidR="0019384C" w:rsidRPr="00A752C1">
          <w:rPr>
            <w:rFonts w:ascii="Times New Roman" w:hAnsi="Times New Roman" w:cs="Times New Roman"/>
            <w:noProof/>
            <w:webHidden/>
            <w:sz w:val="22"/>
            <w:szCs w:val="22"/>
          </w:rPr>
          <w:instrText xml:space="preserve"> PAGEREF _Toc526434740 \h </w:instrText>
        </w:r>
        <w:r w:rsidR="0019384C" w:rsidRPr="00A752C1">
          <w:rPr>
            <w:rFonts w:ascii="Times New Roman" w:hAnsi="Times New Roman" w:cs="Times New Roman"/>
            <w:noProof/>
            <w:webHidden/>
            <w:sz w:val="22"/>
            <w:szCs w:val="22"/>
          </w:rPr>
        </w:r>
        <w:r w:rsidR="0019384C" w:rsidRPr="00A752C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22</w:t>
        </w:r>
        <w:r w:rsidR="0019384C" w:rsidRPr="00A752C1">
          <w:rPr>
            <w:rFonts w:ascii="Times New Roman" w:hAnsi="Times New Roman" w:cs="Times New Roman"/>
            <w:noProof/>
            <w:webHidden/>
            <w:sz w:val="22"/>
            <w:szCs w:val="22"/>
          </w:rPr>
          <w:fldChar w:fldCharType="end"/>
        </w:r>
      </w:hyperlink>
    </w:p>
    <w:p w14:paraId="2E18FE46" w14:textId="086092B0" w:rsidR="0019384C" w:rsidRPr="00A752C1" w:rsidRDefault="00822F45" w:rsidP="00A752C1">
      <w:pPr>
        <w:pStyle w:val="TOC3"/>
        <w:rPr>
          <w:rFonts w:ascii="Times New Roman" w:eastAsiaTheme="minorEastAsia" w:hAnsi="Times New Roman" w:cs="Times New Roman"/>
          <w:noProof/>
          <w:sz w:val="22"/>
          <w:szCs w:val="22"/>
          <w:lang w:eastAsia="en-GB"/>
        </w:rPr>
      </w:pPr>
      <w:hyperlink w:anchor="_Toc526434741" w:history="1">
        <w:r w:rsidR="0019384C" w:rsidRPr="00A752C1">
          <w:rPr>
            <w:rStyle w:val="Hyperlink"/>
            <w:rFonts w:ascii="Times New Roman" w:hAnsi="Times New Roman" w:cs="Times New Roman"/>
            <w:noProof/>
            <w:sz w:val="22"/>
            <w:szCs w:val="22"/>
          </w:rPr>
          <w:t>4.5.2 Population trend estimation</w:t>
        </w:r>
        <w:r w:rsidR="0019384C" w:rsidRPr="00A752C1">
          <w:rPr>
            <w:rFonts w:ascii="Times New Roman" w:hAnsi="Times New Roman" w:cs="Times New Roman"/>
            <w:noProof/>
            <w:webHidden/>
            <w:sz w:val="22"/>
            <w:szCs w:val="22"/>
          </w:rPr>
          <w:tab/>
        </w:r>
        <w:r w:rsidR="0019384C" w:rsidRPr="00A752C1">
          <w:rPr>
            <w:rFonts w:ascii="Times New Roman" w:hAnsi="Times New Roman" w:cs="Times New Roman"/>
            <w:noProof/>
            <w:webHidden/>
            <w:sz w:val="22"/>
            <w:szCs w:val="22"/>
          </w:rPr>
          <w:fldChar w:fldCharType="begin"/>
        </w:r>
        <w:r w:rsidR="0019384C" w:rsidRPr="00A752C1">
          <w:rPr>
            <w:rFonts w:ascii="Times New Roman" w:hAnsi="Times New Roman" w:cs="Times New Roman"/>
            <w:noProof/>
            <w:webHidden/>
            <w:sz w:val="22"/>
            <w:szCs w:val="22"/>
          </w:rPr>
          <w:instrText xml:space="preserve"> PAGEREF _Toc526434741 \h </w:instrText>
        </w:r>
        <w:r w:rsidR="0019384C" w:rsidRPr="00A752C1">
          <w:rPr>
            <w:rFonts w:ascii="Times New Roman" w:hAnsi="Times New Roman" w:cs="Times New Roman"/>
            <w:noProof/>
            <w:webHidden/>
            <w:sz w:val="22"/>
            <w:szCs w:val="22"/>
          </w:rPr>
        </w:r>
        <w:r w:rsidR="0019384C" w:rsidRPr="00A752C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23</w:t>
        </w:r>
        <w:r w:rsidR="0019384C" w:rsidRPr="00A752C1">
          <w:rPr>
            <w:rFonts w:ascii="Times New Roman" w:hAnsi="Times New Roman" w:cs="Times New Roman"/>
            <w:noProof/>
            <w:webHidden/>
            <w:sz w:val="22"/>
            <w:szCs w:val="22"/>
          </w:rPr>
          <w:fldChar w:fldCharType="end"/>
        </w:r>
      </w:hyperlink>
    </w:p>
    <w:p w14:paraId="0FDFA1FE" w14:textId="1224E409" w:rsidR="0019384C" w:rsidRPr="00A752C1" w:rsidRDefault="00822F45" w:rsidP="00A752C1">
      <w:pPr>
        <w:pStyle w:val="TOC2"/>
        <w:tabs>
          <w:tab w:val="right" w:leader="dot" w:pos="9628"/>
        </w:tabs>
        <w:spacing w:line="276" w:lineRule="auto"/>
        <w:rPr>
          <w:rFonts w:ascii="Times New Roman" w:eastAsiaTheme="minorEastAsia" w:hAnsi="Times New Roman" w:cs="Times New Roman"/>
          <w:i w:val="0"/>
          <w:iCs w:val="0"/>
          <w:noProof/>
          <w:sz w:val="22"/>
          <w:szCs w:val="22"/>
          <w:lang w:eastAsia="en-GB"/>
        </w:rPr>
      </w:pPr>
      <w:hyperlink w:anchor="_Toc526434742" w:history="1">
        <w:r w:rsidR="0019384C" w:rsidRPr="00A752C1">
          <w:rPr>
            <w:rStyle w:val="Hyperlink"/>
            <w:rFonts w:ascii="Times New Roman" w:hAnsi="Times New Roman" w:cs="Times New Roman"/>
            <w:i w:val="0"/>
            <w:noProof/>
            <w:sz w:val="22"/>
            <w:szCs w:val="22"/>
          </w:rPr>
          <w:t>4.6 Monitoring vital rates and population structure</w:t>
        </w:r>
        <w:r w:rsidR="0019384C" w:rsidRPr="00A752C1">
          <w:rPr>
            <w:rFonts w:ascii="Times New Roman" w:hAnsi="Times New Roman" w:cs="Times New Roman"/>
            <w:i w:val="0"/>
            <w:noProof/>
            <w:webHidden/>
            <w:sz w:val="22"/>
            <w:szCs w:val="22"/>
          </w:rPr>
          <w:tab/>
        </w:r>
        <w:r w:rsidR="0019384C" w:rsidRPr="00A752C1">
          <w:rPr>
            <w:rFonts w:ascii="Times New Roman" w:hAnsi="Times New Roman" w:cs="Times New Roman"/>
            <w:i w:val="0"/>
            <w:noProof/>
            <w:webHidden/>
            <w:sz w:val="22"/>
            <w:szCs w:val="22"/>
          </w:rPr>
          <w:fldChar w:fldCharType="begin"/>
        </w:r>
        <w:r w:rsidR="0019384C" w:rsidRPr="00A752C1">
          <w:rPr>
            <w:rFonts w:ascii="Times New Roman" w:hAnsi="Times New Roman" w:cs="Times New Roman"/>
            <w:i w:val="0"/>
            <w:noProof/>
            <w:webHidden/>
            <w:sz w:val="22"/>
            <w:szCs w:val="22"/>
          </w:rPr>
          <w:instrText xml:space="preserve"> PAGEREF _Toc526434742 \h </w:instrText>
        </w:r>
        <w:r w:rsidR="0019384C" w:rsidRPr="00A752C1">
          <w:rPr>
            <w:rFonts w:ascii="Times New Roman" w:hAnsi="Times New Roman" w:cs="Times New Roman"/>
            <w:i w:val="0"/>
            <w:noProof/>
            <w:webHidden/>
            <w:sz w:val="22"/>
            <w:szCs w:val="22"/>
          </w:rPr>
        </w:r>
        <w:r w:rsidR="0019384C" w:rsidRPr="00A752C1">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24</w:t>
        </w:r>
        <w:r w:rsidR="0019384C" w:rsidRPr="00A752C1">
          <w:rPr>
            <w:rFonts w:ascii="Times New Roman" w:hAnsi="Times New Roman" w:cs="Times New Roman"/>
            <w:i w:val="0"/>
            <w:noProof/>
            <w:webHidden/>
            <w:sz w:val="22"/>
            <w:szCs w:val="22"/>
          </w:rPr>
          <w:fldChar w:fldCharType="end"/>
        </w:r>
      </w:hyperlink>
    </w:p>
    <w:p w14:paraId="11564998" w14:textId="2044E3CC" w:rsidR="0019384C" w:rsidRPr="00A752C1" w:rsidRDefault="00822F45" w:rsidP="00A752C1">
      <w:pPr>
        <w:pStyle w:val="TOC3"/>
        <w:rPr>
          <w:rFonts w:ascii="Times New Roman" w:eastAsiaTheme="minorEastAsia" w:hAnsi="Times New Roman" w:cs="Times New Roman"/>
          <w:noProof/>
          <w:sz w:val="22"/>
          <w:szCs w:val="22"/>
          <w:lang w:eastAsia="en-GB"/>
        </w:rPr>
      </w:pPr>
      <w:hyperlink w:anchor="_Toc526434743" w:history="1">
        <w:r w:rsidR="0019384C" w:rsidRPr="00A752C1">
          <w:rPr>
            <w:rStyle w:val="Hyperlink"/>
            <w:rFonts w:ascii="Times New Roman" w:hAnsi="Times New Roman" w:cs="Times New Roman"/>
            <w:noProof/>
            <w:sz w:val="22"/>
            <w:szCs w:val="22"/>
          </w:rPr>
          <w:t>4.6.1. Productivity</w:t>
        </w:r>
        <w:r w:rsidR="0019384C" w:rsidRPr="00A752C1">
          <w:rPr>
            <w:rFonts w:ascii="Times New Roman" w:hAnsi="Times New Roman" w:cs="Times New Roman"/>
            <w:noProof/>
            <w:webHidden/>
            <w:sz w:val="22"/>
            <w:szCs w:val="22"/>
          </w:rPr>
          <w:tab/>
        </w:r>
        <w:r w:rsidR="0019384C" w:rsidRPr="00A752C1">
          <w:rPr>
            <w:rFonts w:ascii="Times New Roman" w:hAnsi="Times New Roman" w:cs="Times New Roman"/>
            <w:noProof/>
            <w:webHidden/>
            <w:sz w:val="22"/>
            <w:szCs w:val="22"/>
          </w:rPr>
          <w:fldChar w:fldCharType="begin"/>
        </w:r>
        <w:r w:rsidR="0019384C" w:rsidRPr="00A752C1">
          <w:rPr>
            <w:rFonts w:ascii="Times New Roman" w:hAnsi="Times New Roman" w:cs="Times New Roman"/>
            <w:noProof/>
            <w:webHidden/>
            <w:sz w:val="22"/>
            <w:szCs w:val="22"/>
          </w:rPr>
          <w:instrText xml:space="preserve"> PAGEREF _Toc526434743 \h </w:instrText>
        </w:r>
        <w:r w:rsidR="0019384C" w:rsidRPr="00A752C1">
          <w:rPr>
            <w:rFonts w:ascii="Times New Roman" w:hAnsi="Times New Roman" w:cs="Times New Roman"/>
            <w:noProof/>
            <w:webHidden/>
            <w:sz w:val="22"/>
            <w:szCs w:val="22"/>
          </w:rPr>
        </w:r>
        <w:r w:rsidR="0019384C" w:rsidRPr="00A752C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24</w:t>
        </w:r>
        <w:r w:rsidR="0019384C" w:rsidRPr="00A752C1">
          <w:rPr>
            <w:rFonts w:ascii="Times New Roman" w:hAnsi="Times New Roman" w:cs="Times New Roman"/>
            <w:noProof/>
            <w:webHidden/>
            <w:sz w:val="22"/>
            <w:szCs w:val="22"/>
          </w:rPr>
          <w:fldChar w:fldCharType="end"/>
        </w:r>
      </w:hyperlink>
    </w:p>
    <w:p w14:paraId="3652082A" w14:textId="77057E4C" w:rsidR="0019384C" w:rsidRPr="00A752C1" w:rsidRDefault="00822F45" w:rsidP="00A752C1">
      <w:pPr>
        <w:pStyle w:val="TOC3"/>
        <w:rPr>
          <w:rFonts w:ascii="Times New Roman" w:eastAsiaTheme="minorEastAsia" w:hAnsi="Times New Roman" w:cs="Times New Roman"/>
          <w:noProof/>
          <w:sz w:val="22"/>
          <w:szCs w:val="22"/>
          <w:lang w:eastAsia="en-GB"/>
        </w:rPr>
      </w:pPr>
      <w:hyperlink w:anchor="_Toc526434744" w:history="1">
        <w:r w:rsidR="0019384C" w:rsidRPr="00A752C1">
          <w:rPr>
            <w:rStyle w:val="Hyperlink"/>
            <w:rFonts w:ascii="Times New Roman" w:hAnsi="Times New Roman" w:cs="Times New Roman"/>
            <w:noProof/>
            <w:sz w:val="22"/>
            <w:szCs w:val="22"/>
          </w:rPr>
          <w:t>4.6.2. Survival</w:t>
        </w:r>
        <w:r w:rsidR="0019384C" w:rsidRPr="00A752C1">
          <w:rPr>
            <w:rFonts w:ascii="Times New Roman" w:hAnsi="Times New Roman" w:cs="Times New Roman"/>
            <w:noProof/>
            <w:webHidden/>
            <w:sz w:val="22"/>
            <w:szCs w:val="22"/>
          </w:rPr>
          <w:tab/>
        </w:r>
        <w:r w:rsidR="0019384C" w:rsidRPr="00A752C1">
          <w:rPr>
            <w:rFonts w:ascii="Times New Roman" w:hAnsi="Times New Roman" w:cs="Times New Roman"/>
            <w:noProof/>
            <w:webHidden/>
            <w:sz w:val="22"/>
            <w:szCs w:val="22"/>
          </w:rPr>
          <w:fldChar w:fldCharType="begin"/>
        </w:r>
        <w:r w:rsidR="0019384C" w:rsidRPr="00A752C1">
          <w:rPr>
            <w:rFonts w:ascii="Times New Roman" w:hAnsi="Times New Roman" w:cs="Times New Roman"/>
            <w:noProof/>
            <w:webHidden/>
            <w:sz w:val="22"/>
            <w:szCs w:val="22"/>
          </w:rPr>
          <w:instrText xml:space="preserve"> PAGEREF _Toc526434744 \h </w:instrText>
        </w:r>
        <w:r w:rsidR="0019384C" w:rsidRPr="00A752C1">
          <w:rPr>
            <w:rFonts w:ascii="Times New Roman" w:hAnsi="Times New Roman" w:cs="Times New Roman"/>
            <w:noProof/>
            <w:webHidden/>
            <w:sz w:val="22"/>
            <w:szCs w:val="22"/>
          </w:rPr>
        </w:r>
        <w:r w:rsidR="0019384C" w:rsidRPr="00A752C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25</w:t>
        </w:r>
        <w:r w:rsidR="0019384C" w:rsidRPr="00A752C1">
          <w:rPr>
            <w:rFonts w:ascii="Times New Roman" w:hAnsi="Times New Roman" w:cs="Times New Roman"/>
            <w:noProof/>
            <w:webHidden/>
            <w:sz w:val="22"/>
            <w:szCs w:val="22"/>
          </w:rPr>
          <w:fldChar w:fldCharType="end"/>
        </w:r>
      </w:hyperlink>
    </w:p>
    <w:p w14:paraId="040FF2BA" w14:textId="1235C329" w:rsidR="0019384C" w:rsidRPr="00A752C1" w:rsidRDefault="00822F45" w:rsidP="00A752C1">
      <w:pPr>
        <w:pStyle w:val="TOC3"/>
        <w:rPr>
          <w:rFonts w:ascii="Times New Roman" w:eastAsiaTheme="minorEastAsia" w:hAnsi="Times New Roman" w:cs="Times New Roman"/>
          <w:noProof/>
          <w:sz w:val="22"/>
          <w:szCs w:val="22"/>
          <w:lang w:eastAsia="en-GB"/>
        </w:rPr>
      </w:pPr>
      <w:hyperlink w:anchor="_Toc526434745" w:history="1">
        <w:r w:rsidR="0019384C" w:rsidRPr="00A752C1">
          <w:rPr>
            <w:rStyle w:val="Hyperlink"/>
            <w:rFonts w:ascii="Times New Roman" w:hAnsi="Times New Roman" w:cs="Times New Roman"/>
            <w:noProof/>
            <w:sz w:val="22"/>
            <w:szCs w:val="22"/>
          </w:rPr>
          <w:t>4.6.3 Population structure</w:t>
        </w:r>
        <w:r w:rsidR="0019384C" w:rsidRPr="00A752C1">
          <w:rPr>
            <w:rFonts w:ascii="Times New Roman" w:hAnsi="Times New Roman" w:cs="Times New Roman"/>
            <w:noProof/>
            <w:webHidden/>
            <w:sz w:val="22"/>
            <w:szCs w:val="22"/>
          </w:rPr>
          <w:tab/>
        </w:r>
        <w:r w:rsidR="0019384C" w:rsidRPr="00A752C1">
          <w:rPr>
            <w:rFonts w:ascii="Times New Roman" w:hAnsi="Times New Roman" w:cs="Times New Roman"/>
            <w:noProof/>
            <w:webHidden/>
            <w:sz w:val="22"/>
            <w:szCs w:val="22"/>
          </w:rPr>
          <w:fldChar w:fldCharType="begin"/>
        </w:r>
        <w:r w:rsidR="0019384C" w:rsidRPr="00A752C1">
          <w:rPr>
            <w:rFonts w:ascii="Times New Roman" w:hAnsi="Times New Roman" w:cs="Times New Roman"/>
            <w:noProof/>
            <w:webHidden/>
            <w:sz w:val="22"/>
            <w:szCs w:val="22"/>
          </w:rPr>
          <w:instrText xml:space="preserve"> PAGEREF _Toc526434745 \h </w:instrText>
        </w:r>
        <w:r w:rsidR="0019384C" w:rsidRPr="00A752C1">
          <w:rPr>
            <w:rFonts w:ascii="Times New Roman" w:hAnsi="Times New Roman" w:cs="Times New Roman"/>
            <w:noProof/>
            <w:webHidden/>
            <w:sz w:val="22"/>
            <w:szCs w:val="22"/>
          </w:rPr>
        </w:r>
        <w:r w:rsidR="0019384C" w:rsidRPr="00A752C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26</w:t>
        </w:r>
        <w:r w:rsidR="0019384C" w:rsidRPr="00A752C1">
          <w:rPr>
            <w:rFonts w:ascii="Times New Roman" w:hAnsi="Times New Roman" w:cs="Times New Roman"/>
            <w:noProof/>
            <w:webHidden/>
            <w:sz w:val="22"/>
            <w:szCs w:val="22"/>
          </w:rPr>
          <w:fldChar w:fldCharType="end"/>
        </w:r>
      </w:hyperlink>
    </w:p>
    <w:p w14:paraId="72DF7746" w14:textId="39CE630D" w:rsidR="0019384C" w:rsidRPr="00A752C1" w:rsidRDefault="00822F45" w:rsidP="00A752C1">
      <w:pPr>
        <w:pStyle w:val="TOC2"/>
        <w:tabs>
          <w:tab w:val="right" w:leader="dot" w:pos="9628"/>
        </w:tabs>
        <w:spacing w:line="276" w:lineRule="auto"/>
        <w:rPr>
          <w:rFonts w:ascii="Times New Roman" w:eastAsiaTheme="minorEastAsia" w:hAnsi="Times New Roman" w:cs="Times New Roman"/>
          <w:i w:val="0"/>
          <w:iCs w:val="0"/>
          <w:noProof/>
          <w:sz w:val="22"/>
          <w:szCs w:val="22"/>
          <w:lang w:eastAsia="en-GB"/>
        </w:rPr>
      </w:pPr>
      <w:hyperlink w:anchor="_Toc526434746" w:history="1">
        <w:r w:rsidR="0019384C" w:rsidRPr="00A752C1">
          <w:rPr>
            <w:rStyle w:val="Hyperlink"/>
            <w:rFonts w:ascii="Times New Roman" w:hAnsi="Times New Roman" w:cs="Times New Roman"/>
            <w:i w:val="0"/>
            <w:noProof/>
            <w:sz w:val="22"/>
            <w:szCs w:val="22"/>
          </w:rPr>
          <w:t>4.7 Monitoring site condition</w:t>
        </w:r>
        <w:r w:rsidR="0019384C" w:rsidRPr="00A752C1">
          <w:rPr>
            <w:rFonts w:ascii="Times New Roman" w:hAnsi="Times New Roman" w:cs="Times New Roman"/>
            <w:i w:val="0"/>
            <w:noProof/>
            <w:webHidden/>
            <w:sz w:val="22"/>
            <w:szCs w:val="22"/>
          </w:rPr>
          <w:tab/>
        </w:r>
        <w:r w:rsidR="0019384C" w:rsidRPr="00A752C1">
          <w:rPr>
            <w:rFonts w:ascii="Times New Roman" w:hAnsi="Times New Roman" w:cs="Times New Roman"/>
            <w:i w:val="0"/>
            <w:noProof/>
            <w:webHidden/>
            <w:sz w:val="22"/>
            <w:szCs w:val="22"/>
          </w:rPr>
          <w:fldChar w:fldCharType="begin"/>
        </w:r>
        <w:r w:rsidR="0019384C" w:rsidRPr="00A752C1">
          <w:rPr>
            <w:rFonts w:ascii="Times New Roman" w:hAnsi="Times New Roman" w:cs="Times New Roman"/>
            <w:i w:val="0"/>
            <w:noProof/>
            <w:webHidden/>
            <w:sz w:val="22"/>
            <w:szCs w:val="22"/>
          </w:rPr>
          <w:instrText xml:space="preserve"> PAGEREF _Toc526434746 \h </w:instrText>
        </w:r>
        <w:r w:rsidR="0019384C" w:rsidRPr="00A752C1">
          <w:rPr>
            <w:rFonts w:ascii="Times New Roman" w:hAnsi="Times New Roman" w:cs="Times New Roman"/>
            <w:i w:val="0"/>
            <w:noProof/>
            <w:webHidden/>
            <w:sz w:val="22"/>
            <w:szCs w:val="22"/>
          </w:rPr>
        </w:r>
        <w:r w:rsidR="0019384C" w:rsidRPr="00A752C1">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26</w:t>
        </w:r>
        <w:r w:rsidR="0019384C" w:rsidRPr="00A752C1">
          <w:rPr>
            <w:rFonts w:ascii="Times New Roman" w:hAnsi="Times New Roman" w:cs="Times New Roman"/>
            <w:i w:val="0"/>
            <w:noProof/>
            <w:webHidden/>
            <w:sz w:val="22"/>
            <w:szCs w:val="22"/>
          </w:rPr>
          <w:fldChar w:fldCharType="end"/>
        </w:r>
      </w:hyperlink>
    </w:p>
    <w:p w14:paraId="01EFB0FE" w14:textId="40B0DFB3" w:rsidR="0019384C" w:rsidRPr="00A752C1" w:rsidRDefault="00822F45" w:rsidP="00A752C1">
      <w:pPr>
        <w:pStyle w:val="TOC2"/>
        <w:tabs>
          <w:tab w:val="right" w:leader="dot" w:pos="9628"/>
        </w:tabs>
        <w:spacing w:line="276" w:lineRule="auto"/>
        <w:rPr>
          <w:rFonts w:ascii="Times New Roman" w:eastAsiaTheme="minorEastAsia" w:hAnsi="Times New Roman" w:cs="Times New Roman"/>
          <w:i w:val="0"/>
          <w:iCs w:val="0"/>
          <w:noProof/>
          <w:sz w:val="22"/>
          <w:szCs w:val="22"/>
          <w:lang w:eastAsia="en-GB"/>
        </w:rPr>
      </w:pPr>
      <w:hyperlink w:anchor="_Toc526434747" w:history="1">
        <w:r w:rsidR="0019384C" w:rsidRPr="00A752C1">
          <w:rPr>
            <w:rStyle w:val="Hyperlink"/>
            <w:rFonts w:ascii="Times New Roman" w:hAnsi="Times New Roman" w:cs="Times New Roman"/>
            <w:i w:val="0"/>
            <w:noProof/>
            <w:sz w:val="22"/>
            <w:szCs w:val="22"/>
          </w:rPr>
          <w:t>4.8 Integration of different considerations</w:t>
        </w:r>
        <w:r w:rsidR="0019384C" w:rsidRPr="00A752C1">
          <w:rPr>
            <w:rFonts w:ascii="Times New Roman" w:hAnsi="Times New Roman" w:cs="Times New Roman"/>
            <w:i w:val="0"/>
            <w:noProof/>
            <w:webHidden/>
            <w:sz w:val="22"/>
            <w:szCs w:val="22"/>
          </w:rPr>
          <w:tab/>
        </w:r>
        <w:r w:rsidR="0019384C" w:rsidRPr="00A752C1">
          <w:rPr>
            <w:rFonts w:ascii="Times New Roman" w:hAnsi="Times New Roman" w:cs="Times New Roman"/>
            <w:i w:val="0"/>
            <w:noProof/>
            <w:webHidden/>
            <w:sz w:val="22"/>
            <w:szCs w:val="22"/>
          </w:rPr>
          <w:fldChar w:fldCharType="begin"/>
        </w:r>
        <w:r w:rsidR="0019384C" w:rsidRPr="00A752C1">
          <w:rPr>
            <w:rFonts w:ascii="Times New Roman" w:hAnsi="Times New Roman" w:cs="Times New Roman"/>
            <w:i w:val="0"/>
            <w:noProof/>
            <w:webHidden/>
            <w:sz w:val="22"/>
            <w:szCs w:val="22"/>
          </w:rPr>
          <w:instrText xml:space="preserve"> PAGEREF _Toc526434747 \h </w:instrText>
        </w:r>
        <w:r w:rsidR="0019384C" w:rsidRPr="00A752C1">
          <w:rPr>
            <w:rFonts w:ascii="Times New Roman" w:hAnsi="Times New Roman" w:cs="Times New Roman"/>
            <w:i w:val="0"/>
            <w:noProof/>
            <w:webHidden/>
            <w:sz w:val="22"/>
            <w:szCs w:val="22"/>
          </w:rPr>
        </w:r>
        <w:r w:rsidR="0019384C" w:rsidRPr="00A752C1">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27</w:t>
        </w:r>
        <w:r w:rsidR="0019384C" w:rsidRPr="00A752C1">
          <w:rPr>
            <w:rFonts w:ascii="Times New Roman" w:hAnsi="Times New Roman" w:cs="Times New Roman"/>
            <w:i w:val="0"/>
            <w:noProof/>
            <w:webHidden/>
            <w:sz w:val="22"/>
            <w:szCs w:val="22"/>
          </w:rPr>
          <w:fldChar w:fldCharType="end"/>
        </w:r>
      </w:hyperlink>
    </w:p>
    <w:p w14:paraId="6365BDCA" w14:textId="1E08F928" w:rsidR="0019384C" w:rsidRPr="00A752C1" w:rsidRDefault="00822F45" w:rsidP="00A752C1">
      <w:pPr>
        <w:pStyle w:val="TOC1"/>
        <w:tabs>
          <w:tab w:val="right" w:leader="dot" w:pos="9628"/>
        </w:tabs>
        <w:spacing w:line="276" w:lineRule="auto"/>
        <w:rPr>
          <w:rFonts w:eastAsiaTheme="minorEastAsia" w:cs="Times New Roman"/>
          <w:bCs w:val="0"/>
          <w:noProof/>
          <w:szCs w:val="22"/>
          <w:lang w:eastAsia="en-GB"/>
        </w:rPr>
      </w:pPr>
      <w:hyperlink w:anchor="_Toc526434748" w:history="1">
        <w:r w:rsidR="0019384C" w:rsidRPr="00A752C1">
          <w:rPr>
            <w:rStyle w:val="Hyperlink"/>
            <w:rFonts w:cs="Times New Roman"/>
            <w:noProof/>
            <w:szCs w:val="22"/>
          </w:rPr>
          <w:t>5. Coordination and management</w:t>
        </w:r>
        <w:r w:rsidR="0019384C" w:rsidRPr="00A752C1">
          <w:rPr>
            <w:rFonts w:cs="Times New Roman"/>
            <w:noProof/>
            <w:webHidden/>
            <w:szCs w:val="22"/>
          </w:rPr>
          <w:tab/>
        </w:r>
        <w:r w:rsidR="0019384C" w:rsidRPr="00A752C1">
          <w:rPr>
            <w:rFonts w:cs="Times New Roman"/>
            <w:noProof/>
            <w:webHidden/>
            <w:szCs w:val="22"/>
          </w:rPr>
          <w:fldChar w:fldCharType="begin"/>
        </w:r>
        <w:r w:rsidR="0019384C" w:rsidRPr="00A752C1">
          <w:rPr>
            <w:rFonts w:cs="Times New Roman"/>
            <w:noProof/>
            <w:webHidden/>
            <w:szCs w:val="22"/>
          </w:rPr>
          <w:instrText xml:space="preserve"> PAGEREF _Toc526434748 \h </w:instrText>
        </w:r>
        <w:r w:rsidR="0019384C" w:rsidRPr="00A752C1">
          <w:rPr>
            <w:rFonts w:cs="Times New Roman"/>
            <w:noProof/>
            <w:webHidden/>
            <w:szCs w:val="22"/>
          </w:rPr>
        </w:r>
        <w:r w:rsidR="0019384C" w:rsidRPr="00A752C1">
          <w:rPr>
            <w:rFonts w:cs="Times New Roman"/>
            <w:noProof/>
            <w:webHidden/>
            <w:szCs w:val="22"/>
          </w:rPr>
          <w:fldChar w:fldCharType="separate"/>
        </w:r>
        <w:r>
          <w:rPr>
            <w:rFonts w:cs="Times New Roman"/>
            <w:noProof/>
            <w:webHidden/>
            <w:szCs w:val="22"/>
          </w:rPr>
          <w:t>29</w:t>
        </w:r>
        <w:r w:rsidR="0019384C" w:rsidRPr="00A752C1">
          <w:rPr>
            <w:rFonts w:cs="Times New Roman"/>
            <w:noProof/>
            <w:webHidden/>
            <w:szCs w:val="22"/>
          </w:rPr>
          <w:fldChar w:fldCharType="end"/>
        </w:r>
      </w:hyperlink>
    </w:p>
    <w:p w14:paraId="512ECD18" w14:textId="365D4448" w:rsidR="0019384C" w:rsidRPr="00A752C1" w:rsidRDefault="00822F45" w:rsidP="00A752C1">
      <w:pPr>
        <w:pStyle w:val="TOC2"/>
        <w:tabs>
          <w:tab w:val="right" w:leader="dot" w:pos="9628"/>
        </w:tabs>
        <w:spacing w:line="276" w:lineRule="auto"/>
        <w:rPr>
          <w:rFonts w:ascii="Times New Roman" w:eastAsiaTheme="minorEastAsia" w:hAnsi="Times New Roman" w:cs="Times New Roman"/>
          <w:i w:val="0"/>
          <w:iCs w:val="0"/>
          <w:noProof/>
          <w:sz w:val="22"/>
          <w:szCs w:val="22"/>
          <w:lang w:eastAsia="en-GB"/>
        </w:rPr>
      </w:pPr>
      <w:hyperlink w:anchor="_Toc526434749" w:history="1">
        <w:r w:rsidR="0019384C" w:rsidRPr="00A752C1">
          <w:rPr>
            <w:rStyle w:val="Hyperlink"/>
            <w:rFonts w:ascii="Times New Roman" w:hAnsi="Times New Roman" w:cs="Times New Roman"/>
            <w:i w:val="0"/>
            <w:noProof/>
            <w:sz w:val="22"/>
            <w:szCs w:val="22"/>
          </w:rPr>
          <w:t>5.1 Coordination and liaison</w:t>
        </w:r>
        <w:r w:rsidR="0019384C" w:rsidRPr="00A752C1">
          <w:rPr>
            <w:rFonts w:ascii="Times New Roman" w:hAnsi="Times New Roman" w:cs="Times New Roman"/>
            <w:i w:val="0"/>
            <w:noProof/>
            <w:webHidden/>
            <w:sz w:val="22"/>
            <w:szCs w:val="22"/>
          </w:rPr>
          <w:tab/>
        </w:r>
        <w:r w:rsidR="0019384C" w:rsidRPr="00A752C1">
          <w:rPr>
            <w:rFonts w:ascii="Times New Roman" w:hAnsi="Times New Roman" w:cs="Times New Roman"/>
            <w:i w:val="0"/>
            <w:noProof/>
            <w:webHidden/>
            <w:sz w:val="22"/>
            <w:szCs w:val="22"/>
          </w:rPr>
          <w:fldChar w:fldCharType="begin"/>
        </w:r>
        <w:r w:rsidR="0019384C" w:rsidRPr="00A752C1">
          <w:rPr>
            <w:rFonts w:ascii="Times New Roman" w:hAnsi="Times New Roman" w:cs="Times New Roman"/>
            <w:i w:val="0"/>
            <w:noProof/>
            <w:webHidden/>
            <w:sz w:val="22"/>
            <w:szCs w:val="22"/>
          </w:rPr>
          <w:instrText xml:space="preserve"> PAGEREF _Toc526434749 \h </w:instrText>
        </w:r>
        <w:r w:rsidR="0019384C" w:rsidRPr="00A752C1">
          <w:rPr>
            <w:rFonts w:ascii="Times New Roman" w:hAnsi="Times New Roman" w:cs="Times New Roman"/>
            <w:i w:val="0"/>
            <w:noProof/>
            <w:webHidden/>
            <w:sz w:val="22"/>
            <w:szCs w:val="22"/>
          </w:rPr>
        </w:r>
        <w:r w:rsidR="0019384C" w:rsidRPr="00A752C1">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29</w:t>
        </w:r>
        <w:r w:rsidR="0019384C" w:rsidRPr="00A752C1">
          <w:rPr>
            <w:rFonts w:ascii="Times New Roman" w:hAnsi="Times New Roman" w:cs="Times New Roman"/>
            <w:i w:val="0"/>
            <w:noProof/>
            <w:webHidden/>
            <w:sz w:val="22"/>
            <w:szCs w:val="22"/>
          </w:rPr>
          <w:fldChar w:fldCharType="end"/>
        </w:r>
      </w:hyperlink>
    </w:p>
    <w:p w14:paraId="0B7EF2FB" w14:textId="3C5278D5" w:rsidR="0019384C" w:rsidRPr="00A752C1" w:rsidRDefault="00822F45" w:rsidP="00A752C1">
      <w:pPr>
        <w:pStyle w:val="TOC2"/>
        <w:tabs>
          <w:tab w:val="right" w:leader="dot" w:pos="9628"/>
        </w:tabs>
        <w:spacing w:line="276" w:lineRule="auto"/>
        <w:rPr>
          <w:rFonts w:ascii="Times New Roman" w:eastAsiaTheme="minorEastAsia" w:hAnsi="Times New Roman" w:cs="Times New Roman"/>
          <w:i w:val="0"/>
          <w:iCs w:val="0"/>
          <w:noProof/>
          <w:sz w:val="22"/>
          <w:szCs w:val="22"/>
          <w:lang w:eastAsia="en-GB"/>
        </w:rPr>
      </w:pPr>
      <w:hyperlink w:anchor="_Toc526434750" w:history="1">
        <w:r w:rsidR="0019384C" w:rsidRPr="00A752C1">
          <w:rPr>
            <w:rStyle w:val="Hyperlink"/>
            <w:rFonts w:ascii="Times New Roman" w:hAnsi="Times New Roman" w:cs="Times New Roman"/>
            <w:i w:val="0"/>
            <w:noProof/>
            <w:sz w:val="22"/>
            <w:szCs w:val="22"/>
          </w:rPr>
          <w:t>5.2 Building and sustaining counter networks</w:t>
        </w:r>
        <w:r w:rsidR="0019384C" w:rsidRPr="00A752C1">
          <w:rPr>
            <w:rFonts w:ascii="Times New Roman" w:hAnsi="Times New Roman" w:cs="Times New Roman"/>
            <w:i w:val="0"/>
            <w:noProof/>
            <w:webHidden/>
            <w:sz w:val="22"/>
            <w:szCs w:val="22"/>
          </w:rPr>
          <w:tab/>
        </w:r>
        <w:r w:rsidR="0019384C" w:rsidRPr="00A752C1">
          <w:rPr>
            <w:rFonts w:ascii="Times New Roman" w:hAnsi="Times New Roman" w:cs="Times New Roman"/>
            <w:i w:val="0"/>
            <w:noProof/>
            <w:webHidden/>
            <w:sz w:val="22"/>
            <w:szCs w:val="22"/>
          </w:rPr>
          <w:fldChar w:fldCharType="begin"/>
        </w:r>
        <w:r w:rsidR="0019384C" w:rsidRPr="00A752C1">
          <w:rPr>
            <w:rFonts w:ascii="Times New Roman" w:hAnsi="Times New Roman" w:cs="Times New Roman"/>
            <w:i w:val="0"/>
            <w:noProof/>
            <w:webHidden/>
            <w:sz w:val="22"/>
            <w:szCs w:val="22"/>
          </w:rPr>
          <w:instrText xml:space="preserve"> PAGEREF _Toc526434750 \h </w:instrText>
        </w:r>
        <w:r w:rsidR="0019384C" w:rsidRPr="00A752C1">
          <w:rPr>
            <w:rFonts w:ascii="Times New Roman" w:hAnsi="Times New Roman" w:cs="Times New Roman"/>
            <w:i w:val="0"/>
            <w:noProof/>
            <w:webHidden/>
            <w:sz w:val="22"/>
            <w:szCs w:val="22"/>
          </w:rPr>
        </w:r>
        <w:r w:rsidR="0019384C" w:rsidRPr="00A752C1">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30</w:t>
        </w:r>
        <w:r w:rsidR="0019384C" w:rsidRPr="00A752C1">
          <w:rPr>
            <w:rFonts w:ascii="Times New Roman" w:hAnsi="Times New Roman" w:cs="Times New Roman"/>
            <w:i w:val="0"/>
            <w:noProof/>
            <w:webHidden/>
            <w:sz w:val="22"/>
            <w:szCs w:val="22"/>
          </w:rPr>
          <w:fldChar w:fldCharType="end"/>
        </w:r>
      </w:hyperlink>
    </w:p>
    <w:p w14:paraId="203C31D2" w14:textId="68958C01" w:rsidR="0019384C" w:rsidRPr="00A752C1" w:rsidRDefault="00822F45" w:rsidP="00A752C1">
      <w:pPr>
        <w:pStyle w:val="TOC3"/>
        <w:rPr>
          <w:rFonts w:ascii="Times New Roman" w:eastAsiaTheme="minorEastAsia" w:hAnsi="Times New Roman" w:cs="Times New Roman"/>
          <w:noProof/>
          <w:sz w:val="22"/>
          <w:szCs w:val="22"/>
          <w:lang w:eastAsia="en-GB"/>
        </w:rPr>
      </w:pPr>
      <w:hyperlink w:anchor="_Toc526434751" w:history="1">
        <w:r w:rsidR="0019384C" w:rsidRPr="00A752C1">
          <w:rPr>
            <w:rStyle w:val="Hyperlink"/>
            <w:rFonts w:ascii="Times New Roman" w:hAnsi="Times New Roman" w:cs="Times New Roman"/>
            <w:noProof/>
            <w:sz w:val="22"/>
            <w:szCs w:val="22"/>
          </w:rPr>
          <w:t>5.2.1 Building counter networks</w:t>
        </w:r>
        <w:r w:rsidR="0019384C" w:rsidRPr="00A752C1">
          <w:rPr>
            <w:rFonts w:ascii="Times New Roman" w:hAnsi="Times New Roman" w:cs="Times New Roman"/>
            <w:noProof/>
            <w:webHidden/>
            <w:sz w:val="22"/>
            <w:szCs w:val="22"/>
          </w:rPr>
          <w:tab/>
        </w:r>
        <w:r w:rsidR="0019384C" w:rsidRPr="00A752C1">
          <w:rPr>
            <w:rFonts w:ascii="Times New Roman" w:hAnsi="Times New Roman" w:cs="Times New Roman"/>
            <w:noProof/>
            <w:webHidden/>
            <w:sz w:val="22"/>
            <w:szCs w:val="22"/>
          </w:rPr>
          <w:fldChar w:fldCharType="begin"/>
        </w:r>
        <w:r w:rsidR="0019384C" w:rsidRPr="00A752C1">
          <w:rPr>
            <w:rFonts w:ascii="Times New Roman" w:hAnsi="Times New Roman" w:cs="Times New Roman"/>
            <w:noProof/>
            <w:webHidden/>
            <w:sz w:val="22"/>
            <w:szCs w:val="22"/>
          </w:rPr>
          <w:instrText xml:space="preserve"> PAGEREF _Toc526434751 \h </w:instrText>
        </w:r>
        <w:r w:rsidR="0019384C" w:rsidRPr="00A752C1">
          <w:rPr>
            <w:rFonts w:ascii="Times New Roman" w:hAnsi="Times New Roman" w:cs="Times New Roman"/>
            <w:noProof/>
            <w:webHidden/>
            <w:sz w:val="22"/>
            <w:szCs w:val="22"/>
          </w:rPr>
        </w:r>
        <w:r w:rsidR="0019384C" w:rsidRPr="00A752C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30</w:t>
        </w:r>
        <w:r w:rsidR="0019384C" w:rsidRPr="00A752C1">
          <w:rPr>
            <w:rFonts w:ascii="Times New Roman" w:hAnsi="Times New Roman" w:cs="Times New Roman"/>
            <w:noProof/>
            <w:webHidden/>
            <w:sz w:val="22"/>
            <w:szCs w:val="22"/>
          </w:rPr>
          <w:fldChar w:fldCharType="end"/>
        </w:r>
      </w:hyperlink>
    </w:p>
    <w:p w14:paraId="40500654" w14:textId="57B6DB80" w:rsidR="0019384C" w:rsidRPr="00A752C1" w:rsidRDefault="00822F45" w:rsidP="00A752C1">
      <w:pPr>
        <w:pStyle w:val="TOC3"/>
        <w:rPr>
          <w:rFonts w:ascii="Times New Roman" w:eastAsiaTheme="minorEastAsia" w:hAnsi="Times New Roman" w:cs="Times New Roman"/>
          <w:noProof/>
          <w:sz w:val="22"/>
          <w:szCs w:val="22"/>
          <w:lang w:eastAsia="en-GB"/>
        </w:rPr>
      </w:pPr>
      <w:hyperlink w:anchor="_Toc526434752" w:history="1">
        <w:r w:rsidR="0019384C" w:rsidRPr="00A752C1">
          <w:rPr>
            <w:rStyle w:val="Hyperlink"/>
            <w:rFonts w:ascii="Times New Roman" w:hAnsi="Times New Roman" w:cs="Times New Roman"/>
            <w:noProof/>
            <w:sz w:val="22"/>
            <w:szCs w:val="22"/>
          </w:rPr>
          <w:t>5.2.2 Training and assessment</w:t>
        </w:r>
        <w:r w:rsidR="0019384C" w:rsidRPr="00A752C1">
          <w:rPr>
            <w:rFonts w:ascii="Times New Roman" w:hAnsi="Times New Roman" w:cs="Times New Roman"/>
            <w:noProof/>
            <w:webHidden/>
            <w:sz w:val="22"/>
            <w:szCs w:val="22"/>
          </w:rPr>
          <w:tab/>
        </w:r>
        <w:r w:rsidR="0019384C" w:rsidRPr="00A752C1">
          <w:rPr>
            <w:rFonts w:ascii="Times New Roman" w:hAnsi="Times New Roman" w:cs="Times New Roman"/>
            <w:noProof/>
            <w:webHidden/>
            <w:sz w:val="22"/>
            <w:szCs w:val="22"/>
          </w:rPr>
          <w:fldChar w:fldCharType="begin"/>
        </w:r>
        <w:r w:rsidR="0019384C" w:rsidRPr="00A752C1">
          <w:rPr>
            <w:rFonts w:ascii="Times New Roman" w:hAnsi="Times New Roman" w:cs="Times New Roman"/>
            <w:noProof/>
            <w:webHidden/>
            <w:sz w:val="22"/>
            <w:szCs w:val="22"/>
          </w:rPr>
          <w:instrText xml:space="preserve"> PAGEREF _Toc526434752 \h </w:instrText>
        </w:r>
        <w:r w:rsidR="0019384C" w:rsidRPr="00A752C1">
          <w:rPr>
            <w:rFonts w:ascii="Times New Roman" w:hAnsi="Times New Roman" w:cs="Times New Roman"/>
            <w:noProof/>
            <w:webHidden/>
            <w:sz w:val="22"/>
            <w:szCs w:val="22"/>
          </w:rPr>
        </w:r>
        <w:r w:rsidR="0019384C" w:rsidRPr="00A752C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31</w:t>
        </w:r>
        <w:r w:rsidR="0019384C" w:rsidRPr="00A752C1">
          <w:rPr>
            <w:rFonts w:ascii="Times New Roman" w:hAnsi="Times New Roman" w:cs="Times New Roman"/>
            <w:noProof/>
            <w:webHidden/>
            <w:sz w:val="22"/>
            <w:szCs w:val="22"/>
          </w:rPr>
          <w:fldChar w:fldCharType="end"/>
        </w:r>
      </w:hyperlink>
    </w:p>
    <w:p w14:paraId="590F9177" w14:textId="7AF9CD18" w:rsidR="0019384C" w:rsidRPr="00A752C1" w:rsidRDefault="00822F45" w:rsidP="00A752C1">
      <w:pPr>
        <w:pStyle w:val="TOC3"/>
        <w:rPr>
          <w:rFonts w:ascii="Times New Roman" w:eastAsiaTheme="minorEastAsia" w:hAnsi="Times New Roman" w:cs="Times New Roman"/>
          <w:noProof/>
          <w:sz w:val="22"/>
          <w:szCs w:val="22"/>
          <w:lang w:eastAsia="en-GB"/>
        </w:rPr>
      </w:pPr>
      <w:hyperlink w:anchor="_Toc526434753" w:history="1">
        <w:r w:rsidR="0019384C" w:rsidRPr="00A752C1">
          <w:rPr>
            <w:rStyle w:val="Hyperlink"/>
            <w:rFonts w:ascii="Times New Roman" w:hAnsi="Times New Roman" w:cs="Times New Roman"/>
            <w:noProof/>
            <w:sz w:val="22"/>
            <w:szCs w:val="22"/>
          </w:rPr>
          <w:t>5.2.3 Engagement and motivation</w:t>
        </w:r>
        <w:r w:rsidR="0019384C" w:rsidRPr="00A752C1">
          <w:rPr>
            <w:rFonts w:ascii="Times New Roman" w:hAnsi="Times New Roman" w:cs="Times New Roman"/>
            <w:noProof/>
            <w:webHidden/>
            <w:sz w:val="22"/>
            <w:szCs w:val="22"/>
          </w:rPr>
          <w:tab/>
        </w:r>
        <w:r w:rsidR="0019384C" w:rsidRPr="00A752C1">
          <w:rPr>
            <w:rFonts w:ascii="Times New Roman" w:hAnsi="Times New Roman" w:cs="Times New Roman"/>
            <w:noProof/>
            <w:webHidden/>
            <w:sz w:val="22"/>
            <w:szCs w:val="22"/>
          </w:rPr>
          <w:fldChar w:fldCharType="begin"/>
        </w:r>
        <w:r w:rsidR="0019384C" w:rsidRPr="00A752C1">
          <w:rPr>
            <w:rFonts w:ascii="Times New Roman" w:hAnsi="Times New Roman" w:cs="Times New Roman"/>
            <w:noProof/>
            <w:webHidden/>
            <w:sz w:val="22"/>
            <w:szCs w:val="22"/>
          </w:rPr>
          <w:instrText xml:space="preserve"> PAGEREF _Toc526434753 \h </w:instrText>
        </w:r>
        <w:r w:rsidR="0019384C" w:rsidRPr="00A752C1">
          <w:rPr>
            <w:rFonts w:ascii="Times New Roman" w:hAnsi="Times New Roman" w:cs="Times New Roman"/>
            <w:noProof/>
            <w:webHidden/>
            <w:sz w:val="22"/>
            <w:szCs w:val="22"/>
          </w:rPr>
        </w:r>
        <w:r w:rsidR="0019384C" w:rsidRPr="00A752C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32</w:t>
        </w:r>
        <w:r w:rsidR="0019384C" w:rsidRPr="00A752C1">
          <w:rPr>
            <w:rFonts w:ascii="Times New Roman" w:hAnsi="Times New Roman" w:cs="Times New Roman"/>
            <w:noProof/>
            <w:webHidden/>
            <w:sz w:val="22"/>
            <w:szCs w:val="22"/>
          </w:rPr>
          <w:fldChar w:fldCharType="end"/>
        </w:r>
      </w:hyperlink>
    </w:p>
    <w:p w14:paraId="454C70F9" w14:textId="509666B2" w:rsidR="0019384C" w:rsidRPr="00A752C1" w:rsidRDefault="00822F45" w:rsidP="00A752C1">
      <w:pPr>
        <w:pStyle w:val="TOC2"/>
        <w:tabs>
          <w:tab w:val="right" w:leader="dot" w:pos="9628"/>
        </w:tabs>
        <w:spacing w:line="276" w:lineRule="auto"/>
        <w:rPr>
          <w:rFonts w:ascii="Times New Roman" w:eastAsiaTheme="minorEastAsia" w:hAnsi="Times New Roman" w:cs="Times New Roman"/>
          <w:i w:val="0"/>
          <w:iCs w:val="0"/>
          <w:noProof/>
          <w:sz w:val="22"/>
          <w:szCs w:val="22"/>
          <w:lang w:eastAsia="en-GB"/>
        </w:rPr>
      </w:pPr>
      <w:hyperlink w:anchor="_Toc526434754" w:history="1">
        <w:r w:rsidR="0019384C" w:rsidRPr="00A752C1">
          <w:rPr>
            <w:rStyle w:val="Hyperlink"/>
            <w:rFonts w:ascii="Times New Roman" w:hAnsi="Times New Roman" w:cs="Times New Roman"/>
            <w:i w:val="0"/>
            <w:noProof/>
            <w:sz w:val="22"/>
            <w:szCs w:val="22"/>
          </w:rPr>
          <w:t>5.3 Survey protocols</w:t>
        </w:r>
        <w:r w:rsidR="0019384C" w:rsidRPr="00A752C1">
          <w:rPr>
            <w:rFonts w:ascii="Times New Roman" w:hAnsi="Times New Roman" w:cs="Times New Roman"/>
            <w:i w:val="0"/>
            <w:noProof/>
            <w:webHidden/>
            <w:sz w:val="22"/>
            <w:szCs w:val="22"/>
          </w:rPr>
          <w:tab/>
        </w:r>
        <w:r w:rsidR="0019384C" w:rsidRPr="00A752C1">
          <w:rPr>
            <w:rFonts w:ascii="Times New Roman" w:hAnsi="Times New Roman" w:cs="Times New Roman"/>
            <w:i w:val="0"/>
            <w:noProof/>
            <w:webHidden/>
            <w:sz w:val="22"/>
            <w:szCs w:val="22"/>
          </w:rPr>
          <w:fldChar w:fldCharType="begin"/>
        </w:r>
        <w:r w:rsidR="0019384C" w:rsidRPr="00A752C1">
          <w:rPr>
            <w:rFonts w:ascii="Times New Roman" w:hAnsi="Times New Roman" w:cs="Times New Roman"/>
            <w:i w:val="0"/>
            <w:noProof/>
            <w:webHidden/>
            <w:sz w:val="22"/>
            <w:szCs w:val="22"/>
          </w:rPr>
          <w:instrText xml:space="preserve"> PAGEREF _Toc526434754 \h </w:instrText>
        </w:r>
        <w:r w:rsidR="0019384C" w:rsidRPr="00A752C1">
          <w:rPr>
            <w:rFonts w:ascii="Times New Roman" w:hAnsi="Times New Roman" w:cs="Times New Roman"/>
            <w:i w:val="0"/>
            <w:noProof/>
            <w:webHidden/>
            <w:sz w:val="22"/>
            <w:szCs w:val="22"/>
          </w:rPr>
        </w:r>
        <w:r w:rsidR="0019384C" w:rsidRPr="00A752C1">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32</w:t>
        </w:r>
        <w:r w:rsidR="0019384C" w:rsidRPr="00A752C1">
          <w:rPr>
            <w:rFonts w:ascii="Times New Roman" w:hAnsi="Times New Roman" w:cs="Times New Roman"/>
            <w:i w:val="0"/>
            <w:noProof/>
            <w:webHidden/>
            <w:sz w:val="22"/>
            <w:szCs w:val="22"/>
          </w:rPr>
          <w:fldChar w:fldCharType="end"/>
        </w:r>
      </w:hyperlink>
    </w:p>
    <w:p w14:paraId="2096EC22" w14:textId="406D82E8" w:rsidR="0019384C" w:rsidRPr="00A752C1" w:rsidRDefault="00822F45" w:rsidP="00A752C1">
      <w:pPr>
        <w:pStyle w:val="TOC3"/>
        <w:rPr>
          <w:rFonts w:ascii="Times New Roman" w:eastAsiaTheme="minorEastAsia" w:hAnsi="Times New Roman" w:cs="Times New Roman"/>
          <w:noProof/>
          <w:sz w:val="22"/>
          <w:szCs w:val="22"/>
          <w:lang w:eastAsia="en-GB"/>
        </w:rPr>
      </w:pPr>
      <w:hyperlink w:anchor="_Toc526434755" w:history="1">
        <w:r w:rsidR="0019384C" w:rsidRPr="00A752C1">
          <w:rPr>
            <w:rStyle w:val="Hyperlink"/>
            <w:rFonts w:ascii="Times New Roman" w:hAnsi="Times New Roman" w:cs="Times New Roman"/>
            <w:noProof/>
            <w:sz w:val="22"/>
            <w:szCs w:val="22"/>
          </w:rPr>
          <w:t>5.3.1 Survey protocols</w:t>
        </w:r>
        <w:r w:rsidR="0019384C" w:rsidRPr="00A752C1">
          <w:rPr>
            <w:rFonts w:ascii="Times New Roman" w:hAnsi="Times New Roman" w:cs="Times New Roman"/>
            <w:noProof/>
            <w:webHidden/>
            <w:sz w:val="22"/>
            <w:szCs w:val="22"/>
          </w:rPr>
          <w:tab/>
        </w:r>
        <w:r w:rsidR="0019384C" w:rsidRPr="00A752C1">
          <w:rPr>
            <w:rFonts w:ascii="Times New Roman" w:hAnsi="Times New Roman" w:cs="Times New Roman"/>
            <w:noProof/>
            <w:webHidden/>
            <w:sz w:val="22"/>
            <w:szCs w:val="22"/>
          </w:rPr>
          <w:fldChar w:fldCharType="begin"/>
        </w:r>
        <w:r w:rsidR="0019384C" w:rsidRPr="00A752C1">
          <w:rPr>
            <w:rFonts w:ascii="Times New Roman" w:hAnsi="Times New Roman" w:cs="Times New Roman"/>
            <w:noProof/>
            <w:webHidden/>
            <w:sz w:val="22"/>
            <w:szCs w:val="22"/>
          </w:rPr>
          <w:instrText xml:space="preserve"> PAGEREF _Toc526434755 \h </w:instrText>
        </w:r>
        <w:r w:rsidR="0019384C" w:rsidRPr="00A752C1">
          <w:rPr>
            <w:rFonts w:ascii="Times New Roman" w:hAnsi="Times New Roman" w:cs="Times New Roman"/>
            <w:noProof/>
            <w:webHidden/>
            <w:sz w:val="22"/>
            <w:szCs w:val="22"/>
          </w:rPr>
        </w:r>
        <w:r w:rsidR="0019384C" w:rsidRPr="00A752C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32</w:t>
        </w:r>
        <w:r w:rsidR="0019384C" w:rsidRPr="00A752C1">
          <w:rPr>
            <w:rFonts w:ascii="Times New Roman" w:hAnsi="Times New Roman" w:cs="Times New Roman"/>
            <w:noProof/>
            <w:webHidden/>
            <w:sz w:val="22"/>
            <w:szCs w:val="22"/>
          </w:rPr>
          <w:fldChar w:fldCharType="end"/>
        </w:r>
      </w:hyperlink>
    </w:p>
    <w:p w14:paraId="58ED8880" w14:textId="77C46614" w:rsidR="0019384C" w:rsidRPr="00A752C1" w:rsidRDefault="00822F45" w:rsidP="00A752C1">
      <w:pPr>
        <w:pStyle w:val="TOC3"/>
        <w:rPr>
          <w:rFonts w:ascii="Times New Roman" w:eastAsiaTheme="minorEastAsia" w:hAnsi="Times New Roman" w:cs="Times New Roman"/>
          <w:noProof/>
          <w:sz w:val="22"/>
          <w:szCs w:val="22"/>
          <w:lang w:eastAsia="en-GB"/>
        </w:rPr>
      </w:pPr>
      <w:hyperlink w:anchor="_Toc526434756" w:history="1">
        <w:r w:rsidR="0019384C" w:rsidRPr="00A752C1">
          <w:rPr>
            <w:rStyle w:val="Hyperlink"/>
            <w:rFonts w:ascii="Times New Roman" w:hAnsi="Times New Roman" w:cs="Times New Roman"/>
            <w:noProof/>
            <w:sz w:val="22"/>
            <w:szCs w:val="22"/>
          </w:rPr>
          <w:t>5.3.2 Scheme management protocols</w:t>
        </w:r>
        <w:r w:rsidR="0019384C" w:rsidRPr="00A752C1">
          <w:rPr>
            <w:rFonts w:ascii="Times New Roman" w:hAnsi="Times New Roman" w:cs="Times New Roman"/>
            <w:noProof/>
            <w:webHidden/>
            <w:sz w:val="22"/>
            <w:szCs w:val="22"/>
          </w:rPr>
          <w:tab/>
        </w:r>
        <w:r w:rsidR="0019384C" w:rsidRPr="00A752C1">
          <w:rPr>
            <w:rFonts w:ascii="Times New Roman" w:hAnsi="Times New Roman" w:cs="Times New Roman"/>
            <w:noProof/>
            <w:webHidden/>
            <w:sz w:val="22"/>
            <w:szCs w:val="22"/>
          </w:rPr>
          <w:fldChar w:fldCharType="begin"/>
        </w:r>
        <w:r w:rsidR="0019384C" w:rsidRPr="00A752C1">
          <w:rPr>
            <w:rFonts w:ascii="Times New Roman" w:hAnsi="Times New Roman" w:cs="Times New Roman"/>
            <w:noProof/>
            <w:webHidden/>
            <w:sz w:val="22"/>
            <w:szCs w:val="22"/>
          </w:rPr>
          <w:instrText xml:space="preserve"> PAGEREF _Toc526434756 \h </w:instrText>
        </w:r>
        <w:r w:rsidR="0019384C" w:rsidRPr="00A752C1">
          <w:rPr>
            <w:rFonts w:ascii="Times New Roman" w:hAnsi="Times New Roman" w:cs="Times New Roman"/>
            <w:noProof/>
            <w:webHidden/>
            <w:sz w:val="22"/>
            <w:szCs w:val="22"/>
          </w:rPr>
        </w:r>
        <w:r w:rsidR="0019384C" w:rsidRPr="00A752C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33</w:t>
        </w:r>
        <w:r w:rsidR="0019384C" w:rsidRPr="00A752C1">
          <w:rPr>
            <w:rFonts w:ascii="Times New Roman" w:hAnsi="Times New Roman" w:cs="Times New Roman"/>
            <w:noProof/>
            <w:webHidden/>
            <w:sz w:val="22"/>
            <w:szCs w:val="22"/>
          </w:rPr>
          <w:fldChar w:fldCharType="end"/>
        </w:r>
      </w:hyperlink>
    </w:p>
    <w:p w14:paraId="2B9A8086" w14:textId="7389980F" w:rsidR="0019384C" w:rsidRPr="00A752C1" w:rsidRDefault="00822F45" w:rsidP="00A752C1">
      <w:pPr>
        <w:pStyle w:val="TOC1"/>
        <w:tabs>
          <w:tab w:val="right" w:leader="dot" w:pos="9628"/>
        </w:tabs>
        <w:spacing w:line="276" w:lineRule="auto"/>
        <w:rPr>
          <w:rFonts w:eastAsiaTheme="minorEastAsia" w:cs="Times New Roman"/>
          <w:bCs w:val="0"/>
          <w:noProof/>
          <w:szCs w:val="22"/>
          <w:lang w:eastAsia="en-GB"/>
        </w:rPr>
      </w:pPr>
      <w:hyperlink w:anchor="_Toc526434757" w:history="1">
        <w:r w:rsidR="0019384C" w:rsidRPr="00A752C1">
          <w:rPr>
            <w:rStyle w:val="Hyperlink"/>
            <w:rFonts w:cs="Times New Roman"/>
            <w:noProof/>
            <w:szCs w:val="22"/>
          </w:rPr>
          <w:t>Further guidance and recommended reading</w:t>
        </w:r>
        <w:r w:rsidR="0019384C" w:rsidRPr="00A752C1">
          <w:rPr>
            <w:rFonts w:cs="Times New Roman"/>
            <w:noProof/>
            <w:webHidden/>
            <w:szCs w:val="22"/>
          </w:rPr>
          <w:tab/>
        </w:r>
        <w:r w:rsidR="0019384C" w:rsidRPr="00A752C1">
          <w:rPr>
            <w:rFonts w:cs="Times New Roman"/>
            <w:noProof/>
            <w:webHidden/>
            <w:szCs w:val="22"/>
          </w:rPr>
          <w:fldChar w:fldCharType="begin"/>
        </w:r>
        <w:r w:rsidR="0019384C" w:rsidRPr="00A752C1">
          <w:rPr>
            <w:rFonts w:cs="Times New Roman"/>
            <w:noProof/>
            <w:webHidden/>
            <w:szCs w:val="22"/>
          </w:rPr>
          <w:instrText xml:space="preserve"> PAGEREF _Toc526434757 \h </w:instrText>
        </w:r>
        <w:r w:rsidR="0019384C" w:rsidRPr="00A752C1">
          <w:rPr>
            <w:rFonts w:cs="Times New Roman"/>
            <w:noProof/>
            <w:webHidden/>
            <w:szCs w:val="22"/>
          </w:rPr>
        </w:r>
        <w:r w:rsidR="0019384C" w:rsidRPr="00A752C1">
          <w:rPr>
            <w:rFonts w:cs="Times New Roman"/>
            <w:noProof/>
            <w:webHidden/>
            <w:szCs w:val="22"/>
          </w:rPr>
          <w:fldChar w:fldCharType="separate"/>
        </w:r>
        <w:r>
          <w:rPr>
            <w:rFonts w:cs="Times New Roman"/>
            <w:noProof/>
            <w:webHidden/>
            <w:szCs w:val="22"/>
          </w:rPr>
          <w:t>34</w:t>
        </w:r>
        <w:r w:rsidR="0019384C" w:rsidRPr="00A752C1">
          <w:rPr>
            <w:rFonts w:cs="Times New Roman"/>
            <w:noProof/>
            <w:webHidden/>
            <w:szCs w:val="22"/>
          </w:rPr>
          <w:fldChar w:fldCharType="end"/>
        </w:r>
      </w:hyperlink>
    </w:p>
    <w:p w14:paraId="61416F57" w14:textId="63FFD961" w:rsidR="0019384C" w:rsidRPr="00A752C1" w:rsidRDefault="00822F45" w:rsidP="00A752C1">
      <w:pPr>
        <w:pStyle w:val="TOC1"/>
        <w:tabs>
          <w:tab w:val="right" w:leader="dot" w:pos="9628"/>
        </w:tabs>
        <w:spacing w:line="276" w:lineRule="auto"/>
        <w:rPr>
          <w:rFonts w:eastAsiaTheme="minorEastAsia" w:cs="Times New Roman"/>
          <w:bCs w:val="0"/>
          <w:noProof/>
          <w:szCs w:val="22"/>
          <w:lang w:eastAsia="en-GB"/>
        </w:rPr>
      </w:pPr>
      <w:hyperlink w:anchor="_Toc526434758" w:history="1">
        <w:r w:rsidR="0019384C" w:rsidRPr="00A752C1">
          <w:rPr>
            <w:rStyle w:val="Hyperlink"/>
            <w:rFonts w:cs="Times New Roman"/>
            <w:noProof/>
            <w:szCs w:val="22"/>
          </w:rPr>
          <w:t>6. Data storage, sharing, analysis and reporting</w:t>
        </w:r>
        <w:r w:rsidR="0019384C" w:rsidRPr="00A752C1">
          <w:rPr>
            <w:rFonts w:cs="Times New Roman"/>
            <w:noProof/>
            <w:webHidden/>
            <w:szCs w:val="22"/>
          </w:rPr>
          <w:tab/>
        </w:r>
        <w:r w:rsidR="0019384C" w:rsidRPr="00A752C1">
          <w:rPr>
            <w:rFonts w:cs="Times New Roman"/>
            <w:noProof/>
            <w:webHidden/>
            <w:szCs w:val="22"/>
          </w:rPr>
          <w:fldChar w:fldCharType="begin"/>
        </w:r>
        <w:r w:rsidR="0019384C" w:rsidRPr="00A752C1">
          <w:rPr>
            <w:rFonts w:cs="Times New Roman"/>
            <w:noProof/>
            <w:webHidden/>
            <w:szCs w:val="22"/>
          </w:rPr>
          <w:instrText xml:space="preserve"> PAGEREF _Toc526434758 \h </w:instrText>
        </w:r>
        <w:r w:rsidR="0019384C" w:rsidRPr="00A752C1">
          <w:rPr>
            <w:rFonts w:cs="Times New Roman"/>
            <w:noProof/>
            <w:webHidden/>
            <w:szCs w:val="22"/>
          </w:rPr>
        </w:r>
        <w:r w:rsidR="0019384C" w:rsidRPr="00A752C1">
          <w:rPr>
            <w:rFonts w:cs="Times New Roman"/>
            <w:noProof/>
            <w:webHidden/>
            <w:szCs w:val="22"/>
          </w:rPr>
          <w:fldChar w:fldCharType="separate"/>
        </w:r>
        <w:r>
          <w:rPr>
            <w:rFonts w:cs="Times New Roman"/>
            <w:noProof/>
            <w:webHidden/>
            <w:szCs w:val="22"/>
          </w:rPr>
          <w:t>35</w:t>
        </w:r>
        <w:r w:rsidR="0019384C" w:rsidRPr="00A752C1">
          <w:rPr>
            <w:rFonts w:cs="Times New Roman"/>
            <w:noProof/>
            <w:webHidden/>
            <w:szCs w:val="22"/>
          </w:rPr>
          <w:fldChar w:fldCharType="end"/>
        </w:r>
      </w:hyperlink>
    </w:p>
    <w:p w14:paraId="26595491" w14:textId="578B1DB2" w:rsidR="0019384C" w:rsidRPr="00A752C1" w:rsidRDefault="00822F45" w:rsidP="00A752C1">
      <w:pPr>
        <w:pStyle w:val="TOC2"/>
        <w:tabs>
          <w:tab w:val="right" w:leader="dot" w:pos="9628"/>
        </w:tabs>
        <w:spacing w:line="276" w:lineRule="auto"/>
        <w:rPr>
          <w:rFonts w:ascii="Times New Roman" w:eastAsiaTheme="minorEastAsia" w:hAnsi="Times New Roman" w:cs="Times New Roman"/>
          <w:i w:val="0"/>
          <w:iCs w:val="0"/>
          <w:noProof/>
          <w:sz w:val="22"/>
          <w:szCs w:val="22"/>
          <w:lang w:eastAsia="en-GB"/>
        </w:rPr>
      </w:pPr>
      <w:hyperlink w:anchor="_Toc526434759" w:history="1">
        <w:r w:rsidR="0019384C" w:rsidRPr="00A752C1">
          <w:rPr>
            <w:rStyle w:val="Hyperlink"/>
            <w:rFonts w:ascii="Times New Roman" w:hAnsi="Times New Roman" w:cs="Times New Roman"/>
            <w:i w:val="0"/>
            <w:noProof/>
            <w:sz w:val="22"/>
            <w:szCs w:val="22"/>
          </w:rPr>
          <w:t>6.1 Assembling data and storage</w:t>
        </w:r>
        <w:r w:rsidR="0019384C" w:rsidRPr="00A752C1">
          <w:rPr>
            <w:rFonts w:ascii="Times New Roman" w:hAnsi="Times New Roman" w:cs="Times New Roman"/>
            <w:i w:val="0"/>
            <w:noProof/>
            <w:webHidden/>
            <w:sz w:val="22"/>
            <w:szCs w:val="22"/>
          </w:rPr>
          <w:tab/>
        </w:r>
        <w:r w:rsidR="0019384C" w:rsidRPr="00A752C1">
          <w:rPr>
            <w:rFonts w:ascii="Times New Roman" w:hAnsi="Times New Roman" w:cs="Times New Roman"/>
            <w:i w:val="0"/>
            <w:noProof/>
            <w:webHidden/>
            <w:sz w:val="22"/>
            <w:szCs w:val="22"/>
          </w:rPr>
          <w:fldChar w:fldCharType="begin"/>
        </w:r>
        <w:r w:rsidR="0019384C" w:rsidRPr="00A752C1">
          <w:rPr>
            <w:rFonts w:ascii="Times New Roman" w:hAnsi="Times New Roman" w:cs="Times New Roman"/>
            <w:i w:val="0"/>
            <w:noProof/>
            <w:webHidden/>
            <w:sz w:val="22"/>
            <w:szCs w:val="22"/>
          </w:rPr>
          <w:instrText xml:space="preserve"> PAGEREF _Toc526434759 \h </w:instrText>
        </w:r>
        <w:r w:rsidR="0019384C" w:rsidRPr="00A752C1">
          <w:rPr>
            <w:rFonts w:ascii="Times New Roman" w:hAnsi="Times New Roman" w:cs="Times New Roman"/>
            <w:i w:val="0"/>
            <w:noProof/>
            <w:webHidden/>
            <w:sz w:val="22"/>
            <w:szCs w:val="22"/>
          </w:rPr>
        </w:r>
        <w:r w:rsidR="0019384C" w:rsidRPr="00A752C1">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35</w:t>
        </w:r>
        <w:r w:rsidR="0019384C" w:rsidRPr="00A752C1">
          <w:rPr>
            <w:rFonts w:ascii="Times New Roman" w:hAnsi="Times New Roman" w:cs="Times New Roman"/>
            <w:i w:val="0"/>
            <w:noProof/>
            <w:webHidden/>
            <w:sz w:val="22"/>
            <w:szCs w:val="22"/>
          </w:rPr>
          <w:fldChar w:fldCharType="end"/>
        </w:r>
      </w:hyperlink>
    </w:p>
    <w:p w14:paraId="4C0E1119" w14:textId="6BF6C308" w:rsidR="0019384C" w:rsidRPr="00A752C1" w:rsidRDefault="00822F45" w:rsidP="00A752C1">
      <w:pPr>
        <w:pStyle w:val="TOC2"/>
        <w:tabs>
          <w:tab w:val="right" w:leader="dot" w:pos="9628"/>
        </w:tabs>
        <w:spacing w:line="276" w:lineRule="auto"/>
        <w:rPr>
          <w:rFonts w:ascii="Times New Roman" w:eastAsiaTheme="minorEastAsia" w:hAnsi="Times New Roman" w:cs="Times New Roman"/>
          <w:i w:val="0"/>
          <w:iCs w:val="0"/>
          <w:noProof/>
          <w:sz w:val="22"/>
          <w:szCs w:val="22"/>
          <w:lang w:eastAsia="en-GB"/>
        </w:rPr>
      </w:pPr>
      <w:hyperlink w:anchor="_Toc526434760" w:history="1">
        <w:r w:rsidR="0019384C" w:rsidRPr="00A752C1">
          <w:rPr>
            <w:rStyle w:val="Hyperlink"/>
            <w:rFonts w:ascii="Times New Roman" w:hAnsi="Times New Roman" w:cs="Times New Roman"/>
            <w:i w:val="0"/>
            <w:noProof/>
            <w:sz w:val="22"/>
            <w:szCs w:val="22"/>
          </w:rPr>
          <w:t>6.2 Data sharing</w:t>
        </w:r>
        <w:r w:rsidR="0019384C" w:rsidRPr="00A752C1">
          <w:rPr>
            <w:rFonts w:ascii="Times New Roman" w:hAnsi="Times New Roman" w:cs="Times New Roman"/>
            <w:i w:val="0"/>
            <w:noProof/>
            <w:webHidden/>
            <w:sz w:val="22"/>
            <w:szCs w:val="22"/>
          </w:rPr>
          <w:tab/>
        </w:r>
        <w:r w:rsidR="0019384C" w:rsidRPr="00A752C1">
          <w:rPr>
            <w:rFonts w:ascii="Times New Roman" w:hAnsi="Times New Roman" w:cs="Times New Roman"/>
            <w:i w:val="0"/>
            <w:noProof/>
            <w:webHidden/>
            <w:sz w:val="22"/>
            <w:szCs w:val="22"/>
          </w:rPr>
          <w:fldChar w:fldCharType="begin"/>
        </w:r>
        <w:r w:rsidR="0019384C" w:rsidRPr="00A752C1">
          <w:rPr>
            <w:rFonts w:ascii="Times New Roman" w:hAnsi="Times New Roman" w:cs="Times New Roman"/>
            <w:i w:val="0"/>
            <w:noProof/>
            <w:webHidden/>
            <w:sz w:val="22"/>
            <w:szCs w:val="22"/>
          </w:rPr>
          <w:instrText xml:space="preserve"> PAGEREF _Toc526434760 \h </w:instrText>
        </w:r>
        <w:r w:rsidR="0019384C" w:rsidRPr="00A752C1">
          <w:rPr>
            <w:rFonts w:ascii="Times New Roman" w:hAnsi="Times New Roman" w:cs="Times New Roman"/>
            <w:i w:val="0"/>
            <w:noProof/>
            <w:webHidden/>
            <w:sz w:val="22"/>
            <w:szCs w:val="22"/>
          </w:rPr>
        </w:r>
        <w:r w:rsidR="0019384C" w:rsidRPr="00A752C1">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36</w:t>
        </w:r>
        <w:r w:rsidR="0019384C" w:rsidRPr="00A752C1">
          <w:rPr>
            <w:rFonts w:ascii="Times New Roman" w:hAnsi="Times New Roman" w:cs="Times New Roman"/>
            <w:i w:val="0"/>
            <w:noProof/>
            <w:webHidden/>
            <w:sz w:val="22"/>
            <w:szCs w:val="22"/>
          </w:rPr>
          <w:fldChar w:fldCharType="end"/>
        </w:r>
      </w:hyperlink>
    </w:p>
    <w:p w14:paraId="52B2BE6D" w14:textId="7676D479" w:rsidR="0019384C" w:rsidRPr="00A752C1" w:rsidRDefault="00822F45" w:rsidP="00A752C1">
      <w:pPr>
        <w:pStyle w:val="TOC2"/>
        <w:tabs>
          <w:tab w:val="right" w:leader="dot" w:pos="9628"/>
        </w:tabs>
        <w:spacing w:line="276" w:lineRule="auto"/>
        <w:rPr>
          <w:rFonts w:ascii="Times New Roman" w:eastAsiaTheme="minorEastAsia" w:hAnsi="Times New Roman" w:cs="Times New Roman"/>
          <w:i w:val="0"/>
          <w:iCs w:val="0"/>
          <w:noProof/>
          <w:sz w:val="22"/>
          <w:szCs w:val="22"/>
          <w:lang w:eastAsia="en-GB"/>
        </w:rPr>
      </w:pPr>
      <w:hyperlink w:anchor="_Toc526434761" w:history="1">
        <w:r w:rsidR="0019384C" w:rsidRPr="00A752C1">
          <w:rPr>
            <w:rStyle w:val="Hyperlink"/>
            <w:rFonts w:ascii="Times New Roman" w:hAnsi="Times New Roman" w:cs="Times New Roman"/>
            <w:i w:val="0"/>
            <w:noProof/>
            <w:sz w:val="22"/>
            <w:szCs w:val="22"/>
          </w:rPr>
          <w:t>6.3 Data analysis and reporting</w:t>
        </w:r>
        <w:r w:rsidR="0019384C" w:rsidRPr="00A752C1">
          <w:rPr>
            <w:rFonts w:ascii="Times New Roman" w:hAnsi="Times New Roman" w:cs="Times New Roman"/>
            <w:i w:val="0"/>
            <w:noProof/>
            <w:webHidden/>
            <w:sz w:val="22"/>
            <w:szCs w:val="22"/>
          </w:rPr>
          <w:tab/>
        </w:r>
        <w:r w:rsidR="0019384C" w:rsidRPr="00A752C1">
          <w:rPr>
            <w:rFonts w:ascii="Times New Roman" w:hAnsi="Times New Roman" w:cs="Times New Roman"/>
            <w:i w:val="0"/>
            <w:noProof/>
            <w:webHidden/>
            <w:sz w:val="22"/>
            <w:szCs w:val="22"/>
          </w:rPr>
          <w:fldChar w:fldCharType="begin"/>
        </w:r>
        <w:r w:rsidR="0019384C" w:rsidRPr="00A752C1">
          <w:rPr>
            <w:rFonts w:ascii="Times New Roman" w:hAnsi="Times New Roman" w:cs="Times New Roman"/>
            <w:i w:val="0"/>
            <w:noProof/>
            <w:webHidden/>
            <w:sz w:val="22"/>
            <w:szCs w:val="22"/>
          </w:rPr>
          <w:instrText xml:space="preserve"> PAGEREF _Toc526434761 \h </w:instrText>
        </w:r>
        <w:r w:rsidR="0019384C" w:rsidRPr="00A752C1">
          <w:rPr>
            <w:rFonts w:ascii="Times New Roman" w:hAnsi="Times New Roman" w:cs="Times New Roman"/>
            <w:i w:val="0"/>
            <w:noProof/>
            <w:webHidden/>
            <w:sz w:val="22"/>
            <w:szCs w:val="22"/>
          </w:rPr>
        </w:r>
        <w:r w:rsidR="0019384C" w:rsidRPr="00A752C1">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36</w:t>
        </w:r>
        <w:r w:rsidR="0019384C" w:rsidRPr="00A752C1">
          <w:rPr>
            <w:rFonts w:ascii="Times New Roman" w:hAnsi="Times New Roman" w:cs="Times New Roman"/>
            <w:i w:val="0"/>
            <w:noProof/>
            <w:webHidden/>
            <w:sz w:val="22"/>
            <w:szCs w:val="22"/>
          </w:rPr>
          <w:fldChar w:fldCharType="end"/>
        </w:r>
      </w:hyperlink>
    </w:p>
    <w:p w14:paraId="08AD4AE3" w14:textId="7D58CEFC" w:rsidR="009B5795" w:rsidRPr="004E5984" w:rsidRDefault="00822F45" w:rsidP="00A752C1">
      <w:pPr>
        <w:pStyle w:val="TOC1"/>
        <w:tabs>
          <w:tab w:val="right" w:leader="dot" w:pos="9628"/>
        </w:tabs>
        <w:spacing w:line="276" w:lineRule="auto"/>
        <w:rPr>
          <w:b/>
          <w:szCs w:val="22"/>
        </w:rPr>
      </w:pPr>
      <w:hyperlink w:anchor="_Toc526434762" w:history="1">
        <w:r w:rsidR="0019384C" w:rsidRPr="00A752C1">
          <w:rPr>
            <w:rStyle w:val="Hyperlink"/>
            <w:rFonts w:cs="Times New Roman"/>
            <w:noProof/>
            <w:szCs w:val="22"/>
          </w:rPr>
          <w:t>Appendix 1. General references to monitoring methods and techniques</w:t>
        </w:r>
        <w:r w:rsidR="0019384C" w:rsidRPr="00A752C1">
          <w:rPr>
            <w:rFonts w:cs="Times New Roman"/>
            <w:noProof/>
            <w:webHidden/>
            <w:szCs w:val="22"/>
          </w:rPr>
          <w:tab/>
        </w:r>
        <w:r w:rsidR="0019384C" w:rsidRPr="00A752C1">
          <w:rPr>
            <w:rFonts w:cs="Times New Roman"/>
            <w:noProof/>
            <w:webHidden/>
            <w:szCs w:val="22"/>
          </w:rPr>
          <w:fldChar w:fldCharType="begin"/>
        </w:r>
        <w:r w:rsidR="0019384C" w:rsidRPr="00A752C1">
          <w:rPr>
            <w:rFonts w:cs="Times New Roman"/>
            <w:noProof/>
            <w:webHidden/>
            <w:szCs w:val="22"/>
          </w:rPr>
          <w:instrText xml:space="preserve"> PAGEREF _Toc526434762 \h </w:instrText>
        </w:r>
        <w:r w:rsidR="0019384C" w:rsidRPr="00A752C1">
          <w:rPr>
            <w:rFonts w:cs="Times New Roman"/>
            <w:noProof/>
            <w:webHidden/>
            <w:szCs w:val="22"/>
          </w:rPr>
        </w:r>
        <w:r w:rsidR="0019384C" w:rsidRPr="00A752C1">
          <w:rPr>
            <w:rFonts w:cs="Times New Roman"/>
            <w:noProof/>
            <w:webHidden/>
            <w:szCs w:val="22"/>
          </w:rPr>
          <w:fldChar w:fldCharType="separate"/>
        </w:r>
        <w:r>
          <w:rPr>
            <w:rFonts w:cs="Times New Roman"/>
            <w:noProof/>
            <w:webHidden/>
            <w:szCs w:val="22"/>
          </w:rPr>
          <w:t>38</w:t>
        </w:r>
        <w:r w:rsidR="0019384C" w:rsidRPr="00A752C1">
          <w:rPr>
            <w:rFonts w:cs="Times New Roman"/>
            <w:noProof/>
            <w:webHidden/>
            <w:szCs w:val="22"/>
          </w:rPr>
          <w:fldChar w:fldCharType="end"/>
        </w:r>
      </w:hyperlink>
      <w:r w:rsidR="0019384C" w:rsidRPr="00A752C1">
        <w:rPr>
          <w:rFonts w:cs="Times New Roman"/>
          <w:bCs w:val="0"/>
          <w:szCs w:val="22"/>
        </w:rPr>
        <w:fldChar w:fldCharType="end"/>
      </w:r>
    </w:p>
    <w:p w14:paraId="53D25093" w14:textId="40EE1520" w:rsidR="00D042B8" w:rsidRPr="004E5984" w:rsidRDefault="00D042B8" w:rsidP="00702A36">
      <w:pPr>
        <w:pStyle w:val="HeadingX"/>
        <w:spacing w:line="276" w:lineRule="auto"/>
        <w:rPr>
          <w:b w:val="0"/>
          <w:sz w:val="22"/>
          <w:szCs w:val="22"/>
        </w:rPr>
      </w:pPr>
      <w:r w:rsidRPr="004E5984">
        <w:rPr>
          <w:b w:val="0"/>
          <w:sz w:val="22"/>
          <w:szCs w:val="22"/>
        </w:rPr>
        <w:br w:type="page"/>
      </w:r>
    </w:p>
    <w:p w14:paraId="6263B589" w14:textId="5AA16030" w:rsidR="00957CF2" w:rsidRPr="009D0F71" w:rsidRDefault="00A015CA" w:rsidP="00D042B8">
      <w:pPr>
        <w:pStyle w:val="Style11"/>
      </w:pPr>
      <w:bookmarkStart w:id="9" w:name="_Toc526416511"/>
      <w:bookmarkStart w:id="10" w:name="_Toc526417380"/>
      <w:bookmarkStart w:id="11" w:name="_Toc526434725"/>
      <w:r w:rsidRPr="009D0F71">
        <w:lastRenderedPageBreak/>
        <w:t>1. Introduction</w:t>
      </w:r>
      <w:bookmarkEnd w:id="9"/>
      <w:bookmarkEnd w:id="10"/>
      <w:bookmarkEnd w:id="11"/>
    </w:p>
    <w:p w14:paraId="26382934" w14:textId="77777777" w:rsidR="00957CF2" w:rsidRPr="009D0F71" w:rsidRDefault="00957CF2" w:rsidP="009D0F71">
      <w:pPr>
        <w:pStyle w:val="Normal1"/>
        <w:spacing w:line="276" w:lineRule="auto"/>
        <w:jc w:val="both"/>
        <w:rPr>
          <w:rFonts w:ascii="Times New Roman" w:hAnsi="Times New Roman" w:cs="Times New Roman"/>
        </w:rPr>
      </w:pPr>
    </w:p>
    <w:p w14:paraId="539180F6" w14:textId="36F09D3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Waterbirds are a highly</w:t>
      </w:r>
      <w:r w:rsidR="00CB2529">
        <w:rPr>
          <w:rFonts w:ascii="Times New Roman" w:hAnsi="Times New Roman" w:cs="Times New Roman"/>
        </w:rPr>
        <w:t>-</w:t>
      </w:r>
      <w:r w:rsidRPr="009D0F71">
        <w:rPr>
          <w:rFonts w:ascii="Times New Roman" w:hAnsi="Times New Roman" w:cs="Times New Roman"/>
        </w:rPr>
        <w:t xml:space="preserve">valued component of wetland ecosystems for numerous reasons, including their provisioning, regulating, supporting and cultural ecosystem services. As such, many species play important ecological and economic roles, e.g. by contributing to local livelihoods. </w:t>
      </w:r>
    </w:p>
    <w:p w14:paraId="100D4BBD" w14:textId="77777777" w:rsidR="00957CF2" w:rsidRPr="009D0F71" w:rsidRDefault="00957CF2" w:rsidP="009D0F71">
      <w:pPr>
        <w:pStyle w:val="Normal1"/>
        <w:spacing w:line="276" w:lineRule="auto"/>
        <w:jc w:val="both"/>
        <w:rPr>
          <w:rFonts w:ascii="Times New Roman" w:hAnsi="Times New Roman" w:cs="Times New Roman"/>
        </w:rPr>
      </w:pPr>
    </w:p>
    <w:p w14:paraId="691F5A7D"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Many waterbird species migrate through a number of countries between their breeding grounds and non-breeding areas during their annual life cycle. Not surprisingly therefore, waterbirds and their habitats are subject to multiple international treaties, including the Convention on Biological Diversity, the Ramsar Convention on Wetlands, the Convention on Migratory Species (CMS), the African-Eurasian Migratory Waterbird Agreement (AEWA), the Convention of European Flora and Fauna, the Birds Directive of the European Union and many other subregional legal instruments and initiatives. </w:t>
      </w:r>
    </w:p>
    <w:p w14:paraId="72DF5C87" w14:textId="77777777" w:rsidR="00957CF2" w:rsidRPr="009D0F71" w:rsidRDefault="00957CF2" w:rsidP="009D0F71">
      <w:pPr>
        <w:pStyle w:val="Normal1"/>
        <w:spacing w:line="276" w:lineRule="auto"/>
        <w:jc w:val="both"/>
        <w:rPr>
          <w:rFonts w:ascii="Times New Roman" w:hAnsi="Times New Roman" w:cs="Times New Roman"/>
        </w:rPr>
      </w:pPr>
    </w:p>
    <w:p w14:paraId="7DED8F31"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Consequently, they are the subject of important conservation and management decisions, both at national and international levels. National governments, therefore, need reliable information on the population status of waterbirds in order to inform their own national policy development and decision-making processes (e.g. in relation to legislation on protected species, development of protected area networks, and managing hunting and other forms of waterbird harvest) and to participate in and inform international decisions and strategies.</w:t>
      </w:r>
      <w:r w:rsidR="008F31DA" w:rsidRPr="009D0F71">
        <w:rPr>
          <w:rFonts w:ascii="Times New Roman" w:hAnsi="Times New Roman" w:cs="Times New Roman"/>
        </w:rPr>
        <w:t xml:space="preserve"> The 6</w:t>
      </w:r>
      <w:r w:rsidR="008F31DA" w:rsidRPr="009D0F71">
        <w:rPr>
          <w:rFonts w:ascii="Times New Roman" w:hAnsi="Times New Roman" w:cs="Times New Roman"/>
          <w:vertAlign w:val="superscript"/>
        </w:rPr>
        <w:t>th</w:t>
      </w:r>
      <w:r w:rsidR="008F31DA" w:rsidRPr="009D0F71">
        <w:rPr>
          <w:rFonts w:ascii="Times New Roman" w:hAnsi="Times New Roman" w:cs="Times New Roman"/>
        </w:rPr>
        <w:t xml:space="preserve"> edition of the AEWA Conservation Status Report</w:t>
      </w:r>
      <w:r w:rsidR="008F31DA" w:rsidRPr="009D0F71">
        <w:rPr>
          <w:rStyle w:val="FootnoteReference"/>
          <w:rFonts w:ascii="Times New Roman" w:hAnsi="Times New Roman" w:cs="Times New Roman"/>
        </w:rPr>
        <w:footnoteReference w:id="2"/>
      </w:r>
      <w:r w:rsidR="008F31DA" w:rsidRPr="009D0F71">
        <w:rPr>
          <w:rFonts w:ascii="Times New Roman" w:hAnsi="Times New Roman" w:cs="Times New Roman"/>
        </w:rPr>
        <w:t xml:space="preserve"> concluded that waterbird declines are </w:t>
      </w:r>
      <w:r w:rsidR="00F447C7" w:rsidRPr="009D0F71">
        <w:rPr>
          <w:rFonts w:ascii="Times New Roman" w:hAnsi="Times New Roman" w:cs="Times New Roman"/>
        </w:rPr>
        <w:t xml:space="preserve">greater </w:t>
      </w:r>
      <w:r w:rsidR="008F31DA" w:rsidRPr="009D0F71">
        <w:rPr>
          <w:rFonts w:ascii="Times New Roman" w:hAnsi="Times New Roman" w:cs="Times New Roman"/>
        </w:rPr>
        <w:t xml:space="preserve">in areas with fewer contracting parties and where knowledge of the status of waterbirds and their key sites remains poor, while </w:t>
      </w:r>
      <w:r w:rsidR="00F447C7" w:rsidRPr="009D0F71">
        <w:rPr>
          <w:rFonts w:ascii="Times New Roman" w:hAnsi="Times New Roman" w:cs="Times New Roman"/>
        </w:rPr>
        <w:t xml:space="preserve">better </w:t>
      </w:r>
      <w:r w:rsidR="008F31DA" w:rsidRPr="009D0F71">
        <w:rPr>
          <w:rFonts w:ascii="Times New Roman" w:hAnsi="Times New Roman" w:cs="Times New Roman"/>
        </w:rPr>
        <w:t xml:space="preserve">monitoring leads to better protection of key sites and </w:t>
      </w:r>
      <w:r w:rsidR="00F447C7" w:rsidRPr="009D0F71">
        <w:rPr>
          <w:rFonts w:ascii="Times New Roman" w:hAnsi="Times New Roman" w:cs="Times New Roman"/>
        </w:rPr>
        <w:t xml:space="preserve">consequent improvements in the status </w:t>
      </w:r>
      <w:r w:rsidR="00201EBA" w:rsidRPr="009D0F71">
        <w:rPr>
          <w:rFonts w:ascii="Times New Roman" w:hAnsi="Times New Roman" w:cs="Times New Roman"/>
        </w:rPr>
        <w:t xml:space="preserve">and management of the </w:t>
      </w:r>
      <w:r w:rsidR="008F31DA" w:rsidRPr="009D0F71">
        <w:rPr>
          <w:rFonts w:ascii="Times New Roman" w:hAnsi="Times New Roman" w:cs="Times New Roman"/>
        </w:rPr>
        <w:t xml:space="preserve">exploitation of waterbirds. In this context, monitoring is an </w:t>
      </w:r>
      <w:r w:rsidR="00201EBA" w:rsidRPr="009D0F71">
        <w:rPr>
          <w:rFonts w:ascii="Times New Roman" w:hAnsi="Times New Roman" w:cs="Times New Roman"/>
        </w:rPr>
        <w:t xml:space="preserve">essential </w:t>
      </w:r>
      <w:r w:rsidR="007F16B9" w:rsidRPr="009D0F71">
        <w:rPr>
          <w:rFonts w:ascii="Times New Roman" w:hAnsi="Times New Roman" w:cs="Times New Roman"/>
        </w:rPr>
        <w:t>element</w:t>
      </w:r>
      <w:r w:rsidR="008F31DA" w:rsidRPr="009D0F71">
        <w:rPr>
          <w:rFonts w:ascii="Times New Roman" w:hAnsi="Times New Roman" w:cs="Times New Roman"/>
        </w:rPr>
        <w:t xml:space="preserve"> of good governance, which is the most important determinant of </w:t>
      </w:r>
      <w:r w:rsidR="00201EBA" w:rsidRPr="009D0F71">
        <w:rPr>
          <w:rFonts w:ascii="Times New Roman" w:hAnsi="Times New Roman" w:cs="Times New Roman"/>
        </w:rPr>
        <w:t xml:space="preserve">good </w:t>
      </w:r>
      <w:r w:rsidR="008F31DA" w:rsidRPr="009D0F71">
        <w:rPr>
          <w:rFonts w:ascii="Times New Roman" w:hAnsi="Times New Roman" w:cs="Times New Roman"/>
        </w:rPr>
        <w:t>status of waterbirds</w:t>
      </w:r>
      <w:r w:rsidR="008F31DA" w:rsidRPr="009D0F71">
        <w:rPr>
          <w:rStyle w:val="FootnoteReference"/>
          <w:rFonts w:ascii="Times New Roman" w:hAnsi="Times New Roman" w:cs="Times New Roman"/>
        </w:rPr>
        <w:footnoteReference w:id="3"/>
      </w:r>
      <w:r w:rsidR="008F31DA" w:rsidRPr="009D0F71">
        <w:rPr>
          <w:rFonts w:ascii="Times New Roman" w:hAnsi="Times New Roman" w:cs="Times New Roman"/>
        </w:rPr>
        <w:t xml:space="preserve"> globally. </w:t>
      </w:r>
    </w:p>
    <w:p w14:paraId="1D9B3739" w14:textId="77777777" w:rsidR="00957CF2" w:rsidRPr="009D0F71" w:rsidRDefault="00957CF2" w:rsidP="009D0F71">
      <w:pPr>
        <w:pStyle w:val="Normal1"/>
        <w:spacing w:line="276" w:lineRule="auto"/>
        <w:jc w:val="both"/>
        <w:rPr>
          <w:rFonts w:ascii="Times New Roman" w:hAnsi="Times New Roman" w:cs="Times New Roman"/>
        </w:rPr>
      </w:pPr>
    </w:p>
    <w:p w14:paraId="66A25940" w14:textId="7CA0EF21"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Contracting Parties to AEWA have committed to (i) establish collaborative monitoring programmes, where appropriate, according to Article III.2.(h) of the Agreement Text and endeavour to monitor the populations listed in Table 1, (ii) cooperate to improve the measurement of bird population trends, (iii) collaborate with relevant international organisations and (iv) support monitoring programmes according to paragraphs 5.2, 5.3 and 5.8 of the AEWA Action Plan</w:t>
      </w:r>
      <w:r w:rsidRPr="009D0F71">
        <w:rPr>
          <w:rFonts w:ascii="Times New Roman" w:hAnsi="Times New Roman" w:cs="Times New Roman"/>
          <w:vertAlign w:val="superscript"/>
        </w:rPr>
        <w:footnoteReference w:id="4"/>
      </w:r>
      <w:r w:rsidRPr="009D0F71">
        <w:rPr>
          <w:rFonts w:ascii="Times New Roman" w:hAnsi="Times New Roman" w:cs="Times New Roman"/>
        </w:rPr>
        <w:t>.  These commitments were confirmed and strengthened by increasingly ambitious targets set out in the AEWA Strategic Plan 2009-2018</w:t>
      </w:r>
      <w:r w:rsidRPr="009D0F71">
        <w:rPr>
          <w:rFonts w:ascii="Times New Roman" w:hAnsi="Times New Roman" w:cs="Times New Roman"/>
          <w:vertAlign w:val="superscript"/>
        </w:rPr>
        <w:footnoteReference w:id="5"/>
      </w:r>
      <w:r w:rsidRPr="009D0F71">
        <w:rPr>
          <w:rFonts w:ascii="Times New Roman" w:hAnsi="Times New Roman" w:cs="Times New Roman"/>
        </w:rPr>
        <w:t xml:space="preserve"> and the following AEWA Strategic Plan 2019-2027</w:t>
      </w:r>
      <w:r w:rsidRPr="009D0F71">
        <w:rPr>
          <w:rFonts w:ascii="Times New Roman" w:hAnsi="Times New Roman" w:cs="Times New Roman"/>
          <w:vertAlign w:val="superscript"/>
        </w:rPr>
        <w:footnoteReference w:id="6"/>
      </w:r>
      <w:r w:rsidRPr="009D0F71">
        <w:rPr>
          <w:rFonts w:ascii="Times New Roman" w:hAnsi="Times New Roman" w:cs="Times New Roman"/>
        </w:rPr>
        <w:t xml:space="preserve">, as well as a number of </w:t>
      </w:r>
      <w:r w:rsidR="00CB2529">
        <w:rPr>
          <w:rFonts w:ascii="Times New Roman" w:hAnsi="Times New Roman" w:cs="Times New Roman"/>
        </w:rPr>
        <w:t xml:space="preserve">Resolutions adopted at Sessions of the </w:t>
      </w:r>
      <w:r w:rsidRPr="009D0F71">
        <w:rPr>
          <w:rFonts w:ascii="Times New Roman" w:hAnsi="Times New Roman" w:cs="Times New Roman"/>
        </w:rPr>
        <w:t xml:space="preserve">Meeting of the Parties </w:t>
      </w:r>
      <w:r w:rsidR="00CB2529">
        <w:rPr>
          <w:rFonts w:ascii="Times New Roman" w:hAnsi="Times New Roman" w:cs="Times New Roman"/>
        </w:rPr>
        <w:t>to AEWA</w:t>
      </w:r>
      <w:r w:rsidRPr="009D0F71">
        <w:rPr>
          <w:rFonts w:ascii="Times New Roman" w:hAnsi="Times New Roman" w:cs="Times New Roman"/>
          <w:vertAlign w:val="superscript"/>
        </w:rPr>
        <w:footnoteReference w:id="7"/>
      </w:r>
      <w:r w:rsidRPr="009D0F71">
        <w:rPr>
          <w:rFonts w:ascii="Times New Roman" w:hAnsi="Times New Roman" w:cs="Times New Roman"/>
        </w:rPr>
        <w:t xml:space="preserve">. </w:t>
      </w:r>
    </w:p>
    <w:p w14:paraId="7D46DA64"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  </w:t>
      </w:r>
    </w:p>
    <w:p w14:paraId="22352EFB" w14:textId="77777777" w:rsidR="00957CF2"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In order to underpin this process, the development of effective national monitoring programmes that can also contribute to international assessments is essential. Such a connection of national efforts of thousands of observers symbolises well how migratory waterbirds connect people across the flyway and how we can all play our role in protecting this shared resource.</w:t>
      </w:r>
    </w:p>
    <w:p w14:paraId="6D582860" w14:textId="73064E9B" w:rsidR="00F50837" w:rsidRDefault="00F50837" w:rsidP="009D0F71">
      <w:pPr>
        <w:pStyle w:val="Normal1"/>
        <w:spacing w:line="276" w:lineRule="auto"/>
        <w:jc w:val="both"/>
        <w:rPr>
          <w:rFonts w:ascii="Times New Roman" w:hAnsi="Times New Roman" w:cs="Times New Roman"/>
        </w:rPr>
      </w:pPr>
    </w:p>
    <w:p w14:paraId="540292D5" w14:textId="77777777" w:rsidR="001A64D8" w:rsidRPr="009D0F71" w:rsidRDefault="001A64D8" w:rsidP="009D0F71">
      <w:pPr>
        <w:pStyle w:val="Normal1"/>
        <w:spacing w:line="276" w:lineRule="auto"/>
        <w:jc w:val="both"/>
        <w:rPr>
          <w:rFonts w:ascii="Times New Roman" w:hAnsi="Times New Roman" w:cs="Times New Roman"/>
        </w:rPr>
      </w:pPr>
    </w:p>
    <w:p w14:paraId="6A11D8DE" w14:textId="5C5EA970" w:rsidR="00957CF2" w:rsidRPr="009D0F71" w:rsidRDefault="00A015CA" w:rsidP="00D042B8">
      <w:pPr>
        <w:pStyle w:val="Style11"/>
      </w:pPr>
      <w:bookmarkStart w:id="12" w:name="_Toc526416512"/>
      <w:bookmarkStart w:id="13" w:name="_Toc526417381"/>
      <w:bookmarkStart w:id="14" w:name="_Toc526434726"/>
      <w:r w:rsidRPr="009D0F71">
        <w:lastRenderedPageBreak/>
        <w:t>2. Aims of these guidelines</w:t>
      </w:r>
      <w:bookmarkEnd w:id="12"/>
      <w:bookmarkEnd w:id="13"/>
      <w:bookmarkEnd w:id="14"/>
    </w:p>
    <w:p w14:paraId="49B9AF5D" w14:textId="77777777" w:rsidR="00957CF2" w:rsidRPr="009D0F71" w:rsidRDefault="00957CF2" w:rsidP="009D0F71">
      <w:pPr>
        <w:pStyle w:val="Normal1"/>
        <w:spacing w:line="276" w:lineRule="auto"/>
        <w:jc w:val="both"/>
        <w:rPr>
          <w:rFonts w:ascii="Times New Roman" w:hAnsi="Times New Roman" w:cs="Times New Roman"/>
        </w:rPr>
      </w:pPr>
    </w:p>
    <w:p w14:paraId="73896025"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These guidelines are designed to support the development of national monitoring programmes, including their alignment with international programmes, for the conservation and management of national and international populations of waterbirds. </w:t>
      </w:r>
      <w:r w:rsidR="007F16B9" w:rsidRPr="009D0F71">
        <w:rPr>
          <w:rFonts w:ascii="Times New Roman" w:hAnsi="Times New Roman" w:cs="Times New Roman"/>
        </w:rPr>
        <w:t xml:space="preserve">As </w:t>
      </w:r>
      <w:r w:rsidR="00201EBA" w:rsidRPr="009D0F71">
        <w:rPr>
          <w:rFonts w:ascii="Times New Roman" w:hAnsi="Times New Roman" w:cs="Times New Roman"/>
        </w:rPr>
        <w:t xml:space="preserve">with </w:t>
      </w:r>
      <w:r w:rsidR="007F16B9" w:rsidRPr="009D0F71">
        <w:rPr>
          <w:rFonts w:ascii="Times New Roman" w:hAnsi="Times New Roman" w:cs="Times New Roman"/>
        </w:rPr>
        <w:t xml:space="preserve">other AEWA Conservation Guidelines, </w:t>
      </w:r>
      <w:r w:rsidR="00201EBA" w:rsidRPr="009D0F71">
        <w:rPr>
          <w:rFonts w:ascii="Times New Roman" w:hAnsi="Times New Roman" w:cs="Times New Roman"/>
        </w:rPr>
        <w:t xml:space="preserve">the </w:t>
      </w:r>
      <w:r w:rsidR="007F16B9" w:rsidRPr="009D0F71">
        <w:rPr>
          <w:rFonts w:ascii="Times New Roman" w:hAnsi="Times New Roman" w:cs="Times New Roman"/>
        </w:rPr>
        <w:t xml:space="preserve">target audience is the network of AEWA national focal points, </w:t>
      </w:r>
      <w:r w:rsidR="00201EBA" w:rsidRPr="009D0F71">
        <w:rPr>
          <w:rFonts w:ascii="Times New Roman" w:hAnsi="Times New Roman" w:cs="Times New Roman"/>
        </w:rPr>
        <w:t xml:space="preserve">as well as </w:t>
      </w:r>
      <w:r w:rsidR="007F16B9" w:rsidRPr="009D0F71">
        <w:rPr>
          <w:rFonts w:ascii="Times New Roman" w:hAnsi="Times New Roman" w:cs="Times New Roman"/>
        </w:rPr>
        <w:t xml:space="preserve">others who are responsible for the monitoring and management of waterbird populations and their key sites at </w:t>
      </w:r>
      <w:r w:rsidR="00201EBA" w:rsidRPr="009D0F71">
        <w:rPr>
          <w:rFonts w:ascii="Times New Roman" w:hAnsi="Times New Roman" w:cs="Times New Roman"/>
        </w:rPr>
        <w:t xml:space="preserve">a </w:t>
      </w:r>
      <w:r w:rsidR="007F16B9" w:rsidRPr="009D0F71">
        <w:rPr>
          <w:rFonts w:ascii="Times New Roman" w:hAnsi="Times New Roman" w:cs="Times New Roman"/>
        </w:rPr>
        <w:t xml:space="preserve">national level. </w:t>
      </w:r>
      <w:r w:rsidRPr="009D0F71">
        <w:rPr>
          <w:rFonts w:ascii="Times New Roman" w:hAnsi="Times New Roman" w:cs="Times New Roman"/>
          <w:color w:val="333333"/>
          <w:highlight w:val="white"/>
        </w:rPr>
        <w:t>We have mostly focused on the needs of flyway-scale population monitoring, which in many, but not all, cases will also provide the data needed for national monitoring objectives. We recognise, however, that in some cases</w:t>
      </w:r>
      <w:r w:rsidR="001168F8">
        <w:rPr>
          <w:rFonts w:ascii="Times New Roman" w:hAnsi="Times New Roman" w:cs="Times New Roman"/>
          <w:color w:val="333333"/>
          <w:highlight w:val="white"/>
        </w:rPr>
        <w:t>,</w:t>
      </w:r>
      <w:r w:rsidRPr="009D0F71">
        <w:rPr>
          <w:rFonts w:ascii="Times New Roman" w:hAnsi="Times New Roman" w:cs="Times New Roman"/>
          <w:color w:val="333333"/>
          <w:highlight w:val="white"/>
        </w:rPr>
        <w:t xml:space="preserve"> the requirements for national-scale monitoring are different to those needed for coordinated flyway-scale monitoring and that at times</w:t>
      </w:r>
      <w:r w:rsidR="001168F8">
        <w:rPr>
          <w:rFonts w:ascii="Times New Roman" w:hAnsi="Times New Roman" w:cs="Times New Roman"/>
          <w:color w:val="333333"/>
          <w:highlight w:val="white"/>
        </w:rPr>
        <w:t>,</w:t>
      </w:r>
      <w:r w:rsidRPr="009D0F71">
        <w:rPr>
          <w:rFonts w:ascii="Times New Roman" w:hAnsi="Times New Roman" w:cs="Times New Roman"/>
          <w:color w:val="333333"/>
          <w:highlight w:val="white"/>
        </w:rPr>
        <w:t xml:space="preserve"> these national requirements are a greater priority. Nevertheless, we strongly encourage national monitoring programme coordinators to take account of the requirements of flyway-scale monitoring when developing their national programmes, not least because contextual flyway-scale information is needed for the delivery of national waterbird conservation and management objectives, such as the protection of internationally important sites.</w:t>
      </w:r>
    </w:p>
    <w:p w14:paraId="783A51B7" w14:textId="77777777" w:rsidR="00957CF2" w:rsidRPr="009D0F71" w:rsidRDefault="00957CF2" w:rsidP="009D0F71">
      <w:pPr>
        <w:pStyle w:val="Normal1"/>
        <w:spacing w:line="276" w:lineRule="auto"/>
        <w:jc w:val="both"/>
        <w:rPr>
          <w:rFonts w:ascii="Times New Roman" w:hAnsi="Times New Roman" w:cs="Times New Roman"/>
        </w:rPr>
      </w:pPr>
    </w:p>
    <w:p w14:paraId="705DD76F" w14:textId="77777777" w:rsidR="00957CF2" w:rsidRPr="009D0F71" w:rsidRDefault="00A015CA" w:rsidP="009D0F71">
      <w:pPr>
        <w:pStyle w:val="Normal1"/>
        <w:spacing w:line="276" w:lineRule="auto"/>
        <w:jc w:val="both"/>
        <w:rPr>
          <w:rFonts w:ascii="Times New Roman" w:hAnsi="Times New Roman" w:cs="Times New Roman"/>
        </w:rPr>
      </w:pPr>
      <w:r w:rsidRPr="00BE6C40">
        <w:rPr>
          <w:rFonts w:ascii="Times New Roman" w:hAnsi="Times New Roman" w:cs="Times New Roman"/>
          <w:b/>
        </w:rPr>
        <w:t>Chapter 2</w:t>
      </w:r>
      <w:r w:rsidRPr="009D0F71">
        <w:rPr>
          <w:rFonts w:ascii="Times New Roman" w:hAnsi="Times New Roman" w:cs="Times New Roman"/>
        </w:rPr>
        <w:t xml:space="preserve"> clarifies some definitions and the taxonomic and spatial scope of this document. </w:t>
      </w:r>
    </w:p>
    <w:p w14:paraId="5B1EA433" w14:textId="77777777" w:rsidR="00957CF2" w:rsidRPr="009D0F71" w:rsidRDefault="00957CF2" w:rsidP="009D0F71">
      <w:pPr>
        <w:pStyle w:val="Normal1"/>
        <w:spacing w:line="276" w:lineRule="auto"/>
        <w:jc w:val="both"/>
        <w:rPr>
          <w:rFonts w:ascii="Times New Roman" w:hAnsi="Times New Roman" w:cs="Times New Roman"/>
        </w:rPr>
      </w:pPr>
    </w:p>
    <w:p w14:paraId="418E2181" w14:textId="77777777" w:rsidR="00957CF2" w:rsidRPr="009D0F71" w:rsidRDefault="00A015CA" w:rsidP="009D0F71">
      <w:pPr>
        <w:pStyle w:val="Normal1"/>
        <w:spacing w:line="276" w:lineRule="auto"/>
        <w:jc w:val="both"/>
        <w:rPr>
          <w:rFonts w:ascii="Times New Roman" w:hAnsi="Times New Roman" w:cs="Times New Roman"/>
        </w:rPr>
      </w:pPr>
      <w:r w:rsidRPr="00BE6C40">
        <w:rPr>
          <w:rFonts w:ascii="Times New Roman" w:hAnsi="Times New Roman" w:cs="Times New Roman"/>
          <w:b/>
        </w:rPr>
        <w:t>Chapter 3</w:t>
      </w:r>
      <w:r w:rsidRPr="009D0F71">
        <w:rPr>
          <w:rFonts w:ascii="Times New Roman" w:hAnsi="Times New Roman" w:cs="Times New Roman"/>
        </w:rPr>
        <w:t xml:space="preserve"> clarifies the multiple goals and objectives waterbird monitoring contributes at site, national and international level. </w:t>
      </w:r>
    </w:p>
    <w:p w14:paraId="04A817B3" w14:textId="77777777" w:rsidR="00957CF2" w:rsidRPr="009D0F71" w:rsidRDefault="00957CF2" w:rsidP="009D0F71">
      <w:pPr>
        <w:pStyle w:val="Normal1"/>
        <w:spacing w:line="276" w:lineRule="auto"/>
        <w:jc w:val="both"/>
        <w:rPr>
          <w:rFonts w:ascii="Times New Roman" w:hAnsi="Times New Roman" w:cs="Times New Roman"/>
        </w:rPr>
      </w:pPr>
    </w:p>
    <w:p w14:paraId="3FA1EC98" w14:textId="77777777" w:rsidR="00957CF2" w:rsidRPr="009D0F71" w:rsidRDefault="00A015CA" w:rsidP="009D0F71">
      <w:pPr>
        <w:pStyle w:val="Normal1"/>
        <w:spacing w:line="276" w:lineRule="auto"/>
        <w:jc w:val="both"/>
        <w:rPr>
          <w:rFonts w:ascii="Times New Roman" w:hAnsi="Times New Roman" w:cs="Times New Roman"/>
        </w:rPr>
      </w:pPr>
      <w:r w:rsidRPr="00BE6C40">
        <w:rPr>
          <w:rFonts w:ascii="Times New Roman" w:hAnsi="Times New Roman" w:cs="Times New Roman"/>
          <w:b/>
        </w:rPr>
        <w:t>Chapter 4</w:t>
      </w:r>
      <w:r w:rsidRPr="009D0F71">
        <w:rPr>
          <w:rFonts w:ascii="Times New Roman" w:hAnsi="Times New Roman" w:cs="Times New Roman"/>
        </w:rPr>
        <w:t xml:space="preserve"> addresses issues that relate to designing national monitoring programmes that are able to support both site management, national policies and can contribute to international assessment of waterbird populations. Here</w:t>
      </w:r>
      <w:r w:rsidR="001168F8">
        <w:rPr>
          <w:rFonts w:ascii="Times New Roman" w:hAnsi="Times New Roman" w:cs="Times New Roman"/>
        </w:rPr>
        <w:t>,</w:t>
      </w:r>
      <w:r w:rsidRPr="009D0F71">
        <w:rPr>
          <w:rFonts w:ascii="Times New Roman" w:hAnsi="Times New Roman" w:cs="Times New Roman"/>
        </w:rPr>
        <w:t xml:space="preserve"> we focus on the strategic design and avoid the technical aspects of sampling design and detailed description of survey methods, </w:t>
      </w:r>
      <w:r w:rsidR="001168F8">
        <w:rPr>
          <w:rFonts w:ascii="Times New Roman" w:hAnsi="Times New Roman" w:cs="Times New Roman"/>
        </w:rPr>
        <w:t>al</w:t>
      </w:r>
      <w:r w:rsidRPr="009D0F71">
        <w:rPr>
          <w:rFonts w:ascii="Times New Roman" w:hAnsi="Times New Roman" w:cs="Times New Roman"/>
        </w:rPr>
        <w:t xml:space="preserve">though we do refer to existing sources of further information (see Appendix 1). Appendix 2 lists the recommended methods for each waterbird population in the Agreement Area and for seabirds listed on AEWA Table 1 that would require the production of flyway-scale population size and trend estimates. Box 1 provides a set of questions that can be used to guide through the scoping phase of the design of a comprehensive but effective national monitoring scheme.      </w:t>
      </w:r>
    </w:p>
    <w:p w14:paraId="41FE5065" w14:textId="77777777" w:rsidR="00957CF2" w:rsidRPr="009D0F71" w:rsidRDefault="00957CF2" w:rsidP="009D0F71">
      <w:pPr>
        <w:pStyle w:val="Normal1"/>
        <w:spacing w:line="276" w:lineRule="auto"/>
        <w:jc w:val="both"/>
        <w:rPr>
          <w:rFonts w:ascii="Times New Roman" w:hAnsi="Times New Roman" w:cs="Times New Roman"/>
        </w:rPr>
      </w:pPr>
    </w:p>
    <w:p w14:paraId="545F0FFA" w14:textId="77777777" w:rsidR="00957CF2" w:rsidRPr="009D0F71" w:rsidRDefault="00A015CA" w:rsidP="009D0F71">
      <w:pPr>
        <w:pStyle w:val="Normal1"/>
        <w:spacing w:line="276" w:lineRule="auto"/>
        <w:jc w:val="both"/>
        <w:rPr>
          <w:rFonts w:ascii="Times New Roman" w:hAnsi="Times New Roman" w:cs="Times New Roman"/>
        </w:rPr>
      </w:pPr>
      <w:r w:rsidRPr="00BE6C40">
        <w:rPr>
          <w:rFonts w:ascii="Times New Roman" w:hAnsi="Times New Roman" w:cs="Times New Roman"/>
          <w:b/>
        </w:rPr>
        <w:t>Chapter 5</w:t>
      </w:r>
      <w:r w:rsidRPr="009D0F71">
        <w:rPr>
          <w:rFonts w:ascii="Times New Roman" w:hAnsi="Times New Roman" w:cs="Times New Roman"/>
        </w:rPr>
        <w:t xml:space="preserve"> provides an introduction to issues that relate to coordination and management of national monitoring schemes, which is the core activity in the implementation phase.  </w:t>
      </w:r>
    </w:p>
    <w:p w14:paraId="5DF4C921" w14:textId="77777777" w:rsidR="00957CF2" w:rsidRPr="009D0F71" w:rsidRDefault="00957CF2" w:rsidP="009D0F71">
      <w:pPr>
        <w:pStyle w:val="Normal1"/>
        <w:spacing w:line="276" w:lineRule="auto"/>
        <w:jc w:val="both"/>
        <w:rPr>
          <w:rFonts w:ascii="Times New Roman" w:hAnsi="Times New Roman" w:cs="Times New Roman"/>
        </w:rPr>
      </w:pPr>
    </w:p>
    <w:p w14:paraId="12D4D2A1" w14:textId="77777777" w:rsidR="00957CF2" w:rsidRPr="009D0F71" w:rsidRDefault="00A015CA" w:rsidP="009D0F71">
      <w:pPr>
        <w:pStyle w:val="Normal1"/>
        <w:spacing w:line="276" w:lineRule="auto"/>
        <w:jc w:val="both"/>
        <w:rPr>
          <w:rFonts w:ascii="Times New Roman" w:hAnsi="Times New Roman" w:cs="Times New Roman"/>
        </w:rPr>
      </w:pPr>
      <w:r w:rsidRPr="00BE6C40">
        <w:rPr>
          <w:rFonts w:ascii="Times New Roman" w:hAnsi="Times New Roman" w:cs="Times New Roman"/>
          <w:b/>
        </w:rPr>
        <w:t>Chapter 6</w:t>
      </w:r>
      <w:r w:rsidRPr="009D0F71">
        <w:rPr>
          <w:rFonts w:ascii="Times New Roman" w:hAnsi="Times New Roman" w:cs="Times New Roman"/>
        </w:rPr>
        <w:t xml:space="preserve"> focuses on data management, analysis and reporting, which turns the data collected during the monitoring activities into information and insight that can be acted upon at site-, national- and flyway level.  </w:t>
      </w:r>
    </w:p>
    <w:p w14:paraId="09A12396" w14:textId="77777777" w:rsidR="00957CF2" w:rsidRPr="009D0F71" w:rsidRDefault="00957CF2" w:rsidP="009D0F71">
      <w:pPr>
        <w:pStyle w:val="Normal1"/>
        <w:spacing w:line="276" w:lineRule="auto"/>
        <w:jc w:val="both"/>
        <w:rPr>
          <w:rFonts w:ascii="Times New Roman" w:hAnsi="Times New Roman" w:cs="Times New Roman"/>
        </w:rPr>
      </w:pPr>
    </w:p>
    <w:p w14:paraId="05DEF4B5" w14:textId="77777777" w:rsidR="00957CF2" w:rsidRPr="009D0F71" w:rsidRDefault="00F3410D" w:rsidP="009D0F71">
      <w:pPr>
        <w:pStyle w:val="Normal1"/>
        <w:spacing w:line="276" w:lineRule="auto"/>
        <w:jc w:val="both"/>
        <w:rPr>
          <w:rFonts w:ascii="Times New Roman" w:hAnsi="Times New Roman" w:cs="Times New Roman"/>
        </w:rPr>
      </w:pPr>
      <w:r w:rsidRPr="009D0F71">
        <w:rPr>
          <w:rFonts w:ascii="Times New Roman" w:hAnsi="Times New Roman" w:cs="Times New Roman"/>
          <w:noProof/>
        </w:rPr>
        <w:lastRenderedPageBreak/>
        <mc:AlternateContent>
          <mc:Choice Requires="wpg">
            <w:drawing>
              <wp:inline distT="114300" distB="114300" distL="114300" distR="114300" wp14:anchorId="44FFDCF2" wp14:editId="26CBFA2B">
                <wp:extent cx="5734050" cy="5260162"/>
                <wp:effectExtent l="0" t="0" r="31750" b="23495"/>
                <wp:docPr id="4" name="Group 4"/>
                <wp:cNvGraphicFramePr/>
                <a:graphic xmlns:a="http://schemas.openxmlformats.org/drawingml/2006/main">
                  <a:graphicData uri="http://schemas.microsoft.com/office/word/2010/wordprocessingGroup">
                    <wpg:wgp>
                      <wpg:cNvGrpSpPr/>
                      <wpg:grpSpPr>
                        <a:xfrm>
                          <a:off x="0" y="0"/>
                          <a:ext cx="5734050" cy="5260162"/>
                          <a:chOff x="143050" y="72925"/>
                          <a:chExt cx="6895725" cy="6323375"/>
                        </a:xfrm>
                      </wpg:grpSpPr>
                      <wps:wsp>
                        <wps:cNvPr id="5" name="Text Box 5"/>
                        <wps:cNvSpPr txBox="1"/>
                        <wps:spPr>
                          <a:xfrm>
                            <a:off x="162125" y="930500"/>
                            <a:ext cx="3185400" cy="4549500"/>
                          </a:xfrm>
                          <a:prstGeom prst="rect">
                            <a:avLst/>
                          </a:prstGeom>
                          <a:noFill/>
                          <a:ln>
                            <a:noFill/>
                          </a:ln>
                        </wps:spPr>
                        <wps:txbx>
                          <w:txbxContent>
                            <w:p w14:paraId="4BC946DA" w14:textId="77777777" w:rsidR="00BE6C40" w:rsidRDefault="00BE6C40" w:rsidP="00F3410D">
                              <w:pPr>
                                <w:pStyle w:val="Normal1"/>
                                <w:textDirection w:val="btLr"/>
                              </w:pPr>
                            </w:p>
                          </w:txbxContent>
                        </wps:txbx>
                        <wps:bodyPr spcFirstLastPara="1" wrap="square" lIns="91425" tIns="91425" rIns="91425" bIns="91425" anchor="t" anchorCtr="0"/>
                      </wps:wsp>
                      <wps:wsp>
                        <wps:cNvPr id="6" name="Rectangle 6"/>
                        <wps:cNvSpPr/>
                        <wps:spPr>
                          <a:xfrm>
                            <a:off x="3682075" y="2867400"/>
                            <a:ext cx="3356700" cy="3528900"/>
                          </a:xfrm>
                          <a:prstGeom prst="rect">
                            <a:avLst/>
                          </a:prstGeom>
                          <a:solidFill>
                            <a:srgbClr val="EAD1DC"/>
                          </a:solidFill>
                          <a:ln w="9525" cap="flat" cmpd="sng">
                            <a:solidFill>
                              <a:srgbClr val="000000"/>
                            </a:solidFill>
                            <a:prstDash val="solid"/>
                            <a:round/>
                            <a:headEnd type="none" w="sm" len="sm"/>
                            <a:tailEnd type="none" w="sm" len="sm"/>
                          </a:ln>
                        </wps:spPr>
                        <wps:txbx>
                          <w:txbxContent>
                            <w:p w14:paraId="0E900304" w14:textId="77777777" w:rsidR="00BE6C40" w:rsidRDefault="00BE6C40" w:rsidP="00F3410D">
                              <w:pPr>
                                <w:pStyle w:val="Normal1"/>
                                <w:jc w:val="center"/>
                                <w:textDirection w:val="btLr"/>
                              </w:pPr>
                              <w:r>
                                <w:rPr>
                                  <w:color w:val="000000"/>
                                  <w:sz w:val="28"/>
                                </w:rPr>
                                <w:t>Recurring phase</w:t>
                              </w:r>
                            </w:p>
                          </w:txbxContent>
                        </wps:txbx>
                        <wps:bodyPr spcFirstLastPara="1" wrap="square" lIns="91425" tIns="91425" rIns="91425" bIns="91425" anchor="b" anchorCtr="0"/>
                      </wps:wsp>
                      <wps:wsp>
                        <wps:cNvPr id="7" name="Rectangle 7"/>
                        <wps:cNvSpPr/>
                        <wps:spPr>
                          <a:xfrm>
                            <a:off x="143050" y="682525"/>
                            <a:ext cx="3137700" cy="4749600"/>
                          </a:xfrm>
                          <a:prstGeom prst="rect">
                            <a:avLst/>
                          </a:prstGeom>
                          <a:solidFill>
                            <a:srgbClr val="FFF2CC"/>
                          </a:solidFill>
                          <a:ln w="9525" cap="flat" cmpd="sng">
                            <a:solidFill>
                              <a:srgbClr val="000000"/>
                            </a:solidFill>
                            <a:prstDash val="solid"/>
                            <a:round/>
                            <a:headEnd type="none" w="sm" len="sm"/>
                            <a:tailEnd type="none" w="sm" len="sm"/>
                          </a:ln>
                        </wps:spPr>
                        <wps:txbx>
                          <w:txbxContent>
                            <w:p w14:paraId="678DA802" w14:textId="77777777" w:rsidR="00BE6C40" w:rsidRDefault="00BE6C40" w:rsidP="00F3410D">
                              <w:pPr>
                                <w:pStyle w:val="Normal1"/>
                                <w:jc w:val="center"/>
                                <w:textDirection w:val="btLr"/>
                              </w:pPr>
                              <w:r w:rsidRPr="00AB4287">
                                <w:rPr>
                                  <w:color w:val="000000"/>
                                  <w:sz w:val="28"/>
                                  <w:szCs w:val="28"/>
                                </w:rPr>
                                <w:t xml:space="preserve">Design </w:t>
                              </w:r>
                              <w:r>
                                <w:rPr>
                                  <w:color w:val="000000"/>
                                  <w:sz w:val="28"/>
                                </w:rPr>
                                <w:t>phase</w:t>
                              </w:r>
                            </w:p>
                          </w:txbxContent>
                        </wps:txbx>
                        <wps:bodyPr spcFirstLastPara="1" wrap="square" lIns="91425" tIns="91425" rIns="91425" bIns="91425" anchor="t" anchorCtr="0"/>
                      </wps:wsp>
                      <wps:wsp>
                        <wps:cNvPr id="8" name="Rectangle 8"/>
                        <wps:cNvSpPr/>
                        <wps:spPr>
                          <a:xfrm>
                            <a:off x="3682075" y="72925"/>
                            <a:ext cx="3356700" cy="3584700"/>
                          </a:xfrm>
                          <a:prstGeom prst="rect">
                            <a:avLst/>
                          </a:prstGeom>
                          <a:noFill/>
                          <a:ln w="9525" cap="flat" cmpd="sng">
                            <a:solidFill>
                              <a:srgbClr val="000000"/>
                            </a:solidFill>
                            <a:prstDash val="solid"/>
                            <a:round/>
                            <a:headEnd type="none" w="sm" len="sm"/>
                            <a:tailEnd type="none" w="sm" len="sm"/>
                          </a:ln>
                        </wps:spPr>
                        <wps:txbx>
                          <w:txbxContent>
                            <w:p w14:paraId="221E10B0" w14:textId="77777777" w:rsidR="00BE6C40" w:rsidRDefault="00BE6C40" w:rsidP="00F3410D">
                              <w:pPr>
                                <w:pStyle w:val="Normal1"/>
                                <w:jc w:val="center"/>
                                <w:textDirection w:val="btLr"/>
                              </w:pPr>
                              <w:r>
                                <w:rPr>
                                  <w:color w:val="000000"/>
                                  <w:sz w:val="28"/>
                                </w:rPr>
                                <w:t>Set-up phase</w:t>
                              </w:r>
                            </w:p>
                          </w:txbxContent>
                        </wps:txbx>
                        <wps:bodyPr spcFirstLastPara="1" wrap="square" lIns="91425" tIns="91425" rIns="91425" bIns="91425" anchor="t" anchorCtr="0"/>
                      </wps:wsp>
                      <wps:wsp>
                        <wps:cNvPr id="9" name="Rectangle 9"/>
                        <wps:cNvSpPr/>
                        <wps:spPr>
                          <a:xfrm>
                            <a:off x="353975" y="1140325"/>
                            <a:ext cx="2718300" cy="5913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34C9BA4C" w14:textId="77777777" w:rsidR="00BE6C40" w:rsidRPr="00AB4287" w:rsidRDefault="00BE6C40" w:rsidP="00F3410D">
                              <w:pPr>
                                <w:pStyle w:val="Normal1"/>
                                <w:jc w:val="center"/>
                                <w:textDirection w:val="btLr"/>
                                <w:rPr>
                                  <w:sz w:val="18"/>
                                  <w:szCs w:val="18"/>
                                </w:rPr>
                              </w:pPr>
                              <w:r w:rsidRPr="00AB4287">
                                <w:rPr>
                                  <w:color w:val="000000"/>
                                  <w:sz w:val="18"/>
                                  <w:szCs w:val="18"/>
                                </w:rPr>
                                <w:t>Step 1. Define survey objectives (see Section 4.1)</w:t>
                              </w:r>
                            </w:p>
                          </w:txbxContent>
                        </wps:txbx>
                        <wps:bodyPr spcFirstLastPara="1" wrap="square" lIns="91425" tIns="91425" rIns="91425" bIns="91425" anchor="ctr" anchorCtr="0"/>
                      </wps:wsp>
                      <wps:wsp>
                        <wps:cNvPr id="10" name="Rectangle 10"/>
                        <wps:cNvSpPr/>
                        <wps:spPr>
                          <a:xfrm>
                            <a:off x="353975" y="1960350"/>
                            <a:ext cx="2718300" cy="5913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2F22E951" w14:textId="77777777" w:rsidR="00BE6C40" w:rsidRPr="00AB4287" w:rsidRDefault="00BE6C40" w:rsidP="00F3410D">
                              <w:pPr>
                                <w:pStyle w:val="Normal1"/>
                                <w:jc w:val="center"/>
                                <w:textDirection w:val="btLr"/>
                                <w:rPr>
                                  <w:sz w:val="18"/>
                                  <w:szCs w:val="18"/>
                                </w:rPr>
                              </w:pPr>
                              <w:r w:rsidRPr="00AB4287">
                                <w:rPr>
                                  <w:color w:val="000000"/>
                                  <w:sz w:val="18"/>
                                  <w:szCs w:val="18"/>
                                </w:rPr>
                                <w:t>Step 2. Select survey methods</w:t>
                              </w:r>
                              <w:r>
                                <w:rPr>
                                  <w:sz w:val="18"/>
                                  <w:szCs w:val="18"/>
                                </w:rPr>
                                <w:t xml:space="preserve"> </w:t>
                              </w:r>
                              <w:r w:rsidRPr="00AB4287">
                                <w:rPr>
                                  <w:color w:val="000000"/>
                                  <w:sz w:val="18"/>
                                  <w:szCs w:val="18"/>
                                </w:rPr>
                                <w:t>(see Sections 4.2, 4.6</w:t>
                              </w:r>
                              <w:r>
                                <w:rPr>
                                  <w:color w:val="000000"/>
                                  <w:sz w:val="18"/>
                                  <w:szCs w:val="18"/>
                                </w:rPr>
                                <w:t>-7</w:t>
                              </w:r>
                              <w:r w:rsidRPr="00AB4287">
                                <w:rPr>
                                  <w:color w:val="000000"/>
                                  <w:sz w:val="18"/>
                                  <w:szCs w:val="18"/>
                                </w:rPr>
                                <w:t xml:space="preserve">, </w:t>
                              </w:r>
                              <w:r>
                                <w:rPr>
                                  <w:color w:val="000000"/>
                                  <w:sz w:val="18"/>
                                  <w:szCs w:val="18"/>
                                </w:rPr>
                                <w:t>Appendices 1 &amp; 2</w:t>
                              </w:r>
                              <w:r w:rsidRPr="00AB4287">
                                <w:rPr>
                                  <w:color w:val="000000"/>
                                  <w:sz w:val="18"/>
                                  <w:szCs w:val="18"/>
                                </w:rPr>
                                <w:t>)</w:t>
                              </w:r>
                            </w:p>
                          </w:txbxContent>
                        </wps:txbx>
                        <wps:bodyPr spcFirstLastPara="1" wrap="square" lIns="91425" tIns="91425" rIns="91425" bIns="91425" anchor="ctr" anchorCtr="0"/>
                      </wps:wsp>
                      <wps:wsp>
                        <wps:cNvPr id="11" name="Rectangle 11"/>
                        <wps:cNvSpPr/>
                        <wps:spPr>
                          <a:xfrm>
                            <a:off x="353975" y="2780375"/>
                            <a:ext cx="2718300" cy="5913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47C520C6" w14:textId="77777777" w:rsidR="00BE6C40" w:rsidRPr="00505C2D" w:rsidRDefault="00BE6C40" w:rsidP="00F3410D">
                              <w:pPr>
                                <w:pStyle w:val="Normal1"/>
                                <w:jc w:val="center"/>
                                <w:textDirection w:val="btLr"/>
                                <w:rPr>
                                  <w:sz w:val="18"/>
                                  <w:szCs w:val="18"/>
                                </w:rPr>
                              </w:pPr>
                              <w:r w:rsidRPr="00505C2D">
                                <w:rPr>
                                  <w:color w:val="000000"/>
                                  <w:sz w:val="18"/>
                                  <w:szCs w:val="18"/>
                                </w:rPr>
                                <w:t>Step 3. Select survey sites</w:t>
                              </w:r>
                              <w:r>
                                <w:rPr>
                                  <w:color w:val="000000"/>
                                  <w:sz w:val="18"/>
                                  <w:szCs w:val="18"/>
                                </w:rPr>
                                <w:br/>
                                <w:t>(see Section 4.3)</w:t>
                              </w:r>
                            </w:p>
                          </w:txbxContent>
                        </wps:txbx>
                        <wps:bodyPr spcFirstLastPara="1" wrap="square" lIns="91425" tIns="91425" rIns="91425" bIns="91425" anchor="ctr" anchorCtr="0"/>
                      </wps:wsp>
                      <wps:wsp>
                        <wps:cNvPr id="12" name="Straight Arrow Connector 12"/>
                        <wps:cNvCnPr/>
                        <wps:spPr>
                          <a:xfrm>
                            <a:off x="1713125" y="1731625"/>
                            <a:ext cx="0" cy="228600"/>
                          </a:xfrm>
                          <a:prstGeom prst="straightConnector1">
                            <a:avLst/>
                          </a:prstGeom>
                          <a:noFill/>
                          <a:ln w="9525" cap="flat" cmpd="sng">
                            <a:solidFill>
                              <a:srgbClr val="000000"/>
                            </a:solidFill>
                            <a:prstDash val="solid"/>
                            <a:round/>
                            <a:headEnd type="none" w="med" len="med"/>
                            <a:tailEnd type="triangle" w="med" len="med"/>
                          </a:ln>
                        </wps:spPr>
                        <wps:bodyPr/>
                      </wps:wsp>
                      <wps:wsp>
                        <wps:cNvPr id="13" name="Straight Arrow Connector 13"/>
                        <wps:cNvCnPr/>
                        <wps:spPr>
                          <a:xfrm>
                            <a:off x="1713125" y="2551650"/>
                            <a:ext cx="0" cy="228600"/>
                          </a:xfrm>
                          <a:prstGeom prst="straightConnector1">
                            <a:avLst/>
                          </a:prstGeom>
                          <a:noFill/>
                          <a:ln w="9525" cap="flat" cmpd="sng">
                            <a:solidFill>
                              <a:srgbClr val="000000"/>
                            </a:solidFill>
                            <a:prstDash val="solid"/>
                            <a:round/>
                            <a:headEnd type="none" w="med" len="med"/>
                            <a:tailEnd type="triangle" w="med" len="med"/>
                          </a:ln>
                        </wps:spPr>
                        <wps:bodyPr/>
                      </wps:wsp>
                      <wps:wsp>
                        <wps:cNvPr id="14" name="Rectangle 14"/>
                        <wps:cNvSpPr/>
                        <wps:spPr>
                          <a:xfrm>
                            <a:off x="353975" y="3600400"/>
                            <a:ext cx="2718300" cy="5913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09AFE00A" w14:textId="77777777" w:rsidR="00BE6C40" w:rsidRPr="00505C2D" w:rsidRDefault="00BE6C40" w:rsidP="00F3410D">
                              <w:pPr>
                                <w:pStyle w:val="Normal1"/>
                                <w:jc w:val="center"/>
                                <w:textDirection w:val="btLr"/>
                                <w:rPr>
                                  <w:sz w:val="18"/>
                                  <w:szCs w:val="18"/>
                                </w:rPr>
                              </w:pPr>
                              <w:r w:rsidRPr="00505C2D">
                                <w:rPr>
                                  <w:color w:val="000000"/>
                                  <w:sz w:val="18"/>
                                  <w:szCs w:val="18"/>
                                </w:rPr>
                                <w:t>Step 4. Decide timing and frequency</w:t>
                              </w:r>
                              <w:r>
                                <w:rPr>
                                  <w:color w:val="000000"/>
                                  <w:sz w:val="18"/>
                                  <w:szCs w:val="18"/>
                                </w:rPr>
                                <w:br/>
                                <w:t>(see Section 4.4)</w:t>
                              </w:r>
                            </w:p>
                          </w:txbxContent>
                        </wps:txbx>
                        <wps:bodyPr spcFirstLastPara="1" wrap="square" lIns="91425" tIns="91425" rIns="91425" bIns="91425" anchor="ctr" anchorCtr="0"/>
                      </wps:wsp>
                      <wps:wsp>
                        <wps:cNvPr id="15" name="Straight Arrow Connector 15"/>
                        <wps:cNvCnPr/>
                        <wps:spPr>
                          <a:xfrm>
                            <a:off x="1713125" y="3371675"/>
                            <a:ext cx="0" cy="228600"/>
                          </a:xfrm>
                          <a:prstGeom prst="straightConnector1">
                            <a:avLst/>
                          </a:prstGeom>
                          <a:noFill/>
                          <a:ln w="9525" cap="flat" cmpd="sng">
                            <a:solidFill>
                              <a:srgbClr val="000000"/>
                            </a:solidFill>
                            <a:prstDash val="solid"/>
                            <a:round/>
                            <a:headEnd type="none" w="med" len="med"/>
                            <a:tailEnd type="triangle" w="med" len="med"/>
                          </a:ln>
                        </wps:spPr>
                        <wps:bodyPr/>
                      </wps:wsp>
                      <wps:wsp>
                        <wps:cNvPr id="16" name="Rectangle 16"/>
                        <wps:cNvSpPr/>
                        <wps:spPr>
                          <a:xfrm>
                            <a:off x="353975" y="4420300"/>
                            <a:ext cx="2718300" cy="5913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1CDDFAE2" w14:textId="77777777" w:rsidR="00BE6C40" w:rsidRPr="00657E0B" w:rsidRDefault="00BE6C40" w:rsidP="00F3410D">
                              <w:pPr>
                                <w:pStyle w:val="Normal1"/>
                                <w:jc w:val="center"/>
                                <w:textDirection w:val="btLr"/>
                                <w:rPr>
                                  <w:sz w:val="18"/>
                                  <w:szCs w:val="18"/>
                                </w:rPr>
                              </w:pPr>
                              <w:r w:rsidRPr="00657E0B">
                                <w:rPr>
                                  <w:color w:val="000000"/>
                                  <w:sz w:val="18"/>
                                  <w:szCs w:val="18"/>
                                </w:rPr>
                                <w:t>Step 5. Define statistics to be used for status assessment</w:t>
                              </w:r>
                              <w:r>
                                <w:rPr>
                                  <w:color w:val="000000"/>
                                  <w:sz w:val="18"/>
                                  <w:szCs w:val="18"/>
                                </w:rPr>
                                <w:t xml:space="preserve"> (see Section 4.5)</w:t>
                              </w:r>
                            </w:p>
                          </w:txbxContent>
                        </wps:txbx>
                        <wps:bodyPr spcFirstLastPara="1" wrap="square" lIns="91425" tIns="91425" rIns="91425" bIns="91425" anchor="ctr" anchorCtr="0"/>
                      </wps:wsp>
                      <wps:wsp>
                        <wps:cNvPr id="17" name="Straight Arrow Connector 17"/>
                        <wps:cNvCnPr/>
                        <wps:spPr>
                          <a:xfrm>
                            <a:off x="1713125" y="4191700"/>
                            <a:ext cx="0" cy="228600"/>
                          </a:xfrm>
                          <a:prstGeom prst="straightConnector1">
                            <a:avLst/>
                          </a:prstGeom>
                          <a:noFill/>
                          <a:ln w="9525" cap="flat" cmpd="sng">
                            <a:solidFill>
                              <a:srgbClr val="000000"/>
                            </a:solidFill>
                            <a:prstDash val="solid"/>
                            <a:round/>
                            <a:headEnd type="none" w="med" len="med"/>
                            <a:tailEnd type="triangle" w="med" len="med"/>
                          </a:ln>
                        </wps:spPr>
                        <wps:bodyPr/>
                      </wps:wsp>
                      <wps:wsp>
                        <wps:cNvPr id="18" name="Rectangle 18"/>
                        <wps:cNvSpPr/>
                        <wps:spPr>
                          <a:xfrm>
                            <a:off x="3891775" y="530725"/>
                            <a:ext cx="2718300" cy="5913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78352200" w14:textId="77777777" w:rsidR="00BE6C40" w:rsidRPr="00B26798" w:rsidRDefault="00BE6C40" w:rsidP="00F3410D">
                              <w:pPr>
                                <w:pStyle w:val="Normal1"/>
                                <w:jc w:val="center"/>
                                <w:textDirection w:val="btLr"/>
                                <w:rPr>
                                  <w:sz w:val="18"/>
                                  <w:szCs w:val="18"/>
                                </w:rPr>
                              </w:pPr>
                              <w:r w:rsidRPr="00B26798">
                                <w:rPr>
                                  <w:color w:val="000000"/>
                                  <w:sz w:val="18"/>
                                  <w:szCs w:val="18"/>
                                </w:rPr>
                                <w:t>Step 6. Establish coordination structure (see Section 5.1)</w:t>
                              </w:r>
                            </w:p>
                          </w:txbxContent>
                        </wps:txbx>
                        <wps:bodyPr spcFirstLastPara="1" wrap="square" lIns="91425" tIns="91425" rIns="91425" bIns="91425" anchor="ctr" anchorCtr="0"/>
                      </wps:wsp>
                      <wps:wsp>
                        <wps:cNvPr id="19" name="Rectangle 19"/>
                        <wps:cNvSpPr/>
                        <wps:spPr>
                          <a:xfrm>
                            <a:off x="3891775" y="2990100"/>
                            <a:ext cx="2718300" cy="5913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56B64D9A" w14:textId="77777777" w:rsidR="00BE6C40" w:rsidRPr="00B26798" w:rsidRDefault="00BE6C40" w:rsidP="00F3410D">
                              <w:pPr>
                                <w:pStyle w:val="Normal1"/>
                                <w:jc w:val="center"/>
                                <w:textDirection w:val="btLr"/>
                                <w:rPr>
                                  <w:sz w:val="18"/>
                                  <w:szCs w:val="18"/>
                                </w:rPr>
                              </w:pPr>
                              <w:r w:rsidRPr="00B26798">
                                <w:rPr>
                                  <w:color w:val="000000"/>
                                  <w:sz w:val="18"/>
                                  <w:szCs w:val="18"/>
                                </w:rPr>
                                <w:t>Step 9. Build and sustain observer networks (see Section 5.2)</w:t>
                              </w:r>
                            </w:p>
                          </w:txbxContent>
                        </wps:txbx>
                        <wps:bodyPr spcFirstLastPara="1" wrap="square" lIns="91425" tIns="91425" rIns="91425" bIns="91425" anchor="ctr" anchorCtr="0"/>
                      </wps:wsp>
                      <wps:wsp>
                        <wps:cNvPr id="20" name="Rectangle 20"/>
                        <wps:cNvSpPr/>
                        <wps:spPr>
                          <a:xfrm>
                            <a:off x="3891775" y="1350750"/>
                            <a:ext cx="2718300" cy="5913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6D2A8A20" w14:textId="77777777" w:rsidR="00BE6C40" w:rsidRPr="00B26798" w:rsidRDefault="00BE6C40" w:rsidP="00F3410D">
                              <w:pPr>
                                <w:pStyle w:val="Normal1"/>
                                <w:jc w:val="center"/>
                                <w:textDirection w:val="btLr"/>
                                <w:rPr>
                                  <w:sz w:val="18"/>
                                  <w:szCs w:val="18"/>
                                </w:rPr>
                              </w:pPr>
                              <w:r w:rsidRPr="00B26798">
                                <w:rPr>
                                  <w:color w:val="000000"/>
                                  <w:sz w:val="18"/>
                                  <w:szCs w:val="18"/>
                                </w:rPr>
                                <w:t>Step 7. Establish scheme management protocols (see Section 5.3.2)</w:t>
                              </w:r>
                            </w:p>
                          </w:txbxContent>
                        </wps:txbx>
                        <wps:bodyPr spcFirstLastPara="1" wrap="square" lIns="91425" tIns="91425" rIns="91425" bIns="91425" anchor="ctr" anchorCtr="0"/>
                      </wps:wsp>
                      <wps:wsp>
                        <wps:cNvPr id="21" name="Rectangle 21"/>
                        <wps:cNvSpPr/>
                        <wps:spPr>
                          <a:xfrm>
                            <a:off x="3891775" y="2170775"/>
                            <a:ext cx="2718300" cy="5913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288695C4" w14:textId="77777777" w:rsidR="00BE6C40" w:rsidRPr="00B26798" w:rsidRDefault="00BE6C40" w:rsidP="00F3410D">
                              <w:pPr>
                                <w:pStyle w:val="Normal1"/>
                                <w:jc w:val="center"/>
                                <w:textDirection w:val="btLr"/>
                                <w:rPr>
                                  <w:sz w:val="18"/>
                                  <w:szCs w:val="18"/>
                                </w:rPr>
                              </w:pPr>
                              <w:r w:rsidRPr="00B26798">
                                <w:rPr>
                                  <w:color w:val="000000"/>
                                  <w:sz w:val="18"/>
                                  <w:szCs w:val="18"/>
                                </w:rPr>
                                <w:t>Step 8. Establish survey protocols (see Section 5.3.1)</w:t>
                              </w:r>
                            </w:p>
                          </w:txbxContent>
                        </wps:txbx>
                        <wps:bodyPr spcFirstLastPara="1" wrap="square" lIns="91425" tIns="91425" rIns="91425" bIns="91425" anchor="ctr" anchorCtr="0"/>
                      </wps:wsp>
                      <wps:wsp>
                        <wps:cNvPr id="22" name="Straight Arrow Connector 22"/>
                        <wps:cNvCnPr/>
                        <wps:spPr>
                          <a:xfrm>
                            <a:off x="5250925" y="1122025"/>
                            <a:ext cx="0" cy="228600"/>
                          </a:xfrm>
                          <a:prstGeom prst="straightConnector1">
                            <a:avLst/>
                          </a:prstGeom>
                          <a:noFill/>
                          <a:ln w="9525" cap="flat" cmpd="sng">
                            <a:solidFill>
                              <a:srgbClr val="000000"/>
                            </a:solidFill>
                            <a:prstDash val="solid"/>
                            <a:round/>
                            <a:headEnd type="none" w="med" len="med"/>
                            <a:tailEnd type="triangle" w="med" len="med"/>
                          </a:ln>
                        </wps:spPr>
                        <wps:bodyPr/>
                      </wps:wsp>
                      <wps:wsp>
                        <wps:cNvPr id="23" name="Straight Arrow Connector 23"/>
                        <wps:cNvCnPr/>
                        <wps:spPr>
                          <a:xfrm>
                            <a:off x="5250925" y="1942050"/>
                            <a:ext cx="0" cy="228600"/>
                          </a:xfrm>
                          <a:prstGeom prst="straightConnector1">
                            <a:avLst/>
                          </a:prstGeom>
                          <a:noFill/>
                          <a:ln w="9525" cap="flat" cmpd="sng">
                            <a:solidFill>
                              <a:srgbClr val="000000"/>
                            </a:solidFill>
                            <a:prstDash val="solid"/>
                            <a:round/>
                            <a:headEnd type="none" w="med" len="med"/>
                            <a:tailEnd type="triangle" w="med" len="med"/>
                          </a:ln>
                        </wps:spPr>
                        <wps:bodyPr/>
                      </wps:wsp>
                      <wps:wsp>
                        <wps:cNvPr id="24" name="Straight Arrow Connector 24"/>
                        <wps:cNvCnPr/>
                        <wps:spPr>
                          <a:xfrm>
                            <a:off x="5250925" y="2762075"/>
                            <a:ext cx="0" cy="228000"/>
                          </a:xfrm>
                          <a:prstGeom prst="straightConnector1">
                            <a:avLst/>
                          </a:prstGeom>
                          <a:noFill/>
                          <a:ln w="9525" cap="flat" cmpd="sng">
                            <a:solidFill>
                              <a:srgbClr val="000000"/>
                            </a:solidFill>
                            <a:prstDash val="solid"/>
                            <a:round/>
                            <a:headEnd type="none" w="med" len="med"/>
                            <a:tailEnd type="triangle" w="med" len="med"/>
                          </a:ln>
                        </wps:spPr>
                        <wps:bodyPr/>
                      </wps:wsp>
                      <wps:wsp>
                        <wps:cNvPr id="25" name="Rectangle 25"/>
                        <wps:cNvSpPr/>
                        <wps:spPr>
                          <a:xfrm>
                            <a:off x="3891775" y="3781625"/>
                            <a:ext cx="2718300" cy="5913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16BDC737" w14:textId="77777777" w:rsidR="00BE6C40" w:rsidRPr="00AB4287" w:rsidRDefault="00BE6C40" w:rsidP="00F3410D">
                              <w:pPr>
                                <w:pStyle w:val="Normal1"/>
                                <w:jc w:val="center"/>
                                <w:textDirection w:val="btLr"/>
                                <w:rPr>
                                  <w:sz w:val="18"/>
                                  <w:szCs w:val="18"/>
                                </w:rPr>
                              </w:pPr>
                              <w:r w:rsidRPr="00AB4287">
                                <w:rPr>
                                  <w:color w:val="000000"/>
                                  <w:sz w:val="18"/>
                                  <w:szCs w:val="18"/>
                                </w:rPr>
                                <w:t>Step 10. Assemble and store data (see Section 6.1)</w:t>
                              </w:r>
                            </w:p>
                          </w:txbxContent>
                        </wps:txbx>
                        <wps:bodyPr spcFirstLastPara="1" wrap="square" lIns="91425" tIns="91425" rIns="91425" bIns="91425" anchor="ctr" anchorCtr="0"/>
                      </wps:wsp>
                      <wps:wsp>
                        <wps:cNvPr id="26" name="Straight Arrow Connector 26"/>
                        <wps:cNvCnPr/>
                        <wps:spPr>
                          <a:xfrm>
                            <a:off x="5250925" y="3581400"/>
                            <a:ext cx="0" cy="200100"/>
                          </a:xfrm>
                          <a:prstGeom prst="straightConnector1">
                            <a:avLst/>
                          </a:prstGeom>
                          <a:noFill/>
                          <a:ln w="9525" cap="flat" cmpd="sng">
                            <a:solidFill>
                              <a:srgbClr val="000000"/>
                            </a:solidFill>
                            <a:prstDash val="solid"/>
                            <a:round/>
                            <a:headEnd type="none" w="med" len="med"/>
                            <a:tailEnd type="triangle" w="med" len="med"/>
                          </a:ln>
                        </wps:spPr>
                        <wps:bodyPr/>
                      </wps:wsp>
                      <wps:wsp>
                        <wps:cNvPr id="27" name="Rectangle 27"/>
                        <wps:cNvSpPr/>
                        <wps:spPr>
                          <a:xfrm>
                            <a:off x="3891775" y="4611275"/>
                            <a:ext cx="2718300" cy="5913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7D1E89AA" w14:textId="77777777" w:rsidR="00BE6C40" w:rsidRPr="00AB4287" w:rsidRDefault="00BE6C40" w:rsidP="00F3410D">
                              <w:pPr>
                                <w:pStyle w:val="Normal1"/>
                                <w:jc w:val="center"/>
                                <w:textDirection w:val="btLr"/>
                                <w:rPr>
                                  <w:sz w:val="18"/>
                                  <w:szCs w:val="18"/>
                                </w:rPr>
                              </w:pPr>
                              <w:r w:rsidRPr="00AB4287">
                                <w:rPr>
                                  <w:color w:val="000000"/>
                                  <w:sz w:val="18"/>
                                  <w:szCs w:val="18"/>
                                </w:rPr>
                                <w:t>Step 11. Data analysis and reporting (see Section 6.3)</w:t>
                              </w:r>
                            </w:p>
                          </w:txbxContent>
                        </wps:txbx>
                        <wps:bodyPr spcFirstLastPara="1" wrap="square" lIns="91425" tIns="91425" rIns="91425" bIns="91425" anchor="ctr" anchorCtr="0"/>
                      </wps:wsp>
                      <wps:wsp>
                        <wps:cNvPr id="28" name="Straight Arrow Connector 28"/>
                        <wps:cNvCnPr/>
                        <wps:spPr>
                          <a:xfrm>
                            <a:off x="5264650" y="4374300"/>
                            <a:ext cx="0" cy="219300"/>
                          </a:xfrm>
                          <a:prstGeom prst="straightConnector1">
                            <a:avLst/>
                          </a:prstGeom>
                          <a:noFill/>
                          <a:ln w="9525" cap="flat" cmpd="sng">
                            <a:solidFill>
                              <a:srgbClr val="000000"/>
                            </a:solidFill>
                            <a:prstDash val="solid"/>
                            <a:round/>
                            <a:headEnd type="none" w="med" len="med"/>
                            <a:tailEnd type="triangle" w="med" len="med"/>
                          </a:ln>
                        </wps:spPr>
                        <wps:bodyPr/>
                      </wps:wsp>
                      <wps:wsp>
                        <wps:cNvPr id="29" name="Rectangle 29"/>
                        <wps:cNvSpPr/>
                        <wps:spPr>
                          <a:xfrm>
                            <a:off x="3853425" y="5440925"/>
                            <a:ext cx="2718300" cy="5913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2C9C5C90" w14:textId="77777777" w:rsidR="00BE6C40" w:rsidRPr="00AB4287" w:rsidRDefault="00BE6C40" w:rsidP="00F3410D">
                              <w:pPr>
                                <w:pStyle w:val="Normal1"/>
                                <w:jc w:val="center"/>
                                <w:textDirection w:val="btLr"/>
                                <w:rPr>
                                  <w:sz w:val="18"/>
                                  <w:szCs w:val="18"/>
                                </w:rPr>
                              </w:pPr>
                              <w:r w:rsidRPr="00AB4287">
                                <w:rPr>
                                  <w:color w:val="000000"/>
                                  <w:sz w:val="18"/>
                                  <w:szCs w:val="18"/>
                                </w:rPr>
                                <w:t>Step 12. Data sharing (see Section 6.2)</w:t>
                              </w:r>
                            </w:p>
                          </w:txbxContent>
                        </wps:txbx>
                        <wps:bodyPr spcFirstLastPara="1" wrap="square" lIns="91425" tIns="91425" rIns="91425" bIns="91425" anchor="ctr" anchorCtr="0"/>
                      </wps:wsp>
                      <wps:wsp>
                        <wps:cNvPr id="30" name="Elbow Connector 30"/>
                        <wps:cNvCnPr/>
                        <wps:spPr>
                          <a:xfrm flipH="1">
                            <a:off x="6571675" y="4077275"/>
                            <a:ext cx="38400" cy="1659300"/>
                          </a:xfrm>
                          <a:prstGeom prst="bentConnector3">
                            <a:avLst>
                              <a:gd name="adj1" fmla="val -620117"/>
                            </a:avLst>
                          </a:prstGeom>
                          <a:noFill/>
                          <a:ln w="9525" cap="flat" cmpd="sng">
                            <a:solidFill>
                              <a:srgbClr val="000000"/>
                            </a:solidFill>
                            <a:prstDash val="solid"/>
                            <a:round/>
                            <a:headEnd type="none" w="med" len="med"/>
                            <a:tailEnd type="triangle" w="med" len="med"/>
                          </a:ln>
                        </wps:spPr>
                        <wps:bodyPr/>
                      </wps:wsp>
                    </wpg:wgp>
                  </a:graphicData>
                </a:graphic>
              </wp:inline>
            </w:drawing>
          </mc:Choice>
          <mc:Fallback>
            <w:pict>
              <v:group w14:anchorId="44FFDCF2" id="Group 4" o:spid="_x0000_s1026" style="width:451.5pt;height:414.2pt;mso-position-horizontal-relative:char;mso-position-vertical-relative:line" coordorigin="1430,729" coordsize="68957,63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">
                <v:shapetype id="_x0000_t202" coordsize="21600,21600" o:spt="202" path="m,l,21600r21600,l21600,xe">
                  <v:stroke joinstyle="miter"/>
                  <v:path gradientshapeok="t" o:connecttype="rect"/>
                </v:shapetype>
                <v:shape id="Text Box 5" o:spid="_x0000_s1027" type="#_x0000_t202" style="position:absolute;left:1621;top:9305;width:31854;height:45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MsOxgAAANoAAAAPAAAAZHJzL2Rvd25yZXYueG1sRI9BSwMx&#10;FITvgv8hPMGL2GwLlr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NWTLDsYAAADaAAAA&#10;DwAAAAAAAAAAAAAAAAAHAgAAZHJzL2Rvd25yZXYueG1sUEsFBgAAAAADAAMAtwAAAPoCAAAAAA==&#10;" filled="f" stroked="f">
                  <v:textbox inset="2.53958mm,2.53958mm,2.53958mm,2.53958mm">
                    <w:txbxContent>
                      <w:p w14:paraId="4BC946DA" w14:textId="77777777" w:rsidR="00BE6C40" w:rsidRDefault="00BE6C40" w:rsidP="00F3410D">
                        <w:pPr>
                          <w:pStyle w:val="Normal1"/>
                          <w:textDirection w:val="btLr"/>
                        </w:pPr>
                      </w:p>
                    </w:txbxContent>
                  </v:textbox>
                </v:shape>
                <v:rect id="Rectangle 6" o:spid="_x0000_s1028" style="position:absolute;left:36820;top:28674;width:33567;height:3528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" fillcolor="#ead1dc">
                  <v:stroke startarrowwidth="narrow" startarrowlength="short" endarrowwidth="narrow" endarrowlength="short" joinstyle="round"/>
                  <v:textbox inset="2.53958mm,2.53958mm,2.53958mm,2.53958mm">
                    <w:txbxContent>
                      <w:p w14:paraId="0E900304" w14:textId="77777777" w:rsidR="00BE6C40" w:rsidRDefault="00BE6C40" w:rsidP="00F3410D">
                        <w:pPr>
                          <w:pStyle w:val="Normal1"/>
                          <w:jc w:val="center"/>
                          <w:textDirection w:val="btLr"/>
                        </w:pPr>
                        <w:r>
                          <w:rPr>
                            <w:color w:val="000000"/>
                            <w:sz w:val="28"/>
                          </w:rPr>
                          <w:t>Recurring phase</w:t>
                        </w:r>
                      </w:p>
                    </w:txbxContent>
                  </v:textbox>
                </v:rect>
                <v:rect id="Rectangle 7" o:spid="_x0000_s1029" style="position:absolute;left:1430;top:6825;width:31377;height:47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" fillcolor="#fff2cc">
                  <v:stroke startarrowwidth="narrow" startarrowlength="short" endarrowwidth="narrow" endarrowlength="short" joinstyle="round"/>
                  <v:textbox inset="2.53958mm,2.53958mm,2.53958mm,2.53958mm">
                    <w:txbxContent>
                      <w:p w14:paraId="678DA802" w14:textId="77777777" w:rsidR="00BE6C40" w:rsidRDefault="00BE6C40" w:rsidP="00F3410D">
                        <w:pPr>
                          <w:pStyle w:val="Normal1"/>
                          <w:jc w:val="center"/>
                          <w:textDirection w:val="btLr"/>
                        </w:pPr>
                        <w:r w:rsidRPr="00AB4287">
                          <w:rPr>
                            <w:color w:val="000000"/>
                            <w:sz w:val="28"/>
                            <w:szCs w:val="28"/>
                          </w:rPr>
                          <w:t xml:space="preserve">Design </w:t>
                        </w:r>
                        <w:r>
                          <w:rPr>
                            <w:color w:val="000000"/>
                            <w:sz w:val="28"/>
                          </w:rPr>
                          <w:t>phase</w:t>
                        </w:r>
                      </w:p>
                    </w:txbxContent>
                  </v:textbox>
                </v:rect>
                <v:rect id="Rectangle 8" o:spid="_x0000_s1030" style="position:absolute;left:36820;top:729;width:33567;height:35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" filled="f">
                  <v:stroke startarrowwidth="narrow" startarrowlength="short" endarrowwidth="narrow" endarrowlength="short" joinstyle="round"/>
                  <v:textbox inset="2.53958mm,2.53958mm,2.53958mm,2.53958mm">
                    <w:txbxContent>
                      <w:p w14:paraId="221E10B0" w14:textId="77777777" w:rsidR="00BE6C40" w:rsidRDefault="00BE6C40" w:rsidP="00F3410D">
                        <w:pPr>
                          <w:pStyle w:val="Normal1"/>
                          <w:jc w:val="center"/>
                          <w:textDirection w:val="btLr"/>
                        </w:pPr>
                        <w:r>
                          <w:rPr>
                            <w:color w:val="000000"/>
                            <w:sz w:val="28"/>
                          </w:rPr>
                          <w:t>Set-up phase</w:t>
                        </w:r>
                      </w:p>
                    </w:txbxContent>
                  </v:textbox>
                </v:rect>
                <v:rect id="Rectangle 9" o:spid="_x0000_s1031" style="position:absolute;left:3539;top:11403;width:27183;height:5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" fillcolor="#cfe2f3">
                  <v:stroke startarrowwidth="narrow" startarrowlength="short" endarrowwidth="narrow" endarrowlength="short" joinstyle="round"/>
                  <v:textbox inset="2.53958mm,2.53958mm,2.53958mm,2.53958mm">
                    <w:txbxContent>
                      <w:p w14:paraId="34C9BA4C" w14:textId="77777777" w:rsidR="00BE6C40" w:rsidRPr="00AB4287" w:rsidRDefault="00BE6C40" w:rsidP="00F3410D">
                        <w:pPr>
                          <w:pStyle w:val="Normal1"/>
                          <w:jc w:val="center"/>
                          <w:textDirection w:val="btLr"/>
                          <w:rPr>
                            <w:sz w:val="18"/>
                            <w:szCs w:val="18"/>
                          </w:rPr>
                        </w:pPr>
                        <w:r w:rsidRPr="00AB4287">
                          <w:rPr>
                            <w:color w:val="000000"/>
                            <w:sz w:val="18"/>
                            <w:szCs w:val="18"/>
                          </w:rPr>
                          <w:t>Step 1. Define survey objectives (see Section 4.1)</w:t>
                        </w:r>
                      </w:p>
                    </w:txbxContent>
                  </v:textbox>
                </v:rect>
                <v:rect id="Rectangle 10" o:spid="_x0000_s1032" style="position:absolute;left:3539;top:19603;width:27183;height:5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" fillcolor="#cfe2f3">
                  <v:stroke startarrowwidth="narrow" startarrowlength="short" endarrowwidth="narrow" endarrowlength="short" joinstyle="round"/>
                  <v:textbox inset="2.53958mm,2.53958mm,2.53958mm,2.53958mm">
                    <w:txbxContent>
                      <w:p w14:paraId="2F22E951" w14:textId="77777777" w:rsidR="00BE6C40" w:rsidRPr="00AB4287" w:rsidRDefault="00BE6C40" w:rsidP="00F3410D">
                        <w:pPr>
                          <w:pStyle w:val="Normal1"/>
                          <w:jc w:val="center"/>
                          <w:textDirection w:val="btLr"/>
                          <w:rPr>
                            <w:sz w:val="18"/>
                            <w:szCs w:val="18"/>
                          </w:rPr>
                        </w:pPr>
                        <w:r w:rsidRPr="00AB4287">
                          <w:rPr>
                            <w:color w:val="000000"/>
                            <w:sz w:val="18"/>
                            <w:szCs w:val="18"/>
                          </w:rPr>
                          <w:t>Step 2. Select survey methods</w:t>
                        </w:r>
                        <w:r>
                          <w:rPr>
                            <w:sz w:val="18"/>
                            <w:szCs w:val="18"/>
                          </w:rPr>
                          <w:t xml:space="preserve"> </w:t>
                        </w:r>
                        <w:r w:rsidRPr="00AB4287">
                          <w:rPr>
                            <w:color w:val="000000"/>
                            <w:sz w:val="18"/>
                            <w:szCs w:val="18"/>
                          </w:rPr>
                          <w:t>(see Sections 4.2, 4.6</w:t>
                        </w:r>
                        <w:r>
                          <w:rPr>
                            <w:color w:val="000000"/>
                            <w:sz w:val="18"/>
                            <w:szCs w:val="18"/>
                          </w:rPr>
                          <w:t>-7</w:t>
                        </w:r>
                        <w:r w:rsidRPr="00AB4287">
                          <w:rPr>
                            <w:color w:val="000000"/>
                            <w:sz w:val="18"/>
                            <w:szCs w:val="18"/>
                          </w:rPr>
                          <w:t xml:space="preserve">, </w:t>
                        </w:r>
                        <w:r>
                          <w:rPr>
                            <w:color w:val="000000"/>
                            <w:sz w:val="18"/>
                            <w:szCs w:val="18"/>
                          </w:rPr>
                          <w:t>Appendices 1 &amp; 2</w:t>
                        </w:r>
                        <w:r w:rsidRPr="00AB4287">
                          <w:rPr>
                            <w:color w:val="000000"/>
                            <w:sz w:val="18"/>
                            <w:szCs w:val="18"/>
                          </w:rPr>
                          <w:t>)</w:t>
                        </w:r>
                      </w:p>
                    </w:txbxContent>
                  </v:textbox>
                </v:rect>
                <v:rect id="Rectangle 11" o:spid="_x0000_s1033" style="position:absolute;left:3539;top:27803;width:27183;height:5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" fillcolor="#cfe2f3">
                  <v:stroke startarrowwidth="narrow" startarrowlength="short" endarrowwidth="narrow" endarrowlength="short" joinstyle="round"/>
                  <v:textbox inset="2.53958mm,2.53958mm,2.53958mm,2.53958mm">
                    <w:txbxContent>
                      <w:p w14:paraId="47C520C6" w14:textId="77777777" w:rsidR="00BE6C40" w:rsidRPr="00505C2D" w:rsidRDefault="00BE6C40" w:rsidP="00F3410D">
                        <w:pPr>
                          <w:pStyle w:val="Normal1"/>
                          <w:jc w:val="center"/>
                          <w:textDirection w:val="btLr"/>
                          <w:rPr>
                            <w:sz w:val="18"/>
                            <w:szCs w:val="18"/>
                          </w:rPr>
                        </w:pPr>
                        <w:r w:rsidRPr="00505C2D">
                          <w:rPr>
                            <w:color w:val="000000"/>
                            <w:sz w:val="18"/>
                            <w:szCs w:val="18"/>
                          </w:rPr>
                          <w:t>Step 3. Select survey sites</w:t>
                        </w:r>
                        <w:r>
                          <w:rPr>
                            <w:color w:val="000000"/>
                            <w:sz w:val="18"/>
                            <w:szCs w:val="18"/>
                          </w:rPr>
                          <w:br/>
                          <w:t>(see Section 4.3)</w:t>
                        </w:r>
                      </w:p>
                    </w:txbxContent>
                  </v:textbox>
                </v:rect>
                <v:shapetype id="_x0000_t32" coordsize="21600,21600" o:spt="32" o:oned="t" path="m,l21600,21600e" filled="f">
                  <v:path arrowok="t" fillok="f" o:connecttype="none"/>
                  <o:lock v:ext="edit" shapetype="t"/>
                </v:shapetype>
                <v:shape id="Straight Arrow Connector 12" o:spid="_x0000_s1034" type="#_x0000_t32" style="position:absolute;left:17131;top:1731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Straight Arrow Connector 13" o:spid="_x0000_s1035" type="#_x0000_t32" style="position:absolute;left:17131;top:2551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rect id="Rectangle 14" o:spid="_x0000_s1036" style="position:absolute;left:3539;top:36004;width:27183;height:5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" fillcolor="#cfe2f3">
                  <v:stroke startarrowwidth="narrow" startarrowlength="short" endarrowwidth="narrow" endarrowlength="short" joinstyle="round"/>
                  <v:textbox inset="2.53958mm,2.53958mm,2.53958mm,2.53958mm">
                    <w:txbxContent>
                      <w:p w14:paraId="09AFE00A" w14:textId="77777777" w:rsidR="00BE6C40" w:rsidRPr="00505C2D" w:rsidRDefault="00BE6C40" w:rsidP="00F3410D">
                        <w:pPr>
                          <w:pStyle w:val="Normal1"/>
                          <w:jc w:val="center"/>
                          <w:textDirection w:val="btLr"/>
                          <w:rPr>
                            <w:sz w:val="18"/>
                            <w:szCs w:val="18"/>
                          </w:rPr>
                        </w:pPr>
                        <w:r w:rsidRPr="00505C2D">
                          <w:rPr>
                            <w:color w:val="000000"/>
                            <w:sz w:val="18"/>
                            <w:szCs w:val="18"/>
                          </w:rPr>
                          <w:t>Step 4. Decide timing and frequency</w:t>
                        </w:r>
                        <w:r>
                          <w:rPr>
                            <w:color w:val="000000"/>
                            <w:sz w:val="18"/>
                            <w:szCs w:val="18"/>
                          </w:rPr>
                          <w:br/>
                          <w:t>(see Section 4.4)</w:t>
                        </w:r>
                      </w:p>
                    </w:txbxContent>
                  </v:textbox>
                </v:rect>
                <v:shape id="Straight Arrow Connector 15" o:spid="_x0000_s1037" type="#_x0000_t32" style="position:absolute;left:17131;top:3371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rect id="Rectangle 16" o:spid="_x0000_s1038" style="position:absolute;left:3539;top:44203;width:27183;height:5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" fillcolor="#cfe2f3">
                  <v:stroke startarrowwidth="narrow" startarrowlength="short" endarrowwidth="narrow" endarrowlength="short" joinstyle="round"/>
                  <v:textbox inset="2.53958mm,2.53958mm,2.53958mm,2.53958mm">
                    <w:txbxContent>
                      <w:p w14:paraId="1CDDFAE2" w14:textId="77777777" w:rsidR="00BE6C40" w:rsidRPr="00657E0B" w:rsidRDefault="00BE6C40" w:rsidP="00F3410D">
                        <w:pPr>
                          <w:pStyle w:val="Normal1"/>
                          <w:jc w:val="center"/>
                          <w:textDirection w:val="btLr"/>
                          <w:rPr>
                            <w:sz w:val="18"/>
                            <w:szCs w:val="18"/>
                          </w:rPr>
                        </w:pPr>
                        <w:r w:rsidRPr="00657E0B">
                          <w:rPr>
                            <w:color w:val="000000"/>
                            <w:sz w:val="18"/>
                            <w:szCs w:val="18"/>
                          </w:rPr>
                          <w:t>Step 5. Define statistics to be used for status assessment</w:t>
                        </w:r>
                        <w:r>
                          <w:rPr>
                            <w:color w:val="000000"/>
                            <w:sz w:val="18"/>
                            <w:szCs w:val="18"/>
                          </w:rPr>
                          <w:t xml:space="preserve"> (see Section 4.5)</w:t>
                        </w:r>
                      </w:p>
                    </w:txbxContent>
                  </v:textbox>
                </v:rect>
                <v:shape id="Straight Arrow Connector 17" o:spid="_x0000_s1039" type="#_x0000_t32" style="position:absolute;left:17131;top:41917;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rect id="Rectangle 18" o:spid="_x0000_s1040" style="position:absolute;left:38917;top:5307;width:27183;height:5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" fillcolor="#cfe2f3">
                  <v:stroke startarrowwidth="narrow" startarrowlength="short" endarrowwidth="narrow" endarrowlength="short" joinstyle="round"/>
                  <v:textbox inset="2.53958mm,2.53958mm,2.53958mm,2.53958mm">
                    <w:txbxContent>
                      <w:p w14:paraId="78352200" w14:textId="77777777" w:rsidR="00BE6C40" w:rsidRPr="00B26798" w:rsidRDefault="00BE6C40" w:rsidP="00F3410D">
                        <w:pPr>
                          <w:pStyle w:val="Normal1"/>
                          <w:jc w:val="center"/>
                          <w:textDirection w:val="btLr"/>
                          <w:rPr>
                            <w:sz w:val="18"/>
                            <w:szCs w:val="18"/>
                          </w:rPr>
                        </w:pPr>
                        <w:r w:rsidRPr="00B26798">
                          <w:rPr>
                            <w:color w:val="000000"/>
                            <w:sz w:val="18"/>
                            <w:szCs w:val="18"/>
                          </w:rPr>
                          <w:t>Step 6. Establish coordination structure (see Section 5.1)</w:t>
                        </w:r>
                      </w:p>
                    </w:txbxContent>
                  </v:textbox>
                </v:rect>
                <v:rect id="Rectangle 19" o:spid="_x0000_s1041" style="position:absolute;left:38917;top:29901;width:27183;height:5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" fillcolor="#cfe2f3">
                  <v:stroke startarrowwidth="narrow" startarrowlength="short" endarrowwidth="narrow" endarrowlength="short" joinstyle="round"/>
                  <v:textbox inset="2.53958mm,2.53958mm,2.53958mm,2.53958mm">
                    <w:txbxContent>
                      <w:p w14:paraId="56B64D9A" w14:textId="77777777" w:rsidR="00BE6C40" w:rsidRPr="00B26798" w:rsidRDefault="00BE6C40" w:rsidP="00F3410D">
                        <w:pPr>
                          <w:pStyle w:val="Normal1"/>
                          <w:jc w:val="center"/>
                          <w:textDirection w:val="btLr"/>
                          <w:rPr>
                            <w:sz w:val="18"/>
                            <w:szCs w:val="18"/>
                          </w:rPr>
                        </w:pPr>
                        <w:r w:rsidRPr="00B26798">
                          <w:rPr>
                            <w:color w:val="000000"/>
                            <w:sz w:val="18"/>
                            <w:szCs w:val="18"/>
                          </w:rPr>
                          <w:t>Step 9. Build and sustain observer networks (see Section 5.2)</w:t>
                        </w:r>
                      </w:p>
                    </w:txbxContent>
                  </v:textbox>
                </v:rect>
                <v:rect id="Rectangle 20" o:spid="_x0000_s1042" style="position:absolute;left:38917;top:13507;width:27183;height:5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" fillcolor="#cfe2f3">
                  <v:stroke startarrowwidth="narrow" startarrowlength="short" endarrowwidth="narrow" endarrowlength="short" joinstyle="round"/>
                  <v:textbox inset="2.53958mm,2.53958mm,2.53958mm,2.53958mm">
                    <w:txbxContent>
                      <w:p w14:paraId="6D2A8A20" w14:textId="77777777" w:rsidR="00BE6C40" w:rsidRPr="00B26798" w:rsidRDefault="00BE6C40" w:rsidP="00F3410D">
                        <w:pPr>
                          <w:pStyle w:val="Normal1"/>
                          <w:jc w:val="center"/>
                          <w:textDirection w:val="btLr"/>
                          <w:rPr>
                            <w:sz w:val="18"/>
                            <w:szCs w:val="18"/>
                          </w:rPr>
                        </w:pPr>
                        <w:r w:rsidRPr="00B26798">
                          <w:rPr>
                            <w:color w:val="000000"/>
                            <w:sz w:val="18"/>
                            <w:szCs w:val="18"/>
                          </w:rPr>
                          <w:t>Step 7. Establish scheme management protocols (see Section 5.3.2)</w:t>
                        </w:r>
                      </w:p>
                    </w:txbxContent>
                  </v:textbox>
                </v:rect>
                <v:rect id="Rectangle 21" o:spid="_x0000_s1043" style="position:absolute;left:38917;top:21707;width:27183;height:5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" fillcolor="#cfe2f3">
                  <v:stroke startarrowwidth="narrow" startarrowlength="short" endarrowwidth="narrow" endarrowlength="short" joinstyle="round"/>
                  <v:textbox inset="2.53958mm,2.53958mm,2.53958mm,2.53958mm">
                    <w:txbxContent>
                      <w:p w14:paraId="288695C4" w14:textId="77777777" w:rsidR="00BE6C40" w:rsidRPr="00B26798" w:rsidRDefault="00BE6C40" w:rsidP="00F3410D">
                        <w:pPr>
                          <w:pStyle w:val="Normal1"/>
                          <w:jc w:val="center"/>
                          <w:textDirection w:val="btLr"/>
                          <w:rPr>
                            <w:sz w:val="18"/>
                            <w:szCs w:val="18"/>
                          </w:rPr>
                        </w:pPr>
                        <w:r w:rsidRPr="00B26798">
                          <w:rPr>
                            <w:color w:val="000000"/>
                            <w:sz w:val="18"/>
                            <w:szCs w:val="18"/>
                          </w:rPr>
                          <w:t>Step 8. Establish survey protocols (see Section 5.3.1)</w:t>
                        </w:r>
                      </w:p>
                    </w:txbxContent>
                  </v:textbox>
                </v:rect>
                <v:shape id="Straight Arrow Connector 22" o:spid="_x0000_s1044" type="#_x0000_t32" style="position:absolute;left:52509;top:11220;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Straight Arrow Connector 23" o:spid="_x0000_s1045" type="#_x0000_t32" style="position:absolute;left:52509;top:19420;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Straight Arrow Connector 24" o:spid="_x0000_s1046" type="#_x0000_t32" style="position:absolute;left:52509;top:27620;width:0;height:22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rect id="Rectangle 25" o:spid="_x0000_s1047" style="position:absolute;left:38917;top:37816;width:27183;height:5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" fillcolor="#cfe2f3">
                  <v:stroke startarrowwidth="narrow" startarrowlength="short" endarrowwidth="narrow" endarrowlength="short" joinstyle="round"/>
                  <v:textbox inset="2.53958mm,2.53958mm,2.53958mm,2.53958mm">
                    <w:txbxContent>
                      <w:p w14:paraId="16BDC737" w14:textId="77777777" w:rsidR="00BE6C40" w:rsidRPr="00AB4287" w:rsidRDefault="00BE6C40" w:rsidP="00F3410D">
                        <w:pPr>
                          <w:pStyle w:val="Normal1"/>
                          <w:jc w:val="center"/>
                          <w:textDirection w:val="btLr"/>
                          <w:rPr>
                            <w:sz w:val="18"/>
                            <w:szCs w:val="18"/>
                          </w:rPr>
                        </w:pPr>
                        <w:r w:rsidRPr="00AB4287">
                          <w:rPr>
                            <w:color w:val="000000"/>
                            <w:sz w:val="18"/>
                            <w:szCs w:val="18"/>
                          </w:rPr>
                          <w:t>Step 10. Assemble and store data (see Section 6.1)</w:t>
                        </w:r>
                      </w:p>
                    </w:txbxContent>
                  </v:textbox>
                </v:rect>
                <v:shape id="Straight Arrow Connector 26" o:spid="_x0000_s1048" type="#_x0000_t32" style="position:absolute;left:52509;top:35814;width:0;height:2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rect id="Rectangle 27" o:spid="_x0000_s1049" style="position:absolute;left:38917;top:46112;width:27183;height:5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" fillcolor="#cfe2f3">
                  <v:stroke startarrowwidth="narrow" startarrowlength="short" endarrowwidth="narrow" endarrowlength="short" joinstyle="round"/>
                  <v:textbox inset="2.53958mm,2.53958mm,2.53958mm,2.53958mm">
                    <w:txbxContent>
                      <w:p w14:paraId="7D1E89AA" w14:textId="77777777" w:rsidR="00BE6C40" w:rsidRPr="00AB4287" w:rsidRDefault="00BE6C40" w:rsidP="00F3410D">
                        <w:pPr>
                          <w:pStyle w:val="Normal1"/>
                          <w:jc w:val="center"/>
                          <w:textDirection w:val="btLr"/>
                          <w:rPr>
                            <w:sz w:val="18"/>
                            <w:szCs w:val="18"/>
                          </w:rPr>
                        </w:pPr>
                        <w:r w:rsidRPr="00AB4287">
                          <w:rPr>
                            <w:color w:val="000000"/>
                            <w:sz w:val="18"/>
                            <w:szCs w:val="18"/>
                          </w:rPr>
                          <w:t>Step 11. Data analysis and reporting (see Section 6.3)</w:t>
                        </w:r>
                      </w:p>
                    </w:txbxContent>
                  </v:textbox>
                </v:rect>
                <v:shape id="Straight Arrow Connector 28" o:spid="_x0000_s1050" type="#_x0000_t32" style="position:absolute;left:52646;top:43743;width:0;height:21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rect id="Rectangle 29" o:spid="_x0000_s1051" style="position:absolute;left:38534;top:54409;width:27183;height:5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" fillcolor="#cfe2f3">
                  <v:stroke startarrowwidth="narrow" startarrowlength="short" endarrowwidth="narrow" endarrowlength="short" joinstyle="round"/>
                  <v:textbox inset="2.53958mm,2.53958mm,2.53958mm,2.53958mm">
                    <w:txbxContent>
                      <w:p w14:paraId="2C9C5C90" w14:textId="77777777" w:rsidR="00BE6C40" w:rsidRPr="00AB4287" w:rsidRDefault="00BE6C40" w:rsidP="00F3410D">
                        <w:pPr>
                          <w:pStyle w:val="Normal1"/>
                          <w:jc w:val="center"/>
                          <w:textDirection w:val="btLr"/>
                          <w:rPr>
                            <w:sz w:val="18"/>
                            <w:szCs w:val="18"/>
                          </w:rPr>
                        </w:pPr>
                        <w:r w:rsidRPr="00AB4287">
                          <w:rPr>
                            <w:color w:val="000000"/>
                            <w:sz w:val="18"/>
                            <w:szCs w:val="18"/>
                          </w:rPr>
                          <w:t>Step 12. Data sharing (see Section 6.2)</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0" o:spid="_x0000_s1052" type="#_x0000_t34" style="position:absolute;left:65716;top:40772;width:384;height:1659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" adj="-133945">
                  <v:stroke endarrow="block" joinstyle="round"/>
                </v:shape>
                <w10:anchorlock/>
              </v:group>
            </w:pict>
          </mc:Fallback>
        </mc:AlternateContent>
      </w:r>
    </w:p>
    <w:p w14:paraId="555E749B" w14:textId="77777777" w:rsidR="00F50837" w:rsidRDefault="00F50837" w:rsidP="009D0F71">
      <w:pPr>
        <w:pStyle w:val="Normal1"/>
        <w:spacing w:line="276" w:lineRule="auto"/>
        <w:jc w:val="both"/>
        <w:rPr>
          <w:rFonts w:ascii="Times New Roman" w:hAnsi="Times New Roman" w:cs="Times New Roman"/>
          <w:b/>
        </w:rPr>
      </w:pPr>
    </w:p>
    <w:p w14:paraId="23AC48A2" w14:textId="77777777" w:rsidR="00F3410D" w:rsidRPr="00FC2521" w:rsidRDefault="00F3410D" w:rsidP="009D0F71">
      <w:pPr>
        <w:pStyle w:val="Normal1"/>
        <w:spacing w:line="276" w:lineRule="auto"/>
        <w:jc w:val="both"/>
        <w:rPr>
          <w:rFonts w:ascii="Times New Roman" w:hAnsi="Times New Roman" w:cs="Times New Roman"/>
          <w:i/>
        </w:rPr>
      </w:pPr>
      <w:r w:rsidRPr="00FC2521">
        <w:rPr>
          <w:rFonts w:ascii="Times New Roman" w:hAnsi="Times New Roman" w:cs="Times New Roman"/>
          <w:i/>
        </w:rPr>
        <w:t>Figure 1. Overview of the overall process of setting up and running a monitoring scheme</w:t>
      </w:r>
    </w:p>
    <w:p w14:paraId="236B3F07" w14:textId="77777777" w:rsidR="00957CF2" w:rsidRPr="009D0F71" w:rsidRDefault="00957CF2" w:rsidP="009D0F71">
      <w:pPr>
        <w:pStyle w:val="Normal1"/>
        <w:spacing w:line="276" w:lineRule="auto"/>
        <w:jc w:val="both"/>
        <w:rPr>
          <w:rFonts w:ascii="Times New Roman" w:hAnsi="Times New Roman" w:cs="Times New Roman"/>
        </w:rPr>
      </w:pPr>
    </w:p>
    <w:p w14:paraId="645DB0A7" w14:textId="77777777" w:rsidR="00957CF2"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These guidelines follow the guide-to-guidelines approach adopted by the AEWA Technical Committee and focuses on the provision of basic introductions and further reference to other more detailed guidance.  </w:t>
      </w:r>
    </w:p>
    <w:p w14:paraId="794EF0F3" w14:textId="77777777" w:rsidR="00F50837" w:rsidRPr="009D0F71" w:rsidRDefault="00F50837" w:rsidP="009D0F71">
      <w:pPr>
        <w:pStyle w:val="Normal1"/>
        <w:spacing w:line="276" w:lineRule="auto"/>
        <w:jc w:val="both"/>
        <w:rPr>
          <w:rFonts w:ascii="Times New Roman" w:hAnsi="Times New Roman" w:cs="Times New Roman"/>
        </w:rPr>
      </w:pPr>
    </w:p>
    <w:p w14:paraId="647E84E6" w14:textId="64CA3641" w:rsidR="00957CF2" w:rsidRPr="00FC2521" w:rsidRDefault="00A015CA" w:rsidP="00BE6C40">
      <w:pPr>
        <w:pStyle w:val="Style22"/>
        <w:shd w:val="clear" w:color="auto" w:fill="F2F2F2" w:themeFill="background1" w:themeFillShade="F2"/>
      </w:pPr>
      <w:bookmarkStart w:id="15" w:name="_Toc526417382"/>
      <w:bookmarkStart w:id="16" w:name="_Toc526434727"/>
      <w:r w:rsidRPr="00FC2521">
        <w:t>2.1 Definitions</w:t>
      </w:r>
      <w:bookmarkEnd w:id="15"/>
      <w:bookmarkEnd w:id="16"/>
    </w:p>
    <w:p w14:paraId="64BD57AD" w14:textId="77777777" w:rsidR="00957CF2" w:rsidRPr="009D0F71" w:rsidRDefault="00957CF2" w:rsidP="009D0F71">
      <w:pPr>
        <w:pStyle w:val="Normal1"/>
        <w:spacing w:line="276" w:lineRule="auto"/>
        <w:jc w:val="both"/>
        <w:rPr>
          <w:rFonts w:ascii="Times New Roman" w:hAnsi="Times New Roman" w:cs="Times New Roman"/>
        </w:rPr>
      </w:pPr>
    </w:p>
    <w:p w14:paraId="4ED965CF"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b/>
        </w:rPr>
        <w:t xml:space="preserve">Absolute population size or density </w:t>
      </w:r>
      <w:r w:rsidRPr="009D0F71">
        <w:rPr>
          <w:rFonts w:ascii="Times New Roman" w:hAnsi="Times New Roman" w:cs="Times New Roman"/>
        </w:rPr>
        <w:t xml:space="preserve">- refers to the exact or true size or density of the population. This differs from the relative estimates of population size or density that </w:t>
      </w:r>
      <w:r w:rsidR="001168F8">
        <w:rPr>
          <w:rFonts w:ascii="Times New Roman" w:hAnsi="Times New Roman" w:cs="Times New Roman"/>
        </w:rPr>
        <w:t xml:space="preserve">are </w:t>
      </w:r>
      <w:r w:rsidRPr="009D0F71">
        <w:rPr>
          <w:rFonts w:ascii="Times New Roman" w:hAnsi="Times New Roman" w:cs="Times New Roman"/>
        </w:rPr>
        <w:t xml:space="preserve">only an index of the population size.  </w:t>
      </w:r>
    </w:p>
    <w:p w14:paraId="05238780" w14:textId="77777777" w:rsidR="00957CF2" w:rsidRPr="009D0F71" w:rsidRDefault="00957CF2" w:rsidP="009D0F71">
      <w:pPr>
        <w:pStyle w:val="Normal1"/>
        <w:spacing w:line="276" w:lineRule="auto"/>
        <w:jc w:val="both"/>
        <w:rPr>
          <w:rFonts w:ascii="Times New Roman" w:hAnsi="Times New Roman" w:cs="Times New Roman"/>
          <w:b/>
        </w:rPr>
      </w:pPr>
    </w:p>
    <w:p w14:paraId="3F11F00C" w14:textId="17F767AB"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b/>
        </w:rPr>
        <w:t>Biogeographic population</w:t>
      </w:r>
      <w:r w:rsidRPr="009D0F71">
        <w:rPr>
          <w:rFonts w:ascii="Times New Roman" w:hAnsi="Times New Roman" w:cs="Times New Roman"/>
        </w:rPr>
        <w:t xml:space="preserve"> - is a population of a species or a sub-species that is either geographically discrete from other populations at all times of the year, or at </w:t>
      </w:r>
      <w:r w:rsidR="00773387">
        <w:rPr>
          <w:rFonts w:ascii="Times New Roman" w:hAnsi="Times New Roman" w:cs="Times New Roman"/>
        </w:rPr>
        <w:t>certain</w:t>
      </w:r>
      <w:r w:rsidRPr="009D0F71">
        <w:rPr>
          <w:rFonts w:ascii="Times New Roman" w:hAnsi="Times New Roman" w:cs="Times New Roman"/>
        </w:rPr>
        <w:t xml:space="preserve"> times of the year only, or is a specified part of a continuous distribution so defined for the purposes of conservation management (Document AEWA/MOP3.12</w:t>
      </w:r>
      <w:r w:rsidRPr="009D0F71">
        <w:rPr>
          <w:rFonts w:ascii="Times New Roman" w:hAnsi="Times New Roman" w:cs="Times New Roman"/>
          <w:vertAlign w:val="superscript"/>
        </w:rPr>
        <w:footnoteReference w:id="8"/>
      </w:r>
      <w:r w:rsidRPr="009D0F71">
        <w:rPr>
          <w:rFonts w:ascii="Times New Roman" w:hAnsi="Times New Roman" w:cs="Times New Roman"/>
        </w:rPr>
        <w:t xml:space="preserve">). </w:t>
      </w:r>
    </w:p>
    <w:p w14:paraId="2E32DF31" w14:textId="77777777" w:rsidR="00957CF2" w:rsidRPr="009D0F71" w:rsidRDefault="00957CF2" w:rsidP="009D0F71">
      <w:pPr>
        <w:pStyle w:val="Normal1"/>
        <w:spacing w:line="276" w:lineRule="auto"/>
        <w:jc w:val="both"/>
        <w:rPr>
          <w:rFonts w:ascii="Times New Roman" w:hAnsi="Times New Roman" w:cs="Times New Roman"/>
        </w:rPr>
      </w:pPr>
    </w:p>
    <w:p w14:paraId="70A924AD"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b/>
        </w:rPr>
        <w:t>Census</w:t>
      </w:r>
      <w:r w:rsidRPr="009D0F71">
        <w:rPr>
          <w:rFonts w:ascii="Times New Roman" w:hAnsi="Times New Roman" w:cs="Times New Roman"/>
        </w:rPr>
        <w:t xml:space="preserve"> – is a survey when information is collected about every member of the population (i.e. a total count).</w:t>
      </w:r>
    </w:p>
    <w:p w14:paraId="23F104CC" w14:textId="77777777" w:rsidR="00957CF2" w:rsidRPr="009D0F71" w:rsidRDefault="00957CF2" w:rsidP="009D0F71">
      <w:pPr>
        <w:pStyle w:val="Normal1"/>
        <w:spacing w:line="276" w:lineRule="auto"/>
        <w:jc w:val="both"/>
        <w:rPr>
          <w:rFonts w:ascii="Times New Roman" w:hAnsi="Times New Roman" w:cs="Times New Roman"/>
        </w:rPr>
      </w:pPr>
    </w:p>
    <w:p w14:paraId="7051DB00" w14:textId="0950D142"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b/>
        </w:rPr>
        <w:lastRenderedPageBreak/>
        <w:t>Flyway</w:t>
      </w:r>
      <w:r w:rsidRPr="009D0F71">
        <w:rPr>
          <w:rFonts w:ascii="Times New Roman" w:hAnsi="Times New Roman" w:cs="Times New Roman"/>
        </w:rPr>
        <w:t xml:space="preserve"> - is the entire range of a migratory bird species (or groups of related species or distinct populations of a single species) through which it moves on an annual basis from the breeding grounds to non-breeding areas, including intermediate resting and feeding places as well as the area within which the birds migrate. For more details, see Boere &amp; Stroud (2006)</w:t>
      </w:r>
      <w:r w:rsidRPr="009D0F71">
        <w:rPr>
          <w:rFonts w:ascii="Times New Roman" w:hAnsi="Times New Roman" w:cs="Times New Roman"/>
          <w:vertAlign w:val="superscript"/>
        </w:rPr>
        <w:footnoteReference w:id="9"/>
      </w:r>
      <w:r w:rsidRPr="009D0F71">
        <w:rPr>
          <w:rFonts w:ascii="Times New Roman" w:hAnsi="Times New Roman" w:cs="Times New Roman"/>
        </w:rPr>
        <w:t xml:space="preserve">.   </w:t>
      </w:r>
    </w:p>
    <w:p w14:paraId="0F4B877D" w14:textId="77777777" w:rsidR="00957CF2" w:rsidRPr="009D0F71" w:rsidRDefault="00957CF2" w:rsidP="009D0F71">
      <w:pPr>
        <w:pStyle w:val="Normal1"/>
        <w:spacing w:line="276" w:lineRule="auto"/>
        <w:jc w:val="both"/>
        <w:rPr>
          <w:rFonts w:ascii="Times New Roman" w:hAnsi="Times New Roman" w:cs="Times New Roman"/>
        </w:rPr>
      </w:pPr>
    </w:p>
    <w:p w14:paraId="5F997CE2"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b/>
        </w:rPr>
        <w:t>Monitoring</w:t>
      </w:r>
      <w:r w:rsidRPr="009D0F71">
        <w:rPr>
          <w:rFonts w:ascii="Times New Roman" w:hAnsi="Times New Roman" w:cs="Times New Roman"/>
        </w:rPr>
        <w:t xml:space="preserve"> - is a surveillance programme that compares its results to targets set in advance. </w:t>
      </w:r>
    </w:p>
    <w:p w14:paraId="1E58C5F7" w14:textId="77777777" w:rsidR="00957CF2" w:rsidRPr="009D0F71" w:rsidRDefault="00957CF2" w:rsidP="009D0F71">
      <w:pPr>
        <w:pStyle w:val="Normal1"/>
        <w:spacing w:line="276" w:lineRule="auto"/>
        <w:jc w:val="both"/>
        <w:rPr>
          <w:rFonts w:ascii="Times New Roman" w:hAnsi="Times New Roman" w:cs="Times New Roman"/>
        </w:rPr>
      </w:pPr>
    </w:p>
    <w:p w14:paraId="4EAF62BB" w14:textId="7C78850C"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b/>
        </w:rPr>
        <w:t>Population</w:t>
      </w:r>
      <w:r w:rsidRPr="009D0F71">
        <w:rPr>
          <w:rFonts w:ascii="Times New Roman" w:hAnsi="Times New Roman" w:cs="Times New Roman"/>
        </w:rPr>
        <w:t xml:space="preserve"> - </w:t>
      </w:r>
      <w:r w:rsidR="00773387">
        <w:rPr>
          <w:rFonts w:ascii="Times New Roman" w:hAnsi="Times New Roman" w:cs="Times New Roman"/>
        </w:rPr>
        <w:t>i</w:t>
      </w:r>
      <w:r w:rsidRPr="009D0F71">
        <w:rPr>
          <w:rFonts w:ascii="Times New Roman" w:hAnsi="Times New Roman" w:cs="Times New Roman"/>
        </w:rPr>
        <w:t xml:space="preserve">n ecology, the population describes all individuals in an ecological community or administrative/management unit (e.g. site or national population, EU population, biogeographic population, etc.).   </w:t>
      </w:r>
    </w:p>
    <w:p w14:paraId="396B7D25" w14:textId="77777777" w:rsidR="00957CF2" w:rsidRPr="009D0F71" w:rsidRDefault="00957CF2" w:rsidP="009D0F71">
      <w:pPr>
        <w:pStyle w:val="Normal1"/>
        <w:spacing w:line="276" w:lineRule="auto"/>
        <w:jc w:val="both"/>
        <w:rPr>
          <w:rFonts w:ascii="Times New Roman" w:hAnsi="Times New Roman" w:cs="Times New Roman"/>
        </w:rPr>
      </w:pPr>
    </w:p>
    <w:p w14:paraId="6BACCCC8"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b/>
        </w:rPr>
        <w:t>Sampling</w:t>
      </w:r>
      <w:r w:rsidRPr="009D0F71">
        <w:rPr>
          <w:rFonts w:ascii="Times New Roman" w:hAnsi="Times New Roman" w:cs="Times New Roman"/>
        </w:rPr>
        <w:t xml:space="preserve"> - is a survey when information is collected from a small representation of the population. </w:t>
      </w:r>
    </w:p>
    <w:p w14:paraId="5F38F46A" w14:textId="77777777" w:rsidR="00957CF2" w:rsidRPr="009D0F71" w:rsidRDefault="00957CF2" w:rsidP="009D0F71">
      <w:pPr>
        <w:pStyle w:val="Normal1"/>
        <w:spacing w:line="276" w:lineRule="auto"/>
        <w:jc w:val="both"/>
        <w:rPr>
          <w:rFonts w:ascii="Times New Roman" w:hAnsi="Times New Roman" w:cs="Times New Roman"/>
        </w:rPr>
      </w:pPr>
    </w:p>
    <w:p w14:paraId="270565BE"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b/>
        </w:rPr>
        <w:t>Surveillance</w:t>
      </w:r>
      <w:r w:rsidRPr="009D0F71">
        <w:rPr>
          <w:rFonts w:ascii="Times New Roman" w:hAnsi="Times New Roman" w:cs="Times New Roman"/>
        </w:rPr>
        <w:t xml:space="preserve"> - means repeatedly surveying something (e.g. population size) either through repeated censuses or sampling</w:t>
      </w:r>
      <w:r w:rsidR="00773387">
        <w:rPr>
          <w:rFonts w:ascii="Times New Roman" w:hAnsi="Times New Roman" w:cs="Times New Roman"/>
        </w:rPr>
        <w:t>,</w:t>
      </w:r>
      <w:r w:rsidRPr="009D0F71">
        <w:rPr>
          <w:rFonts w:ascii="Times New Roman" w:hAnsi="Times New Roman" w:cs="Times New Roman"/>
        </w:rPr>
        <w:t xml:space="preserve"> in order to measure how it changes. </w:t>
      </w:r>
    </w:p>
    <w:p w14:paraId="151CFEB2" w14:textId="77777777" w:rsidR="00957CF2" w:rsidRPr="009D0F71" w:rsidRDefault="00957CF2" w:rsidP="009D0F71">
      <w:pPr>
        <w:pStyle w:val="Normal1"/>
        <w:spacing w:line="276" w:lineRule="auto"/>
        <w:jc w:val="both"/>
        <w:rPr>
          <w:rFonts w:ascii="Times New Roman" w:hAnsi="Times New Roman" w:cs="Times New Roman"/>
        </w:rPr>
      </w:pPr>
    </w:p>
    <w:p w14:paraId="1463AFE2" w14:textId="77777777" w:rsidR="00957CF2"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b/>
        </w:rPr>
        <w:t>Survey</w:t>
      </w:r>
      <w:r w:rsidRPr="009D0F71">
        <w:rPr>
          <w:rFonts w:ascii="Times New Roman" w:hAnsi="Times New Roman" w:cs="Times New Roman"/>
        </w:rPr>
        <w:t xml:space="preserve"> – </w:t>
      </w:r>
      <w:r w:rsidR="00773387">
        <w:rPr>
          <w:rFonts w:ascii="Times New Roman" w:hAnsi="Times New Roman" w:cs="Times New Roman"/>
        </w:rPr>
        <w:t xml:space="preserve">is </w:t>
      </w:r>
      <w:r w:rsidRPr="009D0F71">
        <w:rPr>
          <w:rFonts w:ascii="Times New Roman" w:hAnsi="Times New Roman" w:cs="Times New Roman"/>
        </w:rPr>
        <w:t>a one-off appraisal of the status of something, it might be part of long-term surveillance.</w:t>
      </w:r>
    </w:p>
    <w:p w14:paraId="4F5F33F0" w14:textId="77777777" w:rsidR="00F50837" w:rsidRPr="009D0F71" w:rsidRDefault="00F50837" w:rsidP="009D0F71">
      <w:pPr>
        <w:pStyle w:val="Normal1"/>
        <w:spacing w:line="276" w:lineRule="auto"/>
        <w:jc w:val="both"/>
        <w:rPr>
          <w:rFonts w:ascii="Times New Roman" w:hAnsi="Times New Roman" w:cs="Times New Roman"/>
        </w:rPr>
      </w:pPr>
    </w:p>
    <w:p w14:paraId="125858EE" w14:textId="77777777" w:rsidR="00957CF2" w:rsidRPr="009D0F71" w:rsidRDefault="00A015CA" w:rsidP="00773387">
      <w:pPr>
        <w:shd w:val="clear" w:color="auto" w:fill="F2F2F2" w:themeFill="background1" w:themeFillShade="F2"/>
      </w:pPr>
      <w:r w:rsidRPr="009D0F71">
        <w:t>2.2 Geographical and taxonomic scope</w:t>
      </w:r>
    </w:p>
    <w:p w14:paraId="625854A9" w14:textId="77777777" w:rsidR="00957CF2" w:rsidRPr="009D0F71" w:rsidRDefault="00957CF2" w:rsidP="009D0F71">
      <w:pPr>
        <w:pStyle w:val="Normal1"/>
        <w:spacing w:line="276" w:lineRule="auto"/>
        <w:jc w:val="both"/>
        <w:rPr>
          <w:rFonts w:ascii="Times New Roman" w:hAnsi="Times New Roman" w:cs="Times New Roman"/>
        </w:rPr>
      </w:pPr>
    </w:p>
    <w:p w14:paraId="71B4CC0E" w14:textId="12FD7F3B"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These guidelines cover all populations of the wetland-dependent species of the so-called waterbird families</w:t>
      </w:r>
      <w:r w:rsidRPr="009D0F71">
        <w:rPr>
          <w:rFonts w:ascii="Times New Roman" w:hAnsi="Times New Roman" w:cs="Times New Roman"/>
          <w:vertAlign w:val="superscript"/>
        </w:rPr>
        <w:footnoteReference w:id="10"/>
      </w:r>
      <w:r w:rsidRPr="009D0F71">
        <w:rPr>
          <w:rFonts w:ascii="Times New Roman" w:hAnsi="Times New Roman" w:cs="Times New Roman"/>
        </w:rPr>
        <w:t xml:space="preserve"> in the AEWA </w:t>
      </w:r>
      <w:r w:rsidR="00773387">
        <w:rPr>
          <w:rFonts w:ascii="Times New Roman" w:hAnsi="Times New Roman" w:cs="Times New Roman"/>
        </w:rPr>
        <w:t>A</w:t>
      </w:r>
      <w:r w:rsidRPr="009D0F71">
        <w:rPr>
          <w:rFonts w:ascii="Times New Roman" w:hAnsi="Times New Roman" w:cs="Times New Roman"/>
        </w:rPr>
        <w:t xml:space="preserve">greement </w:t>
      </w:r>
      <w:r w:rsidR="00CE1DEB">
        <w:rPr>
          <w:rFonts w:ascii="Times New Roman" w:hAnsi="Times New Roman" w:cs="Times New Roman"/>
        </w:rPr>
        <w:t>A</w:t>
      </w:r>
      <w:r w:rsidRPr="009D0F71">
        <w:rPr>
          <w:rFonts w:ascii="Times New Roman" w:hAnsi="Times New Roman" w:cs="Times New Roman"/>
        </w:rPr>
        <w:t>rea</w:t>
      </w:r>
      <w:r w:rsidRPr="009D0F71">
        <w:rPr>
          <w:rFonts w:ascii="Times New Roman" w:hAnsi="Times New Roman" w:cs="Times New Roman"/>
          <w:vertAlign w:val="superscript"/>
        </w:rPr>
        <w:footnoteReference w:id="11"/>
      </w:r>
      <w:r w:rsidRPr="009D0F71">
        <w:rPr>
          <w:rFonts w:ascii="Times New Roman" w:hAnsi="Times New Roman" w:cs="Times New Roman"/>
        </w:rPr>
        <w:t xml:space="preserve"> and the seabird populations listed on AEWA Table 1. The Critical Site Network Tool</w:t>
      </w:r>
      <w:r w:rsidRPr="009D0F71">
        <w:rPr>
          <w:rFonts w:ascii="Times New Roman" w:hAnsi="Times New Roman" w:cs="Times New Roman"/>
          <w:vertAlign w:val="superscript"/>
        </w:rPr>
        <w:footnoteReference w:id="12"/>
      </w:r>
      <w:r w:rsidRPr="009D0F71">
        <w:rPr>
          <w:rFonts w:ascii="Times New Roman" w:hAnsi="Times New Roman" w:cs="Times New Roman"/>
        </w:rPr>
        <w:t xml:space="preserve"> provides access to further information on these populations.  </w:t>
      </w:r>
    </w:p>
    <w:p w14:paraId="40052E2C" w14:textId="77777777" w:rsidR="00957CF2" w:rsidRPr="009D0F71" w:rsidRDefault="00957CF2" w:rsidP="009D0F71">
      <w:pPr>
        <w:pStyle w:val="Normal1"/>
        <w:spacing w:line="276" w:lineRule="auto"/>
        <w:jc w:val="both"/>
        <w:rPr>
          <w:rFonts w:ascii="Times New Roman" w:hAnsi="Times New Roman" w:cs="Times New Roman"/>
        </w:rPr>
      </w:pPr>
    </w:p>
    <w:p w14:paraId="21C915D8" w14:textId="7616AC22" w:rsidR="00957CF2"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The AEWA </w:t>
      </w:r>
      <w:r w:rsidR="00773387">
        <w:rPr>
          <w:rFonts w:ascii="Times New Roman" w:hAnsi="Times New Roman" w:cs="Times New Roman"/>
        </w:rPr>
        <w:t>A</w:t>
      </w:r>
      <w:r w:rsidRPr="009D0F71">
        <w:rPr>
          <w:rFonts w:ascii="Times New Roman" w:hAnsi="Times New Roman" w:cs="Times New Roman"/>
        </w:rPr>
        <w:t xml:space="preserve">greement </w:t>
      </w:r>
      <w:r w:rsidR="00CE1DEB">
        <w:rPr>
          <w:rFonts w:ascii="Times New Roman" w:hAnsi="Times New Roman" w:cs="Times New Roman"/>
        </w:rPr>
        <w:t>A</w:t>
      </w:r>
      <w:r w:rsidRPr="009D0F71">
        <w:rPr>
          <w:rFonts w:ascii="Times New Roman" w:hAnsi="Times New Roman" w:cs="Times New Roman"/>
        </w:rPr>
        <w:t>rea includes the Western Palearctic and the Afrotropic biogeographical realms, as well as part of the Nearctic in Greenland and northeast Canada, connected by three major multispecies flyways: (i) the East Atlantic, (ii) the Black Sea and Mediterranean</w:t>
      </w:r>
      <w:r w:rsidR="00773387">
        <w:rPr>
          <w:rFonts w:ascii="Times New Roman" w:hAnsi="Times New Roman" w:cs="Times New Roman"/>
        </w:rPr>
        <w:t>,</w:t>
      </w:r>
      <w:r w:rsidRPr="009D0F71">
        <w:rPr>
          <w:rFonts w:ascii="Times New Roman" w:hAnsi="Times New Roman" w:cs="Times New Roman"/>
        </w:rPr>
        <w:t xml:space="preserve"> and (iii) the West Asian - East African</w:t>
      </w:r>
      <w:r w:rsidRPr="009D0F71">
        <w:rPr>
          <w:rFonts w:ascii="Times New Roman" w:hAnsi="Times New Roman" w:cs="Times New Roman"/>
          <w:vertAlign w:val="superscript"/>
        </w:rPr>
        <w:footnoteReference w:id="13"/>
      </w:r>
      <w:r w:rsidRPr="009D0F71">
        <w:rPr>
          <w:rFonts w:ascii="Times New Roman" w:hAnsi="Times New Roman" w:cs="Times New Roman"/>
        </w:rPr>
        <w:t>.</w:t>
      </w:r>
    </w:p>
    <w:p w14:paraId="3A57BA5D" w14:textId="77777777" w:rsidR="00F50837" w:rsidRDefault="00F50837" w:rsidP="009D0F71">
      <w:pPr>
        <w:pStyle w:val="Normal1"/>
        <w:spacing w:line="276" w:lineRule="auto"/>
        <w:jc w:val="both"/>
        <w:rPr>
          <w:rFonts w:ascii="Times New Roman" w:hAnsi="Times New Roman" w:cs="Times New Roman"/>
        </w:rPr>
      </w:pPr>
    </w:p>
    <w:p w14:paraId="529552C8" w14:textId="77777777" w:rsidR="00FC2521" w:rsidRPr="009D0F71" w:rsidRDefault="00FC2521" w:rsidP="009D0F71">
      <w:pPr>
        <w:pStyle w:val="Normal1"/>
        <w:spacing w:line="276" w:lineRule="auto"/>
        <w:jc w:val="both"/>
        <w:rPr>
          <w:rFonts w:ascii="Times New Roman" w:hAnsi="Times New Roman" w:cs="Times New Roman"/>
        </w:rPr>
      </w:pPr>
    </w:p>
    <w:p w14:paraId="4595AA0F" w14:textId="08BBBFD6" w:rsidR="00957CF2" w:rsidRPr="009D0F71" w:rsidRDefault="00A015CA" w:rsidP="00D042B8">
      <w:pPr>
        <w:pStyle w:val="Style11"/>
      </w:pPr>
      <w:bookmarkStart w:id="17" w:name="_Toc526416513"/>
      <w:bookmarkStart w:id="18" w:name="_Toc526417383"/>
      <w:bookmarkStart w:id="19" w:name="_Toc526434728"/>
      <w:r w:rsidRPr="009D0F71">
        <w:t>3. The goal of monitoring: data needs and the integration of multiple objectives</w:t>
      </w:r>
      <w:bookmarkEnd w:id="17"/>
      <w:bookmarkEnd w:id="18"/>
      <w:bookmarkEnd w:id="19"/>
    </w:p>
    <w:p w14:paraId="19A9CE67" w14:textId="77777777" w:rsidR="00957CF2" w:rsidRPr="009D0F71" w:rsidRDefault="00957CF2" w:rsidP="009D0F71">
      <w:pPr>
        <w:pStyle w:val="Normal1"/>
        <w:spacing w:line="276" w:lineRule="auto"/>
        <w:jc w:val="both"/>
        <w:rPr>
          <w:rFonts w:ascii="Times New Roman" w:hAnsi="Times New Roman" w:cs="Times New Roman"/>
        </w:rPr>
      </w:pPr>
    </w:p>
    <w:p w14:paraId="22600DCD" w14:textId="77777777" w:rsidR="00FB0E87"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The overall goal of waterbird monitoring programmes is to provide the data needed for effective conservation and management of waterbirds. </w:t>
      </w:r>
      <w:r w:rsidR="00FB0E87" w:rsidRPr="009D0F71">
        <w:rPr>
          <w:rFonts w:ascii="Times New Roman" w:hAnsi="Times New Roman" w:cs="Times New Roman"/>
        </w:rPr>
        <w:t xml:space="preserve">This primarily concerns native species of conservation interest, but importantly these programmes can also monitor the status of non-native species </w:t>
      </w:r>
      <w:r w:rsidR="00F82BF9" w:rsidRPr="009D0F71">
        <w:rPr>
          <w:rFonts w:ascii="Times New Roman" w:hAnsi="Times New Roman" w:cs="Times New Roman"/>
        </w:rPr>
        <w:t xml:space="preserve">that could become management concerns and thus all </w:t>
      </w:r>
      <w:r w:rsidR="00FB0E87" w:rsidRPr="009D0F71">
        <w:rPr>
          <w:rFonts w:ascii="Times New Roman" w:hAnsi="Times New Roman" w:cs="Times New Roman"/>
        </w:rPr>
        <w:t>species present</w:t>
      </w:r>
      <w:r w:rsidR="00F82BF9" w:rsidRPr="009D0F71">
        <w:rPr>
          <w:rFonts w:ascii="Times New Roman" w:hAnsi="Times New Roman" w:cs="Times New Roman"/>
        </w:rPr>
        <w:t xml:space="preserve"> (native and non-native) should be recorded during surveys.</w:t>
      </w:r>
    </w:p>
    <w:p w14:paraId="59FE36C8" w14:textId="77777777" w:rsidR="00FB0E87" w:rsidRPr="009D0F71" w:rsidRDefault="00FB0E87" w:rsidP="009D0F71">
      <w:pPr>
        <w:pStyle w:val="Normal1"/>
        <w:spacing w:line="276" w:lineRule="auto"/>
        <w:jc w:val="both"/>
        <w:rPr>
          <w:rFonts w:ascii="Times New Roman" w:hAnsi="Times New Roman" w:cs="Times New Roman"/>
        </w:rPr>
      </w:pPr>
    </w:p>
    <w:p w14:paraId="0888712C"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Monitoring is an integral part of the management process (Figure 2); monitoring data are used to undertake assessments of</w:t>
      </w:r>
      <w:r w:rsidR="00FB0E87" w:rsidRPr="009D0F71">
        <w:rPr>
          <w:rFonts w:ascii="Times New Roman" w:hAnsi="Times New Roman" w:cs="Times New Roman"/>
        </w:rPr>
        <w:t xml:space="preserve">, for example, </w:t>
      </w:r>
      <w:r w:rsidRPr="009D0F71">
        <w:rPr>
          <w:rFonts w:ascii="Times New Roman" w:hAnsi="Times New Roman" w:cs="Times New Roman"/>
        </w:rPr>
        <w:t xml:space="preserve">the status of the population or site, which leads to the identification and implementation of management actions based on the available evidence. Data from monitoring then provide feedback about the effects of the management actions undertaken and contribute to a new assessment of both the status and the effectiveness of the actions. </w:t>
      </w:r>
    </w:p>
    <w:p w14:paraId="756A68A4" w14:textId="77777777" w:rsidR="00957CF2" w:rsidRPr="009D0F71" w:rsidRDefault="00957CF2" w:rsidP="009D0F71">
      <w:pPr>
        <w:pStyle w:val="Normal1"/>
        <w:spacing w:line="276" w:lineRule="auto"/>
        <w:jc w:val="both"/>
        <w:rPr>
          <w:rFonts w:ascii="Times New Roman" w:hAnsi="Times New Roman" w:cs="Times New Roman"/>
        </w:rPr>
      </w:pPr>
    </w:p>
    <w:p w14:paraId="0E3D5C9C" w14:textId="77777777" w:rsidR="00957CF2"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noProof/>
        </w:rPr>
        <w:lastRenderedPageBreak/>
        <w:drawing>
          <wp:anchor distT="0" distB="0" distL="114300" distR="114300" simplePos="0" relativeHeight="251660288" behindDoc="1" locked="0" layoutInCell="1" allowOverlap="1" wp14:anchorId="7A491DAF" wp14:editId="3E5764FD">
            <wp:simplePos x="0" y="0"/>
            <wp:positionH relativeFrom="column">
              <wp:posOffset>949325</wp:posOffset>
            </wp:positionH>
            <wp:positionV relativeFrom="paragraph">
              <wp:posOffset>27305</wp:posOffset>
            </wp:positionV>
            <wp:extent cx="4204800" cy="2246400"/>
            <wp:effectExtent l="19050" t="19050" r="24765" b="20955"/>
            <wp:wrapTight wrapText="bothSides">
              <wp:wrapPolygon edited="0">
                <wp:start x="-98" y="-183"/>
                <wp:lineTo x="-98" y="21618"/>
                <wp:lineTo x="21629" y="21618"/>
                <wp:lineTo x="21629" y="-183"/>
                <wp:lineTo x="-98" y="-183"/>
              </wp:wrapPolygon>
            </wp:wrapTight>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extLst>
                        <a:ext uri="{28A0092B-C50C-407E-A947-70E740481C1C}">
                          <a14:useLocalDpi xmlns:a14="http://schemas.microsoft.com/office/drawing/2010/main" val="0"/>
                        </a:ext>
                      </a:extLst>
                    </a:blip>
                    <a:srcRect l="11622" t="6798"/>
                    <a:stretch>
                      <a:fillRect/>
                    </a:stretch>
                  </pic:blipFill>
                  <pic:spPr>
                    <a:xfrm>
                      <a:off x="0" y="0"/>
                      <a:ext cx="4204800" cy="2246400"/>
                    </a:xfrm>
                    <a:prstGeom prst="rect">
                      <a:avLst/>
                    </a:prstGeom>
                    <a:ln w="6350">
                      <a:solidFill>
                        <a:schemeClr val="bg1">
                          <a:lumMod val="75000"/>
                        </a:schemeClr>
                      </a:solidFill>
                      <a:prstDash val="solid"/>
                    </a:ln>
                  </pic:spPr>
                </pic:pic>
              </a:graphicData>
            </a:graphic>
            <wp14:sizeRelH relativeFrom="margin">
              <wp14:pctWidth>0</wp14:pctWidth>
            </wp14:sizeRelH>
            <wp14:sizeRelV relativeFrom="margin">
              <wp14:pctHeight>0</wp14:pctHeight>
            </wp14:sizeRelV>
          </wp:anchor>
        </w:drawing>
      </w:r>
    </w:p>
    <w:p w14:paraId="6316780E" w14:textId="77777777" w:rsidR="00FC2521" w:rsidRPr="009D0F71" w:rsidRDefault="00FC2521" w:rsidP="009D0F71">
      <w:pPr>
        <w:pStyle w:val="Normal1"/>
        <w:spacing w:line="276" w:lineRule="auto"/>
        <w:jc w:val="both"/>
        <w:rPr>
          <w:rFonts w:ascii="Times New Roman" w:hAnsi="Times New Roman" w:cs="Times New Roman"/>
        </w:rPr>
      </w:pPr>
    </w:p>
    <w:p w14:paraId="4B2E18D2" w14:textId="77777777" w:rsidR="0041249D" w:rsidRDefault="0041249D" w:rsidP="009D0F71">
      <w:pPr>
        <w:pStyle w:val="Normal1"/>
        <w:spacing w:line="276" w:lineRule="auto"/>
        <w:jc w:val="both"/>
        <w:rPr>
          <w:rFonts w:ascii="Times New Roman" w:hAnsi="Times New Roman" w:cs="Times New Roman"/>
          <w:i/>
        </w:rPr>
      </w:pPr>
    </w:p>
    <w:p w14:paraId="02F3202D" w14:textId="77777777" w:rsidR="0041249D" w:rsidRDefault="0041249D" w:rsidP="009D0F71">
      <w:pPr>
        <w:pStyle w:val="Normal1"/>
        <w:spacing w:line="276" w:lineRule="auto"/>
        <w:jc w:val="both"/>
        <w:rPr>
          <w:rFonts w:ascii="Times New Roman" w:hAnsi="Times New Roman" w:cs="Times New Roman"/>
          <w:i/>
        </w:rPr>
      </w:pPr>
    </w:p>
    <w:p w14:paraId="0394FCAF" w14:textId="77777777" w:rsidR="0041249D" w:rsidRDefault="0041249D" w:rsidP="009D0F71">
      <w:pPr>
        <w:pStyle w:val="Normal1"/>
        <w:spacing w:line="276" w:lineRule="auto"/>
        <w:jc w:val="both"/>
        <w:rPr>
          <w:rFonts w:ascii="Times New Roman" w:hAnsi="Times New Roman" w:cs="Times New Roman"/>
          <w:i/>
        </w:rPr>
      </w:pPr>
    </w:p>
    <w:p w14:paraId="11B17609" w14:textId="77777777" w:rsidR="0041249D" w:rsidRDefault="0041249D" w:rsidP="009D0F71">
      <w:pPr>
        <w:pStyle w:val="Normal1"/>
        <w:spacing w:line="276" w:lineRule="auto"/>
        <w:jc w:val="both"/>
        <w:rPr>
          <w:rFonts w:ascii="Times New Roman" w:hAnsi="Times New Roman" w:cs="Times New Roman"/>
          <w:i/>
        </w:rPr>
      </w:pPr>
    </w:p>
    <w:p w14:paraId="789EE61F" w14:textId="77777777" w:rsidR="0041249D" w:rsidRDefault="0041249D" w:rsidP="009D0F71">
      <w:pPr>
        <w:pStyle w:val="Normal1"/>
        <w:spacing w:line="276" w:lineRule="auto"/>
        <w:jc w:val="both"/>
        <w:rPr>
          <w:rFonts w:ascii="Times New Roman" w:hAnsi="Times New Roman" w:cs="Times New Roman"/>
          <w:i/>
        </w:rPr>
      </w:pPr>
    </w:p>
    <w:p w14:paraId="2F005DAF" w14:textId="77777777" w:rsidR="0041249D" w:rsidRDefault="0041249D" w:rsidP="009D0F71">
      <w:pPr>
        <w:pStyle w:val="Normal1"/>
        <w:spacing w:line="276" w:lineRule="auto"/>
        <w:jc w:val="both"/>
        <w:rPr>
          <w:rFonts w:ascii="Times New Roman" w:hAnsi="Times New Roman" w:cs="Times New Roman"/>
          <w:i/>
        </w:rPr>
      </w:pPr>
    </w:p>
    <w:p w14:paraId="51F92F5E" w14:textId="77777777" w:rsidR="0041249D" w:rsidRDefault="0041249D" w:rsidP="009D0F71">
      <w:pPr>
        <w:pStyle w:val="Normal1"/>
        <w:spacing w:line="276" w:lineRule="auto"/>
        <w:jc w:val="both"/>
        <w:rPr>
          <w:rFonts w:ascii="Times New Roman" w:hAnsi="Times New Roman" w:cs="Times New Roman"/>
          <w:i/>
        </w:rPr>
      </w:pPr>
    </w:p>
    <w:p w14:paraId="57E2C030" w14:textId="77777777" w:rsidR="0041249D" w:rsidRDefault="0041249D" w:rsidP="009D0F71">
      <w:pPr>
        <w:pStyle w:val="Normal1"/>
        <w:spacing w:line="276" w:lineRule="auto"/>
        <w:jc w:val="both"/>
        <w:rPr>
          <w:rFonts w:ascii="Times New Roman" w:hAnsi="Times New Roman" w:cs="Times New Roman"/>
          <w:i/>
        </w:rPr>
      </w:pPr>
    </w:p>
    <w:p w14:paraId="129F41EB" w14:textId="77777777" w:rsidR="0041249D" w:rsidRDefault="0041249D" w:rsidP="009D0F71">
      <w:pPr>
        <w:pStyle w:val="Normal1"/>
        <w:spacing w:line="276" w:lineRule="auto"/>
        <w:jc w:val="both"/>
        <w:rPr>
          <w:rFonts w:ascii="Times New Roman" w:hAnsi="Times New Roman" w:cs="Times New Roman"/>
          <w:i/>
        </w:rPr>
      </w:pPr>
    </w:p>
    <w:p w14:paraId="4A4416E6" w14:textId="77777777" w:rsidR="0041249D" w:rsidRDefault="0041249D" w:rsidP="009D0F71">
      <w:pPr>
        <w:pStyle w:val="Normal1"/>
        <w:spacing w:line="276" w:lineRule="auto"/>
        <w:jc w:val="both"/>
        <w:rPr>
          <w:rFonts w:ascii="Times New Roman" w:hAnsi="Times New Roman" w:cs="Times New Roman"/>
          <w:i/>
        </w:rPr>
      </w:pPr>
    </w:p>
    <w:p w14:paraId="000E3279" w14:textId="77777777" w:rsidR="0041249D" w:rsidRDefault="0041249D" w:rsidP="009D0F71">
      <w:pPr>
        <w:pStyle w:val="Normal1"/>
        <w:spacing w:line="276" w:lineRule="auto"/>
        <w:jc w:val="both"/>
        <w:rPr>
          <w:rFonts w:ascii="Times New Roman" w:hAnsi="Times New Roman" w:cs="Times New Roman"/>
          <w:i/>
        </w:rPr>
      </w:pPr>
    </w:p>
    <w:p w14:paraId="19936BB3" w14:textId="77777777" w:rsidR="0041249D" w:rsidRDefault="0041249D" w:rsidP="009D0F71">
      <w:pPr>
        <w:pStyle w:val="Normal1"/>
        <w:spacing w:line="276" w:lineRule="auto"/>
        <w:jc w:val="both"/>
        <w:rPr>
          <w:rFonts w:ascii="Times New Roman" w:hAnsi="Times New Roman" w:cs="Times New Roman"/>
          <w:i/>
        </w:rPr>
      </w:pPr>
    </w:p>
    <w:p w14:paraId="70089171" w14:textId="39CA1BA5" w:rsidR="00957CF2" w:rsidRPr="00FC2521" w:rsidRDefault="00A015CA" w:rsidP="009D0F71">
      <w:pPr>
        <w:pStyle w:val="Normal1"/>
        <w:spacing w:line="276" w:lineRule="auto"/>
        <w:jc w:val="both"/>
        <w:rPr>
          <w:rFonts w:ascii="Times New Roman" w:hAnsi="Times New Roman" w:cs="Times New Roman"/>
          <w:i/>
        </w:rPr>
      </w:pPr>
      <w:r w:rsidRPr="00FC2521">
        <w:rPr>
          <w:rFonts w:ascii="Times New Roman" w:hAnsi="Times New Roman" w:cs="Times New Roman"/>
          <w:i/>
        </w:rPr>
        <w:t>Figure 2. The conservation management decision cycle, indicating the crucial role of monitoring.</w:t>
      </w:r>
    </w:p>
    <w:p w14:paraId="13C08C85" w14:textId="77777777" w:rsidR="00957CF2" w:rsidRPr="009D0F71" w:rsidRDefault="00957CF2" w:rsidP="009D0F71">
      <w:pPr>
        <w:pStyle w:val="Normal1"/>
        <w:spacing w:line="276" w:lineRule="auto"/>
        <w:jc w:val="both"/>
        <w:rPr>
          <w:rFonts w:ascii="Times New Roman" w:hAnsi="Times New Roman" w:cs="Times New Roman"/>
        </w:rPr>
      </w:pPr>
    </w:p>
    <w:p w14:paraId="5CDB9684" w14:textId="77777777" w:rsidR="00957CF2"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The objectives contributing to this goal are therefore:</w:t>
      </w:r>
    </w:p>
    <w:p w14:paraId="6F2A3BBD" w14:textId="77777777" w:rsidR="00FC2521" w:rsidRPr="009D0F71" w:rsidRDefault="00FC2521" w:rsidP="00BE6C40">
      <w:pPr>
        <w:pStyle w:val="Normal1"/>
        <w:spacing w:line="360" w:lineRule="auto"/>
        <w:jc w:val="both"/>
        <w:rPr>
          <w:rFonts w:ascii="Times New Roman" w:hAnsi="Times New Roman" w:cs="Times New Roman"/>
        </w:rPr>
      </w:pPr>
    </w:p>
    <w:p w14:paraId="4242B02E" w14:textId="479774F0" w:rsidR="00957CF2" w:rsidRPr="009D0F71" w:rsidRDefault="00A015CA" w:rsidP="00BE6C40">
      <w:pPr>
        <w:pStyle w:val="Normal1"/>
        <w:numPr>
          <w:ilvl w:val="0"/>
          <w:numId w:val="2"/>
        </w:numPr>
        <w:pBdr>
          <w:top w:val="nil"/>
          <w:left w:val="nil"/>
          <w:bottom w:val="nil"/>
          <w:right w:val="nil"/>
          <w:between w:val="nil"/>
        </w:pBdr>
        <w:spacing w:line="360" w:lineRule="auto"/>
        <w:contextualSpacing/>
        <w:jc w:val="both"/>
        <w:rPr>
          <w:rFonts w:ascii="Times New Roman" w:hAnsi="Times New Roman" w:cs="Times New Roman"/>
          <w:color w:val="000000"/>
        </w:rPr>
      </w:pPr>
      <w:r w:rsidRPr="009D0F71">
        <w:rPr>
          <w:rFonts w:ascii="Times New Roman" w:hAnsi="Times New Roman" w:cs="Times New Roman"/>
          <w:color w:val="000000"/>
        </w:rPr>
        <w:t xml:space="preserve">To </w:t>
      </w:r>
      <w:r w:rsidRPr="009D0F71">
        <w:rPr>
          <w:rFonts w:ascii="Times New Roman" w:hAnsi="Times New Roman" w:cs="Times New Roman"/>
        </w:rPr>
        <w:t>establish</w:t>
      </w:r>
      <w:r w:rsidRPr="009D0F71">
        <w:rPr>
          <w:rFonts w:ascii="Times New Roman" w:hAnsi="Times New Roman" w:cs="Times New Roman"/>
          <w:color w:val="000000"/>
        </w:rPr>
        <w:t xml:space="preserve"> population status </w:t>
      </w:r>
      <w:r w:rsidRPr="009D0F71">
        <w:rPr>
          <w:rFonts w:ascii="Times New Roman" w:hAnsi="Times New Roman" w:cs="Times New Roman"/>
        </w:rPr>
        <w:t>(size and trend) both at site-, national- and flyway-level</w:t>
      </w:r>
      <w:r w:rsidR="0041249D">
        <w:rPr>
          <w:rFonts w:ascii="Times New Roman" w:hAnsi="Times New Roman" w:cs="Times New Roman"/>
        </w:rPr>
        <w:t>;</w:t>
      </w:r>
    </w:p>
    <w:p w14:paraId="136DAB8E" w14:textId="5ED67C0D" w:rsidR="00957CF2" w:rsidRPr="009D0F71" w:rsidRDefault="00A015CA" w:rsidP="00BE6C40">
      <w:pPr>
        <w:pStyle w:val="Normal1"/>
        <w:numPr>
          <w:ilvl w:val="0"/>
          <w:numId w:val="2"/>
        </w:numPr>
        <w:pBdr>
          <w:top w:val="nil"/>
          <w:left w:val="nil"/>
          <w:bottom w:val="nil"/>
          <w:right w:val="nil"/>
          <w:between w:val="nil"/>
        </w:pBdr>
        <w:spacing w:line="360" w:lineRule="auto"/>
        <w:contextualSpacing/>
        <w:jc w:val="both"/>
        <w:rPr>
          <w:rFonts w:ascii="Times New Roman" w:hAnsi="Times New Roman" w:cs="Times New Roman"/>
          <w:color w:val="000000"/>
        </w:rPr>
      </w:pPr>
      <w:r w:rsidRPr="009D0F71">
        <w:rPr>
          <w:rFonts w:ascii="Times New Roman" w:hAnsi="Times New Roman" w:cs="Times New Roman"/>
          <w:color w:val="000000"/>
        </w:rPr>
        <w:t xml:space="preserve">To </w:t>
      </w:r>
      <w:r w:rsidR="00F3410D" w:rsidRPr="009D0F71">
        <w:rPr>
          <w:rFonts w:ascii="Times New Roman" w:hAnsi="Times New Roman" w:cs="Times New Roman"/>
        </w:rPr>
        <w:t>identify</w:t>
      </w:r>
      <w:r w:rsidRPr="009D0F71">
        <w:rPr>
          <w:rFonts w:ascii="Times New Roman" w:hAnsi="Times New Roman" w:cs="Times New Roman"/>
          <w:color w:val="000000"/>
        </w:rPr>
        <w:t xml:space="preserve"> key sites and assess their condition</w:t>
      </w:r>
      <w:r w:rsidR="0041249D">
        <w:rPr>
          <w:rFonts w:ascii="Times New Roman" w:hAnsi="Times New Roman" w:cs="Times New Roman"/>
          <w:color w:val="000000"/>
        </w:rPr>
        <w:t>; and</w:t>
      </w:r>
    </w:p>
    <w:p w14:paraId="715B2E11" w14:textId="77777777" w:rsidR="00957CF2" w:rsidRPr="009D0F71" w:rsidRDefault="00A015CA" w:rsidP="00BE6C40">
      <w:pPr>
        <w:pStyle w:val="Normal1"/>
        <w:numPr>
          <w:ilvl w:val="0"/>
          <w:numId w:val="2"/>
        </w:numPr>
        <w:pBdr>
          <w:top w:val="nil"/>
          <w:left w:val="nil"/>
          <w:bottom w:val="nil"/>
          <w:right w:val="nil"/>
          <w:between w:val="nil"/>
        </w:pBdr>
        <w:spacing w:line="360" w:lineRule="auto"/>
        <w:contextualSpacing/>
        <w:jc w:val="both"/>
        <w:rPr>
          <w:rFonts w:ascii="Times New Roman" w:hAnsi="Times New Roman" w:cs="Times New Roman"/>
          <w:color w:val="000000"/>
        </w:rPr>
      </w:pPr>
      <w:r w:rsidRPr="009D0F71">
        <w:rPr>
          <w:rFonts w:ascii="Times New Roman" w:hAnsi="Times New Roman" w:cs="Times New Roman"/>
          <w:color w:val="000000"/>
        </w:rPr>
        <w:t xml:space="preserve">To understand demographic drivers of changes in abundance </w:t>
      </w:r>
    </w:p>
    <w:p w14:paraId="520326F4" w14:textId="77777777" w:rsidR="00957CF2" w:rsidRPr="009D0F71" w:rsidRDefault="00957CF2" w:rsidP="009D0F71">
      <w:pPr>
        <w:pStyle w:val="Normal1"/>
        <w:spacing w:line="276" w:lineRule="auto"/>
        <w:jc w:val="both"/>
        <w:rPr>
          <w:rFonts w:ascii="Times New Roman" w:hAnsi="Times New Roman" w:cs="Times New Roman"/>
        </w:rPr>
      </w:pPr>
    </w:p>
    <w:p w14:paraId="5DFA4451" w14:textId="5418095C" w:rsidR="00957CF2" w:rsidRPr="009D0F71" w:rsidRDefault="00A015CA" w:rsidP="00BE6C40">
      <w:pPr>
        <w:pStyle w:val="Style22"/>
        <w:shd w:val="clear" w:color="auto" w:fill="F2F2F2" w:themeFill="background1" w:themeFillShade="F2"/>
      </w:pPr>
      <w:bookmarkStart w:id="20" w:name="_Toc526434729"/>
      <w:r w:rsidRPr="009D0F71">
        <w:t>3.1 The importance of integrated monitoring</w:t>
      </w:r>
      <w:bookmarkEnd w:id="20"/>
      <w:r w:rsidRPr="009D0F71">
        <w:t xml:space="preserve"> </w:t>
      </w:r>
    </w:p>
    <w:p w14:paraId="651BC3EC" w14:textId="77777777" w:rsidR="00957CF2" w:rsidRPr="009D0F71" w:rsidRDefault="00957CF2" w:rsidP="009D0F71">
      <w:pPr>
        <w:pStyle w:val="Normal1"/>
        <w:spacing w:line="276" w:lineRule="auto"/>
        <w:jc w:val="both"/>
        <w:rPr>
          <w:rFonts w:ascii="Times New Roman" w:hAnsi="Times New Roman" w:cs="Times New Roman"/>
        </w:rPr>
      </w:pPr>
    </w:p>
    <w:p w14:paraId="75380F2B" w14:textId="4AC86D8A"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Monitoring programmes that address all of these objectives are called integrated monitoring programmes (Figure 3)</w:t>
      </w:r>
      <w:r w:rsidRPr="009D0F71">
        <w:rPr>
          <w:rFonts w:ascii="Times New Roman" w:hAnsi="Times New Roman" w:cs="Times New Roman"/>
          <w:vertAlign w:val="superscript"/>
        </w:rPr>
        <w:footnoteReference w:id="14"/>
      </w:r>
      <w:r w:rsidRPr="009D0F71">
        <w:rPr>
          <w:rFonts w:ascii="Times New Roman" w:hAnsi="Times New Roman" w:cs="Times New Roman"/>
        </w:rPr>
        <w:t>. This integrated approach provides valuable additional insight through understanding of why observed changes in bird abundance are happening</w:t>
      </w:r>
      <w:r w:rsidR="002413B9">
        <w:rPr>
          <w:rFonts w:ascii="Times New Roman" w:hAnsi="Times New Roman" w:cs="Times New Roman"/>
        </w:rPr>
        <w:t>,</w:t>
      </w:r>
      <w:r w:rsidRPr="009D0F71">
        <w:rPr>
          <w:rFonts w:ascii="Times New Roman" w:hAnsi="Times New Roman" w:cs="Times New Roman"/>
        </w:rPr>
        <w:t xml:space="preserve"> that basic abundance monitoring cannot. Integrated monitoring involves the regular integrated analysis of data collected by the monitoring of abundance, vital rates and, ideally, environmental conditions and pressures. </w:t>
      </w:r>
    </w:p>
    <w:p w14:paraId="02AAEE0B" w14:textId="77777777" w:rsidR="00957CF2" w:rsidRPr="009D0F71" w:rsidRDefault="00957CF2" w:rsidP="009D0F71">
      <w:pPr>
        <w:pStyle w:val="Normal1"/>
        <w:spacing w:line="276" w:lineRule="auto"/>
        <w:jc w:val="both"/>
        <w:rPr>
          <w:rFonts w:ascii="Times New Roman" w:hAnsi="Times New Roman" w:cs="Times New Roman"/>
        </w:rPr>
      </w:pPr>
    </w:p>
    <w:p w14:paraId="727AD490" w14:textId="7CB1C7B0" w:rsidR="00957CF2" w:rsidRPr="009D0F71" w:rsidRDefault="00A015CA" w:rsidP="009D0F71">
      <w:pPr>
        <w:pStyle w:val="Normal1"/>
        <w:spacing w:line="276" w:lineRule="auto"/>
        <w:jc w:val="both"/>
        <w:rPr>
          <w:rFonts w:ascii="Times New Roman" w:hAnsi="Times New Roman" w:cs="Times New Roman"/>
          <w:b/>
        </w:rPr>
      </w:pPr>
      <w:r w:rsidRPr="009D0F71">
        <w:rPr>
          <w:rFonts w:ascii="Times New Roman" w:hAnsi="Times New Roman" w:cs="Times New Roman"/>
        </w:rPr>
        <w:t xml:space="preserve">Vital rates monitoring and abundance monitoring link together (usually through the use of population models) to form demographic monitoring. It aims to uncover the drivers behind changes in abundance, to increase the possibilities for early warning and enables prediction of future population change. The interaction between the results of demographic monitoring and environmental monitoring will lead to </w:t>
      </w:r>
      <w:r w:rsidR="002413B9">
        <w:rPr>
          <w:rFonts w:ascii="Times New Roman" w:hAnsi="Times New Roman" w:cs="Times New Roman"/>
        </w:rPr>
        <w:t xml:space="preserve">an </w:t>
      </w:r>
      <w:r w:rsidRPr="009D0F71">
        <w:rPr>
          <w:rFonts w:ascii="Times New Roman" w:hAnsi="Times New Roman" w:cs="Times New Roman"/>
        </w:rPr>
        <w:t>insight into the effects of human pressures and conservation measures.</w:t>
      </w:r>
    </w:p>
    <w:p w14:paraId="6D399DD6" w14:textId="77777777" w:rsidR="00957CF2" w:rsidRPr="009D0F71" w:rsidRDefault="00A015CA" w:rsidP="009D0F71">
      <w:pPr>
        <w:pStyle w:val="Normal1"/>
        <w:spacing w:line="276" w:lineRule="auto"/>
        <w:jc w:val="both"/>
        <w:rPr>
          <w:rFonts w:ascii="Times New Roman" w:hAnsi="Times New Roman" w:cs="Times New Roman"/>
          <w:b/>
        </w:rPr>
      </w:pPr>
      <w:r w:rsidRPr="009D0F71">
        <w:rPr>
          <w:rFonts w:ascii="Times New Roman" w:hAnsi="Times New Roman" w:cs="Times New Roman"/>
          <w:b/>
          <w:noProof/>
        </w:rPr>
        <w:lastRenderedPageBreak/>
        <w:drawing>
          <wp:inline distT="114300" distB="114300" distL="114300" distR="114300" wp14:anchorId="67DA0A44" wp14:editId="32C8CF63">
            <wp:extent cx="5763260" cy="4318000"/>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5763260" cy="4318000"/>
                    </a:xfrm>
                    <a:prstGeom prst="rect">
                      <a:avLst/>
                    </a:prstGeom>
                    <a:ln/>
                  </pic:spPr>
                </pic:pic>
              </a:graphicData>
            </a:graphic>
          </wp:inline>
        </w:drawing>
      </w:r>
    </w:p>
    <w:p w14:paraId="5668FF85" w14:textId="77777777" w:rsidR="00957CF2" w:rsidRPr="00FC2521" w:rsidRDefault="00A015CA" w:rsidP="009D0F71">
      <w:pPr>
        <w:pStyle w:val="Normal1"/>
        <w:spacing w:line="276" w:lineRule="auto"/>
        <w:jc w:val="both"/>
        <w:rPr>
          <w:rFonts w:ascii="Times New Roman" w:hAnsi="Times New Roman" w:cs="Times New Roman"/>
          <w:i/>
        </w:rPr>
      </w:pPr>
      <w:r w:rsidRPr="00FC2521">
        <w:rPr>
          <w:rFonts w:ascii="Times New Roman" w:hAnsi="Times New Roman" w:cs="Times New Roman"/>
          <w:i/>
        </w:rPr>
        <w:t>Figure 3. Components of integrated monitoring</w:t>
      </w:r>
    </w:p>
    <w:p w14:paraId="151F76FF" w14:textId="77777777" w:rsidR="00957CF2" w:rsidRPr="009D0F71" w:rsidRDefault="00957CF2" w:rsidP="009D0F71">
      <w:pPr>
        <w:pStyle w:val="Normal1"/>
        <w:spacing w:line="276" w:lineRule="auto"/>
        <w:jc w:val="both"/>
        <w:rPr>
          <w:rFonts w:ascii="Times New Roman" w:hAnsi="Times New Roman" w:cs="Times New Roman"/>
        </w:rPr>
      </w:pPr>
    </w:p>
    <w:p w14:paraId="362242EA" w14:textId="77777777" w:rsidR="00636C10"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It is important to note that integrated monitoring alone does not provide all the understanding needed to make sound conservation or management decisions. Demographic and environmental monitoring will signal problems, allow the generation of hypotheses </w:t>
      </w:r>
      <w:r w:rsidR="00E70ABF" w:rsidRPr="009D0F71">
        <w:rPr>
          <w:rFonts w:ascii="Times New Roman" w:hAnsi="Times New Roman" w:cs="Times New Roman"/>
        </w:rPr>
        <w:t xml:space="preserve">concerning drivers of population declines </w:t>
      </w:r>
      <w:r w:rsidRPr="009D0F71">
        <w:rPr>
          <w:rFonts w:ascii="Times New Roman" w:hAnsi="Times New Roman" w:cs="Times New Roman"/>
        </w:rPr>
        <w:t xml:space="preserve">and provide data for evaluation, but focused research </w:t>
      </w:r>
      <w:r w:rsidR="007F16B9" w:rsidRPr="009D0F71">
        <w:rPr>
          <w:rFonts w:ascii="Times New Roman" w:hAnsi="Times New Roman" w:cs="Times New Roman"/>
        </w:rPr>
        <w:t xml:space="preserve">will still </w:t>
      </w:r>
      <w:r w:rsidR="00FA4AAD" w:rsidRPr="009D0F71">
        <w:rPr>
          <w:rFonts w:ascii="Times New Roman" w:hAnsi="Times New Roman" w:cs="Times New Roman"/>
        </w:rPr>
        <w:t xml:space="preserve">be </w:t>
      </w:r>
      <w:r w:rsidR="007F16B9" w:rsidRPr="009D0F71">
        <w:rPr>
          <w:rFonts w:ascii="Times New Roman" w:hAnsi="Times New Roman" w:cs="Times New Roman"/>
        </w:rPr>
        <w:t xml:space="preserve">necessary </w:t>
      </w:r>
      <w:r w:rsidRPr="009D0F71">
        <w:rPr>
          <w:rFonts w:ascii="Times New Roman" w:hAnsi="Times New Roman" w:cs="Times New Roman"/>
        </w:rPr>
        <w:t>to test these hypotheses and what measures can be implemented to address them effectively</w:t>
      </w:r>
      <w:r w:rsidR="00E70ABF" w:rsidRPr="009D0F71">
        <w:rPr>
          <w:rFonts w:ascii="Times New Roman" w:hAnsi="Times New Roman" w:cs="Times New Roman"/>
        </w:rPr>
        <w:t>.</w:t>
      </w:r>
      <w:r w:rsidR="007F16B9" w:rsidRPr="009D0F71">
        <w:rPr>
          <w:rFonts w:ascii="Times New Roman" w:hAnsi="Times New Roman" w:cs="Times New Roman"/>
        </w:rPr>
        <w:t xml:space="preserve"> </w:t>
      </w:r>
    </w:p>
    <w:p w14:paraId="1EEECD2A" w14:textId="77777777" w:rsidR="00636C10" w:rsidRDefault="00636C10" w:rsidP="009D0F71">
      <w:pPr>
        <w:pStyle w:val="Normal1"/>
        <w:spacing w:line="276" w:lineRule="auto"/>
        <w:jc w:val="both"/>
        <w:rPr>
          <w:rFonts w:ascii="Times New Roman" w:hAnsi="Times New Roman" w:cs="Times New Roman"/>
        </w:rPr>
      </w:pPr>
    </w:p>
    <w:p w14:paraId="7324DAC4" w14:textId="5113457F" w:rsidR="00957CF2" w:rsidRPr="009D0F71" w:rsidRDefault="00E70ABF" w:rsidP="009D0F71">
      <w:pPr>
        <w:pStyle w:val="Normal1"/>
        <w:spacing w:line="276" w:lineRule="auto"/>
        <w:jc w:val="both"/>
        <w:rPr>
          <w:rFonts w:ascii="Times New Roman" w:hAnsi="Times New Roman" w:cs="Times New Roman"/>
        </w:rPr>
      </w:pPr>
      <w:r w:rsidRPr="009D0F71">
        <w:rPr>
          <w:rFonts w:ascii="Times New Roman" w:hAnsi="Times New Roman" w:cs="Times New Roman"/>
        </w:rPr>
        <w:t>I</w:t>
      </w:r>
      <w:r w:rsidR="007F16B9" w:rsidRPr="009D0F71">
        <w:rPr>
          <w:rFonts w:ascii="Times New Roman" w:hAnsi="Times New Roman" w:cs="Times New Roman"/>
        </w:rPr>
        <w:t xml:space="preserve">ntegrated monitoring </w:t>
      </w:r>
      <w:r w:rsidRPr="009D0F71">
        <w:rPr>
          <w:rFonts w:ascii="Times New Roman" w:hAnsi="Times New Roman" w:cs="Times New Roman"/>
        </w:rPr>
        <w:t xml:space="preserve">and research programmes are </w:t>
      </w:r>
      <w:r w:rsidR="007F16B9" w:rsidRPr="009D0F71">
        <w:rPr>
          <w:rFonts w:ascii="Times New Roman" w:hAnsi="Times New Roman" w:cs="Times New Roman"/>
        </w:rPr>
        <w:t xml:space="preserve">an effective way </w:t>
      </w:r>
      <w:r w:rsidR="007A25A2" w:rsidRPr="009D0F71">
        <w:rPr>
          <w:rFonts w:ascii="Times New Roman" w:hAnsi="Times New Roman" w:cs="Times New Roman"/>
        </w:rPr>
        <w:t xml:space="preserve">of identifying </w:t>
      </w:r>
      <w:r w:rsidR="007F16B9" w:rsidRPr="009D0F71">
        <w:rPr>
          <w:rFonts w:ascii="Times New Roman" w:hAnsi="Times New Roman" w:cs="Times New Roman"/>
        </w:rPr>
        <w:t>the drivers of change</w:t>
      </w:r>
      <w:r w:rsidR="007A25A2" w:rsidRPr="009D0F71">
        <w:rPr>
          <w:rFonts w:ascii="Times New Roman" w:hAnsi="Times New Roman" w:cs="Times New Roman"/>
        </w:rPr>
        <w:t>s in abundance</w:t>
      </w:r>
      <w:r w:rsidR="00D73C1E" w:rsidRPr="009D0F71">
        <w:rPr>
          <w:rFonts w:ascii="Times New Roman" w:hAnsi="Times New Roman" w:cs="Times New Roman"/>
        </w:rPr>
        <w:t>. Th</w:t>
      </w:r>
      <w:r w:rsidRPr="009D0F71">
        <w:rPr>
          <w:rFonts w:ascii="Times New Roman" w:hAnsi="Times New Roman" w:cs="Times New Roman"/>
        </w:rPr>
        <w:t>e</w:t>
      </w:r>
      <w:r w:rsidR="00D73C1E" w:rsidRPr="009D0F71">
        <w:rPr>
          <w:rFonts w:ascii="Times New Roman" w:hAnsi="Times New Roman" w:cs="Times New Roman"/>
        </w:rPr>
        <w:t xml:space="preserve"> </w:t>
      </w:r>
      <w:r w:rsidR="007A25A2" w:rsidRPr="009D0F71">
        <w:rPr>
          <w:rFonts w:ascii="Times New Roman" w:hAnsi="Times New Roman" w:cs="Times New Roman"/>
        </w:rPr>
        <w:t xml:space="preserve">information </w:t>
      </w:r>
      <w:r w:rsidRPr="009D0F71">
        <w:rPr>
          <w:rFonts w:ascii="Times New Roman" w:hAnsi="Times New Roman" w:cs="Times New Roman"/>
        </w:rPr>
        <w:t xml:space="preserve">generated </w:t>
      </w:r>
      <w:r w:rsidR="007F16B9" w:rsidRPr="009D0F71">
        <w:rPr>
          <w:rFonts w:ascii="Times New Roman" w:hAnsi="Times New Roman" w:cs="Times New Roman"/>
        </w:rPr>
        <w:t>allow</w:t>
      </w:r>
      <w:r w:rsidR="00D73C1E" w:rsidRPr="009D0F71">
        <w:rPr>
          <w:rFonts w:ascii="Times New Roman" w:hAnsi="Times New Roman" w:cs="Times New Roman"/>
        </w:rPr>
        <w:t>s</w:t>
      </w:r>
      <w:r w:rsidR="007F16B9" w:rsidRPr="009D0F71">
        <w:rPr>
          <w:rFonts w:ascii="Times New Roman" w:hAnsi="Times New Roman" w:cs="Times New Roman"/>
        </w:rPr>
        <w:t xml:space="preserve"> decision makers to implement cost</w:t>
      </w:r>
      <w:r w:rsidR="007A25A2" w:rsidRPr="009D0F71">
        <w:rPr>
          <w:rFonts w:ascii="Times New Roman" w:hAnsi="Times New Roman" w:cs="Times New Roman"/>
        </w:rPr>
        <w:t>-</w:t>
      </w:r>
      <w:r w:rsidR="007F16B9" w:rsidRPr="009D0F71">
        <w:rPr>
          <w:rFonts w:ascii="Times New Roman" w:hAnsi="Times New Roman" w:cs="Times New Roman"/>
        </w:rPr>
        <w:t>effective conservation policies with</w:t>
      </w:r>
      <w:r w:rsidR="00D73C1E" w:rsidRPr="009D0F71">
        <w:rPr>
          <w:rFonts w:ascii="Times New Roman" w:hAnsi="Times New Roman" w:cs="Times New Roman"/>
        </w:rPr>
        <w:t>out spending a lot of time checking too many possible drivers</w:t>
      </w:r>
      <w:r w:rsidR="00A015CA" w:rsidRPr="009D0F71">
        <w:rPr>
          <w:rFonts w:ascii="Times New Roman" w:hAnsi="Times New Roman" w:cs="Times New Roman"/>
        </w:rPr>
        <w:t>.</w:t>
      </w:r>
      <w:r w:rsidR="00D73C1E" w:rsidRPr="009D0F71">
        <w:rPr>
          <w:rFonts w:ascii="Times New Roman" w:hAnsi="Times New Roman" w:cs="Times New Roman"/>
        </w:rPr>
        <w:t xml:space="preserve"> In </w:t>
      </w:r>
      <w:r w:rsidRPr="009D0F71">
        <w:rPr>
          <w:rFonts w:ascii="Times New Roman" w:hAnsi="Times New Roman" w:cs="Times New Roman"/>
        </w:rPr>
        <w:t xml:space="preserve">the </w:t>
      </w:r>
      <w:r w:rsidR="00D73C1E" w:rsidRPr="009D0F71">
        <w:rPr>
          <w:rFonts w:ascii="Times New Roman" w:hAnsi="Times New Roman" w:cs="Times New Roman"/>
        </w:rPr>
        <w:t>case of conservation</w:t>
      </w:r>
      <w:r w:rsidRPr="009D0F71">
        <w:rPr>
          <w:rFonts w:ascii="Times New Roman" w:hAnsi="Times New Roman" w:cs="Times New Roman"/>
        </w:rPr>
        <w:t>,</w:t>
      </w:r>
      <w:r w:rsidR="00D73C1E" w:rsidRPr="009D0F71">
        <w:rPr>
          <w:rFonts w:ascii="Times New Roman" w:hAnsi="Times New Roman" w:cs="Times New Roman"/>
        </w:rPr>
        <w:t xml:space="preserve"> it is particularly true that who gains time, gains everything because halting extinction is literally a race against the clock. The more time is spent on finding the causes of decline, the smaller the population will be</w:t>
      </w:r>
      <w:r w:rsidRPr="009D0F71">
        <w:rPr>
          <w:rFonts w:ascii="Times New Roman" w:hAnsi="Times New Roman" w:cs="Times New Roman"/>
        </w:rPr>
        <w:t>come</w:t>
      </w:r>
      <w:r w:rsidR="00D73C1E" w:rsidRPr="009D0F71">
        <w:rPr>
          <w:rFonts w:ascii="Times New Roman" w:hAnsi="Times New Roman" w:cs="Times New Roman"/>
        </w:rPr>
        <w:t xml:space="preserve">. </w:t>
      </w:r>
    </w:p>
    <w:p w14:paraId="67E99201" w14:textId="77777777" w:rsidR="00957CF2" w:rsidRPr="009D0F71" w:rsidRDefault="00957CF2" w:rsidP="009D0F71">
      <w:pPr>
        <w:pStyle w:val="Normal1"/>
        <w:spacing w:line="276" w:lineRule="auto"/>
        <w:jc w:val="both"/>
        <w:rPr>
          <w:rFonts w:ascii="Times New Roman" w:hAnsi="Times New Roman" w:cs="Times New Roman"/>
        </w:rPr>
      </w:pPr>
    </w:p>
    <w:p w14:paraId="0693137F" w14:textId="222D1D98" w:rsidR="00957CF2" w:rsidRPr="009D0F71" w:rsidRDefault="00A015CA" w:rsidP="004E5984">
      <w:pPr>
        <w:pStyle w:val="Style22"/>
        <w:shd w:val="clear" w:color="auto" w:fill="F2F2F2" w:themeFill="background1" w:themeFillShade="F2"/>
      </w:pPr>
      <w:bookmarkStart w:id="21" w:name="_Toc526434730"/>
      <w:r w:rsidRPr="009D0F71">
        <w:t>3.2 From local to national and international, and back again</w:t>
      </w:r>
      <w:bookmarkEnd w:id="21"/>
    </w:p>
    <w:p w14:paraId="535FAE86" w14:textId="77777777" w:rsidR="00957CF2" w:rsidRPr="009D0F71" w:rsidRDefault="00957CF2" w:rsidP="009D0F71">
      <w:pPr>
        <w:pStyle w:val="Normal1"/>
        <w:spacing w:line="276" w:lineRule="auto"/>
        <w:jc w:val="both"/>
        <w:rPr>
          <w:rFonts w:ascii="Times New Roman" w:hAnsi="Times New Roman" w:cs="Times New Roman"/>
        </w:rPr>
      </w:pPr>
    </w:p>
    <w:p w14:paraId="18B73E26"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In addition to the integration of abundance, environmental and demographic monitoring at the site or national scale, effective monitoring at the population (flyway) scale requires close coordination between national monitoring programmes. </w:t>
      </w:r>
    </w:p>
    <w:p w14:paraId="48D7E7C2" w14:textId="77777777" w:rsidR="00957CF2" w:rsidRPr="009D0F71" w:rsidRDefault="00957CF2" w:rsidP="009D0F71">
      <w:pPr>
        <w:pStyle w:val="Normal1"/>
        <w:spacing w:line="276" w:lineRule="auto"/>
        <w:jc w:val="both"/>
        <w:rPr>
          <w:rFonts w:ascii="Times New Roman" w:hAnsi="Times New Roman" w:cs="Times New Roman"/>
        </w:rPr>
      </w:pPr>
    </w:p>
    <w:p w14:paraId="1DE2E0E9"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This coordination allows the importance of a country, and individual sites within that country, for any particular species to be quantified through the comparison of national population sizes and trends with those at an international (flyway) scale. This also allows local and national decision-makers to understand whether national trends are likely to be the result of local or widespread factors (Figure </w:t>
      </w:r>
      <w:r w:rsidR="00F3410D" w:rsidRPr="009D0F71">
        <w:rPr>
          <w:rFonts w:ascii="Times New Roman" w:hAnsi="Times New Roman" w:cs="Times New Roman"/>
        </w:rPr>
        <w:t>4</w:t>
      </w:r>
      <w:r w:rsidRPr="009D0F71">
        <w:rPr>
          <w:rFonts w:ascii="Times New Roman" w:hAnsi="Times New Roman" w:cs="Times New Roman"/>
        </w:rPr>
        <w:t>)</w:t>
      </w:r>
      <w:r w:rsidRPr="009D0F71">
        <w:rPr>
          <w:rFonts w:ascii="Times New Roman" w:hAnsi="Times New Roman" w:cs="Times New Roman"/>
          <w:vertAlign w:val="superscript"/>
        </w:rPr>
        <w:footnoteReference w:id="15"/>
      </w:r>
      <w:r w:rsidR="00923696" w:rsidRPr="009D0F71">
        <w:rPr>
          <w:rFonts w:ascii="Times New Roman" w:hAnsi="Times New Roman" w:cs="Times New Roman"/>
        </w:rPr>
        <w:t xml:space="preserve"> and thus target conservation responses appropriately and effectively</w:t>
      </w:r>
      <w:r w:rsidRPr="009D0F71">
        <w:rPr>
          <w:rFonts w:ascii="Times New Roman" w:hAnsi="Times New Roman" w:cs="Times New Roman"/>
        </w:rPr>
        <w:t>.</w:t>
      </w:r>
    </w:p>
    <w:p w14:paraId="23DAFF8C"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noProof/>
        </w:rPr>
        <w:lastRenderedPageBreak/>
        <w:drawing>
          <wp:inline distT="0" distB="0" distL="0" distR="0" wp14:anchorId="5CC8C608" wp14:editId="1D61FC2C">
            <wp:extent cx="5857022" cy="3033100"/>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4"/>
                    <a:srcRect/>
                    <a:stretch>
                      <a:fillRect/>
                    </a:stretch>
                  </pic:blipFill>
                  <pic:spPr>
                    <a:xfrm>
                      <a:off x="0" y="0"/>
                      <a:ext cx="5857022" cy="3033100"/>
                    </a:xfrm>
                    <a:prstGeom prst="rect">
                      <a:avLst/>
                    </a:prstGeom>
                    <a:ln/>
                  </pic:spPr>
                </pic:pic>
              </a:graphicData>
            </a:graphic>
          </wp:inline>
        </w:drawing>
      </w:r>
    </w:p>
    <w:p w14:paraId="238A5A7A" w14:textId="77777777" w:rsidR="00957CF2" w:rsidRPr="00FC2521" w:rsidRDefault="00A015CA" w:rsidP="009D0F71">
      <w:pPr>
        <w:pStyle w:val="Normal1"/>
        <w:spacing w:line="276" w:lineRule="auto"/>
        <w:jc w:val="both"/>
        <w:rPr>
          <w:rFonts w:ascii="Times New Roman" w:hAnsi="Times New Roman" w:cs="Times New Roman"/>
          <w:i/>
        </w:rPr>
      </w:pPr>
      <w:r w:rsidRPr="00FC2521">
        <w:rPr>
          <w:rFonts w:ascii="Times New Roman" w:hAnsi="Times New Roman" w:cs="Times New Roman"/>
          <w:i/>
        </w:rPr>
        <w:t xml:space="preserve">Figure </w:t>
      </w:r>
      <w:r w:rsidR="00F3410D" w:rsidRPr="00FC2521">
        <w:rPr>
          <w:rFonts w:ascii="Times New Roman" w:hAnsi="Times New Roman" w:cs="Times New Roman"/>
          <w:i/>
        </w:rPr>
        <w:t>4</w:t>
      </w:r>
      <w:r w:rsidRPr="00FC2521">
        <w:rPr>
          <w:rFonts w:ascii="Times New Roman" w:hAnsi="Times New Roman" w:cs="Times New Roman"/>
          <w:i/>
        </w:rPr>
        <w:t>. International monitoring allows comparison of local site trend (WS) with trends in other sites (1 and 2) and with the overall flyway trend.</w:t>
      </w:r>
    </w:p>
    <w:p w14:paraId="0DBDD224" w14:textId="77777777" w:rsidR="00957CF2" w:rsidRPr="00FC2521" w:rsidRDefault="00957CF2" w:rsidP="009D0F71">
      <w:pPr>
        <w:pStyle w:val="Normal1"/>
        <w:spacing w:line="276" w:lineRule="auto"/>
        <w:jc w:val="both"/>
        <w:rPr>
          <w:rFonts w:ascii="Times New Roman" w:hAnsi="Times New Roman" w:cs="Times New Roman"/>
          <w:i/>
        </w:rPr>
      </w:pPr>
    </w:p>
    <w:p w14:paraId="46335E0F" w14:textId="77777777" w:rsidR="00957CF2" w:rsidRPr="009D0F71" w:rsidRDefault="00957CF2" w:rsidP="009D0F71">
      <w:pPr>
        <w:pStyle w:val="Normal1"/>
        <w:spacing w:line="276" w:lineRule="auto"/>
        <w:jc w:val="both"/>
        <w:rPr>
          <w:rFonts w:ascii="Times New Roman" w:hAnsi="Times New Roman" w:cs="Times New Roman"/>
        </w:rPr>
      </w:pPr>
    </w:p>
    <w:p w14:paraId="3BAC3B05"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National schemes will also undertake monitoring, particularly site-based monitoring, that does not necessarily require international coordination, e.g. if a population occurs in a country in significant numbers at a time of the year other than that when estimates of the size and trend of the flyway population are undertaken.  However, common standards in methods and analyses will allow comparison of results between different studies.</w:t>
      </w:r>
    </w:p>
    <w:p w14:paraId="5960F2ED" w14:textId="77777777" w:rsidR="00957CF2" w:rsidRDefault="00957CF2" w:rsidP="009D0F71">
      <w:pPr>
        <w:pStyle w:val="Normal1"/>
        <w:spacing w:line="276" w:lineRule="auto"/>
        <w:jc w:val="both"/>
        <w:rPr>
          <w:rFonts w:ascii="Times New Roman" w:hAnsi="Times New Roman" w:cs="Times New Roman"/>
        </w:rPr>
      </w:pPr>
    </w:p>
    <w:p w14:paraId="77544C34" w14:textId="77777777" w:rsidR="00785405" w:rsidRPr="009D0F71" w:rsidRDefault="00785405" w:rsidP="009D0F71">
      <w:pPr>
        <w:pStyle w:val="Normal1"/>
        <w:spacing w:line="276" w:lineRule="auto"/>
        <w:jc w:val="both"/>
        <w:rPr>
          <w:rFonts w:ascii="Times New Roman" w:hAnsi="Times New Roman" w:cs="Times New Roman"/>
        </w:rPr>
      </w:pPr>
    </w:p>
    <w:p w14:paraId="77FC6C7C" w14:textId="049DC8FF" w:rsidR="00957CF2" w:rsidRPr="009D0F71" w:rsidRDefault="00A015CA" w:rsidP="00D042B8">
      <w:pPr>
        <w:pStyle w:val="Style11"/>
      </w:pPr>
      <w:bookmarkStart w:id="22" w:name="_Toc526416514"/>
      <w:bookmarkStart w:id="23" w:name="_Toc526417384"/>
      <w:bookmarkStart w:id="24" w:name="_Toc526434731"/>
      <w:r w:rsidRPr="009D0F71">
        <w:t>4. Designing a national monitoring programme</w:t>
      </w:r>
      <w:bookmarkEnd w:id="22"/>
      <w:bookmarkEnd w:id="23"/>
      <w:bookmarkEnd w:id="24"/>
      <w:r w:rsidRPr="009D0F71">
        <w:t xml:space="preserve"> </w:t>
      </w:r>
    </w:p>
    <w:p w14:paraId="29DACC28" w14:textId="77777777" w:rsidR="00957CF2" w:rsidRPr="009D0F71" w:rsidRDefault="00957CF2" w:rsidP="009D0F71">
      <w:pPr>
        <w:pStyle w:val="Normal1"/>
        <w:spacing w:line="276" w:lineRule="auto"/>
        <w:jc w:val="both"/>
        <w:rPr>
          <w:rFonts w:ascii="Times New Roman" w:hAnsi="Times New Roman" w:cs="Times New Roman"/>
        </w:rPr>
      </w:pPr>
    </w:p>
    <w:p w14:paraId="49D6DECA"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Ideal national waterbird monitoring programmes will typically utilise a variety of methods for different surveys, selected to meet the survey objectives and any practical constraints, including those related to the ecology of the species.</w:t>
      </w:r>
    </w:p>
    <w:p w14:paraId="532DD76E" w14:textId="77777777" w:rsidR="00957CF2" w:rsidRPr="009D0F71" w:rsidRDefault="00957CF2" w:rsidP="009D0F71">
      <w:pPr>
        <w:pStyle w:val="Normal1"/>
        <w:spacing w:line="276" w:lineRule="auto"/>
        <w:jc w:val="both"/>
        <w:rPr>
          <w:rFonts w:ascii="Times New Roman" w:hAnsi="Times New Roman" w:cs="Times New Roman"/>
        </w:rPr>
      </w:pPr>
    </w:p>
    <w:p w14:paraId="20AE6DF4" w14:textId="3571DAEB"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Generally, the core part of a national monitoring programme will be a small number of multi-species surveys, such as the January and July waterbird counts and common and</w:t>
      </w:r>
      <w:r w:rsidR="00F3410D" w:rsidRPr="009D0F71">
        <w:rPr>
          <w:rFonts w:ascii="Times New Roman" w:hAnsi="Times New Roman" w:cs="Times New Roman"/>
        </w:rPr>
        <w:t xml:space="preserve"> colonial breeding bird schemes</w:t>
      </w:r>
      <w:r w:rsidRPr="009D0F71">
        <w:rPr>
          <w:rFonts w:ascii="Times New Roman" w:hAnsi="Times New Roman" w:cs="Times New Roman"/>
        </w:rPr>
        <w:t>, that aim to estimate the abundance and/or population trend of as many species as possible. Occasional supplementary surveys to address biases can result in correction factors that can be applied to generate improved trends or estimates of population size. Such multi-species surveys offer a high degree of cost effectiveness for both the collection of data</w:t>
      </w:r>
      <w:r w:rsidR="00DF67D5">
        <w:rPr>
          <w:rFonts w:ascii="Times New Roman" w:hAnsi="Times New Roman" w:cs="Times New Roman"/>
        </w:rPr>
        <w:t>,</w:t>
      </w:r>
      <w:r w:rsidRPr="009D0F71">
        <w:rPr>
          <w:rFonts w:ascii="Times New Roman" w:hAnsi="Times New Roman" w:cs="Times New Roman"/>
        </w:rPr>
        <w:t xml:space="preserve"> and also the survey organisation. </w:t>
      </w:r>
    </w:p>
    <w:p w14:paraId="5EBCFF0F" w14:textId="77777777" w:rsidR="00957CF2" w:rsidRPr="009D0F71" w:rsidRDefault="00957CF2" w:rsidP="009D0F71">
      <w:pPr>
        <w:pStyle w:val="Normal1"/>
        <w:spacing w:line="276" w:lineRule="auto"/>
        <w:jc w:val="both"/>
        <w:rPr>
          <w:rFonts w:ascii="Times New Roman" w:hAnsi="Times New Roman" w:cs="Times New Roman"/>
        </w:rPr>
      </w:pPr>
    </w:p>
    <w:p w14:paraId="1391BEFD" w14:textId="6BE83A4B" w:rsidR="00957CF2"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For species where a large multi-species survey is unsuitable, more focused schemes can be developed for suites of ecologically similar species that can be monitored using the same method, such as:</w:t>
      </w:r>
    </w:p>
    <w:p w14:paraId="47112FAE" w14:textId="77777777" w:rsidR="00DF67D5" w:rsidRPr="009D0F71" w:rsidRDefault="00DF67D5" w:rsidP="009D0F71">
      <w:pPr>
        <w:pStyle w:val="Normal1"/>
        <w:spacing w:line="276" w:lineRule="auto"/>
        <w:jc w:val="both"/>
        <w:rPr>
          <w:rFonts w:ascii="Times New Roman" w:hAnsi="Times New Roman" w:cs="Times New Roman"/>
        </w:rPr>
      </w:pPr>
    </w:p>
    <w:p w14:paraId="5958AFE6" w14:textId="77777777" w:rsidR="00957CF2" w:rsidRPr="009D0F71" w:rsidRDefault="00A015CA" w:rsidP="00DF67D5">
      <w:pPr>
        <w:pStyle w:val="Normal1"/>
        <w:numPr>
          <w:ilvl w:val="0"/>
          <w:numId w:val="6"/>
        </w:numPr>
        <w:pBdr>
          <w:top w:val="nil"/>
          <w:left w:val="nil"/>
          <w:bottom w:val="nil"/>
          <w:right w:val="nil"/>
          <w:between w:val="nil"/>
        </w:pBdr>
        <w:spacing w:line="360" w:lineRule="auto"/>
        <w:contextualSpacing/>
        <w:jc w:val="both"/>
        <w:rPr>
          <w:rFonts w:ascii="Times New Roman" w:hAnsi="Times New Roman" w:cs="Times New Roman"/>
          <w:color w:val="000000"/>
        </w:rPr>
      </w:pPr>
      <w:r w:rsidRPr="009D0F71">
        <w:rPr>
          <w:rFonts w:ascii="Times New Roman" w:hAnsi="Times New Roman" w:cs="Times New Roman"/>
          <w:color w:val="000000"/>
        </w:rPr>
        <w:t>geese and swans that can be counted at feeding sites (usually agricultural areas);</w:t>
      </w:r>
    </w:p>
    <w:p w14:paraId="3A60E90A" w14:textId="2806DFC8" w:rsidR="00D73C1E" w:rsidRPr="009D0F71" w:rsidRDefault="00D73C1E" w:rsidP="00DF67D5">
      <w:pPr>
        <w:pStyle w:val="Normal1"/>
        <w:numPr>
          <w:ilvl w:val="0"/>
          <w:numId w:val="6"/>
        </w:numPr>
        <w:pBdr>
          <w:top w:val="nil"/>
          <w:left w:val="nil"/>
          <w:bottom w:val="nil"/>
          <w:right w:val="nil"/>
          <w:between w:val="nil"/>
        </w:pBdr>
        <w:spacing w:line="360" w:lineRule="auto"/>
        <w:contextualSpacing/>
        <w:jc w:val="both"/>
        <w:rPr>
          <w:rFonts w:ascii="Times New Roman" w:hAnsi="Times New Roman" w:cs="Times New Roman"/>
          <w:color w:val="000000"/>
        </w:rPr>
      </w:pPr>
      <w:r w:rsidRPr="009D0F71">
        <w:rPr>
          <w:rFonts w:ascii="Times New Roman" w:hAnsi="Times New Roman" w:cs="Times New Roman"/>
          <w:color w:val="000000"/>
        </w:rPr>
        <w:t xml:space="preserve">species that gather </w:t>
      </w:r>
      <w:r w:rsidR="005305FD" w:rsidRPr="009D0F71">
        <w:rPr>
          <w:rFonts w:ascii="Times New Roman" w:hAnsi="Times New Roman" w:cs="Times New Roman"/>
          <w:color w:val="000000"/>
        </w:rPr>
        <w:t xml:space="preserve">at </w:t>
      </w:r>
      <w:r w:rsidRPr="009D0F71">
        <w:rPr>
          <w:rFonts w:ascii="Times New Roman" w:hAnsi="Times New Roman" w:cs="Times New Roman"/>
          <w:color w:val="000000"/>
        </w:rPr>
        <w:t>roost sites where it is easier to count them (e.g. geese, cranes, gulls, terns, cormorants, etc.);</w:t>
      </w:r>
    </w:p>
    <w:p w14:paraId="32D90059" w14:textId="77777777" w:rsidR="00957CF2" w:rsidRPr="009D0F71" w:rsidRDefault="00A015CA" w:rsidP="00DF67D5">
      <w:pPr>
        <w:pStyle w:val="Normal1"/>
        <w:numPr>
          <w:ilvl w:val="0"/>
          <w:numId w:val="6"/>
        </w:numPr>
        <w:pBdr>
          <w:top w:val="nil"/>
          <w:left w:val="nil"/>
          <w:bottom w:val="nil"/>
          <w:right w:val="nil"/>
          <w:between w:val="nil"/>
        </w:pBdr>
        <w:spacing w:line="360" w:lineRule="auto"/>
        <w:contextualSpacing/>
        <w:jc w:val="both"/>
        <w:rPr>
          <w:rFonts w:ascii="Times New Roman" w:hAnsi="Times New Roman" w:cs="Times New Roman"/>
          <w:color w:val="000000"/>
        </w:rPr>
      </w:pPr>
      <w:r w:rsidRPr="009D0F71">
        <w:rPr>
          <w:rFonts w:ascii="Times New Roman" w:hAnsi="Times New Roman" w:cs="Times New Roman"/>
          <w:color w:val="000000"/>
        </w:rPr>
        <w:t>seaducks and other species wintering in inshore marine waters, such as divers and grebes, that can be counted together usually from a boat or an aeroplane;</w:t>
      </w:r>
    </w:p>
    <w:p w14:paraId="49EF1665" w14:textId="14959F0B" w:rsidR="00957CF2" w:rsidRPr="009D0F71" w:rsidRDefault="00A015CA" w:rsidP="00DF67D5">
      <w:pPr>
        <w:pStyle w:val="Normal1"/>
        <w:numPr>
          <w:ilvl w:val="0"/>
          <w:numId w:val="3"/>
        </w:numPr>
        <w:pBdr>
          <w:top w:val="nil"/>
          <w:left w:val="nil"/>
          <w:bottom w:val="nil"/>
          <w:right w:val="nil"/>
          <w:between w:val="nil"/>
        </w:pBdr>
        <w:spacing w:line="360" w:lineRule="auto"/>
        <w:contextualSpacing/>
        <w:jc w:val="both"/>
        <w:rPr>
          <w:rFonts w:ascii="Times New Roman" w:hAnsi="Times New Roman" w:cs="Times New Roman"/>
          <w:color w:val="000000"/>
        </w:rPr>
      </w:pPr>
      <w:r w:rsidRPr="009D0F71">
        <w:rPr>
          <w:rFonts w:ascii="Times New Roman" w:hAnsi="Times New Roman" w:cs="Times New Roman"/>
          <w:color w:val="000000"/>
        </w:rPr>
        <w:lastRenderedPageBreak/>
        <w:t>grassland plovers (Golden Plover</w:t>
      </w:r>
      <w:r w:rsidR="00D73C1E" w:rsidRPr="009D0F71">
        <w:rPr>
          <w:rFonts w:ascii="Times New Roman" w:hAnsi="Times New Roman" w:cs="Times New Roman"/>
          <w:color w:val="000000"/>
        </w:rPr>
        <w:t xml:space="preserve"> </w:t>
      </w:r>
      <w:r w:rsidR="00F162AA">
        <w:rPr>
          <w:rFonts w:ascii="Times New Roman" w:hAnsi="Times New Roman" w:cs="Times New Roman"/>
          <w:color w:val="000000"/>
        </w:rPr>
        <w:t>(</w:t>
      </w:r>
      <w:r w:rsidR="00D73C1E" w:rsidRPr="009D0F71">
        <w:rPr>
          <w:rFonts w:ascii="Times New Roman" w:hAnsi="Times New Roman" w:cs="Times New Roman"/>
          <w:i/>
          <w:color w:val="000000"/>
        </w:rPr>
        <w:t>Pluvialis apricaria</w:t>
      </w:r>
      <w:r w:rsidR="00F162AA">
        <w:rPr>
          <w:rFonts w:ascii="Times New Roman" w:hAnsi="Times New Roman" w:cs="Times New Roman"/>
          <w:color w:val="000000"/>
        </w:rPr>
        <w:t>)</w:t>
      </w:r>
      <w:r w:rsidRPr="009D0F71">
        <w:rPr>
          <w:rFonts w:ascii="Times New Roman" w:hAnsi="Times New Roman" w:cs="Times New Roman"/>
        </w:rPr>
        <w:t xml:space="preserve">, </w:t>
      </w:r>
      <w:r w:rsidRPr="009D0F71">
        <w:rPr>
          <w:rFonts w:ascii="Times New Roman" w:hAnsi="Times New Roman" w:cs="Times New Roman"/>
          <w:color w:val="000000"/>
        </w:rPr>
        <w:t>Northern</w:t>
      </w:r>
      <w:r w:rsidRPr="009D0F71">
        <w:rPr>
          <w:rFonts w:ascii="Times New Roman" w:hAnsi="Times New Roman" w:cs="Times New Roman"/>
        </w:rPr>
        <w:t xml:space="preserve"> and Sociable</w:t>
      </w:r>
      <w:r w:rsidRPr="009D0F71">
        <w:rPr>
          <w:rFonts w:ascii="Times New Roman" w:hAnsi="Times New Roman" w:cs="Times New Roman"/>
          <w:color w:val="000000"/>
        </w:rPr>
        <w:t xml:space="preserve"> Lapwing </w:t>
      </w:r>
      <w:r w:rsidR="00F162AA">
        <w:rPr>
          <w:rFonts w:ascii="Times New Roman" w:hAnsi="Times New Roman" w:cs="Times New Roman"/>
          <w:color w:val="000000"/>
        </w:rPr>
        <w:t>(</w:t>
      </w:r>
      <w:r w:rsidR="00D73C1E" w:rsidRPr="009D0F71">
        <w:rPr>
          <w:rFonts w:ascii="Times New Roman" w:hAnsi="Times New Roman" w:cs="Times New Roman"/>
          <w:i/>
          <w:color w:val="000000"/>
        </w:rPr>
        <w:t xml:space="preserve">Vanellus vanellus, V. </w:t>
      </w:r>
      <w:r w:rsidR="00F162AA">
        <w:rPr>
          <w:rFonts w:ascii="Times New Roman" w:hAnsi="Times New Roman" w:cs="Times New Roman"/>
          <w:i/>
          <w:color w:val="000000"/>
        </w:rPr>
        <w:t>gregarius</w:t>
      </w:r>
      <w:r w:rsidR="00F162AA">
        <w:rPr>
          <w:rFonts w:ascii="Times New Roman" w:hAnsi="Times New Roman" w:cs="Times New Roman"/>
          <w:color w:val="000000"/>
        </w:rPr>
        <w:t>)</w:t>
      </w:r>
      <w:r w:rsidR="00D73C1E" w:rsidRPr="009D0F71">
        <w:rPr>
          <w:rFonts w:ascii="Times New Roman" w:hAnsi="Times New Roman" w:cs="Times New Roman"/>
          <w:i/>
          <w:color w:val="000000"/>
        </w:rPr>
        <w:t xml:space="preserve"> </w:t>
      </w:r>
      <w:r w:rsidRPr="009D0F71">
        <w:rPr>
          <w:rFonts w:ascii="Times New Roman" w:hAnsi="Times New Roman" w:cs="Times New Roman"/>
          <w:color w:val="000000"/>
        </w:rPr>
        <w:t xml:space="preserve">in Eurasia, Blacksmith and Senegal Lapwing </w:t>
      </w:r>
      <w:r w:rsidR="00F162AA">
        <w:rPr>
          <w:rFonts w:ascii="Times New Roman" w:hAnsi="Times New Roman" w:cs="Times New Roman"/>
          <w:color w:val="000000"/>
        </w:rPr>
        <w:t>(</w:t>
      </w:r>
      <w:r w:rsidR="00D73C1E" w:rsidRPr="009D0F71">
        <w:rPr>
          <w:rFonts w:ascii="Times New Roman" w:hAnsi="Times New Roman" w:cs="Times New Roman"/>
          <w:i/>
          <w:color w:val="000000"/>
        </w:rPr>
        <w:t>V. armatus, V. lugubris</w:t>
      </w:r>
      <w:r w:rsidR="00F162AA">
        <w:rPr>
          <w:rFonts w:ascii="Times New Roman" w:hAnsi="Times New Roman" w:cs="Times New Roman"/>
          <w:color w:val="000000"/>
        </w:rPr>
        <w:t>)</w:t>
      </w:r>
      <w:r w:rsidR="00D73C1E" w:rsidRPr="009D0F71">
        <w:rPr>
          <w:rFonts w:ascii="Times New Roman" w:hAnsi="Times New Roman" w:cs="Times New Roman"/>
          <w:i/>
          <w:color w:val="000000"/>
        </w:rPr>
        <w:t xml:space="preserve"> </w:t>
      </w:r>
      <w:r w:rsidRPr="009D0F71">
        <w:rPr>
          <w:rFonts w:ascii="Times New Roman" w:hAnsi="Times New Roman" w:cs="Times New Roman"/>
          <w:color w:val="000000"/>
        </w:rPr>
        <w:t>in Africa)</w:t>
      </w:r>
      <w:r w:rsidRPr="009D0F71">
        <w:rPr>
          <w:rFonts w:ascii="Times New Roman" w:hAnsi="Times New Roman" w:cs="Times New Roman"/>
        </w:rPr>
        <w:t>;</w:t>
      </w:r>
    </w:p>
    <w:p w14:paraId="743B0624" w14:textId="4632C64C" w:rsidR="00957CF2" w:rsidRPr="009D0F71" w:rsidRDefault="00A015CA" w:rsidP="00DF67D5">
      <w:pPr>
        <w:pStyle w:val="Normal1"/>
        <w:numPr>
          <w:ilvl w:val="0"/>
          <w:numId w:val="3"/>
        </w:numPr>
        <w:pBdr>
          <w:top w:val="nil"/>
          <w:left w:val="nil"/>
          <w:bottom w:val="nil"/>
          <w:right w:val="nil"/>
          <w:between w:val="nil"/>
        </w:pBdr>
        <w:spacing w:line="360" w:lineRule="auto"/>
        <w:contextualSpacing/>
        <w:jc w:val="both"/>
        <w:rPr>
          <w:rFonts w:ascii="Times New Roman" w:hAnsi="Times New Roman" w:cs="Times New Roman"/>
        </w:rPr>
      </w:pPr>
      <w:r w:rsidRPr="009D0F71">
        <w:rPr>
          <w:rFonts w:ascii="Times New Roman" w:hAnsi="Times New Roman" w:cs="Times New Roman"/>
        </w:rPr>
        <w:t>rocky coastline species (e.g. Purple Sandpiper</w:t>
      </w:r>
      <w:r w:rsidR="00D73C1E" w:rsidRPr="009D0F71">
        <w:rPr>
          <w:rFonts w:ascii="Times New Roman" w:hAnsi="Times New Roman" w:cs="Times New Roman"/>
        </w:rPr>
        <w:t xml:space="preserve"> </w:t>
      </w:r>
      <w:r w:rsidR="00F162AA">
        <w:rPr>
          <w:rFonts w:ascii="Times New Roman" w:hAnsi="Times New Roman" w:cs="Times New Roman"/>
        </w:rPr>
        <w:t>(</w:t>
      </w:r>
      <w:r w:rsidR="00D73C1E" w:rsidRPr="009D0F71">
        <w:rPr>
          <w:rFonts w:ascii="Times New Roman" w:hAnsi="Times New Roman" w:cs="Times New Roman"/>
          <w:i/>
        </w:rPr>
        <w:t>Calidris purpurea</w:t>
      </w:r>
      <w:r w:rsidR="00F162AA">
        <w:rPr>
          <w:rFonts w:ascii="Times New Roman" w:hAnsi="Times New Roman" w:cs="Times New Roman"/>
        </w:rPr>
        <w:t>)</w:t>
      </w:r>
      <w:r w:rsidRPr="009D0F71">
        <w:rPr>
          <w:rFonts w:ascii="Times New Roman" w:hAnsi="Times New Roman" w:cs="Times New Roman"/>
        </w:rPr>
        <w:t>)</w:t>
      </w:r>
      <w:r w:rsidRPr="009D0F71">
        <w:rPr>
          <w:rFonts w:ascii="Times New Roman" w:hAnsi="Times New Roman" w:cs="Times New Roman"/>
          <w:color w:val="000000"/>
        </w:rPr>
        <w:t>.</w:t>
      </w:r>
    </w:p>
    <w:p w14:paraId="17679109" w14:textId="77777777" w:rsidR="00957CF2" w:rsidRPr="009D0F71" w:rsidRDefault="00957CF2" w:rsidP="009D0F71">
      <w:pPr>
        <w:pStyle w:val="Normal1"/>
        <w:pBdr>
          <w:top w:val="nil"/>
          <w:left w:val="nil"/>
          <w:bottom w:val="nil"/>
          <w:right w:val="nil"/>
          <w:between w:val="nil"/>
        </w:pBdr>
        <w:spacing w:line="276" w:lineRule="auto"/>
        <w:jc w:val="both"/>
        <w:rPr>
          <w:rFonts w:ascii="Times New Roman" w:hAnsi="Times New Roman" w:cs="Times New Roman"/>
        </w:rPr>
      </w:pPr>
    </w:p>
    <w:p w14:paraId="7B33C6C8" w14:textId="4B032DEE" w:rsidR="00957CF2" w:rsidRPr="009D0F71" w:rsidRDefault="00A015CA" w:rsidP="009D0F71">
      <w:pPr>
        <w:pStyle w:val="Normal1"/>
        <w:pBdr>
          <w:top w:val="nil"/>
          <w:left w:val="nil"/>
          <w:bottom w:val="nil"/>
          <w:right w:val="nil"/>
          <w:between w:val="nil"/>
        </w:pBdr>
        <w:spacing w:line="276" w:lineRule="auto"/>
        <w:jc w:val="both"/>
        <w:rPr>
          <w:rFonts w:ascii="Times New Roman" w:hAnsi="Times New Roman" w:cs="Times New Roman"/>
        </w:rPr>
      </w:pPr>
      <w:r w:rsidRPr="009D0F71">
        <w:rPr>
          <w:rFonts w:ascii="Times New Roman" w:hAnsi="Times New Roman" w:cs="Times New Roman"/>
        </w:rPr>
        <w:t>Often, these schemes are undertaken at an interval of several years in order to supplement existing annual multi-species surveys, e.g. the Non-Estuarine Waterbird Survey in the U</w:t>
      </w:r>
      <w:r w:rsidR="00D90CCA">
        <w:rPr>
          <w:rFonts w:ascii="Times New Roman" w:hAnsi="Times New Roman" w:cs="Times New Roman"/>
        </w:rPr>
        <w:t>nited Kingdom</w:t>
      </w:r>
      <w:r w:rsidRPr="009D0F71">
        <w:rPr>
          <w:rFonts w:ascii="Times New Roman" w:hAnsi="Times New Roman" w:cs="Times New Roman"/>
        </w:rPr>
        <w:t xml:space="preserve"> which provides data on non-breeding waterbirds that occur away from </w:t>
      </w:r>
      <w:r w:rsidR="00F36C57" w:rsidRPr="009D0F71">
        <w:rPr>
          <w:rFonts w:ascii="Times New Roman" w:hAnsi="Times New Roman" w:cs="Times New Roman"/>
        </w:rPr>
        <w:t xml:space="preserve">well-monitored </w:t>
      </w:r>
      <w:r w:rsidRPr="009D0F71">
        <w:rPr>
          <w:rFonts w:ascii="Times New Roman" w:hAnsi="Times New Roman" w:cs="Times New Roman"/>
        </w:rPr>
        <w:t>wetlands</w:t>
      </w:r>
      <w:r w:rsidR="00F36C57" w:rsidRPr="009D0F71">
        <w:rPr>
          <w:rFonts w:ascii="Times New Roman" w:hAnsi="Times New Roman" w:cs="Times New Roman"/>
        </w:rPr>
        <w:t xml:space="preserve"> (</w:t>
      </w:r>
      <w:r w:rsidRPr="009D0F71">
        <w:rPr>
          <w:rFonts w:ascii="Times New Roman" w:hAnsi="Times New Roman" w:cs="Times New Roman"/>
        </w:rPr>
        <w:t xml:space="preserve">such as most </w:t>
      </w:r>
      <w:r w:rsidR="00F36C57" w:rsidRPr="009D0F71">
        <w:rPr>
          <w:rFonts w:ascii="Times New Roman" w:hAnsi="Times New Roman" w:cs="Times New Roman"/>
        </w:rPr>
        <w:t xml:space="preserve">UK </w:t>
      </w:r>
      <w:r w:rsidRPr="009D0F71">
        <w:rPr>
          <w:rFonts w:ascii="Times New Roman" w:hAnsi="Times New Roman" w:cs="Times New Roman"/>
        </w:rPr>
        <w:t>estuaries</w:t>
      </w:r>
      <w:r w:rsidR="00F36C57" w:rsidRPr="009D0F71">
        <w:rPr>
          <w:rFonts w:ascii="Times New Roman" w:hAnsi="Times New Roman" w:cs="Times New Roman"/>
        </w:rPr>
        <w:t>) and which is undertaken on a c.15 year cycle</w:t>
      </w:r>
      <w:r w:rsidRPr="009D0F71">
        <w:rPr>
          <w:rFonts w:ascii="Times New Roman" w:hAnsi="Times New Roman" w:cs="Times New Roman"/>
        </w:rPr>
        <w:t>.</w:t>
      </w:r>
    </w:p>
    <w:p w14:paraId="0C5DCF8F" w14:textId="77777777" w:rsidR="00957CF2" w:rsidRPr="009D0F71" w:rsidRDefault="00957CF2" w:rsidP="009D0F71">
      <w:pPr>
        <w:pStyle w:val="Normal1"/>
        <w:spacing w:line="276" w:lineRule="auto"/>
        <w:jc w:val="both"/>
        <w:rPr>
          <w:rFonts w:ascii="Times New Roman" w:hAnsi="Times New Roman" w:cs="Times New Roman"/>
        </w:rPr>
      </w:pPr>
    </w:p>
    <w:p w14:paraId="05F05FD1" w14:textId="040CA9C3" w:rsidR="00957CF2"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Some species, particularly crepuscular and nocturnal ones, can only be adequately surveyed using a species-specific method, such as: </w:t>
      </w:r>
    </w:p>
    <w:p w14:paraId="74D9567C" w14:textId="77777777" w:rsidR="00353503" w:rsidRPr="009D0F71" w:rsidRDefault="00353503" w:rsidP="009D0F71">
      <w:pPr>
        <w:pStyle w:val="Normal1"/>
        <w:spacing w:line="276" w:lineRule="auto"/>
        <w:jc w:val="both"/>
        <w:rPr>
          <w:rFonts w:ascii="Times New Roman" w:hAnsi="Times New Roman" w:cs="Times New Roman"/>
        </w:rPr>
      </w:pPr>
    </w:p>
    <w:p w14:paraId="7198979C" w14:textId="77777777" w:rsidR="00957CF2" w:rsidRPr="009D0F71" w:rsidRDefault="00A015CA" w:rsidP="00353503">
      <w:pPr>
        <w:pStyle w:val="Normal1"/>
        <w:numPr>
          <w:ilvl w:val="0"/>
          <w:numId w:val="3"/>
        </w:numPr>
        <w:pBdr>
          <w:top w:val="nil"/>
          <w:left w:val="nil"/>
          <w:bottom w:val="nil"/>
          <w:right w:val="nil"/>
          <w:between w:val="nil"/>
        </w:pBdr>
        <w:spacing w:line="276" w:lineRule="auto"/>
        <w:contextualSpacing/>
        <w:jc w:val="both"/>
        <w:rPr>
          <w:rFonts w:ascii="Times New Roman" w:hAnsi="Times New Roman" w:cs="Times New Roman"/>
          <w:color w:val="000000"/>
        </w:rPr>
      </w:pPr>
      <w:r w:rsidRPr="009D0F71">
        <w:rPr>
          <w:rFonts w:ascii="Times New Roman" w:hAnsi="Times New Roman" w:cs="Times New Roman"/>
        </w:rPr>
        <w:t xml:space="preserve">most crakes and flufftails </w:t>
      </w:r>
      <w:r w:rsidRPr="009D0F71">
        <w:rPr>
          <w:rFonts w:ascii="Times New Roman" w:hAnsi="Times New Roman" w:cs="Times New Roman"/>
          <w:color w:val="000000"/>
        </w:rPr>
        <w:t>which are best surveyed in the breeding season using playback methods;</w:t>
      </w:r>
    </w:p>
    <w:p w14:paraId="05FD2ED7" w14:textId="77777777" w:rsidR="00957CF2" w:rsidRPr="00785405" w:rsidRDefault="00A015CA" w:rsidP="00353503">
      <w:pPr>
        <w:pStyle w:val="Normal1"/>
        <w:numPr>
          <w:ilvl w:val="0"/>
          <w:numId w:val="3"/>
        </w:numPr>
        <w:pBdr>
          <w:top w:val="nil"/>
          <w:left w:val="nil"/>
          <w:bottom w:val="nil"/>
          <w:right w:val="nil"/>
          <w:between w:val="nil"/>
        </w:pBdr>
        <w:spacing w:line="276" w:lineRule="auto"/>
        <w:contextualSpacing/>
        <w:jc w:val="both"/>
        <w:rPr>
          <w:rFonts w:ascii="Times New Roman" w:hAnsi="Times New Roman" w:cs="Times New Roman"/>
          <w:color w:val="000000"/>
        </w:rPr>
      </w:pPr>
      <w:r w:rsidRPr="009D0F71">
        <w:rPr>
          <w:rFonts w:ascii="Times New Roman" w:hAnsi="Times New Roman" w:cs="Times New Roman"/>
        </w:rPr>
        <w:t>woodcock</w:t>
      </w:r>
      <w:r w:rsidRPr="009D0F71">
        <w:rPr>
          <w:rFonts w:ascii="Times New Roman" w:hAnsi="Times New Roman" w:cs="Times New Roman"/>
          <w:color w:val="000000"/>
        </w:rPr>
        <w:t xml:space="preserve"> a</w:t>
      </w:r>
      <w:r w:rsidRPr="009D0F71">
        <w:rPr>
          <w:rFonts w:ascii="Times New Roman" w:hAnsi="Times New Roman" w:cs="Times New Roman"/>
        </w:rPr>
        <w:t>nd snipes.</w:t>
      </w:r>
    </w:p>
    <w:p w14:paraId="5CFAA89F" w14:textId="77777777" w:rsidR="00785405" w:rsidRPr="009D0F71" w:rsidRDefault="00785405" w:rsidP="00353503">
      <w:pPr>
        <w:pStyle w:val="Normal1"/>
        <w:pBdr>
          <w:top w:val="nil"/>
          <w:left w:val="nil"/>
          <w:bottom w:val="nil"/>
          <w:right w:val="nil"/>
          <w:between w:val="nil"/>
        </w:pBdr>
        <w:spacing w:line="276" w:lineRule="auto"/>
        <w:ind w:left="720"/>
        <w:contextualSpacing/>
        <w:jc w:val="both"/>
        <w:rPr>
          <w:rFonts w:ascii="Times New Roman" w:hAnsi="Times New Roman" w:cs="Times New Roman"/>
          <w:color w:val="000000"/>
        </w:rPr>
      </w:pPr>
    </w:p>
    <w:p w14:paraId="1723D6A6" w14:textId="336A591C" w:rsidR="00957CF2" w:rsidRPr="009D0F71" w:rsidRDefault="00A015CA" w:rsidP="004E5984">
      <w:pPr>
        <w:pStyle w:val="Style22"/>
        <w:shd w:val="clear" w:color="auto" w:fill="F2F2F2" w:themeFill="background1" w:themeFillShade="F2"/>
      </w:pPr>
      <w:bookmarkStart w:id="25" w:name="_Toc526434732"/>
      <w:r w:rsidRPr="009D0F71">
        <w:t>4.1 Selecting survey objectives</w:t>
      </w:r>
      <w:bookmarkEnd w:id="25"/>
      <w:r w:rsidRPr="009D0F71">
        <w:t xml:space="preserve"> </w:t>
      </w:r>
    </w:p>
    <w:p w14:paraId="54EE4D95" w14:textId="77777777" w:rsidR="00957CF2" w:rsidRPr="009D0F71" w:rsidRDefault="00957CF2" w:rsidP="009D0F71">
      <w:pPr>
        <w:pStyle w:val="Normal1"/>
        <w:spacing w:line="276" w:lineRule="auto"/>
        <w:jc w:val="both"/>
        <w:rPr>
          <w:rFonts w:ascii="Times New Roman" w:hAnsi="Times New Roman" w:cs="Times New Roman"/>
        </w:rPr>
      </w:pPr>
    </w:p>
    <w:p w14:paraId="55233E92" w14:textId="77777777" w:rsidR="00957CF2" w:rsidRPr="009D0F71" w:rsidRDefault="00A015CA" w:rsidP="009D0F71">
      <w:pPr>
        <w:pStyle w:val="Normal1"/>
        <w:spacing w:line="276" w:lineRule="auto"/>
        <w:jc w:val="both"/>
        <w:rPr>
          <w:rFonts w:ascii="Times New Roman" w:hAnsi="Times New Roman" w:cs="Times New Roman"/>
          <w:color w:val="000000"/>
        </w:rPr>
      </w:pPr>
      <w:r w:rsidRPr="009D0F71">
        <w:rPr>
          <w:rFonts w:ascii="Times New Roman" w:hAnsi="Times New Roman" w:cs="Times New Roman"/>
        </w:rPr>
        <w:t xml:space="preserve">As stated in the introduction of Chapter 3, there are </w:t>
      </w:r>
      <w:r w:rsidRPr="009D0F71">
        <w:rPr>
          <w:rFonts w:ascii="Times New Roman" w:hAnsi="Times New Roman" w:cs="Times New Roman"/>
          <w:b/>
        </w:rPr>
        <w:t>three primary objectives</w:t>
      </w:r>
      <w:r w:rsidRPr="009D0F71">
        <w:rPr>
          <w:rFonts w:ascii="Times New Roman" w:hAnsi="Times New Roman" w:cs="Times New Roman"/>
        </w:rPr>
        <w:t xml:space="preserve"> for a waterbird monitoring scheme designed to underpin waterbird conservation and management.</w:t>
      </w:r>
    </w:p>
    <w:p w14:paraId="44244107" w14:textId="77777777" w:rsidR="00957CF2" w:rsidRPr="009D0F71" w:rsidRDefault="00957CF2" w:rsidP="009D0F71">
      <w:pPr>
        <w:pStyle w:val="Normal1"/>
        <w:spacing w:line="276" w:lineRule="auto"/>
        <w:jc w:val="both"/>
        <w:rPr>
          <w:rFonts w:ascii="Times New Roman" w:hAnsi="Times New Roman" w:cs="Times New Roman"/>
        </w:rPr>
      </w:pPr>
    </w:p>
    <w:p w14:paraId="51B2CA33" w14:textId="3614D14F" w:rsidR="00353503" w:rsidRDefault="00A015CA" w:rsidP="009D0F71">
      <w:pPr>
        <w:spacing w:line="276" w:lineRule="auto"/>
        <w:jc w:val="both"/>
        <w:rPr>
          <w:rFonts w:cs="Times New Roman"/>
          <w:b w:val="0"/>
        </w:rPr>
      </w:pPr>
      <w:r w:rsidRPr="00353503">
        <w:rPr>
          <w:rFonts w:cs="Times New Roman"/>
          <w:b w:val="0"/>
        </w:rPr>
        <w:t xml:space="preserve">The </w:t>
      </w:r>
      <w:r w:rsidRPr="00BE6C40">
        <w:rPr>
          <w:rFonts w:cs="Times New Roman"/>
        </w:rPr>
        <w:t>first objective</w:t>
      </w:r>
      <w:r w:rsidRPr="00353503">
        <w:rPr>
          <w:rFonts w:cs="Times New Roman"/>
          <w:b w:val="0"/>
        </w:rPr>
        <w:t xml:space="preserve"> is crucial for the effective prioritisation of national and international conservation and management. It also contributes to national reporting obligations unde</w:t>
      </w:r>
      <w:r w:rsidR="00353503">
        <w:rPr>
          <w:rFonts w:cs="Times New Roman"/>
          <w:b w:val="0"/>
        </w:rPr>
        <w:t>r:</w:t>
      </w:r>
    </w:p>
    <w:p w14:paraId="0749ED43" w14:textId="3A1FCDAD" w:rsidR="00353503" w:rsidRDefault="00353503" w:rsidP="009D0F71">
      <w:pPr>
        <w:spacing w:line="276" w:lineRule="auto"/>
        <w:jc w:val="both"/>
        <w:rPr>
          <w:rFonts w:cs="Times New Roman"/>
          <w:b w:val="0"/>
        </w:rPr>
      </w:pPr>
    </w:p>
    <w:p w14:paraId="6CF481F9" w14:textId="00A89D68" w:rsidR="00353503" w:rsidRPr="00BE6C40" w:rsidRDefault="00A015CA" w:rsidP="00BE6C40">
      <w:pPr>
        <w:pStyle w:val="ListParagraph"/>
        <w:numPr>
          <w:ilvl w:val="0"/>
          <w:numId w:val="21"/>
        </w:numPr>
        <w:spacing w:line="276" w:lineRule="auto"/>
        <w:jc w:val="both"/>
        <w:rPr>
          <w:rFonts w:eastAsia="Times New Roman" w:cs="Times New Roman"/>
          <w:b w:val="0"/>
          <w:sz w:val="20"/>
          <w:szCs w:val="20"/>
        </w:rPr>
      </w:pPr>
      <w:r w:rsidRPr="00BE6C40">
        <w:rPr>
          <w:rFonts w:cs="Times New Roman"/>
          <w:b w:val="0"/>
        </w:rPr>
        <w:t>AEWA</w:t>
      </w:r>
      <w:r w:rsidR="00353503">
        <w:rPr>
          <w:rFonts w:cs="Times New Roman"/>
          <w:b w:val="0"/>
        </w:rPr>
        <w:t>;</w:t>
      </w:r>
    </w:p>
    <w:p w14:paraId="6F2D872A" w14:textId="4A574176" w:rsidR="00353503" w:rsidRPr="00BE6C40" w:rsidRDefault="00A015CA" w:rsidP="00BE6C40">
      <w:pPr>
        <w:pStyle w:val="ListParagraph"/>
        <w:numPr>
          <w:ilvl w:val="0"/>
          <w:numId w:val="21"/>
        </w:numPr>
        <w:spacing w:line="276" w:lineRule="auto"/>
        <w:jc w:val="both"/>
        <w:rPr>
          <w:rFonts w:eastAsia="Times New Roman" w:cs="Times New Roman"/>
          <w:b w:val="0"/>
          <w:sz w:val="20"/>
          <w:szCs w:val="20"/>
        </w:rPr>
      </w:pPr>
      <w:r w:rsidRPr="00BE6C40">
        <w:rPr>
          <w:rFonts w:cs="Times New Roman"/>
          <w:b w:val="0"/>
        </w:rPr>
        <w:t>for EU Member States, the EU Birds Directive Article 12 reporting</w:t>
      </w:r>
      <w:r w:rsidRPr="00353503">
        <w:rPr>
          <w:vertAlign w:val="superscript"/>
        </w:rPr>
        <w:footnoteReference w:id="16"/>
      </w:r>
      <w:r w:rsidR="00353503">
        <w:rPr>
          <w:rFonts w:cs="Times New Roman"/>
          <w:b w:val="0"/>
        </w:rPr>
        <w:t>;</w:t>
      </w:r>
    </w:p>
    <w:p w14:paraId="78AC9A47" w14:textId="10771DB1" w:rsidR="00353503" w:rsidRPr="00BE6C40" w:rsidRDefault="00A015CA" w:rsidP="00BE6C40">
      <w:pPr>
        <w:pStyle w:val="ListParagraph"/>
        <w:numPr>
          <w:ilvl w:val="0"/>
          <w:numId w:val="21"/>
        </w:numPr>
        <w:spacing w:line="276" w:lineRule="auto"/>
        <w:jc w:val="both"/>
        <w:rPr>
          <w:rFonts w:eastAsia="Times New Roman" w:cs="Times New Roman"/>
          <w:b w:val="0"/>
          <w:sz w:val="20"/>
          <w:szCs w:val="20"/>
        </w:rPr>
      </w:pPr>
      <w:r w:rsidRPr="00BE6C40">
        <w:rPr>
          <w:rFonts w:cs="Times New Roman"/>
          <w:b w:val="0"/>
        </w:rPr>
        <w:t>the European Red List of Birds</w:t>
      </w:r>
      <w:r w:rsidRPr="00353503">
        <w:rPr>
          <w:vertAlign w:val="superscript"/>
        </w:rPr>
        <w:footnoteReference w:id="17"/>
      </w:r>
      <w:r w:rsidR="004E5984">
        <w:rPr>
          <w:rFonts w:cs="Times New Roman"/>
          <w:b w:val="0"/>
        </w:rPr>
        <w:t>;</w:t>
      </w:r>
    </w:p>
    <w:p w14:paraId="021E9E83" w14:textId="44BAD043" w:rsidR="00353503" w:rsidRPr="00BE6C40" w:rsidRDefault="00A015CA" w:rsidP="00BE6C40">
      <w:pPr>
        <w:pStyle w:val="ListParagraph"/>
        <w:numPr>
          <w:ilvl w:val="0"/>
          <w:numId w:val="21"/>
        </w:numPr>
        <w:spacing w:line="276" w:lineRule="auto"/>
        <w:jc w:val="both"/>
        <w:rPr>
          <w:rFonts w:eastAsia="Times New Roman" w:cs="Times New Roman"/>
          <w:b w:val="0"/>
          <w:sz w:val="20"/>
          <w:szCs w:val="20"/>
        </w:rPr>
      </w:pPr>
      <w:r w:rsidRPr="00BE6C40">
        <w:rPr>
          <w:rFonts w:cs="Times New Roman"/>
          <w:b w:val="0"/>
        </w:rPr>
        <w:t>the</w:t>
      </w:r>
      <w:r w:rsidR="0079232E" w:rsidRPr="00BE6C40">
        <w:rPr>
          <w:rFonts w:cs="Times New Roman"/>
          <w:b w:val="0"/>
        </w:rPr>
        <w:t xml:space="preserve"> </w:t>
      </w:r>
      <w:hyperlink r:id="rId15" w:tgtFrame="_blank" w:history="1">
        <w:r w:rsidR="0079232E" w:rsidRPr="00BE6C40">
          <w:rPr>
            <w:rFonts w:cs="Times New Roman"/>
            <w:b w:val="0"/>
          </w:rPr>
          <w:t>Convention for the Protection of the Marine Environment of the North-East Atlantic</w:t>
        </w:r>
      </w:hyperlink>
      <w:r w:rsidR="0079232E" w:rsidRPr="00353503">
        <w:rPr>
          <w:rStyle w:val="apple-converted-space"/>
          <w:rFonts w:eastAsia="Times New Roman" w:cs="Times New Roman"/>
          <w:b w:val="0"/>
          <w:color w:val="333333"/>
          <w:sz w:val="23"/>
          <w:szCs w:val="23"/>
          <w:shd w:val="clear" w:color="auto" w:fill="FFFFFF"/>
        </w:rPr>
        <w:t> </w:t>
      </w:r>
      <w:r w:rsidR="0079232E" w:rsidRPr="00BE6C40">
        <w:rPr>
          <w:rFonts w:cs="Times New Roman"/>
          <w:b w:val="0"/>
        </w:rPr>
        <w:t>(</w:t>
      </w:r>
      <w:r w:rsidRPr="00BE6C40">
        <w:rPr>
          <w:rFonts w:cs="Times New Roman"/>
          <w:b w:val="0"/>
        </w:rPr>
        <w:t>OSPAR</w:t>
      </w:r>
      <w:r w:rsidR="0079232E" w:rsidRPr="00BE6C40">
        <w:rPr>
          <w:rFonts w:cs="Times New Roman"/>
          <w:b w:val="0"/>
        </w:rPr>
        <w:t>)</w:t>
      </w:r>
      <w:r w:rsidRPr="00353503">
        <w:rPr>
          <w:vertAlign w:val="superscript"/>
        </w:rPr>
        <w:footnoteReference w:id="18"/>
      </w:r>
      <w:r w:rsidR="00353503">
        <w:rPr>
          <w:rFonts w:cs="Times New Roman"/>
          <w:b w:val="0"/>
        </w:rPr>
        <w:t>; and</w:t>
      </w:r>
    </w:p>
    <w:p w14:paraId="0118AC5F" w14:textId="4DD486B0" w:rsidR="00353503" w:rsidRPr="00BE6C40" w:rsidRDefault="0079232E" w:rsidP="00BE6C40">
      <w:pPr>
        <w:pStyle w:val="ListParagraph"/>
        <w:numPr>
          <w:ilvl w:val="0"/>
          <w:numId w:val="21"/>
        </w:numPr>
        <w:spacing w:line="276" w:lineRule="auto"/>
        <w:jc w:val="both"/>
        <w:rPr>
          <w:rFonts w:eastAsia="Times New Roman" w:cs="Times New Roman"/>
          <w:b w:val="0"/>
          <w:sz w:val="20"/>
          <w:szCs w:val="20"/>
        </w:rPr>
      </w:pPr>
      <w:r w:rsidRPr="00BE6C40">
        <w:rPr>
          <w:rFonts w:cs="Times New Roman"/>
          <w:b w:val="0"/>
        </w:rPr>
        <w:t>the Baltic Marine Environment Protection Commission</w:t>
      </w:r>
      <w:r w:rsidRPr="00BE6C40">
        <w:rPr>
          <w:rFonts w:eastAsia="Times New Roman" w:cs="Times New Roman"/>
          <w:b w:val="0"/>
          <w:sz w:val="20"/>
          <w:szCs w:val="20"/>
        </w:rPr>
        <w:t xml:space="preserve"> (</w:t>
      </w:r>
      <w:r w:rsidR="00A015CA" w:rsidRPr="00BE6C40">
        <w:rPr>
          <w:rFonts w:cs="Times New Roman"/>
          <w:b w:val="0"/>
        </w:rPr>
        <w:t>HELCOM</w:t>
      </w:r>
      <w:r w:rsidRPr="00BE6C40">
        <w:rPr>
          <w:rFonts w:cs="Times New Roman"/>
          <w:b w:val="0"/>
        </w:rPr>
        <w:t>)</w:t>
      </w:r>
      <w:r w:rsidR="00A015CA" w:rsidRPr="00353503">
        <w:rPr>
          <w:vertAlign w:val="superscript"/>
        </w:rPr>
        <w:footnoteReference w:id="19"/>
      </w:r>
      <w:r w:rsidR="00A015CA" w:rsidRPr="00BE6C40">
        <w:rPr>
          <w:rFonts w:cs="Times New Roman"/>
          <w:b w:val="0"/>
        </w:rPr>
        <w:t xml:space="preserve"> ecological status indicators contributing to reporting under the EU Marine </w:t>
      </w:r>
      <w:r w:rsidR="00F36C57" w:rsidRPr="00BE6C40">
        <w:rPr>
          <w:rFonts w:cs="Times New Roman"/>
          <w:b w:val="0"/>
        </w:rPr>
        <w:t xml:space="preserve">Strategy </w:t>
      </w:r>
      <w:r w:rsidR="00A015CA" w:rsidRPr="00BE6C40">
        <w:rPr>
          <w:rFonts w:cs="Times New Roman"/>
          <w:b w:val="0"/>
        </w:rPr>
        <w:t xml:space="preserve">Framework Directive. </w:t>
      </w:r>
    </w:p>
    <w:p w14:paraId="59DF2572" w14:textId="77777777" w:rsidR="00353503" w:rsidRPr="00BE6C40" w:rsidRDefault="00353503">
      <w:pPr>
        <w:spacing w:line="276" w:lineRule="auto"/>
        <w:jc w:val="both"/>
        <w:rPr>
          <w:rFonts w:eastAsia="Times New Roman" w:cs="Times New Roman"/>
          <w:b w:val="0"/>
          <w:sz w:val="20"/>
          <w:szCs w:val="20"/>
        </w:rPr>
      </w:pPr>
    </w:p>
    <w:p w14:paraId="3DDF8927" w14:textId="77A49C9A" w:rsidR="00957CF2" w:rsidRPr="00BE6C40" w:rsidRDefault="00A015CA">
      <w:pPr>
        <w:spacing w:line="276" w:lineRule="auto"/>
        <w:jc w:val="both"/>
        <w:rPr>
          <w:rFonts w:eastAsia="Times New Roman" w:cs="Times New Roman"/>
          <w:b w:val="0"/>
          <w:sz w:val="20"/>
          <w:szCs w:val="20"/>
        </w:rPr>
      </w:pPr>
      <w:r w:rsidRPr="00BE6C40">
        <w:rPr>
          <w:rFonts w:cs="Times New Roman"/>
          <w:b w:val="0"/>
        </w:rPr>
        <w:t>In this context, status typically refers to an assessment of the overall abundance of a population and the trend of the population.</w:t>
      </w:r>
    </w:p>
    <w:p w14:paraId="439D6E51" w14:textId="77777777" w:rsidR="00957CF2" w:rsidRPr="009D0F71" w:rsidRDefault="00957CF2" w:rsidP="009D0F71">
      <w:pPr>
        <w:pStyle w:val="Normal1"/>
        <w:spacing w:line="276" w:lineRule="auto"/>
        <w:jc w:val="both"/>
        <w:rPr>
          <w:rFonts w:ascii="Times New Roman" w:hAnsi="Times New Roman" w:cs="Times New Roman"/>
        </w:rPr>
      </w:pPr>
    </w:p>
    <w:p w14:paraId="29FBE800" w14:textId="77777777" w:rsidR="00353503"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The </w:t>
      </w:r>
      <w:r w:rsidRPr="009D0F71">
        <w:rPr>
          <w:rFonts w:ascii="Times New Roman" w:hAnsi="Times New Roman" w:cs="Times New Roman"/>
          <w:b/>
        </w:rPr>
        <w:t>second objective</w:t>
      </w:r>
      <w:r w:rsidRPr="009D0F71">
        <w:rPr>
          <w:rFonts w:ascii="Times New Roman" w:hAnsi="Times New Roman" w:cs="Times New Roman"/>
        </w:rPr>
        <w:t xml:space="preserve"> is important for the protection and adaptive management of key sites. Waterbird data at the site level, in conjunction with contextual information on overall flyway population status, allow sites of national or international importance to be identified and protection measures to be implemented. As explained in section 3.1, site monitoring also provides an understanding about whether observed trends in abundance are likely to be caused by local factors, that could be addressed by management actions, or other factors acting at broader scales. A good example for guiding site monitoring is the UK Joint Nature Conservation Committee’s Common Standards Monitoring Guidance for Birds</w:t>
      </w:r>
      <w:r w:rsidRPr="009D0F71">
        <w:rPr>
          <w:rFonts w:ascii="Times New Roman" w:hAnsi="Times New Roman" w:cs="Times New Roman"/>
          <w:vertAlign w:val="superscript"/>
        </w:rPr>
        <w:footnoteReference w:id="20"/>
      </w:r>
      <w:r w:rsidRPr="009D0F71">
        <w:rPr>
          <w:rFonts w:ascii="Times New Roman" w:hAnsi="Times New Roman" w:cs="Times New Roman"/>
        </w:rPr>
        <w:t xml:space="preserve">. </w:t>
      </w:r>
    </w:p>
    <w:p w14:paraId="099DE867" w14:textId="3D1A0343" w:rsidR="00957CF2" w:rsidRPr="009D0F71" w:rsidRDefault="00497CBE" w:rsidP="009D0F71">
      <w:pPr>
        <w:pStyle w:val="Normal1"/>
        <w:spacing w:line="276" w:lineRule="auto"/>
        <w:jc w:val="both"/>
        <w:rPr>
          <w:rFonts w:ascii="Times New Roman" w:hAnsi="Times New Roman" w:cs="Times New Roman"/>
        </w:rPr>
      </w:pPr>
      <w:r w:rsidRPr="009D0F71">
        <w:rPr>
          <w:rFonts w:ascii="Times New Roman" w:hAnsi="Times New Roman" w:cs="Times New Roman"/>
        </w:rPr>
        <w:lastRenderedPageBreak/>
        <w:t>Bird s</w:t>
      </w:r>
      <w:r w:rsidR="00A015CA" w:rsidRPr="009D0F71">
        <w:rPr>
          <w:rFonts w:ascii="Times New Roman" w:hAnsi="Times New Roman" w:cs="Times New Roman"/>
        </w:rPr>
        <w:t xml:space="preserve">urveys at </w:t>
      </w:r>
      <w:r w:rsidR="00FB0E87" w:rsidRPr="009D0F71">
        <w:rPr>
          <w:rFonts w:ascii="Times New Roman" w:hAnsi="Times New Roman" w:cs="Times New Roman"/>
        </w:rPr>
        <w:t xml:space="preserve">key </w:t>
      </w:r>
      <w:r w:rsidR="00A015CA" w:rsidRPr="009D0F71">
        <w:rPr>
          <w:rFonts w:ascii="Times New Roman" w:hAnsi="Times New Roman" w:cs="Times New Roman"/>
        </w:rPr>
        <w:t>sites</w:t>
      </w:r>
      <w:r w:rsidRPr="009D0F71">
        <w:rPr>
          <w:rFonts w:ascii="Times New Roman" w:hAnsi="Times New Roman" w:cs="Times New Roman"/>
        </w:rPr>
        <w:t xml:space="preserve">, </w:t>
      </w:r>
      <w:r w:rsidR="00FB0E87" w:rsidRPr="009D0F71">
        <w:rPr>
          <w:rFonts w:ascii="Times New Roman" w:hAnsi="Times New Roman" w:cs="Times New Roman"/>
        </w:rPr>
        <w:t xml:space="preserve">especially </w:t>
      </w:r>
      <w:r w:rsidRPr="009D0F71">
        <w:rPr>
          <w:rFonts w:ascii="Times New Roman" w:hAnsi="Times New Roman" w:cs="Times New Roman"/>
        </w:rPr>
        <w:t>when combined with other ecological data,</w:t>
      </w:r>
      <w:r w:rsidR="00A015CA" w:rsidRPr="009D0F71">
        <w:rPr>
          <w:rFonts w:ascii="Times New Roman" w:hAnsi="Times New Roman" w:cs="Times New Roman"/>
        </w:rPr>
        <w:t xml:space="preserve"> </w:t>
      </w:r>
      <w:r w:rsidR="00FB0E87" w:rsidRPr="009D0F71">
        <w:rPr>
          <w:rFonts w:ascii="Times New Roman" w:hAnsi="Times New Roman" w:cs="Times New Roman"/>
        </w:rPr>
        <w:t xml:space="preserve">are of fundamental importance for </w:t>
      </w:r>
      <w:r w:rsidR="00A015CA" w:rsidRPr="009D0F71">
        <w:rPr>
          <w:rFonts w:ascii="Times New Roman" w:hAnsi="Times New Roman" w:cs="Times New Roman"/>
        </w:rPr>
        <w:t xml:space="preserve">site management </w:t>
      </w:r>
      <w:r w:rsidR="00FB0E87" w:rsidRPr="009D0F71">
        <w:rPr>
          <w:rFonts w:ascii="Times New Roman" w:hAnsi="Times New Roman" w:cs="Times New Roman"/>
        </w:rPr>
        <w:t>as they allow managers</w:t>
      </w:r>
      <w:r w:rsidR="00DB725F" w:rsidRPr="009D0F71">
        <w:rPr>
          <w:rFonts w:ascii="Times New Roman" w:hAnsi="Times New Roman" w:cs="Times New Roman"/>
        </w:rPr>
        <w:t>, both at the level of individual sites and at the level of networks of sites,</w:t>
      </w:r>
      <w:r w:rsidR="00FB0E87" w:rsidRPr="009D0F71">
        <w:rPr>
          <w:rFonts w:ascii="Times New Roman" w:hAnsi="Times New Roman" w:cs="Times New Roman"/>
        </w:rPr>
        <w:t xml:space="preserve"> to understand the effectiveness of site management measures at sustaining the species for which they are designated. Surveys also </w:t>
      </w:r>
      <w:r w:rsidR="00A015CA" w:rsidRPr="009D0F71">
        <w:rPr>
          <w:rFonts w:ascii="Times New Roman" w:hAnsi="Times New Roman" w:cs="Times New Roman"/>
        </w:rPr>
        <w:t>provid</w:t>
      </w:r>
      <w:r w:rsidR="00FB0E87" w:rsidRPr="009D0F71">
        <w:rPr>
          <w:rFonts w:ascii="Times New Roman" w:hAnsi="Times New Roman" w:cs="Times New Roman"/>
        </w:rPr>
        <w:t>e</w:t>
      </w:r>
      <w:r w:rsidR="00A015CA" w:rsidRPr="009D0F71">
        <w:rPr>
          <w:rFonts w:ascii="Times New Roman" w:hAnsi="Times New Roman" w:cs="Times New Roman"/>
        </w:rPr>
        <w:t xml:space="preserve"> </w:t>
      </w:r>
      <w:r w:rsidR="00FB0E87" w:rsidRPr="009D0F71">
        <w:rPr>
          <w:rFonts w:ascii="Times New Roman" w:hAnsi="Times New Roman" w:cs="Times New Roman"/>
        </w:rPr>
        <w:t xml:space="preserve">important </w:t>
      </w:r>
      <w:r w:rsidR="00A015CA" w:rsidRPr="009D0F71">
        <w:rPr>
          <w:rFonts w:ascii="Times New Roman" w:hAnsi="Times New Roman" w:cs="Times New Roman"/>
        </w:rPr>
        <w:t xml:space="preserve">information on site and habitat use, e.g. location of key roosts or feeding areas, or identifying potential threats that could be averted through adequate management actions. </w:t>
      </w:r>
    </w:p>
    <w:p w14:paraId="09E97C21" w14:textId="77777777" w:rsidR="00957CF2" w:rsidRPr="009D0F71" w:rsidRDefault="00957CF2" w:rsidP="009D0F71">
      <w:pPr>
        <w:pStyle w:val="Normal1"/>
        <w:spacing w:line="276" w:lineRule="auto"/>
        <w:jc w:val="both"/>
        <w:rPr>
          <w:rFonts w:ascii="Times New Roman" w:hAnsi="Times New Roman" w:cs="Times New Roman"/>
        </w:rPr>
      </w:pPr>
    </w:p>
    <w:p w14:paraId="5D4BC71E"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The </w:t>
      </w:r>
      <w:r w:rsidRPr="009D0F71">
        <w:rPr>
          <w:rFonts w:ascii="Times New Roman" w:hAnsi="Times New Roman" w:cs="Times New Roman"/>
          <w:b/>
        </w:rPr>
        <w:t xml:space="preserve">third objective </w:t>
      </w:r>
      <w:r w:rsidRPr="009D0F71">
        <w:rPr>
          <w:rFonts w:ascii="Times New Roman" w:hAnsi="Times New Roman" w:cs="Times New Roman"/>
        </w:rPr>
        <w:t>provides valuable insight into the proximate causes of changes in abundance, and thus help understand ultimate drivers of change. In this way they have the potential to provide early warning of likely changes in abundance before they happen (in long-lived species) – see section 4.7.</w:t>
      </w:r>
    </w:p>
    <w:p w14:paraId="3F22AE87" w14:textId="77777777" w:rsidR="00957CF2" w:rsidRPr="009D0F71" w:rsidRDefault="00957CF2" w:rsidP="009D0F71">
      <w:pPr>
        <w:pStyle w:val="Normal1"/>
        <w:spacing w:line="276" w:lineRule="auto"/>
        <w:jc w:val="both"/>
        <w:rPr>
          <w:rFonts w:ascii="Times New Roman" w:hAnsi="Times New Roman" w:cs="Times New Roman"/>
        </w:rPr>
      </w:pPr>
    </w:p>
    <w:p w14:paraId="308E48B6"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Furthermore, whilst many waterbirds are monitored at the population scale during the non-breeding season, largely for pragmatic reasons (see below), monitoring of national breeding populations is also important in order to underpin effective protection and management during the breeding season.</w:t>
      </w:r>
    </w:p>
    <w:p w14:paraId="5D883586" w14:textId="77777777" w:rsidR="00957CF2" w:rsidRPr="009D0F71" w:rsidRDefault="00957CF2" w:rsidP="009D0F71">
      <w:pPr>
        <w:pStyle w:val="Normal1"/>
        <w:spacing w:line="276" w:lineRule="auto"/>
        <w:jc w:val="both"/>
        <w:rPr>
          <w:rFonts w:ascii="Times New Roman" w:hAnsi="Times New Roman" w:cs="Times New Roman"/>
        </w:rPr>
      </w:pPr>
    </w:p>
    <w:p w14:paraId="4D7A337D" w14:textId="150D319B" w:rsidR="00957CF2" w:rsidRPr="009D0F71" w:rsidRDefault="00A015CA" w:rsidP="00BE6C40">
      <w:pPr>
        <w:pStyle w:val="Style22"/>
        <w:shd w:val="clear" w:color="auto" w:fill="F2F2F2" w:themeFill="background1" w:themeFillShade="F2"/>
      </w:pPr>
      <w:bookmarkStart w:id="26" w:name="_Toc526434733"/>
      <w:r w:rsidRPr="009D0F71">
        <w:t>4.2 Selecting survey methods</w:t>
      </w:r>
      <w:bookmarkEnd w:id="26"/>
    </w:p>
    <w:p w14:paraId="64162C22" w14:textId="77777777" w:rsidR="00957CF2" w:rsidRPr="009D0F71" w:rsidRDefault="00957CF2" w:rsidP="009D0F71">
      <w:pPr>
        <w:pStyle w:val="Normal1"/>
        <w:spacing w:line="276" w:lineRule="auto"/>
        <w:jc w:val="both"/>
        <w:rPr>
          <w:rFonts w:ascii="Times New Roman" w:hAnsi="Times New Roman" w:cs="Times New Roman"/>
        </w:rPr>
      </w:pPr>
    </w:p>
    <w:p w14:paraId="41A7F981"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Once survey objectives have been agreed, the selection of an appropriate method will need to consider key questions such as:</w:t>
      </w:r>
    </w:p>
    <w:p w14:paraId="641BABF1" w14:textId="77777777" w:rsidR="00957CF2" w:rsidRPr="009D0F71" w:rsidRDefault="00957CF2" w:rsidP="009D0F71">
      <w:pPr>
        <w:pStyle w:val="Normal1"/>
        <w:spacing w:line="276" w:lineRule="auto"/>
        <w:jc w:val="both"/>
        <w:rPr>
          <w:rFonts w:ascii="Times New Roman" w:hAnsi="Times New Roman" w:cs="Times New Roman"/>
        </w:rPr>
      </w:pPr>
    </w:p>
    <w:p w14:paraId="14A033D7" w14:textId="77777777" w:rsidR="00957CF2" w:rsidRPr="009D0F71" w:rsidRDefault="00A015CA" w:rsidP="009D0F71">
      <w:pPr>
        <w:pStyle w:val="Normal1"/>
        <w:numPr>
          <w:ilvl w:val="0"/>
          <w:numId w:val="19"/>
        </w:numPr>
        <w:pBdr>
          <w:top w:val="nil"/>
          <w:left w:val="nil"/>
          <w:bottom w:val="nil"/>
          <w:right w:val="nil"/>
          <w:between w:val="nil"/>
        </w:pBdr>
        <w:spacing w:line="276" w:lineRule="auto"/>
        <w:contextualSpacing/>
        <w:jc w:val="both"/>
        <w:rPr>
          <w:rFonts w:ascii="Times New Roman" w:hAnsi="Times New Roman" w:cs="Times New Roman"/>
          <w:color w:val="000000"/>
        </w:rPr>
      </w:pPr>
      <w:r w:rsidRPr="009D0F71">
        <w:rPr>
          <w:rFonts w:ascii="Times New Roman" w:hAnsi="Times New Roman" w:cs="Times New Roman"/>
          <w:color w:val="000000"/>
        </w:rPr>
        <w:t xml:space="preserve">Is there a need for either absolute or relative estimates of population size? </w:t>
      </w:r>
    </w:p>
    <w:p w14:paraId="60F1792C" w14:textId="77777777" w:rsidR="00957CF2" w:rsidRPr="009D0F71" w:rsidRDefault="00957CF2" w:rsidP="009D0F71">
      <w:pPr>
        <w:pStyle w:val="Normal1"/>
        <w:pBdr>
          <w:top w:val="nil"/>
          <w:left w:val="nil"/>
          <w:bottom w:val="nil"/>
          <w:right w:val="nil"/>
          <w:between w:val="nil"/>
        </w:pBdr>
        <w:spacing w:line="276" w:lineRule="auto"/>
        <w:jc w:val="both"/>
        <w:rPr>
          <w:rFonts w:ascii="Times New Roman" w:hAnsi="Times New Roman" w:cs="Times New Roman"/>
        </w:rPr>
      </w:pPr>
    </w:p>
    <w:p w14:paraId="2AC2846C" w14:textId="77777777" w:rsidR="00957CF2" w:rsidRDefault="00A015CA" w:rsidP="009D0F71">
      <w:pPr>
        <w:pStyle w:val="Normal1"/>
        <w:pBdr>
          <w:top w:val="nil"/>
          <w:left w:val="nil"/>
          <w:bottom w:val="nil"/>
          <w:right w:val="nil"/>
          <w:between w:val="nil"/>
        </w:pBdr>
        <w:spacing w:line="276" w:lineRule="auto"/>
        <w:jc w:val="both"/>
        <w:rPr>
          <w:rFonts w:ascii="Times New Roman" w:hAnsi="Times New Roman" w:cs="Times New Roman"/>
          <w:color w:val="000000"/>
        </w:rPr>
      </w:pPr>
      <w:r w:rsidRPr="009D0F71">
        <w:rPr>
          <w:rFonts w:ascii="Times New Roman" w:hAnsi="Times New Roman" w:cs="Times New Roman"/>
          <w:color w:val="000000"/>
        </w:rPr>
        <w:t>Absolute estimates are required for:</w:t>
      </w:r>
    </w:p>
    <w:p w14:paraId="035EEB3F" w14:textId="77777777" w:rsidR="00785405" w:rsidRPr="009D0F71" w:rsidRDefault="00785405" w:rsidP="009D0F71">
      <w:pPr>
        <w:pStyle w:val="Normal1"/>
        <w:pBdr>
          <w:top w:val="nil"/>
          <w:left w:val="nil"/>
          <w:bottom w:val="nil"/>
          <w:right w:val="nil"/>
          <w:between w:val="nil"/>
        </w:pBdr>
        <w:spacing w:line="276" w:lineRule="auto"/>
        <w:jc w:val="both"/>
        <w:rPr>
          <w:rFonts w:ascii="Times New Roman" w:hAnsi="Times New Roman" w:cs="Times New Roman"/>
          <w:b/>
          <w:color w:val="000000"/>
        </w:rPr>
      </w:pPr>
    </w:p>
    <w:p w14:paraId="6B73725A" w14:textId="77777777" w:rsidR="00957CF2" w:rsidRPr="009D0F71" w:rsidRDefault="00A015CA" w:rsidP="00BE6C40">
      <w:pPr>
        <w:pStyle w:val="Normal1"/>
        <w:numPr>
          <w:ilvl w:val="0"/>
          <w:numId w:val="4"/>
        </w:numPr>
        <w:pBdr>
          <w:top w:val="nil"/>
          <w:left w:val="nil"/>
          <w:bottom w:val="nil"/>
          <w:right w:val="nil"/>
          <w:between w:val="nil"/>
        </w:pBdr>
        <w:spacing w:line="360" w:lineRule="auto"/>
        <w:contextualSpacing/>
        <w:jc w:val="both"/>
        <w:rPr>
          <w:rFonts w:ascii="Times New Roman" w:hAnsi="Times New Roman" w:cs="Times New Roman"/>
          <w:b/>
          <w:color w:val="000000"/>
        </w:rPr>
      </w:pPr>
      <w:r w:rsidRPr="009D0F71">
        <w:rPr>
          <w:rFonts w:ascii="Times New Roman" w:hAnsi="Times New Roman" w:cs="Times New Roman"/>
          <w:color w:val="000000"/>
        </w:rPr>
        <w:t>Site identification – application of numeric criteria (e.g. Ramsar Criteria 5 and 6);</w:t>
      </w:r>
    </w:p>
    <w:p w14:paraId="46F6D5D0" w14:textId="77777777" w:rsidR="00957CF2" w:rsidRPr="009D0F71" w:rsidRDefault="00A015CA" w:rsidP="00BE6C40">
      <w:pPr>
        <w:pStyle w:val="Normal1"/>
        <w:numPr>
          <w:ilvl w:val="0"/>
          <w:numId w:val="4"/>
        </w:numPr>
        <w:pBdr>
          <w:top w:val="nil"/>
          <w:left w:val="nil"/>
          <w:bottom w:val="nil"/>
          <w:right w:val="nil"/>
          <w:between w:val="nil"/>
        </w:pBdr>
        <w:spacing w:line="360" w:lineRule="auto"/>
        <w:contextualSpacing/>
        <w:jc w:val="both"/>
        <w:rPr>
          <w:rFonts w:ascii="Times New Roman" w:hAnsi="Times New Roman" w:cs="Times New Roman"/>
          <w:b/>
          <w:color w:val="000000"/>
        </w:rPr>
      </w:pPr>
      <w:r w:rsidRPr="009D0F71">
        <w:rPr>
          <w:rFonts w:ascii="Times New Roman" w:hAnsi="Times New Roman" w:cs="Times New Roman"/>
          <w:color w:val="000000"/>
        </w:rPr>
        <w:t xml:space="preserve">Defining harvest quotas under </w:t>
      </w:r>
      <w:r w:rsidRPr="009D0F71">
        <w:rPr>
          <w:rFonts w:ascii="Times New Roman" w:hAnsi="Times New Roman" w:cs="Times New Roman"/>
        </w:rPr>
        <w:t>dynamic</w:t>
      </w:r>
      <w:r w:rsidRPr="009D0F71">
        <w:rPr>
          <w:rFonts w:ascii="Times New Roman" w:hAnsi="Times New Roman" w:cs="Times New Roman"/>
          <w:color w:val="000000"/>
        </w:rPr>
        <w:t xml:space="preserve"> harvest management systems;</w:t>
      </w:r>
      <w:r w:rsidR="00380041" w:rsidRPr="009D0F71">
        <w:rPr>
          <w:rFonts w:ascii="Times New Roman" w:hAnsi="Times New Roman" w:cs="Times New Roman"/>
          <w:color w:val="000000"/>
        </w:rPr>
        <w:t xml:space="preserve"> and</w:t>
      </w:r>
    </w:p>
    <w:p w14:paraId="067574CB" w14:textId="77777777" w:rsidR="00957CF2" w:rsidRPr="009D0F71" w:rsidRDefault="00A015CA" w:rsidP="00BE6C40">
      <w:pPr>
        <w:pStyle w:val="Normal1"/>
        <w:numPr>
          <w:ilvl w:val="0"/>
          <w:numId w:val="4"/>
        </w:numPr>
        <w:pBdr>
          <w:top w:val="nil"/>
          <w:left w:val="nil"/>
          <w:bottom w:val="nil"/>
          <w:right w:val="nil"/>
          <w:between w:val="nil"/>
        </w:pBdr>
        <w:spacing w:line="360" w:lineRule="auto"/>
        <w:contextualSpacing/>
        <w:jc w:val="both"/>
        <w:rPr>
          <w:rFonts w:ascii="Times New Roman" w:hAnsi="Times New Roman" w:cs="Times New Roman"/>
          <w:b/>
          <w:color w:val="000000"/>
        </w:rPr>
      </w:pPr>
      <w:r w:rsidRPr="009D0F71">
        <w:rPr>
          <w:rFonts w:ascii="Times New Roman" w:hAnsi="Times New Roman" w:cs="Times New Roman"/>
          <w:color w:val="000000"/>
        </w:rPr>
        <w:t xml:space="preserve">Application of some criteria for Red List assessment </w:t>
      </w:r>
      <w:r w:rsidR="00380041" w:rsidRPr="009D0F71">
        <w:rPr>
          <w:rFonts w:ascii="Times New Roman" w:hAnsi="Times New Roman" w:cs="Times New Roman"/>
          <w:color w:val="000000"/>
        </w:rPr>
        <w:t>and/</w:t>
      </w:r>
      <w:r w:rsidRPr="009D0F71">
        <w:rPr>
          <w:rFonts w:ascii="Times New Roman" w:hAnsi="Times New Roman" w:cs="Times New Roman"/>
          <w:color w:val="000000"/>
        </w:rPr>
        <w:t xml:space="preserve">or classification on AEWA Table 1.  </w:t>
      </w:r>
    </w:p>
    <w:p w14:paraId="630E3642" w14:textId="77777777" w:rsidR="00957CF2" w:rsidRPr="009D0F71" w:rsidRDefault="00957CF2" w:rsidP="00BE6C40">
      <w:pPr>
        <w:pStyle w:val="Normal1"/>
        <w:spacing w:line="360" w:lineRule="auto"/>
        <w:jc w:val="both"/>
        <w:rPr>
          <w:rFonts w:ascii="Times New Roman" w:hAnsi="Times New Roman" w:cs="Times New Roman"/>
        </w:rPr>
      </w:pPr>
    </w:p>
    <w:p w14:paraId="334469C1"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Whereas relative estimates are sufficient for site, national and flyway trends.</w:t>
      </w:r>
    </w:p>
    <w:p w14:paraId="6299DA8B" w14:textId="77777777" w:rsidR="00957CF2" w:rsidRPr="009D0F71" w:rsidRDefault="00957CF2" w:rsidP="009D0F71">
      <w:pPr>
        <w:pStyle w:val="Normal1"/>
        <w:spacing w:line="276" w:lineRule="auto"/>
        <w:jc w:val="both"/>
        <w:rPr>
          <w:rFonts w:ascii="Times New Roman" w:hAnsi="Times New Roman" w:cs="Times New Roman"/>
        </w:rPr>
      </w:pPr>
    </w:p>
    <w:p w14:paraId="4361E0A3" w14:textId="77777777" w:rsidR="00056AD1"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If the survey objectives require obtaining absolute population size estimates, select a method that can produce statistically robust population size estimates, taking into account the distribution and detectability of the target species (see next questions). If the survey objective requires only relative estimates, much simpler methods will be sufficient. In most cases, it might not be possible to estimate the true density of the population, but the changes in the counted numbers or cues (e.g. goose droppings, calls) may correlate well with the absolute numbers and characterise well the trends in the population. Therefore, the methods to monitor trends can be much simpler and thus cheaper than the methods needed to obtain estimates of absolute population size. </w:t>
      </w:r>
    </w:p>
    <w:p w14:paraId="1CF39466" w14:textId="77777777" w:rsidR="00056AD1" w:rsidRPr="009D0F71" w:rsidRDefault="00056AD1" w:rsidP="009D0F71">
      <w:pPr>
        <w:pStyle w:val="Normal1"/>
        <w:spacing w:line="276" w:lineRule="auto"/>
        <w:jc w:val="both"/>
        <w:rPr>
          <w:rFonts w:ascii="Times New Roman" w:hAnsi="Times New Roman" w:cs="Times New Roman"/>
        </w:rPr>
      </w:pPr>
    </w:p>
    <w:p w14:paraId="4790D5F6" w14:textId="45ABE5FC"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In most cases, it is not necessary to estimate total population size</w:t>
      </w:r>
      <w:r w:rsidR="00C133EB">
        <w:rPr>
          <w:rFonts w:ascii="Times New Roman" w:hAnsi="Times New Roman" w:cs="Times New Roman"/>
        </w:rPr>
        <w:t>,</w:t>
      </w:r>
      <w:r w:rsidRPr="009D0F71">
        <w:rPr>
          <w:rFonts w:ascii="Times New Roman" w:hAnsi="Times New Roman" w:cs="Times New Roman"/>
        </w:rPr>
        <w:t xml:space="preserve"> in order to estimate population trends. On the other hand, true population size is always fluctuating</w:t>
      </w:r>
      <w:r w:rsidR="00C133EB">
        <w:rPr>
          <w:rFonts w:ascii="Times New Roman" w:hAnsi="Times New Roman" w:cs="Times New Roman"/>
        </w:rPr>
        <w:t>,</w:t>
      </w:r>
      <w:r w:rsidRPr="009D0F71">
        <w:rPr>
          <w:rFonts w:ascii="Times New Roman" w:hAnsi="Times New Roman" w:cs="Times New Roman"/>
        </w:rPr>
        <w:t xml:space="preserve"> as a result of both natural processes and as the results of various (mainly counting) errors. Therefore, detecting trends with certain statistical accuracy requires more repetitions than </w:t>
      </w:r>
      <w:r w:rsidR="00C133EB">
        <w:rPr>
          <w:rFonts w:ascii="Times New Roman" w:hAnsi="Times New Roman" w:cs="Times New Roman"/>
        </w:rPr>
        <w:t xml:space="preserve">in the case of </w:t>
      </w:r>
      <w:r w:rsidRPr="009D0F71">
        <w:rPr>
          <w:rFonts w:ascii="Times New Roman" w:hAnsi="Times New Roman" w:cs="Times New Roman"/>
        </w:rPr>
        <w:t xml:space="preserve">estimates of total population size. Consequently, the most cost-effective approach for national monitoring schemes is usually to combine annual monitoring of trends with periodic efforts to estimate absolute population size and use the result of the trend monitoring to index population size estimates between two size estimates.      </w:t>
      </w:r>
    </w:p>
    <w:p w14:paraId="1A6D0E18" w14:textId="77777777" w:rsidR="00957CF2" w:rsidRPr="009D0F71" w:rsidRDefault="00957CF2" w:rsidP="009D0F71">
      <w:pPr>
        <w:pStyle w:val="Normal1"/>
        <w:spacing w:line="276" w:lineRule="auto"/>
        <w:jc w:val="both"/>
        <w:rPr>
          <w:rFonts w:ascii="Times New Roman" w:hAnsi="Times New Roman" w:cs="Times New Roman"/>
        </w:rPr>
      </w:pPr>
    </w:p>
    <w:p w14:paraId="64C26C62" w14:textId="77777777" w:rsidR="00957CF2" w:rsidRPr="009D0F71" w:rsidRDefault="00A015CA" w:rsidP="009D0F71">
      <w:pPr>
        <w:pStyle w:val="Normal1"/>
        <w:numPr>
          <w:ilvl w:val="0"/>
          <w:numId w:val="19"/>
        </w:numPr>
        <w:pBdr>
          <w:top w:val="nil"/>
          <w:left w:val="nil"/>
          <w:bottom w:val="nil"/>
          <w:right w:val="nil"/>
          <w:between w:val="nil"/>
        </w:pBdr>
        <w:spacing w:line="276" w:lineRule="auto"/>
        <w:contextualSpacing/>
        <w:jc w:val="both"/>
        <w:rPr>
          <w:rFonts w:ascii="Times New Roman" w:hAnsi="Times New Roman" w:cs="Times New Roman"/>
          <w:color w:val="000000"/>
        </w:rPr>
      </w:pPr>
      <w:r w:rsidRPr="009D0F71">
        <w:rPr>
          <w:rFonts w:ascii="Times New Roman" w:hAnsi="Times New Roman" w:cs="Times New Roman"/>
          <w:color w:val="000000"/>
        </w:rPr>
        <w:t>Does the species have a clumped or dispersed distribution?</w:t>
      </w:r>
    </w:p>
    <w:p w14:paraId="11C4D840" w14:textId="77777777" w:rsidR="00957CF2" w:rsidRPr="009D0F71" w:rsidRDefault="00957CF2" w:rsidP="009D0F71">
      <w:pPr>
        <w:pStyle w:val="Normal1"/>
        <w:spacing w:line="276" w:lineRule="auto"/>
        <w:jc w:val="both"/>
        <w:rPr>
          <w:rFonts w:ascii="Times New Roman" w:hAnsi="Times New Roman" w:cs="Times New Roman"/>
        </w:rPr>
      </w:pPr>
    </w:p>
    <w:p w14:paraId="47A8D143" w14:textId="15C58FC0"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It is generally more feasible to undertake a complete count of a population with a highly clumped distribution (e.g. Northern Pintail </w:t>
      </w:r>
      <w:r w:rsidR="00C133EB">
        <w:rPr>
          <w:rFonts w:ascii="Times New Roman" w:hAnsi="Times New Roman" w:cs="Times New Roman"/>
        </w:rPr>
        <w:t>(</w:t>
      </w:r>
      <w:r w:rsidRPr="009D0F71">
        <w:rPr>
          <w:rFonts w:ascii="Times New Roman" w:hAnsi="Times New Roman" w:cs="Times New Roman"/>
          <w:i/>
        </w:rPr>
        <w:t>Anas acuta</w:t>
      </w:r>
      <w:r w:rsidR="00C133EB">
        <w:rPr>
          <w:rFonts w:ascii="Times New Roman" w:hAnsi="Times New Roman" w:cs="Times New Roman"/>
        </w:rPr>
        <w:t>)</w:t>
      </w:r>
      <w:r w:rsidRPr="009D0F71">
        <w:rPr>
          <w:rFonts w:ascii="Times New Roman" w:hAnsi="Times New Roman" w:cs="Times New Roman"/>
          <w:i/>
        </w:rPr>
        <w:t xml:space="preserve"> </w:t>
      </w:r>
      <w:r w:rsidRPr="009D0F71">
        <w:rPr>
          <w:rFonts w:ascii="Times New Roman" w:hAnsi="Times New Roman" w:cs="Times New Roman"/>
        </w:rPr>
        <w:t xml:space="preserve">in winter) than a dispersed distribution (e.g. Common Moorhen </w:t>
      </w:r>
      <w:r w:rsidR="00C133EB">
        <w:rPr>
          <w:rFonts w:ascii="Times New Roman" w:hAnsi="Times New Roman" w:cs="Times New Roman"/>
        </w:rPr>
        <w:t>(</w:t>
      </w:r>
      <w:r w:rsidRPr="009D0F71">
        <w:rPr>
          <w:rFonts w:ascii="Times New Roman" w:hAnsi="Times New Roman" w:cs="Times New Roman"/>
          <w:i/>
        </w:rPr>
        <w:t xml:space="preserve">Gallinula </w:t>
      </w:r>
      <w:r w:rsidRPr="009D0F71">
        <w:rPr>
          <w:rFonts w:ascii="Times New Roman" w:hAnsi="Times New Roman" w:cs="Times New Roman"/>
          <w:i/>
        </w:rPr>
        <w:lastRenderedPageBreak/>
        <w:t>chloropus</w:t>
      </w:r>
      <w:r w:rsidR="00C133EB">
        <w:rPr>
          <w:rFonts w:ascii="Times New Roman" w:hAnsi="Times New Roman" w:cs="Times New Roman"/>
        </w:rPr>
        <w:t>)</w:t>
      </w:r>
      <w:r w:rsidRPr="009D0F71">
        <w:rPr>
          <w:rFonts w:ascii="Times New Roman" w:hAnsi="Times New Roman" w:cs="Times New Roman"/>
        </w:rPr>
        <w:t>). However, implementing complete censuses over large geographic areas is often not feasible, especially if both technical capacity (observers, optical equipment, vehicles) and resources are limited. Counter-intuitively, statistically sound sampling of species with clumped distributions is more difficult than dispersed species because of the higher variability of abundance in the samples (see calculations for power analysis e.g. in Greenwood &amp; Robinson, 2006)</w:t>
      </w:r>
      <w:r w:rsidRPr="009D0F71">
        <w:rPr>
          <w:rFonts w:ascii="Times New Roman" w:hAnsi="Times New Roman" w:cs="Times New Roman"/>
          <w:vertAlign w:val="superscript"/>
        </w:rPr>
        <w:footnoteReference w:id="21"/>
      </w:r>
      <w:r w:rsidRPr="009D0F71">
        <w:rPr>
          <w:rFonts w:ascii="Times New Roman" w:hAnsi="Times New Roman" w:cs="Times New Roman"/>
        </w:rPr>
        <w:t xml:space="preserve">. A possible solution to this dilemma is to focus survey efforts on key sites that may comprise a high proportion of the national population and complement this with </w:t>
      </w:r>
      <w:r w:rsidR="00056AD1" w:rsidRPr="009D0F71">
        <w:rPr>
          <w:rFonts w:ascii="Times New Roman" w:hAnsi="Times New Roman" w:cs="Times New Roman"/>
        </w:rPr>
        <w:t xml:space="preserve">stratified </w:t>
      </w:r>
      <w:r w:rsidRPr="009D0F71">
        <w:rPr>
          <w:rFonts w:ascii="Times New Roman" w:hAnsi="Times New Roman" w:cs="Times New Roman"/>
        </w:rPr>
        <w:t xml:space="preserve">sampling across the rest of the country to estimate the size and trend outside of this key site network. </w:t>
      </w:r>
    </w:p>
    <w:p w14:paraId="3270D227" w14:textId="77777777" w:rsidR="00957CF2" w:rsidRPr="009D0F71" w:rsidRDefault="00957CF2" w:rsidP="009D0F71">
      <w:pPr>
        <w:pStyle w:val="Normal1"/>
        <w:spacing w:line="276" w:lineRule="auto"/>
        <w:jc w:val="both"/>
        <w:rPr>
          <w:rFonts w:ascii="Times New Roman" w:hAnsi="Times New Roman" w:cs="Times New Roman"/>
        </w:rPr>
      </w:pPr>
    </w:p>
    <w:p w14:paraId="2D3B01B4" w14:textId="6EA2D294"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It is also important to consider how variable the distribution of the clumped species </w:t>
      </w:r>
      <w:r w:rsidR="001D4755">
        <w:rPr>
          <w:rFonts w:ascii="Times New Roman" w:hAnsi="Times New Roman" w:cs="Times New Roman"/>
        </w:rPr>
        <w:t xml:space="preserve">is </w:t>
      </w:r>
      <w:r w:rsidRPr="009D0F71">
        <w:rPr>
          <w:rFonts w:ascii="Times New Roman" w:hAnsi="Times New Roman" w:cs="Times New Roman"/>
        </w:rPr>
        <w:t>between survey periods. Periods when movements between sites are high</w:t>
      </w:r>
      <w:r w:rsidR="001D4755">
        <w:rPr>
          <w:rFonts w:ascii="Times New Roman" w:hAnsi="Times New Roman" w:cs="Times New Roman"/>
        </w:rPr>
        <w:t>,</w:t>
      </w:r>
      <w:r w:rsidRPr="009D0F71">
        <w:rPr>
          <w:rFonts w:ascii="Times New Roman" w:hAnsi="Times New Roman" w:cs="Times New Roman"/>
        </w:rPr>
        <w:t xml:space="preserve"> are less suitable for monitoring than periods when distribution is more predictable. This affects the site selection method (see below) and also the timing of the counts, e.g. the International Waterbird Census is timed to take place in mid-January because most of the relevant species are already at their wintering grounds but have not yet started their return migration. </w:t>
      </w:r>
    </w:p>
    <w:p w14:paraId="4BBD2092" w14:textId="77777777" w:rsidR="00957CF2" w:rsidRPr="009D0F71" w:rsidRDefault="00957CF2" w:rsidP="009D0F71">
      <w:pPr>
        <w:pStyle w:val="Normal1"/>
        <w:spacing w:line="276" w:lineRule="auto"/>
        <w:jc w:val="both"/>
        <w:rPr>
          <w:rFonts w:ascii="Times New Roman" w:hAnsi="Times New Roman" w:cs="Times New Roman"/>
        </w:rPr>
      </w:pPr>
    </w:p>
    <w:p w14:paraId="31975423" w14:textId="77777777" w:rsidR="00957CF2" w:rsidRPr="009D0F71" w:rsidRDefault="00A015CA" w:rsidP="009D0F71">
      <w:pPr>
        <w:pStyle w:val="Normal1"/>
        <w:numPr>
          <w:ilvl w:val="0"/>
          <w:numId w:val="19"/>
        </w:numPr>
        <w:pBdr>
          <w:top w:val="nil"/>
          <w:left w:val="nil"/>
          <w:bottom w:val="nil"/>
          <w:right w:val="nil"/>
          <w:between w:val="nil"/>
        </w:pBdr>
        <w:spacing w:line="276" w:lineRule="auto"/>
        <w:contextualSpacing/>
        <w:jc w:val="both"/>
        <w:rPr>
          <w:rFonts w:ascii="Times New Roman" w:hAnsi="Times New Roman" w:cs="Times New Roman"/>
          <w:color w:val="000000"/>
        </w:rPr>
      </w:pPr>
      <w:r w:rsidRPr="009D0F71">
        <w:rPr>
          <w:rFonts w:ascii="Times New Roman" w:hAnsi="Times New Roman" w:cs="Times New Roman"/>
          <w:color w:val="000000"/>
        </w:rPr>
        <w:t>Does the species have a high or low detection probability?</w:t>
      </w:r>
    </w:p>
    <w:p w14:paraId="1583870D" w14:textId="77777777" w:rsidR="00957CF2" w:rsidRPr="009D0F71" w:rsidRDefault="00957CF2" w:rsidP="009D0F71">
      <w:pPr>
        <w:pStyle w:val="Normal1"/>
        <w:pBdr>
          <w:top w:val="nil"/>
          <w:left w:val="nil"/>
          <w:bottom w:val="nil"/>
          <w:right w:val="nil"/>
          <w:between w:val="nil"/>
        </w:pBdr>
        <w:spacing w:line="276" w:lineRule="auto"/>
        <w:ind w:left="360" w:hanging="720"/>
        <w:jc w:val="both"/>
        <w:rPr>
          <w:rFonts w:ascii="Times New Roman" w:hAnsi="Times New Roman" w:cs="Times New Roman"/>
          <w:color w:val="000000"/>
        </w:rPr>
      </w:pPr>
    </w:p>
    <w:p w14:paraId="71E0CA5F" w14:textId="245B2C6A"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For species with low visual detectability (e.g. Water Rail </w:t>
      </w:r>
      <w:r w:rsidR="001D4755">
        <w:rPr>
          <w:rFonts w:ascii="Times New Roman" w:hAnsi="Times New Roman" w:cs="Times New Roman"/>
        </w:rPr>
        <w:t>(</w:t>
      </w:r>
      <w:r w:rsidRPr="009D0F71">
        <w:rPr>
          <w:rFonts w:ascii="Times New Roman" w:hAnsi="Times New Roman" w:cs="Times New Roman"/>
          <w:i/>
        </w:rPr>
        <w:t xml:space="preserve">Rallus </w:t>
      </w:r>
      <w:r w:rsidRPr="001D4755">
        <w:rPr>
          <w:rFonts w:ascii="Times New Roman" w:hAnsi="Times New Roman" w:cs="Times New Roman"/>
          <w:i/>
        </w:rPr>
        <w:t>aquaticus</w:t>
      </w:r>
      <w:r w:rsidR="001D4755">
        <w:rPr>
          <w:rFonts w:ascii="Times New Roman" w:hAnsi="Times New Roman" w:cs="Times New Roman"/>
        </w:rPr>
        <w:t>)</w:t>
      </w:r>
      <w:r w:rsidRPr="009D0F71">
        <w:rPr>
          <w:rFonts w:ascii="Times New Roman" w:hAnsi="Times New Roman" w:cs="Times New Roman"/>
        </w:rPr>
        <w:t xml:space="preserve">), species-specific methods may be more suitable for monitoring trends in abundance, e.g. call playback or standardised trapping programmes. </w:t>
      </w:r>
    </w:p>
    <w:p w14:paraId="57C097BF" w14:textId="77777777" w:rsidR="00957CF2" w:rsidRPr="009D0F71" w:rsidRDefault="00957CF2" w:rsidP="009D0F71">
      <w:pPr>
        <w:pStyle w:val="Normal1"/>
        <w:spacing w:line="276" w:lineRule="auto"/>
        <w:jc w:val="both"/>
        <w:rPr>
          <w:rFonts w:ascii="Times New Roman" w:hAnsi="Times New Roman" w:cs="Times New Roman"/>
        </w:rPr>
      </w:pPr>
    </w:p>
    <w:p w14:paraId="128A5055"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For all species, detection rate (and the ability of observers to see or correctly identify a species) also changes with the habitat and the distance over which they are being observed and this is also different for different species (e.g. small plovers can be safely identified up to a few hundred metres, but a flamingo could be identified up to a kilometre away). Distance sampling might therefore be necessary in some open habitats (e.g. mudflats,</w:t>
      </w:r>
      <w:r w:rsidR="00C461BE" w:rsidRPr="009D0F71">
        <w:rPr>
          <w:rFonts w:ascii="Times New Roman" w:hAnsi="Times New Roman" w:cs="Times New Roman"/>
        </w:rPr>
        <w:t xml:space="preserve"> open sea - see Buckland et al.</w:t>
      </w:r>
      <w:r w:rsidRPr="009D0F71">
        <w:rPr>
          <w:rFonts w:ascii="Times New Roman" w:hAnsi="Times New Roman" w:cs="Times New Roman"/>
        </w:rPr>
        <w:t xml:space="preserve"> 2012</w:t>
      </w:r>
      <w:r w:rsidRPr="009D0F71">
        <w:rPr>
          <w:rFonts w:ascii="Times New Roman" w:hAnsi="Times New Roman" w:cs="Times New Roman"/>
          <w:vertAlign w:val="superscript"/>
        </w:rPr>
        <w:footnoteReference w:id="22"/>
      </w:r>
      <w:r w:rsidRPr="009D0F71">
        <w:rPr>
          <w:rFonts w:ascii="Times New Roman" w:hAnsi="Times New Roman" w:cs="Times New Roman"/>
        </w:rPr>
        <w:t xml:space="preserve"> and </w:t>
      </w:r>
      <w:hyperlink r:id="rId16">
        <w:r w:rsidRPr="009D0F71">
          <w:rPr>
            <w:rFonts w:ascii="Times New Roman" w:hAnsi="Times New Roman" w:cs="Times New Roman"/>
            <w:color w:val="1155CC"/>
            <w:u w:val="single"/>
          </w:rPr>
          <w:t>http://distancesampling.org/</w:t>
        </w:r>
      </w:hyperlink>
      <w:r w:rsidRPr="009D0F71">
        <w:rPr>
          <w:rFonts w:ascii="Times New Roman" w:hAnsi="Times New Roman" w:cs="Times New Roman"/>
        </w:rPr>
        <w:t>)</w:t>
      </w:r>
      <w:r w:rsidR="0079232E" w:rsidRPr="009D0F71">
        <w:rPr>
          <w:rFonts w:ascii="Times New Roman" w:hAnsi="Times New Roman" w:cs="Times New Roman"/>
        </w:rPr>
        <w:t xml:space="preserve"> to account for the influence of species- and habitat-specific differences in </w:t>
      </w:r>
      <w:r w:rsidR="00C461BE" w:rsidRPr="009D0F71">
        <w:rPr>
          <w:rFonts w:ascii="Times New Roman" w:hAnsi="Times New Roman" w:cs="Times New Roman"/>
        </w:rPr>
        <w:t xml:space="preserve">the </w:t>
      </w:r>
      <w:r w:rsidR="0079232E" w:rsidRPr="009D0F71">
        <w:rPr>
          <w:rFonts w:ascii="Times New Roman" w:hAnsi="Times New Roman" w:cs="Times New Roman"/>
        </w:rPr>
        <w:t>detectability of birds</w:t>
      </w:r>
      <w:r w:rsidRPr="009D0F71">
        <w:rPr>
          <w:rFonts w:ascii="Times New Roman" w:hAnsi="Times New Roman" w:cs="Times New Roman"/>
        </w:rPr>
        <w:t xml:space="preserve">. </w:t>
      </w:r>
    </w:p>
    <w:p w14:paraId="5F388D77" w14:textId="77777777" w:rsidR="00957CF2" w:rsidRPr="009D0F71" w:rsidRDefault="00957CF2" w:rsidP="009D0F71">
      <w:pPr>
        <w:pStyle w:val="Normal1"/>
        <w:spacing w:line="276" w:lineRule="auto"/>
        <w:jc w:val="both"/>
        <w:rPr>
          <w:rFonts w:ascii="Times New Roman" w:hAnsi="Times New Roman" w:cs="Times New Roman"/>
        </w:rPr>
      </w:pPr>
    </w:p>
    <w:p w14:paraId="1797FE1A"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In addition, in some cases monitoring overall abundance or trends in abundance by direct observation might be prohibitively difficult, in which case some capture-recapture regimes or using a proxy measure might be more feasible, e.g. monitoring certain demographic rates through ringing/banding studies or the examination of hunters’ bags (e.g. wing surveys).</w:t>
      </w:r>
    </w:p>
    <w:p w14:paraId="3CFBE631" w14:textId="77777777" w:rsidR="00957CF2" w:rsidRPr="009D0F71" w:rsidRDefault="00957CF2" w:rsidP="009D0F71">
      <w:pPr>
        <w:pStyle w:val="Normal1"/>
        <w:spacing w:line="276" w:lineRule="auto"/>
        <w:jc w:val="both"/>
        <w:rPr>
          <w:rFonts w:ascii="Times New Roman" w:hAnsi="Times New Roman" w:cs="Times New Roman"/>
        </w:rPr>
      </w:pPr>
    </w:p>
    <w:p w14:paraId="26BAA8DD" w14:textId="77777777" w:rsidR="00957CF2" w:rsidRPr="009D0F71" w:rsidRDefault="00A015CA" w:rsidP="009D0F71">
      <w:pPr>
        <w:pStyle w:val="Normal1"/>
        <w:numPr>
          <w:ilvl w:val="0"/>
          <w:numId w:val="19"/>
        </w:numPr>
        <w:pBdr>
          <w:top w:val="nil"/>
          <w:left w:val="nil"/>
          <w:bottom w:val="nil"/>
          <w:right w:val="nil"/>
          <w:between w:val="nil"/>
        </w:pBdr>
        <w:spacing w:line="276" w:lineRule="auto"/>
        <w:contextualSpacing/>
        <w:jc w:val="both"/>
        <w:rPr>
          <w:rFonts w:ascii="Times New Roman" w:hAnsi="Times New Roman" w:cs="Times New Roman"/>
          <w:color w:val="000000"/>
        </w:rPr>
      </w:pPr>
      <w:r w:rsidRPr="009D0F71">
        <w:rPr>
          <w:rFonts w:ascii="Times New Roman" w:hAnsi="Times New Roman" w:cs="Times New Roman"/>
          <w:color w:val="000000"/>
        </w:rPr>
        <w:t>When is the population geographically discrete?</w:t>
      </w:r>
    </w:p>
    <w:p w14:paraId="61ECEF90" w14:textId="77777777" w:rsidR="00957CF2" w:rsidRPr="009D0F71" w:rsidRDefault="00957CF2" w:rsidP="009D0F71">
      <w:pPr>
        <w:pStyle w:val="Normal1"/>
        <w:spacing w:line="276" w:lineRule="auto"/>
        <w:jc w:val="both"/>
        <w:rPr>
          <w:rFonts w:ascii="Times New Roman" w:hAnsi="Times New Roman" w:cs="Times New Roman"/>
        </w:rPr>
      </w:pPr>
    </w:p>
    <w:p w14:paraId="59AF59E0" w14:textId="2271BA7E"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The </w:t>
      </w:r>
      <w:r w:rsidR="00056AD1" w:rsidRPr="009D0F71">
        <w:rPr>
          <w:rFonts w:ascii="Times New Roman" w:hAnsi="Times New Roman" w:cs="Times New Roman"/>
        </w:rPr>
        <w:t>above-mentioned</w:t>
      </w:r>
      <w:r w:rsidRPr="009D0F71">
        <w:rPr>
          <w:rFonts w:ascii="Times New Roman" w:hAnsi="Times New Roman" w:cs="Times New Roman"/>
        </w:rPr>
        <w:t xml:space="preserve"> considerations are applicable at all levels, i.e. at site-, national- or international-levels. However, count data can only be used to characterise the status of a flyway population if it is collected in the season when that population is geographically separate from other populations. If the counts are carried out in seasons when populations are mixed, the data will characterise the status of the combined populations and it will require assumptions to use this for assessing the status of an individual population. However, sometimes there is no other realistic way to monitor a species (e.g. Long-tailed Duck</w:t>
      </w:r>
      <w:r w:rsidR="00056AD1" w:rsidRPr="009D0F71">
        <w:rPr>
          <w:rFonts w:ascii="Times New Roman" w:hAnsi="Times New Roman" w:cs="Times New Roman"/>
        </w:rPr>
        <w:t xml:space="preserve"> </w:t>
      </w:r>
      <w:r w:rsidR="00CE1DEB">
        <w:rPr>
          <w:rFonts w:ascii="Times New Roman" w:hAnsi="Times New Roman" w:cs="Times New Roman"/>
        </w:rPr>
        <w:t>(</w:t>
      </w:r>
      <w:r w:rsidR="0079232E" w:rsidRPr="009D0F71">
        <w:rPr>
          <w:rFonts w:ascii="Times New Roman" w:hAnsi="Times New Roman" w:cs="Times New Roman"/>
          <w:i/>
        </w:rPr>
        <w:t xml:space="preserve">Clangula </w:t>
      </w:r>
      <w:r w:rsidR="0079232E" w:rsidRPr="00BE6C40">
        <w:rPr>
          <w:rFonts w:ascii="Times New Roman" w:hAnsi="Times New Roman" w:cs="Times New Roman"/>
        </w:rPr>
        <w:t>hyemalis</w:t>
      </w:r>
      <w:r w:rsidR="00CE1DEB">
        <w:rPr>
          <w:rFonts w:ascii="Times New Roman" w:hAnsi="Times New Roman" w:cs="Times New Roman"/>
        </w:rPr>
        <w:t>)</w:t>
      </w:r>
      <w:r w:rsidRPr="009D0F71">
        <w:rPr>
          <w:rFonts w:ascii="Times New Roman" w:hAnsi="Times New Roman" w:cs="Times New Roman"/>
        </w:rPr>
        <w:t xml:space="preserve">).     </w:t>
      </w:r>
    </w:p>
    <w:p w14:paraId="3717DC2A" w14:textId="77777777" w:rsidR="00957CF2" w:rsidRPr="009D0F71" w:rsidRDefault="00957CF2" w:rsidP="009D0F71">
      <w:pPr>
        <w:pStyle w:val="Normal1"/>
        <w:spacing w:line="276" w:lineRule="auto"/>
        <w:jc w:val="both"/>
        <w:rPr>
          <w:rFonts w:ascii="Times New Roman" w:hAnsi="Times New Roman" w:cs="Times New Roman"/>
        </w:rPr>
      </w:pPr>
    </w:p>
    <w:p w14:paraId="2965FF6A"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Note that limited observer capacity and security concerns in some regions will continue to present a challenge to waterbird monitoring in the near future. Supplementing traditional count-based monitoring methods with a programme of capture-recapture / re-sighting schemes for selected wader and huntable (ducks) species may help to partly overcome these barriers. </w:t>
      </w:r>
    </w:p>
    <w:p w14:paraId="49045C46" w14:textId="77777777" w:rsidR="00957CF2" w:rsidRPr="009D0F71" w:rsidRDefault="00957CF2" w:rsidP="009D0F71">
      <w:pPr>
        <w:pStyle w:val="Normal1"/>
        <w:spacing w:line="276" w:lineRule="auto"/>
        <w:jc w:val="both"/>
        <w:rPr>
          <w:rFonts w:ascii="Times New Roman" w:hAnsi="Times New Roman" w:cs="Times New Roman"/>
        </w:rPr>
      </w:pPr>
    </w:p>
    <w:p w14:paraId="4754D04E"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lastRenderedPageBreak/>
        <w:t xml:space="preserve">In order to support the effective use of the resources available for flyway-scale monitoring, each waterbird population considered by these guidelines has been allocated a recommended census type, defining the method and timing (i.e. breeding or non-breeding season) for when it is recommended to monitor the flyway population size and trend (see Appendix 2). </w:t>
      </w:r>
    </w:p>
    <w:p w14:paraId="1BC8293D" w14:textId="77777777" w:rsidR="00957CF2" w:rsidRPr="009D0F71" w:rsidRDefault="00957CF2" w:rsidP="009D0F71">
      <w:pPr>
        <w:pStyle w:val="Normal1"/>
        <w:spacing w:line="276" w:lineRule="auto"/>
        <w:jc w:val="both"/>
        <w:rPr>
          <w:rFonts w:ascii="Times New Roman" w:hAnsi="Times New Roman" w:cs="Times New Roman"/>
        </w:rPr>
      </w:pPr>
    </w:p>
    <w:p w14:paraId="237DEB76" w14:textId="77757664" w:rsidR="00CE1DEB"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In all cases, general multi-species methods were selected in preference to species-specific schemes, where these are applicable, unless established species-specific schemes already exist on a sufficiently large scale, because generalist schemes provide information for more populations and are more efficient to manage</w:t>
      </w:r>
      <w:r w:rsidR="00056AD1" w:rsidRPr="009D0F71">
        <w:rPr>
          <w:rFonts w:ascii="Times New Roman" w:hAnsi="Times New Roman" w:cs="Times New Roman"/>
        </w:rPr>
        <w:t xml:space="preserve"> and thus more cost-effective </w:t>
      </w:r>
      <w:r w:rsidR="00CE1DEB">
        <w:rPr>
          <w:rFonts w:ascii="Times New Roman" w:hAnsi="Times New Roman" w:cs="Times New Roman"/>
        </w:rPr>
        <w:t>in the case of</w:t>
      </w:r>
      <w:r w:rsidR="00056AD1" w:rsidRPr="009D0F71">
        <w:rPr>
          <w:rFonts w:ascii="Times New Roman" w:hAnsi="Times New Roman" w:cs="Times New Roman"/>
        </w:rPr>
        <w:t xml:space="preserve"> limited organisational resources</w:t>
      </w:r>
      <w:r w:rsidRPr="009D0F71">
        <w:rPr>
          <w:rFonts w:ascii="Times New Roman" w:hAnsi="Times New Roman" w:cs="Times New Roman"/>
        </w:rPr>
        <w:t xml:space="preserve">. If the population can be monitored effectively both in the breeding and the non-breeding season, a choice has been made between these two seasons. </w:t>
      </w:r>
    </w:p>
    <w:p w14:paraId="25534D5F" w14:textId="77777777" w:rsidR="00CE1DEB" w:rsidRDefault="00CE1DEB" w:rsidP="009D0F71">
      <w:pPr>
        <w:pStyle w:val="Normal1"/>
        <w:spacing w:line="276" w:lineRule="auto"/>
        <w:jc w:val="both"/>
        <w:rPr>
          <w:rFonts w:ascii="Times New Roman" w:hAnsi="Times New Roman" w:cs="Times New Roman"/>
        </w:rPr>
      </w:pPr>
    </w:p>
    <w:p w14:paraId="68E2C806" w14:textId="30BEDDE4"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In general, the breeding season is recommended for periodic population size estimates and the non-breeding season for trend estimates, taking into account the more comprehensive coverage of the International Waterbird Census across the flyway in comparison to breeding bird monitoring schemes, but also the difficulty of estimating population size using the former. Although such choices need to be made for flyway-level estimates, countries should also ensure that they monitor their national populations in the seasons when they occur there in important numbers, even if this does not match with the requirements for international monitoring. </w:t>
      </w:r>
    </w:p>
    <w:p w14:paraId="5F20773A" w14:textId="77777777" w:rsidR="00957CF2" w:rsidRPr="009D0F71" w:rsidRDefault="00957CF2" w:rsidP="009D0F71">
      <w:pPr>
        <w:pStyle w:val="Normal1"/>
        <w:spacing w:line="276" w:lineRule="auto"/>
        <w:jc w:val="both"/>
        <w:rPr>
          <w:rFonts w:ascii="Times New Roman" w:hAnsi="Times New Roman" w:cs="Times New Roman"/>
        </w:rPr>
      </w:pPr>
    </w:p>
    <w:p w14:paraId="7B8ADF3B"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Appendix 2 lists all populations that belong to a waterbird family in the AEWA Agreement Area regardless whether they are listed by AEWA (i.e. migratory) or not and all seabird populations listed on AEWA Table 1. Recommended general monitoring methods are in capital letters if they apply to national surveys or total counts. They are in lowercase letters if the method can be applied to a sample of sites (or count units within sites) to produce trends. </w:t>
      </w:r>
    </w:p>
    <w:p w14:paraId="19A2E19B" w14:textId="77777777" w:rsidR="00957CF2" w:rsidRPr="009D0F71" w:rsidRDefault="00957CF2" w:rsidP="009D0F71">
      <w:pPr>
        <w:pStyle w:val="Normal1"/>
        <w:spacing w:line="276" w:lineRule="auto"/>
        <w:jc w:val="both"/>
        <w:rPr>
          <w:rFonts w:ascii="Times New Roman" w:hAnsi="Times New Roman" w:cs="Times New Roman"/>
        </w:rPr>
      </w:pPr>
    </w:p>
    <w:p w14:paraId="18B5C4DD" w14:textId="77777777" w:rsidR="00957CF2"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Detailed information on methods and monitoring frameworks are presented by Gilbert et al. (1998)</w:t>
      </w:r>
      <w:r w:rsidRPr="009D0F71">
        <w:rPr>
          <w:rFonts w:ascii="Times New Roman" w:hAnsi="Times New Roman" w:cs="Times New Roman"/>
          <w:vertAlign w:val="superscript"/>
        </w:rPr>
        <w:footnoteReference w:id="23"/>
      </w:r>
      <w:r w:rsidRPr="009D0F71">
        <w:rPr>
          <w:rFonts w:ascii="Times New Roman" w:hAnsi="Times New Roman" w:cs="Times New Roman"/>
        </w:rPr>
        <w:t xml:space="preserve"> and van Roomen et al. (2013)</w:t>
      </w:r>
      <w:r w:rsidRPr="009D0F71">
        <w:rPr>
          <w:rFonts w:ascii="Times New Roman" w:hAnsi="Times New Roman" w:cs="Times New Roman"/>
          <w:vertAlign w:val="superscript"/>
        </w:rPr>
        <w:footnoteReference w:id="24"/>
      </w:r>
      <w:r w:rsidRPr="009D0F71">
        <w:rPr>
          <w:rFonts w:ascii="Times New Roman" w:hAnsi="Times New Roman" w:cs="Times New Roman"/>
        </w:rPr>
        <w:t xml:space="preserve"> and in Appendix 1. Information on monitoring (i) vital rates and population structure, and (ii) site condition can be found in sections 4.6 and 4.7, respectively.</w:t>
      </w:r>
    </w:p>
    <w:p w14:paraId="104E05B0" w14:textId="77777777" w:rsidR="00785405" w:rsidRPr="009D0F71" w:rsidRDefault="00785405" w:rsidP="009D0F71">
      <w:pPr>
        <w:pStyle w:val="Normal1"/>
        <w:spacing w:line="276" w:lineRule="auto"/>
        <w:jc w:val="both"/>
        <w:rPr>
          <w:rFonts w:ascii="Times New Roman" w:hAnsi="Times New Roman" w:cs="Times New Roman"/>
        </w:rPr>
      </w:pPr>
    </w:p>
    <w:p w14:paraId="1C3CFBA5" w14:textId="11C51B8D" w:rsidR="00957CF2" w:rsidRPr="009D0F71" w:rsidRDefault="00A015CA" w:rsidP="00BE6C40">
      <w:pPr>
        <w:pStyle w:val="Style22"/>
        <w:shd w:val="clear" w:color="auto" w:fill="F2F2F2" w:themeFill="background1" w:themeFillShade="F2"/>
      </w:pPr>
      <w:bookmarkStart w:id="27" w:name="_Toc526434734"/>
      <w:r w:rsidRPr="009D0F71">
        <w:t>4.3 Selecting survey sites</w:t>
      </w:r>
      <w:bookmarkEnd w:id="27"/>
    </w:p>
    <w:p w14:paraId="6A8EA016" w14:textId="77777777" w:rsidR="00957CF2" w:rsidRPr="009D0F71" w:rsidRDefault="00957CF2" w:rsidP="009D0F71">
      <w:pPr>
        <w:pStyle w:val="Normal1"/>
        <w:spacing w:line="276" w:lineRule="auto"/>
        <w:jc w:val="both"/>
        <w:rPr>
          <w:rFonts w:ascii="Times New Roman" w:hAnsi="Times New Roman" w:cs="Times New Roman"/>
        </w:rPr>
      </w:pPr>
    </w:p>
    <w:p w14:paraId="7CA06034" w14:textId="704BD9A1"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The selection of survey sites depends on whether the survey methodology follows a sampling or a complete census approach. In the case of sampling (typically applied to dispersed species), it is important to ensure that the samples are representative of the whole. In the case of complete censuses (typically applied to colonial breeding species and non-breeding counts), it is important that the main concentrations </w:t>
      </w:r>
      <w:r w:rsidR="00CE1DEB">
        <w:rPr>
          <w:rFonts w:ascii="Times New Roman" w:hAnsi="Times New Roman" w:cs="Times New Roman"/>
        </w:rPr>
        <w:t>are</w:t>
      </w:r>
      <w:r w:rsidRPr="009D0F71">
        <w:rPr>
          <w:rFonts w:ascii="Times New Roman" w:hAnsi="Times New Roman" w:cs="Times New Roman"/>
        </w:rPr>
        <w:t xml:space="preserve"> covered.  </w:t>
      </w:r>
    </w:p>
    <w:p w14:paraId="2F97A088"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 </w:t>
      </w:r>
    </w:p>
    <w:p w14:paraId="66F63BC6" w14:textId="0DDDC8E0"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Selection of survey sites is relevant both for national surveys</w:t>
      </w:r>
      <w:r w:rsidR="00CE1DEB">
        <w:rPr>
          <w:rFonts w:ascii="Times New Roman" w:hAnsi="Times New Roman" w:cs="Times New Roman"/>
        </w:rPr>
        <w:t>,</w:t>
      </w:r>
      <w:r w:rsidRPr="009D0F71">
        <w:rPr>
          <w:rFonts w:ascii="Times New Roman" w:hAnsi="Times New Roman" w:cs="Times New Roman"/>
        </w:rPr>
        <w:t xml:space="preserve"> and also in cases where large sites divided into sub-sites cannot all be covered by the available counter capacity. </w:t>
      </w:r>
    </w:p>
    <w:p w14:paraId="0F6007E1" w14:textId="77777777" w:rsidR="00957CF2" w:rsidRPr="009D0F71" w:rsidRDefault="00957CF2" w:rsidP="009D0F71">
      <w:pPr>
        <w:pStyle w:val="Normal1"/>
        <w:spacing w:line="276" w:lineRule="auto"/>
        <w:jc w:val="both"/>
        <w:rPr>
          <w:rFonts w:ascii="Times New Roman" w:hAnsi="Times New Roman" w:cs="Times New Roman"/>
        </w:rPr>
      </w:pPr>
    </w:p>
    <w:p w14:paraId="721AFA42"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There are a number of ways of selecting the sites to be included in a monitoring scheme.</w:t>
      </w:r>
    </w:p>
    <w:p w14:paraId="0FFFA6AC" w14:textId="77777777" w:rsidR="00957CF2" w:rsidRPr="009D0F71" w:rsidRDefault="00957CF2" w:rsidP="009D0F71">
      <w:pPr>
        <w:pStyle w:val="Normal1"/>
        <w:spacing w:line="276" w:lineRule="auto"/>
        <w:jc w:val="both"/>
        <w:rPr>
          <w:rFonts w:ascii="Times New Roman" w:hAnsi="Times New Roman" w:cs="Times New Roman"/>
        </w:rPr>
      </w:pPr>
    </w:p>
    <w:p w14:paraId="5DA9CF27" w14:textId="77777777" w:rsidR="00957CF2" w:rsidRPr="009D0F71" w:rsidRDefault="00A015CA" w:rsidP="009D0F71">
      <w:pPr>
        <w:pStyle w:val="Normal1"/>
        <w:numPr>
          <w:ilvl w:val="0"/>
          <w:numId w:val="9"/>
        </w:numPr>
        <w:pBdr>
          <w:top w:val="nil"/>
          <w:left w:val="nil"/>
          <w:bottom w:val="nil"/>
          <w:right w:val="nil"/>
          <w:between w:val="nil"/>
        </w:pBdr>
        <w:spacing w:line="276" w:lineRule="auto"/>
        <w:contextualSpacing/>
        <w:jc w:val="both"/>
        <w:rPr>
          <w:rFonts w:ascii="Times New Roman" w:hAnsi="Times New Roman" w:cs="Times New Roman"/>
          <w:color w:val="000000"/>
        </w:rPr>
      </w:pPr>
      <w:r w:rsidRPr="009D0F71">
        <w:rPr>
          <w:rFonts w:ascii="Times New Roman" w:hAnsi="Times New Roman" w:cs="Times New Roman"/>
          <w:color w:val="000000"/>
        </w:rPr>
        <w:t>Self-selection by counter network</w:t>
      </w:r>
    </w:p>
    <w:p w14:paraId="567CED9F" w14:textId="77777777" w:rsidR="00957CF2" w:rsidRPr="009D0F71" w:rsidRDefault="00957CF2" w:rsidP="009D0F71">
      <w:pPr>
        <w:pStyle w:val="Normal1"/>
        <w:pBdr>
          <w:top w:val="nil"/>
          <w:left w:val="nil"/>
          <w:bottom w:val="nil"/>
          <w:right w:val="nil"/>
          <w:between w:val="nil"/>
        </w:pBdr>
        <w:spacing w:line="276" w:lineRule="auto"/>
        <w:ind w:left="360" w:hanging="720"/>
        <w:jc w:val="both"/>
        <w:rPr>
          <w:rFonts w:ascii="Times New Roman" w:hAnsi="Times New Roman" w:cs="Times New Roman"/>
          <w:color w:val="000000"/>
        </w:rPr>
      </w:pPr>
    </w:p>
    <w:p w14:paraId="11B4E087" w14:textId="0FDAC5D9"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National monitoring schemes designed to estimate waterbird abundance are often carried out at sites largely selected by the counter network. This might lead to the under-representation of certain wetland habitats, e.g. linear habitats such as rivers, in survey coverage, which in turn can lead to bias in estimation of population </w:t>
      </w:r>
      <w:r w:rsidRPr="009D0F71">
        <w:rPr>
          <w:rFonts w:ascii="Times New Roman" w:hAnsi="Times New Roman" w:cs="Times New Roman"/>
        </w:rPr>
        <w:lastRenderedPageBreak/>
        <w:t>size or trend. Such gaps can be addressed through occasional targeted surveys</w:t>
      </w:r>
      <w:r w:rsidRPr="009D0F71">
        <w:rPr>
          <w:rFonts w:ascii="Times New Roman" w:hAnsi="Times New Roman" w:cs="Times New Roman"/>
          <w:vertAlign w:val="superscript"/>
        </w:rPr>
        <w:footnoteReference w:id="25"/>
      </w:r>
      <w:r w:rsidR="00086C65" w:rsidRPr="009D0F71">
        <w:rPr>
          <w:rFonts w:ascii="Times New Roman" w:hAnsi="Times New Roman" w:cs="Times New Roman"/>
        </w:rPr>
        <w:t xml:space="preserve"> and/or using </w:t>
      </w:r>
      <w:r w:rsidR="00CE1DEB" w:rsidRPr="009D0F71">
        <w:rPr>
          <w:rFonts w:ascii="Times New Roman" w:hAnsi="Times New Roman" w:cs="Times New Roman"/>
        </w:rPr>
        <w:t>environmental data</w:t>
      </w:r>
      <w:r w:rsidRPr="009D0F71">
        <w:rPr>
          <w:rFonts w:ascii="Times New Roman" w:hAnsi="Times New Roman" w:cs="Times New Roman"/>
        </w:rPr>
        <w:t xml:space="preserve"> </w:t>
      </w:r>
      <w:r w:rsidR="00086C65" w:rsidRPr="009D0F71">
        <w:rPr>
          <w:rFonts w:ascii="Times New Roman" w:hAnsi="Times New Roman" w:cs="Times New Roman"/>
        </w:rPr>
        <w:t xml:space="preserve">which </w:t>
      </w:r>
      <w:r w:rsidRPr="009D0F71">
        <w:rPr>
          <w:rFonts w:ascii="Times New Roman" w:hAnsi="Times New Roman" w:cs="Times New Roman"/>
        </w:rPr>
        <w:t>can then be used to provide a correction factor for subsequent assessments of population size (e.g. see Musgrove et al. 2011</w:t>
      </w:r>
      <w:r w:rsidRPr="009D0F71">
        <w:rPr>
          <w:rFonts w:ascii="Times New Roman" w:hAnsi="Times New Roman" w:cs="Times New Roman"/>
          <w:vertAlign w:val="superscript"/>
        </w:rPr>
        <w:footnoteReference w:id="26"/>
      </w:r>
      <w:r w:rsidR="0079232E" w:rsidRPr="009D0F71">
        <w:rPr>
          <w:rFonts w:ascii="Times New Roman" w:hAnsi="Times New Roman" w:cs="Times New Roman"/>
        </w:rPr>
        <w:t>, Mendez et al. 201</w:t>
      </w:r>
      <w:r w:rsidR="00D42431" w:rsidRPr="009D0F71">
        <w:rPr>
          <w:rFonts w:ascii="Times New Roman" w:hAnsi="Times New Roman" w:cs="Times New Roman"/>
        </w:rPr>
        <w:t>5</w:t>
      </w:r>
      <w:r w:rsidR="0079232E" w:rsidRPr="009D0F71">
        <w:rPr>
          <w:rStyle w:val="FootnoteReference"/>
          <w:rFonts w:ascii="Times New Roman" w:hAnsi="Times New Roman" w:cs="Times New Roman"/>
        </w:rPr>
        <w:footnoteReference w:id="27"/>
      </w:r>
      <w:r w:rsidRPr="009D0F71">
        <w:rPr>
          <w:rFonts w:ascii="Times New Roman" w:hAnsi="Times New Roman" w:cs="Times New Roman"/>
        </w:rPr>
        <w:t>).</w:t>
      </w:r>
    </w:p>
    <w:p w14:paraId="631666DE" w14:textId="77777777" w:rsidR="00957CF2" w:rsidRDefault="00957CF2" w:rsidP="009D0F71">
      <w:pPr>
        <w:pStyle w:val="Normal1"/>
        <w:spacing w:line="276" w:lineRule="auto"/>
        <w:jc w:val="both"/>
        <w:rPr>
          <w:rFonts w:ascii="Times New Roman" w:hAnsi="Times New Roman" w:cs="Times New Roman"/>
        </w:rPr>
      </w:pPr>
    </w:p>
    <w:p w14:paraId="747916F1" w14:textId="77777777" w:rsidR="00957CF2" w:rsidRPr="009D0F71" w:rsidRDefault="00A015CA" w:rsidP="009D0F71">
      <w:pPr>
        <w:pStyle w:val="Normal1"/>
        <w:numPr>
          <w:ilvl w:val="0"/>
          <w:numId w:val="9"/>
        </w:numPr>
        <w:pBdr>
          <w:top w:val="nil"/>
          <w:left w:val="nil"/>
          <w:bottom w:val="nil"/>
          <w:right w:val="nil"/>
          <w:between w:val="nil"/>
        </w:pBdr>
        <w:spacing w:line="276" w:lineRule="auto"/>
        <w:contextualSpacing/>
        <w:jc w:val="both"/>
        <w:rPr>
          <w:rFonts w:ascii="Times New Roman" w:hAnsi="Times New Roman" w:cs="Times New Roman"/>
          <w:color w:val="000000"/>
        </w:rPr>
      </w:pPr>
      <w:r w:rsidRPr="009D0F71">
        <w:rPr>
          <w:rFonts w:ascii="Times New Roman" w:hAnsi="Times New Roman" w:cs="Times New Roman"/>
          <w:color w:val="000000"/>
        </w:rPr>
        <w:t>Selection by census coordinators</w:t>
      </w:r>
    </w:p>
    <w:p w14:paraId="64721682" w14:textId="77777777" w:rsidR="00957CF2" w:rsidRPr="009D0F71" w:rsidRDefault="00957CF2" w:rsidP="009D0F71">
      <w:pPr>
        <w:pStyle w:val="Normal1"/>
        <w:pBdr>
          <w:top w:val="nil"/>
          <w:left w:val="nil"/>
          <w:bottom w:val="nil"/>
          <w:right w:val="nil"/>
          <w:between w:val="nil"/>
        </w:pBdr>
        <w:spacing w:line="276" w:lineRule="auto"/>
        <w:ind w:left="360" w:hanging="720"/>
        <w:jc w:val="both"/>
        <w:rPr>
          <w:rFonts w:ascii="Times New Roman" w:hAnsi="Times New Roman" w:cs="Times New Roman"/>
          <w:color w:val="000000"/>
        </w:rPr>
      </w:pPr>
    </w:p>
    <w:p w14:paraId="07D655EB" w14:textId="56E4C530"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Self-selection can be improved through the direction of counters to key sites</w:t>
      </w:r>
      <w:r w:rsidR="00CE1DEB">
        <w:rPr>
          <w:rFonts w:ascii="Times New Roman" w:hAnsi="Times New Roman" w:cs="Times New Roman"/>
        </w:rPr>
        <w:t>,</w:t>
      </w:r>
      <w:r w:rsidRPr="009D0F71">
        <w:rPr>
          <w:rFonts w:ascii="Times New Roman" w:hAnsi="Times New Roman" w:cs="Times New Roman"/>
        </w:rPr>
        <w:t xml:space="preserve"> in order to ensure that the most important national sites are surveyed.</w:t>
      </w:r>
    </w:p>
    <w:p w14:paraId="44AABFEF" w14:textId="77777777" w:rsidR="00957CF2" w:rsidRPr="009D0F71" w:rsidRDefault="00957CF2" w:rsidP="009D0F71">
      <w:pPr>
        <w:pStyle w:val="Normal1"/>
        <w:spacing w:line="276" w:lineRule="auto"/>
        <w:jc w:val="both"/>
        <w:rPr>
          <w:rFonts w:ascii="Times New Roman" w:hAnsi="Times New Roman" w:cs="Times New Roman"/>
        </w:rPr>
      </w:pPr>
    </w:p>
    <w:p w14:paraId="65920A11" w14:textId="77777777" w:rsidR="00957CF2" w:rsidRPr="009D0F71" w:rsidRDefault="00A015CA" w:rsidP="009D0F71">
      <w:pPr>
        <w:pStyle w:val="Normal1"/>
        <w:numPr>
          <w:ilvl w:val="0"/>
          <w:numId w:val="9"/>
        </w:numPr>
        <w:pBdr>
          <w:top w:val="nil"/>
          <w:left w:val="nil"/>
          <w:bottom w:val="nil"/>
          <w:right w:val="nil"/>
          <w:between w:val="nil"/>
        </w:pBdr>
        <w:spacing w:line="276" w:lineRule="auto"/>
        <w:contextualSpacing/>
        <w:jc w:val="both"/>
        <w:rPr>
          <w:rFonts w:ascii="Times New Roman" w:hAnsi="Times New Roman" w:cs="Times New Roman"/>
          <w:color w:val="000000"/>
        </w:rPr>
      </w:pPr>
      <w:r w:rsidRPr="009D0F71">
        <w:rPr>
          <w:rFonts w:ascii="Times New Roman" w:hAnsi="Times New Roman" w:cs="Times New Roman"/>
          <w:color w:val="000000"/>
        </w:rPr>
        <w:t>Stratified (random) selection</w:t>
      </w:r>
    </w:p>
    <w:p w14:paraId="2E990AA4" w14:textId="77777777" w:rsidR="00957CF2" w:rsidRPr="009D0F71" w:rsidRDefault="00957CF2" w:rsidP="009D0F71">
      <w:pPr>
        <w:pStyle w:val="Normal1"/>
        <w:pBdr>
          <w:top w:val="nil"/>
          <w:left w:val="nil"/>
          <w:bottom w:val="nil"/>
          <w:right w:val="nil"/>
          <w:between w:val="nil"/>
        </w:pBdr>
        <w:spacing w:line="276" w:lineRule="auto"/>
        <w:ind w:left="360" w:hanging="720"/>
        <w:jc w:val="both"/>
        <w:rPr>
          <w:rFonts w:ascii="Times New Roman" w:hAnsi="Times New Roman" w:cs="Times New Roman"/>
          <w:color w:val="000000"/>
        </w:rPr>
      </w:pPr>
    </w:p>
    <w:p w14:paraId="4039EE99"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In order to overcome constraints from the self-selection of sites, site selection can be based on a stratified approach. </w:t>
      </w:r>
      <w:r w:rsidR="00D42431" w:rsidRPr="009D0F71">
        <w:rPr>
          <w:rFonts w:ascii="Times New Roman" w:hAnsi="Times New Roman" w:cs="Times New Roman"/>
        </w:rPr>
        <w:t>In this context</w:t>
      </w:r>
      <w:r w:rsidR="00C461BE" w:rsidRPr="009D0F71">
        <w:rPr>
          <w:rFonts w:ascii="Times New Roman" w:hAnsi="Times New Roman" w:cs="Times New Roman"/>
        </w:rPr>
        <w:t>,</w:t>
      </w:r>
      <w:r w:rsidR="00D42431" w:rsidRPr="009D0F71">
        <w:rPr>
          <w:rFonts w:ascii="Times New Roman" w:hAnsi="Times New Roman" w:cs="Times New Roman"/>
        </w:rPr>
        <w:t xml:space="preserve"> various randomisation techniques help to obtain statistically representative sampling that allows </w:t>
      </w:r>
      <w:r w:rsidR="00C461BE" w:rsidRPr="009D0F71">
        <w:rPr>
          <w:rFonts w:ascii="Times New Roman" w:hAnsi="Times New Roman" w:cs="Times New Roman"/>
        </w:rPr>
        <w:t xml:space="preserve">the </w:t>
      </w:r>
      <w:r w:rsidR="00D42431" w:rsidRPr="009D0F71">
        <w:rPr>
          <w:rFonts w:ascii="Times New Roman" w:hAnsi="Times New Roman" w:cs="Times New Roman"/>
        </w:rPr>
        <w:t>produc</w:t>
      </w:r>
      <w:r w:rsidR="00C461BE" w:rsidRPr="009D0F71">
        <w:rPr>
          <w:rFonts w:ascii="Times New Roman" w:hAnsi="Times New Roman" w:cs="Times New Roman"/>
        </w:rPr>
        <w:t>tion of</w:t>
      </w:r>
      <w:r w:rsidR="00D42431" w:rsidRPr="009D0F71">
        <w:rPr>
          <w:rFonts w:ascii="Times New Roman" w:hAnsi="Times New Roman" w:cs="Times New Roman"/>
        </w:rPr>
        <w:t xml:space="preserve"> </w:t>
      </w:r>
      <w:r w:rsidR="00DB725F" w:rsidRPr="009D0F71">
        <w:rPr>
          <w:rFonts w:ascii="Times New Roman" w:hAnsi="Times New Roman" w:cs="Times New Roman"/>
        </w:rPr>
        <w:t xml:space="preserve">less biased </w:t>
      </w:r>
      <w:r w:rsidR="00D42431" w:rsidRPr="009D0F71">
        <w:rPr>
          <w:rFonts w:ascii="Times New Roman" w:hAnsi="Times New Roman" w:cs="Times New Roman"/>
        </w:rPr>
        <w:t xml:space="preserve">population estimates with confidence intervals. </w:t>
      </w:r>
      <w:r w:rsidRPr="009D0F71">
        <w:rPr>
          <w:rFonts w:ascii="Times New Roman" w:hAnsi="Times New Roman" w:cs="Times New Roman"/>
        </w:rPr>
        <w:t>Further information is available in Greenwood &amp; Robinson (2006</w:t>
      </w:r>
      <w:r w:rsidRPr="009D0F71">
        <w:rPr>
          <w:rFonts w:ascii="Times New Roman" w:hAnsi="Times New Roman" w:cs="Times New Roman"/>
          <w:vertAlign w:val="superscript"/>
        </w:rPr>
        <w:footnoteReference w:id="28"/>
      </w:r>
      <w:r w:rsidRPr="009D0F71">
        <w:rPr>
          <w:rFonts w:ascii="Times New Roman" w:hAnsi="Times New Roman" w:cs="Times New Roman"/>
        </w:rPr>
        <w:t>).</w:t>
      </w:r>
    </w:p>
    <w:p w14:paraId="09834631" w14:textId="77777777" w:rsidR="00957CF2" w:rsidRPr="009D0F71" w:rsidRDefault="00957CF2" w:rsidP="009D0F71">
      <w:pPr>
        <w:pStyle w:val="Normal1"/>
        <w:spacing w:line="276" w:lineRule="auto"/>
        <w:jc w:val="both"/>
        <w:rPr>
          <w:rFonts w:ascii="Times New Roman" w:hAnsi="Times New Roman" w:cs="Times New Roman"/>
        </w:rPr>
      </w:pPr>
    </w:p>
    <w:p w14:paraId="0C287AC7" w14:textId="77777777" w:rsidR="00086C65"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Shifts in non-breeding distributions are an increasingly relevant factor in determining the spatial scope of surveys. As a result of factors such as land-use change and, particularly, climate change, an increasing number of waterbird populations are undergoing population scale shifts in their non-breeding distributions (e.g. Lehikoinen et al. 2013). This represents a challenge for the continuation of effective monitoring of population status, as the spatial scope of surveys needs to adapt accordingly. </w:t>
      </w:r>
    </w:p>
    <w:p w14:paraId="07FAE7E2" w14:textId="77777777" w:rsidR="00086C65" w:rsidRPr="009D0F71" w:rsidRDefault="00086C65" w:rsidP="009D0F71">
      <w:pPr>
        <w:pStyle w:val="Normal1"/>
        <w:spacing w:line="276" w:lineRule="auto"/>
        <w:jc w:val="both"/>
        <w:rPr>
          <w:rFonts w:ascii="Times New Roman" w:hAnsi="Times New Roman" w:cs="Times New Roman"/>
        </w:rPr>
      </w:pPr>
    </w:p>
    <w:p w14:paraId="3F9E766F" w14:textId="77777777" w:rsidR="00957CF2"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According to the WorldClim data</w:t>
      </w:r>
      <w:r w:rsidRPr="009D0F71">
        <w:rPr>
          <w:rFonts w:ascii="Times New Roman" w:hAnsi="Times New Roman" w:cs="Times New Roman"/>
          <w:vertAlign w:val="superscript"/>
        </w:rPr>
        <w:footnoteReference w:id="29"/>
      </w:r>
      <w:r w:rsidRPr="009D0F71">
        <w:rPr>
          <w:rFonts w:ascii="Times New Roman" w:hAnsi="Times New Roman" w:cs="Times New Roman"/>
        </w:rPr>
        <w:t>, large areas of eastern Europe will become suitable for wintering waterbirds, thus expanding the counter network in these areas is an important priority in the short-term and beyond.</w:t>
      </w:r>
    </w:p>
    <w:p w14:paraId="3D32560B" w14:textId="77777777" w:rsidR="00785405" w:rsidRPr="009D0F71" w:rsidRDefault="00785405" w:rsidP="009D0F71">
      <w:pPr>
        <w:pStyle w:val="Normal1"/>
        <w:spacing w:line="276" w:lineRule="auto"/>
        <w:jc w:val="both"/>
        <w:rPr>
          <w:rFonts w:ascii="Times New Roman" w:hAnsi="Times New Roman" w:cs="Times New Roman"/>
        </w:rPr>
      </w:pPr>
    </w:p>
    <w:p w14:paraId="4F1BB60B" w14:textId="4F4E5F1A" w:rsidR="00957CF2" w:rsidRPr="009D0F71" w:rsidRDefault="00A015CA" w:rsidP="00BE6C40">
      <w:pPr>
        <w:pStyle w:val="Style22"/>
        <w:shd w:val="clear" w:color="auto" w:fill="F2F2F2" w:themeFill="background1" w:themeFillShade="F2"/>
      </w:pPr>
      <w:bookmarkStart w:id="28" w:name="_Toc526434735"/>
      <w:r w:rsidRPr="009D0F71">
        <w:t>4.4 Timing and frequency</w:t>
      </w:r>
      <w:bookmarkEnd w:id="28"/>
    </w:p>
    <w:p w14:paraId="752399DC" w14:textId="77777777" w:rsidR="00957CF2" w:rsidRPr="009D0F71" w:rsidRDefault="00957CF2" w:rsidP="009D0F71">
      <w:pPr>
        <w:pStyle w:val="Normal1"/>
        <w:spacing w:line="276" w:lineRule="auto"/>
        <w:jc w:val="both"/>
        <w:rPr>
          <w:rFonts w:ascii="Times New Roman" w:hAnsi="Times New Roman" w:cs="Times New Roman"/>
        </w:rPr>
      </w:pPr>
    </w:p>
    <w:p w14:paraId="71D29344"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The timing and frequency of flyway population surveys need to be selected carefully according to practical considerations related to bird ecology and phenology, and the need to adhere to established survey and reporting cycles that are in place at a flyway scale.</w:t>
      </w:r>
    </w:p>
    <w:p w14:paraId="36688BC5" w14:textId="77777777" w:rsidR="00957CF2" w:rsidRPr="009D0F71" w:rsidRDefault="00957CF2" w:rsidP="009D0F71">
      <w:pPr>
        <w:pStyle w:val="Normal1"/>
        <w:spacing w:line="276" w:lineRule="auto"/>
        <w:jc w:val="both"/>
        <w:rPr>
          <w:rFonts w:ascii="Times New Roman" w:hAnsi="Times New Roman" w:cs="Times New Roman"/>
        </w:rPr>
      </w:pPr>
    </w:p>
    <w:p w14:paraId="63C6C5FA"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For site-based monitoring, the different methods (and the timing of the surveys) will depend on the seasonal patterns in site use by waterbirds and the functions (breeding, stop-over, wintering) the site is used for. </w:t>
      </w:r>
    </w:p>
    <w:p w14:paraId="5BA5F79D" w14:textId="77777777" w:rsidR="00957CF2" w:rsidRPr="009D0F71" w:rsidRDefault="00957CF2" w:rsidP="009D0F71">
      <w:pPr>
        <w:pStyle w:val="Normal1"/>
        <w:spacing w:line="276" w:lineRule="auto"/>
        <w:jc w:val="both"/>
        <w:rPr>
          <w:rFonts w:ascii="Times New Roman" w:hAnsi="Times New Roman" w:cs="Times New Roman"/>
        </w:rPr>
      </w:pPr>
    </w:p>
    <w:p w14:paraId="09191C2D" w14:textId="1F6DC660" w:rsidR="00957CF2" w:rsidRPr="00D55310" w:rsidRDefault="00A015CA" w:rsidP="00D042B8">
      <w:pPr>
        <w:pStyle w:val="Style33"/>
      </w:pPr>
      <w:bookmarkStart w:id="29" w:name="_Toc526434736"/>
      <w:r w:rsidRPr="00D55310">
        <w:t>4.4.1 Timing</w:t>
      </w:r>
      <w:bookmarkEnd w:id="29"/>
    </w:p>
    <w:p w14:paraId="235AB188" w14:textId="77777777" w:rsidR="00957CF2" w:rsidRPr="009D0F71" w:rsidRDefault="00957CF2" w:rsidP="009D0F71">
      <w:pPr>
        <w:pStyle w:val="Normal1"/>
        <w:spacing w:line="276" w:lineRule="auto"/>
        <w:jc w:val="both"/>
        <w:rPr>
          <w:rFonts w:ascii="Times New Roman" w:hAnsi="Times New Roman" w:cs="Times New Roman"/>
        </w:rPr>
      </w:pPr>
    </w:p>
    <w:p w14:paraId="6959774F"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For surveys of non-breeding birds, multi-species surveys are typically carried out in January (for northern hemisphere breeding species) and July (for certain Afrotropical breeding species). For those species best monitored, either at site, national or flyway level, during migration periods, the exact timing of spring or autumn surveys will depend on the phenology of the species concerned.</w:t>
      </w:r>
    </w:p>
    <w:p w14:paraId="284307CA" w14:textId="77777777" w:rsidR="00957CF2" w:rsidRPr="009D0F71" w:rsidRDefault="00957CF2" w:rsidP="009D0F71">
      <w:pPr>
        <w:pStyle w:val="Normal1"/>
        <w:spacing w:line="276" w:lineRule="auto"/>
        <w:jc w:val="both"/>
        <w:rPr>
          <w:rFonts w:ascii="Times New Roman" w:hAnsi="Times New Roman" w:cs="Times New Roman"/>
        </w:rPr>
      </w:pPr>
    </w:p>
    <w:p w14:paraId="2E8E8E0D"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lastRenderedPageBreak/>
        <w:t>For surveys of breeding birds, the timing will depend on both the timing of the breeding season of the species concerned and also the precise period within the breeding season at which it is most effective to conduct a survey, e.g. incubation or brood rearing periods. Examples of the best timing for species breeding in the UK are provided in Gilbert et al. (2011)</w:t>
      </w:r>
      <w:r w:rsidRPr="009D0F71">
        <w:rPr>
          <w:rFonts w:ascii="Times New Roman" w:hAnsi="Times New Roman" w:cs="Times New Roman"/>
          <w:vertAlign w:val="superscript"/>
        </w:rPr>
        <w:footnoteReference w:id="30"/>
      </w:r>
      <w:r w:rsidRPr="009D0F71">
        <w:rPr>
          <w:rFonts w:ascii="Times New Roman" w:hAnsi="Times New Roman" w:cs="Times New Roman"/>
        </w:rPr>
        <w:t>.  Timing of breeding bird surveys is more complicated in Africa where different species breed at different times, depending on factors such as local rainy seasons and floods, and therefore exhibit less clear seasonality or annual cycles compared to birds breeding in the temperate zone</w:t>
      </w:r>
      <w:r w:rsidR="00D42431" w:rsidRPr="009D0F71">
        <w:rPr>
          <w:rStyle w:val="FootnoteReference"/>
          <w:rFonts w:ascii="Times New Roman" w:hAnsi="Times New Roman" w:cs="Times New Roman"/>
        </w:rPr>
        <w:footnoteReference w:id="31"/>
      </w:r>
      <w:r w:rsidRPr="009D0F71">
        <w:rPr>
          <w:rFonts w:ascii="Times New Roman" w:hAnsi="Times New Roman" w:cs="Times New Roman"/>
        </w:rPr>
        <w:t>. The relative timing of their breeding season can be checked on the BirdLife DataZone</w:t>
      </w:r>
      <w:r w:rsidRPr="009D0F71">
        <w:rPr>
          <w:rFonts w:ascii="Times New Roman" w:hAnsi="Times New Roman" w:cs="Times New Roman"/>
          <w:vertAlign w:val="superscript"/>
        </w:rPr>
        <w:footnoteReference w:id="32"/>
      </w:r>
      <w:r w:rsidRPr="009D0F71">
        <w:rPr>
          <w:rFonts w:ascii="Times New Roman" w:hAnsi="Times New Roman" w:cs="Times New Roman"/>
        </w:rPr>
        <w:t>, the HBW Alive</w:t>
      </w:r>
      <w:r w:rsidRPr="009D0F71">
        <w:rPr>
          <w:rFonts w:ascii="Times New Roman" w:hAnsi="Times New Roman" w:cs="Times New Roman"/>
          <w:vertAlign w:val="superscript"/>
        </w:rPr>
        <w:footnoteReference w:id="33"/>
      </w:r>
      <w:r w:rsidRPr="009D0F71">
        <w:rPr>
          <w:rFonts w:ascii="Times New Roman" w:hAnsi="Times New Roman" w:cs="Times New Roman"/>
          <w:sz w:val="16"/>
          <w:szCs w:val="16"/>
        </w:rPr>
        <w:t xml:space="preserve"> </w:t>
      </w:r>
      <w:r w:rsidRPr="009D0F71">
        <w:rPr>
          <w:rFonts w:ascii="Times New Roman" w:hAnsi="Times New Roman" w:cs="Times New Roman"/>
        </w:rPr>
        <w:t>or other relevant literature.</w:t>
      </w:r>
    </w:p>
    <w:p w14:paraId="2DEC4F02" w14:textId="77777777" w:rsidR="00957CF2" w:rsidRPr="009D0F71" w:rsidRDefault="00957CF2" w:rsidP="009D0F71">
      <w:pPr>
        <w:pStyle w:val="Normal1"/>
        <w:spacing w:line="276" w:lineRule="auto"/>
        <w:jc w:val="both"/>
        <w:rPr>
          <w:rFonts w:ascii="Times New Roman" w:hAnsi="Times New Roman" w:cs="Times New Roman"/>
          <w:sz w:val="16"/>
          <w:szCs w:val="16"/>
        </w:rPr>
      </w:pPr>
    </w:p>
    <w:p w14:paraId="5D9FC1BD"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It is crucial during any surveys in the breeding season that disturbance is minimised and does not have any impact on the breeding attempts being made by surveyed birds. </w:t>
      </w:r>
    </w:p>
    <w:p w14:paraId="54D84A79" w14:textId="77777777" w:rsidR="00957CF2" w:rsidRPr="009D0F71" w:rsidRDefault="00957CF2" w:rsidP="009D0F71">
      <w:pPr>
        <w:pStyle w:val="Normal1"/>
        <w:spacing w:line="276" w:lineRule="auto"/>
        <w:jc w:val="both"/>
        <w:rPr>
          <w:rFonts w:ascii="Times New Roman" w:hAnsi="Times New Roman" w:cs="Times New Roman"/>
        </w:rPr>
      </w:pPr>
    </w:p>
    <w:p w14:paraId="08ADE37F"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Ideally, flyway populations should be monitored at the time of year and at sites when they are not mixed with other populations of the same species from which they cannot be distinguished in the field. In order to obtain a robust estimate of flyway-scale population size and population trend, this needs to be carried out sufficiently across its range and coordinated across relevant range states.</w:t>
      </w:r>
    </w:p>
    <w:p w14:paraId="11FD22F5" w14:textId="77777777" w:rsidR="00957CF2" w:rsidRPr="009D0F71" w:rsidRDefault="00957CF2" w:rsidP="009D0F71">
      <w:pPr>
        <w:pStyle w:val="Normal1"/>
        <w:spacing w:line="276" w:lineRule="auto"/>
        <w:jc w:val="both"/>
        <w:rPr>
          <w:rFonts w:ascii="Times New Roman" w:hAnsi="Times New Roman" w:cs="Times New Roman"/>
        </w:rPr>
      </w:pPr>
    </w:p>
    <w:p w14:paraId="30A5BFFF" w14:textId="28E8E6B5"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When conducting a national monitoring programme, the key issue to address regarding the timing of surveys for estimating national population size is whether the timing is different to that required for flyway population surveys. This will depend on the seasonal occurrence of the species in the particular country, and this might be only determined following more frequent surveys (see below). Otherwise, it is simply necessary to follow the same principles outlined above, just without the need to coordinate at a flyway scale. </w:t>
      </w:r>
    </w:p>
    <w:p w14:paraId="61C36649" w14:textId="77777777" w:rsidR="00957CF2" w:rsidRPr="009D0F71" w:rsidRDefault="00957CF2" w:rsidP="009D0F71">
      <w:pPr>
        <w:pStyle w:val="Normal1"/>
        <w:spacing w:line="276" w:lineRule="auto"/>
        <w:jc w:val="both"/>
        <w:rPr>
          <w:rFonts w:ascii="Times New Roman" w:hAnsi="Times New Roman" w:cs="Times New Roman"/>
        </w:rPr>
      </w:pPr>
    </w:p>
    <w:p w14:paraId="2037F7C1"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For monitoring site importance, more frequent counts are usually required, since standard January counts (e.g. for flyway population monitoring) alone will not be sufficient to identify sites of international importance for breeding or as migration stop-over and staging sites (see below). </w:t>
      </w:r>
    </w:p>
    <w:p w14:paraId="1E287CE9" w14:textId="77777777" w:rsidR="00957CF2" w:rsidRPr="009D0F71" w:rsidRDefault="00957CF2" w:rsidP="009D0F71">
      <w:pPr>
        <w:pStyle w:val="Normal1"/>
        <w:spacing w:line="276" w:lineRule="auto"/>
        <w:jc w:val="both"/>
        <w:rPr>
          <w:rFonts w:ascii="Times New Roman" w:hAnsi="Times New Roman" w:cs="Times New Roman"/>
        </w:rPr>
      </w:pPr>
    </w:p>
    <w:p w14:paraId="124CA94D" w14:textId="09E772EB" w:rsidR="00957CF2" w:rsidRDefault="00B346F3" w:rsidP="009D0F71">
      <w:pPr>
        <w:pStyle w:val="Normal1"/>
        <w:spacing w:line="276" w:lineRule="auto"/>
        <w:jc w:val="both"/>
        <w:rPr>
          <w:rFonts w:ascii="Times New Roman" w:hAnsi="Times New Roman" w:cs="Times New Roman"/>
        </w:rPr>
      </w:pPr>
      <w:r>
        <w:rPr>
          <w:rFonts w:ascii="Times New Roman" w:hAnsi="Times New Roman" w:cs="Times New Roman"/>
        </w:rPr>
        <w:t>I</w:t>
      </w:r>
      <w:r w:rsidR="00A015CA" w:rsidRPr="009D0F71">
        <w:rPr>
          <w:rFonts w:ascii="Times New Roman" w:hAnsi="Times New Roman" w:cs="Times New Roman"/>
        </w:rPr>
        <w:t>ssues to pay attention to when determining the timing of site counts include:</w:t>
      </w:r>
    </w:p>
    <w:p w14:paraId="10E92E9B" w14:textId="77777777" w:rsidR="00B346F3" w:rsidRPr="009D0F71" w:rsidRDefault="00B346F3" w:rsidP="009D0F71">
      <w:pPr>
        <w:pStyle w:val="Normal1"/>
        <w:spacing w:line="276" w:lineRule="auto"/>
        <w:jc w:val="both"/>
        <w:rPr>
          <w:rFonts w:ascii="Times New Roman" w:hAnsi="Times New Roman" w:cs="Times New Roman"/>
        </w:rPr>
      </w:pPr>
    </w:p>
    <w:p w14:paraId="52323902" w14:textId="77777777" w:rsidR="00B346F3" w:rsidRDefault="00A015CA" w:rsidP="00BE6C40">
      <w:pPr>
        <w:pStyle w:val="Normal1"/>
        <w:numPr>
          <w:ilvl w:val="0"/>
          <w:numId w:val="22"/>
        </w:numPr>
        <w:spacing w:line="276" w:lineRule="auto"/>
        <w:jc w:val="both"/>
        <w:rPr>
          <w:rFonts w:ascii="Times New Roman" w:hAnsi="Times New Roman" w:cs="Times New Roman"/>
        </w:rPr>
      </w:pPr>
      <w:r w:rsidRPr="009D0F71">
        <w:rPr>
          <w:rFonts w:ascii="Times New Roman" w:hAnsi="Times New Roman" w:cs="Times New Roman"/>
        </w:rPr>
        <w:t>Monitoring birds on migration that have short stop-over periods is more difficult than monitoring those with a longer period of stay. Where turnover is high, the synchronisation of counts must be especially good, e.g. the annual autumn census of Icelandic Pink-footed Geese</w:t>
      </w:r>
      <w:r w:rsidRPr="009D0F71">
        <w:rPr>
          <w:rFonts w:ascii="Times New Roman" w:hAnsi="Times New Roman" w:cs="Times New Roman"/>
          <w:vertAlign w:val="superscript"/>
        </w:rPr>
        <w:footnoteReference w:id="34"/>
      </w:r>
      <w:r w:rsidR="00B346F3">
        <w:rPr>
          <w:rFonts w:ascii="Times New Roman" w:hAnsi="Times New Roman" w:cs="Times New Roman"/>
        </w:rPr>
        <w:t>;</w:t>
      </w:r>
    </w:p>
    <w:p w14:paraId="22079A5C" w14:textId="0F304796" w:rsidR="00957CF2" w:rsidRPr="009D0F71" w:rsidRDefault="00957CF2" w:rsidP="00BE6C40">
      <w:pPr>
        <w:pStyle w:val="Normal1"/>
        <w:spacing w:line="276" w:lineRule="auto"/>
        <w:ind w:left="1080"/>
        <w:jc w:val="both"/>
        <w:rPr>
          <w:rFonts w:ascii="Times New Roman" w:hAnsi="Times New Roman" w:cs="Times New Roman"/>
        </w:rPr>
      </w:pPr>
    </w:p>
    <w:p w14:paraId="18B9756B" w14:textId="5AEC997C" w:rsidR="00957CF2" w:rsidRPr="009D0F71" w:rsidRDefault="00A015CA" w:rsidP="00BE6C40">
      <w:pPr>
        <w:pStyle w:val="Normal1"/>
        <w:numPr>
          <w:ilvl w:val="0"/>
          <w:numId w:val="22"/>
        </w:numPr>
        <w:spacing w:line="276" w:lineRule="auto"/>
        <w:jc w:val="both"/>
        <w:rPr>
          <w:rFonts w:ascii="Times New Roman" w:hAnsi="Times New Roman" w:cs="Times New Roman"/>
        </w:rPr>
      </w:pPr>
      <w:r w:rsidRPr="009D0F71">
        <w:rPr>
          <w:rFonts w:ascii="Times New Roman" w:hAnsi="Times New Roman" w:cs="Times New Roman"/>
        </w:rPr>
        <w:t>Periods of peak numbers might vary between years (e.g. depending on weather conditions), meaning it might not be effective to carry out a count on a fixed date each year; a pre-</w:t>
      </w:r>
      <w:r w:rsidR="00B346F3" w:rsidRPr="009D0F71">
        <w:rPr>
          <w:rFonts w:ascii="Times New Roman" w:hAnsi="Times New Roman" w:cs="Times New Roman"/>
        </w:rPr>
        <w:t>survey assessment</w:t>
      </w:r>
      <w:r w:rsidRPr="009D0F71">
        <w:rPr>
          <w:rFonts w:ascii="Times New Roman" w:hAnsi="Times New Roman" w:cs="Times New Roman"/>
        </w:rPr>
        <w:t xml:space="preserve"> to help plan the count might therefore be necessary, especially if the period of peak occurrence is short.</w:t>
      </w:r>
    </w:p>
    <w:p w14:paraId="1DDA53FA" w14:textId="77777777" w:rsidR="00957CF2" w:rsidRPr="009D0F71" w:rsidRDefault="00957CF2" w:rsidP="009D0F71">
      <w:pPr>
        <w:pStyle w:val="Normal1"/>
        <w:spacing w:line="276" w:lineRule="auto"/>
        <w:jc w:val="both"/>
        <w:rPr>
          <w:rFonts w:ascii="Times New Roman" w:hAnsi="Times New Roman" w:cs="Times New Roman"/>
        </w:rPr>
      </w:pPr>
    </w:p>
    <w:p w14:paraId="5BD469F2" w14:textId="41C90AA1"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To be able to detect changes in numbers at sites</w:t>
      </w:r>
      <w:r w:rsidR="00B346F3">
        <w:rPr>
          <w:rFonts w:ascii="Times New Roman" w:hAnsi="Times New Roman" w:cs="Times New Roman"/>
        </w:rPr>
        <w:t>,</w:t>
      </w:r>
      <w:r w:rsidRPr="009D0F71">
        <w:rPr>
          <w:rFonts w:ascii="Times New Roman" w:hAnsi="Times New Roman" w:cs="Times New Roman"/>
        </w:rPr>
        <w:t xml:space="preserve"> it is important that the same method is applied from year to year once an appropriate method is established. If methods need to be changed to take advantage of technical or methodological advances, it is important to calibrate the new method with the old one. Depending on the seasonal occurrence of the qualifying species at the site, both breeding and non-breeding methods might be </w:t>
      </w:r>
      <w:r w:rsidRPr="009D0F71">
        <w:rPr>
          <w:rFonts w:ascii="Times New Roman" w:hAnsi="Times New Roman" w:cs="Times New Roman"/>
        </w:rPr>
        <w:lastRenderedPageBreak/>
        <w:t xml:space="preserve">needed. In many African countries, for example, the presence of breeding and non-breeding migrant species may overlap. </w:t>
      </w:r>
    </w:p>
    <w:p w14:paraId="7EF157BB" w14:textId="77777777" w:rsidR="00957CF2" w:rsidRPr="009D0F71" w:rsidRDefault="00957CF2" w:rsidP="009D0F71">
      <w:pPr>
        <w:pStyle w:val="Normal1"/>
        <w:spacing w:line="276" w:lineRule="auto"/>
        <w:jc w:val="both"/>
        <w:rPr>
          <w:rFonts w:ascii="Times New Roman" w:hAnsi="Times New Roman" w:cs="Times New Roman"/>
        </w:rPr>
      </w:pPr>
    </w:p>
    <w:p w14:paraId="0BBF9394" w14:textId="2EA820BB" w:rsidR="00957CF2" w:rsidRPr="009D0F71" w:rsidRDefault="00A015CA" w:rsidP="00D042B8">
      <w:pPr>
        <w:pStyle w:val="Style33"/>
      </w:pPr>
      <w:bookmarkStart w:id="30" w:name="_Toc526434737"/>
      <w:r w:rsidRPr="009D0F71">
        <w:t>4.4.2 Frequency</w:t>
      </w:r>
      <w:bookmarkEnd w:id="30"/>
    </w:p>
    <w:p w14:paraId="4F8D44F2" w14:textId="77777777" w:rsidR="00957CF2" w:rsidRPr="009D0F71" w:rsidRDefault="00957CF2" w:rsidP="009D0F71">
      <w:pPr>
        <w:pStyle w:val="Normal1"/>
        <w:spacing w:line="276" w:lineRule="auto"/>
        <w:jc w:val="both"/>
        <w:rPr>
          <w:rFonts w:ascii="Times New Roman" w:hAnsi="Times New Roman" w:cs="Times New Roman"/>
        </w:rPr>
      </w:pPr>
    </w:p>
    <w:p w14:paraId="799AC9E2"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Monitoring a trend should ideally be based on annual indices, with once in every three years recommended as an absolute minimum. However, the detection of trends requires a series of data points and, therefore, the greater the time period between index values, the longer it will take to detect a trend with a certain statistical certainty, which could delay the implementation of remedial actions for declining species. Furthermore, during counts all sorts of (stochastic) errors can occur; by combining a greater number of counts of the same species/population in a trend analysis, the robustness of the trend increases as stochastic errors are averaged.</w:t>
      </w:r>
    </w:p>
    <w:p w14:paraId="423FD85D" w14:textId="77777777" w:rsidR="00957CF2" w:rsidRPr="009D0F71" w:rsidRDefault="00957CF2" w:rsidP="009D0F71">
      <w:pPr>
        <w:pStyle w:val="Normal1"/>
        <w:spacing w:line="276" w:lineRule="auto"/>
        <w:jc w:val="both"/>
        <w:rPr>
          <w:rFonts w:ascii="Times New Roman" w:hAnsi="Times New Roman" w:cs="Times New Roman"/>
        </w:rPr>
      </w:pPr>
    </w:p>
    <w:p w14:paraId="265C4BF7"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Trends should be based on a representative sample of the population and can also be based on measurements of relative abundance. National trends can be combined into flyway trends using weighting based on a comparison of national population size estimates (c.f. </w:t>
      </w:r>
      <w:r w:rsidR="00FF61F5" w:rsidRPr="009D0F71">
        <w:rPr>
          <w:rFonts w:ascii="Times New Roman" w:hAnsi="Times New Roman" w:cs="Times New Roman"/>
        </w:rPr>
        <w:t xml:space="preserve">Pan-European Common Bird Monitoring Scheme, </w:t>
      </w:r>
      <w:r w:rsidRPr="009D0F71">
        <w:rPr>
          <w:rFonts w:ascii="Times New Roman" w:hAnsi="Times New Roman" w:cs="Times New Roman"/>
        </w:rPr>
        <w:t>PECBMS</w:t>
      </w:r>
      <w:r w:rsidR="00FF61F5" w:rsidRPr="009D0F71">
        <w:rPr>
          <w:rFonts w:ascii="Times New Roman" w:hAnsi="Times New Roman" w:cs="Times New Roman"/>
        </w:rPr>
        <w:t>,</w:t>
      </w:r>
      <w:r w:rsidRPr="009D0F71">
        <w:rPr>
          <w:rFonts w:ascii="Times New Roman" w:hAnsi="Times New Roman" w:cs="Times New Roman"/>
          <w:vertAlign w:val="superscript"/>
        </w:rPr>
        <w:footnoteReference w:id="35"/>
      </w:r>
      <w:r w:rsidRPr="009D0F71">
        <w:rPr>
          <w:rFonts w:ascii="Times New Roman" w:hAnsi="Times New Roman" w:cs="Times New Roman"/>
        </w:rPr>
        <w:t>method).</w:t>
      </w:r>
    </w:p>
    <w:p w14:paraId="3DDB16F3" w14:textId="77777777" w:rsidR="00957CF2" w:rsidRPr="009D0F71" w:rsidRDefault="00957CF2" w:rsidP="009D0F71">
      <w:pPr>
        <w:pStyle w:val="Normal1"/>
        <w:spacing w:line="276" w:lineRule="auto"/>
        <w:jc w:val="both"/>
        <w:rPr>
          <w:rFonts w:ascii="Times New Roman" w:hAnsi="Times New Roman" w:cs="Times New Roman"/>
        </w:rPr>
      </w:pPr>
    </w:p>
    <w:p w14:paraId="190C486A" w14:textId="5D9336BA"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National- or flyway-level population size estimates should ideally be updated not less frequently than every six years. In general, it is not necessary to update them annually, apart from some particular cases such as populations that are subject to adaptive harvest management, where frequent estimates reduce the risk of setting inappropriate harvest quotas. In all other cases</w:t>
      </w:r>
      <w:r w:rsidR="00B346F3">
        <w:rPr>
          <w:rFonts w:ascii="Times New Roman" w:hAnsi="Times New Roman" w:cs="Times New Roman"/>
        </w:rPr>
        <w:t>,</w:t>
      </w:r>
      <w:r w:rsidRPr="009D0F71">
        <w:rPr>
          <w:rFonts w:ascii="Times New Roman" w:hAnsi="Times New Roman" w:cs="Times New Roman"/>
        </w:rPr>
        <w:t xml:space="preserve"> when population size estimates would require full censuses with complementary sampling, significant cost savings could be achieved by undertaking periodic population size estimates. The six</w:t>
      </w:r>
      <w:r w:rsidR="00A34F8B">
        <w:rPr>
          <w:rFonts w:ascii="Times New Roman" w:hAnsi="Times New Roman" w:cs="Times New Roman"/>
        </w:rPr>
        <w:t>-</w:t>
      </w:r>
      <w:r w:rsidRPr="009D0F71">
        <w:rPr>
          <w:rFonts w:ascii="Times New Roman" w:hAnsi="Times New Roman" w:cs="Times New Roman"/>
        </w:rPr>
        <w:t>year cycle is recommended</w:t>
      </w:r>
      <w:r w:rsidR="00B346F3">
        <w:rPr>
          <w:rFonts w:ascii="Times New Roman" w:hAnsi="Times New Roman" w:cs="Times New Roman"/>
        </w:rPr>
        <w:t>,</w:t>
      </w:r>
      <w:r w:rsidRPr="009D0F71">
        <w:rPr>
          <w:rFonts w:ascii="Times New Roman" w:hAnsi="Times New Roman" w:cs="Times New Roman"/>
        </w:rPr>
        <w:t xml:space="preserve"> in order to fit the reporting cycles under AEWA and the EU Birds Directive (see below). </w:t>
      </w:r>
    </w:p>
    <w:p w14:paraId="0742BFB6" w14:textId="77777777" w:rsidR="00957CF2" w:rsidRPr="009D0F71" w:rsidRDefault="00957CF2" w:rsidP="009D0F71">
      <w:pPr>
        <w:pStyle w:val="Normal1"/>
        <w:spacing w:line="276" w:lineRule="auto"/>
        <w:jc w:val="both"/>
        <w:rPr>
          <w:rFonts w:ascii="Times New Roman" w:hAnsi="Times New Roman" w:cs="Times New Roman"/>
        </w:rPr>
      </w:pPr>
    </w:p>
    <w:p w14:paraId="26C15B3F" w14:textId="78C806AC" w:rsidR="00FF61F5"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The frequency of site monitoring is dictated, on the one hand, by the data requirements of site designation and, after designation, ongoing management processes, and also by the ecology and phenology of the species’ present at the site. Ideally, prior to designation, key sites should be surveyed on multiple occasions over a period of years, timed to reflect the (potential) presence of their (likely) qualifying species. Post-designation, monitoring cycles will be partly dictated by the species for which the site is protected, but key sites typically support important numbers of non-qualifying species and monitoring programmes also need to address data requirements for these species. </w:t>
      </w:r>
    </w:p>
    <w:p w14:paraId="62D64737" w14:textId="77777777" w:rsidR="00FF61F5" w:rsidRPr="009D0F71" w:rsidRDefault="00FF61F5" w:rsidP="009D0F71">
      <w:pPr>
        <w:pStyle w:val="Normal1"/>
        <w:spacing w:line="276" w:lineRule="auto"/>
        <w:jc w:val="both"/>
        <w:rPr>
          <w:rFonts w:ascii="Times New Roman" w:hAnsi="Times New Roman" w:cs="Times New Roman"/>
        </w:rPr>
      </w:pPr>
    </w:p>
    <w:p w14:paraId="5177062F" w14:textId="77777777" w:rsidR="00957CF2" w:rsidRPr="009D0F71" w:rsidRDefault="00FF61F5" w:rsidP="009D0F71">
      <w:pPr>
        <w:pStyle w:val="Normal1"/>
        <w:spacing w:line="276" w:lineRule="auto"/>
        <w:jc w:val="both"/>
        <w:rPr>
          <w:rFonts w:ascii="Times New Roman" w:hAnsi="Times New Roman" w:cs="Times New Roman"/>
        </w:rPr>
      </w:pPr>
      <w:r w:rsidRPr="009D0F71">
        <w:rPr>
          <w:rFonts w:ascii="Times New Roman" w:hAnsi="Times New Roman" w:cs="Times New Roman"/>
        </w:rPr>
        <w:t>If the monitoring is undertaken by local volunteers or by staff of the management authority, it is usually easier and more motivatin</w:t>
      </w:r>
      <w:r w:rsidR="00F86689" w:rsidRPr="009D0F71">
        <w:rPr>
          <w:rFonts w:ascii="Times New Roman" w:hAnsi="Times New Roman" w:cs="Times New Roman"/>
        </w:rPr>
        <w:t>g</w:t>
      </w:r>
      <w:r w:rsidRPr="009D0F71">
        <w:rPr>
          <w:rFonts w:ascii="Times New Roman" w:hAnsi="Times New Roman" w:cs="Times New Roman"/>
        </w:rPr>
        <w:t xml:space="preserve"> for them to repeat surveys on a more regular (monthly/annually) basis than ‘turning them on and off’ at infrequent periods</w:t>
      </w:r>
      <w:r w:rsidR="00F86689" w:rsidRPr="009D0F71">
        <w:rPr>
          <w:rFonts w:ascii="Times New Roman" w:hAnsi="Times New Roman" w:cs="Times New Roman"/>
        </w:rPr>
        <w:t>;</w:t>
      </w:r>
      <w:r w:rsidRPr="009D0F71">
        <w:rPr>
          <w:rFonts w:ascii="Times New Roman" w:hAnsi="Times New Roman" w:cs="Times New Roman"/>
        </w:rPr>
        <w:t xml:space="preserve"> </w:t>
      </w:r>
      <w:r w:rsidR="00F86689" w:rsidRPr="009D0F71">
        <w:rPr>
          <w:rFonts w:ascii="Times New Roman" w:hAnsi="Times New Roman" w:cs="Times New Roman"/>
        </w:rPr>
        <w:t xml:space="preserve">this </w:t>
      </w:r>
      <w:r w:rsidRPr="009D0F71">
        <w:rPr>
          <w:rFonts w:ascii="Times New Roman" w:hAnsi="Times New Roman" w:cs="Times New Roman"/>
        </w:rPr>
        <w:t xml:space="preserve">will </w:t>
      </w:r>
      <w:r w:rsidR="00F86689" w:rsidRPr="009D0F71">
        <w:rPr>
          <w:rFonts w:ascii="Times New Roman" w:hAnsi="Times New Roman" w:cs="Times New Roman"/>
        </w:rPr>
        <w:t xml:space="preserve">also </w:t>
      </w:r>
      <w:r w:rsidRPr="009D0F71">
        <w:rPr>
          <w:rFonts w:ascii="Times New Roman" w:hAnsi="Times New Roman" w:cs="Times New Roman"/>
        </w:rPr>
        <w:t xml:space="preserve">build a better knowledge of </w:t>
      </w:r>
      <w:r w:rsidR="00087833" w:rsidRPr="009D0F71">
        <w:rPr>
          <w:rFonts w:ascii="Times New Roman" w:hAnsi="Times New Roman" w:cs="Times New Roman"/>
        </w:rPr>
        <w:t xml:space="preserve">the </w:t>
      </w:r>
      <w:r w:rsidRPr="009D0F71">
        <w:rPr>
          <w:rFonts w:ascii="Times New Roman" w:hAnsi="Times New Roman" w:cs="Times New Roman"/>
        </w:rPr>
        <w:t>sites</w:t>
      </w:r>
      <w:r w:rsidR="00087833" w:rsidRPr="009D0F71">
        <w:rPr>
          <w:rFonts w:ascii="Times New Roman" w:hAnsi="Times New Roman" w:cs="Times New Roman"/>
        </w:rPr>
        <w:t xml:space="preserve"> and thus lead</w:t>
      </w:r>
      <w:r w:rsidRPr="009D0F71">
        <w:rPr>
          <w:rFonts w:ascii="Times New Roman" w:hAnsi="Times New Roman" w:cs="Times New Roman"/>
        </w:rPr>
        <w:t xml:space="preserve"> to higher quality assessments. </w:t>
      </w:r>
      <w:r w:rsidR="00A015CA" w:rsidRPr="009D0F71">
        <w:rPr>
          <w:rFonts w:ascii="Times New Roman" w:hAnsi="Times New Roman" w:cs="Times New Roman"/>
        </w:rPr>
        <w:t>Monthly counts should provide robust data on the seasonal use of key sites. If monthly monitoring is not possible, select one or two months during each season.</w:t>
      </w:r>
    </w:p>
    <w:p w14:paraId="5E3526EB" w14:textId="77777777" w:rsidR="00957CF2" w:rsidRPr="009D0F71" w:rsidRDefault="00957CF2" w:rsidP="009D0F71">
      <w:pPr>
        <w:pStyle w:val="Normal1"/>
        <w:spacing w:line="276" w:lineRule="auto"/>
        <w:jc w:val="both"/>
        <w:rPr>
          <w:rFonts w:ascii="Times New Roman" w:hAnsi="Times New Roman" w:cs="Times New Roman"/>
        </w:rPr>
      </w:pPr>
    </w:p>
    <w:p w14:paraId="3822EA27" w14:textId="0C2BB77E"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At stop-over sites, carry out counts during both the spring (usually April-May) and the autumn (usually August </w:t>
      </w:r>
      <w:r w:rsidR="00B346F3">
        <w:rPr>
          <w:rFonts w:ascii="Times New Roman" w:hAnsi="Times New Roman" w:cs="Times New Roman"/>
        </w:rPr>
        <w:t>-</w:t>
      </w:r>
      <w:r w:rsidRPr="009D0F71">
        <w:rPr>
          <w:rFonts w:ascii="Times New Roman" w:hAnsi="Times New Roman" w:cs="Times New Roman"/>
        </w:rPr>
        <w:t xml:space="preserve"> November) when most qualifying species are likely to reach their seasonal peak numbers</w:t>
      </w:r>
      <w:r w:rsidRPr="009D0F71">
        <w:rPr>
          <w:rFonts w:ascii="Times New Roman" w:hAnsi="Times New Roman" w:cs="Times New Roman"/>
          <w:vertAlign w:val="superscript"/>
        </w:rPr>
        <w:footnoteReference w:id="36"/>
      </w:r>
      <w:r w:rsidRPr="009D0F71">
        <w:rPr>
          <w:rFonts w:ascii="Times New Roman" w:hAnsi="Times New Roman" w:cs="Times New Roman"/>
        </w:rPr>
        <w:t>. Although it is very useful to identify such months for optimum migration counts at a national scale, it is not necessary to coordinate these internationally (unless the population size or trend is monitored using such migration counts</w:t>
      </w:r>
      <w:r w:rsidRPr="009D0F71">
        <w:rPr>
          <w:rFonts w:ascii="Times New Roman" w:hAnsi="Times New Roman" w:cs="Times New Roman"/>
          <w:vertAlign w:val="superscript"/>
        </w:rPr>
        <w:footnoteReference w:id="37"/>
      </w:r>
      <w:r w:rsidRPr="009D0F71">
        <w:rPr>
          <w:rFonts w:ascii="Times New Roman" w:hAnsi="Times New Roman" w:cs="Times New Roman"/>
        </w:rPr>
        <w:t xml:space="preserve">). </w:t>
      </w:r>
    </w:p>
    <w:p w14:paraId="2E7D9969" w14:textId="77777777" w:rsidR="00957CF2" w:rsidRPr="009D0F71" w:rsidRDefault="00957CF2" w:rsidP="009D0F71">
      <w:pPr>
        <w:pStyle w:val="Normal1"/>
        <w:spacing w:line="276" w:lineRule="auto"/>
        <w:jc w:val="both"/>
        <w:rPr>
          <w:rFonts w:ascii="Times New Roman" w:hAnsi="Times New Roman" w:cs="Times New Roman"/>
        </w:rPr>
      </w:pPr>
    </w:p>
    <w:p w14:paraId="23731050" w14:textId="5DBF00BC" w:rsidR="00957CF2" w:rsidRPr="009D0F71" w:rsidRDefault="00A015CA" w:rsidP="00D042B8">
      <w:pPr>
        <w:pStyle w:val="Style33"/>
      </w:pPr>
      <w:bookmarkStart w:id="31" w:name="_Toc526417385"/>
      <w:bookmarkStart w:id="32" w:name="_Toc526434738"/>
      <w:r w:rsidRPr="009D0F71">
        <w:t>4.4.3 Alignment with reporting cycles</w:t>
      </w:r>
      <w:bookmarkEnd w:id="31"/>
      <w:bookmarkEnd w:id="32"/>
    </w:p>
    <w:p w14:paraId="10458543" w14:textId="77777777" w:rsidR="00957CF2" w:rsidRPr="009D0F71" w:rsidRDefault="00957CF2" w:rsidP="009D0F71">
      <w:pPr>
        <w:pStyle w:val="Normal1"/>
        <w:spacing w:line="276" w:lineRule="auto"/>
        <w:jc w:val="both"/>
        <w:rPr>
          <w:rFonts w:ascii="Times New Roman" w:hAnsi="Times New Roman" w:cs="Times New Roman"/>
        </w:rPr>
      </w:pPr>
    </w:p>
    <w:p w14:paraId="561617A8" w14:textId="77777777" w:rsidR="00957CF2"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It is very beneficial for monitoring programmes to align their surveys and reporting to established international reporting cycles</w:t>
      </w:r>
      <w:r w:rsidRPr="009D0F71">
        <w:rPr>
          <w:rFonts w:ascii="Times New Roman" w:hAnsi="Times New Roman" w:cs="Times New Roman"/>
          <w:vertAlign w:val="superscript"/>
        </w:rPr>
        <w:footnoteReference w:id="38"/>
      </w:r>
      <w:r w:rsidRPr="009D0F71">
        <w:rPr>
          <w:rFonts w:ascii="Times New Roman" w:hAnsi="Times New Roman" w:cs="Times New Roman"/>
        </w:rPr>
        <w:t xml:space="preserve">, such as: </w:t>
      </w:r>
    </w:p>
    <w:p w14:paraId="28966A57" w14:textId="77777777" w:rsidR="00A34F8B" w:rsidRPr="009D0F71" w:rsidRDefault="00A34F8B" w:rsidP="009D0F71">
      <w:pPr>
        <w:pStyle w:val="Normal1"/>
        <w:spacing w:line="276" w:lineRule="auto"/>
        <w:jc w:val="both"/>
        <w:rPr>
          <w:rFonts w:ascii="Times New Roman" w:hAnsi="Times New Roman" w:cs="Times New Roman"/>
        </w:rPr>
      </w:pPr>
    </w:p>
    <w:p w14:paraId="2D7A4B12" w14:textId="71A91225" w:rsidR="00957CF2" w:rsidRPr="009D0F71" w:rsidRDefault="004E5984" w:rsidP="00BE6C40">
      <w:pPr>
        <w:pStyle w:val="Normal1"/>
        <w:numPr>
          <w:ilvl w:val="0"/>
          <w:numId w:val="5"/>
        </w:numPr>
        <w:pBdr>
          <w:top w:val="nil"/>
          <w:left w:val="nil"/>
          <w:bottom w:val="nil"/>
          <w:right w:val="nil"/>
          <w:between w:val="nil"/>
        </w:pBdr>
        <w:spacing w:line="360" w:lineRule="auto"/>
        <w:contextualSpacing/>
        <w:jc w:val="both"/>
        <w:rPr>
          <w:rFonts w:ascii="Times New Roman" w:hAnsi="Times New Roman" w:cs="Times New Roman"/>
          <w:color w:val="000000"/>
        </w:rPr>
      </w:pPr>
      <w:r>
        <w:rPr>
          <w:rFonts w:ascii="Times New Roman" w:hAnsi="Times New Roman" w:cs="Times New Roman"/>
          <w:color w:val="000000"/>
        </w:rPr>
        <w:t>t</w:t>
      </w:r>
      <w:r w:rsidR="00B346F3">
        <w:rPr>
          <w:rFonts w:ascii="Times New Roman" w:hAnsi="Times New Roman" w:cs="Times New Roman"/>
          <w:color w:val="000000"/>
        </w:rPr>
        <w:t xml:space="preserve">he </w:t>
      </w:r>
      <w:r w:rsidR="00A015CA" w:rsidRPr="009D0F71">
        <w:rPr>
          <w:rFonts w:ascii="Times New Roman" w:hAnsi="Times New Roman" w:cs="Times New Roman"/>
          <w:color w:val="000000"/>
        </w:rPr>
        <w:t>AEWA Conservation Status Report (every 3 years)</w:t>
      </w:r>
      <w:r w:rsidR="00B346F3">
        <w:rPr>
          <w:rFonts w:ascii="Times New Roman" w:hAnsi="Times New Roman" w:cs="Times New Roman"/>
          <w:color w:val="000000"/>
        </w:rPr>
        <w:t>;</w:t>
      </w:r>
    </w:p>
    <w:p w14:paraId="479EC59C" w14:textId="226B15E3" w:rsidR="00957CF2" w:rsidRPr="009D0F71" w:rsidRDefault="00A015CA" w:rsidP="00BE6C40">
      <w:pPr>
        <w:pStyle w:val="Normal1"/>
        <w:numPr>
          <w:ilvl w:val="0"/>
          <w:numId w:val="5"/>
        </w:numPr>
        <w:pBdr>
          <w:top w:val="nil"/>
          <w:left w:val="nil"/>
          <w:bottom w:val="nil"/>
          <w:right w:val="nil"/>
          <w:between w:val="nil"/>
        </w:pBdr>
        <w:spacing w:line="360" w:lineRule="auto"/>
        <w:contextualSpacing/>
        <w:jc w:val="both"/>
        <w:rPr>
          <w:rFonts w:ascii="Times New Roman" w:hAnsi="Times New Roman" w:cs="Times New Roman"/>
          <w:color w:val="000000"/>
        </w:rPr>
      </w:pPr>
      <w:r w:rsidRPr="009D0F71">
        <w:rPr>
          <w:rFonts w:ascii="Times New Roman" w:hAnsi="Times New Roman" w:cs="Times New Roman"/>
          <w:color w:val="000000"/>
        </w:rPr>
        <w:t>EU Birds Directive Article 12 report (every 6 years)</w:t>
      </w:r>
      <w:r w:rsidR="00B346F3">
        <w:rPr>
          <w:rFonts w:ascii="Times New Roman" w:hAnsi="Times New Roman" w:cs="Times New Roman"/>
          <w:color w:val="000000"/>
        </w:rPr>
        <w:t>; and</w:t>
      </w:r>
    </w:p>
    <w:p w14:paraId="310FC3DF" w14:textId="4A371165" w:rsidR="00957CF2" w:rsidRPr="009D0F71" w:rsidRDefault="00A015CA" w:rsidP="00BE6C40">
      <w:pPr>
        <w:pStyle w:val="Normal1"/>
        <w:numPr>
          <w:ilvl w:val="0"/>
          <w:numId w:val="5"/>
        </w:numPr>
        <w:pBdr>
          <w:top w:val="nil"/>
          <w:left w:val="nil"/>
          <w:bottom w:val="nil"/>
          <w:right w:val="nil"/>
          <w:between w:val="nil"/>
        </w:pBdr>
        <w:spacing w:line="360" w:lineRule="auto"/>
        <w:contextualSpacing/>
        <w:jc w:val="both"/>
        <w:rPr>
          <w:rFonts w:ascii="Times New Roman" w:hAnsi="Times New Roman" w:cs="Times New Roman"/>
          <w:color w:val="000000"/>
        </w:rPr>
      </w:pPr>
      <w:r w:rsidRPr="009D0F71">
        <w:rPr>
          <w:rFonts w:ascii="Times New Roman" w:hAnsi="Times New Roman" w:cs="Times New Roman"/>
          <w:color w:val="000000"/>
        </w:rPr>
        <w:t>Waterbird Population Estimates and updates of international 1% thresholds for the application of Ramsar Criterion 6 (</w:t>
      </w:r>
      <w:r w:rsidRPr="009D0F71">
        <w:rPr>
          <w:rFonts w:ascii="Times New Roman" w:hAnsi="Times New Roman" w:cs="Times New Roman"/>
        </w:rPr>
        <w:t>9 years based on Ramsar Resolution IX.2</w:t>
      </w:r>
      <w:r w:rsidRPr="009D0F71">
        <w:rPr>
          <w:rFonts w:ascii="Times New Roman" w:hAnsi="Times New Roman" w:cs="Times New Roman"/>
          <w:vertAlign w:val="superscript"/>
        </w:rPr>
        <w:footnoteReference w:id="39"/>
      </w:r>
      <w:r w:rsidRPr="009D0F71">
        <w:rPr>
          <w:rFonts w:ascii="Times New Roman" w:hAnsi="Times New Roman" w:cs="Times New Roman"/>
          <w:color w:val="000000"/>
        </w:rPr>
        <w:t>)</w:t>
      </w:r>
      <w:r w:rsidR="00B346F3">
        <w:rPr>
          <w:rFonts w:ascii="Times New Roman" w:hAnsi="Times New Roman" w:cs="Times New Roman"/>
          <w:color w:val="000000"/>
        </w:rPr>
        <w:t>.</w:t>
      </w:r>
    </w:p>
    <w:p w14:paraId="44D9FF74" w14:textId="77777777" w:rsidR="00957CF2" w:rsidRPr="009D0F71" w:rsidRDefault="00957CF2" w:rsidP="009D0F71">
      <w:pPr>
        <w:pStyle w:val="Normal1"/>
        <w:spacing w:line="276" w:lineRule="auto"/>
        <w:jc w:val="both"/>
        <w:rPr>
          <w:rFonts w:ascii="Times New Roman" w:hAnsi="Times New Roman" w:cs="Times New Roman"/>
        </w:rPr>
      </w:pPr>
    </w:p>
    <w:p w14:paraId="7A29DCE1" w14:textId="644F79A6"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Aligning survey outputs to these international reporting cycles means that the most up-to-date data are available </w:t>
      </w:r>
      <w:r w:rsidR="008319EF" w:rsidRPr="009D0F71">
        <w:rPr>
          <w:rFonts w:ascii="Times New Roman" w:hAnsi="Times New Roman" w:cs="Times New Roman"/>
        </w:rPr>
        <w:t>to inform</w:t>
      </w:r>
      <w:r w:rsidRPr="009D0F71">
        <w:rPr>
          <w:rFonts w:ascii="Times New Roman" w:hAnsi="Times New Roman" w:cs="Times New Roman"/>
        </w:rPr>
        <w:t xml:space="preserve"> decisions about conservation and management priorities. One way to maximise the efficiency of this is to stagger the organisation of different major surveys</w:t>
      </w:r>
      <w:r w:rsidR="00DE2FAB">
        <w:rPr>
          <w:rFonts w:ascii="Times New Roman" w:hAnsi="Times New Roman" w:cs="Times New Roman"/>
        </w:rPr>
        <w:t>,</w:t>
      </w:r>
      <w:r w:rsidRPr="009D0F71">
        <w:rPr>
          <w:rFonts w:ascii="Times New Roman" w:hAnsi="Times New Roman" w:cs="Times New Roman"/>
        </w:rPr>
        <w:t xml:space="preserve"> in order to maximise synergies and </w:t>
      </w:r>
      <w:r w:rsidR="008319EF" w:rsidRPr="009D0F71">
        <w:rPr>
          <w:rFonts w:ascii="Times New Roman" w:hAnsi="Times New Roman" w:cs="Times New Roman"/>
        </w:rPr>
        <w:t xml:space="preserve">thus </w:t>
      </w:r>
      <w:r w:rsidRPr="009D0F71">
        <w:rPr>
          <w:rFonts w:ascii="Times New Roman" w:hAnsi="Times New Roman" w:cs="Times New Roman"/>
        </w:rPr>
        <w:t>to minimise competition for funding. The schedule for this needs to be agreed by the AEWA Technical Committee in consultation with Contracting Parties and expert networks such as the African-Eurasian Waterbird Monitoring Partnership and other policy instruments such as the EU Birds Directive.</w:t>
      </w:r>
    </w:p>
    <w:p w14:paraId="330B987A" w14:textId="77777777" w:rsidR="00957CF2" w:rsidRPr="009D0F71" w:rsidRDefault="00957CF2" w:rsidP="009D0F71">
      <w:pPr>
        <w:pStyle w:val="Normal1"/>
        <w:spacing w:line="276" w:lineRule="auto"/>
        <w:jc w:val="both"/>
        <w:rPr>
          <w:rFonts w:ascii="Times New Roman" w:hAnsi="Times New Roman" w:cs="Times New Roman"/>
        </w:rPr>
      </w:pPr>
    </w:p>
    <w:p w14:paraId="5EE55A28"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Concerning sites, Contracting Parties to the Ramsar Convention have committed to provide updated Ramsar Site Information Sheets for all of their designated Ramsar sites no later than every six years or on the occasion of any significant change in the sites’ ecological character</w:t>
      </w:r>
      <w:r w:rsidRPr="009D0F71">
        <w:rPr>
          <w:rFonts w:ascii="Times New Roman" w:hAnsi="Times New Roman" w:cs="Times New Roman"/>
          <w:vertAlign w:val="superscript"/>
        </w:rPr>
        <w:footnoteReference w:id="40"/>
      </w:r>
      <w:r w:rsidRPr="009D0F71">
        <w:rPr>
          <w:rFonts w:ascii="Times New Roman" w:hAnsi="Times New Roman" w:cs="Times New Roman"/>
        </w:rPr>
        <w:t xml:space="preserve">. This also includes population size estimates for at least the waterbird populations that qualify the Ramsar site. </w:t>
      </w:r>
    </w:p>
    <w:p w14:paraId="1FC0A892" w14:textId="77777777" w:rsidR="00957CF2" w:rsidRPr="009D0F71" w:rsidRDefault="00957CF2" w:rsidP="009D0F71">
      <w:pPr>
        <w:pStyle w:val="Normal1"/>
        <w:spacing w:line="276" w:lineRule="auto"/>
        <w:jc w:val="both"/>
        <w:rPr>
          <w:rFonts w:ascii="Times New Roman" w:hAnsi="Times New Roman" w:cs="Times New Roman"/>
        </w:rPr>
      </w:pPr>
    </w:p>
    <w:p w14:paraId="3D0F9C11"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EU Member States are also obliged to provide up-to-date documentation of all Natura 2000 sites, including the Special Protection Areas designated under the EU Birds Directive and the status of the bird species they are designated for. Updating the Natura 2000 Standard Data Forms is regarded as a continuous process</w:t>
      </w:r>
      <w:r w:rsidRPr="009D0F71">
        <w:rPr>
          <w:rFonts w:ascii="Times New Roman" w:hAnsi="Times New Roman" w:cs="Times New Roman"/>
          <w:vertAlign w:val="superscript"/>
        </w:rPr>
        <w:footnoteReference w:id="41"/>
      </w:r>
      <w:r w:rsidRPr="009D0F71">
        <w:rPr>
          <w:rFonts w:ascii="Times New Roman" w:hAnsi="Times New Roman" w:cs="Times New Roman"/>
        </w:rPr>
        <w:t xml:space="preserve"> and reporting on the proportion of national populations in the SPA network is part of the Article 12 reporting. </w:t>
      </w:r>
    </w:p>
    <w:p w14:paraId="1AE30667" w14:textId="77777777" w:rsidR="00957CF2" w:rsidRPr="009D0F71" w:rsidRDefault="00957CF2" w:rsidP="009D0F71">
      <w:pPr>
        <w:pStyle w:val="Normal1"/>
        <w:spacing w:line="276" w:lineRule="auto"/>
        <w:jc w:val="both"/>
        <w:rPr>
          <w:rFonts w:ascii="Times New Roman" w:hAnsi="Times New Roman" w:cs="Times New Roman"/>
        </w:rPr>
      </w:pPr>
    </w:p>
    <w:p w14:paraId="1279692C" w14:textId="3DA3299B"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Regular reviews of site networks are important to (re)assess their adequacy for the conservation of waterbird species in the face of management challenges and changing circumstances. Such reviews form an important element of the adaptive management of the site network. A good example for such a regular review process</w:t>
      </w:r>
      <w:r w:rsidR="00D93707">
        <w:rPr>
          <w:rFonts w:ascii="Times New Roman" w:hAnsi="Times New Roman" w:cs="Times New Roman"/>
        </w:rPr>
        <w:t xml:space="preserve"> are</w:t>
      </w:r>
      <w:r w:rsidRPr="009D0F71">
        <w:rPr>
          <w:rFonts w:ascii="Times New Roman" w:hAnsi="Times New Roman" w:cs="Times New Roman"/>
        </w:rPr>
        <w:t xml:space="preserve"> the three reviews of the UK SPA network</w:t>
      </w:r>
      <w:r w:rsidRPr="009D0F71">
        <w:rPr>
          <w:rFonts w:ascii="Times New Roman" w:hAnsi="Times New Roman" w:cs="Times New Roman"/>
          <w:vertAlign w:val="superscript"/>
        </w:rPr>
        <w:footnoteReference w:id="42"/>
      </w:r>
      <w:r w:rsidRPr="009D0F71">
        <w:rPr>
          <w:rFonts w:ascii="Times New Roman" w:hAnsi="Times New Roman" w:cs="Times New Roman"/>
        </w:rPr>
        <w:t xml:space="preserve">.    </w:t>
      </w:r>
    </w:p>
    <w:p w14:paraId="56C488F6" w14:textId="77777777" w:rsidR="00957CF2" w:rsidRPr="009D0F71" w:rsidRDefault="00957CF2" w:rsidP="009D0F71">
      <w:pPr>
        <w:pStyle w:val="Normal1"/>
        <w:spacing w:line="276" w:lineRule="auto"/>
        <w:jc w:val="both"/>
        <w:rPr>
          <w:rFonts w:ascii="Times New Roman" w:hAnsi="Times New Roman" w:cs="Times New Roman"/>
        </w:rPr>
      </w:pPr>
    </w:p>
    <w:p w14:paraId="4CC72640"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Objective 3 of the AEWA Strategic Plan 2019-2027</w:t>
      </w:r>
      <w:r w:rsidRPr="009D0F71">
        <w:rPr>
          <w:rFonts w:ascii="Times New Roman" w:hAnsi="Times New Roman" w:cs="Times New Roman"/>
          <w:vertAlign w:val="superscript"/>
        </w:rPr>
        <w:footnoteReference w:id="43"/>
      </w:r>
      <w:r w:rsidRPr="009D0F71">
        <w:rPr>
          <w:rFonts w:ascii="Times New Roman" w:hAnsi="Times New Roman" w:cs="Times New Roman"/>
        </w:rPr>
        <w:t xml:space="preserve"> foresees a process whereby AEWA Contracting Parties confirm their nationally and internationally important sites for waterbird populations listed by AEWA at MOP8 (due in 2021) and they update the information for these sites by MOP10 (due in 2027) and by every other MOP (currently a 6-yearly cycle) thereafter. By MOP9 they are also expected to report on the status, threats to and the effectiveness of conservation measures at these sites.  </w:t>
      </w:r>
    </w:p>
    <w:p w14:paraId="0F1339C6" w14:textId="32B52576" w:rsidR="00957CF2" w:rsidRDefault="00957CF2" w:rsidP="009D0F71">
      <w:pPr>
        <w:pStyle w:val="Normal1"/>
        <w:spacing w:line="276" w:lineRule="auto"/>
        <w:jc w:val="both"/>
        <w:rPr>
          <w:rFonts w:ascii="Times New Roman" w:hAnsi="Times New Roman" w:cs="Times New Roman"/>
        </w:rPr>
      </w:pPr>
    </w:p>
    <w:p w14:paraId="6A6AE33A" w14:textId="219C0D3A" w:rsidR="00D93707" w:rsidRDefault="00D93707" w:rsidP="009D0F71">
      <w:pPr>
        <w:pStyle w:val="Normal1"/>
        <w:spacing w:line="276" w:lineRule="auto"/>
        <w:jc w:val="both"/>
        <w:rPr>
          <w:rFonts w:ascii="Times New Roman" w:hAnsi="Times New Roman" w:cs="Times New Roman"/>
        </w:rPr>
      </w:pPr>
    </w:p>
    <w:p w14:paraId="47F5A5B7" w14:textId="77777777" w:rsidR="00D93707" w:rsidRDefault="00D93707" w:rsidP="00A34F8B"/>
    <w:p w14:paraId="6F9C1035" w14:textId="26EF0ECD" w:rsidR="00957CF2" w:rsidRPr="009D0F71" w:rsidRDefault="00A015CA" w:rsidP="00BE6C40">
      <w:pPr>
        <w:pStyle w:val="Style22"/>
        <w:shd w:val="clear" w:color="auto" w:fill="F2F2F2" w:themeFill="background1" w:themeFillShade="F2"/>
      </w:pPr>
      <w:bookmarkStart w:id="33" w:name="_Toc526434739"/>
      <w:r w:rsidRPr="009D0F71">
        <w:lastRenderedPageBreak/>
        <w:t>4.5 Basic statistics for status assessment</w:t>
      </w:r>
      <w:bookmarkEnd w:id="33"/>
    </w:p>
    <w:p w14:paraId="5126B2B2" w14:textId="77777777" w:rsidR="00957CF2" w:rsidRPr="009D0F71" w:rsidRDefault="00957CF2" w:rsidP="009D0F71">
      <w:pPr>
        <w:pStyle w:val="Normal1"/>
        <w:spacing w:line="276" w:lineRule="auto"/>
        <w:jc w:val="both"/>
        <w:rPr>
          <w:rFonts w:ascii="Times New Roman" w:hAnsi="Times New Roman" w:cs="Times New Roman"/>
        </w:rPr>
      </w:pPr>
    </w:p>
    <w:p w14:paraId="54A230CD" w14:textId="60123549"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This section assumes that appropriate statistics have </w:t>
      </w:r>
      <w:r w:rsidR="00040729">
        <w:rPr>
          <w:rFonts w:ascii="Times New Roman" w:hAnsi="Times New Roman" w:cs="Times New Roman"/>
        </w:rPr>
        <w:t xml:space="preserve">already </w:t>
      </w:r>
      <w:r w:rsidRPr="009D0F71">
        <w:rPr>
          <w:rFonts w:ascii="Times New Roman" w:hAnsi="Times New Roman" w:cs="Times New Roman"/>
        </w:rPr>
        <w:t>been applied to convert raw count data into estimates taking into account detectability, etc. Introductions to such methods are available in Greenwood &amp; Robinson (2006)</w:t>
      </w:r>
      <w:r w:rsidRPr="009D0F71">
        <w:rPr>
          <w:rFonts w:ascii="Times New Roman" w:hAnsi="Times New Roman" w:cs="Times New Roman"/>
          <w:vertAlign w:val="superscript"/>
        </w:rPr>
        <w:footnoteReference w:id="44"/>
      </w:r>
      <w:r w:rsidRPr="009D0F71">
        <w:rPr>
          <w:rFonts w:ascii="Times New Roman" w:hAnsi="Times New Roman" w:cs="Times New Roman"/>
        </w:rPr>
        <w:t>, Bibby et al</w:t>
      </w:r>
      <w:r w:rsidR="008319EF" w:rsidRPr="009D0F71">
        <w:rPr>
          <w:rFonts w:ascii="Times New Roman" w:hAnsi="Times New Roman" w:cs="Times New Roman"/>
        </w:rPr>
        <w:t>.</w:t>
      </w:r>
      <w:r w:rsidRPr="009D0F71">
        <w:rPr>
          <w:rFonts w:ascii="Times New Roman" w:hAnsi="Times New Roman" w:cs="Times New Roman"/>
        </w:rPr>
        <w:t xml:space="preserve"> (2012)</w:t>
      </w:r>
      <w:r w:rsidRPr="009D0F71">
        <w:rPr>
          <w:rFonts w:ascii="Times New Roman" w:hAnsi="Times New Roman" w:cs="Times New Roman"/>
          <w:vertAlign w:val="superscript"/>
        </w:rPr>
        <w:footnoteReference w:id="45"/>
      </w:r>
      <w:r w:rsidRPr="009D0F71">
        <w:rPr>
          <w:rFonts w:ascii="Times New Roman" w:hAnsi="Times New Roman" w:cs="Times New Roman"/>
        </w:rPr>
        <w:t xml:space="preserve"> and further references</w:t>
      </w:r>
      <w:r w:rsidRPr="009D0F71">
        <w:rPr>
          <w:rFonts w:ascii="Times New Roman" w:hAnsi="Times New Roman" w:cs="Times New Roman"/>
          <w:vertAlign w:val="superscript"/>
        </w:rPr>
        <w:footnoteReference w:id="46"/>
      </w:r>
      <w:r w:rsidRPr="009D0F71">
        <w:rPr>
          <w:rFonts w:ascii="Times New Roman" w:hAnsi="Times New Roman" w:cs="Times New Roman"/>
        </w:rPr>
        <w:t xml:space="preserve"> and links to software</w:t>
      </w:r>
      <w:r w:rsidRPr="009D0F71">
        <w:rPr>
          <w:rFonts w:ascii="Times New Roman" w:hAnsi="Times New Roman" w:cs="Times New Roman"/>
          <w:vertAlign w:val="superscript"/>
        </w:rPr>
        <w:footnoteReference w:id="47"/>
      </w:r>
      <w:r w:rsidRPr="009D0F71">
        <w:rPr>
          <w:rFonts w:ascii="Times New Roman" w:hAnsi="Times New Roman" w:cs="Times New Roman"/>
        </w:rPr>
        <w:t xml:space="preserve"> can be found on the European Bird Census Council (EBCC) website.  </w:t>
      </w:r>
    </w:p>
    <w:p w14:paraId="6D371604" w14:textId="77777777" w:rsidR="00957CF2" w:rsidRPr="009D0F71" w:rsidRDefault="00957CF2" w:rsidP="009D0F71">
      <w:pPr>
        <w:pStyle w:val="Normal1"/>
        <w:spacing w:line="276" w:lineRule="auto"/>
        <w:jc w:val="both"/>
        <w:rPr>
          <w:rFonts w:ascii="Times New Roman" w:hAnsi="Times New Roman" w:cs="Times New Roman"/>
        </w:rPr>
      </w:pPr>
    </w:p>
    <w:p w14:paraId="755486B8"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Whether population size is to be estimated based on a total count or a sample survey determines the site selection process and the statistical procedures to be applied. However, a total count is rarely possible, even in the case of congregatory species, because a (significant) proportion of the population might be found outside of the known wintering sites or colonies. Therefore, often a combination of the two methods should be applied, i.e. a total count of the key concentrations (wintering sites or colonies) or all known sites, and a sample survey outside of these areas to estimate the numbers that occur elsewhere.</w:t>
      </w:r>
    </w:p>
    <w:p w14:paraId="46C13701" w14:textId="77777777" w:rsidR="00957CF2" w:rsidRPr="009D0F71" w:rsidRDefault="00957CF2" w:rsidP="009D0F71">
      <w:pPr>
        <w:pStyle w:val="Normal1"/>
        <w:spacing w:line="276" w:lineRule="auto"/>
        <w:jc w:val="both"/>
        <w:rPr>
          <w:rFonts w:ascii="Times New Roman" w:hAnsi="Times New Roman" w:cs="Times New Roman"/>
        </w:rPr>
      </w:pPr>
    </w:p>
    <w:p w14:paraId="7D680C6F" w14:textId="10A1AADB" w:rsidR="00957CF2" w:rsidRPr="009D0F71" w:rsidRDefault="00A015CA" w:rsidP="00D042B8">
      <w:pPr>
        <w:pStyle w:val="Style33"/>
      </w:pPr>
      <w:bookmarkStart w:id="34" w:name="_Toc526434740"/>
      <w:r w:rsidRPr="009D0F71">
        <w:t>4.5.1 Population size estimation</w:t>
      </w:r>
      <w:bookmarkEnd w:id="34"/>
    </w:p>
    <w:p w14:paraId="1BB1EDD2" w14:textId="77777777" w:rsidR="00957CF2" w:rsidRPr="009D0F71" w:rsidRDefault="00957CF2" w:rsidP="009D0F71">
      <w:pPr>
        <w:pStyle w:val="Normal1"/>
        <w:spacing w:line="276" w:lineRule="auto"/>
        <w:jc w:val="both"/>
        <w:rPr>
          <w:rFonts w:ascii="Times New Roman" w:hAnsi="Times New Roman" w:cs="Times New Roman"/>
        </w:rPr>
      </w:pPr>
    </w:p>
    <w:p w14:paraId="13FD4F8F" w14:textId="3593243C"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This is one of the fundamental attributes used to assess the status of a flyway population. However, the size of waterbird populations are constantly changing at site, national and flyway levels, yet population size estimates are usually only taken periodically.</w:t>
      </w:r>
      <w:r w:rsidR="00040729">
        <w:rPr>
          <w:rFonts w:ascii="Times New Roman" w:hAnsi="Times New Roman" w:cs="Times New Roman"/>
        </w:rPr>
        <w:t xml:space="preserve"> </w:t>
      </w:r>
      <w:r w:rsidRPr="009D0F71">
        <w:rPr>
          <w:rFonts w:ascii="Times New Roman" w:hAnsi="Times New Roman" w:cs="Times New Roman"/>
        </w:rPr>
        <w:t>Therefore, it is important to use metrics that provide the best characterisation of the population size until the next assessment. If the population is fluctuating, the best characterisation of the ‘current’ population size is to present the five-year mean population estimate +/- the 95% confidence intervals (if a sufficient number of annual surveys have taken place). In the case of clearly increasing or decreasing populations, the five-year mean would be a biased characterisation of the ‘current’ population size, therefore the five-year maximum or minimum is used, respectively. When the population estimate is not based on yearly counts, but only minimum and maximum estimates are available, the geometric mean of these two values is used because it provides a more robust estimate of the population size than the arithmetic mean</w:t>
      </w:r>
      <w:r w:rsidR="00040729">
        <w:rPr>
          <w:rFonts w:ascii="Times New Roman" w:hAnsi="Times New Roman" w:cs="Times New Roman"/>
        </w:rPr>
        <w:t xml:space="preserve"> </w:t>
      </w:r>
      <w:r w:rsidR="00040729" w:rsidRPr="009D0F71">
        <w:rPr>
          <w:rFonts w:ascii="Times New Roman" w:hAnsi="Times New Roman" w:cs="Times New Roman"/>
        </w:rPr>
        <w:t>would</w:t>
      </w:r>
      <w:r w:rsidRPr="009D0F71">
        <w:rPr>
          <w:rFonts w:ascii="Times New Roman" w:hAnsi="Times New Roman" w:cs="Times New Roman"/>
        </w:rPr>
        <w:t>.</w:t>
      </w:r>
    </w:p>
    <w:p w14:paraId="77E1D240" w14:textId="77777777" w:rsidR="00957CF2" w:rsidRPr="009D0F71" w:rsidRDefault="00957CF2" w:rsidP="009D0F71">
      <w:pPr>
        <w:pStyle w:val="Normal1"/>
        <w:spacing w:line="276" w:lineRule="auto"/>
        <w:jc w:val="both"/>
        <w:rPr>
          <w:rFonts w:ascii="Times New Roman" w:hAnsi="Times New Roman" w:cs="Times New Roman"/>
        </w:rPr>
      </w:pPr>
    </w:p>
    <w:p w14:paraId="2D4BCF05"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In most censuses, usually not all sites or count units are counted during every survey. Therefore, the count totals do not represent the true totals even for the sites that have been surveyed. In such situations, the number of birds in count areas not surveyed need to be imputed (i.e. estimated). Estimated totals include both the counted and the imputed values and can be based on: (i) simply the five-year mean at each site, (ii) calculating the Underhill index, (iii) using TRIM</w:t>
      </w:r>
      <w:r w:rsidRPr="009D0F71">
        <w:rPr>
          <w:rFonts w:ascii="Times New Roman" w:hAnsi="Times New Roman" w:cs="Times New Roman"/>
          <w:vertAlign w:val="superscript"/>
        </w:rPr>
        <w:footnoteReference w:id="48"/>
      </w:r>
      <w:r w:rsidRPr="009D0F71">
        <w:rPr>
          <w:rFonts w:ascii="Times New Roman" w:hAnsi="Times New Roman" w:cs="Times New Roman"/>
        </w:rPr>
        <w:t xml:space="preserve"> or (iv) more complex statistics. In most cases, even the estimated totals with imputed values are smaller than the size of the true population size because there are likely to be other occupied areas that are not counted. To estimate the population size (that can be very substantial), complementary surveys are needed to estimate the number of individuals outside of the regularly counted site network.</w:t>
      </w:r>
    </w:p>
    <w:p w14:paraId="5051D0B3" w14:textId="77777777" w:rsidR="00957CF2" w:rsidRPr="009D0F71" w:rsidRDefault="00957CF2" w:rsidP="009D0F71">
      <w:pPr>
        <w:pStyle w:val="Normal1"/>
        <w:spacing w:line="276" w:lineRule="auto"/>
        <w:jc w:val="both"/>
        <w:rPr>
          <w:rFonts w:ascii="Times New Roman" w:hAnsi="Times New Roman" w:cs="Times New Roman"/>
        </w:rPr>
      </w:pPr>
    </w:p>
    <w:p w14:paraId="6DC053B8"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In the case of sampling, point estimates with confidence intervals can be produced depending on the sampling design. For further guidance, refer to Greenwood &amp; Robinson (2006)</w:t>
      </w:r>
      <w:r w:rsidRPr="009D0F71">
        <w:rPr>
          <w:rFonts w:ascii="Times New Roman" w:hAnsi="Times New Roman" w:cs="Times New Roman"/>
          <w:vertAlign w:val="superscript"/>
        </w:rPr>
        <w:footnoteReference w:id="49"/>
      </w:r>
      <w:r w:rsidRPr="009D0F71">
        <w:rPr>
          <w:rFonts w:ascii="Times New Roman" w:hAnsi="Times New Roman" w:cs="Times New Roman"/>
        </w:rPr>
        <w:t xml:space="preserve">. </w:t>
      </w:r>
    </w:p>
    <w:p w14:paraId="06589AE1" w14:textId="77777777" w:rsidR="00957CF2" w:rsidRPr="009D0F71" w:rsidRDefault="00957CF2" w:rsidP="009D0F71">
      <w:pPr>
        <w:pStyle w:val="Normal1"/>
        <w:spacing w:line="276" w:lineRule="auto"/>
        <w:jc w:val="both"/>
        <w:rPr>
          <w:rFonts w:ascii="Times New Roman" w:hAnsi="Times New Roman" w:cs="Times New Roman"/>
        </w:rPr>
      </w:pPr>
    </w:p>
    <w:p w14:paraId="103A65E9"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Estimates of abundance can also be made, and used to validate more traditional methods, using marking studies and re-encounters of marked birds, e.g. Alisauskas et al. (2013). These methods might be particularly important </w:t>
      </w:r>
      <w:r w:rsidRPr="009D0F71">
        <w:rPr>
          <w:rFonts w:ascii="Times New Roman" w:hAnsi="Times New Roman" w:cs="Times New Roman"/>
        </w:rPr>
        <w:lastRenderedPageBreak/>
        <w:t xml:space="preserve">in case of huntable species in areas with limited number of observers because bands could be gathered from the hunters (e.g. in Central and Southwest Asia).  </w:t>
      </w:r>
    </w:p>
    <w:p w14:paraId="2B6449A7" w14:textId="77777777" w:rsidR="00957CF2" w:rsidRPr="009D0F71" w:rsidRDefault="00957CF2" w:rsidP="009D0F71">
      <w:pPr>
        <w:pStyle w:val="Normal1"/>
        <w:spacing w:line="276" w:lineRule="auto"/>
        <w:jc w:val="both"/>
        <w:rPr>
          <w:rFonts w:ascii="Times New Roman" w:hAnsi="Times New Roman" w:cs="Times New Roman"/>
        </w:rPr>
      </w:pPr>
    </w:p>
    <w:p w14:paraId="416A5360" w14:textId="1C85D4FF" w:rsidR="00957CF2" w:rsidRPr="009D0F71" w:rsidRDefault="00A015CA" w:rsidP="00D042B8">
      <w:pPr>
        <w:pStyle w:val="Style33"/>
      </w:pPr>
      <w:bookmarkStart w:id="35" w:name="_Toc526434741"/>
      <w:r w:rsidRPr="009D0F71">
        <w:t>4.5.2 Population trend estimation</w:t>
      </w:r>
      <w:bookmarkEnd w:id="35"/>
    </w:p>
    <w:p w14:paraId="270D5D32" w14:textId="77777777" w:rsidR="00957CF2" w:rsidRPr="009D0F71" w:rsidRDefault="00957CF2" w:rsidP="009D0F71">
      <w:pPr>
        <w:pStyle w:val="Normal1"/>
        <w:spacing w:line="276" w:lineRule="auto"/>
        <w:jc w:val="both"/>
        <w:rPr>
          <w:rFonts w:ascii="Times New Roman" w:hAnsi="Times New Roman" w:cs="Times New Roman"/>
        </w:rPr>
      </w:pPr>
    </w:p>
    <w:p w14:paraId="46BD2067"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Description of the direction and rate of change in population size (i.e. trend) is the other fundamental attribute used to assess the status of a species or population at site, national or flyway scales. However, both the length of the trend period and the trend classification depends on the purpose of the analysis and data availability. </w:t>
      </w:r>
    </w:p>
    <w:p w14:paraId="1F182700" w14:textId="77777777" w:rsidR="00A34F8B" w:rsidRPr="009D0F71" w:rsidRDefault="00A34F8B" w:rsidP="009D0F71">
      <w:pPr>
        <w:pStyle w:val="Normal1"/>
        <w:spacing w:line="276" w:lineRule="auto"/>
        <w:jc w:val="both"/>
        <w:rPr>
          <w:rFonts w:ascii="Times New Roman" w:hAnsi="Times New Roman" w:cs="Times New Roman"/>
        </w:rPr>
      </w:pPr>
    </w:p>
    <w:p w14:paraId="7C9CEC8F" w14:textId="77777777" w:rsidR="00957CF2"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Trend periods can be: </w:t>
      </w:r>
    </w:p>
    <w:p w14:paraId="2B2C27AE" w14:textId="77777777" w:rsidR="00A34F8B" w:rsidRPr="009D0F71" w:rsidRDefault="00A34F8B" w:rsidP="009D0F71">
      <w:pPr>
        <w:pStyle w:val="Normal1"/>
        <w:spacing w:line="276" w:lineRule="auto"/>
        <w:jc w:val="both"/>
        <w:rPr>
          <w:rFonts w:ascii="Times New Roman" w:hAnsi="Times New Roman" w:cs="Times New Roman"/>
        </w:rPr>
      </w:pPr>
    </w:p>
    <w:p w14:paraId="425B734B" w14:textId="77777777" w:rsidR="002955FC"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(i) A fixed moving time period (typically the last 5, 10 or 25 years) used to characterise the current or long-term trend. The current trends can be used as an early warning, while the long-term trends are less influenced by short-term fluctuations. This makes them more robust but also less sensitive. The long-term trend could indicate a problem too late if a population may have recovered historically but then declined again. </w:t>
      </w:r>
    </w:p>
    <w:p w14:paraId="57FB1042" w14:textId="16CFF0F4" w:rsidR="00957CF2" w:rsidRPr="00BE6C40" w:rsidRDefault="00A015CA" w:rsidP="009D0F71">
      <w:pPr>
        <w:pStyle w:val="Normal1"/>
        <w:spacing w:line="276" w:lineRule="auto"/>
        <w:jc w:val="both"/>
        <w:rPr>
          <w:rFonts w:ascii="Times New Roman" w:hAnsi="Times New Roman" w:cs="Times New Roman"/>
          <w:sz w:val="12"/>
          <w:szCs w:val="12"/>
        </w:rPr>
      </w:pPr>
      <w:r w:rsidRPr="009D0F71">
        <w:rPr>
          <w:rFonts w:ascii="Times New Roman" w:hAnsi="Times New Roman" w:cs="Times New Roman"/>
        </w:rPr>
        <w:t xml:space="preserve"> </w:t>
      </w:r>
    </w:p>
    <w:p w14:paraId="55AB89D8" w14:textId="4962D5FE" w:rsidR="00957CF2"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(ii) Linked to some policy-relevant benchmark, e.g. 1980 is used for the EU Article 12 reporting as this is the first full year after the Birds Directive came into force. The year of designation of a protected area can be used to assess whether the site still holds the numbers it has been designated for.</w:t>
      </w:r>
    </w:p>
    <w:p w14:paraId="6FB851A1" w14:textId="77777777" w:rsidR="002955FC" w:rsidRPr="00BE6C40" w:rsidRDefault="002955FC" w:rsidP="009D0F71">
      <w:pPr>
        <w:pStyle w:val="Normal1"/>
        <w:spacing w:line="276" w:lineRule="auto"/>
        <w:jc w:val="both"/>
        <w:rPr>
          <w:rFonts w:ascii="Times New Roman" w:hAnsi="Times New Roman" w:cs="Times New Roman"/>
          <w:sz w:val="12"/>
          <w:szCs w:val="12"/>
        </w:rPr>
      </w:pPr>
    </w:p>
    <w:p w14:paraId="30D40374"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(iii) Trend over “10 years or 3 generations, whichever is the longer” is used by both the IUCN Red List and for the classification of populations on AEWA Table 1. </w:t>
      </w:r>
    </w:p>
    <w:p w14:paraId="509546C4" w14:textId="77777777" w:rsidR="00957CF2" w:rsidRPr="009D0F71" w:rsidRDefault="00957CF2" w:rsidP="009D0F71">
      <w:pPr>
        <w:pStyle w:val="Normal1"/>
        <w:spacing w:line="276" w:lineRule="auto"/>
        <w:jc w:val="both"/>
        <w:rPr>
          <w:rFonts w:ascii="Times New Roman" w:hAnsi="Times New Roman" w:cs="Times New Roman"/>
        </w:rPr>
      </w:pPr>
    </w:p>
    <w:p w14:paraId="09C8ADF0"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The rate of change is often compared to certain pre-set values, either to classify the trend or to use it in alert or trigger systems based on its value and the width of its confidence intervals. Again, the appropriate thresholds for rates of change in such alert systems depend on the policy context for how the trend data are used: </w:t>
      </w:r>
    </w:p>
    <w:p w14:paraId="72C596C4" w14:textId="77777777" w:rsidR="008319EF" w:rsidRPr="009D0F71" w:rsidRDefault="008319EF" w:rsidP="009D0F71">
      <w:pPr>
        <w:pStyle w:val="Normal1"/>
        <w:spacing w:line="276" w:lineRule="auto"/>
        <w:jc w:val="both"/>
        <w:rPr>
          <w:rFonts w:ascii="Times New Roman" w:hAnsi="Times New Roman" w:cs="Times New Roman"/>
        </w:rPr>
      </w:pPr>
    </w:p>
    <w:p w14:paraId="2135E174"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(i) Most national monitoring schemes use the ±5% thresholds to classify trends as strongly increasing, strongly decreasing, stable or uncertain and this is the standard setting also in the TRIM and the TrendSpotter</w:t>
      </w:r>
      <w:r w:rsidRPr="009D0F71">
        <w:rPr>
          <w:rFonts w:ascii="Times New Roman" w:hAnsi="Times New Roman" w:cs="Times New Roman"/>
          <w:vertAlign w:val="superscript"/>
        </w:rPr>
        <w:footnoteReference w:id="50"/>
      </w:r>
      <w:r w:rsidRPr="009D0F71">
        <w:rPr>
          <w:rFonts w:ascii="Times New Roman" w:hAnsi="Times New Roman" w:cs="Times New Roman"/>
        </w:rPr>
        <w:t xml:space="preserve"> applications.</w:t>
      </w:r>
    </w:p>
    <w:p w14:paraId="2B16E98C" w14:textId="77777777" w:rsidR="008319EF" w:rsidRPr="009D0F71" w:rsidRDefault="008319EF" w:rsidP="009D0F71">
      <w:pPr>
        <w:pStyle w:val="Normal1"/>
        <w:spacing w:line="276" w:lineRule="auto"/>
        <w:jc w:val="both"/>
        <w:rPr>
          <w:rFonts w:ascii="Times New Roman" w:hAnsi="Times New Roman" w:cs="Times New Roman"/>
        </w:rPr>
      </w:pPr>
    </w:p>
    <w:p w14:paraId="290A6180"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(ii)  The EU Article 12 reporting and the European Red List of Birds apply the ‘10% decline over 10 years or 3 generations’ criterion for classifying species as Declining and ‘30% decline over 10 years or 3 generations’ for Vulnerable. AEWA uses the same thresholds to define populations in long-term decline or in rapid short-term decline and to list them accordingly on Table 1 of the AEWA Action Plan. </w:t>
      </w:r>
    </w:p>
    <w:p w14:paraId="0E4B237A" w14:textId="77777777" w:rsidR="00957CF2" w:rsidRPr="009D0F71" w:rsidRDefault="00957CF2" w:rsidP="009D0F71">
      <w:pPr>
        <w:pStyle w:val="Normal1"/>
        <w:spacing w:line="276" w:lineRule="auto"/>
        <w:jc w:val="both"/>
        <w:rPr>
          <w:rFonts w:ascii="Times New Roman" w:hAnsi="Times New Roman" w:cs="Times New Roman"/>
        </w:rPr>
      </w:pPr>
    </w:p>
    <w:p w14:paraId="739CA6BB"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It is also important to note that, all else being equal, the shorter the time period for the trend analysis, the wider the confidence intervals will be, which results in an increasing number of statistically uncertain trends. This means that 5- and 10-year trends will be statistically significant only when there has been a very rapid change.      </w:t>
      </w:r>
    </w:p>
    <w:p w14:paraId="5BB5429A" w14:textId="77777777" w:rsidR="00957CF2" w:rsidRPr="009D0F71" w:rsidRDefault="00957CF2" w:rsidP="009D0F71">
      <w:pPr>
        <w:pStyle w:val="Normal1"/>
        <w:spacing w:line="276" w:lineRule="auto"/>
        <w:jc w:val="both"/>
        <w:rPr>
          <w:rFonts w:ascii="Times New Roman" w:hAnsi="Times New Roman" w:cs="Times New Roman"/>
        </w:rPr>
      </w:pPr>
    </w:p>
    <w:p w14:paraId="53C8F2B9"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In the case of a single site, the overall trend can be described by converting the counts to a logarithmic scale and regressing a linear trend over the data. The slope of the regression line will describe the average rate of change over the time period used. If the purpose is to detect changes in trend, then fitting a moving three-year average might be more appropriate.</w:t>
      </w:r>
    </w:p>
    <w:p w14:paraId="5F1488CF" w14:textId="77777777" w:rsidR="00957CF2" w:rsidRPr="009D0F71" w:rsidRDefault="00957CF2" w:rsidP="009D0F71">
      <w:pPr>
        <w:pStyle w:val="Normal1"/>
        <w:spacing w:line="276" w:lineRule="auto"/>
        <w:jc w:val="both"/>
        <w:rPr>
          <w:rFonts w:ascii="Times New Roman" w:hAnsi="Times New Roman" w:cs="Times New Roman"/>
        </w:rPr>
      </w:pPr>
    </w:p>
    <w:p w14:paraId="31D152BA" w14:textId="77777777" w:rsidR="00957CF2"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In the case of trends for a network of sites, generalised linear models or generalised additive models are used more frequently and there are specialised software packages and R-codes available specifically to analyse trends from monitoring data. The TRIM package is suitable when there is only one count per year (e.g. breeding </w:t>
      </w:r>
      <w:r w:rsidRPr="009D0F71">
        <w:rPr>
          <w:rFonts w:ascii="Times New Roman" w:hAnsi="Times New Roman" w:cs="Times New Roman"/>
        </w:rPr>
        <w:lastRenderedPageBreak/>
        <w:t>numbers, January waterbirds counts); the TrendSpotter package is able to take into account more than one count per year (e.g. monthly waterbird counts).</w:t>
      </w:r>
    </w:p>
    <w:p w14:paraId="465F8821" w14:textId="77777777" w:rsidR="00A34F8B" w:rsidRPr="009D0F71" w:rsidRDefault="00A34F8B" w:rsidP="009D0F71">
      <w:pPr>
        <w:pStyle w:val="Normal1"/>
        <w:spacing w:line="276" w:lineRule="auto"/>
        <w:jc w:val="both"/>
        <w:rPr>
          <w:rFonts w:ascii="Times New Roman" w:hAnsi="Times New Roman" w:cs="Times New Roman"/>
          <w:color w:val="000000"/>
        </w:rPr>
      </w:pPr>
    </w:p>
    <w:p w14:paraId="59F63CAB" w14:textId="39D5C971" w:rsidR="00957CF2" w:rsidRPr="009D0F71" w:rsidRDefault="00A015CA" w:rsidP="00BE6C40">
      <w:pPr>
        <w:pStyle w:val="Style22"/>
        <w:shd w:val="clear" w:color="auto" w:fill="F2F2F2" w:themeFill="background1" w:themeFillShade="F2"/>
      </w:pPr>
      <w:bookmarkStart w:id="36" w:name="_Toc526434742"/>
      <w:r w:rsidRPr="009D0F71">
        <w:t>4.6 Monitoring vital rates and population structure</w:t>
      </w:r>
      <w:bookmarkEnd w:id="36"/>
    </w:p>
    <w:p w14:paraId="56824E6D" w14:textId="77777777" w:rsidR="00957CF2" w:rsidRPr="009D0F71" w:rsidRDefault="00957CF2" w:rsidP="009D0F71">
      <w:pPr>
        <w:pStyle w:val="Normal1"/>
        <w:spacing w:line="276" w:lineRule="auto"/>
        <w:jc w:val="both"/>
        <w:rPr>
          <w:rFonts w:ascii="Times New Roman" w:hAnsi="Times New Roman" w:cs="Times New Roman"/>
        </w:rPr>
      </w:pPr>
    </w:p>
    <w:p w14:paraId="6007916C"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Understanding the demographic drivers (i.e. the vital rates of productivity and survival) of population change can provide important knowledge for the recovery and sustainable management of populations. Some degree of demographic knowledge is crucial for the implementation of adaptive management of huntable waterbird populations. Furthermore, changes in population dynamics are sensitive to environmental changes and can therefore often provide early warning of likely population decline, particularly in the case of long-lived species with a large cohort of non-breeding individuals (e.g. seabirds).</w:t>
      </w:r>
    </w:p>
    <w:p w14:paraId="1D62D6AB" w14:textId="77777777" w:rsidR="00957CF2" w:rsidRPr="009D0F71" w:rsidRDefault="00957CF2" w:rsidP="009D0F71">
      <w:pPr>
        <w:pStyle w:val="Normal1"/>
        <w:spacing w:line="276" w:lineRule="auto"/>
        <w:jc w:val="both"/>
        <w:rPr>
          <w:rFonts w:ascii="Times New Roman" w:hAnsi="Times New Roman" w:cs="Times New Roman"/>
        </w:rPr>
      </w:pPr>
    </w:p>
    <w:p w14:paraId="73D23051" w14:textId="36B857B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Measuring of vital rates requires considerable additional effort above that required for waterbird </w:t>
      </w:r>
      <w:r w:rsidR="002955FC" w:rsidRPr="009D0F71">
        <w:rPr>
          <w:rFonts w:ascii="Times New Roman" w:hAnsi="Times New Roman" w:cs="Times New Roman"/>
        </w:rPr>
        <w:t>counting but</w:t>
      </w:r>
      <w:r w:rsidRPr="009D0F71">
        <w:rPr>
          <w:rFonts w:ascii="Times New Roman" w:hAnsi="Times New Roman" w:cs="Times New Roman"/>
        </w:rPr>
        <w:t xml:space="preserve"> will increase the understanding of population processes substantially. However, it remains extremely challenging to sustain demographic monitoring for all waterbird species so careful consideration of priorities, alongside collaboration and coordination of data collection and analysis, is needed</w:t>
      </w:r>
      <w:r w:rsidR="002955FC">
        <w:rPr>
          <w:rFonts w:ascii="Times New Roman" w:hAnsi="Times New Roman" w:cs="Times New Roman"/>
        </w:rPr>
        <w:t>,</w:t>
      </w:r>
      <w:r w:rsidRPr="009D0F71">
        <w:rPr>
          <w:rFonts w:ascii="Times New Roman" w:hAnsi="Times New Roman" w:cs="Times New Roman"/>
        </w:rPr>
        <w:t xml:space="preserve"> in order to maximise its effectiveness and </w:t>
      </w:r>
      <w:r w:rsidR="00983DFB">
        <w:rPr>
          <w:rFonts w:ascii="Times New Roman" w:hAnsi="Times New Roman" w:cs="Times New Roman"/>
        </w:rPr>
        <w:t>to make a clear destinction between on-off research and regular monitoring</w:t>
      </w:r>
      <w:r w:rsidRPr="009D0F71">
        <w:rPr>
          <w:rFonts w:ascii="Times New Roman" w:hAnsi="Times New Roman" w:cs="Times New Roman"/>
        </w:rPr>
        <w:t>.</w:t>
      </w:r>
    </w:p>
    <w:p w14:paraId="6194773B" w14:textId="77777777" w:rsidR="00957CF2" w:rsidRPr="009D0F71" w:rsidRDefault="00957CF2" w:rsidP="009D0F71">
      <w:pPr>
        <w:pStyle w:val="Normal1"/>
        <w:spacing w:line="276" w:lineRule="auto"/>
        <w:jc w:val="both"/>
        <w:rPr>
          <w:rFonts w:ascii="Times New Roman" w:hAnsi="Times New Roman" w:cs="Times New Roman"/>
        </w:rPr>
      </w:pPr>
    </w:p>
    <w:p w14:paraId="17AEEA2D" w14:textId="77777777" w:rsidR="00957CF2"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Species for which it is most strategic to set up demographic monitoring schemes include:</w:t>
      </w:r>
    </w:p>
    <w:p w14:paraId="2C5A8EB9" w14:textId="77777777" w:rsidR="00A34F8B" w:rsidRPr="009D0F71" w:rsidRDefault="00A34F8B" w:rsidP="009D0F71">
      <w:pPr>
        <w:pStyle w:val="Normal1"/>
        <w:spacing w:line="276" w:lineRule="auto"/>
        <w:jc w:val="both"/>
        <w:rPr>
          <w:rFonts w:ascii="Times New Roman" w:hAnsi="Times New Roman" w:cs="Times New Roman"/>
        </w:rPr>
      </w:pPr>
    </w:p>
    <w:p w14:paraId="292228E6" w14:textId="77777777" w:rsidR="00957CF2" w:rsidRPr="009D0F71" w:rsidRDefault="00A015CA" w:rsidP="00BE6C40">
      <w:pPr>
        <w:pStyle w:val="Normal1"/>
        <w:numPr>
          <w:ilvl w:val="0"/>
          <w:numId w:val="18"/>
        </w:numPr>
        <w:pBdr>
          <w:top w:val="nil"/>
          <w:left w:val="nil"/>
          <w:bottom w:val="nil"/>
          <w:right w:val="nil"/>
          <w:between w:val="nil"/>
        </w:pBdr>
        <w:spacing w:line="360" w:lineRule="auto"/>
        <w:contextualSpacing/>
        <w:jc w:val="both"/>
        <w:rPr>
          <w:rFonts w:ascii="Times New Roman" w:hAnsi="Times New Roman" w:cs="Times New Roman"/>
          <w:color w:val="000000"/>
        </w:rPr>
      </w:pPr>
      <w:r w:rsidRPr="009D0F71">
        <w:rPr>
          <w:rFonts w:ascii="Times New Roman" w:hAnsi="Times New Roman" w:cs="Times New Roman"/>
          <w:color w:val="000000"/>
        </w:rPr>
        <w:t>model populations for habitat types / ecology – ecological status indicators;</w:t>
      </w:r>
    </w:p>
    <w:p w14:paraId="1E87C34B" w14:textId="77777777" w:rsidR="00957CF2" w:rsidRPr="009D0F71" w:rsidRDefault="00A015CA" w:rsidP="00BE6C40">
      <w:pPr>
        <w:pStyle w:val="Normal1"/>
        <w:numPr>
          <w:ilvl w:val="0"/>
          <w:numId w:val="18"/>
        </w:numPr>
        <w:pBdr>
          <w:top w:val="nil"/>
          <w:left w:val="nil"/>
          <w:bottom w:val="nil"/>
          <w:right w:val="nil"/>
          <w:between w:val="nil"/>
        </w:pBdr>
        <w:spacing w:line="360" w:lineRule="auto"/>
        <w:contextualSpacing/>
        <w:jc w:val="both"/>
        <w:rPr>
          <w:rFonts w:ascii="Times New Roman" w:hAnsi="Times New Roman" w:cs="Times New Roman"/>
          <w:color w:val="000000"/>
        </w:rPr>
      </w:pPr>
      <w:r w:rsidRPr="009D0F71">
        <w:rPr>
          <w:rFonts w:ascii="Times New Roman" w:hAnsi="Times New Roman" w:cs="Times New Roman"/>
          <w:color w:val="000000"/>
        </w:rPr>
        <w:t xml:space="preserve">huntable species – adaptive harvest management, including bag statistics; </w:t>
      </w:r>
    </w:p>
    <w:p w14:paraId="595BCF83" w14:textId="77777777" w:rsidR="00957CF2" w:rsidRPr="009D0F71" w:rsidRDefault="00A015CA" w:rsidP="00BE6C40">
      <w:pPr>
        <w:pStyle w:val="Normal1"/>
        <w:numPr>
          <w:ilvl w:val="0"/>
          <w:numId w:val="18"/>
        </w:numPr>
        <w:pBdr>
          <w:top w:val="nil"/>
          <w:left w:val="nil"/>
          <w:bottom w:val="nil"/>
          <w:right w:val="nil"/>
          <w:between w:val="nil"/>
        </w:pBdr>
        <w:spacing w:line="360" w:lineRule="auto"/>
        <w:contextualSpacing/>
        <w:jc w:val="both"/>
        <w:rPr>
          <w:rFonts w:ascii="Times New Roman" w:hAnsi="Times New Roman" w:cs="Times New Roman"/>
          <w:color w:val="000000"/>
        </w:rPr>
      </w:pPr>
      <w:r w:rsidRPr="009D0F71">
        <w:rPr>
          <w:rFonts w:ascii="Times New Roman" w:hAnsi="Times New Roman" w:cs="Times New Roman"/>
          <w:color w:val="000000"/>
        </w:rPr>
        <w:t>action plan species – linked to outcome indicators (e.g. increasing survival or reproduction).</w:t>
      </w:r>
    </w:p>
    <w:p w14:paraId="3234C86E" w14:textId="77777777" w:rsidR="00957CF2" w:rsidRPr="009D0F71" w:rsidRDefault="00957CF2" w:rsidP="009D0F71">
      <w:pPr>
        <w:pStyle w:val="Normal1"/>
        <w:spacing w:line="276" w:lineRule="auto"/>
        <w:jc w:val="both"/>
        <w:rPr>
          <w:rFonts w:ascii="Times New Roman" w:hAnsi="Times New Roman" w:cs="Times New Roman"/>
        </w:rPr>
      </w:pPr>
    </w:p>
    <w:p w14:paraId="2DF9F6C2" w14:textId="52F291B4" w:rsidR="00957CF2" w:rsidRPr="004E5984" w:rsidRDefault="00A015CA" w:rsidP="00D042B8">
      <w:pPr>
        <w:pStyle w:val="Style33"/>
      </w:pPr>
      <w:bookmarkStart w:id="37" w:name="_Toc526434743"/>
      <w:r w:rsidRPr="007F40EB">
        <w:t>4.6.1. Productivity</w:t>
      </w:r>
      <w:bookmarkEnd w:id="37"/>
    </w:p>
    <w:p w14:paraId="697C3F4D" w14:textId="77777777" w:rsidR="00957CF2" w:rsidRPr="004E5984" w:rsidRDefault="00957CF2" w:rsidP="009D0F71">
      <w:pPr>
        <w:pStyle w:val="Normal1"/>
        <w:spacing w:line="276" w:lineRule="auto"/>
        <w:jc w:val="both"/>
        <w:rPr>
          <w:rFonts w:ascii="Times New Roman" w:hAnsi="Times New Roman" w:cs="Times New Roman"/>
        </w:rPr>
      </w:pPr>
    </w:p>
    <w:p w14:paraId="5E954A1B" w14:textId="77777777" w:rsidR="00957CF2" w:rsidRPr="009D0F71" w:rsidRDefault="00A015CA" w:rsidP="009D0F71">
      <w:pPr>
        <w:pStyle w:val="Normal1"/>
        <w:spacing w:line="276" w:lineRule="auto"/>
        <w:jc w:val="both"/>
        <w:rPr>
          <w:rFonts w:ascii="Times New Roman" w:hAnsi="Times New Roman" w:cs="Times New Roman"/>
        </w:rPr>
      </w:pPr>
      <w:r w:rsidRPr="00556621">
        <w:rPr>
          <w:rFonts w:ascii="Times New Roman" w:hAnsi="Times New Roman" w:cs="Times New Roman"/>
        </w:rPr>
        <w:t>Productivity (sometimes referred to as breeding success) is the reproductive output of the population – the number of new individu</w:t>
      </w:r>
      <w:r w:rsidRPr="004E5984">
        <w:rPr>
          <w:rFonts w:ascii="Times New Roman" w:hAnsi="Times New Roman" w:cs="Times New Roman"/>
        </w:rPr>
        <w:t>als added to the population each breeding season. Various measures of this can be made, such as clutch size, fledging success, the proportion of young birds in</w:t>
      </w:r>
      <w:r w:rsidRPr="009D0F71">
        <w:rPr>
          <w:rFonts w:ascii="Times New Roman" w:hAnsi="Times New Roman" w:cs="Times New Roman"/>
        </w:rPr>
        <w:t xml:space="preserve"> non-breeding flocks, or rates of recruitment into breeding populations. </w:t>
      </w:r>
    </w:p>
    <w:p w14:paraId="2048E58C" w14:textId="77777777" w:rsidR="00957CF2" w:rsidRPr="009D0F71" w:rsidRDefault="00957CF2" w:rsidP="009D0F71">
      <w:pPr>
        <w:pStyle w:val="Normal1"/>
        <w:spacing w:line="276" w:lineRule="auto"/>
        <w:jc w:val="both"/>
        <w:rPr>
          <w:rFonts w:ascii="Times New Roman" w:hAnsi="Times New Roman" w:cs="Times New Roman"/>
        </w:rPr>
      </w:pPr>
    </w:p>
    <w:p w14:paraId="279AE961"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Two main approaches can be applied: (i) studies during the nesting period before young birds have fledged, or (ii) studies of the population age structure during the non-breeding period. </w:t>
      </w:r>
    </w:p>
    <w:p w14:paraId="7CF7E695" w14:textId="77777777" w:rsidR="00957CF2" w:rsidRPr="009D0F71" w:rsidRDefault="00957CF2" w:rsidP="009D0F71">
      <w:pPr>
        <w:pStyle w:val="Normal1"/>
        <w:spacing w:line="276" w:lineRule="auto"/>
        <w:jc w:val="both"/>
        <w:rPr>
          <w:rFonts w:ascii="Times New Roman" w:hAnsi="Times New Roman" w:cs="Times New Roman"/>
        </w:rPr>
      </w:pPr>
    </w:p>
    <w:p w14:paraId="4D55D2BF"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Studies during the nesting period are typically applied to colonial-breeding species, such as herons, gulls and terns. Further guidance on how to undertake such studies is available in Koffiberg et al. (2011)</w:t>
      </w:r>
      <w:r w:rsidRPr="009D0F71">
        <w:rPr>
          <w:rFonts w:ascii="Times New Roman" w:hAnsi="Times New Roman" w:cs="Times New Roman"/>
          <w:vertAlign w:val="superscript"/>
        </w:rPr>
        <w:footnoteReference w:id="51"/>
      </w:r>
      <w:r w:rsidRPr="009D0F71">
        <w:rPr>
          <w:rFonts w:ascii="Times New Roman" w:hAnsi="Times New Roman" w:cs="Times New Roman"/>
        </w:rPr>
        <w:t xml:space="preserve"> and in Appendix 1.</w:t>
      </w:r>
    </w:p>
    <w:p w14:paraId="7082C386" w14:textId="77777777" w:rsidR="00957CF2" w:rsidRPr="009D0F71" w:rsidRDefault="00957CF2" w:rsidP="009D0F71">
      <w:pPr>
        <w:pStyle w:val="Normal1"/>
        <w:spacing w:line="276" w:lineRule="auto"/>
        <w:jc w:val="both"/>
        <w:rPr>
          <w:rFonts w:ascii="Times New Roman" w:hAnsi="Times New Roman" w:cs="Times New Roman"/>
        </w:rPr>
      </w:pPr>
    </w:p>
    <w:p w14:paraId="6393D939"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Population age structure during the non-breeding period can be applied to any species where the young birds can be readily separated in the field from adult birds, and where the various biases (see below) that affect sampling protocols are understood.</w:t>
      </w:r>
      <w:r w:rsidR="00EC5C37" w:rsidRPr="009D0F71">
        <w:rPr>
          <w:rFonts w:ascii="Times New Roman" w:hAnsi="Times New Roman" w:cs="Times New Roman"/>
        </w:rPr>
        <w:t xml:space="preserve"> Such data can be used to calculate life cycle parameters (see an example in Pettifor et al., 1998</w:t>
      </w:r>
      <w:r w:rsidR="00EC5C37" w:rsidRPr="009D0F71">
        <w:rPr>
          <w:rStyle w:val="FootnoteReference"/>
          <w:rFonts w:ascii="Times New Roman" w:hAnsi="Times New Roman" w:cs="Times New Roman"/>
        </w:rPr>
        <w:footnoteReference w:id="52"/>
      </w:r>
      <w:r w:rsidR="00EC5C37" w:rsidRPr="009D0F71">
        <w:rPr>
          <w:rFonts w:ascii="Times New Roman" w:hAnsi="Times New Roman" w:cs="Times New Roman"/>
        </w:rPr>
        <w:t>).</w:t>
      </w:r>
    </w:p>
    <w:p w14:paraId="3A014F20" w14:textId="77777777" w:rsidR="00957CF2" w:rsidRPr="009D0F71" w:rsidRDefault="00957CF2" w:rsidP="009D0F71">
      <w:pPr>
        <w:pStyle w:val="Normal1"/>
        <w:spacing w:line="276" w:lineRule="auto"/>
        <w:jc w:val="both"/>
        <w:rPr>
          <w:rFonts w:ascii="Times New Roman" w:hAnsi="Times New Roman" w:cs="Times New Roman"/>
        </w:rPr>
      </w:pPr>
    </w:p>
    <w:p w14:paraId="5F455C49"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lastRenderedPageBreak/>
        <w:t>This is most easily undertaken in species that form non-breeding flocks of both adults and young birds, e.g. swans</w:t>
      </w:r>
      <w:r w:rsidRPr="009D0F71">
        <w:rPr>
          <w:rFonts w:ascii="Times New Roman" w:hAnsi="Times New Roman" w:cs="Times New Roman"/>
          <w:vertAlign w:val="superscript"/>
        </w:rPr>
        <w:footnoteReference w:id="53"/>
      </w:r>
      <w:r w:rsidRPr="009D0F71">
        <w:rPr>
          <w:rFonts w:ascii="Times New Roman" w:hAnsi="Times New Roman" w:cs="Times New Roman"/>
        </w:rPr>
        <w:t>, geese</w:t>
      </w:r>
      <w:r w:rsidRPr="009D0F71">
        <w:rPr>
          <w:rFonts w:ascii="Times New Roman" w:hAnsi="Times New Roman" w:cs="Times New Roman"/>
          <w:vertAlign w:val="superscript"/>
        </w:rPr>
        <w:footnoteReference w:id="54"/>
      </w:r>
      <w:r w:rsidRPr="009D0F71">
        <w:rPr>
          <w:rFonts w:ascii="Times New Roman" w:hAnsi="Times New Roman" w:cs="Times New Roman"/>
          <w:vertAlign w:val="superscript"/>
        </w:rPr>
        <w:t>,</w:t>
      </w:r>
      <w:r w:rsidRPr="009D0F71">
        <w:rPr>
          <w:rFonts w:ascii="Times New Roman" w:hAnsi="Times New Roman" w:cs="Times New Roman"/>
          <w:vertAlign w:val="superscript"/>
        </w:rPr>
        <w:footnoteReference w:id="55"/>
      </w:r>
      <w:r w:rsidRPr="009D0F71">
        <w:rPr>
          <w:rFonts w:ascii="Times New Roman" w:hAnsi="Times New Roman" w:cs="Times New Roman"/>
        </w:rPr>
        <w:t xml:space="preserve"> and cranes. However, some species where the young can be easily identified do not remain in family groups, e.g. many waders. This introduces new potential biases as there is a need to sample the adult and young cohorts separately. Guidance on this has been published regularly by the International Wader Study Group</w:t>
      </w:r>
      <w:r w:rsidRPr="009D0F71">
        <w:rPr>
          <w:rFonts w:ascii="Times New Roman" w:hAnsi="Times New Roman" w:cs="Times New Roman"/>
          <w:vertAlign w:val="superscript"/>
        </w:rPr>
        <w:footnoteReference w:id="56"/>
      </w:r>
      <w:r w:rsidRPr="009D0F71">
        <w:rPr>
          <w:rFonts w:ascii="Times New Roman" w:hAnsi="Times New Roman" w:cs="Times New Roman"/>
        </w:rPr>
        <w:t>, e.g. Robinson et al. (2005)</w:t>
      </w:r>
      <w:r w:rsidRPr="009D0F71">
        <w:rPr>
          <w:rFonts w:ascii="Times New Roman" w:hAnsi="Times New Roman" w:cs="Times New Roman"/>
          <w:vertAlign w:val="superscript"/>
        </w:rPr>
        <w:footnoteReference w:id="57"/>
      </w:r>
      <w:r w:rsidRPr="009D0F71">
        <w:rPr>
          <w:rFonts w:ascii="Times New Roman" w:hAnsi="Times New Roman" w:cs="Times New Roman"/>
        </w:rPr>
        <w:t>, Gunnarsson (2006)</w:t>
      </w:r>
      <w:r w:rsidRPr="009D0F71">
        <w:rPr>
          <w:rFonts w:ascii="Times New Roman" w:hAnsi="Times New Roman" w:cs="Times New Roman"/>
          <w:vertAlign w:val="superscript"/>
        </w:rPr>
        <w:footnoteReference w:id="58"/>
      </w:r>
      <w:r w:rsidRPr="009D0F71">
        <w:rPr>
          <w:rFonts w:ascii="Times New Roman" w:hAnsi="Times New Roman" w:cs="Times New Roman"/>
        </w:rPr>
        <w:t>.</w:t>
      </w:r>
    </w:p>
    <w:p w14:paraId="02F23850" w14:textId="77777777" w:rsidR="00957CF2" w:rsidRPr="009D0F71" w:rsidRDefault="00957CF2" w:rsidP="009D0F71">
      <w:pPr>
        <w:pStyle w:val="Normal1"/>
        <w:spacing w:line="276" w:lineRule="auto"/>
        <w:jc w:val="both"/>
        <w:rPr>
          <w:rFonts w:ascii="Times New Roman" w:hAnsi="Times New Roman" w:cs="Times New Roman"/>
        </w:rPr>
      </w:pPr>
    </w:p>
    <w:p w14:paraId="2166F5BC" w14:textId="0E9ECD1F" w:rsidR="00957CF2"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In some species, it is possible to separate young from adults in the field in only one sex, usually males, e.g. Eurasian Wigeon, Long-tailed Duck. In </w:t>
      </w:r>
      <w:r w:rsidR="00556621">
        <w:rPr>
          <w:rFonts w:ascii="Times New Roman" w:hAnsi="Times New Roman" w:cs="Times New Roman"/>
        </w:rPr>
        <w:t xml:space="preserve">the case of the </w:t>
      </w:r>
      <w:r w:rsidRPr="009D0F71">
        <w:rPr>
          <w:rFonts w:ascii="Times New Roman" w:hAnsi="Times New Roman" w:cs="Times New Roman"/>
        </w:rPr>
        <w:t xml:space="preserve">Wigeon, data can be collected by scanning non-breeding flocks, whereas in species like </w:t>
      </w:r>
      <w:r w:rsidR="00556621">
        <w:rPr>
          <w:rFonts w:ascii="Times New Roman" w:hAnsi="Times New Roman" w:cs="Times New Roman"/>
        </w:rPr>
        <w:t xml:space="preserve">the </w:t>
      </w:r>
      <w:r w:rsidRPr="009D0F71">
        <w:rPr>
          <w:rFonts w:ascii="Times New Roman" w:hAnsi="Times New Roman" w:cs="Times New Roman"/>
        </w:rPr>
        <w:t>Long-tailed Duck and Common Goldeneye</w:t>
      </w:r>
      <w:r w:rsidR="00556621">
        <w:rPr>
          <w:rFonts w:ascii="Times New Roman" w:hAnsi="Times New Roman" w:cs="Times New Roman"/>
        </w:rPr>
        <w:t>,</w:t>
      </w:r>
      <w:r w:rsidRPr="009D0F71">
        <w:rPr>
          <w:rFonts w:ascii="Times New Roman" w:hAnsi="Times New Roman" w:cs="Times New Roman"/>
        </w:rPr>
        <w:t xml:space="preserve"> data can only be collected by analysing photographs of flying flocks.</w:t>
      </w:r>
    </w:p>
    <w:p w14:paraId="7D2FE4EA" w14:textId="77777777" w:rsidR="00556621" w:rsidRPr="009D0F71" w:rsidRDefault="00556621" w:rsidP="009D0F71">
      <w:pPr>
        <w:pStyle w:val="Normal1"/>
        <w:spacing w:line="276" w:lineRule="auto"/>
        <w:jc w:val="both"/>
        <w:rPr>
          <w:rFonts w:ascii="Times New Roman" w:hAnsi="Times New Roman" w:cs="Times New Roman"/>
        </w:rPr>
      </w:pPr>
    </w:p>
    <w:p w14:paraId="05EDE846" w14:textId="5909E750"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In addition, in some species where families remain together during the non-breeding season, e.g. swans, geese and cranes, the number of young in individual families can be recorded and used to calculate a mean family size. Although true mean family size cannot be calculated because it is not possible to separate pairs of birds with no young from pairs that did not attempt to breed, this method still provides a useful characterisation of the reproductive output of the population. There are also potential biases to take account of, and it is also important to consider the timing of hunting seasons for huntable species</w:t>
      </w:r>
      <w:r w:rsidR="00DF66C0">
        <w:rPr>
          <w:rFonts w:ascii="Times New Roman" w:hAnsi="Times New Roman" w:cs="Times New Roman"/>
        </w:rPr>
        <w:t>,</w:t>
      </w:r>
      <w:r w:rsidRPr="009D0F71">
        <w:rPr>
          <w:rFonts w:ascii="Times New Roman" w:hAnsi="Times New Roman" w:cs="Times New Roman"/>
        </w:rPr>
        <w:t xml:space="preserve"> as in most species the young are more susceptible to hunting mortality than </w:t>
      </w:r>
      <w:r w:rsidR="00DF66C0">
        <w:rPr>
          <w:rFonts w:ascii="Times New Roman" w:hAnsi="Times New Roman" w:cs="Times New Roman"/>
        </w:rPr>
        <w:t>the</w:t>
      </w:r>
      <w:r w:rsidRPr="009D0F71">
        <w:rPr>
          <w:rFonts w:ascii="Times New Roman" w:hAnsi="Times New Roman" w:cs="Times New Roman"/>
        </w:rPr>
        <w:t xml:space="preserve"> adults.</w:t>
      </w:r>
    </w:p>
    <w:p w14:paraId="12F467AD" w14:textId="77777777" w:rsidR="00957CF2" w:rsidRPr="009D0F71" w:rsidRDefault="00957CF2" w:rsidP="009D0F71">
      <w:pPr>
        <w:pStyle w:val="Normal1"/>
        <w:spacing w:line="276" w:lineRule="auto"/>
        <w:jc w:val="both"/>
        <w:rPr>
          <w:rFonts w:ascii="Times New Roman" w:hAnsi="Times New Roman" w:cs="Times New Roman"/>
        </w:rPr>
      </w:pPr>
    </w:p>
    <w:p w14:paraId="453A0BB3"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All of these studies should be aligned with existing schemes</w:t>
      </w:r>
      <w:r w:rsidR="00A34F8B">
        <w:rPr>
          <w:rFonts w:ascii="Times New Roman" w:hAnsi="Times New Roman" w:cs="Times New Roman"/>
        </w:rPr>
        <w:t>,</w:t>
      </w:r>
      <w:r w:rsidRPr="009D0F71">
        <w:rPr>
          <w:rFonts w:ascii="Times New Roman" w:hAnsi="Times New Roman" w:cs="Times New Roman"/>
        </w:rPr>
        <w:t xml:space="preserve"> so they follow standardised methods and are well coordinated across the flyway. </w:t>
      </w:r>
    </w:p>
    <w:p w14:paraId="5EDFA02D" w14:textId="77777777" w:rsidR="00957CF2" w:rsidRPr="009D0F71" w:rsidRDefault="00957CF2" w:rsidP="009D0F71">
      <w:pPr>
        <w:pStyle w:val="Normal1"/>
        <w:spacing w:line="276" w:lineRule="auto"/>
        <w:jc w:val="both"/>
        <w:rPr>
          <w:rFonts w:ascii="Times New Roman" w:hAnsi="Times New Roman" w:cs="Times New Roman"/>
        </w:rPr>
      </w:pPr>
    </w:p>
    <w:p w14:paraId="4410C97F" w14:textId="77777777" w:rsidR="00957CF2"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Biases that need to be taken into account when designing sampling protocols include:</w:t>
      </w:r>
    </w:p>
    <w:p w14:paraId="530EDD3C" w14:textId="77777777" w:rsidR="00A34F8B" w:rsidRPr="009D0F71" w:rsidRDefault="00A34F8B" w:rsidP="009D0F71">
      <w:pPr>
        <w:pStyle w:val="Normal1"/>
        <w:spacing w:line="276" w:lineRule="auto"/>
        <w:jc w:val="both"/>
        <w:rPr>
          <w:rFonts w:ascii="Times New Roman" w:hAnsi="Times New Roman" w:cs="Times New Roman"/>
        </w:rPr>
      </w:pPr>
    </w:p>
    <w:p w14:paraId="7C4A274D" w14:textId="08DA6A8A" w:rsidR="00957CF2" w:rsidRPr="00BE6C40" w:rsidRDefault="00A015CA" w:rsidP="00DF66C0">
      <w:pPr>
        <w:pStyle w:val="Normal1"/>
        <w:numPr>
          <w:ilvl w:val="0"/>
          <w:numId w:val="16"/>
        </w:numPr>
        <w:pBdr>
          <w:top w:val="nil"/>
          <w:left w:val="nil"/>
          <w:bottom w:val="nil"/>
          <w:right w:val="nil"/>
          <w:between w:val="nil"/>
        </w:pBdr>
        <w:spacing w:line="276" w:lineRule="auto"/>
        <w:contextualSpacing/>
        <w:jc w:val="both"/>
        <w:rPr>
          <w:rFonts w:ascii="Times New Roman" w:hAnsi="Times New Roman" w:cs="Times New Roman"/>
          <w:color w:val="000000"/>
        </w:rPr>
      </w:pPr>
      <w:r w:rsidRPr="009D0F71">
        <w:rPr>
          <w:rFonts w:ascii="Times New Roman" w:hAnsi="Times New Roman" w:cs="Times New Roman"/>
          <w:color w:val="000000"/>
        </w:rPr>
        <w:t>Differential distribution of age classes, e.g. smaller flocks of geese tend to have a greater proportion of family groups, and within an individual flock</w:t>
      </w:r>
      <w:r w:rsidR="00DF66C0">
        <w:rPr>
          <w:rFonts w:ascii="Times New Roman" w:hAnsi="Times New Roman" w:cs="Times New Roman"/>
          <w:color w:val="000000"/>
        </w:rPr>
        <w:t>,</w:t>
      </w:r>
      <w:r w:rsidRPr="009D0F71">
        <w:rPr>
          <w:rFonts w:ascii="Times New Roman" w:hAnsi="Times New Roman" w:cs="Times New Roman"/>
          <w:color w:val="000000"/>
        </w:rPr>
        <w:t xml:space="preserve"> a greater proportion of family groups is found around the edge of the flock (this is due to the high dominance ranking family groups have), young and adult shorebirds migrate at different times</w:t>
      </w:r>
      <w:r w:rsidRPr="009D0F71">
        <w:rPr>
          <w:rFonts w:ascii="Times New Roman" w:hAnsi="Times New Roman" w:cs="Times New Roman"/>
        </w:rPr>
        <w:t>;</w:t>
      </w:r>
    </w:p>
    <w:p w14:paraId="40FB6EE7" w14:textId="77777777" w:rsidR="00DF66C0" w:rsidRPr="00BE6C40" w:rsidRDefault="00DF66C0" w:rsidP="00BE6C40">
      <w:pPr>
        <w:pStyle w:val="Normal1"/>
        <w:pBdr>
          <w:top w:val="nil"/>
          <w:left w:val="nil"/>
          <w:bottom w:val="nil"/>
          <w:right w:val="nil"/>
          <w:between w:val="nil"/>
        </w:pBdr>
        <w:spacing w:line="276" w:lineRule="auto"/>
        <w:ind w:left="720"/>
        <w:contextualSpacing/>
        <w:jc w:val="both"/>
        <w:rPr>
          <w:rFonts w:ascii="Times New Roman" w:hAnsi="Times New Roman" w:cs="Times New Roman"/>
          <w:color w:val="000000"/>
          <w:sz w:val="16"/>
          <w:szCs w:val="16"/>
        </w:rPr>
      </w:pPr>
    </w:p>
    <w:p w14:paraId="43D2B360" w14:textId="77777777" w:rsidR="00957CF2" w:rsidRPr="009D0F71" w:rsidRDefault="00A015CA" w:rsidP="00DF66C0">
      <w:pPr>
        <w:pStyle w:val="Normal1"/>
        <w:numPr>
          <w:ilvl w:val="0"/>
          <w:numId w:val="16"/>
        </w:numPr>
        <w:pBdr>
          <w:top w:val="nil"/>
          <w:left w:val="nil"/>
          <w:bottom w:val="nil"/>
          <w:right w:val="nil"/>
          <w:between w:val="nil"/>
        </w:pBdr>
        <w:spacing w:line="276" w:lineRule="auto"/>
        <w:contextualSpacing/>
        <w:jc w:val="both"/>
        <w:rPr>
          <w:rFonts w:ascii="Times New Roman" w:hAnsi="Times New Roman" w:cs="Times New Roman"/>
          <w:color w:val="000000"/>
        </w:rPr>
      </w:pPr>
      <w:r w:rsidRPr="009D0F71">
        <w:rPr>
          <w:rFonts w:ascii="Times New Roman" w:hAnsi="Times New Roman" w:cs="Times New Roman"/>
          <w:color w:val="000000"/>
        </w:rPr>
        <w:t>Similar differential distribution of sexes can occur, e.g. many male ducks spend the non-breeding season at higher latitudes than females.</w:t>
      </w:r>
    </w:p>
    <w:p w14:paraId="05385434" w14:textId="77777777" w:rsidR="00957CF2" w:rsidRPr="009D0F71" w:rsidRDefault="00957CF2" w:rsidP="009D0F71">
      <w:pPr>
        <w:pStyle w:val="Normal1"/>
        <w:spacing w:line="276" w:lineRule="auto"/>
        <w:jc w:val="both"/>
        <w:rPr>
          <w:rFonts w:ascii="Times New Roman" w:hAnsi="Times New Roman" w:cs="Times New Roman"/>
        </w:rPr>
      </w:pPr>
    </w:p>
    <w:p w14:paraId="5D02F8B3" w14:textId="361F1783"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Many other waterbirds cannot be aged in the field after fledging. Therefore</w:t>
      </w:r>
      <w:r w:rsidR="00DF66C0">
        <w:rPr>
          <w:rFonts w:ascii="Times New Roman" w:hAnsi="Times New Roman" w:cs="Times New Roman"/>
        </w:rPr>
        <w:t>,</w:t>
      </w:r>
      <w:r w:rsidRPr="009D0F71">
        <w:rPr>
          <w:rFonts w:ascii="Times New Roman" w:hAnsi="Times New Roman" w:cs="Times New Roman"/>
        </w:rPr>
        <w:t xml:space="preserve"> assessing productivity is measured as the number of hatchlings or fledglings</w:t>
      </w:r>
      <w:r w:rsidRPr="009D0F71">
        <w:rPr>
          <w:rFonts w:ascii="Times New Roman" w:hAnsi="Times New Roman" w:cs="Times New Roman"/>
          <w:vertAlign w:val="superscript"/>
        </w:rPr>
        <w:footnoteReference w:id="59"/>
      </w:r>
      <w:r w:rsidRPr="009D0F71">
        <w:rPr>
          <w:rFonts w:ascii="Times New Roman" w:hAnsi="Times New Roman" w:cs="Times New Roman"/>
        </w:rPr>
        <w:t xml:space="preserve"> and the only way of collecting these data is by capturing them as part of ringing or banding studies. These important studies are out</w:t>
      </w:r>
      <w:r w:rsidR="00DF66C0">
        <w:rPr>
          <w:rFonts w:ascii="Times New Roman" w:hAnsi="Times New Roman" w:cs="Times New Roman"/>
        </w:rPr>
        <w:t>side</w:t>
      </w:r>
      <w:r w:rsidRPr="009D0F71">
        <w:rPr>
          <w:rFonts w:ascii="Times New Roman" w:hAnsi="Times New Roman" w:cs="Times New Roman"/>
        </w:rPr>
        <w:t xml:space="preserve"> the scope of these guidelines but much guidance exists elsewhere. </w:t>
      </w:r>
    </w:p>
    <w:p w14:paraId="560BD281" w14:textId="77777777" w:rsidR="00957CF2" w:rsidRPr="009D0F71" w:rsidRDefault="00957CF2" w:rsidP="009D0F71">
      <w:pPr>
        <w:pStyle w:val="Normal1"/>
        <w:spacing w:line="276" w:lineRule="auto"/>
        <w:jc w:val="both"/>
        <w:rPr>
          <w:rFonts w:ascii="Times New Roman" w:hAnsi="Times New Roman" w:cs="Times New Roman"/>
        </w:rPr>
      </w:pPr>
    </w:p>
    <w:p w14:paraId="1E9772C9" w14:textId="21465AB3" w:rsidR="00957CF2" w:rsidRPr="009D0F71" w:rsidRDefault="00A015CA" w:rsidP="00D042B8">
      <w:pPr>
        <w:pStyle w:val="Style33"/>
      </w:pPr>
      <w:bookmarkStart w:id="38" w:name="_Toc526434744"/>
      <w:r w:rsidRPr="009D0F71">
        <w:t>4.6.2. Survival</w:t>
      </w:r>
      <w:bookmarkEnd w:id="38"/>
    </w:p>
    <w:p w14:paraId="331B4D48" w14:textId="77777777" w:rsidR="00957CF2" w:rsidRPr="009D0F71" w:rsidRDefault="00957CF2" w:rsidP="009D0F71">
      <w:pPr>
        <w:pStyle w:val="Normal1"/>
        <w:spacing w:line="276" w:lineRule="auto"/>
        <w:jc w:val="both"/>
        <w:rPr>
          <w:rFonts w:ascii="Times New Roman" w:hAnsi="Times New Roman" w:cs="Times New Roman"/>
        </w:rPr>
      </w:pPr>
    </w:p>
    <w:p w14:paraId="397088D7"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There are many studies, mainly in the temperate zones, where birds are trapped and marked with metal rings and, increasingly, also coloured leg rings, neck collars or similar conspicuous individual marks. These studies </w:t>
      </w:r>
      <w:r w:rsidRPr="009D0F71">
        <w:rPr>
          <w:rFonts w:ascii="Times New Roman" w:hAnsi="Times New Roman" w:cs="Times New Roman"/>
        </w:rPr>
        <w:lastRenderedPageBreak/>
        <w:t>yield information about the movements of birds, and resighting data can be used to estimate survival (e.g. Clausen et al. 2001, Kraan et al. 2010, van der Jeugd et al. 2014, White &amp; Burnham 1999</w:t>
      </w:r>
      <w:r w:rsidRPr="009D0F71">
        <w:rPr>
          <w:rFonts w:ascii="Times New Roman" w:hAnsi="Times New Roman" w:cs="Times New Roman"/>
          <w:vertAlign w:val="superscript"/>
        </w:rPr>
        <w:footnoteReference w:id="60"/>
      </w:r>
      <w:r w:rsidRPr="009D0F71">
        <w:rPr>
          <w:rFonts w:ascii="Times New Roman" w:hAnsi="Times New Roman" w:cs="Times New Roman"/>
        </w:rPr>
        <w:t xml:space="preserve">). </w:t>
      </w:r>
    </w:p>
    <w:p w14:paraId="2D3E7719" w14:textId="77777777" w:rsidR="00957CF2" w:rsidRPr="009D0F71" w:rsidRDefault="00957CF2" w:rsidP="009D0F71">
      <w:pPr>
        <w:pStyle w:val="Normal1"/>
        <w:spacing w:line="276" w:lineRule="auto"/>
        <w:jc w:val="both"/>
        <w:rPr>
          <w:rFonts w:ascii="Times New Roman" w:hAnsi="Times New Roman" w:cs="Times New Roman"/>
        </w:rPr>
      </w:pPr>
    </w:p>
    <w:p w14:paraId="506BCF80"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It is essential that colour-mark studies are well coordinated so that individual colour ring codes are not duplicated. In many cases, coordinators are appointed for particular species or groups of species, such as the International Wader Study Group (for waders) or the Goose Specialist Group (for geese). Further, there are online applications that also assist in project coordination by providing contact details for coordinators, as well as facilitating the reporting of sightings of marked birds and the coordinated use of these data by researchers (e.g. </w:t>
      </w:r>
      <w:hyperlink r:id="rId17">
        <w:r w:rsidRPr="009D0F71">
          <w:rPr>
            <w:rFonts w:ascii="Times New Roman" w:hAnsi="Times New Roman" w:cs="Times New Roman"/>
            <w:color w:val="1155CC"/>
            <w:u w:val="single"/>
          </w:rPr>
          <w:t>www.cr-birding.org</w:t>
        </w:r>
      </w:hyperlink>
      <w:r w:rsidRPr="009D0F71">
        <w:rPr>
          <w:rFonts w:ascii="Times New Roman" w:hAnsi="Times New Roman" w:cs="Times New Roman"/>
        </w:rPr>
        <w:t xml:space="preserve"> and </w:t>
      </w:r>
      <w:hyperlink r:id="rId18">
        <w:r w:rsidRPr="009D0F71">
          <w:rPr>
            <w:rFonts w:ascii="Times New Roman" w:hAnsi="Times New Roman" w:cs="Times New Roman"/>
            <w:color w:val="1155CC"/>
            <w:u w:val="single"/>
          </w:rPr>
          <w:t>www.geese.org</w:t>
        </w:r>
      </w:hyperlink>
      <w:r w:rsidRPr="009D0F71">
        <w:rPr>
          <w:rFonts w:ascii="Times New Roman" w:hAnsi="Times New Roman" w:cs="Times New Roman"/>
        </w:rPr>
        <w:t xml:space="preserve">).  </w:t>
      </w:r>
    </w:p>
    <w:p w14:paraId="53043E09" w14:textId="77777777" w:rsidR="00957CF2" w:rsidRPr="009D0F71" w:rsidRDefault="00957CF2" w:rsidP="009D0F71">
      <w:pPr>
        <w:pStyle w:val="Normal1"/>
        <w:spacing w:line="276" w:lineRule="auto"/>
        <w:jc w:val="both"/>
        <w:rPr>
          <w:rFonts w:ascii="Times New Roman" w:hAnsi="Times New Roman" w:cs="Times New Roman"/>
        </w:rPr>
      </w:pPr>
    </w:p>
    <w:p w14:paraId="64CCC59F"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Waterbird counters are well placed to look out for colour-marked birds and so it is important to make sure they are aware of the importance of recording and reporting any sightings they make. </w:t>
      </w:r>
    </w:p>
    <w:p w14:paraId="6E5E312D" w14:textId="77777777" w:rsidR="00A34F8B" w:rsidRPr="009D0F71" w:rsidRDefault="00A34F8B" w:rsidP="009D0F71">
      <w:pPr>
        <w:pStyle w:val="Normal1"/>
        <w:spacing w:line="276" w:lineRule="auto"/>
        <w:jc w:val="both"/>
        <w:rPr>
          <w:rFonts w:ascii="Times New Roman" w:hAnsi="Times New Roman" w:cs="Times New Roman"/>
        </w:rPr>
      </w:pPr>
    </w:p>
    <w:p w14:paraId="2E91894E" w14:textId="331C7E4D" w:rsidR="00957CF2" w:rsidRPr="009D0F71" w:rsidRDefault="00A015CA" w:rsidP="00D042B8">
      <w:pPr>
        <w:pStyle w:val="Style33"/>
      </w:pPr>
      <w:bookmarkStart w:id="39" w:name="_Toc526434745"/>
      <w:r w:rsidRPr="009D0F71">
        <w:t>4.6.3 Population structure</w:t>
      </w:r>
      <w:bookmarkEnd w:id="39"/>
    </w:p>
    <w:p w14:paraId="204D35DA" w14:textId="77777777" w:rsidR="00957CF2" w:rsidRPr="009D0F71" w:rsidRDefault="00957CF2" w:rsidP="009D0F71">
      <w:pPr>
        <w:pStyle w:val="Normal1"/>
        <w:spacing w:line="276" w:lineRule="auto"/>
        <w:jc w:val="both"/>
        <w:rPr>
          <w:rFonts w:ascii="Times New Roman" w:hAnsi="Times New Roman" w:cs="Times New Roman"/>
        </w:rPr>
      </w:pPr>
    </w:p>
    <w:p w14:paraId="4D17AEBB" w14:textId="61D5C27F"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Other aspects of population structure can also usefully enhance conservation and management activities. One common aspect of population structure that can be monitored in species that show sexual dimorphism is the adult sex ratio (ASR), i.e. the proportion of males and females within the population. Such information can be readily collected for species with clumped non-breeding distributions, such as most ducks. </w:t>
      </w:r>
    </w:p>
    <w:p w14:paraId="2097212A" w14:textId="77777777" w:rsidR="00957CF2" w:rsidRPr="009D0F71" w:rsidRDefault="00957CF2" w:rsidP="009D0F71">
      <w:pPr>
        <w:pStyle w:val="Normal1"/>
        <w:spacing w:line="276" w:lineRule="auto"/>
        <w:jc w:val="both"/>
        <w:rPr>
          <w:rFonts w:ascii="Times New Roman" w:hAnsi="Times New Roman" w:cs="Times New Roman"/>
        </w:rPr>
      </w:pPr>
    </w:p>
    <w:p w14:paraId="60E00AF1"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Studies indicate that ASR in birds is typically skewed towards male predominance and that this arises from higher female mortality rather than skewed offspring sex ratio. ASR is significantly more severe in populations of globally threatened species which has profound implications for their monitoring and conservation. Further details can be found in Donald (2007)</w:t>
      </w:r>
      <w:r w:rsidRPr="009D0F71">
        <w:rPr>
          <w:rFonts w:ascii="Times New Roman" w:hAnsi="Times New Roman" w:cs="Times New Roman"/>
          <w:vertAlign w:val="superscript"/>
        </w:rPr>
        <w:footnoteReference w:id="61"/>
      </w:r>
      <w:r w:rsidRPr="009D0F71">
        <w:rPr>
          <w:rFonts w:ascii="Times New Roman" w:hAnsi="Times New Roman" w:cs="Times New Roman"/>
        </w:rPr>
        <w:t>.</w:t>
      </w:r>
    </w:p>
    <w:p w14:paraId="0E10B2B8" w14:textId="77777777" w:rsidR="00957CF2" w:rsidRPr="009D0F71" w:rsidRDefault="00957CF2" w:rsidP="009D0F71">
      <w:pPr>
        <w:pStyle w:val="Normal1"/>
        <w:spacing w:line="276" w:lineRule="auto"/>
        <w:jc w:val="both"/>
        <w:rPr>
          <w:rFonts w:ascii="Times New Roman" w:hAnsi="Times New Roman" w:cs="Times New Roman"/>
        </w:rPr>
      </w:pPr>
    </w:p>
    <w:p w14:paraId="31A4F74A" w14:textId="77777777" w:rsidR="00957CF2"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Given this, and the relative ease with which sex ratio data can be collected, it is highly advantageous for national monitoring programmes to collect such data where possible. Skewed sex ratio can point to e.g. higher mortality of females due to predation on nests. </w:t>
      </w:r>
    </w:p>
    <w:p w14:paraId="20AF9F70" w14:textId="77777777" w:rsidR="00A34F8B" w:rsidRPr="009D0F71" w:rsidRDefault="00A34F8B" w:rsidP="009D0F71">
      <w:pPr>
        <w:pStyle w:val="Normal1"/>
        <w:spacing w:line="276" w:lineRule="auto"/>
        <w:jc w:val="both"/>
        <w:rPr>
          <w:rFonts w:ascii="Times New Roman" w:hAnsi="Times New Roman" w:cs="Times New Roman"/>
        </w:rPr>
      </w:pPr>
    </w:p>
    <w:p w14:paraId="0C843F17" w14:textId="417B1792" w:rsidR="00957CF2" w:rsidRPr="009D0F71" w:rsidRDefault="00A015CA" w:rsidP="00BE6C40">
      <w:pPr>
        <w:pStyle w:val="Style22"/>
        <w:shd w:val="clear" w:color="auto" w:fill="F2F2F2" w:themeFill="background1" w:themeFillShade="F2"/>
      </w:pPr>
      <w:bookmarkStart w:id="40" w:name="_Toc526434746"/>
      <w:r w:rsidRPr="009D0F71">
        <w:t>4.7 Monitoring site condition</w:t>
      </w:r>
      <w:bookmarkEnd w:id="40"/>
    </w:p>
    <w:p w14:paraId="4875200F" w14:textId="77777777" w:rsidR="00957CF2" w:rsidRPr="009D0F71" w:rsidRDefault="00957CF2" w:rsidP="009D0F71">
      <w:pPr>
        <w:pStyle w:val="Normal1"/>
        <w:spacing w:line="276" w:lineRule="auto"/>
        <w:jc w:val="both"/>
        <w:rPr>
          <w:rFonts w:ascii="Times New Roman" w:hAnsi="Times New Roman" w:cs="Times New Roman"/>
        </w:rPr>
      </w:pPr>
    </w:p>
    <w:p w14:paraId="505BBCF6" w14:textId="60936E08"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Monitoring of environmental conditions at sites where waterbird counts are undertaken is highly desirable, particularly at nationally and internationally important sites, as such information can support effective site management for waterbirds. It therefore underpins the implementation of Target 3.2 of the new AEWA Strategic Plan 2019-2027 that aims to assess the (i) status of, (ii) threats to, and (iii) effectiveness of conservation measures implemented at flyway network sites are being assessed at a flyway scale using data provided by the Contracting Parties. </w:t>
      </w:r>
    </w:p>
    <w:p w14:paraId="6A6CF737" w14:textId="77777777" w:rsidR="00957CF2" w:rsidRPr="009D0F71" w:rsidRDefault="00957CF2" w:rsidP="009D0F71">
      <w:pPr>
        <w:pStyle w:val="Normal1"/>
        <w:spacing w:line="276" w:lineRule="auto"/>
        <w:jc w:val="both"/>
        <w:rPr>
          <w:rFonts w:ascii="Times New Roman" w:hAnsi="Times New Roman" w:cs="Times New Roman"/>
        </w:rPr>
      </w:pPr>
    </w:p>
    <w:p w14:paraId="7154EE9D" w14:textId="1496085B"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Collection of such data can require significant investment of time on behalf of the counter</w:t>
      </w:r>
      <w:r w:rsidR="00DF66C0">
        <w:rPr>
          <w:rFonts w:ascii="Times New Roman" w:hAnsi="Times New Roman" w:cs="Times New Roman"/>
        </w:rPr>
        <w:t>,</w:t>
      </w:r>
      <w:r w:rsidRPr="009D0F71">
        <w:rPr>
          <w:rFonts w:ascii="Times New Roman" w:hAnsi="Times New Roman" w:cs="Times New Roman"/>
        </w:rPr>
        <w:t xml:space="preserve"> so it is generally not carried out annually and may require separate visits to the site or the use of other methods.</w:t>
      </w:r>
    </w:p>
    <w:p w14:paraId="625303FB" w14:textId="77777777" w:rsidR="00957CF2" w:rsidRPr="009D0F71" w:rsidRDefault="00957CF2" w:rsidP="009D0F71">
      <w:pPr>
        <w:pStyle w:val="Normal1"/>
        <w:spacing w:line="276" w:lineRule="auto"/>
        <w:jc w:val="both"/>
        <w:rPr>
          <w:rFonts w:ascii="Times New Roman" w:hAnsi="Times New Roman" w:cs="Times New Roman"/>
        </w:rPr>
      </w:pPr>
    </w:p>
    <w:p w14:paraId="25CC9345"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Although there are a number of existing schemes, each with their own methods, there is currently no established internationally standardised method for site condition monitoring. </w:t>
      </w:r>
    </w:p>
    <w:p w14:paraId="343A84CD" w14:textId="70113554" w:rsidR="00957CF2" w:rsidRDefault="00957CF2" w:rsidP="009D0F71">
      <w:pPr>
        <w:pStyle w:val="Normal1"/>
        <w:spacing w:line="276" w:lineRule="auto"/>
        <w:jc w:val="both"/>
        <w:rPr>
          <w:rFonts w:ascii="Times New Roman" w:hAnsi="Times New Roman" w:cs="Times New Roman"/>
        </w:rPr>
      </w:pPr>
    </w:p>
    <w:p w14:paraId="5F37CC7A" w14:textId="7AAC52FC" w:rsidR="00DF66C0" w:rsidRDefault="00DF66C0" w:rsidP="009D0F71">
      <w:pPr>
        <w:pStyle w:val="Normal1"/>
        <w:spacing w:line="276" w:lineRule="auto"/>
        <w:jc w:val="both"/>
        <w:rPr>
          <w:rFonts w:ascii="Times New Roman" w:hAnsi="Times New Roman" w:cs="Times New Roman"/>
        </w:rPr>
      </w:pPr>
    </w:p>
    <w:p w14:paraId="3FF8989D" w14:textId="3F039DAC" w:rsidR="00DF66C0" w:rsidRDefault="00DF66C0" w:rsidP="009D0F71">
      <w:pPr>
        <w:pStyle w:val="Normal1"/>
        <w:spacing w:line="276" w:lineRule="auto"/>
        <w:jc w:val="both"/>
        <w:rPr>
          <w:rFonts w:ascii="Times New Roman" w:hAnsi="Times New Roman" w:cs="Times New Roman"/>
        </w:rPr>
      </w:pPr>
    </w:p>
    <w:p w14:paraId="08C492C6" w14:textId="77777777" w:rsidR="00DF66C0" w:rsidRPr="009D0F71" w:rsidRDefault="00DF66C0" w:rsidP="009D0F71">
      <w:pPr>
        <w:pStyle w:val="Normal1"/>
        <w:spacing w:line="276" w:lineRule="auto"/>
        <w:jc w:val="both"/>
        <w:rPr>
          <w:rFonts w:ascii="Times New Roman" w:hAnsi="Times New Roman" w:cs="Times New Roman"/>
        </w:rPr>
      </w:pPr>
    </w:p>
    <w:p w14:paraId="440571EE" w14:textId="77777777" w:rsidR="00957CF2"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lastRenderedPageBreak/>
        <w:t>Existing guidelines that are available include:</w:t>
      </w:r>
    </w:p>
    <w:p w14:paraId="422DBF50" w14:textId="77777777" w:rsidR="00DF66C0" w:rsidRPr="009D0F71" w:rsidRDefault="00DF66C0" w:rsidP="009D0F71">
      <w:pPr>
        <w:pStyle w:val="Normal1"/>
        <w:spacing w:line="276" w:lineRule="auto"/>
        <w:jc w:val="both"/>
        <w:rPr>
          <w:rFonts w:ascii="Times New Roman" w:hAnsi="Times New Roman" w:cs="Times New Roman"/>
        </w:rPr>
      </w:pPr>
    </w:p>
    <w:p w14:paraId="6D338F6C" w14:textId="77777777" w:rsidR="00957CF2" w:rsidRPr="009D0F71" w:rsidRDefault="00A015CA" w:rsidP="009D0F71">
      <w:pPr>
        <w:pStyle w:val="Normal1"/>
        <w:numPr>
          <w:ilvl w:val="0"/>
          <w:numId w:val="17"/>
        </w:numPr>
        <w:spacing w:line="276" w:lineRule="auto"/>
        <w:contextualSpacing/>
        <w:jc w:val="both"/>
        <w:rPr>
          <w:rFonts w:ascii="Times New Roman" w:hAnsi="Times New Roman" w:cs="Times New Roman"/>
        </w:rPr>
      </w:pPr>
      <w:r w:rsidRPr="009D0F71">
        <w:rPr>
          <w:rFonts w:ascii="Times New Roman" w:hAnsi="Times New Roman" w:cs="Times New Roman"/>
        </w:rPr>
        <w:t>BirdLife International’s Important Bird and Biodiversity Areas</w:t>
      </w:r>
      <w:r w:rsidRPr="009D0F71">
        <w:rPr>
          <w:rFonts w:ascii="Times New Roman" w:hAnsi="Times New Roman" w:cs="Times New Roman"/>
          <w:vertAlign w:val="superscript"/>
        </w:rPr>
        <w:footnoteReference w:id="62"/>
      </w:r>
      <w:r w:rsidRPr="009D0F71">
        <w:rPr>
          <w:rFonts w:ascii="Times New Roman" w:hAnsi="Times New Roman" w:cs="Times New Roman"/>
        </w:rPr>
        <w:t xml:space="preserve"> </w:t>
      </w:r>
    </w:p>
    <w:p w14:paraId="6E122402" w14:textId="77777777" w:rsidR="00957CF2" w:rsidRPr="009D0F71" w:rsidRDefault="00A015CA" w:rsidP="009D0F71">
      <w:pPr>
        <w:pStyle w:val="Normal1"/>
        <w:numPr>
          <w:ilvl w:val="0"/>
          <w:numId w:val="17"/>
        </w:numPr>
        <w:spacing w:line="276" w:lineRule="auto"/>
        <w:contextualSpacing/>
        <w:jc w:val="both"/>
        <w:rPr>
          <w:rFonts w:ascii="Times New Roman" w:hAnsi="Times New Roman" w:cs="Times New Roman"/>
        </w:rPr>
      </w:pPr>
      <w:r w:rsidRPr="009D0F71">
        <w:rPr>
          <w:rFonts w:ascii="Times New Roman" w:hAnsi="Times New Roman" w:cs="Times New Roman"/>
        </w:rPr>
        <w:t>Natura 2000 Standard Data Form</w:t>
      </w:r>
      <w:r w:rsidRPr="009D0F71">
        <w:rPr>
          <w:rFonts w:ascii="Times New Roman" w:hAnsi="Times New Roman" w:cs="Times New Roman"/>
          <w:vertAlign w:val="superscript"/>
        </w:rPr>
        <w:footnoteReference w:id="63"/>
      </w:r>
    </w:p>
    <w:p w14:paraId="48FC51A5" w14:textId="77777777" w:rsidR="00957CF2" w:rsidRPr="009D0F71" w:rsidRDefault="00A015CA" w:rsidP="009D0F71">
      <w:pPr>
        <w:pStyle w:val="Normal1"/>
        <w:numPr>
          <w:ilvl w:val="0"/>
          <w:numId w:val="17"/>
        </w:numPr>
        <w:spacing w:line="276" w:lineRule="auto"/>
        <w:contextualSpacing/>
        <w:jc w:val="both"/>
        <w:rPr>
          <w:rFonts w:ascii="Times New Roman" w:hAnsi="Times New Roman" w:cs="Times New Roman"/>
        </w:rPr>
      </w:pPr>
      <w:r w:rsidRPr="009D0F71">
        <w:rPr>
          <w:rFonts w:ascii="Times New Roman" w:hAnsi="Times New Roman" w:cs="Times New Roman"/>
        </w:rPr>
        <w:t>Ramsar Site Information Service</w:t>
      </w:r>
      <w:r w:rsidRPr="009D0F71">
        <w:rPr>
          <w:rFonts w:ascii="Times New Roman" w:hAnsi="Times New Roman" w:cs="Times New Roman"/>
          <w:vertAlign w:val="superscript"/>
        </w:rPr>
        <w:footnoteReference w:id="64"/>
      </w:r>
    </w:p>
    <w:p w14:paraId="12D4F698" w14:textId="77777777" w:rsidR="00957CF2" w:rsidRPr="009D0F71" w:rsidRDefault="00A015CA" w:rsidP="009D0F71">
      <w:pPr>
        <w:pStyle w:val="Normal1"/>
        <w:numPr>
          <w:ilvl w:val="0"/>
          <w:numId w:val="17"/>
        </w:numPr>
        <w:spacing w:line="276" w:lineRule="auto"/>
        <w:contextualSpacing/>
        <w:jc w:val="both"/>
        <w:rPr>
          <w:rFonts w:ascii="Times New Roman" w:hAnsi="Times New Roman" w:cs="Times New Roman"/>
        </w:rPr>
      </w:pPr>
      <w:r w:rsidRPr="009D0F71">
        <w:rPr>
          <w:rFonts w:ascii="Times New Roman" w:hAnsi="Times New Roman" w:cs="Times New Roman"/>
        </w:rPr>
        <w:t>Wadden Sea Flyway Initiative</w:t>
      </w:r>
      <w:r w:rsidRPr="009D0F71">
        <w:rPr>
          <w:rFonts w:ascii="Times New Roman" w:hAnsi="Times New Roman" w:cs="Times New Roman"/>
          <w:vertAlign w:val="superscript"/>
        </w:rPr>
        <w:footnoteReference w:id="65"/>
      </w:r>
    </w:p>
    <w:p w14:paraId="0F04DBEB" w14:textId="77777777" w:rsidR="004910F3" w:rsidRPr="009D0F71" w:rsidRDefault="004910F3" w:rsidP="009D0F71">
      <w:pPr>
        <w:pStyle w:val="Normal1"/>
        <w:spacing w:line="276" w:lineRule="auto"/>
        <w:jc w:val="both"/>
        <w:rPr>
          <w:rFonts w:ascii="Times New Roman" w:hAnsi="Times New Roman" w:cs="Times New Roman"/>
        </w:rPr>
      </w:pPr>
    </w:p>
    <w:p w14:paraId="487590C6" w14:textId="3B0DC5C3" w:rsidR="004910F3" w:rsidRPr="009D0F71" w:rsidRDefault="004910F3">
      <w:pPr>
        <w:pStyle w:val="Style22"/>
        <w:shd w:val="clear" w:color="auto" w:fill="F2F2F2" w:themeFill="background1" w:themeFillShade="F2"/>
      </w:pPr>
      <w:bookmarkStart w:id="41" w:name="_Toc526434747"/>
      <w:r w:rsidRPr="009D0F71">
        <w:t>4.8 Integration of different considerations</w:t>
      </w:r>
      <w:bookmarkEnd w:id="41"/>
    </w:p>
    <w:p w14:paraId="613FE3EE" w14:textId="77777777" w:rsidR="004910F3" w:rsidRPr="009D0F71" w:rsidRDefault="004910F3" w:rsidP="009D0F71">
      <w:pPr>
        <w:pStyle w:val="Normal1"/>
        <w:spacing w:line="276" w:lineRule="auto"/>
        <w:jc w:val="both"/>
        <w:rPr>
          <w:rFonts w:ascii="Times New Roman" w:hAnsi="Times New Roman" w:cs="Times New Roman"/>
        </w:rPr>
      </w:pPr>
    </w:p>
    <w:p w14:paraId="6B17FFCB" w14:textId="77777777" w:rsidR="004910F3" w:rsidRPr="009D0F71" w:rsidRDefault="004910F3"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Box 1 and Figure 5 help synthesising the considerations above into a coherent national monitoring programme that can contribute to both site, national and </w:t>
      </w:r>
      <w:r w:rsidR="0045219A" w:rsidRPr="009D0F71">
        <w:rPr>
          <w:rFonts w:ascii="Times New Roman" w:hAnsi="Times New Roman" w:cs="Times New Roman"/>
        </w:rPr>
        <w:t xml:space="preserve">flyway level management. </w:t>
      </w:r>
      <w:r w:rsidRPr="009D0F71">
        <w:rPr>
          <w:rFonts w:ascii="Times New Roman" w:hAnsi="Times New Roman" w:cs="Times New Roman"/>
        </w:rPr>
        <w:t xml:space="preserve">  </w:t>
      </w:r>
    </w:p>
    <w:p w14:paraId="12BD02E3"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br w:type="page"/>
      </w:r>
    </w:p>
    <w:p w14:paraId="782486EB" w14:textId="77777777" w:rsidR="00957CF2" w:rsidRPr="009D0F71" w:rsidRDefault="00F3410D" w:rsidP="009D0F71">
      <w:pPr>
        <w:pStyle w:val="Normal1"/>
        <w:spacing w:line="276" w:lineRule="auto"/>
        <w:jc w:val="both"/>
        <w:rPr>
          <w:rFonts w:ascii="Times New Roman" w:hAnsi="Times New Roman" w:cs="Times New Roman"/>
        </w:rPr>
      </w:pPr>
      <w:r w:rsidRPr="009D0F71">
        <w:rPr>
          <w:rFonts w:ascii="Times New Roman" w:hAnsi="Times New Roman" w:cs="Times New Roman"/>
          <w:noProof/>
        </w:rPr>
        <w:lastRenderedPageBreak/>
        <mc:AlternateContent>
          <mc:Choice Requires="wps">
            <w:drawing>
              <wp:anchor distT="0" distB="0" distL="114300" distR="114300" simplePos="0" relativeHeight="251659264" behindDoc="0" locked="0" layoutInCell="1" allowOverlap="1" wp14:anchorId="5313E09A" wp14:editId="3C9C4BC3">
                <wp:simplePos x="0" y="0"/>
                <wp:positionH relativeFrom="column">
                  <wp:posOffset>3810</wp:posOffset>
                </wp:positionH>
                <wp:positionV relativeFrom="paragraph">
                  <wp:posOffset>0</wp:posOffset>
                </wp:positionV>
                <wp:extent cx="5760720" cy="9401175"/>
                <wp:effectExtent l="0" t="0" r="11430" b="28575"/>
                <wp:wrapSquare wrapText="bothSides"/>
                <wp:docPr id="31" name="Text Box 31"/>
                <wp:cNvGraphicFramePr/>
                <a:graphic xmlns:a="http://schemas.openxmlformats.org/drawingml/2006/main">
                  <a:graphicData uri="http://schemas.microsoft.com/office/word/2010/wordprocessingShape">
                    <wps:wsp>
                      <wps:cNvSpPr txBox="1"/>
                      <wps:spPr>
                        <a:xfrm>
                          <a:off x="0" y="0"/>
                          <a:ext cx="5760720" cy="9401175"/>
                        </a:xfrm>
                        <a:prstGeom prst="rect">
                          <a:avLst/>
                        </a:prstGeom>
                        <a:solidFill>
                          <a:schemeClr val="bg1">
                            <a:lumMod val="95000"/>
                          </a:schemeClr>
                        </a:solidFill>
                        <a:ln cmpd="dbl">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A939EA1" w14:textId="77777777" w:rsidR="00BE6C40" w:rsidRDefault="00BE6C40" w:rsidP="00A34F8B">
                            <w:pPr>
                              <w:pStyle w:val="Normal1"/>
                              <w:spacing w:line="276" w:lineRule="auto"/>
                              <w:rPr>
                                <w:rFonts w:ascii="Times New Roman" w:hAnsi="Times New Roman" w:cs="Times New Roman"/>
                                <w:b/>
                              </w:rPr>
                            </w:pPr>
                          </w:p>
                          <w:p w14:paraId="7C395BE7" w14:textId="77777777" w:rsidR="00BE6C40" w:rsidRPr="00A34F8B" w:rsidRDefault="00BE6C40" w:rsidP="00A34F8B">
                            <w:pPr>
                              <w:pStyle w:val="Normal1"/>
                              <w:spacing w:line="276" w:lineRule="auto"/>
                              <w:rPr>
                                <w:rFonts w:ascii="Times New Roman" w:hAnsi="Times New Roman" w:cs="Times New Roman"/>
                                <w:b/>
                              </w:rPr>
                            </w:pPr>
                            <w:r w:rsidRPr="00A34F8B">
                              <w:rPr>
                                <w:rFonts w:ascii="Times New Roman" w:hAnsi="Times New Roman" w:cs="Times New Roman"/>
                                <w:b/>
                              </w:rPr>
                              <w:t>Box 1. Questions to assist the development of national monitoring schemes that can support site-, national and flyway-level objectives</w:t>
                            </w:r>
                          </w:p>
                          <w:p w14:paraId="3F87AFD1" w14:textId="77777777" w:rsidR="00BE6C40" w:rsidRPr="00A34F8B" w:rsidRDefault="00BE6C40" w:rsidP="00A34F8B">
                            <w:pPr>
                              <w:pStyle w:val="Normal1"/>
                              <w:spacing w:line="276" w:lineRule="auto"/>
                              <w:rPr>
                                <w:rFonts w:ascii="Times New Roman" w:hAnsi="Times New Roman" w:cs="Times New Roman"/>
                              </w:rPr>
                            </w:pPr>
                            <w:r w:rsidRPr="00A34F8B">
                              <w:rPr>
                                <w:rFonts w:ascii="Times New Roman" w:hAnsi="Times New Roman" w:cs="Times New Roman"/>
                              </w:rPr>
                              <w:t xml:space="preserve"> </w:t>
                            </w:r>
                          </w:p>
                          <w:p w14:paraId="5370CB5A" w14:textId="77777777" w:rsidR="00BE6C40" w:rsidRPr="00A34F8B" w:rsidRDefault="00BE6C40" w:rsidP="00A34F8B">
                            <w:pPr>
                              <w:pStyle w:val="Normal1"/>
                              <w:spacing w:line="276" w:lineRule="auto"/>
                              <w:ind w:left="709" w:hanging="425"/>
                              <w:rPr>
                                <w:rFonts w:ascii="Times New Roman" w:hAnsi="Times New Roman" w:cs="Times New Roman"/>
                              </w:rPr>
                            </w:pPr>
                            <w:r w:rsidRPr="00A34F8B">
                              <w:rPr>
                                <w:rFonts w:ascii="Times New Roman" w:hAnsi="Times New Roman" w:cs="Times New Roman"/>
                              </w:rPr>
                              <w:t>1.     What are the regularly occurring waterbird species in our country?</w:t>
                            </w:r>
                          </w:p>
                          <w:p w14:paraId="29362126" w14:textId="77777777" w:rsidR="00BE6C40" w:rsidRPr="00A34F8B" w:rsidRDefault="00BE6C40" w:rsidP="00A34F8B">
                            <w:pPr>
                              <w:pStyle w:val="Normal1"/>
                              <w:spacing w:line="276" w:lineRule="auto"/>
                              <w:ind w:left="709" w:hanging="425"/>
                              <w:rPr>
                                <w:rFonts w:ascii="Times New Roman" w:hAnsi="Times New Roman" w:cs="Times New Roman"/>
                              </w:rPr>
                            </w:pPr>
                            <w:r w:rsidRPr="00A34F8B">
                              <w:rPr>
                                <w:rFonts w:ascii="Times New Roman" w:hAnsi="Times New Roman" w:cs="Times New Roman"/>
                              </w:rPr>
                              <w:t>2.     When do these populations occur in your country in significant numbers (e.g. larger than 1% of the flyway/biogeographic population if national population size is known)?</w:t>
                            </w:r>
                          </w:p>
                          <w:p w14:paraId="1CA28666" w14:textId="77777777" w:rsidR="00BE6C40" w:rsidRPr="00A34F8B" w:rsidRDefault="00BE6C40" w:rsidP="00A34F8B">
                            <w:pPr>
                              <w:pStyle w:val="Normal1"/>
                              <w:spacing w:line="276" w:lineRule="auto"/>
                              <w:ind w:left="1800" w:hanging="360"/>
                              <w:rPr>
                                <w:rFonts w:ascii="Times New Roman" w:hAnsi="Times New Roman" w:cs="Times New Roman"/>
                              </w:rPr>
                            </w:pPr>
                            <w:r w:rsidRPr="00A34F8B">
                              <w:rPr>
                                <w:rFonts w:ascii="Times New Roman" w:hAnsi="Times New Roman" w:cs="Times New Roman"/>
                              </w:rPr>
                              <w:t>a.   Which populations breed in your country?</w:t>
                            </w:r>
                          </w:p>
                          <w:p w14:paraId="220AB77F" w14:textId="77777777" w:rsidR="00BE6C40" w:rsidRPr="00A34F8B" w:rsidRDefault="00BE6C40" w:rsidP="00A34F8B">
                            <w:pPr>
                              <w:pStyle w:val="Normal1"/>
                              <w:spacing w:line="276" w:lineRule="auto"/>
                              <w:ind w:left="1800" w:hanging="360"/>
                              <w:rPr>
                                <w:rFonts w:ascii="Times New Roman" w:hAnsi="Times New Roman" w:cs="Times New Roman"/>
                              </w:rPr>
                            </w:pPr>
                            <w:r w:rsidRPr="00A34F8B">
                              <w:rPr>
                                <w:rFonts w:ascii="Times New Roman" w:hAnsi="Times New Roman" w:cs="Times New Roman"/>
                              </w:rPr>
                              <w:t>b.   Which populations occur on migration and when is the usual peak time of their migration through our country?</w:t>
                            </w:r>
                          </w:p>
                          <w:p w14:paraId="102E3EB5" w14:textId="77777777" w:rsidR="00BE6C40" w:rsidRPr="00A34F8B" w:rsidRDefault="00BE6C40" w:rsidP="00A34F8B">
                            <w:pPr>
                              <w:pStyle w:val="Normal1"/>
                              <w:spacing w:line="276" w:lineRule="auto"/>
                              <w:ind w:left="1800" w:hanging="360"/>
                              <w:rPr>
                                <w:rFonts w:ascii="Times New Roman" w:hAnsi="Times New Roman" w:cs="Times New Roman"/>
                              </w:rPr>
                            </w:pPr>
                            <w:r w:rsidRPr="00A34F8B">
                              <w:rPr>
                                <w:rFonts w:ascii="Times New Roman" w:hAnsi="Times New Roman" w:cs="Times New Roman"/>
                              </w:rPr>
                              <w:t>c.   Which Palearctic migrant populations occur in northern winter and which Afrotropical species occur in their non-breeding season?</w:t>
                            </w:r>
                          </w:p>
                          <w:p w14:paraId="592868BD" w14:textId="0D6598CB" w:rsidR="00BE6C40" w:rsidRPr="00A34F8B" w:rsidRDefault="00BE6C40" w:rsidP="00A34F8B">
                            <w:pPr>
                              <w:pStyle w:val="Normal1"/>
                              <w:spacing w:line="276" w:lineRule="auto"/>
                              <w:ind w:left="709" w:hanging="425"/>
                              <w:rPr>
                                <w:rFonts w:ascii="Times New Roman" w:hAnsi="Times New Roman" w:cs="Times New Roman"/>
                              </w:rPr>
                            </w:pPr>
                            <w:r w:rsidRPr="00A34F8B">
                              <w:rPr>
                                <w:rFonts w:ascii="Times New Roman" w:hAnsi="Times New Roman" w:cs="Times New Roman"/>
                              </w:rPr>
                              <w:t xml:space="preserve">3.     Does the country hold </w:t>
                            </w:r>
                            <w:r>
                              <w:rPr>
                                <w:rFonts w:ascii="Times New Roman" w:hAnsi="Times New Roman" w:cs="Times New Roman"/>
                              </w:rPr>
                              <w:t xml:space="preserve">a </w:t>
                            </w:r>
                            <w:r w:rsidRPr="00A34F8B">
                              <w:rPr>
                                <w:rFonts w:ascii="Times New Roman" w:hAnsi="Times New Roman" w:cs="Times New Roman"/>
                              </w:rPr>
                              <w:t>significant proportion of the population in the season recommended for estimating the population size?</w:t>
                            </w:r>
                          </w:p>
                          <w:p w14:paraId="7E470355" w14:textId="77777777" w:rsidR="00BE6C40" w:rsidRPr="00A34F8B" w:rsidRDefault="00BE6C40" w:rsidP="00A34F8B">
                            <w:pPr>
                              <w:pStyle w:val="Normal1"/>
                              <w:spacing w:line="276" w:lineRule="auto"/>
                              <w:ind w:left="709" w:hanging="425"/>
                              <w:rPr>
                                <w:rFonts w:ascii="Times New Roman" w:hAnsi="Times New Roman" w:cs="Times New Roman"/>
                              </w:rPr>
                            </w:pPr>
                            <w:r w:rsidRPr="00A34F8B">
                              <w:rPr>
                                <w:rFonts w:ascii="Times New Roman" w:hAnsi="Times New Roman" w:cs="Times New Roman"/>
                              </w:rPr>
                              <w:t>4.     If so, what is the internationally recommended method for population size estimate for each of the population defined in Question 3?</w:t>
                            </w:r>
                          </w:p>
                          <w:p w14:paraId="0557CA92" w14:textId="51D10F49" w:rsidR="00BE6C40" w:rsidRPr="00A34F8B" w:rsidRDefault="00BE6C40" w:rsidP="00A34F8B">
                            <w:pPr>
                              <w:pStyle w:val="Normal1"/>
                              <w:spacing w:line="276" w:lineRule="auto"/>
                              <w:ind w:left="709" w:hanging="425"/>
                              <w:rPr>
                                <w:rFonts w:ascii="Times New Roman" w:hAnsi="Times New Roman" w:cs="Times New Roman"/>
                              </w:rPr>
                            </w:pPr>
                            <w:r w:rsidRPr="00A34F8B">
                              <w:rPr>
                                <w:rFonts w:ascii="Times New Roman" w:hAnsi="Times New Roman" w:cs="Times New Roman"/>
                              </w:rPr>
                              <w:t xml:space="preserve">5.     Does the country hold </w:t>
                            </w:r>
                            <w:r>
                              <w:rPr>
                                <w:rFonts w:ascii="Times New Roman" w:hAnsi="Times New Roman" w:cs="Times New Roman"/>
                              </w:rPr>
                              <w:t xml:space="preserve">a </w:t>
                            </w:r>
                            <w:r w:rsidRPr="00A34F8B">
                              <w:rPr>
                                <w:rFonts w:ascii="Times New Roman" w:hAnsi="Times New Roman" w:cs="Times New Roman"/>
                              </w:rPr>
                              <w:t>significant proportion of the population in the season recommended for estimating the population trend?</w:t>
                            </w:r>
                          </w:p>
                          <w:p w14:paraId="1402EBBA" w14:textId="7F628CB1" w:rsidR="00BE6C40" w:rsidRPr="00A34F8B" w:rsidRDefault="00BE6C40" w:rsidP="00A34F8B">
                            <w:pPr>
                              <w:pStyle w:val="Normal1"/>
                              <w:spacing w:line="276" w:lineRule="auto"/>
                              <w:ind w:left="709" w:hanging="425"/>
                              <w:rPr>
                                <w:rFonts w:ascii="Times New Roman" w:hAnsi="Times New Roman" w:cs="Times New Roman"/>
                              </w:rPr>
                            </w:pPr>
                            <w:r w:rsidRPr="00A34F8B">
                              <w:rPr>
                                <w:rFonts w:ascii="Times New Roman" w:hAnsi="Times New Roman" w:cs="Times New Roman"/>
                              </w:rPr>
                              <w:t>6.     If so, what is the internationally recommended method for</w:t>
                            </w:r>
                            <w:r>
                              <w:rPr>
                                <w:rFonts w:ascii="Times New Roman" w:hAnsi="Times New Roman" w:cs="Times New Roman"/>
                              </w:rPr>
                              <w:t xml:space="preserve"> the</w:t>
                            </w:r>
                            <w:r w:rsidRPr="00A34F8B">
                              <w:rPr>
                                <w:rFonts w:ascii="Times New Roman" w:hAnsi="Times New Roman" w:cs="Times New Roman"/>
                              </w:rPr>
                              <w:t xml:space="preserve"> population trend estimate for each of the population</w:t>
                            </w:r>
                            <w:r>
                              <w:rPr>
                                <w:rFonts w:ascii="Times New Roman" w:hAnsi="Times New Roman" w:cs="Times New Roman"/>
                              </w:rPr>
                              <w:t>s</w:t>
                            </w:r>
                            <w:r w:rsidRPr="00A34F8B">
                              <w:rPr>
                                <w:rFonts w:ascii="Times New Roman" w:hAnsi="Times New Roman" w:cs="Times New Roman"/>
                              </w:rPr>
                              <w:t xml:space="preserve"> defined in Question 5?</w:t>
                            </w:r>
                          </w:p>
                          <w:p w14:paraId="4F1A0A3F" w14:textId="2BC0762C" w:rsidR="00BE6C40" w:rsidRPr="00983DFB" w:rsidRDefault="00BE6C40" w:rsidP="00A34F8B">
                            <w:pPr>
                              <w:pStyle w:val="Normal1"/>
                              <w:spacing w:line="276" w:lineRule="auto"/>
                              <w:ind w:left="709" w:hanging="425"/>
                              <w:rPr>
                                <w:rFonts w:ascii="Times New Roman" w:hAnsi="Times New Roman" w:cs="Times New Roman"/>
                              </w:rPr>
                            </w:pPr>
                            <w:r w:rsidRPr="00983DFB">
                              <w:rPr>
                                <w:rFonts w:ascii="Times New Roman" w:hAnsi="Times New Roman" w:cs="Times New Roman"/>
                              </w:rPr>
                              <w:t xml:space="preserve">7.     Can </w:t>
                            </w:r>
                            <w:r w:rsidRPr="00BE6C40">
                              <w:rPr>
                                <w:rFonts w:ascii="Times New Roman" w:hAnsi="Times New Roman" w:cs="Times New Roman"/>
                              </w:rPr>
                              <w:t>the national population size be estimated in the other seasons,</w:t>
                            </w:r>
                            <w:r w:rsidRPr="00983DFB">
                              <w:rPr>
                                <w:rFonts w:ascii="Times New Roman" w:hAnsi="Times New Roman" w:cs="Times New Roman"/>
                              </w:rPr>
                              <w:t xml:space="preserve"> when the country supports a significant proportion of the population</w:t>
                            </w:r>
                            <w:r w:rsidRPr="00BE6C40">
                              <w:rPr>
                                <w:rFonts w:ascii="Times New Roman" w:hAnsi="Times New Roman" w:cs="Times New Roman"/>
                              </w:rPr>
                              <w:t>,</w:t>
                            </w:r>
                            <w:r w:rsidRPr="00983DFB">
                              <w:rPr>
                                <w:rFonts w:ascii="Times New Roman" w:hAnsi="Times New Roman" w:cs="Times New Roman"/>
                              </w:rPr>
                              <w:t xml:space="preserve"> through a generic monitoring method?</w:t>
                            </w:r>
                          </w:p>
                          <w:p w14:paraId="3507FE43" w14:textId="04217BFF" w:rsidR="00BE6C40" w:rsidRPr="00BE6C40" w:rsidRDefault="00BE6C40" w:rsidP="00A34F8B">
                            <w:pPr>
                              <w:pStyle w:val="Normal1"/>
                              <w:spacing w:line="276" w:lineRule="auto"/>
                              <w:ind w:left="709" w:hanging="425"/>
                              <w:rPr>
                                <w:rFonts w:ascii="Times New Roman" w:hAnsi="Times New Roman" w:cs="Times New Roman"/>
                                <w:color w:val="FF0000"/>
                              </w:rPr>
                            </w:pPr>
                            <w:r w:rsidRPr="00983DFB">
                              <w:rPr>
                                <w:rFonts w:ascii="Times New Roman" w:hAnsi="Times New Roman" w:cs="Times New Roman"/>
                              </w:rPr>
                              <w:t xml:space="preserve">8.     Can </w:t>
                            </w:r>
                            <w:r w:rsidRPr="00BE6C40">
                              <w:rPr>
                                <w:rFonts w:ascii="Times New Roman" w:hAnsi="Times New Roman" w:cs="Times New Roman"/>
                              </w:rPr>
                              <w:t xml:space="preserve">the national population trend be estimated in the other seasons, when the country supports a </w:t>
                            </w:r>
                            <w:r w:rsidRPr="00983DFB">
                              <w:rPr>
                                <w:rFonts w:ascii="Times New Roman" w:hAnsi="Times New Roman" w:cs="Times New Roman"/>
                              </w:rPr>
                              <w:t>significant proportion of the population</w:t>
                            </w:r>
                            <w:r w:rsidRPr="00BE6C40">
                              <w:rPr>
                                <w:rFonts w:ascii="Times New Roman" w:hAnsi="Times New Roman" w:cs="Times New Roman"/>
                              </w:rPr>
                              <w:t>,</w:t>
                            </w:r>
                            <w:r w:rsidRPr="00983DFB">
                              <w:rPr>
                                <w:rFonts w:ascii="Times New Roman" w:hAnsi="Times New Roman" w:cs="Times New Roman"/>
                              </w:rPr>
                              <w:t xml:space="preserve"> through a generic monitoring method? </w:t>
                            </w:r>
                          </w:p>
                          <w:p w14:paraId="0EB20EFC" w14:textId="139EAAB9" w:rsidR="00BE6C40" w:rsidRPr="00A34F8B" w:rsidRDefault="00BE6C40" w:rsidP="00A34F8B">
                            <w:pPr>
                              <w:pStyle w:val="Normal1"/>
                              <w:spacing w:line="276" w:lineRule="auto"/>
                              <w:ind w:left="709" w:hanging="425"/>
                              <w:rPr>
                                <w:rFonts w:ascii="Times New Roman" w:hAnsi="Times New Roman" w:cs="Times New Roman"/>
                              </w:rPr>
                            </w:pPr>
                            <w:r w:rsidRPr="00983DFB">
                              <w:rPr>
                                <w:rFonts w:ascii="Times New Roman" w:hAnsi="Times New Roman" w:cs="Times New Roman"/>
                              </w:rPr>
                              <w:t xml:space="preserve">9.     If the national population size or trend cannot be estimated through a generic monitoring method, what is the conservation and management importance of the </w:t>
                            </w:r>
                            <w:r w:rsidRPr="00BE6C40">
                              <w:rPr>
                                <w:rFonts w:ascii="Times New Roman" w:hAnsi="Times New Roman" w:cs="Times New Roman"/>
                              </w:rPr>
                              <w:t>population</w:t>
                            </w:r>
                            <w:r w:rsidRPr="00A34F8B">
                              <w:rPr>
                                <w:rFonts w:ascii="Times New Roman" w:hAnsi="Times New Roman" w:cs="Times New Roman"/>
                              </w:rPr>
                              <w:t xml:space="preserve"> [1]?</w:t>
                            </w:r>
                          </w:p>
                          <w:p w14:paraId="5FF58754" w14:textId="77777777" w:rsidR="00BE6C40" w:rsidRPr="00A34F8B" w:rsidRDefault="00BE6C40" w:rsidP="00A34F8B">
                            <w:pPr>
                              <w:pStyle w:val="Normal1"/>
                              <w:spacing w:line="276" w:lineRule="auto"/>
                              <w:ind w:left="1800" w:hanging="360"/>
                              <w:rPr>
                                <w:rFonts w:ascii="Times New Roman" w:hAnsi="Times New Roman" w:cs="Times New Roman"/>
                              </w:rPr>
                            </w:pPr>
                            <w:r w:rsidRPr="00A34F8B">
                              <w:rPr>
                                <w:rFonts w:ascii="Times New Roman" w:hAnsi="Times New Roman" w:cs="Times New Roman"/>
                              </w:rPr>
                              <w:t>a.    Does the population belong to a globally threatened species?</w:t>
                            </w:r>
                          </w:p>
                          <w:p w14:paraId="69557AAE" w14:textId="77777777" w:rsidR="00BE6C40" w:rsidRPr="00A34F8B" w:rsidRDefault="00BE6C40" w:rsidP="00A34F8B">
                            <w:pPr>
                              <w:pStyle w:val="Normal1"/>
                              <w:spacing w:line="276" w:lineRule="auto"/>
                              <w:ind w:left="1800" w:hanging="360"/>
                              <w:rPr>
                                <w:rFonts w:ascii="Times New Roman" w:hAnsi="Times New Roman" w:cs="Times New Roman"/>
                              </w:rPr>
                            </w:pPr>
                            <w:r w:rsidRPr="00A34F8B">
                              <w:rPr>
                                <w:rFonts w:ascii="Times New Roman" w:hAnsi="Times New Roman" w:cs="Times New Roman"/>
                              </w:rPr>
                              <w:t>b.    Is the species subject of an international or national species action or management plan?</w:t>
                            </w:r>
                          </w:p>
                          <w:p w14:paraId="0F5044E6" w14:textId="77777777" w:rsidR="00BE6C40" w:rsidRPr="00A34F8B" w:rsidRDefault="00BE6C40" w:rsidP="00A34F8B">
                            <w:pPr>
                              <w:pStyle w:val="Normal1"/>
                              <w:spacing w:line="276" w:lineRule="auto"/>
                              <w:ind w:left="1800" w:hanging="360"/>
                              <w:rPr>
                                <w:rFonts w:ascii="Times New Roman" w:hAnsi="Times New Roman" w:cs="Times New Roman"/>
                              </w:rPr>
                            </w:pPr>
                            <w:r w:rsidRPr="00A34F8B">
                              <w:rPr>
                                <w:rFonts w:ascii="Times New Roman" w:hAnsi="Times New Roman" w:cs="Times New Roman"/>
                              </w:rPr>
                              <w:t>c.    Is the population protected under international law (e.g. CMS Appendix I, Bern Convention Appendix I, AEWA Table 1 Column A, EU Birds Directive Annex I and Annex II)?</w:t>
                            </w:r>
                          </w:p>
                          <w:p w14:paraId="156FDD4F" w14:textId="77777777" w:rsidR="00BE6C40" w:rsidRPr="00A34F8B" w:rsidRDefault="00BE6C40" w:rsidP="00A34F8B">
                            <w:pPr>
                              <w:pStyle w:val="Normal1"/>
                              <w:spacing w:line="276" w:lineRule="auto"/>
                              <w:ind w:left="1800" w:hanging="360"/>
                              <w:rPr>
                                <w:rFonts w:ascii="Times New Roman" w:hAnsi="Times New Roman" w:cs="Times New Roman"/>
                              </w:rPr>
                            </w:pPr>
                            <w:r w:rsidRPr="00A34F8B">
                              <w:rPr>
                                <w:rFonts w:ascii="Times New Roman" w:hAnsi="Times New Roman" w:cs="Times New Roman"/>
                              </w:rPr>
                              <w:t>d.    Is the species protected under national legislation?</w:t>
                            </w:r>
                          </w:p>
                          <w:p w14:paraId="7F89EA8D" w14:textId="77777777" w:rsidR="00BE6C40" w:rsidRPr="00A34F8B" w:rsidRDefault="00BE6C40" w:rsidP="00A34F8B">
                            <w:pPr>
                              <w:pStyle w:val="Normal1"/>
                              <w:spacing w:line="276" w:lineRule="auto"/>
                              <w:ind w:left="1800" w:hanging="360"/>
                              <w:rPr>
                                <w:rFonts w:ascii="Times New Roman" w:hAnsi="Times New Roman" w:cs="Times New Roman"/>
                              </w:rPr>
                            </w:pPr>
                            <w:r w:rsidRPr="00A34F8B">
                              <w:rPr>
                                <w:rFonts w:ascii="Times New Roman" w:hAnsi="Times New Roman" w:cs="Times New Roman"/>
                              </w:rPr>
                              <w:t>e.    Is the species subject of harvest?</w:t>
                            </w:r>
                          </w:p>
                          <w:p w14:paraId="68F80EAB" w14:textId="77777777" w:rsidR="00BE6C40" w:rsidRPr="00A34F8B" w:rsidRDefault="00BE6C40" w:rsidP="00A34F8B">
                            <w:pPr>
                              <w:pStyle w:val="Normal1"/>
                              <w:spacing w:line="276" w:lineRule="auto"/>
                              <w:ind w:left="709" w:hanging="425"/>
                              <w:rPr>
                                <w:rFonts w:ascii="Times New Roman" w:hAnsi="Times New Roman" w:cs="Times New Roman"/>
                              </w:rPr>
                            </w:pPr>
                            <w:r w:rsidRPr="00A34F8B">
                              <w:rPr>
                                <w:rFonts w:ascii="Times New Roman" w:hAnsi="Times New Roman" w:cs="Times New Roman"/>
                              </w:rPr>
                              <w:t>10.  What are the appropriate special methods to monitor the populations prioritised based on Question 9?</w:t>
                            </w:r>
                          </w:p>
                          <w:p w14:paraId="0F57A23F" w14:textId="77777777" w:rsidR="00BE6C40" w:rsidRPr="00A34F8B" w:rsidRDefault="00BE6C40" w:rsidP="00A34F8B">
                            <w:pPr>
                              <w:pStyle w:val="Normal1"/>
                              <w:spacing w:line="276" w:lineRule="auto"/>
                              <w:ind w:left="709" w:hanging="425"/>
                              <w:rPr>
                                <w:rFonts w:ascii="Times New Roman" w:hAnsi="Times New Roman" w:cs="Times New Roman"/>
                              </w:rPr>
                            </w:pPr>
                            <w:r w:rsidRPr="00A34F8B">
                              <w:rPr>
                                <w:rFonts w:ascii="Times New Roman" w:hAnsi="Times New Roman" w:cs="Times New Roman"/>
                              </w:rPr>
                              <w:t>11.  Is demographic monitoring (sex ratio, adult-juvenile ratio, survival) necessary for any of the populations because of</w:t>
                            </w:r>
                          </w:p>
                          <w:p w14:paraId="2FF8027C" w14:textId="77777777" w:rsidR="00BE6C40" w:rsidRPr="00A34F8B" w:rsidRDefault="00BE6C40" w:rsidP="00A34F8B">
                            <w:pPr>
                              <w:pStyle w:val="Normal1"/>
                              <w:spacing w:line="276" w:lineRule="auto"/>
                              <w:ind w:left="1800" w:hanging="360"/>
                              <w:rPr>
                                <w:rFonts w:ascii="Times New Roman" w:hAnsi="Times New Roman" w:cs="Times New Roman"/>
                              </w:rPr>
                            </w:pPr>
                            <w:r w:rsidRPr="00A34F8B">
                              <w:rPr>
                                <w:rFonts w:ascii="Times New Roman" w:hAnsi="Times New Roman" w:cs="Times New Roman"/>
                              </w:rPr>
                              <w:t>a.    Being subject of an action or management plan?</w:t>
                            </w:r>
                          </w:p>
                          <w:p w14:paraId="58842058" w14:textId="77777777" w:rsidR="00BE6C40" w:rsidRPr="00A34F8B" w:rsidRDefault="00BE6C40" w:rsidP="00A34F8B">
                            <w:pPr>
                              <w:pStyle w:val="Normal1"/>
                              <w:spacing w:line="276" w:lineRule="auto"/>
                              <w:ind w:left="1800" w:hanging="360"/>
                              <w:rPr>
                                <w:rFonts w:ascii="Times New Roman" w:hAnsi="Times New Roman" w:cs="Times New Roman"/>
                              </w:rPr>
                            </w:pPr>
                            <w:r w:rsidRPr="00A34F8B">
                              <w:rPr>
                                <w:rFonts w:ascii="Times New Roman" w:hAnsi="Times New Roman" w:cs="Times New Roman"/>
                              </w:rPr>
                              <w:t>b.    Being harvested?</w:t>
                            </w:r>
                          </w:p>
                          <w:p w14:paraId="5FD9ACE1" w14:textId="2FD4FF3F" w:rsidR="00BE6C40" w:rsidRPr="00A34F8B" w:rsidRDefault="00BE6C40" w:rsidP="00A34F8B">
                            <w:pPr>
                              <w:pStyle w:val="Normal1"/>
                              <w:spacing w:line="276" w:lineRule="auto"/>
                              <w:ind w:left="1800" w:hanging="360"/>
                              <w:rPr>
                                <w:rFonts w:ascii="Times New Roman" w:hAnsi="Times New Roman" w:cs="Times New Roman"/>
                              </w:rPr>
                            </w:pPr>
                            <w:r w:rsidRPr="00A34F8B">
                              <w:rPr>
                                <w:rFonts w:ascii="Times New Roman" w:hAnsi="Times New Roman" w:cs="Times New Roman"/>
                              </w:rPr>
                              <w:t>c.    Act</w:t>
                            </w:r>
                            <w:r>
                              <w:rPr>
                                <w:rFonts w:ascii="Times New Roman" w:hAnsi="Times New Roman" w:cs="Times New Roman"/>
                              </w:rPr>
                              <w:t>ing</w:t>
                            </w:r>
                            <w:r w:rsidRPr="00A34F8B">
                              <w:rPr>
                                <w:rFonts w:ascii="Times New Roman" w:hAnsi="Times New Roman" w:cs="Times New Roman"/>
                              </w:rPr>
                              <w:t xml:space="preserve"> as an indicator species for certain habitat types or ecological processes?</w:t>
                            </w:r>
                          </w:p>
                          <w:p w14:paraId="3CCA1692" w14:textId="77777777" w:rsidR="00BE6C40" w:rsidRPr="00A34F8B" w:rsidRDefault="00BE6C40" w:rsidP="00A34F8B">
                            <w:pPr>
                              <w:pStyle w:val="Normal1"/>
                              <w:spacing w:line="276" w:lineRule="auto"/>
                              <w:ind w:left="709" w:hanging="425"/>
                              <w:rPr>
                                <w:rFonts w:ascii="Times New Roman" w:hAnsi="Times New Roman" w:cs="Times New Roman"/>
                              </w:rPr>
                            </w:pPr>
                            <w:r w:rsidRPr="00A34F8B">
                              <w:rPr>
                                <w:rFonts w:ascii="Times New Roman" w:hAnsi="Times New Roman" w:cs="Times New Roman"/>
                              </w:rPr>
                              <w:t>12.  Are there (potentially) any nationally or internationally important sites for any of the populations listed under Question 2.</w:t>
                            </w:r>
                          </w:p>
                          <w:p w14:paraId="2FD0A8EB" w14:textId="77777777" w:rsidR="00BE6C40" w:rsidRPr="00A34F8B" w:rsidRDefault="00BE6C40" w:rsidP="00A34F8B">
                            <w:pPr>
                              <w:pStyle w:val="Normal1"/>
                              <w:spacing w:line="276" w:lineRule="auto"/>
                              <w:ind w:left="709" w:hanging="425"/>
                              <w:rPr>
                                <w:rFonts w:ascii="Times New Roman" w:hAnsi="Times New Roman" w:cs="Times New Roman"/>
                              </w:rPr>
                            </w:pPr>
                            <w:r w:rsidRPr="00A34F8B">
                              <w:rPr>
                                <w:rFonts w:ascii="Times New Roman" w:hAnsi="Times New Roman" w:cs="Times New Roman"/>
                              </w:rPr>
                              <w:t>13.  For each site and population combination identify the seasonal occurrence at the site and the appropriate monitoring method and adequate timing? Best to draw up a list of qualifying species and methods per site.</w:t>
                            </w:r>
                          </w:p>
                          <w:p w14:paraId="72ED1CF4" w14:textId="490840D1" w:rsidR="00BE6C40" w:rsidRPr="00A34F8B" w:rsidRDefault="00BE6C40" w:rsidP="00A34F8B">
                            <w:pPr>
                              <w:pStyle w:val="Normal1"/>
                              <w:spacing w:line="276" w:lineRule="auto"/>
                              <w:ind w:left="709" w:hanging="425"/>
                              <w:rPr>
                                <w:rFonts w:ascii="Times New Roman" w:hAnsi="Times New Roman" w:cs="Times New Roman"/>
                              </w:rPr>
                            </w:pPr>
                            <w:r w:rsidRPr="00A34F8B">
                              <w:rPr>
                                <w:rFonts w:ascii="Times New Roman" w:hAnsi="Times New Roman" w:cs="Times New Roman"/>
                              </w:rPr>
                              <w:t>14.  How habitat and land use are changing at each site?</w:t>
                            </w:r>
                          </w:p>
                          <w:p w14:paraId="0D7CB7D3" w14:textId="77777777" w:rsidR="00BE6C40" w:rsidRPr="00A34F8B" w:rsidRDefault="00BE6C40" w:rsidP="00A34F8B">
                            <w:pPr>
                              <w:pStyle w:val="Normal1"/>
                              <w:spacing w:line="276" w:lineRule="auto"/>
                              <w:ind w:left="709" w:hanging="425"/>
                              <w:rPr>
                                <w:rFonts w:ascii="Times New Roman" w:hAnsi="Times New Roman" w:cs="Times New Roman"/>
                              </w:rPr>
                            </w:pPr>
                            <w:r w:rsidRPr="00A34F8B">
                              <w:rPr>
                                <w:rFonts w:ascii="Times New Roman" w:hAnsi="Times New Roman" w:cs="Times New Roman"/>
                              </w:rPr>
                              <w:t>15.  What are the key potential threats to the qualifying species?</w:t>
                            </w:r>
                          </w:p>
                          <w:p w14:paraId="04A4E4CF" w14:textId="77777777" w:rsidR="00BE6C40" w:rsidRPr="00A34F8B" w:rsidRDefault="00BE6C40" w:rsidP="00A34F8B">
                            <w:pPr>
                              <w:pStyle w:val="Normal1"/>
                              <w:spacing w:line="276" w:lineRule="auto"/>
                              <w:ind w:left="709" w:hanging="425"/>
                              <w:rPr>
                                <w:rFonts w:ascii="Times New Roman" w:hAnsi="Times New Roman" w:cs="Times New Roman"/>
                              </w:rPr>
                            </w:pPr>
                            <w:r w:rsidRPr="00A34F8B">
                              <w:rPr>
                                <w:rFonts w:ascii="Times New Roman" w:hAnsi="Times New Roman" w:cs="Times New Roman"/>
                              </w:rPr>
                              <w:t>16.  How these potential threats can be monitored through desk studies (e.g. impact assessment procedures), remote sensing or field observations integrated with the monitoring visits?</w:t>
                            </w:r>
                          </w:p>
                          <w:p w14:paraId="44EA93CB" w14:textId="77777777" w:rsidR="00BE6C40" w:rsidRPr="00A34F8B" w:rsidRDefault="00BE6C40" w:rsidP="00A34F8B">
                            <w:pPr>
                              <w:pStyle w:val="Normal1"/>
                              <w:spacing w:line="276" w:lineRule="auto"/>
                              <w:rPr>
                                <w:rFonts w:ascii="Times New Roman" w:hAnsi="Times New Roman" w:cs="Times New Roman"/>
                                <w14:textOutline w14:w="9525" w14:cap="rnd" w14:cmpd="dbl" w14:algn="ctr">
                                  <w14:solidFill>
                                    <w14:schemeClr w14:val="bg1">
                                      <w14:lumMod w14:val="50000"/>
                                    </w14:schemeClr>
                                  </w14:solidFill>
                                  <w14:prstDash w14:val="solid"/>
                                  <w14:bevel/>
                                </w14:textOutline>
                              </w:rPr>
                            </w:pPr>
                            <w:r w:rsidRPr="00A34F8B">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13E09A" id="Text Box 31" o:spid="_x0000_s1053" type="#_x0000_t202" style="position:absolute;left:0;text-align:left;margin-left:.3pt;margin-top:0;width:453.6pt;height:74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" fillcolor="#f2f2f2 [3052]" strokecolor="#7f7f7f [1612]">
                <v:stroke linestyle="thinThin"/>
                <v:textbox>
                  <w:txbxContent>
                    <w:p w14:paraId="2A939EA1" w14:textId="77777777" w:rsidR="00BE6C40" w:rsidRDefault="00BE6C40" w:rsidP="00A34F8B">
                      <w:pPr>
                        <w:pStyle w:val="Normal1"/>
                        <w:spacing w:line="276" w:lineRule="auto"/>
                        <w:rPr>
                          <w:rFonts w:ascii="Times New Roman" w:hAnsi="Times New Roman" w:cs="Times New Roman"/>
                          <w:b/>
                        </w:rPr>
                      </w:pPr>
                    </w:p>
                    <w:p w14:paraId="7C395BE7" w14:textId="77777777" w:rsidR="00BE6C40" w:rsidRPr="00A34F8B" w:rsidRDefault="00BE6C40" w:rsidP="00A34F8B">
                      <w:pPr>
                        <w:pStyle w:val="Normal1"/>
                        <w:spacing w:line="276" w:lineRule="auto"/>
                        <w:rPr>
                          <w:rFonts w:ascii="Times New Roman" w:hAnsi="Times New Roman" w:cs="Times New Roman"/>
                          <w:b/>
                        </w:rPr>
                      </w:pPr>
                      <w:r w:rsidRPr="00A34F8B">
                        <w:rPr>
                          <w:rFonts w:ascii="Times New Roman" w:hAnsi="Times New Roman" w:cs="Times New Roman"/>
                          <w:b/>
                        </w:rPr>
                        <w:t>Box 1. Questions to assist the development of national monitoring schemes that can support site-, national and flyway-level objectives</w:t>
                      </w:r>
                    </w:p>
                    <w:p w14:paraId="3F87AFD1" w14:textId="77777777" w:rsidR="00BE6C40" w:rsidRPr="00A34F8B" w:rsidRDefault="00BE6C40" w:rsidP="00A34F8B">
                      <w:pPr>
                        <w:pStyle w:val="Normal1"/>
                        <w:spacing w:line="276" w:lineRule="auto"/>
                        <w:rPr>
                          <w:rFonts w:ascii="Times New Roman" w:hAnsi="Times New Roman" w:cs="Times New Roman"/>
                        </w:rPr>
                      </w:pPr>
                      <w:r w:rsidRPr="00A34F8B">
                        <w:rPr>
                          <w:rFonts w:ascii="Times New Roman" w:hAnsi="Times New Roman" w:cs="Times New Roman"/>
                        </w:rPr>
                        <w:t xml:space="preserve"> </w:t>
                      </w:r>
                    </w:p>
                    <w:p w14:paraId="5370CB5A" w14:textId="77777777" w:rsidR="00BE6C40" w:rsidRPr="00A34F8B" w:rsidRDefault="00BE6C40" w:rsidP="00A34F8B">
                      <w:pPr>
                        <w:pStyle w:val="Normal1"/>
                        <w:spacing w:line="276" w:lineRule="auto"/>
                        <w:ind w:left="709" w:hanging="425"/>
                        <w:rPr>
                          <w:rFonts w:ascii="Times New Roman" w:hAnsi="Times New Roman" w:cs="Times New Roman"/>
                        </w:rPr>
                      </w:pPr>
                      <w:r w:rsidRPr="00A34F8B">
                        <w:rPr>
                          <w:rFonts w:ascii="Times New Roman" w:hAnsi="Times New Roman" w:cs="Times New Roman"/>
                        </w:rPr>
                        <w:t>1.     What are the regularly occurring waterbird species in our country?</w:t>
                      </w:r>
                    </w:p>
                    <w:p w14:paraId="29362126" w14:textId="77777777" w:rsidR="00BE6C40" w:rsidRPr="00A34F8B" w:rsidRDefault="00BE6C40" w:rsidP="00A34F8B">
                      <w:pPr>
                        <w:pStyle w:val="Normal1"/>
                        <w:spacing w:line="276" w:lineRule="auto"/>
                        <w:ind w:left="709" w:hanging="425"/>
                        <w:rPr>
                          <w:rFonts w:ascii="Times New Roman" w:hAnsi="Times New Roman" w:cs="Times New Roman"/>
                        </w:rPr>
                      </w:pPr>
                      <w:r w:rsidRPr="00A34F8B">
                        <w:rPr>
                          <w:rFonts w:ascii="Times New Roman" w:hAnsi="Times New Roman" w:cs="Times New Roman"/>
                        </w:rPr>
                        <w:t>2.     When do these populations occur in your country in significant numbers (e.g. larger than 1% of the flyway/biogeographic population if national population size is known)?</w:t>
                      </w:r>
                    </w:p>
                    <w:p w14:paraId="1CA28666" w14:textId="77777777" w:rsidR="00BE6C40" w:rsidRPr="00A34F8B" w:rsidRDefault="00BE6C40" w:rsidP="00A34F8B">
                      <w:pPr>
                        <w:pStyle w:val="Normal1"/>
                        <w:spacing w:line="276" w:lineRule="auto"/>
                        <w:ind w:left="1800" w:hanging="360"/>
                        <w:rPr>
                          <w:rFonts w:ascii="Times New Roman" w:hAnsi="Times New Roman" w:cs="Times New Roman"/>
                        </w:rPr>
                      </w:pPr>
                      <w:r w:rsidRPr="00A34F8B">
                        <w:rPr>
                          <w:rFonts w:ascii="Times New Roman" w:hAnsi="Times New Roman" w:cs="Times New Roman"/>
                        </w:rPr>
                        <w:t>a.   Which populations breed in your country?</w:t>
                      </w:r>
                    </w:p>
                    <w:p w14:paraId="220AB77F" w14:textId="77777777" w:rsidR="00BE6C40" w:rsidRPr="00A34F8B" w:rsidRDefault="00BE6C40" w:rsidP="00A34F8B">
                      <w:pPr>
                        <w:pStyle w:val="Normal1"/>
                        <w:spacing w:line="276" w:lineRule="auto"/>
                        <w:ind w:left="1800" w:hanging="360"/>
                        <w:rPr>
                          <w:rFonts w:ascii="Times New Roman" w:hAnsi="Times New Roman" w:cs="Times New Roman"/>
                        </w:rPr>
                      </w:pPr>
                      <w:r w:rsidRPr="00A34F8B">
                        <w:rPr>
                          <w:rFonts w:ascii="Times New Roman" w:hAnsi="Times New Roman" w:cs="Times New Roman"/>
                        </w:rPr>
                        <w:t>b.   Which populations occur on migration and when is the usual peak time of their migration through our country?</w:t>
                      </w:r>
                    </w:p>
                    <w:p w14:paraId="102E3EB5" w14:textId="77777777" w:rsidR="00BE6C40" w:rsidRPr="00A34F8B" w:rsidRDefault="00BE6C40" w:rsidP="00A34F8B">
                      <w:pPr>
                        <w:pStyle w:val="Normal1"/>
                        <w:spacing w:line="276" w:lineRule="auto"/>
                        <w:ind w:left="1800" w:hanging="360"/>
                        <w:rPr>
                          <w:rFonts w:ascii="Times New Roman" w:hAnsi="Times New Roman" w:cs="Times New Roman"/>
                        </w:rPr>
                      </w:pPr>
                      <w:r w:rsidRPr="00A34F8B">
                        <w:rPr>
                          <w:rFonts w:ascii="Times New Roman" w:hAnsi="Times New Roman" w:cs="Times New Roman"/>
                        </w:rPr>
                        <w:t>c.   Which Palearctic migrant populations occur in northern winter and which Afrotropical species occur in their non-breeding season?</w:t>
                      </w:r>
                    </w:p>
                    <w:p w14:paraId="592868BD" w14:textId="0D6598CB" w:rsidR="00BE6C40" w:rsidRPr="00A34F8B" w:rsidRDefault="00BE6C40" w:rsidP="00A34F8B">
                      <w:pPr>
                        <w:pStyle w:val="Normal1"/>
                        <w:spacing w:line="276" w:lineRule="auto"/>
                        <w:ind w:left="709" w:hanging="425"/>
                        <w:rPr>
                          <w:rFonts w:ascii="Times New Roman" w:hAnsi="Times New Roman" w:cs="Times New Roman"/>
                        </w:rPr>
                      </w:pPr>
                      <w:r w:rsidRPr="00A34F8B">
                        <w:rPr>
                          <w:rFonts w:ascii="Times New Roman" w:hAnsi="Times New Roman" w:cs="Times New Roman"/>
                        </w:rPr>
                        <w:t xml:space="preserve">3.     Does the country hold </w:t>
                      </w:r>
                      <w:r>
                        <w:rPr>
                          <w:rFonts w:ascii="Times New Roman" w:hAnsi="Times New Roman" w:cs="Times New Roman"/>
                        </w:rPr>
                        <w:t xml:space="preserve">a </w:t>
                      </w:r>
                      <w:r w:rsidRPr="00A34F8B">
                        <w:rPr>
                          <w:rFonts w:ascii="Times New Roman" w:hAnsi="Times New Roman" w:cs="Times New Roman"/>
                        </w:rPr>
                        <w:t>significant proportion of the population in the season recommended for estimating the population size?</w:t>
                      </w:r>
                    </w:p>
                    <w:p w14:paraId="7E470355" w14:textId="77777777" w:rsidR="00BE6C40" w:rsidRPr="00A34F8B" w:rsidRDefault="00BE6C40" w:rsidP="00A34F8B">
                      <w:pPr>
                        <w:pStyle w:val="Normal1"/>
                        <w:spacing w:line="276" w:lineRule="auto"/>
                        <w:ind w:left="709" w:hanging="425"/>
                        <w:rPr>
                          <w:rFonts w:ascii="Times New Roman" w:hAnsi="Times New Roman" w:cs="Times New Roman"/>
                        </w:rPr>
                      </w:pPr>
                      <w:r w:rsidRPr="00A34F8B">
                        <w:rPr>
                          <w:rFonts w:ascii="Times New Roman" w:hAnsi="Times New Roman" w:cs="Times New Roman"/>
                        </w:rPr>
                        <w:t>4.     If so, what is the internationally recommended method for population size estimate for each of the population defined in Question 3?</w:t>
                      </w:r>
                    </w:p>
                    <w:p w14:paraId="0557CA92" w14:textId="51D10F49" w:rsidR="00BE6C40" w:rsidRPr="00A34F8B" w:rsidRDefault="00BE6C40" w:rsidP="00A34F8B">
                      <w:pPr>
                        <w:pStyle w:val="Normal1"/>
                        <w:spacing w:line="276" w:lineRule="auto"/>
                        <w:ind w:left="709" w:hanging="425"/>
                        <w:rPr>
                          <w:rFonts w:ascii="Times New Roman" w:hAnsi="Times New Roman" w:cs="Times New Roman"/>
                        </w:rPr>
                      </w:pPr>
                      <w:r w:rsidRPr="00A34F8B">
                        <w:rPr>
                          <w:rFonts w:ascii="Times New Roman" w:hAnsi="Times New Roman" w:cs="Times New Roman"/>
                        </w:rPr>
                        <w:t xml:space="preserve">5.     Does the country hold </w:t>
                      </w:r>
                      <w:r>
                        <w:rPr>
                          <w:rFonts w:ascii="Times New Roman" w:hAnsi="Times New Roman" w:cs="Times New Roman"/>
                        </w:rPr>
                        <w:t xml:space="preserve">a </w:t>
                      </w:r>
                      <w:r w:rsidRPr="00A34F8B">
                        <w:rPr>
                          <w:rFonts w:ascii="Times New Roman" w:hAnsi="Times New Roman" w:cs="Times New Roman"/>
                        </w:rPr>
                        <w:t>significant proportion of the population in the season recommended for estimating the population trend?</w:t>
                      </w:r>
                    </w:p>
                    <w:p w14:paraId="1402EBBA" w14:textId="7F628CB1" w:rsidR="00BE6C40" w:rsidRPr="00A34F8B" w:rsidRDefault="00BE6C40" w:rsidP="00A34F8B">
                      <w:pPr>
                        <w:pStyle w:val="Normal1"/>
                        <w:spacing w:line="276" w:lineRule="auto"/>
                        <w:ind w:left="709" w:hanging="425"/>
                        <w:rPr>
                          <w:rFonts w:ascii="Times New Roman" w:hAnsi="Times New Roman" w:cs="Times New Roman"/>
                        </w:rPr>
                      </w:pPr>
                      <w:r w:rsidRPr="00A34F8B">
                        <w:rPr>
                          <w:rFonts w:ascii="Times New Roman" w:hAnsi="Times New Roman" w:cs="Times New Roman"/>
                        </w:rPr>
                        <w:t>6.     If so, what is the internationally recommended method for</w:t>
                      </w:r>
                      <w:r>
                        <w:rPr>
                          <w:rFonts w:ascii="Times New Roman" w:hAnsi="Times New Roman" w:cs="Times New Roman"/>
                        </w:rPr>
                        <w:t xml:space="preserve"> the</w:t>
                      </w:r>
                      <w:r w:rsidRPr="00A34F8B">
                        <w:rPr>
                          <w:rFonts w:ascii="Times New Roman" w:hAnsi="Times New Roman" w:cs="Times New Roman"/>
                        </w:rPr>
                        <w:t xml:space="preserve"> population trend estimate for each of the population</w:t>
                      </w:r>
                      <w:r>
                        <w:rPr>
                          <w:rFonts w:ascii="Times New Roman" w:hAnsi="Times New Roman" w:cs="Times New Roman"/>
                        </w:rPr>
                        <w:t>s</w:t>
                      </w:r>
                      <w:r w:rsidRPr="00A34F8B">
                        <w:rPr>
                          <w:rFonts w:ascii="Times New Roman" w:hAnsi="Times New Roman" w:cs="Times New Roman"/>
                        </w:rPr>
                        <w:t xml:space="preserve"> defined in Question 5?</w:t>
                      </w:r>
                    </w:p>
                    <w:p w14:paraId="4F1A0A3F" w14:textId="2BC0762C" w:rsidR="00BE6C40" w:rsidRPr="00983DFB" w:rsidRDefault="00BE6C40" w:rsidP="00A34F8B">
                      <w:pPr>
                        <w:pStyle w:val="Normal1"/>
                        <w:spacing w:line="276" w:lineRule="auto"/>
                        <w:ind w:left="709" w:hanging="425"/>
                        <w:rPr>
                          <w:rFonts w:ascii="Times New Roman" w:hAnsi="Times New Roman" w:cs="Times New Roman"/>
                        </w:rPr>
                      </w:pPr>
                      <w:r w:rsidRPr="00983DFB">
                        <w:rPr>
                          <w:rFonts w:ascii="Times New Roman" w:hAnsi="Times New Roman" w:cs="Times New Roman"/>
                        </w:rPr>
                        <w:t xml:space="preserve">7.     Can </w:t>
                      </w:r>
                      <w:r w:rsidRPr="00BE6C40">
                        <w:rPr>
                          <w:rFonts w:ascii="Times New Roman" w:hAnsi="Times New Roman" w:cs="Times New Roman"/>
                        </w:rPr>
                        <w:t>the national population size be estimated in the other seasons,</w:t>
                      </w:r>
                      <w:r w:rsidRPr="00983DFB">
                        <w:rPr>
                          <w:rFonts w:ascii="Times New Roman" w:hAnsi="Times New Roman" w:cs="Times New Roman"/>
                        </w:rPr>
                        <w:t xml:space="preserve"> when the country supports a significant proportion of the population</w:t>
                      </w:r>
                      <w:r w:rsidRPr="00BE6C40">
                        <w:rPr>
                          <w:rFonts w:ascii="Times New Roman" w:hAnsi="Times New Roman" w:cs="Times New Roman"/>
                        </w:rPr>
                        <w:t>,</w:t>
                      </w:r>
                      <w:r w:rsidRPr="00983DFB">
                        <w:rPr>
                          <w:rFonts w:ascii="Times New Roman" w:hAnsi="Times New Roman" w:cs="Times New Roman"/>
                        </w:rPr>
                        <w:t xml:space="preserve"> through a generic monitoring method?</w:t>
                      </w:r>
                    </w:p>
                    <w:p w14:paraId="3507FE43" w14:textId="04217BFF" w:rsidR="00BE6C40" w:rsidRPr="00BE6C40" w:rsidRDefault="00BE6C40" w:rsidP="00A34F8B">
                      <w:pPr>
                        <w:pStyle w:val="Normal1"/>
                        <w:spacing w:line="276" w:lineRule="auto"/>
                        <w:ind w:left="709" w:hanging="425"/>
                        <w:rPr>
                          <w:rFonts w:ascii="Times New Roman" w:hAnsi="Times New Roman" w:cs="Times New Roman"/>
                          <w:color w:val="FF0000"/>
                        </w:rPr>
                      </w:pPr>
                      <w:r w:rsidRPr="00983DFB">
                        <w:rPr>
                          <w:rFonts w:ascii="Times New Roman" w:hAnsi="Times New Roman" w:cs="Times New Roman"/>
                        </w:rPr>
                        <w:t xml:space="preserve">8.     Can </w:t>
                      </w:r>
                      <w:r w:rsidRPr="00BE6C40">
                        <w:rPr>
                          <w:rFonts w:ascii="Times New Roman" w:hAnsi="Times New Roman" w:cs="Times New Roman"/>
                        </w:rPr>
                        <w:t xml:space="preserve">the national population trend be estimated in the other seasons, when the country supports a </w:t>
                      </w:r>
                      <w:r w:rsidRPr="00983DFB">
                        <w:rPr>
                          <w:rFonts w:ascii="Times New Roman" w:hAnsi="Times New Roman" w:cs="Times New Roman"/>
                        </w:rPr>
                        <w:t>significant proportion of the population</w:t>
                      </w:r>
                      <w:r w:rsidRPr="00BE6C40">
                        <w:rPr>
                          <w:rFonts w:ascii="Times New Roman" w:hAnsi="Times New Roman" w:cs="Times New Roman"/>
                        </w:rPr>
                        <w:t>,</w:t>
                      </w:r>
                      <w:r w:rsidRPr="00983DFB">
                        <w:rPr>
                          <w:rFonts w:ascii="Times New Roman" w:hAnsi="Times New Roman" w:cs="Times New Roman"/>
                        </w:rPr>
                        <w:t xml:space="preserve"> through a generic monitoring method? </w:t>
                      </w:r>
                    </w:p>
                    <w:p w14:paraId="0EB20EFC" w14:textId="139EAAB9" w:rsidR="00BE6C40" w:rsidRPr="00A34F8B" w:rsidRDefault="00BE6C40" w:rsidP="00A34F8B">
                      <w:pPr>
                        <w:pStyle w:val="Normal1"/>
                        <w:spacing w:line="276" w:lineRule="auto"/>
                        <w:ind w:left="709" w:hanging="425"/>
                        <w:rPr>
                          <w:rFonts w:ascii="Times New Roman" w:hAnsi="Times New Roman" w:cs="Times New Roman"/>
                        </w:rPr>
                      </w:pPr>
                      <w:r w:rsidRPr="00983DFB">
                        <w:rPr>
                          <w:rFonts w:ascii="Times New Roman" w:hAnsi="Times New Roman" w:cs="Times New Roman"/>
                        </w:rPr>
                        <w:t xml:space="preserve">9.     If the national population size or trend cannot be estimated through a generic monitoring method, what is the conservation and management importance of the </w:t>
                      </w:r>
                      <w:r w:rsidRPr="00BE6C40">
                        <w:rPr>
                          <w:rFonts w:ascii="Times New Roman" w:hAnsi="Times New Roman" w:cs="Times New Roman"/>
                        </w:rPr>
                        <w:t>population</w:t>
                      </w:r>
                      <w:r w:rsidRPr="00A34F8B">
                        <w:rPr>
                          <w:rFonts w:ascii="Times New Roman" w:hAnsi="Times New Roman" w:cs="Times New Roman"/>
                        </w:rPr>
                        <w:t xml:space="preserve"> [1]?</w:t>
                      </w:r>
                    </w:p>
                    <w:p w14:paraId="5FF58754" w14:textId="77777777" w:rsidR="00BE6C40" w:rsidRPr="00A34F8B" w:rsidRDefault="00BE6C40" w:rsidP="00A34F8B">
                      <w:pPr>
                        <w:pStyle w:val="Normal1"/>
                        <w:spacing w:line="276" w:lineRule="auto"/>
                        <w:ind w:left="1800" w:hanging="360"/>
                        <w:rPr>
                          <w:rFonts w:ascii="Times New Roman" w:hAnsi="Times New Roman" w:cs="Times New Roman"/>
                        </w:rPr>
                      </w:pPr>
                      <w:r w:rsidRPr="00A34F8B">
                        <w:rPr>
                          <w:rFonts w:ascii="Times New Roman" w:hAnsi="Times New Roman" w:cs="Times New Roman"/>
                        </w:rPr>
                        <w:t>a.    Does the population belong to a globally threatened species?</w:t>
                      </w:r>
                    </w:p>
                    <w:p w14:paraId="69557AAE" w14:textId="77777777" w:rsidR="00BE6C40" w:rsidRPr="00A34F8B" w:rsidRDefault="00BE6C40" w:rsidP="00A34F8B">
                      <w:pPr>
                        <w:pStyle w:val="Normal1"/>
                        <w:spacing w:line="276" w:lineRule="auto"/>
                        <w:ind w:left="1800" w:hanging="360"/>
                        <w:rPr>
                          <w:rFonts w:ascii="Times New Roman" w:hAnsi="Times New Roman" w:cs="Times New Roman"/>
                        </w:rPr>
                      </w:pPr>
                      <w:r w:rsidRPr="00A34F8B">
                        <w:rPr>
                          <w:rFonts w:ascii="Times New Roman" w:hAnsi="Times New Roman" w:cs="Times New Roman"/>
                        </w:rPr>
                        <w:t>b.    Is the species subject of an international or national species action or management plan?</w:t>
                      </w:r>
                    </w:p>
                    <w:p w14:paraId="0F5044E6" w14:textId="77777777" w:rsidR="00BE6C40" w:rsidRPr="00A34F8B" w:rsidRDefault="00BE6C40" w:rsidP="00A34F8B">
                      <w:pPr>
                        <w:pStyle w:val="Normal1"/>
                        <w:spacing w:line="276" w:lineRule="auto"/>
                        <w:ind w:left="1800" w:hanging="360"/>
                        <w:rPr>
                          <w:rFonts w:ascii="Times New Roman" w:hAnsi="Times New Roman" w:cs="Times New Roman"/>
                        </w:rPr>
                      </w:pPr>
                      <w:r w:rsidRPr="00A34F8B">
                        <w:rPr>
                          <w:rFonts w:ascii="Times New Roman" w:hAnsi="Times New Roman" w:cs="Times New Roman"/>
                        </w:rPr>
                        <w:t>c.    Is the population protected under international law (e.g. CMS Appendix I, Bern Convention Appendix I, AEWA Table 1 Column A, EU Birds Directive Annex I and Annex II)?</w:t>
                      </w:r>
                    </w:p>
                    <w:p w14:paraId="156FDD4F" w14:textId="77777777" w:rsidR="00BE6C40" w:rsidRPr="00A34F8B" w:rsidRDefault="00BE6C40" w:rsidP="00A34F8B">
                      <w:pPr>
                        <w:pStyle w:val="Normal1"/>
                        <w:spacing w:line="276" w:lineRule="auto"/>
                        <w:ind w:left="1800" w:hanging="360"/>
                        <w:rPr>
                          <w:rFonts w:ascii="Times New Roman" w:hAnsi="Times New Roman" w:cs="Times New Roman"/>
                        </w:rPr>
                      </w:pPr>
                      <w:r w:rsidRPr="00A34F8B">
                        <w:rPr>
                          <w:rFonts w:ascii="Times New Roman" w:hAnsi="Times New Roman" w:cs="Times New Roman"/>
                        </w:rPr>
                        <w:t>d.    Is the species protected under national legislation?</w:t>
                      </w:r>
                    </w:p>
                    <w:p w14:paraId="7F89EA8D" w14:textId="77777777" w:rsidR="00BE6C40" w:rsidRPr="00A34F8B" w:rsidRDefault="00BE6C40" w:rsidP="00A34F8B">
                      <w:pPr>
                        <w:pStyle w:val="Normal1"/>
                        <w:spacing w:line="276" w:lineRule="auto"/>
                        <w:ind w:left="1800" w:hanging="360"/>
                        <w:rPr>
                          <w:rFonts w:ascii="Times New Roman" w:hAnsi="Times New Roman" w:cs="Times New Roman"/>
                        </w:rPr>
                      </w:pPr>
                      <w:r w:rsidRPr="00A34F8B">
                        <w:rPr>
                          <w:rFonts w:ascii="Times New Roman" w:hAnsi="Times New Roman" w:cs="Times New Roman"/>
                        </w:rPr>
                        <w:t>e.    Is the species subject of harvest?</w:t>
                      </w:r>
                    </w:p>
                    <w:p w14:paraId="68F80EAB" w14:textId="77777777" w:rsidR="00BE6C40" w:rsidRPr="00A34F8B" w:rsidRDefault="00BE6C40" w:rsidP="00A34F8B">
                      <w:pPr>
                        <w:pStyle w:val="Normal1"/>
                        <w:spacing w:line="276" w:lineRule="auto"/>
                        <w:ind w:left="709" w:hanging="425"/>
                        <w:rPr>
                          <w:rFonts w:ascii="Times New Roman" w:hAnsi="Times New Roman" w:cs="Times New Roman"/>
                        </w:rPr>
                      </w:pPr>
                      <w:r w:rsidRPr="00A34F8B">
                        <w:rPr>
                          <w:rFonts w:ascii="Times New Roman" w:hAnsi="Times New Roman" w:cs="Times New Roman"/>
                        </w:rPr>
                        <w:t>10.  What are the appropriate special methods to monitor the populations prioritised based on Question 9?</w:t>
                      </w:r>
                    </w:p>
                    <w:p w14:paraId="0F57A23F" w14:textId="77777777" w:rsidR="00BE6C40" w:rsidRPr="00A34F8B" w:rsidRDefault="00BE6C40" w:rsidP="00A34F8B">
                      <w:pPr>
                        <w:pStyle w:val="Normal1"/>
                        <w:spacing w:line="276" w:lineRule="auto"/>
                        <w:ind w:left="709" w:hanging="425"/>
                        <w:rPr>
                          <w:rFonts w:ascii="Times New Roman" w:hAnsi="Times New Roman" w:cs="Times New Roman"/>
                        </w:rPr>
                      </w:pPr>
                      <w:r w:rsidRPr="00A34F8B">
                        <w:rPr>
                          <w:rFonts w:ascii="Times New Roman" w:hAnsi="Times New Roman" w:cs="Times New Roman"/>
                        </w:rPr>
                        <w:t>11.  Is demographic monitoring (sex ratio, adult-juvenile ratio, survival) necessary for any of the populations because of</w:t>
                      </w:r>
                    </w:p>
                    <w:p w14:paraId="2FF8027C" w14:textId="77777777" w:rsidR="00BE6C40" w:rsidRPr="00A34F8B" w:rsidRDefault="00BE6C40" w:rsidP="00A34F8B">
                      <w:pPr>
                        <w:pStyle w:val="Normal1"/>
                        <w:spacing w:line="276" w:lineRule="auto"/>
                        <w:ind w:left="1800" w:hanging="360"/>
                        <w:rPr>
                          <w:rFonts w:ascii="Times New Roman" w:hAnsi="Times New Roman" w:cs="Times New Roman"/>
                        </w:rPr>
                      </w:pPr>
                      <w:r w:rsidRPr="00A34F8B">
                        <w:rPr>
                          <w:rFonts w:ascii="Times New Roman" w:hAnsi="Times New Roman" w:cs="Times New Roman"/>
                        </w:rPr>
                        <w:t>a.    Being subject of an action or management plan?</w:t>
                      </w:r>
                    </w:p>
                    <w:p w14:paraId="58842058" w14:textId="77777777" w:rsidR="00BE6C40" w:rsidRPr="00A34F8B" w:rsidRDefault="00BE6C40" w:rsidP="00A34F8B">
                      <w:pPr>
                        <w:pStyle w:val="Normal1"/>
                        <w:spacing w:line="276" w:lineRule="auto"/>
                        <w:ind w:left="1800" w:hanging="360"/>
                        <w:rPr>
                          <w:rFonts w:ascii="Times New Roman" w:hAnsi="Times New Roman" w:cs="Times New Roman"/>
                        </w:rPr>
                      </w:pPr>
                      <w:r w:rsidRPr="00A34F8B">
                        <w:rPr>
                          <w:rFonts w:ascii="Times New Roman" w:hAnsi="Times New Roman" w:cs="Times New Roman"/>
                        </w:rPr>
                        <w:t>b.    Being harvested?</w:t>
                      </w:r>
                    </w:p>
                    <w:p w14:paraId="5FD9ACE1" w14:textId="2FD4FF3F" w:rsidR="00BE6C40" w:rsidRPr="00A34F8B" w:rsidRDefault="00BE6C40" w:rsidP="00A34F8B">
                      <w:pPr>
                        <w:pStyle w:val="Normal1"/>
                        <w:spacing w:line="276" w:lineRule="auto"/>
                        <w:ind w:left="1800" w:hanging="360"/>
                        <w:rPr>
                          <w:rFonts w:ascii="Times New Roman" w:hAnsi="Times New Roman" w:cs="Times New Roman"/>
                        </w:rPr>
                      </w:pPr>
                      <w:r w:rsidRPr="00A34F8B">
                        <w:rPr>
                          <w:rFonts w:ascii="Times New Roman" w:hAnsi="Times New Roman" w:cs="Times New Roman"/>
                        </w:rPr>
                        <w:t>c.    Act</w:t>
                      </w:r>
                      <w:r>
                        <w:rPr>
                          <w:rFonts w:ascii="Times New Roman" w:hAnsi="Times New Roman" w:cs="Times New Roman"/>
                        </w:rPr>
                        <w:t>ing</w:t>
                      </w:r>
                      <w:r w:rsidRPr="00A34F8B">
                        <w:rPr>
                          <w:rFonts w:ascii="Times New Roman" w:hAnsi="Times New Roman" w:cs="Times New Roman"/>
                        </w:rPr>
                        <w:t xml:space="preserve"> as an indicator species for certain habitat types or ecological processes?</w:t>
                      </w:r>
                    </w:p>
                    <w:p w14:paraId="3CCA1692" w14:textId="77777777" w:rsidR="00BE6C40" w:rsidRPr="00A34F8B" w:rsidRDefault="00BE6C40" w:rsidP="00A34F8B">
                      <w:pPr>
                        <w:pStyle w:val="Normal1"/>
                        <w:spacing w:line="276" w:lineRule="auto"/>
                        <w:ind w:left="709" w:hanging="425"/>
                        <w:rPr>
                          <w:rFonts w:ascii="Times New Roman" w:hAnsi="Times New Roman" w:cs="Times New Roman"/>
                        </w:rPr>
                      </w:pPr>
                      <w:r w:rsidRPr="00A34F8B">
                        <w:rPr>
                          <w:rFonts w:ascii="Times New Roman" w:hAnsi="Times New Roman" w:cs="Times New Roman"/>
                        </w:rPr>
                        <w:t>12.  Are there (potentially) any nationally or internationally important sites for any of the populations listed under Question 2.</w:t>
                      </w:r>
                    </w:p>
                    <w:p w14:paraId="2FD0A8EB" w14:textId="77777777" w:rsidR="00BE6C40" w:rsidRPr="00A34F8B" w:rsidRDefault="00BE6C40" w:rsidP="00A34F8B">
                      <w:pPr>
                        <w:pStyle w:val="Normal1"/>
                        <w:spacing w:line="276" w:lineRule="auto"/>
                        <w:ind w:left="709" w:hanging="425"/>
                        <w:rPr>
                          <w:rFonts w:ascii="Times New Roman" w:hAnsi="Times New Roman" w:cs="Times New Roman"/>
                        </w:rPr>
                      </w:pPr>
                      <w:r w:rsidRPr="00A34F8B">
                        <w:rPr>
                          <w:rFonts w:ascii="Times New Roman" w:hAnsi="Times New Roman" w:cs="Times New Roman"/>
                        </w:rPr>
                        <w:t>13.  For each site and population combination identify the seasonal occurrence at the site and the appropriate monitoring method and adequate timing? Best to draw up a list of qualifying species and methods per site.</w:t>
                      </w:r>
                    </w:p>
                    <w:p w14:paraId="72ED1CF4" w14:textId="490840D1" w:rsidR="00BE6C40" w:rsidRPr="00A34F8B" w:rsidRDefault="00BE6C40" w:rsidP="00A34F8B">
                      <w:pPr>
                        <w:pStyle w:val="Normal1"/>
                        <w:spacing w:line="276" w:lineRule="auto"/>
                        <w:ind w:left="709" w:hanging="425"/>
                        <w:rPr>
                          <w:rFonts w:ascii="Times New Roman" w:hAnsi="Times New Roman" w:cs="Times New Roman"/>
                        </w:rPr>
                      </w:pPr>
                      <w:r w:rsidRPr="00A34F8B">
                        <w:rPr>
                          <w:rFonts w:ascii="Times New Roman" w:hAnsi="Times New Roman" w:cs="Times New Roman"/>
                        </w:rPr>
                        <w:t>14.  How habitat and land use are changing at each site?</w:t>
                      </w:r>
                    </w:p>
                    <w:p w14:paraId="0D7CB7D3" w14:textId="77777777" w:rsidR="00BE6C40" w:rsidRPr="00A34F8B" w:rsidRDefault="00BE6C40" w:rsidP="00A34F8B">
                      <w:pPr>
                        <w:pStyle w:val="Normal1"/>
                        <w:spacing w:line="276" w:lineRule="auto"/>
                        <w:ind w:left="709" w:hanging="425"/>
                        <w:rPr>
                          <w:rFonts w:ascii="Times New Roman" w:hAnsi="Times New Roman" w:cs="Times New Roman"/>
                        </w:rPr>
                      </w:pPr>
                      <w:r w:rsidRPr="00A34F8B">
                        <w:rPr>
                          <w:rFonts w:ascii="Times New Roman" w:hAnsi="Times New Roman" w:cs="Times New Roman"/>
                        </w:rPr>
                        <w:t>15.  What are the key potential threats to the qualifying species?</w:t>
                      </w:r>
                    </w:p>
                    <w:p w14:paraId="04A4E4CF" w14:textId="77777777" w:rsidR="00BE6C40" w:rsidRPr="00A34F8B" w:rsidRDefault="00BE6C40" w:rsidP="00A34F8B">
                      <w:pPr>
                        <w:pStyle w:val="Normal1"/>
                        <w:spacing w:line="276" w:lineRule="auto"/>
                        <w:ind w:left="709" w:hanging="425"/>
                        <w:rPr>
                          <w:rFonts w:ascii="Times New Roman" w:hAnsi="Times New Roman" w:cs="Times New Roman"/>
                        </w:rPr>
                      </w:pPr>
                      <w:r w:rsidRPr="00A34F8B">
                        <w:rPr>
                          <w:rFonts w:ascii="Times New Roman" w:hAnsi="Times New Roman" w:cs="Times New Roman"/>
                        </w:rPr>
                        <w:t>16.  How these potential threats can be monitored through desk studies (e.g. impact assessment procedures), remote sensing or field observations integrated with the monitoring visits?</w:t>
                      </w:r>
                    </w:p>
                    <w:p w14:paraId="44EA93CB" w14:textId="77777777" w:rsidR="00BE6C40" w:rsidRPr="00A34F8B" w:rsidRDefault="00BE6C40" w:rsidP="00A34F8B">
                      <w:pPr>
                        <w:pStyle w:val="Normal1"/>
                        <w:spacing w:line="276" w:lineRule="auto"/>
                        <w:rPr>
                          <w:rFonts w:ascii="Times New Roman" w:hAnsi="Times New Roman" w:cs="Times New Roman"/>
                          <w14:textOutline w14:w="9525" w14:cap="rnd" w14:cmpd="dbl" w14:algn="ctr">
                            <w14:solidFill>
                              <w14:schemeClr w14:val="bg1">
                                <w14:lumMod w14:val="50000"/>
                              </w14:schemeClr>
                            </w14:solidFill>
                            <w14:prstDash w14:val="solid"/>
                            <w14:bevel/>
                          </w14:textOutline>
                        </w:rPr>
                      </w:pPr>
                      <w:r w:rsidRPr="00A34F8B">
                        <w:rPr>
                          <w:rFonts w:ascii="Times New Roman" w:hAnsi="Times New Roman" w:cs="Times New Roman"/>
                        </w:rPr>
                        <w:t xml:space="preserve"> </w:t>
                      </w:r>
                    </w:p>
                  </w:txbxContent>
                </v:textbox>
                <w10:wrap type="square"/>
              </v:shape>
            </w:pict>
          </mc:Fallback>
        </mc:AlternateContent>
      </w:r>
    </w:p>
    <w:p w14:paraId="2C58D803" w14:textId="77777777" w:rsidR="00957CF2" w:rsidRPr="009D0F71" w:rsidRDefault="004E2721" w:rsidP="009D0F71">
      <w:pPr>
        <w:pStyle w:val="Normal1"/>
        <w:spacing w:line="276" w:lineRule="auto"/>
        <w:jc w:val="both"/>
        <w:rPr>
          <w:rFonts w:ascii="Times New Roman" w:hAnsi="Times New Roman" w:cs="Times New Roman"/>
        </w:rPr>
      </w:pPr>
      <w:r w:rsidRPr="009D0F71">
        <w:rPr>
          <w:rFonts w:ascii="Times New Roman" w:hAnsi="Times New Roman" w:cs="Times New Roman"/>
          <w:noProof/>
        </w:rPr>
        <w:lastRenderedPageBreak/>
        <w:drawing>
          <wp:inline distT="0" distB="0" distL="0" distR="0" wp14:anchorId="53134D2F" wp14:editId="63D668C9">
            <wp:extent cx="6108699" cy="4581525"/>
            <wp:effectExtent l="0" t="0" r="698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for guidelines-2.png"/>
                    <pic:cNvPicPr/>
                  </pic:nvPicPr>
                  <pic:blipFill>
                    <a:blip r:embed="rId19">
                      <a:extLst>
                        <a:ext uri="{28A0092B-C50C-407E-A947-70E740481C1C}">
                          <a14:useLocalDpi xmlns:a14="http://schemas.microsoft.com/office/drawing/2010/main" val="0"/>
                        </a:ext>
                      </a:extLst>
                    </a:blip>
                    <a:stretch>
                      <a:fillRect/>
                    </a:stretch>
                  </pic:blipFill>
                  <pic:spPr>
                    <a:xfrm>
                      <a:off x="0" y="0"/>
                      <a:ext cx="6121442" cy="4591082"/>
                    </a:xfrm>
                    <a:prstGeom prst="rect">
                      <a:avLst/>
                    </a:prstGeom>
                  </pic:spPr>
                </pic:pic>
              </a:graphicData>
            </a:graphic>
          </wp:inline>
        </w:drawing>
      </w:r>
    </w:p>
    <w:p w14:paraId="6763C1A1" w14:textId="77777777" w:rsidR="009C4DE4" w:rsidRDefault="009C4DE4" w:rsidP="009C4DE4">
      <w:pPr>
        <w:jc w:val="both"/>
        <w:rPr>
          <w:b w:val="0"/>
          <w:i/>
        </w:rPr>
      </w:pPr>
    </w:p>
    <w:p w14:paraId="790835D2" w14:textId="12F11854" w:rsidR="0045219A" w:rsidRPr="009C4DE4" w:rsidRDefault="0045219A" w:rsidP="009C4DE4">
      <w:pPr>
        <w:jc w:val="both"/>
        <w:rPr>
          <w:b w:val="0"/>
          <w:i/>
        </w:rPr>
      </w:pPr>
      <w:r w:rsidRPr="009C4DE4">
        <w:rPr>
          <w:b w:val="0"/>
          <w:i/>
        </w:rPr>
        <w:t>Figure 5. Flowchart of the decisions presented in Box 1 to evaluate the monitoring needs of each population occurring in a country. Questions related to population size (3, 4 and 7) and trend (5, 6 and 8) are combined, but should be assessed separately for both in case of each populations</w:t>
      </w:r>
    </w:p>
    <w:p w14:paraId="4B05AE8D" w14:textId="77777777" w:rsidR="0045219A" w:rsidRDefault="0045219A" w:rsidP="009D0F71">
      <w:pPr>
        <w:pStyle w:val="Normal1"/>
        <w:spacing w:line="276" w:lineRule="auto"/>
        <w:jc w:val="both"/>
        <w:rPr>
          <w:rFonts w:ascii="Times New Roman" w:hAnsi="Times New Roman" w:cs="Times New Roman"/>
        </w:rPr>
      </w:pPr>
    </w:p>
    <w:p w14:paraId="34063B67" w14:textId="77777777" w:rsidR="009C4DE4" w:rsidRPr="009C4DE4" w:rsidRDefault="009C4DE4" w:rsidP="009D0F71">
      <w:pPr>
        <w:pStyle w:val="Normal1"/>
        <w:spacing w:line="276" w:lineRule="auto"/>
        <w:jc w:val="both"/>
        <w:rPr>
          <w:rFonts w:ascii="Times New Roman" w:hAnsi="Times New Roman" w:cs="Times New Roman"/>
        </w:rPr>
      </w:pPr>
    </w:p>
    <w:p w14:paraId="6E21B2A3" w14:textId="53C3EE45" w:rsidR="00957CF2" w:rsidRPr="009D0F71" w:rsidRDefault="00A015CA" w:rsidP="00D042B8">
      <w:pPr>
        <w:pStyle w:val="Style11"/>
      </w:pPr>
      <w:bookmarkStart w:id="42" w:name="_Toc526416515"/>
      <w:bookmarkStart w:id="43" w:name="_Toc526417386"/>
      <w:bookmarkStart w:id="44" w:name="_Toc526434748"/>
      <w:r w:rsidRPr="009D0F71">
        <w:t>5. Coordination and management</w:t>
      </w:r>
      <w:bookmarkEnd w:id="42"/>
      <w:bookmarkEnd w:id="43"/>
      <w:bookmarkEnd w:id="44"/>
    </w:p>
    <w:p w14:paraId="1DCEF75A" w14:textId="77777777" w:rsidR="00957CF2" w:rsidRPr="009D0F71" w:rsidRDefault="00957CF2" w:rsidP="009D0F71">
      <w:pPr>
        <w:pStyle w:val="Normal1"/>
        <w:spacing w:line="276" w:lineRule="auto"/>
        <w:jc w:val="both"/>
        <w:rPr>
          <w:rFonts w:ascii="Times New Roman" w:hAnsi="Times New Roman" w:cs="Times New Roman"/>
        </w:rPr>
      </w:pPr>
    </w:p>
    <w:p w14:paraId="27F3ECF9" w14:textId="19633274" w:rsidR="00957CF2"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Monitoring in most countries</w:t>
      </w:r>
      <w:r w:rsidR="00DF689F">
        <w:rPr>
          <w:rFonts w:ascii="Times New Roman" w:hAnsi="Times New Roman" w:cs="Times New Roman"/>
        </w:rPr>
        <w:t>,</w:t>
      </w:r>
      <w:r w:rsidRPr="009D0F71">
        <w:rPr>
          <w:rFonts w:ascii="Times New Roman" w:hAnsi="Times New Roman" w:cs="Times New Roman"/>
        </w:rPr>
        <w:t xml:space="preserve"> apart from the smallest ones</w:t>
      </w:r>
      <w:r w:rsidR="00DF689F">
        <w:rPr>
          <w:rFonts w:ascii="Times New Roman" w:hAnsi="Times New Roman" w:cs="Times New Roman"/>
        </w:rPr>
        <w:t>,</w:t>
      </w:r>
      <w:r w:rsidRPr="009D0F71">
        <w:rPr>
          <w:rFonts w:ascii="Times New Roman" w:hAnsi="Times New Roman" w:cs="Times New Roman"/>
        </w:rPr>
        <w:t xml:space="preserve"> require</w:t>
      </w:r>
      <w:r w:rsidR="00DF689F">
        <w:rPr>
          <w:rFonts w:ascii="Times New Roman" w:hAnsi="Times New Roman" w:cs="Times New Roman"/>
        </w:rPr>
        <w:t>s</w:t>
      </w:r>
      <w:r w:rsidRPr="009D0F71">
        <w:rPr>
          <w:rFonts w:ascii="Times New Roman" w:hAnsi="Times New Roman" w:cs="Times New Roman"/>
        </w:rPr>
        <w:t xml:space="preserve"> collecting data from many sites. Because of the large number of sites to be visited, visiting all these sites annually or even several times a year is usually not feasible without the effective engagement and coordination of large counter networks. This section provides guidance on the practical measures needed to manage and implement a national waterbird monitoring programme. </w:t>
      </w:r>
    </w:p>
    <w:p w14:paraId="53D6C58D" w14:textId="77777777" w:rsidR="009C4DE4" w:rsidRPr="009D0F71" w:rsidRDefault="009C4DE4" w:rsidP="009D0F71">
      <w:pPr>
        <w:pStyle w:val="Normal1"/>
        <w:spacing w:line="276" w:lineRule="auto"/>
        <w:jc w:val="both"/>
        <w:rPr>
          <w:rFonts w:ascii="Times New Roman" w:hAnsi="Times New Roman" w:cs="Times New Roman"/>
        </w:rPr>
      </w:pPr>
    </w:p>
    <w:p w14:paraId="71659BCB" w14:textId="41CE9F36" w:rsidR="00957CF2" w:rsidRPr="009D0F71" w:rsidRDefault="00A015CA" w:rsidP="00D042B8">
      <w:pPr>
        <w:pStyle w:val="Style22"/>
      </w:pPr>
      <w:bookmarkStart w:id="45" w:name="_Toc526434749"/>
      <w:r w:rsidRPr="009D0F71">
        <w:t>5.1 Coordination and liaison</w:t>
      </w:r>
      <w:bookmarkEnd w:id="45"/>
      <w:r w:rsidRPr="009D0F71">
        <w:t xml:space="preserve"> </w:t>
      </w:r>
    </w:p>
    <w:p w14:paraId="6216B853" w14:textId="77777777" w:rsidR="00957CF2" w:rsidRPr="009D0F71" w:rsidRDefault="00957CF2" w:rsidP="009D0F71">
      <w:pPr>
        <w:pStyle w:val="Normal1"/>
        <w:spacing w:line="276" w:lineRule="auto"/>
        <w:jc w:val="both"/>
        <w:rPr>
          <w:rFonts w:ascii="Times New Roman" w:hAnsi="Times New Roman" w:cs="Times New Roman"/>
        </w:rPr>
      </w:pPr>
    </w:p>
    <w:p w14:paraId="1CAA327A" w14:textId="04A19E7B"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Effective coordination and liaison is crucial to all waterbird monitoring activities, whether it is a broad multi-species annual survey, such as the IWC, or an occasional species-specific survey, such as the International Greenland Barnacle Goose Census, which is conducted every five years and involves surveys in just two countries (the U</w:t>
      </w:r>
      <w:r w:rsidR="00DF689F">
        <w:rPr>
          <w:rFonts w:ascii="Times New Roman" w:hAnsi="Times New Roman" w:cs="Times New Roman"/>
        </w:rPr>
        <w:t xml:space="preserve">nited </w:t>
      </w:r>
      <w:r w:rsidRPr="009D0F71">
        <w:rPr>
          <w:rFonts w:ascii="Times New Roman" w:hAnsi="Times New Roman" w:cs="Times New Roman"/>
        </w:rPr>
        <w:t>K</w:t>
      </w:r>
      <w:r w:rsidR="00DF689F">
        <w:rPr>
          <w:rFonts w:ascii="Times New Roman" w:hAnsi="Times New Roman" w:cs="Times New Roman"/>
        </w:rPr>
        <w:t>ingdom</w:t>
      </w:r>
      <w:r w:rsidRPr="009D0F71">
        <w:rPr>
          <w:rFonts w:ascii="Times New Roman" w:hAnsi="Times New Roman" w:cs="Times New Roman"/>
        </w:rPr>
        <w:t xml:space="preserve"> and Ireland). </w:t>
      </w:r>
    </w:p>
    <w:p w14:paraId="485F427E" w14:textId="77777777" w:rsidR="00957CF2" w:rsidRPr="009D0F71" w:rsidRDefault="00957CF2" w:rsidP="009D0F71">
      <w:pPr>
        <w:pStyle w:val="Normal1"/>
        <w:spacing w:line="276" w:lineRule="auto"/>
        <w:jc w:val="both"/>
        <w:rPr>
          <w:rFonts w:ascii="Times New Roman" w:hAnsi="Times New Roman" w:cs="Times New Roman"/>
        </w:rPr>
      </w:pPr>
    </w:p>
    <w:p w14:paraId="0986C341" w14:textId="0B64CA48" w:rsidR="00957CF2"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Coordination amongst different schemes helps to develop a programmatic approach to bird monitoring, avoid the duplication of effort, avoid overloading the counter network with requests, make possible the combining of skill-sets and resources, fill gaps and ensure organisational engagement. National (water)bird monitoring committees provide a good institutional platform for such coordination. </w:t>
      </w:r>
      <w:r w:rsidR="00F574B2" w:rsidRPr="009D0F71">
        <w:rPr>
          <w:rFonts w:ascii="Times New Roman" w:hAnsi="Times New Roman" w:cs="Times New Roman"/>
        </w:rPr>
        <w:t>Multi-organisational partnerships</w:t>
      </w:r>
      <w:r w:rsidR="00087833" w:rsidRPr="009D0F71">
        <w:rPr>
          <w:rFonts w:ascii="Times New Roman" w:hAnsi="Times New Roman" w:cs="Times New Roman"/>
        </w:rPr>
        <w:t>,</w:t>
      </w:r>
      <w:r w:rsidR="00F574B2" w:rsidRPr="009D0F71">
        <w:rPr>
          <w:rFonts w:ascii="Times New Roman" w:hAnsi="Times New Roman" w:cs="Times New Roman"/>
        </w:rPr>
        <w:t xml:space="preserve"> </w:t>
      </w:r>
      <w:r w:rsidR="00F574B2" w:rsidRPr="009D0F71">
        <w:rPr>
          <w:rFonts w:ascii="Times New Roman" w:hAnsi="Times New Roman" w:cs="Times New Roman"/>
        </w:rPr>
        <w:lastRenderedPageBreak/>
        <w:t xml:space="preserve">such as </w:t>
      </w:r>
      <w:r w:rsidR="00087833" w:rsidRPr="009D0F71">
        <w:rPr>
          <w:rFonts w:ascii="Times New Roman" w:hAnsi="Times New Roman" w:cs="Times New Roman"/>
        </w:rPr>
        <w:t>the Wetland Bird Survey (</w:t>
      </w:r>
      <w:r w:rsidR="00F574B2" w:rsidRPr="009D0F71">
        <w:rPr>
          <w:rFonts w:ascii="Times New Roman" w:hAnsi="Times New Roman" w:cs="Times New Roman"/>
        </w:rPr>
        <w:t xml:space="preserve">WeBS) </w:t>
      </w:r>
      <w:r w:rsidR="00087833" w:rsidRPr="009D0F71">
        <w:rPr>
          <w:rFonts w:ascii="Times New Roman" w:hAnsi="Times New Roman" w:cs="Times New Roman"/>
        </w:rPr>
        <w:t>in the U</w:t>
      </w:r>
      <w:r w:rsidR="00DF689F">
        <w:rPr>
          <w:rFonts w:ascii="Times New Roman" w:hAnsi="Times New Roman" w:cs="Times New Roman"/>
        </w:rPr>
        <w:t xml:space="preserve">nited </w:t>
      </w:r>
      <w:r w:rsidR="00087833" w:rsidRPr="009D0F71">
        <w:rPr>
          <w:rFonts w:ascii="Times New Roman" w:hAnsi="Times New Roman" w:cs="Times New Roman"/>
        </w:rPr>
        <w:t>K</w:t>
      </w:r>
      <w:r w:rsidR="00DF689F">
        <w:rPr>
          <w:rFonts w:ascii="Times New Roman" w:hAnsi="Times New Roman" w:cs="Times New Roman"/>
        </w:rPr>
        <w:t>ingdom</w:t>
      </w:r>
      <w:r w:rsidR="00087833" w:rsidRPr="009D0F71">
        <w:rPr>
          <w:rFonts w:ascii="Times New Roman" w:hAnsi="Times New Roman" w:cs="Times New Roman"/>
        </w:rPr>
        <w:t xml:space="preserve">, </w:t>
      </w:r>
      <w:r w:rsidR="00F574B2" w:rsidRPr="009D0F71">
        <w:rPr>
          <w:rFonts w:ascii="Times New Roman" w:hAnsi="Times New Roman" w:cs="Times New Roman"/>
        </w:rPr>
        <w:t xml:space="preserve">are excellent </w:t>
      </w:r>
      <w:r w:rsidR="00087833" w:rsidRPr="009D0F71">
        <w:rPr>
          <w:rFonts w:ascii="Times New Roman" w:hAnsi="Times New Roman" w:cs="Times New Roman"/>
        </w:rPr>
        <w:t xml:space="preserve">platforms </w:t>
      </w:r>
      <w:r w:rsidR="00F574B2" w:rsidRPr="009D0F71">
        <w:rPr>
          <w:rFonts w:ascii="Times New Roman" w:hAnsi="Times New Roman" w:cs="Times New Roman"/>
        </w:rPr>
        <w:t xml:space="preserve">for sharing </w:t>
      </w:r>
      <w:r w:rsidR="00087833" w:rsidRPr="009D0F71">
        <w:rPr>
          <w:rFonts w:ascii="Times New Roman" w:hAnsi="Times New Roman" w:cs="Times New Roman"/>
        </w:rPr>
        <w:t xml:space="preserve">of </w:t>
      </w:r>
      <w:r w:rsidR="00F574B2" w:rsidRPr="009D0F71">
        <w:rPr>
          <w:rFonts w:ascii="Times New Roman" w:hAnsi="Times New Roman" w:cs="Times New Roman"/>
        </w:rPr>
        <w:t xml:space="preserve">costs and thus building a scheme that is larger than any single organisation </w:t>
      </w:r>
      <w:r w:rsidR="00087833" w:rsidRPr="009D0F71">
        <w:rPr>
          <w:rFonts w:ascii="Times New Roman" w:hAnsi="Times New Roman" w:cs="Times New Roman"/>
        </w:rPr>
        <w:t>could resource.</w:t>
      </w:r>
      <w:r w:rsidRPr="009D0F71">
        <w:rPr>
          <w:rFonts w:ascii="Times New Roman" w:hAnsi="Times New Roman" w:cs="Times New Roman"/>
        </w:rPr>
        <w:t xml:space="preserve"> </w:t>
      </w:r>
    </w:p>
    <w:p w14:paraId="34B0DFA2" w14:textId="77777777" w:rsidR="00DF689F" w:rsidRPr="009D0F71" w:rsidRDefault="00DF689F" w:rsidP="009D0F71">
      <w:pPr>
        <w:pStyle w:val="Normal1"/>
        <w:spacing w:line="276" w:lineRule="auto"/>
        <w:jc w:val="both"/>
        <w:rPr>
          <w:rFonts w:ascii="Times New Roman" w:hAnsi="Times New Roman" w:cs="Times New Roman"/>
        </w:rPr>
      </w:pPr>
    </w:p>
    <w:p w14:paraId="11FD422C"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 Scheme coordination helps to maintain networks of counters, ensure the implementation of standardised methods, the collation and sharing of data and analysis and the reporting of results at different scales and for different stakeholders.</w:t>
      </w:r>
    </w:p>
    <w:p w14:paraId="3BE0563F" w14:textId="77777777" w:rsidR="00957CF2" w:rsidRPr="009D0F71" w:rsidRDefault="00957CF2" w:rsidP="009D0F71">
      <w:pPr>
        <w:pStyle w:val="Normal1"/>
        <w:spacing w:line="276" w:lineRule="auto"/>
        <w:jc w:val="both"/>
        <w:rPr>
          <w:rFonts w:ascii="Times New Roman" w:hAnsi="Times New Roman" w:cs="Times New Roman"/>
        </w:rPr>
      </w:pPr>
    </w:p>
    <w:p w14:paraId="28597492" w14:textId="00801B87" w:rsidR="00957CF2"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This requires a lead coordinator who can liaise with a hierarchical network of international, national, regional and site coordinators:  </w:t>
      </w:r>
    </w:p>
    <w:p w14:paraId="4DACBD12" w14:textId="77777777" w:rsidR="00DF689F" w:rsidRPr="009D0F71" w:rsidRDefault="00DF689F" w:rsidP="009D0F71">
      <w:pPr>
        <w:pStyle w:val="Normal1"/>
        <w:spacing w:line="276" w:lineRule="auto"/>
        <w:jc w:val="both"/>
        <w:rPr>
          <w:rFonts w:ascii="Times New Roman" w:hAnsi="Times New Roman" w:cs="Times New Roman"/>
        </w:rPr>
      </w:pPr>
    </w:p>
    <w:p w14:paraId="0AD9DC09" w14:textId="463F05D0" w:rsidR="00957CF2" w:rsidRDefault="00A015CA" w:rsidP="009D0F71">
      <w:pPr>
        <w:pStyle w:val="Normal1"/>
        <w:numPr>
          <w:ilvl w:val="0"/>
          <w:numId w:val="8"/>
        </w:numPr>
        <w:spacing w:line="276" w:lineRule="auto"/>
        <w:contextualSpacing/>
        <w:jc w:val="both"/>
        <w:rPr>
          <w:rFonts w:ascii="Times New Roman" w:hAnsi="Times New Roman" w:cs="Times New Roman"/>
        </w:rPr>
      </w:pPr>
      <w:r w:rsidRPr="009D0F71">
        <w:rPr>
          <w:rFonts w:ascii="Times New Roman" w:hAnsi="Times New Roman" w:cs="Times New Roman"/>
        </w:rPr>
        <w:t>International coordinator liaises with national coordinators and manages a dataset used for international analysis and reporting</w:t>
      </w:r>
      <w:r w:rsidR="00DF689F">
        <w:rPr>
          <w:rFonts w:ascii="Times New Roman" w:hAnsi="Times New Roman" w:cs="Times New Roman"/>
        </w:rPr>
        <w:t>;</w:t>
      </w:r>
      <w:r w:rsidRPr="009D0F71">
        <w:rPr>
          <w:rFonts w:ascii="Times New Roman" w:hAnsi="Times New Roman" w:cs="Times New Roman"/>
        </w:rPr>
        <w:t xml:space="preserve"> </w:t>
      </w:r>
    </w:p>
    <w:p w14:paraId="19D7B377" w14:textId="77777777" w:rsidR="00DF689F" w:rsidRPr="00BE6C40" w:rsidRDefault="00DF689F" w:rsidP="00BE6C40">
      <w:pPr>
        <w:pStyle w:val="Normal1"/>
        <w:spacing w:line="276" w:lineRule="auto"/>
        <w:ind w:left="720"/>
        <w:contextualSpacing/>
        <w:jc w:val="both"/>
        <w:rPr>
          <w:rFonts w:ascii="Times New Roman" w:hAnsi="Times New Roman" w:cs="Times New Roman"/>
          <w:sz w:val="12"/>
          <w:szCs w:val="12"/>
        </w:rPr>
      </w:pPr>
    </w:p>
    <w:p w14:paraId="62DAF453" w14:textId="7ACED859" w:rsidR="00957CF2" w:rsidRDefault="00A015CA" w:rsidP="009D0F71">
      <w:pPr>
        <w:pStyle w:val="Normal1"/>
        <w:numPr>
          <w:ilvl w:val="0"/>
          <w:numId w:val="8"/>
        </w:numPr>
        <w:spacing w:line="276" w:lineRule="auto"/>
        <w:contextualSpacing/>
        <w:jc w:val="both"/>
        <w:rPr>
          <w:rFonts w:ascii="Times New Roman" w:hAnsi="Times New Roman" w:cs="Times New Roman"/>
        </w:rPr>
      </w:pPr>
      <w:r w:rsidRPr="009D0F71">
        <w:rPr>
          <w:rFonts w:ascii="Times New Roman" w:hAnsi="Times New Roman" w:cs="Times New Roman"/>
        </w:rPr>
        <w:t>National coordinator manages the census and network, maintains the master national dataset, sometimes with the assistance of regional coordinators, and liaises with the international coordinator</w:t>
      </w:r>
      <w:r w:rsidR="00DF689F">
        <w:rPr>
          <w:rFonts w:ascii="Times New Roman" w:hAnsi="Times New Roman" w:cs="Times New Roman"/>
        </w:rPr>
        <w:t>;</w:t>
      </w:r>
    </w:p>
    <w:p w14:paraId="6EAB866B" w14:textId="77777777" w:rsidR="00DF689F" w:rsidRPr="00BE6C40" w:rsidRDefault="00DF689F" w:rsidP="00BE6C40">
      <w:pPr>
        <w:pStyle w:val="ListParagraph"/>
        <w:rPr>
          <w:rFonts w:cs="Times New Roman"/>
          <w:sz w:val="12"/>
          <w:szCs w:val="12"/>
        </w:rPr>
      </w:pPr>
    </w:p>
    <w:p w14:paraId="04DBF0B1" w14:textId="6C4EBBBA" w:rsidR="00957CF2" w:rsidRDefault="00A015CA" w:rsidP="009D0F71">
      <w:pPr>
        <w:pStyle w:val="Normal1"/>
        <w:numPr>
          <w:ilvl w:val="0"/>
          <w:numId w:val="8"/>
        </w:numPr>
        <w:spacing w:line="276" w:lineRule="auto"/>
        <w:contextualSpacing/>
        <w:jc w:val="both"/>
        <w:rPr>
          <w:rFonts w:ascii="Times New Roman" w:hAnsi="Times New Roman" w:cs="Times New Roman"/>
        </w:rPr>
      </w:pPr>
      <w:r w:rsidRPr="009D0F71">
        <w:rPr>
          <w:rFonts w:ascii="Times New Roman" w:hAnsi="Times New Roman" w:cs="Times New Roman"/>
        </w:rPr>
        <w:t>Regional coordinators manage the implementation of the survey at a number of sites in a given area and liaise with the national coordinator</w:t>
      </w:r>
      <w:r w:rsidR="00DF689F">
        <w:rPr>
          <w:rFonts w:ascii="Times New Roman" w:hAnsi="Times New Roman" w:cs="Times New Roman"/>
        </w:rPr>
        <w:t>;</w:t>
      </w:r>
    </w:p>
    <w:p w14:paraId="53310025" w14:textId="77777777" w:rsidR="00DF689F" w:rsidRPr="00BE6C40" w:rsidRDefault="00DF689F" w:rsidP="00BE6C40">
      <w:pPr>
        <w:pStyle w:val="Normal1"/>
        <w:spacing w:line="276" w:lineRule="auto"/>
        <w:ind w:left="720"/>
        <w:contextualSpacing/>
        <w:jc w:val="both"/>
        <w:rPr>
          <w:rFonts w:ascii="Times New Roman" w:hAnsi="Times New Roman" w:cs="Times New Roman"/>
          <w:sz w:val="12"/>
          <w:szCs w:val="12"/>
        </w:rPr>
      </w:pPr>
    </w:p>
    <w:p w14:paraId="04AD764B" w14:textId="2384AFE7" w:rsidR="00957CF2" w:rsidRDefault="00A015CA" w:rsidP="009D0F71">
      <w:pPr>
        <w:pStyle w:val="Normal1"/>
        <w:numPr>
          <w:ilvl w:val="0"/>
          <w:numId w:val="8"/>
        </w:numPr>
        <w:spacing w:line="276" w:lineRule="auto"/>
        <w:contextualSpacing/>
        <w:jc w:val="both"/>
        <w:rPr>
          <w:rFonts w:ascii="Times New Roman" w:hAnsi="Times New Roman" w:cs="Times New Roman"/>
        </w:rPr>
      </w:pPr>
      <w:r w:rsidRPr="009D0F71">
        <w:rPr>
          <w:rFonts w:ascii="Times New Roman" w:hAnsi="Times New Roman" w:cs="Times New Roman"/>
        </w:rPr>
        <w:t>At large sites, counters might be organised into teams with a site coordinator who reports to the regional or national coordinator</w:t>
      </w:r>
      <w:r w:rsidR="00DF689F">
        <w:rPr>
          <w:rFonts w:ascii="Times New Roman" w:hAnsi="Times New Roman" w:cs="Times New Roman"/>
        </w:rPr>
        <w:t>;</w:t>
      </w:r>
      <w:r w:rsidRPr="009D0F71">
        <w:rPr>
          <w:rFonts w:ascii="Times New Roman" w:hAnsi="Times New Roman" w:cs="Times New Roman"/>
        </w:rPr>
        <w:t xml:space="preserve"> </w:t>
      </w:r>
    </w:p>
    <w:p w14:paraId="0830C3A4" w14:textId="77777777" w:rsidR="00DF689F" w:rsidRPr="00BE6C40" w:rsidRDefault="00DF689F" w:rsidP="00BE6C40">
      <w:pPr>
        <w:pStyle w:val="ListParagraph"/>
        <w:rPr>
          <w:rFonts w:cs="Times New Roman"/>
          <w:sz w:val="12"/>
          <w:szCs w:val="12"/>
        </w:rPr>
      </w:pPr>
    </w:p>
    <w:p w14:paraId="0D9FD35F" w14:textId="77777777" w:rsidR="00957CF2" w:rsidRPr="009D0F71" w:rsidRDefault="00A015CA" w:rsidP="009D0F71">
      <w:pPr>
        <w:pStyle w:val="Normal1"/>
        <w:numPr>
          <w:ilvl w:val="0"/>
          <w:numId w:val="8"/>
        </w:numPr>
        <w:spacing w:line="276" w:lineRule="auto"/>
        <w:contextualSpacing/>
        <w:jc w:val="both"/>
        <w:rPr>
          <w:rFonts w:ascii="Times New Roman" w:hAnsi="Times New Roman" w:cs="Times New Roman"/>
        </w:rPr>
      </w:pPr>
      <w:r w:rsidRPr="009D0F71">
        <w:rPr>
          <w:rFonts w:ascii="Times New Roman" w:hAnsi="Times New Roman" w:cs="Times New Roman"/>
        </w:rPr>
        <w:t xml:space="preserve">Counters undertake surveys and liaise with regional or national coordinators. </w:t>
      </w:r>
    </w:p>
    <w:p w14:paraId="477C98DC" w14:textId="77777777" w:rsidR="00957CF2" w:rsidRPr="009D0F71" w:rsidRDefault="00957CF2" w:rsidP="009D0F71">
      <w:pPr>
        <w:pStyle w:val="Normal1"/>
        <w:spacing w:line="276" w:lineRule="auto"/>
        <w:jc w:val="both"/>
        <w:rPr>
          <w:rFonts w:ascii="Times New Roman" w:hAnsi="Times New Roman" w:cs="Times New Roman"/>
        </w:rPr>
      </w:pPr>
    </w:p>
    <w:p w14:paraId="1201165A"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Typically, international and national coordinators are professional staff based at a relevant organisation or government department. Regional and site coordinators and counters vary according to the national circumstances or the needs of the census; in western Europe multi-species surveys are usually undertaken by volunteers, whereas more specialised surveys (e.g. aerial surveys) are most likely to be undertaken by professional surveyors. In other countries, multi-species surveys are more likely to be undertaken by professional staff, such as managers of protected sites.</w:t>
      </w:r>
    </w:p>
    <w:p w14:paraId="4EC339C9" w14:textId="77777777" w:rsidR="00957CF2" w:rsidRPr="009D0F71" w:rsidRDefault="00957CF2" w:rsidP="009D0F71">
      <w:pPr>
        <w:pStyle w:val="Normal1"/>
        <w:spacing w:line="276" w:lineRule="auto"/>
        <w:jc w:val="both"/>
        <w:rPr>
          <w:rFonts w:ascii="Times New Roman" w:hAnsi="Times New Roman" w:cs="Times New Roman"/>
        </w:rPr>
      </w:pPr>
    </w:p>
    <w:p w14:paraId="328CAB9D" w14:textId="58DFA904"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This hierarchical approach helps to manage data flows effectively (which generally operate</w:t>
      </w:r>
      <w:r w:rsidR="00DF689F">
        <w:rPr>
          <w:rFonts w:ascii="Times New Roman" w:hAnsi="Times New Roman" w:cs="Times New Roman"/>
        </w:rPr>
        <w:t>s</w:t>
      </w:r>
      <w:r w:rsidRPr="009D0F71">
        <w:rPr>
          <w:rFonts w:ascii="Times New Roman" w:hAnsi="Times New Roman" w:cs="Times New Roman"/>
        </w:rPr>
        <w:t xml:space="preserve"> from bottom to top) and the effective top-down cascade of survey information, including survey dates and counter feedback. It is essential that coordinators possess good organisational skills and the necessary time and resources to support the network.</w:t>
      </w:r>
    </w:p>
    <w:p w14:paraId="59A06679" w14:textId="77777777" w:rsidR="00957CF2" w:rsidRPr="009D0F71" w:rsidRDefault="00957CF2" w:rsidP="009D0F71">
      <w:pPr>
        <w:pStyle w:val="Normal1"/>
        <w:spacing w:line="276" w:lineRule="auto"/>
        <w:jc w:val="both"/>
        <w:rPr>
          <w:rFonts w:ascii="Times New Roman" w:hAnsi="Times New Roman" w:cs="Times New Roman"/>
        </w:rPr>
      </w:pPr>
    </w:p>
    <w:p w14:paraId="798811E3" w14:textId="77777777" w:rsidR="00957CF2"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Coordination is also required at strategic and development levels, e.g. national schemes are often supported by a steering committee consisting of the funders and other stakeholders and internationally the African-Eurasian Waterbird Monitoring Partnership’s Strategic Working Group oversees the strategic development and implementation of the IWC and other monitoring programmes.</w:t>
      </w:r>
    </w:p>
    <w:p w14:paraId="74231AD0" w14:textId="77777777" w:rsidR="009C4DE4" w:rsidRPr="009D0F71" w:rsidRDefault="009C4DE4" w:rsidP="009D0F71">
      <w:pPr>
        <w:pStyle w:val="Normal1"/>
        <w:spacing w:line="276" w:lineRule="auto"/>
        <w:jc w:val="both"/>
        <w:rPr>
          <w:rFonts w:ascii="Times New Roman" w:hAnsi="Times New Roman" w:cs="Times New Roman"/>
        </w:rPr>
      </w:pPr>
    </w:p>
    <w:p w14:paraId="01C88664" w14:textId="41D1C169" w:rsidR="00957CF2" w:rsidRPr="009D0F71" w:rsidRDefault="00A015CA" w:rsidP="00BE6C40">
      <w:pPr>
        <w:pStyle w:val="Style22"/>
        <w:shd w:val="clear" w:color="auto" w:fill="F2F2F2" w:themeFill="background1" w:themeFillShade="F2"/>
      </w:pPr>
      <w:bookmarkStart w:id="46" w:name="_Toc526434750"/>
      <w:r w:rsidRPr="009D0F71">
        <w:t>5.2 Building and sustaining counter networks</w:t>
      </w:r>
      <w:bookmarkEnd w:id="46"/>
    </w:p>
    <w:p w14:paraId="04D8624E" w14:textId="77777777" w:rsidR="00957CF2" w:rsidRPr="009D0F71" w:rsidRDefault="00957CF2" w:rsidP="009D0F71">
      <w:pPr>
        <w:pStyle w:val="Normal1"/>
        <w:spacing w:line="276" w:lineRule="auto"/>
        <w:jc w:val="both"/>
        <w:rPr>
          <w:rFonts w:ascii="Times New Roman" w:hAnsi="Times New Roman" w:cs="Times New Roman"/>
        </w:rPr>
      </w:pPr>
    </w:p>
    <w:p w14:paraId="7C3FF1BF" w14:textId="2BD8653B" w:rsidR="00957CF2" w:rsidRPr="009D0F71" w:rsidRDefault="00A015CA" w:rsidP="00D042B8">
      <w:pPr>
        <w:pStyle w:val="Style33"/>
      </w:pPr>
      <w:bookmarkStart w:id="47" w:name="_Toc526434751"/>
      <w:r w:rsidRPr="009D0F71">
        <w:t>5.2.1 Building counter networks</w:t>
      </w:r>
      <w:bookmarkEnd w:id="47"/>
    </w:p>
    <w:p w14:paraId="3C2A320D" w14:textId="77777777" w:rsidR="00957CF2" w:rsidRPr="009D0F71" w:rsidRDefault="00957CF2" w:rsidP="009D0F71">
      <w:pPr>
        <w:pStyle w:val="Normal1"/>
        <w:spacing w:line="276" w:lineRule="auto"/>
        <w:jc w:val="both"/>
        <w:rPr>
          <w:rFonts w:ascii="Times New Roman" w:hAnsi="Times New Roman" w:cs="Times New Roman"/>
        </w:rPr>
      </w:pPr>
    </w:p>
    <w:p w14:paraId="39CEE93A"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Building counter networks takes time and considerable effort and is dependent upon suitable people being available and able to participate. In most western European countries, there are many skilled people who participate in recreational bird watching, and many of these support monitoring schemes as volunteers. </w:t>
      </w:r>
    </w:p>
    <w:p w14:paraId="51D61B01" w14:textId="77777777" w:rsidR="00957CF2" w:rsidRPr="009D0F71" w:rsidRDefault="00957CF2" w:rsidP="009D0F71">
      <w:pPr>
        <w:pStyle w:val="Normal1"/>
        <w:spacing w:line="276" w:lineRule="auto"/>
        <w:jc w:val="both"/>
        <w:rPr>
          <w:rFonts w:ascii="Times New Roman" w:hAnsi="Times New Roman" w:cs="Times New Roman"/>
        </w:rPr>
      </w:pPr>
    </w:p>
    <w:p w14:paraId="1DD6D367" w14:textId="77777777" w:rsidR="00957CF2" w:rsidRPr="009D0F71" w:rsidRDefault="00A015CA" w:rsidP="009D0F71">
      <w:pPr>
        <w:pStyle w:val="Normal1"/>
        <w:spacing w:line="276" w:lineRule="auto"/>
        <w:jc w:val="both"/>
        <w:rPr>
          <w:rFonts w:ascii="Times New Roman" w:hAnsi="Times New Roman" w:cs="Times New Roman"/>
          <w:color w:val="333333"/>
          <w:highlight w:val="white"/>
        </w:rPr>
      </w:pPr>
      <w:r w:rsidRPr="009D0F71">
        <w:rPr>
          <w:rFonts w:ascii="Times New Roman" w:hAnsi="Times New Roman" w:cs="Times New Roman"/>
        </w:rPr>
        <w:t xml:space="preserve">In many other countries, </w:t>
      </w:r>
      <w:r w:rsidRPr="009D0F71">
        <w:rPr>
          <w:rFonts w:ascii="Times New Roman" w:hAnsi="Times New Roman" w:cs="Times New Roman"/>
          <w:color w:val="333333"/>
          <w:highlight w:val="white"/>
        </w:rPr>
        <w:t xml:space="preserve">e.g. parts of Africa, Eastern Europe and Central Asia, </w:t>
      </w:r>
      <w:r w:rsidRPr="009D0F71">
        <w:rPr>
          <w:rFonts w:ascii="Times New Roman" w:hAnsi="Times New Roman" w:cs="Times New Roman"/>
        </w:rPr>
        <w:t xml:space="preserve">there are currently far fewer recreational bird watchers, meaning there is </w:t>
      </w:r>
      <w:r w:rsidRPr="009D0F71">
        <w:rPr>
          <w:rFonts w:ascii="Times New Roman" w:hAnsi="Times New Roman" w:cs="Times New Roman"/>
          <w:color w:val="333333"/>
          <w:highlight w:val="white"/>
        </w:rPr>
        <w:t xml:space="preserve">insufficient capacity to build an extensive volunteer network. In such countries, it is more important to work with largely professional networks, such as people that routinely </w:t>
      </w:r>
      <w:r w:rsidRPr="009D0F71">
        <w:rPr>
          <w:rFonts w:ascii="Times New Roman" w:hAnsi="Times New Roman" w:cs="Times New Roman"/>
          <w:color w:val="333333"/>
          <w:highlight w:val="white"/>
        </w:rPr>
        <w:lastRenderedPageBreak/>
        <w:t>visit wetlands for other purposes, e.g. nature reserve managers and hunting inspectors. Recruitment can still be a challenge</w:t>
      </w:r>
      <w:r w:rsidR="009C4DE4">
        <w:rPr>
          <w:rFonts w:ascii="Times New Roman" w:hAnsi="Times New Roman" w:cs="Times New Roman"/>
          <w:color w:val="333333"/>
          <w:highlight w:val="white"/>
        </w:rPr>
        <w:t>,</w:t>
      </w:r>
      <w:r w:rsidRPr="009D0F71">
        <w:rPr>
          <w:rFonts w:ascii="Times New Roman" w:hAnsi="Times New Roman" w:cs="Times New Roman"/>
          <w:color w:val="333333"/>
          <w:highlight w:val="white"/>
        </w:rPr>
        <w:t xml:space="preserve"> as national programme coordinators may need to liaise with both the individual and their employer, but this situation is potentially advantageous if carrying out waterbird surveys is something that becomes a routine part of the annual duties of relevant staff.  </w:t>
      </w:r>
    </w:p>
    <w:p w14:paraId="5578C852" w14:textId="77777777" w:rsidR="00957CF2" w:rsidRPr="009D0F71" w:rsidRDefault="00957CF2" w:rsidP="009D0F71">
      <w:pPr>
        <w:pStyle w:val="Normal1"/>
        <w:spacing w:line="276" w:lineRule="auto"/>
        <w:jc w:val="both"/>
        <w:rPr>
          <w:rFonts w:ascii="Times New Roman" w:hAnsi="Times New Roman" w:cs="Times New Roman"/>
          <w:color w:val="333333"/>
          <w:highlight w:val="white"/>
        </w:rPr>
      </w:pPr>
    </w:p>
    <w:p w14:paraId="15A9CA95" w14:textId="345D08F6"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In some countries, </w:t>
      </w:r>
      <w:r w:rsidR="00087833" w:rsidRPr="009D0F71">
        <w:rPr>
          <w:rFonts w:ascii="Times New Roman" w:hAnsi="Times New Roman" w:cs="Times New Roman"/>
        </w:rPr>
        <w:t xml:space="preserve">intensive </w:t>
      </w:r>
      <w:r w:rsidRPr="009D0F71">
        <w:rPr>
          <w:rFonts w:ascii="Times New Roman" w:hAnsi="Times New Roman" w:cs="Times New Roman"/>
        </w:rPr>
        <w:t xml:space="preserve">surveys are carried out occasionally using volunteers from other countries to augment existing counter networks. This approach has worked well in many </w:t>
      </w:r>
      <w:r w:rsidR="00147210">
        <w:rPr>
          <w:rFonts w:ascii="Times New Roman" w:hAnsi="Times New Roman" w:cs="Times New Roman"/>
        </w:rPr>
        <w:t>W</w:t>
      </w:r>
      <w:r w:rsidRPr="009D0F71">
        <w:rPr>
          <w:rFonts w:ascii="Times New Roman" w:hAnsi="Times New Roman" w:cs="Times New Roman"/>
        </w:rPr>
        <w:t xml:space="preserve">est African countries during the coordinated surveys organised by the Wadden Sea Flyway Initiative (e.g. van Roomen et al. 2015). </w:t>
      </w:r>
    </w:p>
    <w:p w14:paraId="2DCD72F9" w14:textId="77777777" w:rsidR="00957CF2" w:rsidRPr="009D0F71" w:rsidRDefault="00957CF2" w:rsidP="009D0F71">
      <w:pPr>
        <w:pStyle w:val="Normal1"/>
        <w:spacing w:line="276" w:lineRule="auto"/>
        <w:jc w:val="both"/>
        <w:rPr>
          <w:rFonts w:ascii="Times New Roman" w:hAnsi="Times New Roman" w:cs="Times New Roman"/>
        </w:rPr>
      </w:pPr>
    </w:p>
    <w:p w14:paraId="3DC080D1" w14:textId="2A2F0695" w:rsidR="00957CF2" w:rsidRPr="009D0F71" w:rsidRDefault="00A015CA" w:rsidP="00D042B8">
      <w:pPr>
        <w:pStyle w:val="Style33"/>
      </w:pPr>
      <w:bookmarkStart w:id="48" w:name="_Toc526434752"/>
      <w:r w:rsidRPr="009D0F71">
        <w:t>5.2.2 Training and assessment</w:t>
      </w:r>
      <w:bookmarkEnd w:id="48"/>
    </w:p>
    <w:p w14:paraId="1D1A9AE9" w14:textId="77777777" w:rsidR="00957CF2" w:rsidRPr="009D0F71" w:rsidRDefault="00957CF2" w:rsidP="009D0F71">
      <w:pPr>
        <w:pStyle w:val="Normal1"/>
        <w:spacing w:line="276" w:lineRule="auto"/>
        <w:jc w:val="both"/>
        <w:rPr>
          <w:rFonts w:ascii="Times New Roman" w:hAnsi="Times New Roman" w:cs="Times New Roman"/>
        </w:rPr>
      </w:pPr>
    </w:p>
    <w:p w14:paraId="20B58CFA" w14:textId="702D8940" w:rsidR="00957CF2"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In order to maintain high quality datasets, it is important that counter networks are sufficiently </w:t>
      </w:r>
      <w:r w:rsidR="00E4332C" w:rsidRPr="009D0F71">
        <w:rPr>
          <w:rFonts w:ascii="Times New Roman" w:hAnsi="Times New Roman" w:cs="Times New Roman"/>
        </w:rPr>
        <w:t>skilled,</w:t>
      </w:r>
      <w:r w:rsidRPr="009D0F71">
        <w:rPr>
          <w:rFonts w:ascii="Times New Roman" w:hAnsi="Times New Roman" w:cs="Times New Roman"/>
        </w:rPr>
        <w:t xml:space="preserve"> so they are able to undertake surveys to a high standard. Key skills and knowledge that counters require include:</w:t>
      </w:r>
    </w:p>
    <w:p w14:paraId="554E8A0D" w14:textId="77777777" w:rsidR="00E4332C" w:rsidRPr="009D0F71" w:rsidRDefault="00E4332C" w:rsidP="009D0F71">
      <w:pPr>
        <w:pStyle w:val="Normal1"/>
        <w:spacing w:line="276" w:lineRule="auto"/>
        <w:jc w:val="both"/>
        <w:rPr>
          <w:rFonts w:ascii="Times New Roman" w:hAnsi="Times New Roman" w:cs="Times New Roman"/>
        </w:rPr>
      </w:pPr>
    </w:p>
    <w:p w14:paraId="6FEE0C5D" w14:textId="45CE4B4C" w:rsidR="00957CF2" w:rsidRPr="009D0F71" w:rsidRDefault="00A015CA" w:rsidP="00BE6C40">
      <w:pPr>
        <w:pStyle w:val="Normal1"/>
        <w:numPr>
          <w:ilvl w:val="0"/>
          <w:numId w:val="13"/>
        </w:numPr>
        <w:spacing w:line="360" w:lineRule="auto"/>
        <w:contextualSpacing/>
        <w:jc w:val="both"/>
        <w:rPr>
          <w:rFonts w:ascii="Times New Roman" w:hAnsi="Times New Roman" w:cs="Times New Roman"/>
        </w:rPr>
      </w:pPr>
      <w:r w:rsidRPr="009D0F71">
        <w:rPr>
          <w:rFonts w:ascii="Times New Roman" w:hAnsi="Times New Roman" w:cs="Times New Roman"/>
        </w:rPr>
        <w:t>Bird detection and identification</w:t>
      </w:r>
      <w:r w:rsidR="00E4332C">
        <w:rPr>
          <w:rFonts w:ascii="Times New Roman" w:hAnsi="Times New Roman" w:cs="Times New Roman"/>
        </w:rPr>
        <w:t>;</w:t>
      </w:r>
    </w:p>
    <w:p w14:paraId="1A5D38CF" w14:textId="162B81D9" w:rsidR="00957CF2" w:rsidRPr="009D0F71" w:rsidRDefault="00A015CA" w:rsidP="00BE6C40">
      <w:pPr>
        <w:pStyle w:val="Normal1"/>
        <w:numPr>
          <w:ilvl w:val="0"/>
          <w:numId w:val="13"/>
        </w:numPr>
        <w:spacing w:line="360" w:lineRule="auto"/>
        <w:contextualSpacing/>
        <w:jc w:val="both"/>
        <w:rPr>
          <w:rFonts w:ascii="Times New Roman" w:hAnsi="Times New Roman" w:cs="Times New Roman"/>
        </w:rPr>
      </w:pPr>
      <w:r w:rsidRPr="009D0F71">
        <w:rPr>
          <w:rFonts w:ascii="Times New Roman" w:hAnsi="Times New Roman" w:cs="Times New Roman"/>
        </w:rPr>
        <w:t>Accurate estimation of large numbers of birds</w:t>
      </w:r>
      <w:r w:rsidR="00E4332C">
        <w:rPr>
          <w:rFonts w:ascii="Times New Roman" w:hAnsi="Times New Roman" w:cs="Times New Roman"/>
        </w:rPr>
        <w:t>;</w:t>
      </w:r>
    </w:p>
    <w:p w14:paraId="05591BC5" w14:textId="78EF70BB" w:rsidR="00957CF2" w:rsidRPr="009D0F71" w:rsidRDefault="00A015CA" w:rsidP="00BE6C40">
      <w:pPr>
        <w:pStyle w:val="Normal1"/>
        <w:numPr>
          <w:ilvl w:val="0"/>
          <w:numId w:val="13"/>
        </w:numPr>
        <w:spacing w:line="360" w:lineRule="auto"/>
        <w:contextualSpacing/>
        <w:jc w:val="both"/>
        <w:rPr>
          <w:rFonts w:ascii="Times New Roman" w:hAnsi="Times New Roman" w:cs="Times New Roman"/>
        </w:rPr>
      </w:pPr>
      <w:r w:rsidRPr="009D0F71">
        <w:rPr>
          <w:rFonts w:ascii="Times New Roman" w:hAnsi="Times New Roman" w:cs="Times New Roman"/>
        </w:rPr>
        <w:t>How to implement the survey method</w:t>
      </w:r>
      <w:r w:rsidR="00E4332C">
        <w:rPr>
          <w:rFonts w:ascii="Times New Roman" w:hAnsi="Times New Roman" w:cs="Times New Roman"/>
        </w:rPr>
        <w:t>; and</w:t>
      </w:r>
    </w:p>
    <w:p w14:paraId="468AFB61" w14:textId="14C4AA9A" w:rsidR="00957CF2" w:rsidRPr="009D0F71" w:rsidRDefault="00A015CA" w:rsidP="00BE6C40">
      <w:pPr>
        <w:pStyle w:val="Normal1"/>
        <w:numPr>
          <w:ilvl w:val="0"/>
          <w:numId w:val="13"/>
        </w:numPr>
        <w:spacing w:line="360" w:lineRule="auto"/>
        <w:contextualSpacing/>
        <w:jc w:val="both"/>
        <w:rPr>
          <w:rFonts w:ascii="Times New Roman" w:hAnsi="Times New Roman" w:cs="Times New Roman"/>
        </w:rPr>
      </w:pPr>
      <w:r w:rsidRPr="009D0F71">
        <w:rPr>
          <w:rFonts w:ascii="Times New Roman" w:hAnsi="Times New Roman" w:cs="Times New Roman"/>
        </w:rPr>
        <w:t>How to collate and submit data</w:t>
      </w:r>
      <w:r w:rsidR="00E4332C">
        <w:rPr>
          <w:rFonts w:ascii="Times New Roman" w:hAnsi="Times New Roman" w:cs="Times New Roman"/>
        </w:rPr>
        <w:t>.</w:t>
      </w:r>
    </w:p>
    <w:p w14:paraId="5CDA9586" w14:textId="77777777" w:rsidR="00957CF2" w:rsidRPr="009D0F71" w:rsidRDefault="00957CF2" w:rsidP="009D0F71">
      <w:pPr>
        <w:pStyle w:val="Normal1"/>
        <w:spacing w:line="276" w:lineRule="auto"/>
        <w:jc w:val="both"/>
        <w:rPr>
          <w:rFonts w:ascii="Times New Roman" w:hAnsi="Times New Roman" w:cs="Times New Roman"/>
        </w:rPr>
      </w:pPr>
    </w:p>
    <w:p w14:paraId="48A714FD"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If possible, an assessment of the skills and knowledge of a counter should be undertaken before they participate in a survey. Typically, this is undertaken informally by a regional coordinator who knows the counters personally and what surveys their skills and knowledge are suitable for. In situations where regional coordinators are not available, national coordinators are usually reliant on self-assessment by the counter and the provision of training opportunities or materials.</w:t>
      </w:r>
    </w:p>
    <w:p w14:paraId="4CDD098C" w14:textId="77777777" w:rsidR="00957CF2" w:rsidRPr="009D0F71" w:rsidRDefault="00957CF2" w:rsidP="009D0F71">
      <w:pPr>
        <w:pStyle w:val="Normal1"/>
        <w:spacing w:line="276" w:lineRule="auto"/>
        <w:jc w:val="both"/>
        <w:rPr>
          <w:rFonts w:ascii="Times New Roman" w:hAnsi="Times New Roman" w:cs="Times New Roman"/>
        </w:rPr>
      </w:pPr>
    </w:p>
    <w:p w14:paraId="56C41F51" w14:textId="57D18260" w:rsidR="00957CF2"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Training can be made available in a number of different ways, including: </w:t>
      </w:r>
    </w:p>
    <w:p w14:paraId="1B839211" w14:textId="77777777" w:rsidR="00E4332C" w:rsidRPr="009D0F71" w:rsidRDefault="00E4332C" w:rsidP="009D0F71">
      <w:pPr>
        <w:pStyle w:val="Normal1"/>
        <w:spacing w:line="276" w:lineRule="auto"/>
        <w:jc w:val="both"/>
        <w:rPr>
          <w:rFonts w:ascii="Times New Roman" w:hAnsi="Times New Roman" w:cs="Times New Roman"/>
        </w:rPr>
      </w:pPr>
    </w:p>
    <w:p w14:paraId="3CF25000" w14:textId="426EA546" w:rsidR="00957CF2" w:rsidRPr="009D0F71" w:rsidRDefault="00A015CA" w:rsidP="00BE6C40">
      <w:pPr>
        <w:pStyle w:val="Normal1"/>
        <w:numPr>
          <w:ilvl w:val="0"/>
          <w:numId w:val="14"/>
        </w:numPr>
        <w:spacing w:line="360" w:lineRule="auto"/>
        <w:contextualSpacing/>
        <w:jc w:val="both"/>
        <w:rPr>
          <w:rFonts w:ascii="Times New Roman" w:hAnsi="Times New Roman" w:cs="Times New Roman"/>
        </w:rPr>
      </w:pPr>
      <w:r w:rsidRPr="009D0F71">
        <w:rPr>
          <w:rFonts w:ascii="Times New Roman" w:hAnsi="Times New Roman" w:cs="Times New Roman"/>
        </w:rPr>
        <w:t>Courses</w:t>
      </w:r>
      <w:r w:rsidRPr="009D0F71">
        <w:rPr>
          <w:rFonts w:ascii="Times New Roman" w:hAnsi="Times New Roman" w:cs="Times New Roman"/>
          <w:vertAlign w:val="superscript"/>
        </w:rPr>
        <w:footnoteReference w:id="66"/>
      </w:r>
      <w:r w:rsidR="00E4332C">
        <w:rPr>
          <w:rFonts w:ascii="Times New Roman" w:hAnsi="Times New Roman" w:cs="Times New Roman"/>
        </w:rPr>
        <w:t>;</w:t>
      </w:r>
    </w:p>
    <w:p w14:paraId="36F3E738" w14:textId="211C9824" w:rsidR="00957CF2" w:rsidRPr="009D0F71" w:rsidRDefault="00A015CA" w:rsidP="00BE6C40">
      <w:pPr>
        <w:pStyle w:val="Normal1"/>
        <w:numPr>
          <w:ilvl w:val="0"/>
          <w:numId w:val="14"/>
        </w:numPr>
        <w:spacing w:line="360" w:lineRule="auto"/>
        <w:contextualSpacing/>
        <w:jc w:val="both"/>
        <w:rPr>
          <w:rFonts w:ascii="Times New Roman" w:hAnsi="Times New Roman" w:cs="Times New Roman"/>
        </w:rPr>
      </w:pPr>
      <w:r w:rsidRPr="009D0F71">
        <w:rPr>
          <w:rFonts w:ascii="Times New Roman" w:hAnsi="Times New Roman" w:cs="Times New Roman"/>
        </w:rPr>
        <w:t>Written guidance</w:t>
      </w:r>
      <w:r w:rsidRPr="009D0F71">
        <w:rPr>
          <w:rFonts w:ascii="Times New Roman" w:hAnsi="Times New Roman" w:cs="Times New Roman"/>
          <w:vertAlign w:val="superscript"/>
        </w:rPr>
        <w:footnoteReference w:id="67"/>
      </w:r>
      <w:r w:rsidRPr="009D0F71">
        <w:rPr>
          <w:rFonts w:ascii="Times New Roman" w:hAnsi="Times New Roman" w:cs="Times New Roman"/>
          <w:vertAlign w:val="superscript"/>
        </w:rPr>
        <w:t xml:space="preserve">, </w:t>
      </w:r>
      <w:r w:rsidRPr="009D0F71">
        <w:rPr>
          <w:rFonts w:ascii="Times New Roman" w:hAnsi="Times New Roman" w:cs="Times New Roman"/>
          <w:vertAlign w:val="superscript"/>
        </w:rPr>
        <w:footnoteReference w:id="68"/>
      </w:r>
      <w:r w:rsidR="00E4332C">
        <w:rPr>
          <w:rFonts w:ascii="Times New Roman" w:hAnsi="Times New Roman" w:cs="Times New Roman"/>
        </w:rPr>
        <w:t>:</w:t>
      </w:r>
    </w:p>
    <w:p w14:paraId="45FA134E" w14:textId="24186773" w:rsidR="00957CF2" w:rsidRPr="009D0F71" w:rsidRDefault="00A015CA" w:rsidP="00BE6C40">
      <w:pPr>
        <w:pStyle w:val="Normal1"/>
        <w:numPr>
          <w:ilvl w:val="0"/>
          <w:numId w:val="14"/>
        </w:numPr>
        <w:spacing w:line="360" w:lineRule="auto"/>
        <w:contextualSpacing/>
        <w:jc w:val="both"/>
        <w:rPr>
          <w:rFonts w:ascii="Times New Roman" w:hAnsi="Times New Roman" w:cs="Times New Roman"/>
        </w:rPr>
      </w:pPr>
      <w:r w:rsidRPr="009D0F71">
        <w:rPr>
          <w:rFonts w:ascii="Times New Roman" w:hAnsi="Times New Roman" w:cs="Times New Roman"/>
        </w:rPr>
        <w:t>Online tools</w:t>
      </w:r>
      <w:r w:rsidRPr="009D0F71">
        <w:rPr>
          <w:rFonts w:ascii="Times New Roman" w:hAnsi="Times New Roman" w:cs="Times New Roman"/>
          <w:vertAlign w:val="superscript"/>
        </w:rPr>
        <w:footnoteReference w:id="69"/>
      </w:r>
      <w:r w:rsidRPr="009D0F71">
        <w:rPr>
          <w:rFonts w:ascii="Times New Roman" w:hAnsi="Times New Roman" w:cs="Times New Roman"/>
          <w:vertAlign w:val="superscript"/>
        </w:rPr>
        <w:t xml:space="preserve">, </w:t>
      </w:r>
      <w:r w:rsidRPr="009D0F71">
        <w:rPr>
          <w:rFonts w:ascii="Times New Roman" w:hAnsi="Times New Roman" w:cs="Times New Roman"/>
          <w:vertAlign w:val="superscript"/>
        </w:rPr>
        <w:footnoteReference w:id="70"/>
      </w:r>
      <w:r w:rsidR="00E4332C">
        <w:rPr>
          <w:rFonts w:ascii="Times New Roman" w:hAnsi="Times New Roman" w:cs="Times New Roman"/>
        </w:rPr>
        <w:t>;</w:t>
      </w:r>
    </w:p>
    <w:p w14:paraId="25C36783" w14:textId="33B3C847" w:rsidR="00957CF2" w:rsidRPr="009D0F71" w:rsidRDefault="00A015CA" w:rsidP="00BE6C40">
      <w:pPr>
        <w:pStyle w:val="Normal1"/>
        <w:numPr>
          <w:ilvl w:val="0"/>
          <w:numId w:val="14"/>
        </w:numPr>
        <w:spacing w:line="360" w:lineRule="auto"/>
        <w:contextualSpacing/>
        <w:jc w:val="both"/>
        <w:rPr>
          <w:rFonts w:ascii="Times New Roman" w:hAnsi="Times New Roman" w:cs="Times New Roman"/>
        </w:rPr>
      </w:pPr>
      <w:r w:rsidRPr="009D0F71">
        <w:rPr>
          <w:rFonts w:ascii="Times New Roman" w:hAnsi="Times New Roman" w:cs="Times New Roman"/>
        </w:rPr>
        <w:t>Videos</w:t>
      </w:r>
      <w:r w:rsidR="00E4332C">
        <w:rPr>
          <w:rFonts w:ascii="Times New Roman" w:hAnsi="Times New Roman" w:cs="Times New Roman"/>
        </w:rPr>
        <w:t>; and</w:t>
      </w:r>
    </w:p>
    <w:p w14:paraId="5466CDB4" w14:textId="13170FFB" w:rsidR="00957CF2" w:rsidRPr="009D0F71" w:rsidRDefault="00A015CA" w:rsidP="00BE6C40">
      <w:pPr>
        <w:pStyle w:val="Normal1"/>
        <w:numPr>
          <w:ilvl w:val="0"/>
          <w:numId w:val="14"/>
        </w:numPr>
        <w:spacing w:line="360" w:lineRule="auto"/>
        <w:contextualSpacing/>
        <w:jc w:val="both"/>
        <w:rPr>
          <w:rFonts w:ascii="Times New Roman" w:hAnsi="Times New Roman" w:cs="Times New Roman"/>
        </w:rPr>
      </w:pPr>
      <w:r w:rsidRPr="009D0F71">
        <w:rPr>
          <w:rFonts w:ascii="Times New Roman" w:hAnsi="Times New Roman" w:cs="Times New Roman"/>
        </w:rPr>
        <w:t>Mentoring</w:t>
      </w:r>
      <w:r w:rsidR="00E4332C">
        <w:rPr>
          <w:rFonts w:ascii="Times New Roman" w:hAnsi="Times New Roman" w:cs="Times New Roman"/>
        </w:rPr>
        <w:t>.</w:t>
      </w:r>
    </w:p>
    <w:p w14:paraId="06EE4650" w14:textId="77777777" w:rsidR="00957CF2" w:rsidRPr="009D0F71" w:rsidRDefault="00957CF2" w:rsidP="009D0F71">
      <w:pPr>
        <w:pStyle w:val="Normal1"/>
        <w:spacing w:line="276" w:lineRule="auto"/>
        <w:jc w:val="both"/>
        <w:rPr>
          <w:rFonts w:ascii="Times New Roman" w:hAnsi="Times New Roman" w:cs="Times New Roman"/>
        </w:rPr>
      </w:pPr>
    </w:p>
    <w:p w14:paraId="7E0C2F52"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In countries where volunteer networks are harder to develop, training for monitoring activities can also be incorporated into wider training of, e.g. reserve managers, or even university/college curricula.</w:t>
      </w:r>
    </w:p>
    <w:p w14:paraId="348048D6" w14:textId="77777777" w:rsidR="00957CF2" w:rsidRPr="009D0F71" w:rsidRDefault="00957CF2" w:rsidP="009D0F71">
      <w:pPr>
        <w:pStyle w:val="Normal1"/>
        <w:spacing w:line="276" w:lineRule="auto"/>
        <w:jc w:val="both"/>
        <w:rPr>
          <w:rFonts w:ascii="Times New Roman" w:hAnsi="Times New Roman" w:cs="Times New Roman"/>
        </w:rPr>
      </w:pPr>
    </w:p>
    <w:p w14:paraId="387710E2"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Training of coordinators and trainers might also be required, and some specific guidance is available, e.g. Hecker (2015)</w:t>
      </w:r>
      <w:r w:rsidRPr="009D0F71">
        <w:rPr>
          <w:rFonts w:ascii="Times New Roman" w:hAnsi="Times New Roman" w:cs="Times New Roman"/>
          <w:vertAlign w:val="superscript"/>
        </w:rPr>
        <w:footnoteReference w:id="71"/>
      </w:r>
      <w:r w:rsidRPr="009D0F71">
        <w:rPr>
          <w:rFonts w:ascii="Times New Roman" w:hAnsi="Times New Roman" w:cs="Times New Roman"/>
        </w:rPr>
        <w:t xml:space="preserve">. </w:t>
      </w:r>
    </w:p>
    <w:p w14:paraId="4ACF9175" w14:textId="77777777" w:rsidR="00957CF2" w:rsidRPr="009D0F71" w:rsidRDefault="00957CF2" w:rsidP="009D0F71">
      <w:pPr>
        <w:pStyle w:val="Normal1"/>
        <w:spacing w:line="276" w:lineRule="auto"/>
        <w:jc w:val="both"/>
        <w:rPr>
          <w:rFonts w:ascii="Times New Roman" w:hAnsi="Times New Roman" w:cs="Times New Roman"/>
        </w:rPr>
      </w:pPr>
    </w:p>
    <w:p w14:paraId="180C09CD"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lastRenderedPageBreak/>
        <w:t>Mentoring typically takes the form of inexperienced potential counters accompanying experienced counters on surveys to learn the necessary field skills.</w:t>
      </w:r>
    </w:p>
    <w:p w14:paraId="20E0BE37"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 </w:t>
      </w:r>
    </w:p>
    <w:p w14:paraId="68EDF50E" w14:textId="6DF03A13" w:rsidR="00957CF2" w:rsidRPr="009D0F71" w:rsidRDefault="00A015CA" w:rsidP="00D042B8">
      <w:pPr>
        <w:pStyle w:val="Style33"/>
      </w:pPr>
      <w:bookmarkStart w:id="49" w:name="_Toc526434753"/>
      <w:r w:rsidRPr="009D0F71">
        <w:t>5.2.3 Engagement and motivation</w:t>
      </w:r>
      <w:bookmarkEnd w:id="49"/>
    </w:p>
    <w:p w14:paraId="0BDF1951" w14:textId="77777777" w:rsidR="00957CF2" w:rsidRPr="009D0F71" w:rsidRDefault="00957CF2" w:rsidP="009D0F71">
      <w:pPr>
        <w:pStyle w:val="Normal1"/>
        <w:spacing w:line="276" w:lineRule="auto"/>
        <w:jc w:val="both"/>
        <w:rPr>
          <w:rFonts w:ascii="Times New Roman" w:hAnsi="Times New Roman" w:cs="Times New Roman"/>
        </w:rPr>
      </w:pPr>
    </w:p>
    <w:p w14:paraId="08DAFC3D"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In order to sustain an active and motivated counter network it is important to proactively engage with the network of coordinators and counters, regardless of whether they are volunteers or professional staff, in order to ensure that they understand how important is their participation and what they are contributing towards, that they feel valued and are happy and safe in what they are doing, and that they are motivated to continue their participation. </w:t>
      </w:r>
    </w:p>
    <w:p w14:paraId="540B7265" w14:textId="77777777" w:rsidR="00957CF2" w:rsidRPr="009D0F71" w:rsidRDefault="00957CF2" w:rsidP="009D0F71">
      <w:pPr>
        <w:pStyle w:val="Normal1"/>
        <w:spacing w:line="276" w:lineRule="auto"/>
        <w:jc w:val="both"/>
        <w:rPr>
          <w:rFonts w:ascii="Times New Roman" w:hAnsi="Times New Roman" w:cs="Times New Roman"/>
        </w:rPr>
      </w:pPr>
    </w:p>
    <w:p w14:paraId="56307C69" w14:textId="18F0E1CF" w:rsidR="00957CF2"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The types of information that should be communicated includes:</w:t>
      </w:r>
    </w:p>
    <w:p w14:paraId="6C1379F2" w14:textId="77777777" w:rsidR="00264C03" w:rsidRPr="009D0F71" w:rsidRDefault="00264C03" w:rsidP="009D0F71">
      <w:pPr>
        <w:pStyle w:val="Normal1"/>
        <w:spacing w:line="276" w:lineRule="auto"/>
        <w:jc w:val="both"/>
        <w:rPr>
          <w:rFonts w:ascii="Times New Roman" w:hAnsi="Times New Roman" w:cs="Times New Roman"/>
        </w:rPr>
      </w:pPr>
    </w:p>
    <w:p w14:paraId="7A1375F7" w14:textId="77777777" w:rsidR="00D303C4" w:rsidRDefault="00A015CA" w:rsidP="009D0F71">
      <w:pPr>
        <w:pStyle w:val="Normal1"/>
        <w:numPr>
          <w:ilvl w:val="0"/>
          <w:numId w:val="12"/>
        </w:numPr>
        <w:spacing w:line="276" w:lineRule="auto"/>
        <w:contextualSpacing/>
        <w:jc w:val="both"/>
        <w:rPr>
          <w:rFonts w:ascii="Times New Roman" w:hAnsi="Times New Roman" w:cs="Times New Roman"/>
        </w:rPr>
      </w:pPr>
      <w:r w:rsidRPr="009D0F71">
        <w:rPr>
          <w:rFonts w:ascii="Times New Roman" w:hAnsi="Times New Roman" w:cs="Times New Roman"/>
        </w:rPr>
        <w:t>prompt feedback on progress with and the results of surveys</w:t>
      </w:r>
      <w:r w:rsidR="00D303C4">
        <w:rPr>
          <w:rFonts w:ascii="Times New Roman" w:hAnsi="Times New Roman" w:cs="Times New Roman"/>
        </w:rPr>
        <w:t>;</w:t>
      </w:r>
    </w:p>
    <w:p w14:paraId="1D219B51" w14:textId="1DF74BD2" w:rsidR="00957CF2" w:rsidRPr="00BE6C40" w:rsidRDefault="00957CF2" w:rsidP="00BE6C40">
      <w:pPr>
        <w:pStyle w:val="Normal1"/>
        <w:spacing w:line="276" w:lineRule="auto"/>
        <w:ind w:left="720"/>
        <w:contextualSpacing/>
        <w:jc w:val="both"/>
        <w:rPr>
          <w:rFonts w:ascii="Times New Roman" w:hAnsi="Times New Roman" w:cs="Times New Roman"/>
          <w:sz w:val="8"/>
          <w:szCs w:val="8"/>
        </w:rPr>
      </w:pPr>
    </w:p>
    <w:p w14:paraId="2D503DBB" w14:textId="6B448D42" w:rsidR="00957CF2" w:rsidRDefault="00A015CA" w:rsidP="009D0F71">
      <w:pPr>
        <w:pStyle w:val="Normal1"/>
        <w:numPr>
          <w:ilvl w:val="0"/>
          <w:numId w:val="12"/>
        </w:numPr>
        <w:spacing w:line="276" w:lineRule="auto"/>
        <w:contextualSpacing/>
        <w:jc w:val="both"/>
        <w:rPr>
          <w:rFonts w:ascii="Times New Roman" w:hAnsi="Times New Roman" w:cs="Times New Roman"/>
        </w:rPr>
      </w:pPr>
      <w:r w:rsidRPr="009D0F71">
        <w:rPr>
          <w:rFonts w:ascii="Times New Roman" w:hAnsi="Times New Roman" w:cs="Times New Roman"/>
        </w:rPr>
        <w:t>advance notice about forthcoming survey plans (depending on the survey, preparation time can vary from a few months to more than a year)</w:t>
      </w:r>
      <w:r w:rsidR="00D303C4">
        <w:rPr>
          <w:rFonts w:ascii="Times New Roman" w:hAnsi="Times New Roman" w:cs="Times New Roman"/>
        </w:rPr>
        <w:t>;</w:t>
      </w:r>
    </w:p>
    <w:p w14:paraId="3FEC0786" w14:textId="77777777" w:rsidR="00D303C4" w:rsidRPr="00BE6C40" w:rsidRDefault="00D303C4" w:rsidP="00BE6C40">
      <w:pPr>
        <w:pStyle w:val="Normal1"/>
        <w:spacing w:line="276" w:lineRule="auto"/>
        <w:ind w:left="720"/>
        <w:contextualSpacing/>
        <w:jc w:val="both"/>
        <w:rPr>
          <w:rFonts w:ascii="Times New Roman" w:hAnsi="Times New Roman" w:cs="Times New Roman"/>
          <w:sz w:val="8"/>
          <w:szCs w:val="8"/>
        </w:rPr>
      </w:pPr>
    </w:p>
    <w:p w14:paraId="7A5CF776" w14:textId="64E606AE" w:rsidR="00957CF2" w:rsidRDefault="00A015CA" w:rsidP="009D0F71">
      <w:pPr>
        <w:pStyle w:val="Normal1"/>
        <w:numPr>
          <w:ilvl w:val="0"/>
          <w:numId w:val="12"/>
        </w:numPr>
        <w:spacing w:line="276" w:lineRule="auto"/>
        <w:contextualSpacing/>
        <w:jc w:val="both"/>
        <w:rPr>
          <w:rFonts w:ascii="Times New Roman" w:hAnsi="Times New Roman" w:cs="Times New Roman"/>
        </w:rPr>
      </w:pPr>
      <w:r w:rsidRPr="009D0F71">
        <w:rPr>
          <w:rFonts w:ascii="Times New Roman" w:hAnsi="Times New Roman" w:cs="Times New Roman"/>
        </w:rPr>
        <w:t>clear information on vacant sites</w:t>
      </w:r>
      <w:r w:rsidR="00D303C4">
        <w:rPr>
          <w:rFonts w:ascii="Times New Roman" w:hAnsi="Times New Roman" w:cs="Times New Roman"/>
        </w:rPr>
        <w:t>;</w:t>
      </w:r>
    </w:p>
    <w:p w14:paraId="4574E75E" w14:textId="77777777" w:rsidR="00D303C4" w:rsidRPr="00BE6C40" w:rsidRDefault="00D303C4" w:rsidP="00BE6C40">
      <w:pPr>
        <w:pStyle w:val="ListParagraph"/>
        <w:rPr>
          <w:rFonts w:cs="Times New Roman"/>
          <w:sz w:val="8"/>
          <w:szCs w:val="8"/>
        </w:rPr>
      </w:pPr>
    </w:p>
    <w:p w14:paraId="5B8E6379" w14:textId="2665DCA1" w:rsidR="00957CF2" w:rsidRDefault="00A015CA" w:rsidP="009D0F71">
      <w:pPr>
        <w:pStyle w:val="Normal1"/>
        <w:numPr>
          <w:ilvl w:val="0"/>
          <w:numId w:val="12"/>
        </w:numPr>
        <w:spacing w:line="276" w:lineRule="auto"/>
        <w:contextualSpacing/>
        <w:jc w:val="both"/>
        <w:rPr>
          <w:rFonts w:ascii="Times New Roman" w:hAnsi="Times New Roman" w:cs="Times New Roman"/>
        </w:rPr>
      </w:pPr>
      <w:r w:rsidRPr="009D0F71">
        <w:rPr>
          <w:rFonts w:ascii="Times New Roman" w:hAnsi="Times New Roman" w:cs="Times New Roman"/>
        </w:rPr>
        <w:t>acknowledgements of individual and group contributions</w:t>
      </w:r>
      <w:r w:rsidR="00D303C4">
        <w:rPr>
          <w:rFonts w:ascii="Times New Roman" w:hAnsi="Times New Roman" w:cs="Times New Roman"/>
        </w:rPr>
        <w:t>;</w:t>
      </w:r>
    </w:p>
    <w:p w14:paraId="2CCDDA57" w14:textId="77777777" w:rsidR="00D303C4" w:rsidRPr="00BE6C40" w:rsidRDefault="00D303C4" w:rsidP="00BE6C40">
      <w:pPr>
        <w:pStyle w:val="Normal1"/>
        <w:spacing w:line="276" w:lineRule="auto"/>
        <w:ind w:left="720"/>
        <w:contextualSpacing/>
        <w:jc w:val="both"/>
        <w:rPr>
          <w:rFonts w:ascii="Times New Roman" w:hAnsi="Times New Roman" w:cs="Times New Roman"/>
          <w:sz w:val="8"/>
          <w:szCs w:val="8"/>
        </w:rPr>
      </w:pPr>
    </w:p>
    <w:p w14:paraId="008B11AC" w14:textId="703E0AE1" w:rsidR="00957CF2" w:rsidRPr="009D0F71" w:rsidRDefault="00A015CA" w:rsidP="009D0F71">
      <w:pPr>
        <w:pStyle w:val="Normal1"/>
        <w:numPr>
          <w:ilvl w:val="0"/>
          <w:numId w:val="12"/>
        </w:numPr>
        <w:spacing w:line="276" w:lineRule="auto"/>
        <w:contextualSpacing/>
        <w:jc w:val="both"/>
        <w:rPr>
          <w:rFonts w:ascii="Times New Roman" w:hAnsi="Times New Roman" w:cs="Times New Roman"/>
        </w:rPr>
      </w:pPr>
      <w:r w:rsidRPr="009D0F71">
        <w:rPr>
          <w:rFonts w:ascii="Times New Roman" w:hAnsi="Times New Roman" w:cs="Times New Roman"/>
        </w:rPr>
        <w:t>key outcomes of broader conservation activities that the monitoring is supporting</w:t>
      </w:r>
      <w:r w:rsidR="00D303C4">
        <w:rPr>
          <w:rFonts w:ascii="Times New Roman" w:hAnsi="Times New Roman" w:cs="Times New Roman"/>
        </w:rPr>
        <w:t>.</w:t>
      </w:r>
    </w:p>
    <w:p w14:paraId="7231987F" w14:textId="77777777" w:rsidR="00957CF2" w:rsidRPr="009D0F71" w:rsidRDefault="00957CF2" w:rsidP="009D0F71">
      <w:pPr>
        <w:pStyle w:val="Normal1"/>
        <w:spacing w:line="276" w:lineRule="auto"/>
        <w:jc w:val="both"/>
        <w:rPr>
          <w:rFonts w:ascii="Times New Roman" w:hAnsi="Times New Roman" w:cs="Times New Roman"/>
        </w:rPr>
      </w:pPr>
    </w:p>
    <w:p w14:paraId="73B435FF"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Such information can be disseminated through newsletters, reports, websites, social media and direct individual correspondence from national and/or regional organisers. Counter conferences can also be useful for motivating counters, although often only a small proportion of counters are able to attend.</w:t>
      </w:r>
    </w:p>
    <w:p w14:paraId="638878BC" w14:textId="77777777" w:rsidR="00957CF2" w:rsidRPr="009D0F71" w:rsidRDefault="00957CF2" w:rsidP="009D0F71">
      <w:pPr>
        <w:pStyle w:val="Normal1"/>
        <w:spacing w:line="276" w:lineRule="auto"/>
        <w:jc w:val="both"/>
        <w:rPr>
          <w:rFonts w:ascii="Times New Roman" w:hAnsi="Times New Roman" w:cs="Times New Roman"/>
        </w:rPr>
      </w:pPr>
    </w:p>
    <w:p w14:paraId="058CC34E" w14:textId="77777777" w:rsidR="00957CF2"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Things to be aware of:</w:t>
      </w:r>
    </w:p>
    <w:p w14:paraId="042D363F" w14:textId="77777777" w:rsidR="00021B5B" w:rsidRPr="009D0F71" w:rsidRDefault="00021B5B" w:rsidP="009D0F71">
      <w:pPr>
        <w:pStyle w:val="Normal1"/>
        <w:spacing w:line="276" w:lineRule="auto"/>
        <w:jc w:val="both"/>
        <w:rPr>
          <w:rFonts w:ascii="Times New Roman" w:hAnsi="Times New Roman" w:cs="Times New Roman"/>
        </w:rPr>
      </w:pPr>
    </w:p>
    <w:p w14:paraId="5586B71F" w14:textId="77777777" w:rsidR="00957CF2" w:rsidRDefault="00A015CA" w:rsidP="009D0F71">
      <w:pPr>
        <w:pStyle w:val="Normal1"/>
        <w:numPr>
          <w:ilvl w:val="0"/>
          <w:numId w:val="10"/>
        </w:numPr>
        <w:pBdr>
          <w:top w:val="nil"/>
          <w:left w:val="nil"/>
          <w:bottom w:val="nil"/>
          <w:right w:val="nil"/>
          <w:between w:val="nil"/>
        </w:pBdr>
        <w:spacing w:line="276" w:lineRule="auto"/>
        <w:contextualSpacing/>
        <w:jc w:val="both"/>
        <w:rPr>
          <w:rFonts w:ascii="Times New Roman" w:hAnsi="Times New Roman" w:cs="Times New Roman"/>
          <w:color w:val="000000"/>
        </w:rPr>
      </w:pPr>
      <w:r w:rsidRPr="009D0F71">
        <w:rPr>
          <w:rFonts w:ascii="Times New Roman" w:hAnsi="Times New Roman" w:cs="Times New Roman"/>
          <w:color w:val="000000"/>
        </w:rPr>
        <w:t xml:space="preserve">Time constraints – the more time required, the </w:t>
      </w:r>
      <w:r w:rsidR="00074BAE" w:rsidRPr="009D0F71">
        <w:rPr>
          <w:rFonts w:ascii="Times New Roman" w:hAnsi="Times New Roman" w:cs="Times New Roman"/>
          <w:color w:val="000000"/>
        </w:rPr>
        <w:t>fewer</w:t>
      </w:r>
      <w:r w:rsidRPr="009D0F71">
        <w:rPr>
          <w:rFonts w:ascii="Times New Roman" w:hAnsi="Times New Roman" w:cs="Times New Roman"/>
          <w:color w:val="000000"/>
        </w:rPr>
        <w:t xml:space="preserve"> volunteers will want to take part (compared to professionals who will be getting paid for their time). Restrictions due to other commitments.</w:t>
      </w:r>
    </w:p>
    <w:p w14:paraId="2C2C0EDB" w14:textId="77777777" w:rsidR="009C4DE4" w:rsidRPr="009D0F71" w:rsidRDefault="009C4DE4" w:rsidP="00021B5B">
      <w:pPr>
        <w:pStyle w:val="Normal1"/>
        <w:pBdr>
          <w:top w:val="nil"/>
          <w:left w:val="nil"/>
          <w:bottom w:val="nil"/>
          <w:right w:val="nil"/>
          <w:between w:val="nil"/>
        </w:pBdr>
        <w:spacing w:line="276" w:lineRule="auto"/>
        <w:ind w:left="720"/>
        <w:contextualSpacing/>
        <w:jc w:val="both"/>
        <w:rPr>
          <w:rFonts w:ascii="Times New Roman" w:hAnsi="Times New Roman" w:cs="Times New Roman"/>
          <w:color w:val="000000"/>
        </w:rPr>
      </w:pPr>
    </w:p>
    <w:p w14:paraId="3142C54C" w14:textId="7C8FAE30" w:rsidR="00957CF2" w:rsidRPr="009D0F71" w:rsidRDefault="00A015CA" w:rsidP="00BE6C40">
      <w:pPr>
        <w:pStyle w:val="Style22"/>
        <w:shd w:val="clear" w:color="auto" w:fill="F2F2F2" w:themeFill="background1" w:themeFillShade="F2"/>
      </w:pPr>
      <w:bookmarkStart w:id="50" w:name="_Toc526434754"/>
      <w:r w:rsidRPr="009D0F71">
        <w:t>5.3 Survey protocols</w:t>
      </w:r>
      <w:bookmarkEnd w:id="50"/>
    </w:p>
    <w:p w14:paraId="6997B100" w14:textId="77777777" w:rsidR="00957CF2" w:rsidRPr="009D0F71" w:rsidRDefault="00957CF2" w:rsidP="009D0F71">
      <w:pPr>
        <w:pStyle w:val="Normal1"/>
        <w:spacing w:line="276" w:lineRule="auto"/>
        <w:jc w:val="both"/>
        <w:rPr>
          <w:rFonts w:ascii="Times New Roman" w:hAnsi="Times New Roman" w:cs="Times New Roman"/>
          <w:b/>
          <w:sz w:val="24"/>
          <w:szCs w:val="24"/>
        </w:rPr>
      </w:pPr>
    </w:p>
    <w:p w14:paraId="7B6E3645"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All monitoring schemes require a set of protocols that instruct each level within the network (from counter to international coordinator) what is required in relation to each aspect of the scheme (from undertaking the count to reporting on and disseminating the data). Protocols should be written such that they do not need to be frequently updated, but they should be reviewed occasionally to ensure they remain accurate and relevant.</w:t>
      </w:r>
    </w:p>
    <w:p w14:paraId="4E24FD23" w14:textId="77777777" w:rsidR="00957CF2" w:rsidRPr="009D0F71" w:rsidRDefault="00957CF2" w:rsidP="009D0F71">
      <w:pPr>
        <w:pStyle w:val="Normal1"/>
        <w:spacing w:line="276" w:lineRule="auto"/>
        <w:jc w:val="both"/>
        <w:rPr>
          <w:rFonts w:ascii="Times New Roman" w:hAnsi="Times New Roman" w:cs="Times New Roman"/>
        </w:rPr>
      </w:pPr>
    </w:p>
    <w:p w14:paraId="7C0FFC28" w14:textId="01471F42" w:rsidR="00957CF2" w:rsidRPr="009D0F71" w:rsidRDefault="00A015CA" w:rsidP="00D042B8">
      <w:pPr>
        <w:pStyle w:val="Style33"/>
      </w:pPr>
      <w:bookmarkStart w:id="51" w:name="_Toc526434755"/>
      <w:r w:rsidRPr="009D0F71">
        <w:t>5.3.1 Survey protocols</w:t>
      </w:r>
      <w:bookmarkEnd w:id="51"/>
    </w:p>
    <w:p w14:paraId="0C497F93" w14:textId="77777777" w:rsidR="00957CF2" w:rsidRPr="009D0F71" w:rsidRDefault="00957CF2" w:rsidP="009D0F71">
      <w:pPr>
        <w:pStyle w:val="Normal1"/>
        <w:pBdr>
          <w:top w:val="nil"/>
          <w:left w:val="nil"/>
          <w:bottom w:val="nil"/>
          <w:right w:val="nil"/>
          <w:between w:val="nil"/>
        </w:pBdr>
        <w:spacing w:line="276" w:lineRule="auto"/>
        <w:jc w:val="both"/>
        <w:rPr>
          <w:rFonts w:ascii="Times New Roman" w:hAnsi="Times New Roman" w:cs="Times New Roman"/>
        </w:rPr>
      </w:pPr>
    </w:p>
    <w:p w14:paraId="7AAFD363" w14:textId="17343A53" w:rsidR="00957CF2"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For all surveys there is a requirement to ensure that counters know what to do. This requires information that is specific to the survey, and also generic information about the following aspects:</w:t>
      </w:r>
    </w:p>
    <w:p w14:paraId="49AE3ADF" w14:textId="77777777" w:rsidR="00D303C4" w:rsidRPr="009D0F71" w:rsidRDefault="00D303C4" w:rsidP="009D0F71">
      <w:pPr>
        <w:pStyle w:val="Normal1"/>
        <w:spacing w:line="276" w:lineRule="auto"/>
        <w:jc w:val="both"/>
        <w:rPr>
          <w:rFonts w:ascii="Times New Roman" w:hAnsi="Times New Roman" w:cs="Times New Roman"/>
        </w:rPr>
      </w:pPr>
    </w:p>
    <w:p w14:paraId="464D6484" w14:textId="3C156A1C" w:rsidR="00957CF2" w:rsidRDefault="00A015CA" w:rsidP="009D0F71">
      <w:pPr>
        <w:pStyle w:val="Normal1"/>
        <w:numPr>
          <w:ilvl w:val="0"/>
          <w:numId w:val="15"/>
        </w:numPr>
        <w:spacing w:line="276" w:lineRule="auto"/>
        <w:contextualSpacing/>
        <w:jc w:val="both"/>
        <w:rPr>
          <w:rFonts w:ascii="Times New Roman" w:hAnsi="Times New Roman" w:cs="Times New Roman"/>
        </w:rPr>
      </w:pPr>
      <w:r w:rsidRPr="009D0F71">
        <w:rPr>
          <w:rFonts w:ascii="Times New Roman" w:hAnsi="Times New Roman" w:cs="Times New Roman"/>
        </w:rPr>
        <w:t>What to record - provide information on the details that the observer needs to record, including any supplementary information, e.g. counts including how to record zero counts and species present but not counted;</w:t>
      </w:r>
    </w:p>
    <w:p w14:paraId="1C9479A2" w14:textId="77777777" w:rsidR="00D303C4" w:rsidRPr="00BE6C40" w:rsidRDefault="00D303C4" w:rsidP="00BE6C40">
      <w:pPr>
        <w:pStyle w:val="Normal1"/>
        <w:spacing w:line="276" w:lineRule="auto"/>
        <w:ind w:left="720"/>
        <w:contextualSpacing/>
        <w:jc w:val="both"/>
        <w:rPr>
          <w:rFonts w:ascii="Times New Roman" w:hAnsi="Times New Roman" w:cs="Times New Roman"/>
          <w:sz w:val="8"/>
          <w:szCs w:val="8"/>
        </w:rPr>
      </w:pPr>
    </w:p>
    <w:p w14:paraId="2215F6FE" w14:textId="070AFDF1" w:rsidR="00957CF2" w:rsidRPr="00BE6C40" w:rsidRDefault="00A015CA" w:rsidP="009D0F71">
      <w:pPr>
        <w:pStyle w:val="Normal1"/>
        <w:numPr>
          <w:ilvl w:val="0"/>
          <w:numId w:val="15"/>
        </w:numPr>
        <w:pBdr>
          <w:top w:val="nil"/>
          <w:left w:val="nil"/>
          <w:bottom w:val="nil"/>
          <w:right w:val="nil"/>
          <w:between w:val="nil"/>
        </w:pBdr>
        <w:spacing w:line="276" w:lineRule="auto"/>
        <w:contextualSpacing/>
        <w:jc w:val="both"/>
        <w:rPr>
          <w:rFonts w:ascii="Times New Roman" w:hAnsi="Times New Roman" w:cs="Times New Roman"/>
          <w:color w:val="000000"/>
        </w:rPr>
      </w:pPr>
      <w:r w:rsidRPr="009D0F71">
        <w:rPr>
          <w:rFonts w:ascii="Times New Roman" w:hAnsi="Times New Roman" w:cs="Times New Roman"/>
        </w:rPr>
        <w:t>How to record - explain how the counter should record the data during the count (e.g. what to record in notebook or on a Dictaphone);</w:t>
      </w:r>
    </w:p>
    <w:p w14:paraId="236A2282" w14:textId="77777777" w:rsidR="00D303C4" w:rsidRPr="00BE6C40" w:rsidRDefault="00D303C4" w:rsidP="00BE6C40">
      <w:pPr>
        <w:pStyle w:val="ListParagraph"/>
        <w:rPr>
          <w:rFonts w:cs="Times New Roman"/>
          <w:color w:val="000000"/>
          <w:sz w:val="8"/>
          <w:szCs w:val="8"/>
        </w:rPr>
      </w:pPr>
    </w:p>
    <w:p w14:paraId="4BBCC1F8" w14:textId="77777777" w:rsidR="00D303C4" w:rsidRPr="00BE6C40" w:rsidRDefault="00D303C4" w:rsidP="00BE6C40">
      <w:pPr>
        <w:pStyle w:val="Normal1"/>
        <w:pBdr>
          <w:top w:val="nil"/>
          <w:left w:val="nil"/>
          <w:bottom w:val="nil"/>
          <w:right w:val="nil"/>
          <w:between w:val="nil"/>
        </w:pBdr>
        <w:spacing w:line="276" w:lineRule="auto"/>
        <w:ind w:left="720"/>
        <w:contextualSpacing/>
        <w:jc w:val="both"/>
        <w:rPr>
          <w:rFonts w:ascii="Times New Roman" w:hAnsi="Times New Roman" w:cs="Times New Roman"/>
          <w:color w:val="000000"/>
          <w:sz w:val="8"/>
          <w:szCs w:val="8"/>
        </w:rPr>
      </w:pPr>
    </w:p>
    <w:p w14:paraId="3FB13C59" w14:textId="77777777" w:rsidR="00957CF2" w:rsidRPr="009D0F71" w:rsidRDefault="00A015CA" w:rsidP="009D0F71">
      <w:pPr>
        <w:pStyle w:val="Normal1"/>
        <w:numPr>
          <w:ilvl w:val="0"/>
          <w:numId w:val="15"/>
        </w:numPr>
        <w:spacing w:line="276" w:lineRule="auto"/>
        <w:contextualSpacing/>
        <w:jc w:val="both"/>
        <w:rPr>
          <w:rFonts w:ascii="Times New Roman" w:hAnsi="Times New Roman" w:cs="Times New Roman"/>
        </w:rPr>
      </w:pPr>
      <w:r w:rsidRPr="009D0F71">
        <w:rPr>
          <w:rFonts w:ascii="Times New Roman" w:hAnsi="Times New Roman" w:cs="Times New Roman"/>
        </w:rPr>
        <w:t>Where to record: defining count areas and ensuring the counter is aware of the need to record coverage;</w:t>
      </w:r>
    </w:p>
    <w:p w14:paraId="0D650684" w14:textId="39BA9FC8" w:rsidR="00957CF2" w:rsidRDefault="00A015CA" w:rsidP="009D0F71">
      <w:pPr>
        <w:pStyle w:val="Normal1"/>
        <w:numPr>
          <w:ilvl w:val="0"/>
          <w:numId w:val="15"/>
        </w:numPr>
        <w:spacing w:line="276" w:lineRule="auto"/>
        <w:contextualSpacing/>
        <w:jc w:val="both"/>
        <w:rPr>
          <w:rFonts w:ascii="Times New Roman" w:hAnsi="Times New Roman" w:cs="Times New Roman"/>
        </w:rPr>
      </w:pPr>
      <w:r w:rsidRPr="009D0F71">
        <w:rPr>
          <w:rFonts w:ascii="Times New Roman" w:hAnsi="Times New Roman" w:cs="Times New Roman"/>
        </w:rPr>
        <w:lastRenderedPageBreak/>
        <w:t>About the site - provide details of how to visit the site (e.g. access route, vantage points, bird flightlines);</w:t>
      </w:r>
    </w:p>
    <w:p w14:paraId="47908B3B" w14:textId="77777777" w:rsidR="00D303C4" w:rsidRPr="00BE6C40" w:rsidRDefault="00D303C4" w:rsidP="00BE6C40">
      <w:pPr>
        <w:pStyle w:val="Normal1"/>
        <w:spacing w:line="276" w:lineRule="auto"/>
        <w:ind w:left="720"/>
        <w:contextualSpacing/>
        <w:jc w:val="both"/>
        <w:rPr>
          <w:rFonts w:ascii="Times New Roman" w:hAnsi="Times New Roman" w:cs="Times New Roman"/>
          <w:sz w:val="8"/>
          <w:szCs w:val="8"/>
        </w:rPr>
      </w:pPr>
    </w:p>
    <w:p w14:paraId="77B7A3CE" w14:textId="0F3A2C88" w:rsidR="00957CF2" w:rsidRDefault="00A015CA" w:rsidP="009D0F71">
      <w:pPr>
        <w:pStyle w:val="Normal1"/>
        <w:numPr>
          <w:ilvl w:val="0"/>
          <w:numId w:val="15"/>
        </w:numPr>
        <w:spacing w:line="276" w:lineRule="auto"/>
        <w:contextualSpacing/>
        <w:jc w:val="both"/>
        <w:rPr>
          <w:rFonts w:ascii="Times New Roman" w:hAnsi="Times New Roman" w:cs="Times New Roman"/>
        </w:rPr>
      </w:pPr>
      <w:r w:rsidRPr="009D0F71">
        <w:rPr>
          <w:rFonts w:ascii="Times New Roman" w:hAnsi="Times New Roman" w:cs="Times New Roman"/>
        </w:rPr>
        <w:t xml:space="preserve">Site conditions - provide information on the most suitable site conditions and what to do if the conditions are or become unsuitable (e.g. dry wetlands, tidal areas); </w:t>
      </w:r>
    </w:p>
    <w:p w14:paraId="18A1734E" w14:textId="77777777" w:rsidR="00D303C4" w:rsidRPr="00BE6C40" w:rsidRDefault="00D303C4" w:rsidP="00BE6C40">
      <w:pPr>
        <w:pStyle w:val="ListParagraph"/>
        <w:rPr>
          <w:rFonts w:cs="Times New Roman"/>
          <w:sz w:val="8"/>
          <w:szCs w:val="8"/>
        </w:rPr>
      </w:pPr>
    </w:p>
    <w:p w14:paraId="5B141C55" w14:textId="6897D165" w:rsidR="00957CF2" w:rsidRDefault="00A015CA" w:rsidP="009D0F71">
      <w:pPr>
        <w:pStyle w:val="Normal1"/>
        <w:numPr>
          <w:ilvl w:val="0"/>
          <w:numId w:val="15"/>
        </w:numPr>
        <w:spacing w:line="276" w:lineRule="auto"/>
        <w:contextualSpacing/>
        <w:jc w:val="both"/>
        <w:rPr>
          <w:rFonts w:ascii="Times New Roman" w:hAnsi="Times New Roman" w:cs="Times New Roman"/>
        </w:rPr>
      </w:pPr>
      <w:r w:rsidRPr="009D0F71">
        <w:rPr>
          <w:rFonts w:ascii="Times New Roman" w:hAnsi="Times New Roman" w:cs="Times New Roman"/>
        </w:rPr>
        <w:t>Light and weather conditions - provide information on the suitable conditions under which counts should be carried out, and what to do if the conditions are or become unsuitable;</w:t>
      </w:r>
    </w:p>
    <w:p w14:paraId="2348FC7D" w14:textId="77777777" w:rsidR="00D303C4" w:rsidRPr="00BE6C40" w:rsidRDefault="00D303C4" w:rsidP="00BE6C40">
      <w:pPr>
        <w:pStyle w:val="Normal1"/>
        <w:spacing w:line="276" w:lineRule="auto"/>
        <w:ind w:left="720"/>
        <w:contextualSpacing/>
        <w:jc w:val="both"/>
        <w:rPr>
          <w:rFonts w:ascii="Times New Roman" w:hAnsi="Times New Roman" w:cs="Times New Roman"/>
          <w:sz w:val="8"/>
          <w:szCs w:val="8"/>
        </w:rPr>
      </w:pPr>
    </w:p>
    <w:p w14:paraId="2D8FC485" w14:textId="420B175C" w:rsidR="00957CF2" w:rsidRDefault="00A015CA" w:rsidP="009D0F71">
      <w:pPr>
        <w:pStyle w:val="Normal1"/>
        <w:numPr>
          <w:ilvl w:val="0"/>
          <w:numId w:val="15"/>
        </w:numPr>
        <w:pBdr>
          <w:top w:val="nil"/>
          <w:left w:val="nil"/>
          <w:bottom w:val="nil"/>
          <w:right w:val="nil"/>
          <w:between w:val="nil"/>
        </w:pBdr>
        <w:spacing w:line="276" w:lineRule="auto"/>
        <w:contextualSpacing/>
        <w:jc w:val="both"/>
        <w:rPr>
          <w:rFonts w:ascii="Times New Roman" w:hAnsi="Times New Roman" w:cs="Times New Roman"/>
          <w:color w:val="000000"/>
        </w:rPr>
      </w:pPr>
      <w:r w:rsidRPr="009D0F71">
        <w:rPr>
          <w:rFonts w:ascii="Times New Roman" w:hAnsi="Times New Roman" w:cs="Times New Roman"/>
          <w:color w:val="000000"/>
        </w:rPr>
        <w:t>Equipment - specify what equipment is needed to undertake the survey (some equipment may require additional information</w:t>
      </w:r>
      <w:r w:rsidRPr="009D0F71">
        <w:rPr>
          <w:rFonts w:ascii="Times New Roman" w:hAnsi="Times New Roman" w:cs="Times New Roman"/>
        </w:rPr>
        <w:t>,</w:t>
      </w:r>
      <w:r w:rsidRPr="009D0F71">
        <w:rPr>
          <w:rFonts w:ascii="Times New Roman" w:hAnsi="Times New Roman" w:cs="Times New Roman"/>
          <w:color w:val="000000"/>
        </w:rPr>
        <w:t xml:space="preserve"> e.g. how to record GPS tracks);</w:t>
      </w:r>
    </w:p>
    <w:p w14:paraId="1A8F4E8F" w14:textId="77777777" w:rsidR="00D303C4" w:rsidRPr="00BE6C40" w:rsidRDefault="00D303C4" w:rsidP="00BE6C40">
      <w:pPr>
        <w:pStyle w:val="ListParagraph"/>
        <w:rPr>
          <w:rFonts w:cs="Times New Roman"/>
          <w:color w:val="000000"/>
          <w:sz w:val="8"/>
          <w:szCs w:val="8"/>
        </w:rPr>
      </w:pPr>
    </w:p>
    <w:p w14:paraId="7F72DB69" w14:textId="60077DCE" w:rsidR="00957CF2" w:rsidRDefault="00A015CA" w:rsidP="009D0F71">
      <w:pPr>
        <w:pStyle w:val="Normal1"/>
        <w:numPr>
          <w:ilvl w:val="0"/>
          <w:numId w:val="15"/>
        </w:numPr>
        <w:pBdr>
          <w:top w:val="nil"/>
          <w:left w:val="nil"/>
          <w:bottom w:val="nil"/>
          <w:right w:val="nil"/>
          <w:between w:val="nil"/>
        </w:pBdr>
        <w:spacing w:line="276" w:lineRule="auto"/>
        <w:contextualSpacing/>
        <w:jc w:val="both"/>
        <w:rPr>
          <w:rFonts w:ascii="Times New Roman" w:hAnsi="Times New Roman" w:cs="Times New Roman"/>
          <w:color w:val="000000"/>
        </w:rPr>
      </w:pPr>
      <w:r w:rsidRPr="009D0F71">
        <w:rPr>
          <w:rFonts w:ascii="Times New Roman" w:hAnsi="Times New Roman" w:cs="Times New Roman"/>
          <w:color w:val="000000"/>
        </w:rPr>
        <w:t>Safety and comfort - provide guidance and information on what to do in an emergency;</w:t>
      </w:r>
    </w:p>
    <w:p w14:paraId="797A331B" w14:textId="77777777" w:rsidR="00D303C4" w:rsidRPr="00BE6C40" w:rsidRDefault="00D303C4" w:rsidP="00BE6C40">
      <w:pPr>
        <w:pStyle w:val="Normal1"/>
        <w:pBdr>
          <w:top w:val="nil"/>
          <w:left w:val="nil"/>
          <w:bottom w:val="nil"/>
          <w:right w:val="nil"/>
          <w:between w:val="nil"/>
        </w:pBdr>
        <w:spacing w:line="276" w:lineRule="auto"/>
        <w:ind w:left="720"/>
        <w:contextualSpacing/>
        <w:jc w:val="both"/>
        <w:rPr>
          <w:rFonts w:ascii="Times New Roman" w:hAnsi="Times New Roman" w:cs="Times New Roman"/>
          <w:color w:val="000000"/>
          <w:sz w:val="8"/>
          <w:szCs w:val="8"/>
        </w:rPr>
      </w:pPr>
    </w:p>
    <w:p w14:paraId="745834B7" w14:textId="1A72305D" w:rsidR="00957CF2" w:rsidRDefault="00A015CA" w:rsidP="009D0F71">
      <w:pPr>
        <w:pStyle w:val="Normal1"/>
        <w:numPr>
          <w:ilvl w:val="0"/>
          <w:numId w:val="15"/>
        </w:numPr>
        <w:spacing w:line="276" w:lineRule="auto"/>
        <w:contextualSpacing/>
        <w:jc w:val="both"/>
        <w:rPr>
          <w:rFonts w:ascii="Times New Roman" w:hAnsi="Times New Roman" w:cs="Times New Roman"/>
        </w:rPr>
      </w:pPr>
      <w:r w:rsidRPr="009D0F71">
        <w:rPr>
          <w:rFonts w:ascii="Times New Roman" w:hAnsi="Times New Roman" w:cs="Times New Roman"/>
        </w:rPr>
        <w:t xml:space="preserve">Recording effort - relevant to </w:t>
      </w:r>
      <w:r w:rsidR="00F574B2" w:rsidRPr="009D0F71">
        <w:rPr>
          <w:rFonts w:ascii="Times New Roman" w:hAnsi="Times New Roman" w:cs="Times New Roman"/>
        </w:rPr>
        <w:t>Ca</w:t>
      </w:r>
      <w:r w:rsidR="00087833" w:rsidRPr="009D0F71">
        <w:rPr>
          <w:rFonts w:ascii="Times New Roman" w:hAnsi="Times New Roman" w:cs="Times New Roman"/>
        </w:rPr>
        <w:t>pture</w:t>
      </w:r>
      <w:r w:rsidR="00F574B2" w:rsidRPr="009D0F71">
        <w:rPr>
          <w:rFonts w:ascii="Times New Roman" w:hAnsi="Times New Roman" w:cs="Times New Roman"/>
        </w:rPr>
        <w:t>-Mark-Re</w:t>
      </w:r>
      <w:r w:rsidR="00087833" w:rsidRPr="009D0F71">
        <w:rPr>
          <w:rFonts w:ascii="Times New Roman" w:hAnsi="Times New Roman" w:cs="Times New Roman"/>
        </w:rPr>
        <w:t>capture</w:t>
      </w:r>
      <w:r w:rsidR="00F574B2" w:rsidRPr="009D0F71">
        <w:rPr>
          <w:rFonts w:ascii="Times New Roman" w:hAnsi="Times New Roman" w:cs="Times New Roman"/>
        </w:rPr>
        <w:t xml:space="preserve"> (</w:t>
      </w:r>
      <w:r w:rsidRPr="009D0F71">
        <w:rPr>
          <w:rFonts w:ascii="Times New Roman" w:hAnsi="Times New Roman" w:cs="Times New Roman"/>
        </w:rPr>
        <w:t>CMR</w:t>
      </w:r>
      <w:r w:rsidR="00F574B2" w:rsidRPr="009D0F71">
        <w:rPr>
          <w:rFonts w:ascii="Times New Roman" w:hAnsi="Times New Roman" w:cs="Times New Roman"/>
        </w:rPr>
        <w:t>)</w:t>
      </w:r>
      <w:r w:rsidRPr="009D0F71">
        <w:rPr>
          <w:rFonts w:ascii="Times New Roman" w:hAnsi="Times New Roman" w:cs="Times New Roman"/>
        </w:rPr>
        <w:t xml:space="preserve"> studies for estimating population size;</w:t>
      </w:r>
    </w:p>
    <w:p w14:paraId="29B6222C" w14:textId="77777777" w:rsidR="00D303C4" w:rsidRPr="00BE6C40" w:rsidRDefault="00D303C4" w:rsidP="00BE6C40">
      <w:pPr>
        <w:pStyle w:val="Normal1"/>
        <w:spacing w:line="276" w:lineRule="auto"/>
        <w:ind w:left="720"/>
        <w:contextualSpacing/>
        <w:jc w:val="both"/>
        <w:rPr>
          <w:rFonts w:ascii="Times New Roman" w:hAnsi="Times New Roman" w:cs="Times New Roman"/>
          <w:sz w:val="8"/>
          <w:szCs w:val="8"/>
        </w:rPr>
      </w:pPr>
    </w:p>
    <w:p w14:paraId="76EB4E22" w14:textId="77777777" w:rsidR="00957CF2" w:rsidRPr="009D0F71" w:rsidRDefault="00A015CA" w:rsidP="009D0F71">
      <w:pPr>
        <w:pStyle w:val="Normal1"/>
        <w:numPr>
          <w:ilvl w:val="0"/>
          <w:numId w:val="15"/>
        </w:numPr>
        <w:pBdr>
          <w:top w:val="nil"/>
          <w:left w:val="nil"/>
          <w:bottom w:val="nil"/>
          <w:right w:val="nil"/>
          <w:between w:val="nil"/>
        </w:pBdr>
        <w:spacing w:line="276" w:lineRule="auto"/>
        <w:contextualSpacing/>
        <w:jc w:val="both"/>
        <w:rPr>
          <w:rFonts w:ascii="Times New Roman" w:hAnsi="Times New Roman" w:cs="Times New Roman"/>
          <w:color w:val="000000"/>
        </w:rPr>
      </w:pPr>
      <w:r w:rsidRPr="009D0F71">
        <w:rPr>
          <w:rFonts w:ascii="Times New Roman" w:hAnsi="Times New Roman" w:cs="Times New Roman"/>
          <w:color w:val="000000"/>
        </w:rPr>
        <w:t>Submitting data - provide details of how to submit data.</w:t>
      </w:r>
    </w:p>
    <w:p w14:paraId="3C215FB8" w14:textId="77777777" w:rsidR="00957CF2" w:rsidRPr="009D0F71" w:rsidRDefault="00957CF2" w:rsidP="009D0F71">
      <w:pPr>
        <w:pStyle w:val="Normal1"/>
        <w:spacing w:line="276" w:lineRule="auto"/>
        <w:jc w:val="both"/>
        <w:rPr>
          <w:rFonts w:ascii="Times New Roman" w:hAnsi="Times New Roman" w:cs="Times New Roman"/>
        </w:rPr>
      </w:pPr>
    </w:p>
    <w:p w14:paraId="6761E8F0" w14:textId="77777777" w:rsidR="00957CF2" w:rsidRPr="009D0F71" w:rsidRDefault="00A015CA">
      <w:pPr>
        <w:pStyle w:val="Normal1"/>
        <w:spacing w:line="276" w:lineRule="auto"/>
        <w:jc w:val="both"/>
        <w:rPr>
          <w:rFonts w:ascii="Times New Roman" w:hAnsi="Times New Roman" w:cs="Times New Roman"/>
        </w:rPr>
      </w:pPr>
      <w:r w:rsidRPr="009D0F71">
        <w:rPr>
          <w:rFonts w:ascii="Times New Roman" w:hAnsi="Times New Roman" w:cs="Times New Roman"/>
        </w:rPr>
        <w:t xml:space="preserve">Examples of specific multi-species survey protocols can be accessed via the information in Appendix 1. Further </w:t>
      </w:r>
      <w:r w:rsidR="007D4795" w:rsidRPr="009D0F71">
        <w:rPr>
          <w:rFonts w:ascii="Times New Roman" w:hAnsi="Times New Roman" w:cs="Times New Roman"/>
        </w:rPr>
        <w:t>species-specific</w:t>
      </w:r>
      <w:r w:rsidRPr="009D0F71">
        <w:rPr>
          <w:rFonts w:ascii="Times New Roman" w:hAnsi="Times New Roman" w:cs="Times New Roman"/>
        </w:rPr>
        <w:t xml:space="preserve"> protocols can be found in Gilbert et al. (2011)</w:t>
      </w:r>
      <w:r w:rsidRPr="009D0F71">
        <w:rPr>
          <w:rFonts w:ascii="Times New Roman" w:hAnsi="Times New Roman" w:cs="Times New Roman"/>
          <w:vertAlign w:val="superscript"/>
        </w:rPr>
        <w:footnoteReference w:id="72"/>
      </w:r>
      <w:r w:rsidRPr="009D0F71">
        <w:rPr>
          <w:rFonts w:ascii="Times New Roman" w:hAnsi="Times New Roman" w:cs="Times New Roman"/>
        </w:rPr>
        <w:t xml:space="preserve"> and it is a good practice to make these easily available also in other countries (e.g. Sovon presents all relevant methods for each species on their species information pages, in Dutch)</w:t>
      </w:r>
      <w:r w:rsidRPr="009D0F71">
        <w:rPr>
          <w:rFonts w:ascii="Times New Roman" w:hAnsi="Times New Roman" w:cs="Times New Roman"/>
          <w:vertAlign w:val="superscript"/>
        </w:rPr>
        <w:footnoteReference w:id="73"/>
      </w:r>
      <w:r w:rsidRPr="009D0F71">
        <w:rPr>
          <w:rFonts w:ascii="Times New Roman" w:hAnsi="Times New Roman" w:cs="Times New Roman"/>
        </w:rPr>
        <w:t xml:space="preserve">.  </w:t>
      </w:r>
    </w:p>
    <w:p w14:paraId="323229E3" w14:textId="77777777" w:rsidR="00957CF2" w:rsidRPr="009D0F71" w:rsidRDefault="00957CF2" w:rsidP="009D0F71">
      <w:pPr>
        <w:pStyle w:val="Normal1"/>
        <w:spacing w:line="276" w:lineRule="auto"/>
        <w:jc w:val="both"/>
        <w:rPr>
          <w:rFonts w:ascii="Times New Roman" w:hAnsi="Times New Roman" w:cs="Times New Roman"/>
        </w:rPr>
      </w:pPr>
    </w:p>
    <w:p w14:paraId="497DB61E" w14:textId="611E4B24" w:rsidR="00957CF2" w:rsidRPr="009D0F71" w:rsidRDefault="00A015CA">
      <w:pPr>
        <w:pStyle w:val="Style33"/>
      </w:pPr>
      <w:bookmarkStart w:id="52" w:name="_Toc526434756"/>
      <w:r w:rsidRPr="009D0F71">
        <w:t>5.3.2 Scheme management protocols</w:t>
      </w:r>
      <w:bookmarkEnd w:id="52"/>
    </w:p>
    <w:p w14:paraId="76C06FC4" w14:textId="77777777" w:rsidR="00957CF2" w:rsidRPr="009D0F71" w:rsidRDefault="00957CF2" w:rsidP="009D0F71">
      <w:pPr>
        <w:pStyle w:val="Normal1"/>
        <w:pBdr>
          <w:top w:val="nil"/>
          <w:left w:val="nil"/>
          <w:bottom w:val="nil"/>
          <w:right w:val="nil"/>
          <w:between w:val="nil"/>
        </w:pBdr>
        <w:spacing w:line="276" w:lineRule="auto"/>
        <w:jc w:val="both"/>
        <w:rPr>
          <w:rFonts w:ascii="Times New Roman" w:hAnsi="Times New Roman" w:cs="Times New Roman"/>
        </w:rPr>
      </w:pPr>
    </w:p>
    <w:p w14:paraId="4F8CAE5C" w14:textId="33247C99"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It is good practice to ensure that key coordination tasks are defined and documented so that it is clear what the key responsibilities are for site, regional, national and international organisers and to ensure that at times when the person performing these roles changes, handover is </w:t>
      </w:r>
      <w:r w:rsidR="00D303C4" w:rsidRPr="009D0F71">
        <w:rPr>
          <w:rFonts w:ascii="Times New Roman" w:hAnsi="Times New Roman" w:cs="Times New Roman"/>
        </w:rPr>
        <w:t>smooth,</w:t>
      </w:r>
      <w:r w:rsidRPr="009D0F71">
        <w:rPr>
          <w:rFonts w:ascii="Times New Roman" w:hAnsi="Times New Roman" w:cs="Times New Roman"/>
        </w:rPr>
        <w:t xml:space="preserve"> and the organisation of the monitoring programme is not interrupted</w:t>
      </w:r>
      <w:r w:rsidRPr="009D0F71">
        <w:rPr>
          <w:rFonts w:ascii="Times New Roman" w:hAnsi="Times New Roman" w:cs="Times New Roman"/>
          <w:vertAlign w:val="superscript"/>
        </w:rPr>
        <w:footnoteReference w:id="74"/>
      </w:r>
      <w:r w:rsidRPr="009D0F71">
        <w:rPr>
          <w:rFonts w:ascii="Times New Roman" w:hAnsi="Times New Roman" w:cs="Times New Roman"/>
        </w:rPr>
        <w:t xml:space="preserve">. </w:t>
      </w:r>
    </w:p>
    <w:p w14:paraId="6309D883" w14:textId="77777777" w:rsidR="00957CF2" w:rsidRPr="009D0F71" w:rsidRDefault="00957CF2" w:rsidP="009D0F71">
      <w:pPr>
        <w:pStyle w:val="Normal1"/>
        <w:spacing w:line="276" w:lineRule="auto"/>
        <w:jc w:val="both"/>
        <w:rPr>
          <w:rFonts w:ascii="Times New Roman" w:hAnsi="Times New Roman" w:cs="Times New Roman"/>
        </w:rPr>
      </w:pPr>
    </w:p>
    <w:p w14:paraId="0BC3F24F"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Issues that survey organisation protocols should cover include:</w:t>
      </w:r>
    </w:p>
    <w:p w14:paraId="77337692" w14:textId="77777777" w:rsidR="00957CF2" w:rsidRPr="009D0F71" w:rsidRDefault="00957CF2" w:rsidP="009D0F71">
      <w:pPr>
        <w:pStyle w:val="Normal1"/>
        <w:spacing w:line="276" w:lineRule="auto"/>
        <w:jc w:val="both"/>
        <w:rPr>
          <w:rFonts w:ascii="Times New Roman" w:hAnsi="Times New Roman" w:cs="Times New Roman"/>
        </w:rPr>
      </w:pPr>
    </w:p>
    <w:p w14:paraId="0C58AFE2" w14:textId="6600DB7A" w:rsidR="00957CF2" w:rsidRPr="009D0F71" w:rsidRDefault="00A015CA" w:rsidP="00BE6C40">
      <w:pPr>
        <w:pStyle w:val="Normal1"/>
        <w:numPr>
          <w:ilvl w:val="0"/>
          <w:numId w:val="11"/>
        </w:numPr>
        <w:spacing w:line="360" w:lineRule="auto"/>
        <w:contextualSpacing/>
        <w:jc w:val="both"/>
        <w:rPr>
          <w:rFonts w:ascii="Times New Roman" w:hAnsi="Times New Roman" w:cs="Times New Roman"/>
        </w:rPr>
      </w:pPr>
      <w:r w:rsidRPr="009D0F71">
        <w:rPr>
          <w:rFonts w:ascii="Times New Roman" w:hAnsi="Times New Roman" w:cs="Times New Roman"/>
        </w:rPr>
        <w:t>Roles and responsibilities of key personnel, e.g. the national coordinator, regional coordinators</w:t>
      </w:r>
      <w:r w:rsidR="00D303C4">
        <w:rPr>
          <w:rFonts w:ascii="Times New Roman" w:hAnsi="Times New Roman" w:cs="Times New Roman"/>
        </w:rPr>
        <w:t>;</w:t>
      </w:r>
    </w:p>
    <w:p w14:paraId="416039DB" w14:textId="2E2A6DAA" w:rsidR="00957CF2" w:rsidRPr="009D0F71" w:rsidRDefault="00A015CA" w:rsidP="00BE6C40">
      <w:pPr>
        <w:pStyle w:val="Normal1"/>
        <w:numPr>
          <w:ilvl w:val="0"/>
          <w:numId w:val="11"/>
        </w:numPr>
        <w:spacing w:line="360" w:lineRule="auto"/>
        <w:contextualSpacing/>
        <w:jc w:val="both"/>
        <w:rPr>
          <w:rFonts w:ascii="Times New Roman" w:hAnsi="Times New Roman" w:cs="Times New Roman"/>
        </w:rPr>
      </w:pPr>
      <w:r w:rsidRPr="009D0F71">
        <w:rPr>
          <w:rFonts w:ascii="Times New Roman" w:hAnsi="Times New Roman" w:cs="Times New Roman"/>
        </w:rPr>
        <w:t>Data management</w:t>
      </w:r>
    </w:p>
    <w:p w14:paraId="23986EB6" w14:textId="2CBDD5D2" w:rsidR="00957CF2" w:rsidRPr="009D0F71" w:rsidRDefault="00A015CA" w:rsidP="00BE6C40">
      <w:pPr>
        <w:pStyle w:val="Normal1"/>
        <w:numPr>
          <w:ilvl w:val="1"/>
          <w:numId w:val="11"/>
        </w:numPr>
        <w:spacing w:line="360" w:lineRule="auto"/>
        <w:contextualSpacing/>
        <w:jc w:val="both"/>
        <w:rPr>
          <w:rFonts w:ascii="Times New Roman" w:hAnsi="Times New Roman" w:cs="Times New Roman"/>
        </w:rPr>
      </w:pPr>
      <w:r w:rsidRPr="009D0F71">
        <w:rPr>
          <w:rFonts w:ascii="Times New Roman" w:hAnsi="Times New Roman" w:cs="Times New Roman"/>
        </w:rPr>
        <w:t>Data collation, validation and reporting protocols</w:t>
      </w:r>
      <w:r w:rsidR="00D303C4">
        <w:rPr>
          <w:rFonts w:ascii="Times New Roman" w:hAnsi="Times New Roman" w:cs="Times New Roman"/>
        </w:rPr>
        <w:t>;</w:t>
      </w:r>
      <w:r w:rsidRPr="009D0F71">
        <w:rPr>
          <w:rFonts w:ascii="Times New Roman" w:hAnsi="Times New Roman" w:cs="Times New Roman"/>
        </w:rPr>
        <w:t xml:space="preserve"> </w:t>
      </w:r>
    </w:p>
    <w:p w14:paraId="29DC0207" w14:textId="19CCD419" w:rsidR="00957CF2" w:rsidRPr="009D0F71" w:rsidRDefault="00A015CA" w:rsidP="00BE6C40">
      <w:pPr>
        <w:pStyle w:val="Normal1"/>
        <w:numPr>
          <w:ilvl w:val="0"/>
          <w:numId w:val="11"/>
        </w:numPr>
        <w:pBdr>
          <w:top w:val="nil"/>
          <w:left w:val="nil"/>
          <w:bottom w:val="nil"/>
          <w:right w:val="nil"/>
          <w:between w:val="nil"/>
        </w:pBdr>
        <w:spacing w:line="360" w:lineRule="auto"/>
        <w:contextualSpacing/>
        <w:jc w:val="both"/>
        <w:rPr>
          <w:rFonts w:ascii="Times New Roman" w:hAnsi="Times New Roman" w:cs="Times New Roman"/>
          <w:color w:val="000000"/>
        </w:rPr>
      </w:pPr>
      <w:r w:rsidRPr="009D0F71">
        <w:rPr>
          <w:rFonts w:ascii="Times New Roman" w:hAnsi="Times New Roman" w:cs="Times New Roman"/>
        </w:rPr>
        <w:t>Count unit management</w:t>
      </w:r>
    </w:p>
    <w:p w14:paraId="78468C13" w14:textId="77777777" w:rsidR="00957CF2" w:rsidRPr="009D0F71" w:rsidRDefault="00A015CA" w:rsidP="00BE6C40">
      <w:pPr>
        <w:pStyle w:val="Normal1"/>
        <w:numPr>
          <w:ilvl w:val="1"/>
          <w:numId w:val="11"/>
        </w:numPr>
        <w:spacing w:line="360" w:lineRule="auto"/>
        <w:contextualSpacing/>
        <w:jc w:val="both"/>
        <w:rPr>
          <w:rFonts w:ascii="Times New Roman" w:hAnsi="Times New Roman" w:cs="Times New Roman"/>
        </w:rPr>
      </w:pPr>
      <w:r w:rsidRPr="009D0F71">
        <w:rPr>
          <w:rFonts w:ascii="Times New Roman" w:hAnsi="Times New Roman" w:cs="Times New Roman"/>
        </w:rPr>
        <w:t>Count unit coverage prioritisation</w:t>
      </w:r>
    </w:p>
    <w:p w14:paraId="4578A452" w14:textId="77777777" w:rsidR="00957CF2" w:rsidRPr="009D0F71" w:rsidRDefault="00A015CA" w:rsidP="00BE6C40">
      <w:pPr>
        <w:pStyle w:val="Normal1"/>
        <w:numPr>
          <w:ilvl w:val="1"/>
          <w:numId w:val="11"/>
        </w:numPr>
        <w:spacing w:line="360" w:lineRule="auto"/>
        <w:contextualSpacing/>
        <w:jc w:val="both"/>
        <w:rPr>
          <w:rFonts w:ascii="Times New Roman" w:hAnsi="Times New Roman" w:cs="Times New Roman"/>
        </w:rPr>
      </w:pPr>
      <w:r w:rsidRPr="009D0F71">
        <w:rPr>
          <w:rFonts w:ascii="Times New Roman" w:hAnsi="Times New Roman" w:cs="Times New Roman"/>
        </w:rPr>
        <w:t>Count unit boundary mapping</w:t>
      </w:r>
      <w:r w:rsidRPr="009D0F71">
        <w:rPr>
          <w:rFonts w:ascii="Times New Roman" w:hAnsi="Times New Roman" w:cs="Times New Roman"/>
          <w:vertAlign w:val="superscript"/>
        </w:rPr>
        <w:footnoteReference w:id="75"/>
      </w:r>
    </w:p>
    <w:p w14:paraId="4044BB86" w14:textId="77777777" w:rsidR="00957CF2" w:rsidRPr="009D0F71" w:rsidRDefault="00A015CA" w:rsidP="00BE6C40">
      <w:pPr>
        <w:pStyle w:val="Normal1"/>
        <w:numPr>
          <w:ilvl w:val="1"/>
          <w:numId w:val="11"/>
        </w:numPr>
        <w:spacing w:line="360" w:lineRule="auto"/>
        <w:contextualSpacing/>
        <w:jc w:val="both"/>
        <w:rPr>
          <w:rFonts w:ascii="Times New Roman" w:hAnsi="Times New Roman" w:cs="Times New Roman"/>
        </w:rPr>
      </w:pPr>
      <w:r w:rsidRPr="009D0F71">
        <w:rPr>
          <w:rFonts w:ascii="Times New Roman" w:hAnsi="Times New Roman" w:cs="Times New Roman"/>
        </w:rPr>
        <w:t>Count unit protocols (e.g. access, backup coverage plan)</w:t>
      </w:r>
      <w:r w:rsidRPr="009D0F71">
        <w:rPr>
          <w:rFonts w:ascii="Times New Roman" w:hAnsi="Times New Roman" w:cs="Times New Roman"/>
          <w:vertAlign w:val="superscript"/>
        </w:rPr>
        <w:footnoteReference w:id="76"/>
      </w:r>
      <w:r w:rsidRPr="009D0F71">
        <w:rPr>
          <w:rFonts w:ascii="Times New Roman" w:hAnsi="Times New Roman" w:cs="Times New Roman"/>
        </w:rPr>
        <w:t xml:space="preserve"> </w:t>
      </w:r>
    </w:p>
    <w:p w14:paraId="27DAE670" w14:textId="3E29873E" w:rsidR="00957CF2" w:rsidRPr="009D0F71" w:rsidRDefault="00A015CA" w:rsidP="00BE6C40">
      <w:pPr>
        <w:pStyle w:val="Normal1"/>
        <w:numPr>
          <w:ilvl w:val="1"/>
          <w:numId w:val="11"/>
        </w:numPr>
        <w:spacing w:line="360" w:lineRule="auto"/>
        <w:contextualSpacing/>
        <w:jc w:val="both"/>
        <w:rPr>
          <w:rFonts w:ascii="Times New Roman" w:hAnsi="Times New Roman" w:cs="Times New Roman"/>
        </w:rPr>
      </w:pPr>
      <w:r w:rsidRPr="009D0F71">
        <w:rPr>
          <w:rFonts w:ascii="Times New Roman" w:hAnsi="Times New Roman" w:cs="Times New Roman"/>
        </w:rPr>
        <w:t>Count unit allocation to observers</w:t>
      </w:r>
      <w:r w:rsidR="00D303C4">
        <w:rPr>
          <w:rFonts w:ascii="Times New Roman" w:hAnsi="Times New Roman" w:cs="Times New Roman"/>
        </w:rPr>
        <w:t>;</w:t>
      </w:r>
      <w:r w:rsidRPr="009D0F71">
        <w:rPr>
          <w:rFonts w:ascii="Times New Roman" w:hAnsi="Times New Roman" w:cs="Times New Roman"/>
        </w:rPr>
        <w:t xml:space="preserve"> </w:t>
      </w:r>
    </w:p>
    <w:p w14:paraId="13C7199A" w14:textId="146421A9" w:rsidR="00957CF2" w:rsidRPr="009D0F71" w:rsidRDefault="00A015CA" w:rsidP="00BE6C40">
      <w:pPr>
        <w:pStyle w:val="Normal1"/>
        <w:numPr>
          <w:ilvl w:val="0"/>
          <w:numId w:val="11"/>
        </w:numPr>
        <w:pBdr>
          <w:top w:val="nil"/>
          <w:left w:val="nil"/>
          <w:bottom w:val="nil"/>
          <w:right w:val="nil"/>
          <w:between w:val="nil"/>
        </w:pBdr>
        <w:spacing w:line="360" w:lineRule="auto"/>
        <w:contextualSpacing/>
        <w:jc w:val="both"/>
        <w:rPr>
          <w:rFonts w:ascii="Times New Roman" w:hAnsi="Times New Roman" w:cs="Times New Roman"/>
        </w:rPr>
      </w:pPr>
      <w:r w:rsidRPr="009D0F71">
        <w:rPr>
          <w:rFonts w:ascii="Times New Roman" w:hAnsi="Times New Roman" w:cs="Times New Roman"/>
        </w:rPr>
        <w:t>Data analysis</w:t>
      </w:r>
      <w:r w:rsidR="00D303C4">
        <w:rPr>
          <w:rFonts w:ascii="Times New Roman" w:hAnsi="Times New Roman" w:cs="Times New Roman"/>
        </w:rPr>
        <w:t>;</w:t>
      </w:r>
    </w:p>
    <w:p w14:paraId="582DE44A" w14:textId="606C19E6" w:rsidR="00957CF2" w:rsidRPr="009D0F71" w:rsidRDefault="00A015CA" w:rsidP="00BE6C40">
      <w:pPr>
        <w:pStyle w:val="Normal1"/>
        <w:numPr>
          <w:ilvl w:val="0"/>
          <w:numId w:val="11"/>
        </w:numPr>
        <w:pBdr>
          <w:top w:val="nil"/>
          <w:left w:val="nil"/>
          <w:bottom w:val="nil"/>
          <w:right w:val="nil"/>
          <w:between w:val="nil"/>
        </w:pBdr>
        <w:spacing w:line="360" w:lineRule="auto"/>
        <w:contextualSpacing/>
        <w:jc w:val="both"/>
        <w:rPr>
          <w:rFonts w:ascii="Times New Roman" w:hAnsi="Times New Roman" w:cs="Times New Roman"/>
        </w:rPr>
      </w:pPr>
      <w:r w:rsidRPr="009D0F71">
        <w:rPr>
          <w:rFonts w:ascii="Times New Roman" w:hAnsi="Times New Roman" w:cs="Times New Roman"/>
        </w:rPr>
        <w:t>Data reporting</w:t>
      </w:r>
      <w:r w:rsidR="00D303C4">
        <w:rPr>
          <w:rFonts w:ascii="Times New Roman" w:hAnsi="Times New Roman" w:cs="Times New Roman"/>
        </w:rPr>
        <w:t>;</w:t>
      </w:r>
    </w:p>
    <w:p w14:paraId="739BBF53" w14:textId="5A3624F2" w:rsidR="00957CF2" w:rsidRPr="009D0F71" w:rsidRDefault="00A015CA" w:rsidP="00BE6C40">
      <w:pPr>
        <w:pStyle w:val="Normal1"/>
        <w:numPr>
          <w:ilvl w:val="0"/>
          <w:numId w:val="11"/>
        </w:numPr>
        <w:pBdr>
          <w:top w:val="nil"/>
          <w:left w:val="nil"/>
          <w:bottom w:val="nil"/>
          <w:right w:val="nil"/>
          <w:between w:val="nil"/>
        </w:pBdr>
        <w:spacing w:line="360" w:lineRule="auto"/>
        <w:contextualSpacing/>
        <w:jc w:val="both"/>
        <w:rPr>
          <w:rFonts w:ascii="Times New Roman" w:hAnsi="Times New Roman" w:cs="Times New Roman"/>
        </w:rPr>
      </w:pPr>
      <w:r w:rsidRPr="009D0F71">
        <w:rPr>
          <w:rFonts w:ascii="Times New Roman" w:hAnsi="Times New Roman" w:cs="Times New Roman"/>
        </w:rPr>
        <w:t>Key deadlines for the monitoring cycle</w:t>
      </w:r>
      <w:r w:rsidR="00D303C4">
        <w:rPr>
          <w:rFonts w:ascii="Times New Roman" w:hAnsi="Times New Roman" w:cs="Times New Roman"/>
        </w:rPr>
        <w:t>.</w:t>
      </w:r>
    </w:p>
    <w:p w14:paraId="7A97CF26" w14:textId="4C0C8E89" w:rsidR="00161FFD" w:rsidRDefault="00A015CA" w:rsidP="00BE6C40">
      <w:pPr>
        <w:pStyle w:val="Normal1"/>
        <w:numPr>
          <w:ilvl w:val="0"/>
          <w:numId w:val="11"/>
        </w:numPr>
        <w:pBdr>
          <w:top w:val="nil"/>
          <w:left w:val="nil"/>
          <w:bottom w:val="nil"/>
          <w:right w:val="nil"/>
          <w:between w:val="nil"/>
        </w:pBdr>
        <w:spacing w:line="276" w:lineRule="auto"/>
        <w:contextualSpacing/>
        <w:jc w:val="both"/>
        <w:rPr>
          <w:rFonts w:ascii="Times New Roman" w:hAnsi="Times New Roman" w:cs="Times New Roman"/>
        </w:rPr>
      </w:pPr>
      <w:r w:rsidRPr="00D303C4">
        <w:rPr>
          <w:rFonts w:cs="Times New Roman"/>
          <w:b/>
        </w:rPr>
        <w:lastRenderedPageBreak/>
        <w:t>Procedures for learning-by-doing, including formal processes to review every element of the scheme to continuously improve it</w:t>
      </w:r>
      <w:r w:rsidR="00D303C4">
        <w:rPr>
          <w:rFonts w:ascii="Times New Roman" w:hAnsi="Times New Roman" w:cs="Times New Roman"/>
        </w:rPr>
        <w:t>.</w:t>
      </w:r>
    </w:p>
    <w:p w14:paraId="486B19C7" w14:textId="4FC8D1FD" w:rsidR="00D303C4" w:rsidRDefault="00D303C4" w:rsidP="00BE6C40">
      <w:pPr>
        <w:pStyle w:val="Normal1"/>
        <w:pBdr>
          <w:top w:val="nil"/>
          <w:left w:val="nil"/>
          <w:bottom w:val="nil"/>
          <w:right w:val="nil"/>
          <w:between w:val="nil"/>
        </w:pBdr>
        <w:spacing w:line="276" w:lineRule="auto"/>
        <w:ind w:left="720"/>
        <w:contextualSpacing/>
        <w:jc w:val="both"/>
        <w:rPr>
          <w:rFonts w:ascii="Times New Roman" w:hAnsi="Times New Roman" w:cs="Times New Roman"/>
        </w:rPr>
      </w:pPr>
    </w:p>
    <w:p w14:paraId="662CC9EC" w14:textId="77777777" w:rsidR="00D303C4" w:rsidRPr="00D303C4" w:rsidRDefault="00D303C4" w:rsidP="00BE6C40">
      <w:pPr>
        <w:pStyle w:val="Normal1"/>
        <w:pBdr>
          <w:top w:val="nil"/>
          <w:left w:val="nil"/>
          <w:bottom w:val="nil"/>
          <w:right w:val="nil"/>
          <w:between w:val="nil"/>
        </w:pBdr>
        <w:spacing w:line="276" w:lineRule="auto"/>
        <w:ind w:left="720"/>
        <w:contextualSpacing/>
        <w:jc w:val="both"/>
        <w:rPr>
          <w:rFonts w:ascii="Times New Roman" w:hAnsi="Times New Roman" w:cs="Times New Roman"/>
        </w:rPr>
      </w:pPr>
    </w:p>
    <w:p w14:paraId="2CF2CC5B" w14:textId="55C559F6" w:rsidR="00957CF2" w:rsidRPr="009D0F71" w:rsidRDefault="00C16F2A" w:rsidP="00D042B8">
      <w:pPr>
        <w:pStyle w:val="Style11"/>
      </w:pPr>
      <w:bookmarkStart w:id="53" w:name="_Toc526434757"/>
      <w:r w:rsidRPr="009D0F71">
        <w:t xml:space="preserve">Further </w:t>
      </w:r>
      <w:r w:rsidR="00A015CA" w:rsidRPr="009D0F71">
        <w:t>guidance and recommended reading</w:t>
      </w:r>
      <w:bookmarkEnd w:id="53"/>
    </w:p>
    <w:p w14:paraId="79969A18" w14:textId="77777777" w:rsidR="00957CF2" w:rsidRPr="009D0F71" w:rsidRDefault="00957CF2" w:rsidP="009D0F71">
      <w:pPr>
        <w:pStyle w:val="Normal1"/>
        <w:spacing w:line="276" w:lineRule="auto"/>
        <w:jc w:val="both"/>
        <w:rPr>
          <w:rFonts w:ascii="Times New Roman" w:hAnsi="Times New Roman" w:cs="Times New Roman"/>
          <w:color w:val="0000FF"/>
          <w:u w:val="single"/>
        </w:rPr>
      </w:pPr>
    </w:p>
    <w:p w14:paraId="21A27F29" w14:textId="77777777" w:rsidR="00161FFD" w:rsidRPr="001E165C"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van Roomen M., Delany S., Dodman T., Fishpool L., Nagy S., Ajagbe A., Citegetse G. &amp; Ndiaye A. 2014. Waterbird and site monitoring along the Atlantic coast of Africa: strategy and manual. BirdLife International, Cambridge, United Kingdom, Common Wadden Sea Secretariat, Wilhelmshaven, Germany, and Wetlands </w:t>
      </w:r>
      <w:r w:rsidRPr="001E165C">
        <w:rPr>
          <w:rFonts w:ascii="Times New Roman" w:hAnsi="Times New Roman" w:cs="Times New Roman"/>
        </w:rPr>
        <w:t>International, Wageningen, The Netherlands.</w:t>
      </w:r>
    </w:p>
    <w:p w14:paraId="71F505DC" w14:textId="77777777" w:rsidR="00957CF2" w:rsidRPr="001E165C" w:rsidRDefault="00A015CA" w:rsidP="009D0F71">
      <w:pPr>
        <w:pStyle w:val="Normal1"/>
        <w:spacing w:line="276" w:lineRule="auto"/>
        <w:jc w:val="both"/>
        <w:rPr>
          <w:rFonts w:ascii="Times New Roman" w:hAnsi="Times New Roman" w:cs="Times New Roman"/>
        </w:rPr>
      </w:pPr>
      <w:r w:rsidRPr="001E165C">
        <w:rPr>
          <w:rFonts w:ascii="Times New Roman" w:hAnsi="Times New Roman" w:cs="Times New Roman"/>
        </w:rPr>
        <w:t xml:space="preserve"> </w:t>
      </w:r>
      <w:hyperlink r:id="rId20">
        <w:r w:rsidRPr="001E165C">
          <w:rPr>
            <w:rFonts w:ascii="Times New Roman" w:hAnsi="Times New Roman" w:cs="Times New Roman"/>
            <w:color w:val="0000FF"/>
          </w:rPr>
          <w:t>http://www.waddensea-secretariat.org/sites/default/files/downloads/monitoring_strategy_eaf_3.pdf</w:t>
        </w:r>
      </w:hyperlink>
    </w:p>
    <w:p w14:paraId="5FEEAB14" w14:textId="77777777" w:rsidR="00957CF2" w:rsidRPr="001E165C" w:rsidRDefault="00957CF2" w:rsidP="009D0F71">
      <w:pPr>
        <w:pStyle w:val="Normal1"/>
        <w:spacing w:line="276" w:lineRule="auto"/>
        <w:jc w:val="both"/>
        <w:rPr>
          <w:rFonts w:ascii="Times New Roman" w:hAnsi="Times New Roman" w:cs="Times New Roman"/>
        </w:rPr>
      </w:pPr>
    </w:p>
    <w:p w14:paraId="6225F64E" w14:textId="77777777" w:rsidR="00957CF2" w:rsidRPr="001E165C" w:rsidRDefault="00A015CA" w:rsidP="009D0F71">
      <w:pPr>
        <w:pStyle w:val="Normal1"/>
        <w:spacing w:line="276" w:lineRule="auto"/>
        <w:jc w:val="both"/>
        <w:rPr>
          <w:rFonts w:ascii="Times New Roman" w:hAnsi="Times New Roman" w:cs="Times New Roman"/>
        </w:rPr>
      </w:pPr>
      <w:r w:rsidRPr="001E165C">
        <w:rPr>
          <w:rFonts w:ascii="Times New Roman" w:hAnsi="Times New Roman" w:cs="Times New Roman"/>
        </w:rPr>
        <w:t>UK National Biodiversity Network Guidance:</w:t>
      </w:r>
    </w:p>
    <w:p w14:paraId="6566F895" w14:textId="77777777" w:rsidR="00161FFD" w:rsidRPr="001E165C" w:rsidRDefault="00161FFD" w:rsidP="009D0F71">
      <w:pPr>
        <w:pStyle w:val="Normal1"/>
        <w:spacing w:line="276" w:lineRule="auto"/>
        <w:jc w:val="both"/>
        <w:rPr>
          <w:rFonts w:ascii="Times New Roman" w:hAnsi="Times New Roman" w:cs="Times New Roman"/>
        </w:rPr>
      </w:pPr>
    </w:p>
    <w:p w14:paraId="3A5B5BB3" w14:textId="77777777" w:rsidR="00957CF2" w:rsidRPr="001E165C" w:rsidRDefault="00A015CA" w:rsidP="00161FFD">
      <w:pPr>
        <w:pStyle w:val="Normal1"/>
        <w:numPr>
          <w:ilvl w:val="0"/>
          <w:numId w:val="1"/>
        </w:numPr>
        <w:pBdr>
          <w:top w:val="nil"/>
          <w:left w:val="nil"/>
          <w:bottom w:val="nil"/>
          <w:right w:val="nil"/>
          <w:between w:val="nil"/>
        </w:pBdr>
        <w:spacing w:line="276" w:lineRule="auto"/>
        <w:contextualSpacing/>
        <w:rPr>
          <w:rFonts w:ascii="Times New Roman" w:hAnsi="Times New Roman" w:cs="Times New Roman"/>
        </w:rPr>
      </w:pPr>
      <w:r w:rsidRPr="001E165C">
        <w:rPr>
          <w:rFonts w:ascii="Times New Roman" w:hAnsi="Times New Roman" w:cs="Times New Roman"/>
          <w:color w:val="000000"/>
        </w:rPr>
        <w:t xml:space="preserve">Engaging with volunteers: setting up and managing volunteer networks </w:t>
      </w:r>
      <w:hyperlink r:id="rId21">
        <w:r w:rsidRPr="001E165C">
          <w:rPr>
            <w:rFonts w:ascii="Times New Roman" w:hAnsi="Times New Roman" w:cs="Times New Roman"/>
            <w:color w:val="0000FF"/>
          </w:rPr>
          <w:t>https://www.fba.org.uk/sites/default/files/NBN%20Volunteers%20Handbook.pdf</w:t>
        </w:r>
      </w:hyperlink>
    </w:p>
    <w:p w14:paraId="5DD9A742" w14:textId="77777777" w:rsidR="00957CF2" w:rsidRPr="001E165C" w:rsidRDefault="00A015CA" w:rsidP="00161FFD">
      <w:pPr>
        <w:pStyle w:val="Normal1"/>
        <w:numPr>
          <w:ilvl w:val="0"/>
          <w:numId w:val="1"/>
        </w:numPr>
        <w:pBdr>
          <w:top w:val="nil"/>
          <w:left w:val="nil"/>
          <w:bottom w:val="nil"/>
          <w:right w:val="nil"/>
          <w:between w:val="nil"/>
        </w:pBdr>
        <w:spacing w:line="276" w:lineRule="auto"/>
        <w:contextualSpacing/>
        <w:rPr>
          <w:rFonts w:ascii="Times New Roman" w:hAnsi="Times New Roman" w:cs="Times New Roman"/>
        </w:rPr>
      </w:pPr>
      <w:r w:rsidRPr="001E165C">
        <w:rPr>
          <w:rFonts w:ascii="Times New Roman" w:hAnsi="Times New Roman" w:cs="Times New Roman"/>
          <w:color w:val="000000"/>
        </w:rPr>
        <w:t xml:space="preserve">Running a biological recording scheme or survey </w:t>
      </w:r>
      <w:hyperlink r:id="rId22">
        <w:r w:rsidRPr="001E165C">
          <w:rPr>
            <w:rFonts w:ascii="Times New Roman" w:hAnsi="Times New Roman" w:cs="Times New Roman"/>
            <w:color w:val="0000FF"/>
          </w:rPr>
          <w:t>https://www.fba.org.uk/sites/default/files/Running%20a%20Biological%20Recording%20Survey%20or%20Scheme.pdf</w:t>
        </w:r>
      </w:hyperlink>
    </w:p>
    <w:p w14:paraId="01F288E4" w14:textId="77777777" w:rsidR="00957CF2" w:rsidRPr="001E165C" w:rsidRDefault="00A015CA" w:rsidP="00161FFD">
      <w:pPr>
        <w:pStyle w:val="Normal1"/>
        <w:numPr>
          <w:ilvl w:val="0"/>
          <w:numId w:val="1"/>
        </w:numPr>
        <w:pBdr>
          <w:top w:val="nil"/>
          <w:left w:val="nil"/>
          <w:bottom w:val="nil"/>
          <w:right w:val="nil"/>
          <w:between w:val="nil"/>
        </w:pBdr>
        <w:spacing w:line="276" w:lineRule="auto"/>
        <w:contextualSpacing/>
        <w:rPr>
          <w:rFonts w:ascii="Times New Roman" w:hAnsi="Times New Roman" w:cs="Times New Roman"/>
        </w:rPr>
      </w:pPr>
      <w:r w:rsidRPr="001E165C">
        <w:rPr>
          <w:rFonts w:ascii="Times New Roman" w:hAnsi="Times New Roman" w:cs="Times New Roman"/>
          <w:color w:val="000000"/>
        </w:rPr>
        <w:t xml:space="preserve">Running a biological recroding scheme or survey (fancy version) </w:t>
      </w:r>
      <w:hyperlink r:id="rId23">
        <w:r w:rsidRPr="001E165C">
          <w:rPr>
            <w:rFonts w:ascii="Times New Roman" w:hAnsi="Times New Roman" w:cs="Times New Roman"/>
            <w:color w:val="0000FF"/>
          </w:rPr>
          <w:t>https://nbn.org.uk/wp-content/uploads/2016/02/NBN-52-Bio-Recording-web.pdf</w:t>
        </w:r>
      </w:hyperlink>
    </w:p>
    <w:p w14:paraId="507A343F" w14:textId="77777777" w:rsidR="00957CF2" w:rsidRPr="001E165C" w:rsidRDefault="00A015CA" w:rsidP="00161FFD">
      <w:pPr>
        <w:pStyle w:val="Normal1"/>
        <w:numPr>
          <w:ilvl w:val="0"/>
          <w:numId w:val="1"/>
        </w:numPr>
        <w:pBdr>
          <w:top w:val="nil"/>
          <w:left w:val="nil"/>
          <w:bottom w:val="nil"/>
          <w:right w:val="nil"/>
          <w:between w:val="nil"/>
        </w:pBdr>
        <w:spacing w:line="276" w:lineRule="auto"/>
        <w:contextualSpacing/>
        <w:rPr>
          <w:rFonts w:ascii="Times New Roman" w:hAnsi="Times New Roman" w:cs="Times New Roman"/>
        </w:rPr>
      </w:pPr>
      <w:r w:rsidRPr="001E165C">
        <w:rPr>
          <w:rFonts w:ascii="Times New Roman" w:hAnsi="Times New Roman" w:cs="Times New Roman"/>
          <w:color w:val="000000"/>
        </w:rPr>
        <w:t xml:space="preserve">Improving wildlife data quality </w:t>
      </w:r>
      <w:hyperlink r:id="rId24">
        <w:r w:rsidRPr="001E165C">
          <w:rPr>
            <w:rFonts w:ascii="Times New Roman" w:hAnsi="Times New Roman" w:cs="Times New Roman"/>
            <w:color w:val="0000FF"/>
          </w:rPr>
          <w:t>https://nbn.org.uk/wp-content/uploads/2016/02/NBN-Imp-Wildlife-Data-Quality-web.pdf</w:t>
        </w:r>
      </w:hyperlink>
    </w:p>
    <w:p w14:paraId="7B332F2D" w14:textId="77777777" w:rsidR="00957CF2" w:rsidRPr="001E165C" w:rsidRDefault="00957CF2" w:rsidP="009D0F71">
      <w:pPr>
        <w:pStyle w:val="Normal1"/>
        <w:spacing w:line="276" w:lineRule="auto"/>
        <w:jc w:val="both"/>
        <w:rPr>
          <w:rFonts w:ascii="Times New Roman" w:hAnsi="Times New Roman" w:cs="Times New Roman"/>
        </w:rPr>
      </w:pPr>
    </w:p>
    <w:p w14:paraId="75A5BD77" w14:textId="77777777" w:rsidR="00957CF2" w:rsidRPr="001E165C" w:rsidRDefault="00A015CA" w:rsidP="009D0F71">
      <w:pPr>
        <w:pStyle w:val="Normal1"/>
        <w:spacing w:line="276" w:lineRule="auto"/>
        <w:jc w:val="both"/>
        <w:rPr>
          <w:rFonts w:ascii="Times New Roman" w:hAnsi="Times New Roman" w:cs="Times New Roman"/>
        </w:rPr>
      </w:pPr>
      <w:r w:rsidRPr="001E165C">
        <w:rPr>
          <w:rFonts w:ascii="Times New Roman" w:hAnsi="Times New Roman" w:cs="Times New Roman"/>
        </w:rPr>
        <w:t>BirdLife International/RSPB. Guidelines for the development of bird population monitoring in Africa.</w:t>
      </w:r>
    </w:p>
    <w:p w14:paraId="726282A0" w14:textId="77777777" w:rsidR="00957CF2" w:rsidRPr="001E165C" w:rsidRDefault="00822F45" w:rsidP="009D0F71">
      <w:pPr>
        <w:pStyle w:val="Normal1"/>
        <w:spacing w:line="276" w:lineRule="auto"/>
        <w:jc w:val="both"/>
        <w:rPr>
          <w:rFonts w:ascii="Times New Roman" w:hAnsi="Times New Roman" w:cs="Times New Roman"/>
        </w:rPr>
      </w:pPr>
      <w:hyperlink r:id="rId25">
        <w:r w:rsidR="00A015CA" w:rsidRPr="001E165C">
          <w:rPr>
            <w:rFonts w:ascii="Times New Roman" w:hAnsi="Times New Roman" w:cs="Times New Roman"/>
            <w:color w:val="0000FF"/>
          </w:rPr>
          <w:t>https://www.rspb.org.uk/globalassets/downloads/documents/conservation-projects/guidelines-for-the-development-of-bird-population-monitoring-in-africa-2.pdf</w:t>
        </w:r>
      </w:hyperlink>
    </w:p>
    <w:p w14:paraId="483A32D4" w14:textId="77777777" w:rsidR="00957CF2" w:rsidRPr="001E165C" w:rsidRDefault="00957CF2" w:rsidP="009D0F71">
      <w:pPr>
        <w:pStyle w:val="Normal1"/>
        <w:spacing w:line="276" w:lineRule="auto"/>
        <w:jc w:val="both"/>
        <w:rPr>
          <w:rFonts w:ascii="Times New Roman" w:hAnsi="Times New Roman" w:cs="Times New Roman"/>
        </w:rPr>
      </w:pPr>
    </w:p>
    <w:p w14:paraId="7BBCCED8" w14:textId="77777777" w:rsidR="00957CF2" w:rsidRPr="001E165C" w:rsidRDefault="00A015CA" w:rsidP="009D0F71">
      <w:pPr>
        <w:pStyle w:val="Normal1"/>
        <w:spacing w:line="276" w:lineRule="auto"/>
        <w:jc w:val="both"/>
        <w:rPr>
          <w:rFonts w:ascii="Times New Roman" w:hAnsi="Times New Roman" w:cs="Times New Roman"/>
        </w:rPr>
      </w:pPr>
      <w:r w:rsidRPr="001E165C">
        <w:rPr>
          <w:rFonts w:ascii="Times New Roman" w:hAnsi="Times New Roman" w:cs="Times New Roman"/>
        </w:rPr>
        <w:t>Bibby et al. 1998. Expedition Field Techniques Bird Surveys.</w:t>
      </w:r>
    </w:p>
    <w:p w14:paraId="155840E3" w14:textId="77777777" w:rsidR="00957CF2" w:rsidRPr="001E165C" w:rsidRDefault="00822F45" w:rsidP="009D0F71">
      <w:pPr>
        <w:pStyle w:val="Normal1"/>
        <w:spacing w:line="276" w:lineRule="auto"/>
        <w:jc w:val="both"/>
        <w:rPr>
          <w:rFonts w:ascii="Times New Roman" w:hAnsi="Times New Roman" w:cs="Times New Roman"/>
        </w:rPr>
      </w:pPr>
      <w:hyperlink r:id="rId26">
        <w:r w:rsidR="00A015CA" w:rsidRPr="001E165C">
          <w:rPr>
            <w:rFonts w:ascii="Times New Roman" w:hAnsi="Times New Roman" w:cs="Times New Roman"/>
            <w:color w:val="0000FF"/>
          </w:rPr>
          <w:t>http://www.bio-nica.info/ALAS/pdf2.pdf</w:t>
        </w:r>
      </w:hyperlink>
    </w:p>
    <w:p w14:paraId="75BE0739" w14:textId="77777777" w:rsidR="00957CF2" w:rsidRPr="001E165C" w:rsidRDefault="00957CF2" w:rsidP="009D0F71">
      <w:pPr>
        <w:pStyle w:val="Normal1"/>
        <w:spacing w:line="276" w:lineRule="auto"/>
        <w:jc w:val="both"/>
        <w:rPr>
          <w:rFonts w:ascii="Times New Roman" w:hAnsi="Times New Roman" w:cs="Times New Roman"/>
        </w:rPr>
      </w:pPr>
    </w:p>
    <w:p w14:paraId="16280FD8" w14:textId="77777777" w:rsidR="00957CF2" w:rsidRPr="0061141D" w:rsidRDefault="00A015CA" w:rsidP="00161FFD">
      <w:pPr>
        <w:pStyle w:val="Normal1"/>
        <w:spacing w:line="276" w:lineRule="auto"/>
        <w:rPr>
          <w:rFonts w:ascii="Times New Roman" w:hAnsi="Times New Roman" w:cs="Times New Roman"/>
          <w:color w:val="0000FF"/>
          <w:lang w:val="fr-FR"/>
        </w:rPr>
      </w:pPr>
      <w:r w:rsidRPr="001E165C">
        <w:rPr>
          <w:rFonts w:ascii="Times New Roman" w:hAnsi="Times New Roman" w:cs="Times New Roman"/>
        </w:rPr>
        <w:t>EBCC Best Practice guide for monitoring wild birds.</w:t>
      </w:r>
      <w:hyperlink r:id="rId27">
        <w:r w:rsidRPr="001E165C">
          <w:rPr>
            <w:rFonts w:ascii="Times New Roman" w:hAnsi="Times New Roman" w:cs="Times New Roman"/>
          </w:rPr>
          <w:t xml:space="preserve"> </w:t>
        </w:r>
      </w:hyperlink>
      <w:r w:rsidRPr="001E165C">
        <w:rPr>
          <w:rFonts w:ascii="Times New Roman" w:hAnsi="Times New Roman" w:cs="Times New Roman"/>
        </w:rPr>
        <w:fldChar w:fldCharType="begin"/>
      </w:r>
      <w:r w:rsidRPr="001E165C">
        <w:rPr>
          <w:rFonts w:ascii="Times New Roman" w:hAnsi="Times New Roman" w:cs="Times New Roman"/>
        </w:rPr>
        <w:instrText xml:space="preserve"> HYPERLINK "http://bigfiles.birdlife.cz/ebcc/BPG/BestPracticeGuide.pdf" </w:instrText>
      </w:r>
      <w:r w:rsidRPr="001E165C">
        <w:rPr>
          <w:rFonts w:ascii="Times New Roman" w:hAnsi="Times New Roman" w:cs="Times New Roman"/>
        </w:rPr>
        <w:fldChar w:fldCharType="separate"/>
      </w:r>
      <w:r w:rsidRPr="0061141D">
        <w:rPr>
          <w:rFonts w:ascii="Times New Roman" w:hAnsi="Times New Roman" w:cs="Times New Roman"/>
          <w:color w:val="0000FF"/>
          <w:lang w:val="fr-FR"/>
        </w:rPr>
        <w:t>http://bigfiles.birdlife.cz/ebcc/BPG/BestPracticeGuide.pdf</w:t>
      </w:r>
    </w:p>
    <w:p w14:paraId="19F487F2" w14:textId="77777777" w:rsidR="00957CF2" w:rsidRPr="0061141D" w:rsidRDefault="00A015CA" w:rsidP="00161FFD">
      <w:pPr>
        <w:pStyle w:val="Normal1"/>
        <w:spacing w:line="276" w:lineRule="auto"/>
        <w:rPr>
          <w:rFonts w:ascii="Times New Roman" w:hAnsi="Times New Roman" w:cs="Times New Roman"/>
          <w:color w:val="222222"/>
          <w:highlight w:val="white"/>
          <w:lang w:val="fr-FR"/>
        </w:rPr>
      </w:pPr>
      <w:r w:rsidRPr="001E165C">
        <w:rPr>
          <w:rFonts w:ascii="Times New Roman" w:hAnsi="Times New Roman" w:cs="Times New Roman"/>
        </w:rPr>
        <w:fldChar w:fldCharType="end"/>
      </w:r>
      <w:r w:rsidRPr="001E165C">
        <w:rPr>
          <w:rFonts w:ascii="Times New Roman" w:hAnsi="Times New Roman" w:cs="Times New Roman"/>
        </w:rPr>
        <w:fldChar w:fldCharType="begin"/>
      </w:r>
      <w:r w:rsidRPr="0061141D">
        <w:rPr>
          <w:rFonts w:ascii="Times New Roman" w:hAnsi="Times New Roman" w:cs="Times New Roman"/>
          <w:lang w:val="fr-FR"/>
        </w:rPr>
        <w:instrText xml:space="preserve"> HYPERLINK "http://bigfiles.birdlife.cz/ebcc/BPG/BestPracticeGuide.pdf" </w:instrText>
      </w:r>
      <w:r w:rsidRPr="001E165C">
        <w:rPr>
          <w:rFonts w:ascii="Times New Roman" w:hAnsi="Times New Roman" w:cs="Times New Roman"/>
        </w:rPr>
        <w:fldChar w:fldCharType="separate"/>
      </w:r>
    </w:p>
    <w:p w14:paraId="55100469" w14:textId="77777777" w:rsidR="00957CF2" w:rsidRPr="001E165C" w:rsidRDefault="00A015CA" w:rsidP="00161FFD">
      <w:pPr>
        <w:pStyle w:val="Normal1"/>
        <w:spacing w:line="276" w:lineRule="auto"/>
        <w:rPr>
          <w:rFonts w:ascii="Times New Roman" w:hAnsi="Times New Roman" w:cs="Times New Roman"/>
        </w:rPr>
      </w:pPr>
      <w:r w:rsidRPr="001E165C">
        <w:rPr>
          <w:rFonts w:ascii="Times New Roman" w:hAnsi="Times New Roman" w:cs="Times New Roman"/>
        </w:rPr>
        <w:fldChar w:fldCharType="end"/>
      </w:r>
      <w:r w:rsidRPr="0061141D">
        <w:rPr>
          <w:rFonts w:ascii="Times New Roman" w:hAnsi="Times New Roman" w:cs="Times New Roman"/>
          <w:color w:val="222222"/>
          <w:highlight w:val="white"/>
          <w:lang w:val="fr-FR"/>
        </w:rPr>
        <w:t xml:space="preserve">Gregory et al. 2004. </w:t>
      </w:r>
      <w:r w:rsidRPr="001E165C">
        <w:rPr>
          <w:rFonts w:ascii="Times New Roman" w:hAnsi="Times New Roman" w:cs="Times New Roman"/>
          <w:color w:val="222222"/>
          <w:highlight w:val="white"/>
        </w:rPr>
        <w:t>Bird census and survey techniques</w:t>
      </w:r>
      <w:r w:rsidRPr="001E165C">
        <w:rPr>
          <w:rFonts w:ascii="Times New Roman" w:hAnsi="Times New Roman" w:cs="Times New Roman"/>
        </w:rPr>
        <w:t>.</w:t>
      </w:r>
      <w:hyperlink r:id="rId28">
        <w:r w:rsidRPr="001E165C">
          <w:rPr>
            <w:rFonts w:ascii="Times New Roman" w:hAnsi="Times New Roman" w:cs="Times New Roman"/>
          </w:rPr>
          <w:t xml:space="preserve"> </w:t>
        </w:r>
      </w:hyperlink>
      <w:hyperlink r:id="rId29">
        <w:r w:rsidRPr="001E165C">
          <w:rPr>
            <w:rFonts w:ascii="Times New Roman" w:hAnsi="Times New Roman" w:cs="Times New Roman"/>
            <w:color w:val="1155CC"/>
          </w:rPr>
          <w:t>http://www.tidalmarshmonitoring.org/pdf/Gregory2004_BirdCensusSurveyTechniques.pdf</w:t>
        </w:r>
      </w:hyperlink>
    </w:p>
    <w:p w14:paraId="62862482" w14:textId="77777777" w:rsidR="00957CF2" w:rsidRPr="001E165C" w:rsidRDefault="00957CF2" w:rsidP="00161FFD">
      <w:pPr>
        <w:pStyle w:val="Normal1"/>
        <w:spacing w:line="276" w:lineRule="auto"/>
        <w:rPr>
          <w:rFonts w:ascii="Times New Roman" w:hAnsi="Times New Roman" w:cs="Times New Roman"/>
        </w:rPr>
      </w:pPr>
    </w:p>
    <w:p w14:paraId="4F336C70" w14:textId="77777777" w:rsidR="00957CF2" w:rsidRPr="001E165C" w:rsidRDefault="00A015CA" w:rsidP="00161FFD">
      <w:pPr>
        <w:pStyle w:val="Normal1"/>
        <w:spacing w:line="276" w:lineRule="auto"/>
        <w:rPr>
          <w:rFonts w:ascii="Times New Roman" w:hAnsi="Times New Roman" w:cs="Times New Roman"/>
        </w:rPr>
      </w:pPr>
      <w:r w:rsidRPr="001E165C">
        <w:rPr>
          <w:rFonts w:ascii="Times New Roman" w:hAnsi="Times New Roman" w:cs="Times New Roman"/>
        </w:rPr>
        <w:t xml:space="preserve">North American Shorebird Monitoring Plan </w:t>
      </w:r>
      <w:hyperlink r:id="rId30">
        <w:r w:rsidRPr="001E165C">
          <w:rPr>
            <w:rFonts w:ascii="Times New Roman" w:hAnsi="Times New Roman" w:cs="Times New Roman"/>
            <w:color w:val="0000FF"/>
          </w:rPr>
          <w:t>https://www.shorebirdplan.org/wp-content/uploads/2013/01/MONITOR3.pdf</w:t>
        </w:r>
      </w:hyperlink>
      <w:r w:rsidRPr="001E165C">
        <w:rPr>
          <w:rFonts w:ascii="Times New Roman" w:hAnsi="Times New Roman" w:cs="Times New Roman"/>
        </w:rPr>
        <w:t xml:space="preserve"> </w:t>
      </w:r>
    </w:p>
    <w:p w14:paraId="02D3DD08" w14:textId="77777777" w:rsidR="00957CF2" w:rsidRPr="001E165C" w:rsidRDefault="00957CF2" w:rsidP="00161FFD">
      <w:pPr>
        <w:pStyle w:val="Normal1"/>
        <w:spacing w:line="276" w:lineRule="auto"/>
        <w:rPr>
          <w:rFonts w:ascii="Times New Roman" w:hAnsi="Times New Roman" w:cs="Times New Roman"/>
        </w:rPr>
      </w:pPr>
    </w:p>
    <w:p w14:paraId="14D3354E" w14:textId="77777777" w:rsidR="00957CF2" w:rsidRPr="001E165C" w:rsidRDefault="00A015CA" w:rsidP="009D0F71">
      <w:pPr>
        <w:pStyle w:val="Normal1"/>
        <w:spacing w:line="276" w:lineRule="auto"/>
        <w:jc w:val="both"/>
        <w:rPr>
          <w:rFonts w:ascii="Times New Roman" w:hAnsi="Times New Roman" w:cs="Times New Roman"/>
        </w:rPr>
      </w:pPr>
      <w:r w:rsidRPr="001E165C">
        <w:rPr>
          <w:rFonts w:ascii="Times New Roman" w:hAnsi="Times New Roman" w:cs="Times New Roman"/>
        </w:rPr>
        <w:t>Sea Duck Joint Venture Recommendations for Monitoring Distribution, Abundance, and Trends for North American Sea Ducks</w:t>
      </w:r>
    </w:p>
    <w:p w14:paraId="05B0AA10" w14:textId="77777777" w:rsidR="00957CF2" w:rsidRPr="001E165C" w:rsidRDefault="00822F45" w:rsidP="009D0F71">
      <w:pPr>
        <w:pStyle w:val="Normal1"/>
        <w:spacing w:line="276" w:lineRule="auto"/>
        <w:jc w:val="both"/>
        <w:rPr>
          <w:rFonts w:ascii="Times New Roman" w:hAnsi="Times New Roman" w:cs="Times New Roman"/>
        </w:rPr>
      </w:pPr>
      <w:hyperlink r:id="rId31">
        <w:r w:rsidR="00A015CA" w:rsidRPr="001E165C">
          <w:rPr>
            <w:rFonts w:ascii="Times New Roman" w:hAnsi="Times New Roman" w:cs="Times New Roman"/>
            <w:color w:val="1155CC"/>
          </w:rPr>
          <w:t>https://seaduckjv.org/wp-content/uploads/2015/01/sea_duck_monitoring_report_web1.pdf</w:t>
        </w:r>
      </w:hyperlink>
      <w:r w:rsidR="00A015CA" w:rsidRPr="001E165C">
        <w:rPr>
          <w:rFonts w:ascii="Times New Roman" w:hAnsi="Times New Roman" w:cs="Times New Roman"/>
        </w:rPr>
        <w:t xml:space="preserve"> </w:t>
      </w:r>
    </w:p>
    <w:p w14:paraId="6578DF2F" w14:textId="77777777" w:rsidR="005503F4" w:rsidRPr="001E165C" w:rsidRDefault="005503F4" w:rsidP="009D0F71">
      <w:pPr>
        <w:pStyle w:val="Normal1"/>
        <w:spacing w:line="276" w:lineRule="auto"/>
        <w:jc w:val="both"/>
        <w:rPr>
          <w:rFonts w:ascii="Times New Roman" w:hAnsi="Times New Roman" w:cs="Times New Roman"/>
        </w:rPr>
      </w:pPr>
    </w:p>
    <w:p w14:paraId="6916F0D4" w14:textId="77777777" w:rsidR="005503F4" w:rsidRPr="001E165C" w:rsidRDefault="005503F4" w:rsidP="00161FFD">
      <w:pPr>
        <w:spacing w:line="276" w:lineRule="auto"/>
        <w:rPr>
          <w:rFonts w:eastAsia="Times New Roman" w:cs="Times New Roman"/>
          <w:b w:val="0"/>
          <w:szCs w:val="20"/>
        </w:rPr>
      </w:pPr>
      <w:r w:rsidRPr="001E165C">
        <w:rPr>
          <w:rFonts w:eastAsia="Times New Roman" w:cs="Times New Roman"/>
          <w:b w:val="0"/>
          <w:color w:val="222222"/>
          <w:szCs w:val="20"/>
          <w:shd w:val="clear" w:color="auto" w:fill="FFFFFF"/>
        </w:rPr>
        <w:t xml:space="preserve">Boere, G., &amp; Dodman, T. (2010). </w:t>
      </w:r>
      <w:r w:rsidRPr="001E165C">
        <w:rPr>
          <w:rFonts w:eastAsia="Times New Roman" w:cs="Times New Roman"/>
          <w:b w:val="0"/>
          <w:i/>
          <w:iCs/>
          <w:color w:val="222222"/>
          <w:szCs w:val="20"/>
          <w:shd w:val="clear" w:color="auto" w:fill="FFFFFF"/>
        </w:rPr>
        <w:t>The flyway approach to the conservation and wise use of waterbirds and wetlands: A training kit, Wings Over Wetlands Project, Wetlands International and Bird Life International, Ede, The Netherlands. Electronic document</w:t>
      </w:r>
      <w:r w:rsidRPr="001E165C">
        <w:rPr>
          <w:rFonts w:eastAsia="Times New Roman" w:cs="Times New Roman"/>
          <w:b w:val="0"/>
          <w:color w:val="222222"/>
          <w:szCs w:val="20"/>
          <w:shd w:val="clear" w:color="auto" w:fill="FFFFFF"/>
        </w:rPr>
        <w:t xml:space="preserve">. URL: </w:t>
      </w:r>
      <w:hyperlink r:id="rId32" w:history="1">
        <w:r w:rsidRPr="001E165C">
          <w:rPr>
            <w:rStyle w:val="Hyperlink"/>
            <w:rFonts w:eastAsia="Times New Roman" w:cs="Times New Roman"/>
            <w:b w:val="0"/>
            <w:szCs w:val="20"/>
            <w:u w:val="none"/>
            <w:shd w:val="clear" w:color="auto" w:fill="FFFFFF"/>
          </w:rPr>
          <w:t>http://wow.wetlands.org/CAPACITYBUILDING/FLYWAYTRAININGPROGRAMME/WOWTrainingResources/tabid/1688/language/en-US/Default.aspx</w:t>
        </w:r>
      </w:hyperlink>
      <w:r w:rsidRPr="001E165C">
        <w:rPr>
          <w:rFonts w:eastAsia="Times New Roman" w:cs="Times New Roman"/>
          <w:b w:val="0"/>
          <w:color w:val="222222"/>
          <w:szCs w:val="20"/>
          <w:shd w:val="clear" w:color="auto" w:fill="FFFFFF"/>
        </w:rPr>
        <w:t xml:space="preserve"> </w:t>
      </w:r>
    </w:p>
    <w:p w14:paraId="3021DE4B" w14:textId="77777777" w:rsidR="00161FFD" w:rsidRDefault="00161FFD" w:rsidP="009D0F71">
      <w:pPr>
        <w:pStyle w:val="Normal1"/>
        <w:spacing w:line="276" w:lineRule="auto"/>
        <w:jc w:val="both"/>
        <w:rPr>
          <w:rFonts w:ascii="Times New Roman" w:hAnsi="Times New Roman" w:cs="Times New Roman"/>
        </w:rPr>
      </w:pPr>
      <w:r>
        <w:rPr>
          <w:rFonts w:ascii="Times New Roman" w:hAnsi="Times New Roman" w:cs="Times New Roman"/>
        </w:rPr>
        <w:br w:type="page"/>
      </w:r>
    </w:p>
    <w:p w14:paraId="1E599E97" w14:textId="5D70A4A9" w:rsidR="00957CF2" w:rsidRPr="009D0F71" w:rsidRDefault="00A015CA" w:rsidP="00D042B8">
      <w:pPr>
        <w:pStyle w:val="Style11"/>
      </w:pPr>
      <w:bookmarkStart w:id="54" w:name="_Toc526416516"/>
      <w:bookmarkStart w:id="55" w:name="_Toc526417387"/>
      <w:bookmarkStart w:id="56" w:name="_Toc526434758"/>
      <w:r w:rsidRPr="009D0F71">
        <w:lastRenderedPageBreak/>
        <w:t>6. Data storage, sharing, analysis and reporting</w:t>
      </w:r>
      <w:bookmarkEnd w:id="54"/>
      <w:bookmarkEnd w:id="55"/>
      <w:bookmarkEnd w:id="56"/>
    </w:p>
    <w:p w14:paraId="6F25DB4C" w14:textId="77777777" w:rsidR="00957CF2" w:rsidRPr="009D0F71" w:rsidRDefault="00957CF2" w:rsidP="009D0F71">
      <w:pPr>
        <w:pStyle w:val="Normal1"/>
        <w:spacing w:line="276" w:lineRule="auto"/>
        <w:jc w:val="both"/>
        <w:rPr>
          <w:rFonts w:ascii="Times New Roman" w:eastAsia="Arial" w:hAnsi="Times New Roman" w:cs="Times New Roman"/>
        </w:rPr>
      </w:pPr>
    </w:p>
    <w:p w14:paraId="1A5AE7A6" w14:textId="77777777" w:rsidR="00957CF2"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Monitoring schemes support the conservation and sustainable management of waterbird populations by providing policy- and management-relevant information in the format of reports. However, it is only possible to produce such reports if data are collected, stored and analysed correctly.    </w:t>
      </w:r>
    </w:p>
    <w:p w14:paraId="2C759AA8" w14:textId="77777777" w:rsidR="001E165C" w:rsidRPr="009D0F71" w:rsidRDefault="001E165C" w:rsidP="009D0F71">
      <w:pPr>
        <w:pStyle w:val="Normal1"/>
        <w:spacing w:line="276" w:lineRule="auto"/>
        <w:jc w:val="both"/>
        <w:rPr>
          <w:rFonts w:ascii="Times New Roman" w:hAnsi="Times New Roman" w:cs="Times New Roman"/>
        </w:rPr>
      </w:pPr>
    </w:p>
    <w:p w14:paraId="36BAE038" w14:textId="50E6D9C2" w:rsidR="00957CF2" w:rsidRDefault="00A015CA" w:rsidP="00BE6C40">
      <w:pPr>
        <w:pStyle w:val="Style22"/>
        <w:shd w:val="clear" w:color="auto" w:fill="F2F2F2" w:themeFill="background1" w:themeFillShade="F2"/>
      </w:pPr>
      <w:bookmarkStart w:id="57" w:name="_Toc526434759"/>
      <w:r w:rsidRPr="009D0F71">
        <w:t>6.1 Assembling data and storage</w:t>
      </w:r>
      <w:bookmarkEnd w:id="57"/>
    </w:p>
    <w:p w14:paraId="3A389F3C" w14:textId="77777777" w:rsidR="001E165C" w:rsidRPr="009D0F71" w:rsidRDefault="001E165C" w:rsidP="001E165C"/>
    <w:p w14:paraId="294180F0"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Bird monitoring schemes usually involve a large number of counters (both volunteers and professional) and collect highly standardised data from a large number of sites at one or several times each year. Therefore, setting up an efficient data flow and continuously improving its efficiency is an essential component of a well-functioning monitoring scheme.    </w:t>
      </w:r>
    </w:p>
    <w:p w14:paraId="50FC3D3F" w14:textId="77777777" w:rsidR="00957CF2" w:rsidRPr="009D0F71" w:rsidRDefault="00957CF2" w:rsidP="009D0F71">
      <w:pPr>
        <w:pStyle w:val="Normal1"/>
        <w:spacing w:line="276" w:lineRule="auto"/>
        <w:jc w:val="both"/>
        <w:rPr>
          <w:rFonts w:ascii="Times New Roman" w:hAnsi="Times New Roman" w:cs="Times New Roman"/>
        </w:rPr>
      </w:pPr>
    </w:p>
    <w:p w14:paraId="77C66D5B"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Traditionally, monitoring data were collected using paper forms, designed to ensure that all essential data are recorded and reported in the right format by the counters. The main disadvantage of paper forms is that they need to be posted by the counter and that takes some effort, time and cost. On the part of the organisers of the monitoring schemes, the submitted data have to be recorded on paper or electronic summary forms or databases.  See e.g. IWC data sheet</w:t>
      </w:r>
      <w:r w:rsidRPr="009D0F71">
        <w:rPr>
          <w:rFonts w:ascii="Times New Roman" w:hAnsi="Times New Roman" w:cs="Times New Roman"/>
          <w:vertAlign w:val="superscript"/>
        </w:rPr>
        <w:footnoteReference w:id="77"/>
      </w:r>
      <w:r w:rsidRPr="009D0F71">
        <w:rPr>
          <w:rFonts w:ascii="Times New Roman" w:hAnsi="Times New Roman" w:cs="Times New Roman"/>
        </w:rPr>
        <w:t xml:space="preserve">.   </w:t>
      </w:r>
    </w:p>
    <w:p w14:paraId="125E233D" w14:textId="77777777" w:rsidR="00957CF2" w:rsidRPr="009D0F71" w:rsidRDefault="00957CF2" w:rsidP="009D0F71">
      <w:pPr>
        <w:pStyle w:val="Normal1"/>
        <w:spacing w:line="276" w:lineRule="auto"/>
        <w:jc w:val="both"/>
        <w:rPr>
          <w:rFonts w:ascii="Times New Roman" w:hAnsi="Times New Roman" w:cs="Times New Roman"/>
        </w:rPr>
      </w:pPr>
    </w:p>
    <w:p w14:paraId="407A9348"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Lately, paper forms are increasingly replaced by computer files. Word or Excel files are the most frequently used file formats. Their advantage is that they can be submitted by email and </w:t>
      </w:r>
      <w:r w:rsidR="007D4795" w:rsidRPr="009D0F71">
        <w:rPr>
          <w:rFonts w:ascii="Times New Roman" w:hAnsi="Times New Roman" w:cs="Times New Roman"/>
        </w:rPr>
        <w:t>well-designed</w:t>
      </w:r>
      <w:r w:rsidRPr="009D0F71">
        <w:rPr>
          <w:rFonts w:ascii="Times New Roman" w:hAnsi="Times New Roman" w:cs="Times New Roman"/>
        </w:rPr>
        <w:t xml:space="preserve"> Excel forms can also save time entering the data.  See e.g. IWC data entry form</w:t>
      </w:r>
      <w:r w:rsidRPr="009D0F71">
        <w:rPr>
          <w:rFonts w:ascii="Times New Roman" w:hAnsi="Times New Roman" w:cs="Times New Roman"/>
          <w:vertAlign w:val="superscript"/>
        </w:rPr>
        <w:footnoteReference w:id="78"/>
      </w:r>
      <w:r w:rsidRPr="009D0F71">
        <w:rPr>
          <w:rFonts w:ascii="Times New Roman" w:hAnsi="Times New Roman" w:cs="Times New Roman"/>
        </w:rPr>
        <w:t xml:space="preserve">.   </w:t>
      </w:r>
    </w:p>
    <w:p w14:paraId="39710CDF" w14:textId="77777777" w:rsidR="00957CF2" w:rsidRPr="009D0F71" w:rsidRDefault="00957CF2" w:rsidP="009D0F71">
      <w:pPr>
        <w:pStyle w:val="Normal1"/>
        <w:spacing w:line="276" w:lineRule="auto"/>
        <w:jc w:val="both"/>
        <w:rPr>
          <w:rFonts w:ascii="Times New Roman" w:hAnsi="Times New Roman" w:cs="Times New Roman"/>
        </w:rPr>
      </w:pPr>
    </w:p>
    <w:p w14:paraId="41078713"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More recently, paper forms and computer files are increasingly replaced by online forms</w:t>
      </w:r>
      <w:r w:rsidRPr="009D0F71">
        <w:rPr>
          <w:rFonts w:ascii="Times New Roman" w:hAnsi="Times New Roman" w:cs="Times New Roman"/>
          <w:vertAlign w:val="superscript"/>
        </w:rPr>
        <w:footnoteReference w:id="79"/>
      </w:r>
      <w:r w:rsidRPr="009D0F71">
        <w:rPr>
          <w:rFonts w:ascii="Times New Roman" w:hAnsi="Times New Roman" w:cs="Times New Roman"/>
        </w:rPr>
        <w:t xml:space="preserve"> and, with the spread of smartphones, by mobile apps developed either by national monitoring organisations (like BirdTrack</w:t>
      </w:r>
      <w:r w:rsidRPr="009D0F71">
        <w:rPr>
          <w:rFonts w:ascii="Times New Roman" w:hAnsi="Times New Roman" w:cs="Times New Roman"/>
          <w:vertAlign w:val="superscript"/>
        </w:rPr>
        <w:footnoteReference w:id="80"/>
      </w:r>
      <w:r w:rsidRPr="009D0F71">
        <w:rPr>
          <w:rFonts w:ascii="Times New Roman" w:hAnsi="Times New Roman" w:cs="Times New Roman"/>
        </w:rPr>
        <w:t xml:space="preserve"> by BTO and Avimap by Sovon) or linked to citizen science portals like BirdLasser</w:t>
      </w:r>
      <w:r w:rsidRPr="009D0F71">
        <w:rPr>
          <w:rFonts w:ascii="Times New Roman" w:hAnsi="Times New Roman" w:cs="Times New Roman"/>
          <w:vertAlign w:val="superscript"/>
        </w:rPr>
        <w:footnoteReference w:id="81"/>
      </w:r>
      <w:r w:rsidRPr="009D0F71">
        <w:rPr>
          <w:rFonts w:ascii="Times New Roman" w:hAnsi="Times New Roman" w:cs="Times New Roman"/>
        </w:rPr>
        <w:t>, Observation.org</w:t>
      </w:r>
      <w:r w:rsidRPr="009D0F71">
        <w:rPr>
          <w:rFonts w:ascii="Times New Roman" w:hAnsi="Times New Roman" w:cs="Times New Roman"/>
          <w:vertAlign w:val="superscript"/>
        </w:rPr>
        <w:footnoteReference w:id="82"/>
      </w:r>
      <w:r w:rsidRPr="009D0F71">
        <w:rPr>
          <w:rFonts w:ascii="Times New Roman" w:hAnsi="Times New Roman" w:cs="Times New Roman"/>
        </w:rPr>
        <w:t>, Ornitho</w:t>
      </w:r>
      <w:r w:rsidRPr="009D0F71">
        <w:rPr>
          <w:rFonts w:ascii="Times New Roman" w:hAnsi="Times New Roman" w:cs="Times New Roman"/>
          <w:vertAlign w:val="superscript"/>
        </w:rPr>
        <w:footnoteReference w:id="83"/>
      </w:r>
      <w:r w:rsidRPr="009D0F71">
        <w:rPr>
          <w:rFonts w:ascii="Times New Roman" w:hAnsi="Times New Roman" w:cs="Times New Roman"/>
        </w:rPr>
        <w:t xml:space="preserve"> or eBird</w:t>
      </w:r>
      <w:r w:rsidRPr="009D0F71">
        <w:rPr>
          <w:rFonts w:ascii="Times New Roman" w:hAnsi="Times New Roman" w:cs="Times New Roman"/>
          <w:vertAlign w:val="superscript"/>
        </w:rPr>
        <w:footnoteReference w:id="84"/>
      </w:r>
      <w:r w:rsidRPr="009D0F71">
        <w:rPr>
          <w:rFonts w:ascii="Times New Roman" w:hAnsi="Times New Roman" w:cs="Times New Roman"/>
        </w:rPr>
        <w:t xml:space="preserve"> working in collaboration with the national monitoring organisations. The great advantage of these is that they save data entry time for the organisers and the mobile platforms also make it possible for the counter to record the data instantly whilst in the field. Reducing the time of data entry is also a prerequisite to be able to collect data from a large number of sites more frequently (e.g. monthly). </w:t>
      </w:r>
    </w:p>
    <w:p w14:paraId="58D5C95B" w14:textId="77777777" w:rsidR="00957CF2" w:rsidRPr="009D0F71" w:rsidRDefault="00957CF2" w:rsidP="009D0F71">
      <w:pPr>
        <w:pStyle w:val="Normal1"/>
        <w:spacing w:line="276" w:lineRule="auto"/>
        <w:jc w:val="both"/>
        <w:rPr>
          <w:rFonts w:ascii="Times New Roman" w:hAnsi="Times New Roman" w:cs="Times New Roman"/>
        </w:rPr>
      </w:pPr>
    </w:p>
    <w:p w14:paraId="1C9A7FA7" w14:textId="18CA4B4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In reality, some counters will continue to use paper forms or electronic files even if online reporting is available because they might not have access to broadband internet or are slower in picking up the use of new technology. Therefore, the coordinators of most monitoring programmes need to maintain the possibility for observations to be submitted in all </w:t>
      </w:r>
      <w:r w:rsidR="003632F0" w:rsidRPr="009D0F71">
        <w:rPr>
          <w:rFonts w:ascii="Times New Roman" w:hAnsi="Times New Roman" w:cs="Times New Roman"/>
        </w:rPr>
        <w:t>formats but</w:t>
      </w:r>
      <w:r w:rsidRPr="009D0F71">
        <w:rPr>
          <w:rFonts w:ascii="Times New Roman" w:hAnsi="Times New Roman" w:cs="Times New Roman"/>
        </w:rPr>
        <w:t xml:space="preserve"> should also invest in training their networks to use new data capture methods. In low income countries, it might </w:t>
      </w:r>
      <w:r w:rsidR="003632F0">
        <w:rPr>
          <w:rFonts w:ascii="Times New Roman" w:hAnsi="Times New Roman" w:cs="Times New Roman"/>
        </w:rPr>
        <w:t xml:space="preserve">even </w:t>
      </w:r>
      <w:r w:rsidRPr="009D0F71">
        <w:rPr>
          <w:rFonts w:ascii="Times New Roman" w:hAnsi="Times New Roman" w:cs="Times New Roman"/>
        </w:rPr>
        <w:t xml:space="preserve">be worth investing in providing smartphones or tablets to the counters.       </w:t>
      </w:r>
    </w:p>
    <w:p w14:paraId="6E1FEA1B" w14:textId="77777777" w:rsidR="00957CF2" w:rsidRPr="009D0F71" w:rsidRDefault="00957CF2" w:rsidP="009D0F71">
      <w:pPr>
        <w:pStyle w:val="Normal1"/>
        <w:spacing w:line="276" w:lineRule="auto"/>
        <w:jc w:val="both"/>
        <w:rPr>
          <w:rFonts w:ascii="Times New Roman" w:hAnsi="Times New Roman" w:cs="Times New Roman"/>
        </w:rPr>
      </w:pPr>
    </w:p>
    <w:p w14:paraId="5964EFBD"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Regardless of whether the data are collected through paper or electronic forms, it is very important to give clear deadlines for each stage of the data submission, i.e. for the counters, site and regional coordinators (if any), and to set a clear timeline for the production of reports. This whole process requires considerable time to manage.  </w:t>
      </w:r>
    </w:p>
    <w:p w14:paraId="104E0F16" w14:textId="77777777" w:rsidR="00957CF2" w:rsidRPr="009D0F71" w:rsidRDefault="00957CF2" w:rsidP="009D0F71">
      <w:pPr>
        <w:pStyle w:val="Normal1"/>
        <w:spacing w:line="276" w:lineRule="auto"/>
        <w:jc w:val="both"/>
        <w:rPr>
          <w:rFonts w:ascii="Times New Roman" w:hAnsi="Times New Roman" w:cs="Times New Roman"/>
        </w:rPr>
      </w:pPr>
    </w:p>
    <w:p w14:paraId="1DA58846"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lastRenderedPageBreak/>
        <w:t xml:space="preserve">Errors can creep in at each stage of data collation. Counters should carefully check whether they have identified and recorded each species correctly, entered the correct numbers and provided all requested information. The coordinators responsible for collating the data should check the submitted data for completeness and accuracy. Some of these data validation tasks (e.g. species or numbers) can be automated in the databases where the data are stored. Coordinators should contact counters promptly with questions about any missing information, unlikely species or numbers. This concerns also verifying and recording zero counts (i.e. when the site was either visited and no waterbirds were found or when zero counts could be reasonably assumed based on known site conditions, e.g. because the site was frozen or dried out because of drought) or missing counts (species possibly present but not reported as counted). </w:t>
      </w:r>
    </w:p>
    <w:p w14:paraId="7269B1A1" w14:textId="77777777" w:rsidR="00957CF2" w:rsidRPr="009D0F71" w:rsidRDefault="00957CF2" w:rsidP="009D0F71">
      <w:pPr>
        <w:pStyle w:val="Normal1"/>
        <w:spacing w:line="276" w:lineRule="auto"/>
        <w:jc w:val="both"/>
        <w:rPr>
          <w:rFonts w:ascii="Times New Roman" w:hAnsi="Times New Roman" w:cs="Times New Roman"/>
        </w:rPr>
      </w:pPr>
    </w:p>
    <w:p w14:paraId="5BD06346" w14:textId="23B69645"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Traditionally, data have passed through a chain of aggregation: observers reported to site coordinators, these reported to regional coordinators, in turn, the latter then reported to the national coordinators who also reported to international schemes. The advantages of such a hierarchical system are that: (i) the data are checked and summarised at each level and (ii) all counters are closely coordinated. The disadvantage is that it takes a lot of time (often years) until the data pass through these various levels, meaning that the information loses policy relevance as time advances. Online systems can accelerate data </w:t>
      </w:r>
      <w:r w:rsidR="003632F0" w:rsidRPr="009D0F71">
        <w:rPr>
          <w:rFonts w:ascii="Times New Roman" w:hAnsi="Times New Roman" w:cs="Times New Roman"/>
        </w:rPr>
        <w:t>collation but</w:t>
      </w:r>
      <w:r w:rsidRPr="009D0F71">
        <w:rPr>
          <w:rFonts w:ascii="Times New Roman" w:hAnsi="Times New Roman" w:cs="Times New Roman"/>
        </w:rPr>
        <w:t xml:space="preserve"> are also more prone to erroneous data entry by the observers and this can remain more easily unnoticed than in the past. Therefore, it is especially important to use data validators and to programme adequate data validation checks as well as functions to warn for missing data. </w:t>
      </w:r>
    </w:p>
    <w:p w14:paraId="647D62F2" w14:textId="77777777" w:rsidR="00957CF2" w:rsidRPr="009D0F71" w:rsidRDefault="00957CF2" w:rsidP="009D0F71">
      <w:pPr>
        <w:pStyle w:val="Normal1"/>
        <w:spacing w:line="276" w:lineRule="auto"/>
        <w:jc w:val="both"/>
        <w:rPr>
          <w:rFonts w:ascii="Times New Roman" w:hAnsi="Times New Roman" w:cs="Times New Roman"/>
        </w:rPr>
      </w:pPr>
    </w:p>
    <w:p w14:paraId="3949DB0C" w14:textId="2EAFA6BD"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Ideally, monitoring data is stored in adequately designed databases. In its simplest form, a national database can be a well</w:t>
      </w:r>
      <w:r w:rsidR="003632F0">
        <w:rPr>
          <w:rFonts w:ascii="Times New Roman" w:hAnsi="Times New Roman" w:cs="Times New Roman"/>
        </w:rPr>
        <w:t>-</w:t>
      </w:r>
      <w:r w:rsidRPr="009D0F71">
        <w:rPr>
          <w:rFonts w:ascii="Times New Roman" w:hAnsi="Times New Roman" w:cs="Times New Roman"/>
        </w:rPr>
        <w:t>designed but simple Excel sheet, or it can be a desktop relational database (e.g. Access, SQL, DBASE, R, etc.) or an online database. Regardless, it is essential to safely store the original data submissions and to make frequent back-ups of the database and store them at a physically separate location to the master database</w:t>
      </w:r>
      <w:r w:rsidR="003632F0">
        <w:rPr>
          <w:rFonts w:ascii="Times New Roman" w:hAnsi="Times New Roman" w:cs="Times New Roman"/>
        </w:rPr>
        <w:t>,</w:t>
      </w:r>
      <w:r w:rsidRPr="009D0F71">
        <w:rPr>
          <w:rFonts w:ascii="Times New Roman" w:hAnsi="Times New Roman" w:cs="Times New Roman"/>
        </w:rPr>
        <w:t xml:space="preserve"> in order to avoid the loss of data. Storing back-ups on the cloud can be an efficient option for organisations with good Internet connection. </w:t>
      </w:r>
    </w:p>
    <w:p w14:paraId="61651BDF" w14:textId="77777777" w:rsidR="00957CF2" w:rsidRPr="009D0F71" w:rsidRDefault="00957CF2" w:rsidP="009D0F71">
      <w:pPr>
        <w:pStyle w:val="Normal1"/>
        <w:spacing w:line="276" w:lineRule="auto"/>
        <w:jc w:val="both"/>
        <w:rPr>
          <w:rFonts w:ascii="Times New Roman" w:hAnsi="Times New Roman" w:cs="Times New Roman"/>
        </w:rPr>
      </w:pPr>
    </w:p>
    <w:p w14:paraId="7EEB22E8" w14:textId="77777777" w:rsidR="00957CF2"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Countries with more limited technical and financial capacity can benefit from the existence of citizen science portals like BirdLasser, Observation.org, Ornitho, BirdTrack or eBird. To share data for international assessments, it is important that national databases are designed in a way that it is compatible with the international one by using either the same categories or categories that correspond and can be converted to the international one unambiguously.</w:t>
      </w:r>
    </w:p>
    <w:p w14:paraId="1DA729E0" w14:textId="77777777" w:rsidR="001E165C" w:rsidRPr="009D0F71" w:rsidRDefault="001E165C" w:rsidP="009D0F71">
      <w:pPr>
        <w:pStyle w:val="Normal1"/>
        <w:spacing w:line="276" w:lineRule="auto"/>
        <w:jc w:val="both"/>
        <w:rPr>
          <w:rFonts w:ascii="Times New Roman" w:hAnsi="Times New Roman" w:cs="Times New Roman"/>
        </w:rPr>
      </w:pPr>
    </w:p>
    <w:p w14:paraId="30FE3923" w14:textId="51AFB731" w:rsidR="00957CF2" w:rsidRPr="009D0F71" w:rsidRDefault="00A015CA" w:rsidP="00BE6C40">
      <w:pPr>
        <w:pStyle w:val="Style22"/>
        <w:shd w:val="clear" w:color="auto" w:fill="F2F2F2" w:themeFill="background1" w:themeFillShade="F2"/>
      </w:pPr>
      <w:bookmarkStart w:id="58" w:name="_Toc526434760"/>
      <w:r w:rsidRPr="009D0F71">
        <w:t>6.2 Data sharing</w:t>
      </w:r>
      <w:bookmarkEnd w:id="58"/>
    </w:p>
    <w:p w14:paraId="23E2C77D" w14:textId="77777777" w:rsidR="00957CF2" w:rsidRPr="009D0F71" w:rsidRDefault="00957CF2" w:rsidP="00021B5B"/>
    <w:p w14:paraId="4E0BBCBC" w14:textId="77777777" w:rsidR="00957CF2"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Participants of any monitoring programme effectively commit themselves to contribute their data to collectively gain a better understanding of the status of the site or the species. This is equally valid at local, national and international levels. Access to data should balance the interests of data ownership, research and conservation. It is important to ensure that data sharing motivates participation in the monitoring programme and at the same time it does not expose sensitive species to unwanted disturbance. Therefore, data managers and data users should all respect confidentiality rules and the respective national data protection legislation when designing protocols for national schemes or using data collected by these schemes.</w:t>
      </w:r>
    </w:p>
    <w:p w14:paraId="33544639" w14:textId="77777777" w:rsidR="001E165C" w:rsidRPr="009D0F71" w:rsidRDefault="001E165C" w:rsidP="009D0F71">
      <w:pPr>
        <w:pStyle w:val="Normal1"/>
        <w:spacing w:line="276" w:lineRule="auto"/>
        <w:jc w:val="both"/>
        <w:rPr>
          <w:rFonts w:ascii="Times New Roman" w:hAnsi="Times New Roman" w:cs="Times New Roman"/>
        </w:rPr>
      </w:pPr>
    </w:p>
    <w:p w14:paraId="4316CEF3" w14:textId="4E1DC28B" w:rsidR="00957CF2" w:rsidRPr="009D0F71" w:rsidRDefault="00A015CA" w:rsidP="00BE6C40">
      <w:pPr>
        <w:pStyle w:val="Style22"/>
        <w:shd w:val="clear" w:color="auto" w:fill="F2F2F2" w:themeFill="background1" w:themeFillShade="F2"/>
      </w:pPr>
      <w:bookmarkStart w:id="59" w:name="_Toc526434761"/>
      <w:r w:rsidRPr="009D0F71">
        <w:t>6.3 Data analysis and reporting</w:t>
      </w:r>
      <w:bookmarkEnd w:id="59"/>
    </w:p>
    <w:p w14:paraId="5D0E1CBD" w14:textId="77777777" w:rsidR="00957CF2" w:rsidRPr="009D0F71" w:rsidRDefault="00957CF2" w:rsidP="009D0F71">
      <w:pPr>
        <w:pStyle w:val="Normal1"/>
        <w:spacing w:line="276" w:lineRule="auto"/>
        <w:jc w:val="both"/>
        <w:rPr>
          <w:rFonts w:ascii="Times New Roman" w:hAnsi="Times New Roman" w:cs="Times New Roman"/>
        </w:rPr>
      </w:pPr>
    </w:p>
    <w:p w14:paraId="01715E0C"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Policy- and management-relevant information is generated through data analysis. In its simplest form, the data can be aggregated to present spatial and temporal patterns. Excel Pivot Tables or R can be very efficient in producing species or site totals</w:t>
      </w:r>
      <w:r w:rsidRPr="009D0F71">
        <w:rPr>
          <w:rFonts w:ascii="Times New Roman" w:hAnsi="Times New Roman" w:cs="Times New Roman"/>
          <w:vertAlign w:val="superscript"/>
        </w:rPr>
        <w:footnoteReference w:id="85"/>
      </w:r>
      <w:r w:rsidRPr="009D0F71">
        <w:rPr>
          <w:rFonts w:ascii="Times New Roman" w:hAnsi="Times New Roman" w:cs="Times New Roman"/>
        </w:rPr>
        <w:t xml:space="preserve">. </w:t>
      </w:r>
    </w:p>
    <w:p w14:paraId="7531AE99" w14:textId="77777777" w:rsidR="00957CF2" w:rsidRPr="009D0F71" w:rsidRDefault="00957CF2" w:rsidP="009D0F71">
      <w:pPr>
        <w:pStyle w:val="Normal1"/>
        <w:spacing w:line="276" w:lineRule="auto"/>
        <w:jc w:val="both"/>
        <w:rPr>
          <w:rFonts w:ascii="Times New Roman" w:hAnsi="Times New Roman" w:cs="Times New Roman"/>
        </w:rPr>
      </w:pPr>
    </w:p>
    <w:p w14:paraId="0E04254A" w14:textId="239C7A0D"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However, most of the monitoring schemes are based on sampling and not on full census. Therefore, population size and trend </w:t>
      </w:r>
      <w:r w:rsidR="008F24CC" w:rsidRPr="009D0F71">
        <w:rPr>
          <w:rFonts w:ascii="Times New Roman" w:hAnsi="Times New Roman" w:cs="Times New Roman"/>
        </w:rPr>
        <w:t>are</w:t>
      </w:r>
      <w:r w:rsidRPr="009D0F71">
        <w:rPr>
          <w:rFonts w:ascii="Times New Roman" w:hAnsi="Times New Roman" w:cs="Times New Roman"/>
        </w:rPr>
        <w:t xml:space="preserve"> usually estimated through statistical analyses at local, regional, national and international levels</w:t>
      </w:r>
      <w:r w:rsidRPr="009D0F71">
        <w:rPr>
          <w:rFonts w:ascii="Times New Roman" w:hAnsi="Times New Roman" w:cs="Times New Roman"/>
          <w:vertAlign w:val="superscript"/>
        </w:rPr>
        <w:footnoteReference w:id="86"/>
      </w:r>
      <w:r w:rsidRPr="009D0F71">
        <w:rPr>
          <w:rFonts w:ascii="Times New Roman" w:hAnsi="Times New Roman" w:cs="Times New Roman"/>
          <w:vertAlign w:val="superscript"/>
        </w:rPr>
        <w:t xml:space="preserve">, </w:t>
      </w:r>
      <w:r w:rsidRPr="009D0F71">
        <w:rPr>
          <w:rFonts w:ascii="Times New Roman" w:hAnsi="Times New Roman" w:cs="Times New Roman"/>
          <w:vertAlign w:val="superscript"/>
        </w:rPr>
        <w:footnoteReference w:id="87"/>
      </w:r>
      <w:r w:rsidRPr="009D0F71">
        <w:rPr>
          <w:rFonts w:ascii="Times New Roman" w:hAnsi="Times New Roman" w:cs="Times New Roman"/>
        </w:rPr>
        <w:t>.</w:t>
      </w:r>
    </w:p>
    <w:p w14:paraId="501730B8" w14:textId="77777777" w:rsidR="00957CF2" w:rsidRPr="009D0F71" w:rsidRDefault="00957CF2" w:rsidP="009D0F71">
      <w:pPr>
        <w:pStyle w:val="Normal1"/>
        <w:spacing w:line="276" w:lineRule="auto"/>
        <w:jc w:val="both"/>
        <w:rPr>
          <w:rFonts w:ascii="Times New Roman" w:hAnsi="Times New Roman" w:cs="Times New Roman"/>
        </w:rPr>
      </w:pPr>
    </w:p>
    <w:p w14:paraId="24B4DC76" w14:textId="450312F3"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Scheme-specific or national reports can be printed or published as electronic documents or websites</w:t>
      </w:r>
      <w:r w:rsidRPr="009D0F71">
        <w:rPr>
          <w:rFonts w:ascii="Times New Roman" w:hAnsi="Times New Roman" w:cs="Times New Roman"/>
          <w:vertAlign w:val="superscript"/>
        </w:rPr>
        <w:footnoteReference w:id="88"/>
      </w:r>
      <w:r w:rsidRPr="009D0F71">
        <w:rPr>
          <w:rFonts w:ascii="Times New Roman" w:hAnsi="Times New Roman" w:cs="Times New Roman"/>
        </w:rPr>
        <w:t xml:space="preserve">. Printed documents have the advantage of being tangible. However, this also represents extra editing, layout, printing and distribution costs and slows down the dissemination of information. In contrast, online reports can be relatively cheap and quick to produce and easier to </w:t>
      </w:r>
      <w:r w:rsidR="008F24CC" w:rsidRPr="009D0F71">
        <w:rPr>
          <w:rFonts w:ascii="Times New Roman" w:hAnsi="Times New Roman" w:cs="Times New Roman"/>
        </w:rPr>
        <w:t>search but</w:t>
      </w:r>
      <w:r w:rsidRPr="009D0F71">
        <w:rPr>
          <w:rFonts w:ascii="Times New Roman" w:hAnsi="Times New Roman" w:cs="Times New Roman"/>
        </w:rPr>
        <w:t xml:space="preserve"> are less tangible and they need dedicated effort to look up the result. The resources needed for initial set-up can also be significant (but should represent a long-term saving). </w:t>
      </w:r>
    </w:p>
    <w:p w14:paraId="497A57A2" w14:textId="77777777" w:rsidR="00957CF2" w:rsidRPr="009D0F71" w:rsidRDefault="00957CF2" w:rsidP="009D0F71">
      <w:pPr>
        <w:pStyle w:val="Normal1"/>
        <w:spacing w:line="276" w:lineRule="auto"/>
        <w:jc w:val="both"/>
        <w:rPr>
          <w:rFonts w:ascii="Times New Roman" w:hAnsi="Times New Roman" w:cs="Times New Roman"/>
        </w:rPr>
      </w:pPr>
    </w:p>
    <w:p w14:paraId="7580C79A"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 xml:space="preserve">The contents of site, national or international reports should reflect the information needs of the target audience and ideally be designed with input from the national agencies supporting the schemes. Ideally, national reports should be produced annually to provide regular feedback to the supporting agencies, the counter network and other stakeholders. However, it is important to avoid reports becoming too repetitive. A good way to avoid this is to have a series of thematic focuses and to rotate these over the years.     </w:t>
      </w:r>
    </w:p>
    <w:p w14:paraId="68765268" w14:textId="77777777" w:rsidR="00957CF2" w:rsidRPr="009D0F71" w:rsidRDefault="00957CF2" w:rsidP="009D0F71">
      <w:pPr>
        <w:pStyle w:val="Normal1"/>
        <w:spacing w:line="276" w:lineRule="auto"/>
        <w:jc w:val="both"/>
        <w:rPr>
          <w:rFonts w:ascii="Times New Roman" w:eastAsia="Arial" w:hAnsi="Times New Roman" w:cs="Times New Roman"/>
        </w:rPr>
      </w:pPr>
    </w:p>
    <w:p w14:paraId="1E445C8A" w14:textId="77777777" w:rsidR="00957CF2" w:rsidRPr="009D0F71" w:rsidRDefault="00A015CA" w:rsidP="009D0F71">
      <w:pPr>
        <w:pStyle w:val="Normal1"/>
        <w:spacing w:line="276" w:lineRule="auto"/>
        <w:jc w:val="both"/>
        <w:rPr>
          <w:rFonts w:ascii="Times New Roman" w:hAnsi="Times New Roman" w:cs="Times New Roman"/>
        </w:rPr>
      </w:pPr>
      <w:r w:rsidRPr="009D0F71">
        <w:rPr>
          <w:rFonts w:ascii="Times New Roman" w:hAnsi="Times New Roman" w:cs="Times New Roman"/>
        </w:rPr>
        <w:t>Monitoring differs from surveillance by comparing the current status to some desired state, e.g. the abundance or trend of a species remains above a certain level (such as the Favourable Conservation Status), at a site, national or population/species levels. Alert reports can specifically focus on comparing the current situation to such targets</w:t>
      </w:r>
      <w:r w:rsidR="003B5189" w:rsidRPr="009D0F71">
        <w:rPr>
          <w:rFonts w:ascii="Times New Roman" w:hAnsi="Times New Roman" w:cs="Times New Roman"/>
        </w:rPr>
        <w:t xml:space="preserve"> for sites</w:t>
      </w:r>
      <w:r w:rsidRPr="009D0F71">
        <w:rPr>
          <w:rFonts w:ascii="Times New Roman" w:hAnsi="Times New Roman" w:cs="Times New Roman"/>
          <w:vertAlign w:val="superscript"/>
        </w:rPr>
        <w:footnoteReference w:id="89"/>
      </w:r>
      <w:r w:rsidRPr="009D0F71">
        <w:rPr>
          <w:rFonts w:ascii="Times New Roman" w:hAnsi="Times New Roman" w:cs="Times New Roman"/>
        </w:rPr>
        <w:t>, but the IUCN Red List</w:t>
      </w:r>
      <w:r w:rsidRPr="009D0F71">
        <w:rPr>
          <w:rFonts w:ascii="Times New Roman" w:hAnsi="Times New Roman" w:cs="Times New Roman"/>
          <w:vertAlign w:val="superscript"/>
        </w:rPr>
        <w:footnoteReference w:id="90"/>
      </w:r>
      <w:r w:rsidRPr="009D0F71">
        <w:rPr>
          <w:rFonts w:ascii="Times New Roman" w:hAnsi="Times New Roman" w:cs="Times New Roman"/>
        </w:rPr>
        <w:t xml:space="preserve"> and the classification of populations on AEWA Table 1 also follow similar logic and serve the functions of alert systems. </w:t>
      </w:r>
    </w:p>
    <w:p w14:paraId="3F9EDE2B" w14:textId="77777777" w:rsidR="00957CF2" w:rsidRPr="009D0F71" w:rsidRDefault="00957CF2" w:rsidP="009D0F71">
      <w:pPr>
        <w:pStyle w:val="Normal1"/>
        <w:spacing w:line="276" w:lineRule="auto"/>
        <w:jc w:val="both"/>
        <w:rPr>
          <w:rFonts w:ascii="Times New Roman" w:hAnsi="Times New Roman" w:cs="Times New Roman"/>
        </w:rPr>
      </w:pPr>
    </w:p>
    <w:p w14:paraId="4CBDEEC3" w14:textId="77777777" w:rsidR="003B5189" w:rsidRPr="009D0F71" w:rsidRDefault="003B5189" w:rsidP="009D0F71">
      <w:pPr>
        <w:pStyle w:val="Normal1"/>
        <w:spacing w:line="276" w:lineRule="auto"/>
        <w:jc w:val="both"/>
        <w:rPr>
          <w:rFonts w:ascii="Times New Roman" w:hAnsi="Times New Roman" w:cs="Times New Roman"/>
        </w:rPr>
        <w:sectPr w:rsidR="003B5189" w:rsidRPr="009D0F71" w:rsidSect="001214FC">
          <w:headerReference w:type="default" r:id="rId33"/>
          <w:pgSz w:w="11906" w:h="16838" w:code="9"/>
          <w:pgMar w:top="1134" w:right="1134" w:bottom="1134" w:left="1134" w:header="709" w:footer="618" w:gutter="0"/>
          <w:cols w:space="720"/>
        </w:sectPr>
      </w:pPr>
    </w:p>
    <w:p w14:paraId="2D7D9232" w14:textId="3773702A" w:rsidR="00957CF2" w:rsidRPr="009D0F71" w:rsidRDefault="003B5189" w:rsidP="00D042B8">
      <w:pPr>
        <w:pStyle w:val="Style11"/>
      </w:pPr>
      <w:bookmarkStart w:id="60" w:name="_Toc526416517"/>
      <w:bookmarkStart w:id="61" w:name="_Toc526417388"/>
      <w:bookmarkStart w:id="62" w:name="_Toc526434762"/>
      <w:r w:rsidRPr="009D0F71">
        <w:lastRenderedPageBreak/>
        <w:t>Appendix 1</w:t>
      </w:r>
      <w:r w:rsidR="00EF67E0" w:rsidRPr="009D0F71">
        <w:t>. General references to monitoring methods and techniques</w:t>
      </w:r>
      <w:bookmarkEnd w:id="60"/>
      <w:bookmarkEnd w:id="61"/>
      <w:bookmarkEnd w:id="62"/>
      <w:r w:rsidR="00EF67E0" w:rsidRPr="009D0F71">
        <w:t xml:space="preserve"> </w:t>
      </w:r>
    </w:p>
    <w:p w14:paraId="455E5C75" w14:textId="77777777" w:rsidR="003B5189" w:rsidRPr="009D0F71" w:rsidRDefault="003B5189" w:rsidP="009D0F71">
      <w:pPr>
        <w:pStyle w:val="Normal1"/>
        <w:spacing w:line="276" w:lineRule="auto"/>
        <w:jc w:val="both"/>
        <w:rPr>
          <w:rFonts w:ascii="Times New Roman" w:hAnsi="Times New Roman" w:cs="Times New Roman"/>
        </w:rPr>
      </w:pPr>
    </w:p>
    <w:tbl>
      <w:tblPr>
        <w:tblW w:w="139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75"/>
        <w:gridCol w:w="1890"/>
        <w:gridCol w:w="2700"/>
        <w:gridCol w:w="2490"/>
        <w:gridCol w:w="4995"/>
      </w:tblGrid>
      <w:tr w:rsidR="000D0B86" w:rsidRPr="000D0B86" w14:paraId="4430DEEA" w14:textId="77777777" w:rsidTr="000D0B86">
        <w:trPr>
          <w:trHeight w:val="620"/>
          <w:tblHeader/>
        </w:trPr>
        <w:tc>
          <w:tcPr>
            <w:tcW w:w="1875" w:type="dxa"/>
            <w:tcBorders>
              <w:top w:val="single" w:sz="8" w:space="0" w:color="4F81BD"/>
              <w:left w:val="single" w:sz="8" w:space="0" w:color="4F81BD"/>
              <w:bottom w:val="single" w:sz="8" w:space="0" w:color="4F81BD"/>
            </w:tcBorders>
            <w:shd w:val="clear" w:color="auto" w:fill="8DB3E2" w:themeFill="text2" w:themeFillTint="66"/>
            <w:tcMar>
              <w:top w:w="100" w:type="dxa"/>
              <w:left w:w="100" w:type="dxa"/>
              <w:bottom w:w="100" w:type="dxa"/>
              <w:right w:w="100" w:type="dxa"/>
            </w:tcMar>
          </w:tcPr>
          <w:p w14:paraId="500DDB9B" w14:textId="77777777" w:rsidR="003B5189" w:rsidRPr="000D0B86" w:rsidRDefault="003B5189" w:rsidP="009D0F71">
            <w:pPr>
              <w:pStyle w:val="Normal1"/>
              <w:spacing w:line="276" w:lineRule="auto"/>
              <w:ind w:left="120" w:right="120"/>
              <w:jc w:val="both"/>
              <w:rPr>
                <w:rFonts w:ascii="Times New Roman" w:hAnsi="Times New Roman" w:cs="Times New Roman"/>
                <w:b/>
                <w:sz w:val="20"/>
                <w:szCs w:val="20"/>
              </w:rPr>
            </w:pPr>
            <w:r w:rsidRPr="000D0B86">
              <w:rPr>
                <w:rFonts w:ascii="Times New Roman" w:hAnsi="Times New Roman" w:cs="Times New Roman"/>
                <w:b/>
                <w:sz w:val="20"/>
                <w:szCs w:val="20"/>
              </w:rPr>
              <w:t>Methods</w:t>
            </w:r>
          </w:p>
        </w:tc>
        <w:tc>
          <w:tcPr>
            <w:tcW w:w="1890" w:type="dxa"/>
            <w:tcBorders>
              <w:top w:val="single" w:sz="8" w:space="0" w:color="4F81BD"/>
              <w:bottom w:val="single" w:sz="8" w:space="0" w:color="4F81BD"/>
            </w:tcBorders>
            <w:shd w:val="clear" w:color="auto" w:fill="8DB3E2" w:themeFill="text2" w:themeFillTint="66"/>
            <w:tcMar>
              <w:top w:w="100" w:type="dxa"/>
              <w:left w:w="100" w:type="dxa"/>
              <w:bottom w:w="100" w:type="dxa"/>
              <w:right w:w="100" w:type="dxa"/>
            </w:tcMar>
          </w:tcPr>
          <w:p w14:paraId="3EAEA0C0" w14:textId="77777777" w:rsidR="003B5189" w:rsidRPr="000D0B86" w:rsidRDefault="003B5189" w:rsidP="009D0F71">
            <w:pPr>
              <w:pStyle w:val="Normal1"/>
              <w:spacing w:line="276" w:lineRule="auto"/>
              <w:ind w:left="120" w:right="120"/>
              <w:jc w:val="both"/>
              <w:rPr>
                <w:rFonts w:ascii="Times New Roman" w:hAnsi="Times New Roman" w:cs="Times New Roman"/>
                <w:b/>
                <w:sz w:val="20"/>
                <w:szCs w:val="20"/>
              </w:rPr>
            </w:pPr>
            <w:r w:rsidRPr="000D0B86">
              <w:rPr>
                <w:rFonts w:ascii="Times New Roman" w:hAnsi="Times New Roman" w:cs="Times New Roman"/>
                <w:b/>
                <w:sz w:val="20"/>
                <w:szCs w:val="20"/>
              </w:rPr>
              <w:t>Technique</w:t>
            </w:r>
          </w:p>
        </w:tc>
        <w:tc>
          <w:tcPr>
            <w:tcW w:w="2700" w:type="dxa"/>
            <w:tcBorders>
              <w:top w:val="single" w:sz="8" w:space="0" w:color="4F81BD"/>
              <w:bottom w:val="single" w:sz="8" w:space="0" w:color="4F81BD"/>
            </w:tcBorders>
            <w:shd w:val="clear" w:color="auto" w:fill="8DB3E2" w:themeFill="text2" w:themeFillTint="66"/>
            <w:tcMar>
              <w:top w:w="100" w:type="dxa"/>
              <w:left w:w="100" w:type="dxa"/>
              <w:bottom w:w="100" w:type="dxa"/>
              <w:right w:w="100" w:type="dxa"/>
            </w:tcMar>
          </w:tcPr>
          <w:p w14:paraId="4C59BE9D" w14:textId="77777777" w:rsidR="003B5189" w:rsidRPr="000D0B86" w:rsidRDefault="003B5189" w:rsidP="009D0F71">
            <w:pPr>
              <w:pStyle w:val="Normal1"/>
              <w:spacing w:line="276" w:lineRule="auto"/>
              <w:ind w:left="120" w:right="120"/>
              <w:jc w:val="both"/>
              <w:rPr>
                <w:rFonts w:ascii="Times New Roman" w:hAnsi="Times New Roman" w:cs="Times New Roman"/>
                <w:b/>
                <w:sz w:val="20"/>
                <w:szCs w:val="20"/>
              </w:rPr>
            </w:pPr>
            <w:r w:rsidRPr="000D0B86">
              <w:rPr>
                <w:rFonts w:ascii="Times New Roman" w:hAnsi="Times New Roman" w:cs="Times New Roman"/>
                <w:b/>
                <w:sz w:val="20"/>
                <w:szCs w:val="20"/>
              </w:rPr>
              <w:t>Notes</w:t>
            </w:r>
          </w:p>
        </w:tc>
        <w:tc>
          <w:tcPr>
            <w:tcW w:w="2490" w:type="dxa"/>
            <w:tcBorders>
              <w:top w:val="single" w:sz="8" w:space="0" w:color="4F81BD"/>
              <w:bottom w:val="single" w:sz="8" w:space="0" w:color="4F81BD"/>
            </w:tcBorders>
            <w:shd w:val="clear" w:color="auto" w:fill="8DB3E2" w:themeFill="text2" w:themeFillTint="66"/>
            <w:tcMar>
              <w:top w:w="100" w:type="dxa"/>
              <w:left w:w="100" w:type="dxa"/>
              <w:bottom w:w="100" w:type="dxa"/>
              <w:right w:w="100" w:type="dxa"/>
            </w:tcMar>
          </w:tcPr>
          <w:p w14:paraId="29F27736" w14:textId="77777777" w:rsidR="003B5189" w:rsidRPr="000D0B86" w:rsidRDefault="003B5189" w:rsidP="009D0F71">
            <w:pPr>
              <w:pStyle w:val="Normal1"/>
              <w:spacing w:line="276" w:lineRule="auto"/>
              <w:ind w:left="120" w:right="120"/>
              <w:jc w:val="both"/>
              <w:rPr>
                <w:rFonts w:ascii="Times New Roman" w:hAnsi="Times New Roman" w:cs="Times New Roman"/>
                <w:b/>
                <w:sz w:val="20"/>
                <w:szCs w:val="20"/>
              </w:rPr>
            </w:pPr>
            <w:r w:rsidRPr="000D0B86">
              <w:rPr>
                <w:rFonts w:ascii="Times New Roman" w:hAnsi="Times New Roman" w:cs="Times New Roman"/>
                <w:b/>
                <w:sz w:val="20"/>
                <w:szCs w:val="20"/>
              </w:rPr>
              <w:t>Suitable for species</w:t>
            </w:r>
          </w:p>
        </w:tc>
        <w:tc>
          <w:tcPr>
            <w:tcW w:w="4995" w:type="dxa"/>
            <w:tcBorders>
              <w:top w:val="single" w:sz="8" w:space="0" w:color="4F81BD"/>
              <w:bottom w:val="single" w:sz="8" w:space="0" w:color="4F81BD"/>
              <w:right w:val="single" w:sz="8" w:space="0" w:color="4F81BD"/>
            </w:tcBorders>
            <w:shd w:val="clear" w:color="auto" w:fill="8DB3E2" w:themeFill="text2" w:themeFillTint="66"/>
            <w:tcMar>
              <w:top w:w="100" w:type="dxa"/>
              <w:left w:w="100" w:type="dxa"/>
              <w:bottom w:w="100" w:type="dxa"/>
              <w:right w:w="100" w:type="dxa"/>
            </w:tcMar>
          </w:tcPr>
          <w:p w14:paraId="55D414DA" w14:textId="77777777" w:rsidR="003B5189" w:rsidRPr="000D0B86" w:rsidRDefault="003B5189" w:rsidP="009D0F71">
            <w:pPr>
              <w:pStyle w:val="Normal1"/>
              <w:spacing w:line="276" w:lineRule="auto"/>
              <w:ind w:left="120" w:right="120"/>
              <w:jc w:val="both"/>
              <w:rPr>
                <w:rFonts w:ascii="Times New Roman" w:hAnsi="Times New Roman" w:cs="Times New Roman"/>
                <w:b/>
                <w:sz w:val="20"/>
                <w:szCs w:val="20"/>
              </w:rPr>
            </w:pPr>
            <w:r w:rsidRPr="000D0B86">
              <w:rPr>
                <w:rFonts w:ascii="Times New Roman" w:hAnsi="Times New Roman" w:cs="Times New Roman"/>
                <w:b/>
                <w:sz w:val="20"/>
                <w:szCs w:val="20"/>
              </w:rPr>
              <w:t>References and examples</w:t>
            </w:r>
          </w:p>
        </w:tc>
      </w:tr>
      <w:tr w:rsidR="003B5189" w:rsidRPr="009D0F71" w14:paraId="7946275F" w14:textId="77777777" w:rsidTr="000D0B86">
        <w:trPr>
          <w:trHeight w:val="420"/>
        </w:trPr>
        <w:tc>
          <w:tcPr>
            <w:tcW w:w="1875" w:type="dxa"/>
            <w:tcBorders>
              <w:top w:val="single" w:sz="8" w:space="0" w:color="4F81BD"/>
              <w:left w:val="single" w:sz="8" w:space="0" w:color="4F81BD"/>
              <w:bottom w:val="single" w:sz="8" w:space="0" w:color="4F81BD"/>
            </w:tcBorders>
            <w:shd w:val="clear" w:color="auto" w:fill="DBE5F1" w:themeFill="accent1" w:themeFillTint="33"/>
            <w:tcMar>
              <w:top w:w="100" w:type="dxa"/>
              <w:left w:w="100" w:type="dxa"/>
              <w:bottom w:w="100" w:type="dxa"/>
              <w:right w:w="100" w:type="dxa"/>
            </w:tcMar>
          </w:tcPr>
          <w:p w14:paraId="21E48A2E" w14:textId="77777777" w:rsidR="003B5189" w:rsidRPr="009D0F71" w:rsidRDefault="003B5189" w:rsidP="009D0F71">
            <w:pPr>
              <w:pStyle w:val="Normal1"/>
              <w:spacing w:line="276" w:lineRule="auto"/>
              <w:ind w:left="120" w:right="120"/>
              <w:jc w:val="both"/>
              <w:rPr>
                <w:rFonts w:ascii="Times New Roman" w:hAnsi="Times New Roman" w:cs="Times New Roman"/>
                <w:b/>
                <w:sz w:val="20"/>
                <w:szCs w:val="20"/>
              </w:rPr>
            </w:pPr>
            <w:r w:rsidRPr="009D0F71">
              <w:rPr>
                <w:rFonts w:ascii="Times New Roman" w:hAnsi="Times New Roman" w:cs="Times New Roman"/>
                <w:b/>
                <w:sz w:val="20"/>
                <w:szCs w:val="20"/>
              </w:rPr>
              <w:t>Breeding</w:t>
            </w:r>
          </w:p>
        </w:tc>
        <w:tc>
          <w:tcPr>
            <w:tcW w:w="1890" w:type="dxa"/>
            <w:tcBorders>
              <w:top w:val="single" w:sz="8" w:space="0" w:color="4F81BD"/>
              <w:bottom w:val="single" w:sz="8" w:space="0" w:color="4F81BD"/>
            </w:tcBorders>
            <w:shd w:val="clear" w:color="auto" w:fill="DBE5F1" w:themeFill="accent1" w:themeFillTint="33"/>
            <w:tcMar>
              <w:top w:w="100" w:type="dxa"/>
              <w:left w:w="100" w:type="dxa"/>
              <w:bottom w:w="100" w:type="dxa"/>
              <w:right w:w="100" w:type="dxa"/>
            </w:tcMar>
          </w:tcPr>
          <w:p w14:paraId="5795D203" w14:textId="77777777" w:rsidR="003B5189" w:rsidRPr="009D0F71" w:rsidRDefault="003B5189" w:rsidP="009D0F71">
            <w:pPr>
              <w:pStyle w:val="Normal1"/>
              <w:spacing w:line="276" w:lineRule="auto"/>
              <w:ind w:left="120" w:right="120"/>
              <w:jc w:val="both"/>
              <w:rPr>
                <w:rFonts w:ascii="Times New Roman" w:hAnsi="Times New Roman" w:cs="Times New Roman"/>
                <w:sz w:val="20"/>
                <w:szCs w:val="20"/>
              </w:rPr>
            </w:pPr>
            <w:r w:rsidRPr="009D0F71">
              <w:rPr>
                <w:rFonts w:ascii="Times New Roman" w:hAnsi="Times New Roman" w:cs="Times New Roman"/>
                <w:sz w:val="20"/>
                <w:szCs w:val="20"/>
              </w:rPr>
              <w:t xml:space="preserve"> </w:t>
            </w:r>
          </w:p>
        </w:tc>
        <w:tc>
          <w:tcPr>
            <w:tcW w:w="2700" w:type="dxa"/>
            <w:tcBorders>
              <w:top w:val="single" w:sz="8" w:space="0" w:color="4F81BD"/>
              <w:bottom w:val="single" w:sz="8" w:space="0" w:color="4F81BD"/>
            </w:tcBorders>
            <w:shd w:val="clear" w:color="auto" w:fill="DBE5F1" w:themeFill="accent1" w:themeFillTint="33"/>
            <w:tcMar>
              <w:top w:w="100" w:type="dxa"/>
              <w:left w:w="100" w:type="dxa"/>
              <w:bottom w:w="100" w:type="dxa"/>
              <w:right w:w="100" w:type="dxa"/>
            </w:tcMar>
          </w:tcPr>
          <w:p w14:paraId="29A6ABFC" w14:textId="77777777" w:rsidR="003B5189" w:rsidRPr="009D0F71" w:rsidRDefault="003B5189" w:rsidP="009D0F71">
            <w:pPr>
              <w:pStyle w:val="Normal1"/>
              <w:spacing w:line="276" w:lineRule="auto"/>
              <w:ind w:left="120" w:right="120"/>
              <w:jc w:val="both"/>
              <w:rPr>
                <w:rFonts w:ascii="Times New Roman" w:hAnsi="Times New Roman" w:cs="Times New Roman"/>
                <w:sz w:val="20"/>
                <w:szCs w:val="20"/>
              </w:rPr>
            </w:pPr>
            <w:r w:rsidRPr="009D0F71">
              <w:rPr>
                <w:rFonts w:ascii="Times New Roman" w:hAnsi="Times New Roman" w:cs="Times New Roman"/>
                <w:sz w:val="20"/>
                <w:szCs w:val="20"/>
              </w:rPr>
              <w:t xml:space="preserve"> </w:t>
            </w:r>
          </w:p>
        </w:tc>
        <w:tc>
          <w:tcPr>
            <w:tcW w:w="2490" w:type="dxa"/>
            <w:tcBorders>
              <w:top w:val="single" w:sz="8" w:space="0" w:color="4F81BD"/>
              <w:bottom w:val="single" w:sz="8" w:space="0" w:color="4F81BD"/>
            </w:tcBorders>
            <w:shd w:val="clear" w:color="auto" w:fill="DBE5F1" w:themeFill="accent1" w:themeFillTint="33"/>
            <w:tcMar>
              <w:top w:w="100" w:type="dxa"/>
              <w:left w:w="100" w:type="dxa"/>
              <w:bottom w:w="100" w:type="dxa"/>
              <w:right w:w="100" w:type="dxa"/>
            </w:tcMar>
          </w:tcPr>
          <w:p w14:paraId="7A20B5CA" w14:textId="77777777" w:rsidR="003B5189" w:rsidRPr="009D0F71" w:rsidRDefault="003B5189" w:rsidP="009D0F71">
            <w:pPr>
              <w:pStyle w:val="Normal1"/>
              <w:spacing w:line="276" w:lineRule="auto"/>
              <w:ind w:left="120" w:right="120"/>
              <w:jc w:val="both"/>
              <w:rPr>
                <w:rFonts w:ascii="Times New Roman" w:hAnsi="Times New Roman" w:cs="Times New Roman"/>
                <w:sz w:val="20"/>
                <w:szCs w:val="20"/>
              </w:rPr>
            </w:pPr>
            <w:r w:rsidRPr="009D0F71">
              <w:rPr>
                <w:rFonts w:ascii="Times New Roman" w:hAnsi="Times New Roman" w:cs="Times New Roman"/>
                <w:sz w:val="20"/>
                <w:szCs w:val="20"/>
              </w:rPr>
              <w:t xml:space="preserve"> </w:t>
            </w:r>
          </w:p>
        </w:tc>
        <w:tc>
          <w:tcPr>
            <w:tcW w:w="4995" w:type="dxa"/>
            <w:tcBorders>
              <w:top w:val="single" w:sz="8" w:space="0" w:color="4F81BD"/>
              <w:bottom w:val="single" w:sz="8" w:space="0" w:color="4F81BD"/>
              <w:right w:val="single" w:sz="8" w:space="0" w:color="4F81BD"/>
            </w:tcBorders>
            <w:shd w:val="clear" w:color="auto" w:fill="DBE5F1" w:themeFill="accent1" w:themeFillTint="33"/>
            <w:tcMar>
              <w:top w:w="100" w:type="dxa"/>
              <w:left w:w="100" w:type="dxa"/>
              <w:bottom w:w="100" w:type="dxa"/>
              <w:right w:w="100" w:type="dxa"/>
            </w:tcMar>
          </w:tcPr>
          <w:p w14:paraId="53EAFF04" w14:textId="77777777" w:rsidR="003B5189" w:rsidRPr="009D0F71" w:rsidRDefault="003B5189" w:rsidP="009D0F71">
            <w:pPr>
              <w:pStyle w:val="Normal1"/>
              <w:spacing w:line="276" w:lineRule="auto"/>
              <w:ind w:left="120" w:right="120"/>
              <w:jc w:val="both"/>
              <w:rPr>
                <w:rFonts w:ascii="Times New Roman" w:hAnsi="Times New Roman" w:cs="Times New Roman"/>
                <w:sz w:val="20"/>
                <w:szCs w:val="20"/>
              </w:rPr>
            </w:pPr>
            <w:r w:rsidRPr="009D0F71">
              <w:rPr>
                <w:rFonts w:ascii="Times New Roman" w:hAnsi="Times New Roman" w:cs="Times New Roman"/>
                <w:sz w:val="20"/>
                <w:szCs w:val="20"/>
              </w:rPr>
              <w:t xml:space="preserve"> </w:t>
            </w:r>
          </w:p>
        </w:tc>
      </w:tr>
      <w:tr w:rsidR="003B5189" w:rsidRPr="009D0F71" w14:paraId="40625F19" w14:textId="77777777" w:rsidTr="003B5189">
        <w:trPr>
          <w:trHeight w:val="620"/>
        </w:trPr>
        <w:tc>
          <w:tcPr>
            <w:tcW w:w="1875" w:type="dxa"/>
            <w:tcBorders>
              <w:left w:val="single" w:sz="8" w:space="0" w:color="4F81BD"/>
            </w:tcBorders>
            <w:tcMar>
              <w:top w:w="100" w:type="dxa"/>
              <w:left w:w="100" w:type="dxa"/>
              <w:bottom w:w="100" w:type="dxa"/>
              <w:right w:w="100" w:type="dxa"/>
            </w:tcMar>
          </w:tcPr>
          <w:p w14:paraId="13616F6F" w14:textId="77777777" w:rsidR="003B5189" w:rsidRPr="009D0F71" w:rsidRDefault="003B5189" w:rsidP="009D0F71">
            <w:pPr>
              <w:pStyle w:val="Normal1"/>
              <w:spacing w:line="276" w:lineRule="auto"/>
              <w:ind w:left="400" w:right="120"/>
              <w:jc w:val="both"/>
              <w:rPr>
                <w:rFonts w:ascii="Times New Roman" w:hAnsi="Times New Roman" w:cs="Times New Roman"/>
                <w:sz w:val="20"/>
                <w:szCs w:val="20"/>
              </w:rPr>
            </w:pPr>
            <w:r w:rsidRPr="009D0F71">
              <w:rPr>
                <w:rFonts w:ascii="Times New Roman" w:hAnsi="Times New Roman" w:cs="Times New Roman"/>
                <w:sz w:val="20"/>
                <w:szCs w:val="20"/>
              </w:rPr>
              <w:t>Dispersed breeding distribution</w:t>
            </w:r>
          </w:p>
        </w:tc>
        <w:tc>
          <w:tcPr>
            <w:tcW w:w="1890" w:type="dxa"/>
            <w:tcMar>
              <w:top w:w="100" w:type="dxa"/>
              <w:left w:w="100" w:type="dxa"/>
              <w:bottom w:w="100" w:type="dxa"/>
              <w:right w:w="100" w:type="dxa"/>
            </w:tcMar>
          </w:tcPr>
          <w:p w14:paraId="1BFCBBFC"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Area count</w:t>
            </w:r>
          </w:p>
        </w:tc>
        <w:tc>
          <w:tcPr>
            <w:tcW w:w="2700" w:type="dxa"/>
            <w:tcMar>
              <w:top w:w="100" w:type="dxa"/>
              <w:left w:w="100" w:type="dxa"/>
              <w:bottom w:w="100" w:type="dxa"/>
              <w:right w:w="100" w:type="dxa"/>
            </w:tcMar>
          </w:tcPr>
          <w:p w14:paraId="49C47109"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This can be applied in case of (smaller) waterbodies and fields. It can either include totals counted per area or use territory mapping.</w:t>
            </w:r>
          </w:p>
        </w:tc>
        <w:tc>
          <w:tcPr>
            <w:tcW w:w="2490" w:type="dxa"/>
            <w:tcMar>
              <w:top w:w="100" w:type="dxa"/>
              <w:left w:w="100" w:type="dxa"/>
              <w:bottom w:w="100" w:type="dxa"/>
              <w:right w:w="100" w:type="dxa"/>
            </w:tcMar>
          </w:tcPr>
          <w:p w14:paraId="103152D8"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Ducks, grebes and divers, waders</w:t>
            </w:r>
          </w:p>
        </w:tc>
        <w:tc>
          <w:tcPr>
            <w:tcW w:w="4995" w:type="dxa"/>
            <w:tcBorders>
              <w:right w:val="single" w:sz="8" w:space="0" w:color="4F81BD"/>
            </w:tcBorders>
            <w:tcMar>
              <w:top w:w="100" w:type="dxa"/>
              <w:left w:w="100" w:type="dxa"/>
              <w:bottom w:w="100" w:type="dxa"/>
              <w:right w:w="100" w:type="dxa"/>
            </w:tcMar>
          </w:tcPr>
          <w:p w14:paraId="4F43E383"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r w:rsidRPr="00BE6C40">
              <w:rPr>
                <w:rFonts w:ascii="Times New Roman" w:hAnsi="Times New Roman" w:cs="Times New Roman"/>
                <w:sz w:val="20"/>
                <w:szCs w:val="20"/>
              </w:rPr>
              <w:t>International scheme for dispersed breeding species in Europe is the Pan-European Common Bird Monitoring Scheme (PECBMS)</w:t>
            </w:r>
          </w:p>
          <w:p w14:paraId="7A7BF785" w14:textId="77777777" w:rsidR="003B5189" w:rsidRPr="00BE6C40" w:rsidRDefault="00822F45" w:rsidP="00BE6C40">
            <w:pPr>
              <w:pStyle w:val="Normal1"/>
              <w:spacing w:line="276" w:lineRule="auto"/>
              <w:ind w:left="120" w:right="120"/>
              <w:rPr>
                <w:rFonts w:ascii="Times New Roman" w:hAnsi="Times New Roman" w:cs="Times New Roman"/>
                <w:sz w:val="20"/>
                <w:szCs w:val="20"/>
              </w:rPr>
            </w:pPr>
            <w:hyperlink r:id="rId34">
              <w:r w:rsidR="003B5189" w:rsidRPr="00BE6C40">
                <w:rPr>
                  <w:rFonts w:ascii="Times New Roman" w:hAnsi="Times New Roman" w:cs="Times New Roman"/>
                  <w:color w:val="1155CC"/>
                  <w:sz w:val="20"/>
                  <w:szCs w:val="20"/>
                </w:rPr>
                <w:t>https://www.ebcc.info/pan-european-common-bird-monitoring-scheme-pecbms/</w:t>
              </w:r>
            </w:hyperlink>
          </w:p>
          <w:p w14:paraId="00D3AED8"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p>
          <w:p w14:paraId="53E73BF4"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r w:rsidRPr="00BE6C40">
              <w:rPr>
                <w:rFonts w:ascii="Times New Roman" w:hAnsi="Times New Roman" w:cs="Times New Roman"/>
                <w:sz w:val="20"/>
                <w:szCs w:val="20"/>
              </w:rPr>
              <w:t>General descriptions of the territory mapping can be found in Bibby et al. (2002)</w:t>
            </w:r>
            <w:r w:rsidRPr="00BE6C40">
              <w:rPr>
                <w:rFonts w:ascii="Times New Roman" w:hAnsi="Times New Roman" w:cs="Times New Roman"/>
                <w:sz w:val="20"/>
                <w:szCs w:val="20"/>
                <w:vertAlign w:val="superscript"/>
              </w:rPr>
              <w:footnoteReference w:id="91"/>
            </w:r>
            <w:r w:rsidRPr="00BE6C40">
              <w:rPr>
                <w:rFonts w:ascii="Times New Roman" w:hAnsi="Times New Roman" w:cs="Times New Roman"/>
                <w:sz w:val="20"/>
                <w:szCs w:val="20"/>
              </w:rPr>
              <w:t>, Gregory et al. (2004)</w:t>
            </w:r>
            <w:r w:rsidRPr="00BE6C40">
              <w:rPr>
                <w:rFonts w:ascii="Times New Roman" w:hAnsi="Times New Roman" w:cs="Times New Roman"/>
                <w:sz w:val="20"/>
                <w:szCs w:val="20"/>
                <w:vertAlign w:val="superscript"/>
              </w:rPr>
              <w:footnoteReference w:id="92"/>
            </w:r>
            <w:r w:rsidRPr="00BE6C40">
              <w:rPr>
                <w:rFonts w:ascii="Times New Roman" w:hAnsi="Times New Roman" w:cs="Times New Roman"/>
                <w:sz w:val="20"/>
                <w:szCs w:val="20"/>
              </w:rPr>
              <w:t xml:space="preserve"> and Gibbons &amp; Gregory (2006)</w:t>
            </w:r>
            <w:r w:rsidRPr="00BE6C40">
              <w:rPr>
                <w:rFonts w:ascii="Times New Roman" w:hAnsi="Times New Roman" w:cs="Times New Roman"/>
                <w:sz w:val="20"/>
                <w:szCs w:val="20"/>
                <w:vertAlign w:val="superscript"/>
              </w:rPr>
              <w:footnoteReference w:id="93"/>
            </w:r>
            <w:r w:rsidRPr="00BE6C40">
              <w:rPr>
                <w:rFonts w:ascii="Times New Roman" w:hAnsi="Times New Roman" w:cs="Times New Roman"/>
                <w:sz w:val="20"/>
                <w:szCs w:val="20"/>
              </w:rPr>
              <w:t>.</w:t>
            </w:r>
          </w:p>
          <w:p w14:paraId="68F3F547" w14:textId="77777777" w:rsidR="003B5189" w:rsidRPr="00BE6C40" w:rsidRDefault="00822F45" w:rsidP="00BE6C40">
            <w:pPr>
              <w:pStyle w:val="Normal1"/>
              <w:spacing w:line="276" w:lineRule="auto"/>
              <w:ind w:left="120" w:right="120"/>
              <w:rPr>
                <w:rFonts w:ascii="Times New Roman" w:hAnsi="Times New Roman" w:cs="Times New Roman"/>
                <w:color w:val="0070C0"/>
                <w:sz w:val="20"/>
                <w:szCs w:val="20"/>
              </w:rPr>
            </w:pPr>
            <w:hyperlink r:id="rId35">
              <w:r w:rsidR="003B5189" w:rsidRPr="00BE6C40">
                <w:rPr>
                  <w:rFonts w:ascii="Times New Roman" w:hAnsi="Times New Roman" w:cs="Times New Roman"/>
                  <w:color w:val="0070C0"/>
                  <w:sz w:val="20"/>
                  <w:szCs w:val="20"/>
                </w:rPr>
                <w:t>http://iwc.wetlands.org/static/files/Dabbling%20and%20diving%20ducks.pdf</w:t>
              </w:r>
            </w:hyperlink>
          </w:p>
          <w:p w14:paraId="721590D6" w14:textId="77777777" w:rsidR="003B5189" w:rsidRPr="000C0D52" w:rsidRDefault="00822F45" w:rsidP="00BE6C40">
            <w:pPr>
              <w:pStyle w:val="Normal1"/>
              <w:spacing w:line="276" w:lineRule="auto"/>
              <w:ind w:left="120" w:right="120"/>
              <w:rPr>
                <w:rFonts w:ascii="Times New Roman" w:hAnsi="Times New Roman" w:cs="Times New Roman"/>
                <w:sz w:val="20"/>
                <w:szCs w:val="20"/>
              </w:rPr>
            </w:pPr>
            <w:hyperlink r:id="rId36">
              <w:r w:rsidR="003B5189" w:rsidRPr="00BE6C40">
                <w:rPr>
                  <w:rFonts w:ascii="Times New Roman" w:hAnsi="Times New Roman" w:cs="Times New Roman"/>
                  <w:color w:val="0070C0"/>
                  <w:sz w:val="20"/>
                  <w:szCs w:val="20"/>
                </w:rPr>
                <w:t>http://iwc.wetlands.org/static/files/Waders.pdf</w:t>
              </w:r>
            </w:hyperlink>
          </w:p>
        </w:tc>
      </w:tr>
      <w:tr w:rsidR="003B5189" w:rsidRPr="009D0F71" w14:paraId="29F97DDA" w14:textId="77777777" w:rsidTr="003B5189">
        <w:trPr>
          <w:trHeight w:val="420"/>
        </w:trPr>
        <w:tc>
          <w:tcPr>
            <w:tcW w:w="1875" w:type="dxa"/>
            <w:tcBorders>
              <w:top w:val="single" w:sz="8" w:space="0" w:color="4F81BD"/>
              <w:left w:val="single" w:sz="8" w:space="0" w:color="4F81BD"/>
              <w:bottom w:val="single" w:sz="8" w:space="0" w:color="4F81BD"/>
            </w:tcBorders>
            <w:tcMar>
              <w:top w:w="100" w:type="dxa"/>
              <w:left w:w="100" w:type="dxa"/>
              <w:bottom w:w="100" w:type="dxa"/>
              <w:right w:w="100" w:type="dxa"/>
            </w:tcMar>
          </w:tcPr>
          <w:p w14:paraId="18E71794" w14:textId="77777777" w:rsidR="003B5189" w:rsidRPr="009D0F71" w:rsidRDefault="003B5189" w:rsidP="009D0F71">
            <w:pPr>
              <w:pStyle w:val="Normal1"/>
              <w:spacing w:line="276" w:lineRule="auto"/>
              <w:ind w:left="120" w:right="120"/>
              <w:jc w:val="both"/>
              <w:rPr>
                <w:rFonts w:ascii="Times New Roman" w:hAnsi="Times New Roman" w:cs="Times New Roman"/>
                <w:b/>
                <w:sz w:val="20"/>
                <w:szCs w:val="20"/>
              </w:rPr>
            </w:pPr>
            <w:r w:rsidRPr="009D0F71">
              <w:rPr>
                <w:rFonts w:ascii="Times New Roman" w:hAnsi="Times New Roman" w:cs="Times New Roman"/>
                <w:b/>
                <w:sz w:val="20"/>
                <w:szCs w:val="20"/>
              </w:rPr>
              <w:t xml:space="preserve"> </w:t>
            </w:r>
          </w:p>
        </w:tc>
        <w:tc>
          <w:tcPr>
            <w:tcW w:w="1890" w:type="dxa"/>
            <w:tcBorders>
              <w:top w:val="single" w:sz="8" w:space="0" w:color="4F81BD"/>
              <w:bottom w:val="single" w:sz="8" w:space="0" w:color="4F81BD"/>
            </w:tcBorders>
            <w:tcMar>
              <w:top w:w="100" w:type="dxa"/>
              <w:left w:w="100" w:type="dxa"/>
              <w:bottom w:w="100" w:type="dxa"/>
              <w:right w:w="100" w:type="dxa"/>
            </w:tcMar>
          </w:tcPr>
          <w:p w14:paraId="748045E7"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Transect</w:t>
            </w:r>
          </w:p>
        </w:tc>
        <w:tc>
          <w:tcPr>
            <w:tcW w:w="2700" w:type="dxa"/>
            <w:tcBorders>
              <w:top w:val="single" w:sz="8" w:space="0" w:color="4F81BD"/>
              <w:bottom w:val="single" w:sz="8" w:space="0" w:color="4F81BD"/>
            </w:tcBorders>
            <w:tcMar>
              <w:top w:w="100" w:type="dxa"/>
              <w:left w:w="100" w:type="dxa"/>
              <w:bottom w:w="100" w:type="dxa"/>
              <w:right w:w="100" w:type="dxa"/>
            </w:tcMar>
          </w:tcPr>
          <w:p w14:paraId="7806B782"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This can be applied most typically in case of narrow linear waterbodies (canals, small rivers) and in large, open habitats for species in low densities</w:t>
            </w:r>
          </w:p>
        </w:tc>
        <w:tc>
          <w:tcPr>
            <w:tcW w:w="2490" w:type="dxa"/>
            <w:tcBorders>
              <w:top w:val="single" w:sz="8" w:space="0" w:color="4F81BD"/>
              <w:bottom w:val="single" w:sz="8" w:space="0" w:color="4F81BD"/>
            </w:tcBorders>
            <w:tcMar>
              <w:top w:w="100" w:type="dxa"/>
              <w:left w:w="100" w:type="dxa"/>
              <w:bottom w:w="100" w:type="dxa"/>
              <w:right w:w="100" w:type="dxa"/>
            </w:tcMar>
          </w:tcPr>
          <w:p w14:paraId="34BAFB86"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Waders</w:t>
            </w:r>
          </w:p>
        </w:tc>
        <w:tc>
          <w:tcPr>
            <w:tcW w:w="4995" w:type="dxa"/>
            <w:tcBorders>
              <w:top w:val="single" w:sz="8" w:space="0" w:color="4F81BD"/>
              <w:bottom w:val="single" w:sz="8" w:space="0" w:color="4F81BD"/>
              <w:right w:val="single" w:sz="8" w:space="0" w:color="4F81BD"/>
            </w:tcBorders>
            <w:tcMar>
              <w:top w:w="100" w:type="dxa"/>
              <w:left w:w="100" w:type="dxa"/>
              <w:bottom w:w="100" w:type="dxa"/>
              <w:right w:w="100" w:type="dxa"/>
            </w:tcMar>
          </w:tcPr>
          <w:p w14:paraId="045022EB"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r w:rsidRPr="00BE6C40">
              <w:rPr>
                <w:rFonts w:ascii="Times New Roman" w:hAnsi="Times New Roman" w:cs="Times New Roman"/>
                <w:sz w:val="20"/>
                <w:szCs w:val="20"/>
              </w:rPr>
              <w:t>General descriptions of transects can be found in Bibby et al. (2002)</w:t>
            </w:r>
            <w:r w:rsidRPr="00BE6C40">
              <w:rPr>
                <w:rFonts w:ascii="Times New Roman" w:hAnsi="Times New Roman" w:cs="Times New Roman"/>
                <w:sz w:val="20"/>
                <w:szCs w:val="20"/>
                <w:vertAlign w:val="superscript"/>
              </w:rPr>
              <w:t>1</w:t>
            </w:r>
            <w:r w:rsidRPr="00BE6C40">
              <w:rPr>
                <w:rFonts w:ascii="Times New Roman" w:hAnsi="Times New Roman" w:cs="Times New Roman"/>
                <w:sz w:val="20"/>
                <w:szCs w:val="20"/>
              </w:rPr>
              <w:t>, Gregory et al. (2004)</w:t>
            </w:r>
            <w:r w:rsidRPr="00BE6C40">
              <w:rPr>
                <w:rFonts w:ascii="Times New Roman" w:hAnsi="Times New Roman" w:cs="Times New Roman"/>
                <w:sz w:val="20"/>
                <w:szCs w:val="20"/>
                <w:vertAlign w:val="superscript"/>
              </w:rPr>
              <w:t>2</w:t>
            </w:r>
            <w:r w:rsidRPr="00BE6C40">
              <w:rPr>
                <w:rFonts w:ascii="Times New Roman" w:hAnsi="Times New Roman" w:cs="Times New Roman"/>
                <w:sz w:val="20"/>
                <w:szCs w:val="20"/>
              </w:rPr>
              <w:t xml:space="preserve"> and Gibbons &amp; Gregory (2006)</w:t>
            </w:r>
            <w:r w:rsidRPr="00BE6C40">
              <w:rPr>
                <w:rFonts w:ascii="Times New Roman" w:hAnsi="Times New Roman" w:cs="Times New Roman"/>
                <w:sz w:val="20"/>
                <w:szCs w:val="20"/>
                <w:vertAlign w:val="superscript"/>
              </w:rPr>
              <w:t>3</w:t>
            </w:r>
            <w:r w:rsidRPr="00BE6C40">
              <w:rPr>
                <w:rFonts w:ascii="Times New Roman" w:hAnsi="Times New Roman" w:cs="Times New Roman"/>
                <w:sz w:val="20"/>
                <w:szCs w:val="20"/>
              </w:rPr>
              <w:t>.</w:t>
            </w:r>
          </w:p>
          <w:p w14:paraId="11583FAE"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p>
          <w:p w14:paraId="018FB36E"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r w:rsidRPr="00BE6C40">
              <w:rPr>
                <w:rFonts w:ascii="Times New Roman" w:hAnsi="Times New Roman" w:cs="Times New Roman"/>
                <w:sz w:val="20"/>
                <w:szCs w:val="20"/>
              </w:rPr>
              <w:t xml:space="preserve">Scandinavian wader monitoring: </w:t>
            </w:r>
          </w:p>
          <w:p w14:paraId="00E345CD" w14:textId="77777777" w:rsidR="003B5189" w:rsidRPr="000C0D52" w:rsidRDefault="00822F45" w:rsidP="00BE6C40">
            <w:pPr>
              <w:pStyle w:val="Normal1"/>
              <w:spacing w:line="276" w:lineRule="auto"/>
              <w:ind w:left="120" w:right="120"/>
              <w:rPr>
                <w:rFonts w:ascii="Times New Roman" w:hAnsi="Times New Roman" w:cs="Times New Roman"/>
                <w:sz w:val="20"/>
                <w:szCs w:val="20"/>
              </w:rPr>
            </w:pPr>
            <w:hyperlink r:id="rId37">
              <w:r w:rsidR="003B5189" w:rsidRPr="008F24CC">
                <w:rPr>
                  <w:rFonts w:ascii="Times New Roman" w:hAnsi="Times New Roman" w:cs="Times New Roman"/>
                  <w:color w:val="1155CC"/>
                  <w:sz w:val="20"/>
                  <w:szCs w:val="20"/>
                </w:rPr>
                <w:t>https://www.canmove.lu.se/sites/canmove.lu.se/files/ardea2015-nordicwadermonitoring.pdf</w:t>
              </w:r>
            </w:hyperlink>
          </w:p>
        </w:tc>
      </w:tr>
      <w:tr w:rsidR="003B5189" w:rsidRPr="009D0F71" w14:paraId="48108875" w14:textId="77777777" w:rsidTr="003B5189">
        <w:trPr>
          <w:trHeight w:val="420"/>
        </w:trPr>
        <w:tc>
          <w:tcPr>
            <w:tcW w:w="1875" w:type="dxa"/>
            <w:tcBorders>
              <w:left w:val="single" w:sz="8" w:space="0" w:color="4F81BD"/>
            </w:tcBorders>
            <w:tcMar>
              <w:top w:w="100" w:type="dxa"/>
              <w:left w:w="100" w:type="dxa"/>
              <w:bottom w:w="100" w:type="dxa"/>
              <w:right w:w="100" w:type="dxa"/>
            </w:tcMar>
          </w:tcPr>
          <w:p w14:paraId="635DD1E5" w14:textId="77777777" w:rsidR="003B5189" w:rsidRPr="009D0F71" w:rsidRDefault="003B5189" w:rsidP="009D0F71">
            <w:pPr>
              <w:pStyle w:val="Normal1"/>
              <w:spacing w:line="276" w:lineRule="auto"/>
              <w:ind w:left="120" w:right="120"/>
              <w:jc w:val="both"/>
              <w:rPr>
                <w:rFonts w:ascii="Times New Roman" w:hAnsi="Times New Roman" w:cs="Times New Roman"/>
                <w:b/>
                <w:sz w:val="20"/>
                <w:szCs w:val="20"/>
              </w:rPr>
            </w:pPr>
            <w:r w:rsidRPr="009D0F71">
              <w:rPr>
                <w:rFonts w:ascii="Times New Roman" w:hAnsi="Times New Roman" w:cs="Times New Roman"/>
                <w:b/>
                <w:sz w:val="20"/>
                <w:szCs w:val="20"/>
              </w:rPr>
              <w:lastRenderedPageBreak/>
              <w:t xml:space="preserve"> </w:t>
            </w:r>
          </w:p>
        </w:tc>
        <w:tc>
          <w:tcPr>
            <w:tcW w:w="1890" w:type="dxa"/>
            <w:tcMar>
              <w:top w:w="100" w:type="dxa"/>
              <w:left w:w="100" w:type="dxa"/>
              <w:bottom w:w="100" w:type="dxa"/>
              <w:right w:w="100" w:type="dxa"/>
            </w:tcMar>
          </w:tcPr>
          <w:p w14:paraId="214A2A81"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Point counts</w:t>
            </w:r>
          </w:p>
        </w:tc>
        <w:tc>
          <w:tcPr>
            <w:tcW w:w="2700" w:type="dxa"/>
            <w:tcMar>
              <w:top w:w="100" w:type="dxa"/>
              <w:left w:w="100" w:type="dxa"/>
              <w:bottom w:w="100" w:type="dxa"/>
              <w:right w:w="100" w:type="dxa"/>
            </w:tcMar>
          </w:tcPr>
          <w:p w14:paraId="354D4CAA"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 xml:space="preserve">Often used in common bird monitoring schemes focusing on passerines.  </w:t>
            </w:r>
          </w:p>
        </w:tc>
        <w:tc>
          <w:tcPr>
            <w:tcW w:w="2490" w:type="dxa"/>
            <w:tcMar>
              <w:top w:w="100" w:type="dxa"/>
              <w:left w:w="100" w:type="dxa"/>
              <w:bottom w:w="100" w:type="dxa"/>
              <w:right w:w="100" w:type="dxa"/>
            </w:tcMar>
          </w:tcPr>
          <w:p w14:paraId="7182D944"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Crakes (using vocalisation playback) and sometimes ducks (Finland) waders (e.g. in Norway)</w:t>
            </w:r>
          </w:p>
        </w:tc>
        <w:tc>
          <w:tcPr>
            <w:tcW w:w="4995" w:type="dxa"/>
            <w:tcBorders>
              <w:right w:val="single" w:sz="8" w:space="0" w:color="4F81BD"/>
            </w:tcBorders>
            <w:tcMar>
              <w:top w:w="100" w:type="dxa"/>
              <w:left w:w="100" w:type="dxa"/>
              <w:bottom w:w="100" w:type="dxa"/>
              <w:right w:w="100" w:type="dxa"/>
            </w:tcMar>
          </w:tcPr>
          <w:p w14:paraId="43D5F8CB"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r w:rsidRPr="00BE6C40">
              <w:rPr>
                <w:rFonts w:ascii="Times New Roman" w:hAnsi="Times New Roman" w:cs="Times New Roman"/>
                <w:sz w:val="20"/>
                <w:szCs w:val="20"/>
              </w:rPr>
              <w:t>General descriptions of point counts can be found in Bibby et al. (2002)</w:t>
            </w:r>
            <w:r w:rsidRPr="00BE6C40">
              <w:rPr>
                <w:rFonts w:ascii="Times New Roman" w:hAnsi="Times New Roman" w:cs="Times New Roman"/>
                <w:sz w:val="20"/>
                <w:szCs w:val="20"/>
                <w:vertAlign w:val="superscript"/>
              </w:rPr>
              <w:t>1</w:t>
            </w:r>
            <w:r w:rsidRPr="00BE6C40">
              <w:rPr>
                <w:rFonts w:ascii="Times New Roman" w:hAnsi="Times New Roman" w:cs="Times New Roman"/>
                <w:sz w:val="20"/>
                <w:szCs w:val="20"/>
              </w:rPr>
              <w:t>, Gregory et al. (2004)</w:t>
            </w:r>
            <w:r w:rsidRPr="00BE6C40">
              <w:rPr>
                <w:rFonts w:ascii="Times New Roman" w:hAnsi="Times New Roman" w:cs="Times New Roman"/>
                <w:sz w:val="20"/>
                <w:szCs w:val="20"/>
                <w:vertAlign w:val="superscript"/>
              </w:rPr>
              <w:t>2</w:t>
            </w:r>
            <w:r w:rsidRPr="00BE6C40">
              <w:rPr>
                <w:rFonts w:ascii="Times New Roman" w:hAnsi="Times New Roman" w:cs="Times New Roman"/>
                <w:sz w:val="20"/>
                <w:szCs w:val="20"/>
              </w:rPr>
              <w:t xml:space="preserve"> and Gibbons &amp; Gregory (2006)</w:t>
            </w:r>
            <w:r w:rsidRPr="00BE6C40">
              <w:rPr>
                <w:rFonts w:ascii="Times New Roman" w:hAnsi="Times New Roman" w:cs="Times New Roman"/>
                <w:sz w:val="20"/>
                <w:szCs w:val="20"/>
                <w:vertAlign w:val="superscript"/>
              </w:rPr>
              <w:t>3</w:t>
            </w:r>
            <w:r w:rsidRPr="00BE6C40">
              <w:rPr>
                <w:rFonts w:ascii="Times New Roman" w:hAnsi="Times New Roman" w:cs="Times New Roman"/>
                <w:sz w:val="20"/>
                <w:szCs w:val="20"/>
              </w:rPr>
              <w:t>.</w:t>
            </w:r>
          </w:p>
          <w:p w14:paraId="02B65D97"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p>
          <w:p w14:paraId="2931152A"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r w:rsidRPr="00BE6C40">
              <w:rPr>
                <w:rFonts w:ascii="Times New Roman" w:hAnsi="Times New Roman" w:cs="Times New Roman"/>
                <w:sz w:val="20"/>
                <w:szCs w:val="20"/>
              </w:rPr>
              <w:t xml:space="preserve">Finnish point transect for ducks: </w:t>
            </w:r>
          </w:p>
          <w:p w14:paraId="5B05C5A6" w14:textId="77777777" w:rsidR="003B5189" w:rsidRPr="00BE6C40" w:rsidRDefault="00822F45" w:rsidP="00BE6C40">
            <w:pPr>
              <w:pStyle w:val="Normal1"/>
              <w:spacing w:line="276" w:lineRule="auto"/>
              <w:ind w:left="120" w:right="120"/>
              <w:rPr>
                <w:rFonts w:ascii="Times New Roman" w:hAnsi="Times New Roman" w:cs="Times New Roman"/>
                <w:sz w:val="20"/>
                <w:szCs w:val="20"/>
              </w:rPr>
            </w:pPr>
            <w:hyperlink r:id="rId38">
              <w:r w:rsidR="003B5189" w:rsidRPr="00BE6C40">
                <w:rPr>
                  <w:rFonts w:ascii="Times New Roman" w:hAnsi="Times New Roman" w:cs="Times New Roman"/>
                  <w:color w:val="1155CC"/>
                  <w:sz w:val="20"/>
                  <w:szCs w:val="20"/>
                </w:rPr>
                <w:t>https://www.luomus.fi/sites/default/files/files/04a_waterfowl_point_counts.pdf</w:t>
              </w:r>
            </w:hyperlink>
          </w:p>
          <w:p w14:paraId="077C5689" w14:textId="77777777" w:rsidR="003B5189" w:rsidRPr="000C0D52" w:rsidRDefault="003B5189" w:rsidP="00BE6C40">
            <w:pPr>
              <w:pStyle w:val="Normal1"/>
              <w:spacing w:line="276" w:lineRule="auto"/>
              <w:ind w:left="120" w:right="120"/>
              <w:rPr>
                <w:rFonts w:ascii="Times New Roman" w:hAnsi="Times New Roman" w:cs="Times New Roman"/>
                <w:sz w:val="20"/>
                <w:szCs w:val="20"/>
              </w:rPr>
            </w:pPr>
          </w:p>
        </w:tc>
      </w:tr>
      <w:tr w:rsidR="003B5189" w:rsidRPr="009D0F71" w14:paraId="02C906F4" w14:textId="77777777" w:rsidTr="003B5189">
        <w:trPr>
          <w:trHeight w:val="2960"/>
        </w:trPr>
        <w:tc>
          <w:tcPr>
            <w:tcW w:w="1875" w:type="dxa"/>
            <w:tcBorders>
              <w:top w:val="single" w:sz="8" w:space="0" w:color="4F81BD"/>
              <w:left w:val="single" w:sz="8" w:space="0" w:color="4F81BD"/>
              <w:bottom w:val="single" w:sz="8" w:space="0" w:color="4F81BD"/>
            </w:tcBorders>
            <w:tcMar>
              <w:top w:w="100" w:type="dxa"/>
              <w:left w:w="100" w:type="dxa"/>
              <w:bottom w:w="100" w:type="dxa"/>
              <w:right w:w="100" w:type="dxa"/>
            </w:tcMar>
          </w:tcPr>
          <w:p w14:paraId="3D4FBD4E" w14:textId="77777777" w:rsidR="003B5189" w:rsidRPr="009D0F71" w:rsidRDefault="003B5189" w:rsidP="009D0F71">
            <w:pPr>
              <w:pStyle w:val="Normal1"/>
              <w:spacing w:line="276" w:lineRule="auto"/>
              <w:ind w:left="400" w:right="120"/>
              <w:jc w:val="both"/>
              <w:rPr>
                <w:rFonts w:ascii="Times New Roman" w:hAnsi="Times New Roman" w:cs="Times New Roman"/>
                <w:sz w:val="20"/>
                <w:szCs w:val="20"/>
              </w:rPr>
            </w:pPr>
            <w:r w:rsidRPr="009D0F71">
              <w:rPr>
                <w:rFonts w:ascii="Times New Roman" w:hAnsi="Times New Roman" w:cs="Times New Roman"/>
                <w:sz w:val="20"/>
                <w:szCs w:val="20"/>
              </w:rPr>
              <w:t xml:space="preserve">Colonial breeding           </w:t>
            </w:r>
          </w:p>
        </w:tc>
        <w:tc>
          <w:tcPr>
            <w:tcW w:w="1890" w:type="dxa"/>
            <w:tcBorders>
              <w:top w:val="single" w:sz="8" w:space="0" w:color="4F81BD"/>
              <w:bottom w:val="single" w:sz="8" w:space="0" w:color="4F81BD"/>
            </w:tcBorders>
            <w:tcMar>
              <w:top w:w="100" w:type="dxa"/>
              <w:left w:w="100" w:type="dxa"/>
              <w:bottom w:w="100" w:type="dxa"/>
              <w:right w:w="100" w:type="dxa"/>
            </w:tcMar>
          </w:tcPr>
          <w:p w14:paraId="371E3A25"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Counts from vantage point</w:t>
            </w:r>
          </w:p>
          <w:p w14:paraId="1DA96AFF" w14:textId="77777777" w:rsidR="003B5189" w:rsidRPr="009D0F71" w:rsidRDefault="003B5189" w:rsidP="00BE6C40">
            <w:pPr>
              <w:pStyle w:val="Normal1"/>
              <w:spacing w:line="276" w:lineRule="auto"/>
              <w:ind w:left="480" w:right="120" w:hanging="360"/>
              <w:rPr>
                <w:rFonts w:ascii="Times New Roman" w:hAnsi="Times New Roman" w:cs="Times New Roman"/>
                <w:sz w:val="20"/>
                <w:szCs w:val="20"/>
              </w:rPr>
            </w:pPr>
            <w:r w:rsidRPr="009D0F71">
              <w:rPr>
                <w:rFonts w:ascii="Times New Roman" w:hAnsi="Times New Roman" w:cs="Times New Roman"/>
                <w:sz w:val="20"/>
                <w:szCs w:val="20"/>
              </w:rPr>
              <w:t>-</w:t>
            </w:r>
            <w:r w:rsidRPr="009D0F71">
              <w:rPr>
                <w:rFonts w:ascii="Times New Roman" w:eastAsia="Times New Roman" w:hAnsi="Times New Roman" w:cs="Times New Roman"/>
                <w:sz w:val="14"/>
                <w:szCs w:val="14"/>
              </w:rPr>
              <w:t xml:space="preserve">        </w:t>
            </w:r>
            <w:r w:rsidRPr="009D0F71">
              <w:rPr>
                <w:rFonts w:ascii="Times New Roman" w:hAnsi="Times New Roman" w:cs="Times New Roman"/>
                <w:sz w:val="20"/>
                <w:szCs w:val="20"/>
              </w:rPr>
              <w:t>observation</w:t>
            </w:r>
          </w:p>
          <w:p w14:paraId="077A6C0B" w14:textId="77777777" w:rsidR="003B5189" w:rsidRPr="009D0F71" w:rsidRDefault="003B5189" w:rsidP="00BE6C40">
            <w:pPr>
              <w:pStyle w:val="Normal1"/>
              <w:spacing w:line="276" w:lineRule="auto"/>
              <w:ind w:left="480" w:right="120" w:hanging="360"/>
              <w:rPr>
                <w:rFonts w:ascii="Times New Roman" w:hAnsi="Times New Roman" w:cs="Times New Roman"/>
                <w:sz w:val="20"/>
                <w:szCs w:val="20"/>
              </w:rPr>
            </w:pPr>
            <w:r w:rsidRPr="009D0F71">
              <w:rPr>
                <w:rFonts w:ascii="Times New Roman" w:hAnsi="Times New Roman" w:cs="Times New Roman"/>
                <w:sz w:val="20"/>
                <w:szCs w:val="20"/>
              </w:rPr>
              <w:t>-</w:t>
            </w:r>
            <w:r w:rsidRPr="009D0F71">
              <w:rPr>
                <w:rFonts w:ascii="Times New Roman" w:eastAsia="Times New Roman" w:hAnsi="Times New Roman" w:cs="Times New Roman"/>
                <w:sz w:val="14"/>
                <w:szCs w:val="14"/>
              </w:rPr>
              <w:t xml:space="preserve">        </w:t>
            </w:r>
            <w:r w:rsidRPr="009D0F71">
              <w:rPr>
                <w:rFonts w:ascii="Times New Roman" w:hAnsi="Times New Roman" w:cs="Times New Roman"/>
                <w:sz w:val="20"/>
                <w:szCs w:val="20"/>
              </w:rPr>
              <w:t>photograph</w:t>
            </w:r>
          </w:p>
        </w:tc>
        <w:tc>
          <w:tcPr>
            <w:tcW w:w="2700" w:type="dxa"/>
            <w:tcBorders>
              <w:top w:val="single" w:sz="8" w:space="0" w:color="4F81BD"/>
              <w:bottom w:val="single" w:sz="8" w:space="0" w:color="4F81BD"/>
            </w:tcBorders>
            <w:tcMar>
              <w:top w:w="100" w:type="dxa"/>
              <w:left w:w="100" w:type="dxa"/>
              <w:bottom w:w="100" w:type="dxa"/>
              <w:right w:w="100" w:type="dxa"/>
            </w:tcMar>
          </w:tcPr>
          <w:p w14:paraId="7E8F8655"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 xml:space="preserve">Suitable for colonies on cliffs, or in reedbeds, that can be seen well. Aerial photographs from a plane or drone can be considered as a special form of this method. </w:t>
            </w:r>
          </w:p>
        </w:tc>
        <w:tc>
          <w:tcPr>
            <w:tcW w:w="2490" w:type="dxa"/>
            <w:tcBorders>
              <w:top w:val="single" w:sz="8" w:space="0" w:color="4F81BD"/>
              <w:bottom w:val="single" w:sz="8" w:space="0" w:color="4F81BD"/>
            </w:tcBorders>
            <w:tcMar>
              <w:top w:w="100" w:type="dxa"/>
              <w:left w:w="100" w:type="dxa"/>
              <w:bottom w:w="100" w:type="dxa"/>
              <w:right w:w="100" w:type="dxa"/>
            </w:tcMar>
          </w:tcPr>
          <w:p w14:paraId="63216EC0"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Certain herons, storks, spoonbills, ibises, gulls, terns and auks</w:t>
            </w:r>
          </w:p>
        </w:tc>
        <w:tc>
          <w:tcPr>
            <w:tcW w:w="4995" w:type="dxa"/>
            <w:vMerge w:val="restart"/>
            <w:tcBorders>
              <w:top w:val="single" w:sz="8" w:space="0" w:color="4F81BD"/>
              <w:bottom w:val="single" w:sz="8" w:space="0" w:color="4F81BD"/>
              <w:right w:val="single" w:sz="8" w:space="0" w:color="4F81BD"/>
            </w:tcBorders>
            <w:tcMar>
              <w:top w:w="100" w:type="dxa"/>
              <w:left w:w="100" w:type="dxa"/>
              <w:bottom w:w="100" w:type="dxa"/>
              <w:right w:w="100" w:type="dxa"/>
            </w:tcMar>
          </w:tcPr>
          <w:p w14:paraId="14A2AFF7"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r w:rsidRPr="00BE6C40">
              <w:rPr>
                <w:rFonts w:ascii="Times New Roman" w:hAnsi="Times New Roman" w:cs="Times New Roman"/>
                <w:sz w:val="20"/>
                <w:szCs w:val="20"/>
              </w:rPr>
              <w:t xml:space="preserve">Relevant international groups: </w:t>
            </w:r>
          </w:p>
          <w:p w14:paraId="40456601"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r w:rsidRPr="00BE6C40">
              <w:rPr>
                <w:rFonts w:ascii="Times New Roman" w:hAnsi="Times New Roman" w:cs="Times New Roman"/>
                <w:sz w:val="20"/>
                <w:szCs w:val="20"/>
              </w:rPr>
              <w:t>Circumpolar Seabird Expert Group (cBird)</w:t>
            </w:r>
          </w:p>
          <w:p w14:paraId="416714F2" w14:textId="77777777" w:rsidR="003B5189" w:rsidRPr="00BE6C40" w:rsidRDefault="00822F45" w:rsidP="00BE6C40">
            <w:pPr>
              <w:pStyle w:val="Normal1"/>
              <w:spacing w:line="276" w:lineRule="auto"/>
              <w:ind w:left="120" w:right="120"/>
              <w:rPr>
                <w:rFonts w:ascii="Times New Roman" w:hAnsi="Times New Roman" w:cs="Times New Roman"/>
                <w:sz w:val="20"/>
                <w:szCs w:val="20"/>
              </w:rPr>
            </w:pPr>
            <w:hyperlink r:id="rId39">
              <w:r w:rsidR="003B5189" w:rsidRPr="00BE6C40">
                <w:rPr>
                  <w:rFonts w:ascii="Times New Roman" w:hAnsi="Times New Roman" w:cs="Times New Roman"/>
                  <w:color w:val="1155CC"/>
                  <w:sz w:val="20"/>
                  <w:szCs w:val="20"/>
                </w:rPr>
                <w:t>https://www.caff.is/seabirds-cbird/about-cbird</w:t>
              </w:r>
            </w:hyperlink>
          </w:p>
          <w:p w14:paraId="2A9B66ED"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p>
          <w:p w14:paraId="26C851DD"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r w:rsidRPr="00BE6C40">
              <w:rPr>
                <w:rFonts w:ascii="Times New Roman" w:hAnsi="Times New Roman" w:cs="Times New Roman"/>
                <w:sz w:val="20"/>
                <w:szCs w:val="20"/>
              </w:rPr>
              <w:t>BirdLife International Seabirds and Marine Important Bird Area Programme</w:t>
            </w:r>
          </w:p>
          <w:p w14:paraId="6DF954DD" w14:textId="77777777" w:rsidR="003B5189" w:rsidRPr="00BE6C40" w:rsidRDefault="00822F45" w:rsidP="00BE6C40">
            <w:pPr>
              <w:pStyle w:val="Normal1"/>
              <w:spacing w:line="276" w:lineRule="auto"/>
              <w:ind w:left="120" w:right="120"/>
              <w:rPr>
                <w:rFonts w:ascii="Times New Roman" w:hAnsi="Times New Roman" w:cs="Times New Roman"/>
                <w:sz w:val="20"/>
                <w:szCs w:val="20"/>
              </w:rPr>
            </w:pPr>
            <w:hyperlink r:id="rId40">
              <w:r w:rsidR="003B5189" w:rsidRPr="00BE6C40">
                <w:rPr>
                  <w:rFonts w:ascii="Times New Roman" w:hAnsi="Times New Roman" w:cs="Times New Roman"/>
                  <w:color w:val="1155CC"/>
                  <w:sz w:val="20"/>
                  <w:szCs w:val="20"/>
                </w:rPr>
                <w:t>https://www.birdlife.org/africa/programmes/marine-africa</w:t>
              </w:r>
            </w:hyperlink>
          </w:p>
          <w:p w14:paraId="11398A5D"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p>
          <w:p w14:paraId="677DD0CC"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r w:rsidRPr="00BE6C40">
              <w:rPr>
                <w:rFonts w:ascii="Times New Roman" w:hAnsi="Times New Roman" w:cs="Times New Roman"/>
                <w:sz w:val="20"/>
                <w:szCs w:val="20"/>
              </w:rPr>
              <w:t>General heron monitoring methods including colony counts:</w:t>
            </w:r>
          </w:p>
          <w:p w14:paraId="60C01918" w14:textId="77777777" w:rsidR="003B5189" w:rsidRPr="000C0D52" w:rsidRDefault="00822F45" w:rsidP="00BE6C40">
            <w:pPr>
              <w:pStyle w:val="Normal1"/>
              <w:spacing w:line="276" w:lineRule="auto"/>
              <w:ind w:left="120" w:right="120"/>
              <w:rPr>
                <w:rFonts w:ascii="Times New Roman" w:hAnsi="Times New Roman" w:cs="Times New Roman"/>
                <w:sz w:val="20"/>
                <w:szCs w:val="20"/>
              </w:rPr>
            </w:pPr>
            <w:hyperlink r:id="rId41">
              <w:r w:rsidR="003B5189" w:rsidRPr="008F24CC">
                <w:rPr>
                  <w:rFonts w:ascii="Times New Roman" w:hAnsi="Times New Roman" w:cs="Times New Roman"/>
                  <w:color w:val="1155CC"/>
                  <w:sz w:val="20"/>
                  <w:szCs w:val="20"/>
                </w:rPr>
                <w:t>https://www.heronconservation.org/wp-content/uploads/2014/12/Heron-Count-Protocols.pdf</w:t>
              </w:r>
            </w:hyperlink>
            <w:r w:rsidR="003B5189" w:rsidRPr="000C0D52">
              <w:rPr>
                <w:rFonts w:ascii="Times New Roman" w:hAnsi="Times New Roman" w:cs="Times New Roman"/>
                <w:sz w:val="20"/>
                <w:szCs w:val="20"/>
              </w:rPr>
              <w:t xml:space="preserve">  </w:t>
            </w:r>
          </w:p>
          <w:p w14:paraId="448F98A4"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p>
          <w:p w14:paraId="53DFAD22"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r w:rsidRPr="00BE6C40">
              <w:rPr>
                <w:rFonts w:ascii="Times New Roman" w:hAnsi="Times New Roman" w:cs="Times New Roman"/>
                <w:sz w:val="20"/>
                <w:szCs w:val="20"/>
              </w:rPr>
              <w:t>Heron monitoring in Italy:</w:t>
            </w:r>
          </w:p>
          <w:p w14:paraId="4701DE39" w14:textId="77777777" w:rsidR="003B5189" w:rsidRPr="00BE6C40" w:rsidRDefault="00822F45" w:rsidP="00BE6C40">
            <w:pPr>
              <w:pStyle w:val="Normal1"/>
              <w:spacing w:line="276" w:lineRule="auto"/>
              <w:ind w:left="120" w:right="120"/>
              <w:rPr>
                <w:rFonts w:ascii="Times New Roman" w:hAnsi="Times New Roman" w:cs="Times New Roman"/>
                <w:sz w:val="20"/>
                <w:szCs w:val="20"/>
              </w:rPr>
            </w:pPr>
            <w:hyperlink r:id="rId42">
              <w:r w:rsidR="003B5189" w:rsidRPr="008F24CC">
                <w:rPr>
                  <w:rFonts w:ascii="Times New Roman" w:hAnsi="Times New Roman" w:cs="Times New Roman"/>
                  <w:color w:val="1155CC"/>
                  <w:sz w:val="20"/>
                  <w:szCs w:val="20"/>
                </w:rPr>
                <w:t>https://www.heronconservation.org/wp-content/uploads/JHBC/vol01/01_08_Fasola_et_al.pdf</w:t>
              </w:r>
            </w:hyperlink>
          </w:p>
          <w:p w14:paraId="2DB707A0"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p>
          <w:p w14:paraId="61AC5393"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r w:rsidRPr="00BE6C40">
              <w:rPr>
                <w:rFonts w:ascii="Times New Roman" w:hAnsi="Times New Roman" w:cs="Times New Roman"/>
                <w:sz w:val="20"/>
                <w:szCs w:val="20"/>
              </w:rPr>
              <w:t>Red Sea seabird monitoring protocol:</w:t>
            </w:r>
            <w:r w:rsidRPr="00BE6C40">
              <w:rPr>
                <w:rFonts w:ascii="Times New Roman" w:hAnsi="Times New Roman" w:cs="Times New Roman"/>
                <w:sz w:val="20"/>
                <w:szCs w:val="20"/>
              </w:rPr>
              <w:fldChar w:fldCharType="begin"/>
            </w:r>
            <w:r w:rsidRPr="00BE6C40">
              <w:rPr>
                <w:rFonts w:ascii="Times New Roman" w:hAnsi="Times New Roman" w:cs="Times New Roman"/>
                <w:sz w:val="20"/>
                <w:szCs w:val="20"/>
              </w:rPr>
              <w:instrText xml:space="preserve"> HYPERLINK "http://iwc.wetlands.org/static/files/Tern%20productivity.pdf" </w:instrText>
            </w:r>
            <w:r w:rsidRPr="00BE6C40">
              <w:rPr>
                <w:rFonts w:ascii="Times New Roman" w:hAnsi="Times New Roman" w:cs="Times New Roman"/>
                <w:sz w:val="20"/>
                <w:szCs w:val="20"/>
              </w:rPr>
              <w:fldChar w:fldCharType="separate"/>
            </w:r>
          </w:p>
          <w:p w14:paraId="2B0F0F10"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r w:rsidRPr="00BE6C40">
              <w:rPr>
                <w:rFonts w:ascii="Times New Roman" w:hAnsi="Times New Roman" w:cs="Times New Roman"/>
                <w:sz w:val="20"/>
                <w:szCs w:val="20"/>
              </w:rPr>
              <w:fldChar w:fldCharType="end"/>
            </w:r>
            <w:hyperlink r:id="rId43">
              <w:r w:rsidRPr="008F24CC">
                <w:rPr>
                  <w:rFonts w:ascii="Times New Roman" w:hAnsi="Times New Roman" w:cs="Times New Roman"/>
                  <w:color w:val="1155CC"/>
                  <w:sz w:val="20"/>
                  <w:szCs w:val="20"/>
                </w:rPr>
                <w:t>http://www.persga.org/Documents/1_StandardSurveyMethodology.pdf</w:t>
              </w:r>
            </w:hyperlink>
            <w:r w:rsidRPr="000C0D52">
              <w:rPr>
                <w:rFonts w:ascii="Times New Roman" w:hAnsi="Times New Roman" w:cs="Times New Roman"/>
                <w:sz w:val="20"/>
                <w:szCs w:val="20"/>
              </w:rPr>
              <w:t xml:space="preserve"> (see Chapter 8)</w:t>
            </w:r>
          </w:p>
          <w:p w14:paraId="7BC1986C"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p>
          <w:p w14:paraId="4D016F9A"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r w:rsidRPr="00BE6C40">
              <w:rPr>
                <w:rFonts w:ascii="Times New Roman" w:hAnsi="Times New Roman" w:cs="Times New Roman"/>
                <w:sz w:val="20"/>
                <w:szCs w:val="20"/>
              </w:rPr>
              <w:t>UK Seabirds Monitoring Handbook:</w:t>
            </w:r>
            <w:r w:rsidRPr="00BE6C40">
              <w:rPr>
                <w:rFonts w:ascii="Times New Roman" w:hAnsi="Times New Roman" w:cs="Times New Roman"/>
                <w:sz w:val="20"/>
                <w:szCs w:val="20"/>
              </w:rPr>
              <w:fldChar w:fldCharType="begin"/>
            </w:r>
            <w:r w:rsidRPr="00BE6C40">
              <w:rPr>
                <w:rFonts w:ascii="Times New Roman" w:hAnsi="Times New Roman" w:cs="Times New Roman"/>
                <w:sz w:val="20"/>
                <w:szCs w:val="20"/>
              </w:rPr>
              <w:instrText xml:space="preserve"> HYPERLINK "https://www.heronconservation.org/wp-content/uploads/JHBC/vol01/01_08_Fasola_et_al.pdf" </w:instrText>
            </w:r>
            <w:r w:rsidRPr="00BE6C40">
              <w:rPr>
                <w:rFonts w:ascii="Times New Roman" w:hAnsi="Times New Roman" w:cs="Times New Roman"/>
                <w:sz w:val="20"/>
                <w:szCs w:val="20"/>
              </w:rPr>
              <w:fldChar w:fldCharType="separate"/>
            </w:r>
          </w:p>
          <w:p w14:paraId="4B235743" w14:textId="77777777" w:rsidR="003B5189" w:rsidRPr="008F24CC" w:rsidRDefault="003B5189" w:rsidP="00BE6C40">
            <w:pPr>
              <w:pStyle w:val="Normal1"/>
              <w:spacing w:line="276" w:lineRule="auto"/>
              <w:ind w:left="120" w:right="120"/>
              <w:rPr>
                <w:rFonts w:ascii="Times New Roman" w:hAnsi="Times New Roman" w:cs="Times New Roman"/>
                <w:color w:val="1155CC"/>
                <w:sz w:val="20"/>
                <w:szCs w:val="20"/>
              </w:rPr>
            </w:pPr>
            <w:r w:rsidRPr="00BE6C40">
              <w:rPr>
                <w:rFonts w:ascii="Times New Roman" w:hAnsi="Times New Roman" w:cs="Times New Roman"/>
                <w:sz w:val="20"/>
                <w:szCs w:val="20"/>
              </w:rPr>
              <w:fldChar w:fldCharType="end"/>
            </w:r>
            <w:r w:rsidRPr="00BE6C40">
              <w:rPr>
                <w:rFonts w:ascii="Times New Roman" w:hAnsi="Times New Roman" w:cs="Times New Roman"/>
                <w:sz w:val="20"/>
                <w:szCs w:val="20"/>
              </w:rPr>
              <w:fldChar w:fldCharType="begin"/>
            </w:r>
            <w:r w:rsidRPr="00BE6C40">
              <w:rPr>
                <w:rFonts w:ascii="Times New Roman" w:hAnsi="Times New Roman" w:cs="Times New Roman"/>
                <w:sz w:val="20"/>
                <w:szCs w:val="20"/>
              </w:rPr>
              <w:instrText xml:space="preserve"> HYPERLINK "http://jncc.defra.gov.uk/PDF/pub95_SeabirdHandbook.pdf" </w:instrText>
            </w:r>
            <w:r w:rsidRPr="00BE6C40">
              <w:rPr>
                <w:rFonts w:ascii="Times New Roman" w:hAnsi="Times New Roman" w:cs="Times New Roman"/>
                <w:sz w:val="20"/>
                <w:szCs w:val="20"/>
              </w:rPr>
              <w:fldChar w:fldCharType="separate"/>
            </w:r>
            <w:r w:rsidRPr="008F24CC">
              <w:rPr>
                <w:rFonts w:ascii="Times New Roman" w:hAnsi="Times New Roman" w:cs="Times New Roman"/>
                <w:color w:val="1155CC"/>
                <w:sz w:val="20"/>
                <w:szCs w:val="20"/>
              </w:rPr>
              <w:t>http://jncc.defra.gov.uk/PDF/pub95_SeabirdHandbook.pdf</w:t>
            </w:r>
          </w:p>
          <w:p w14:paraId="25D789E5"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r w:rsidRPr="00BE6C40">
              <w:rPr>
                <w:rFonts w:ascii="Times New Roman" w:hAnsi="Times New Roman" w:cs="Times New Roman"/>
                <w:sz w:val="20"/>
                <w:szCs w:val="20"/>
              </w:rPr>
              <w:fldChar w:fldCharType="end"/>
            </w:r>
          </w:p>
          <w:p w14:paraId="58D1E6E3"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r w:rsidRPr="00BE6C40">
              <w:rPr>
                <w:rFonts w:ascii="Times New Roman" w:hAnsi="Times New Roman" w:cs="Times New Roman"/>
                <w:sz w:val="20"/>
                <w:szCs w:val="20"/>
              </w:rPr>
              <w:t>UK Gull population monitoring protocol:</w:t>
            </w:r>
          </w:p>
          <w:p w14:paraId="0793845C" w14:textId="77777777" w:rsidR="003B5189" w:rsidRPr="00BE6C40" w:rsidRDefault="00822F45" w:rsidP="00BE6C40">
            <w:pPr>
              <w:pStyle w:val="Normal1"/>
              <w:spacing w:line="276" w:lineRule="auto"/>
              <w:ind w:left="120" w:right="120"/>
              <w:rPr>
                <w:rFonts w:ascii="Times New Roman" w:hAnsi="Times New Roman" w:cs="Times New Roman"/>
                <w:sz w:val="20"/>
                <w:szCs w:val="20"/>
              </w:rPr>
            </w:pPr>
            <w:hyperlink r:id="rId44">
              <w:r w:rsidR="003B5189" w:rsidRPr="008F24CC">
                <w:rPr>
                  <w:rFonts w:ascii="Times New Roman" w:hAnsi="Times New Roman" w:cs="Times New Roman"/>
                  <w:color w:val="1155CC"/>
                  <w:sz w:val="20"/>
                  <w:szCs w:val="20"/>
                </w:rPr>
                <w:t>http://iwc.wetlands.org/static/files/Gull%20populations.pdf</w:t>
              </w:r>
            </w:hyperlink>
          </w:p>
          <w:p w14:paraId="4149747F"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p>
          <w:p w14:paraId="3A06F305"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r w:rsidRPr="00BE6C40">
              <w:rPr>
                <w:rFonts w:ascii="Times New Roman" w:hAnsi="Times New Roman" w:cs="Times New Roman"/>
                <w:sz w:val="20"/>
                <w:szCs w:val="20"/>
              </w:rPr>
              <w:t>UK Gull productivity protocol:</w:t>
            </w:r>
            <w:r w:rsidRPr="00BE6C40">
              <w:rPr>
                <w:rFonts w:ascii="Times New Roman" w:hAnsi="Times New Roman" w:cs="Times New Roman"/>
                <w:sz w:val="20"/>
                <w:szCs w:val="20"/>
              </w:rPr>
              <w:fldChar w:fldCharType="begin"/>
            </w:r>
            <w:r w:rsidRPr="00BE6C40">
              <w:rPr>
                <w:rFonts w:ascii="Times New Roman" w:hAnsi="Times New Roman" w:cs="Times New Roman"/>
                <w:sz w:val="20"/>
                <w:szCs w:val="20"/>
              </w:rPr>
              <w:instrText xml:space="preserve"> HYPERLINK "http://iwc.wetlands.org/static/files/Gull%20populations.pdf" </w:instrText>
            </w:r>
            <w:r w:rsidRPr="00BE6C40">
              <w:rPr>
                <w:rFonts w:ascii="Times New Roman" w:hAnsi="Times New Roman" w:cs="Times New Roman"/>
                <w:sz w:val="20"/>
                <w:szCs w:val="20"/>
              </w:rPr>
              <w:fldChar w:fldCharType="separate"/>
            </w:r>
          </w:p>
          <w:p w14:paraId="37A5DA36" w14:textId="77777777" w:rsidR="003B5189" w:rsidRPr="008F24CC" w:rsidRDefault="003B5189" w:rsidP="00BE6C40">
            <w:pPr>
              <w:pStyle w:val="Normal1"/>
              <w:spacing w:line="276" w:lineRule="auto"/>
              <w:ind w:left="120" w:right="120"/>
              <w:rPr>
                <w:rFonts w:ascii="Times New Roman" w:hAnsi="Times New Roman" w:cs="Times New Roman"/>
                <w:color w:val="1155CC"/>
                <w:sz w:val="20"/>
                <w:szCs w:val="20"/>
              </w:rPr>
            </w:pPr>
            <w:r w:rsidRPr="00BE6C40">
              <w:rPr>
                <w:rFonts w:ascii="Times New Roman" w:hAnsi="Times New Roman" w:cs="Times New Roman"/>
                <w:sz w:val="20"/>
                <w:szCs w:val="20"/>
              </w:rPr>
              <w:fldChar w:fldCharType="end"/>
            </w:r>
            <w:r w:rsidRPr="00BE6C40">
              <w:rPr>
                <w:rFonts w:ascii="Times New Roman" w:hAnsi="Times New Roman" w:cs="Times New Roman"/>
                <w:sz w:val="20"/>
                <w:szCs w:val="20"/>
              </w:rPr>
              <w:fldChar w:fldCharType="begin"/>
            </w:r>
            <w:r w:rsidRPr="00BE6C40">
              <w:rPr>
                <w:rFonts w:ascii="Times New Roman" w:hAnsi="Times New Roman" w:cs="Times New Roman"/>
                <w:sz w:val="20"/>
                <w:szCs w:val="20"/>
              </w:rPr>
              <w:instrText xml:space="preserve"> HYPERLINK "http://iwc.wetlands.org/static/files/Gull%20productivity.pdf" </w:instrText>
            </w:r>
            <w:r w:rsidRPr="00BE6C40">
              <w:rPr>
                <w:rFonts w:ascii="Times New Roman" w:hAnsi="Times New Roman" w:cs="Times New Roman"/>
                <w:sz w:val="20"/>
                <w:szCs w:val="20"/>
              </w:rPr>
              <w:fldChar w:fldCharType="separate"/>
            </w:r>
            <w:r w:rsidRPr="008F24CC">
              <w:rPr>
                <w:rFonts w:ascii="Times New Roman" w:hAnsi="Times New Roman" w:cs="Times New Roman"/>
                <w:color w:val="1155CC"/>
                <w:sz w:val="20"/>
                <w:szCs w:val="20"/>
              </w:rPr>
              <w:t>http://iwc.wetlands.org/static/files/Gull%20productivity.pdf</w:t>
            </w:r>
          </w:p>
          <w:p w14:paraId="70B129D3"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r w:rsidRPr="00BE6C40">
              <w:rPr>
                <w:rFonts w:ascii="Times New Roman" w:hAnsi="Times New Roman" w:cs="Times New Roman"/>
                <w:sz w:val="20"/>
                <w:szCs w:val="20"/>
              </w:rPr>
              <w:fldChar w:fldCharType="end"/>
            </w:r>
          </w:p>
          <w:p w14:paraId="579E662F"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r w:rsidRPr="00BE6C40">
              <w:rPr>
                <w:rFonts w:ascii="Times New Roman" w:hAnsi="Times New Roman" w:cs="Times New Roman"/>
                <w:sz w:val="20"/>
                <w:szCs w:val="20"/>
              </w:rPr>
              <w:t>UK Tern population monitoring protocol:</w:t>
            </w:r>
          </w:p>
          <w:p w14:paraId="72C2ED84" w14:textId="77777777" w:rsidR="003B5189" w:rsidRPr="00BE6C40" w:rsidRDefault="00822F45" w:rsidP="00BE6C40">
            <w:pPr>
              <w:pStyle w:val="Normal1"/>
              <w:spacing w:line="276" w:lineRule="auto"/>
              <w:ind w:left="120" w:right="120"/>
              <w:rPr>
                <w:rFonts w:ascii="Times New Roman" w:hAnsi="Times New Roman" w:cs="Times New Roman"/>
                <w:sz w:val="20"/>
                <w:szCs w:val="20"/>
              </w:rPr>
            </w:pPr>
            <w:hyperlink r:id="rId45">
              <w:r w:rsidR="003B5189" w:rsidRPr="008F24CC">
                <w:rPr>
                  <w:rFonts w:ascii="Times New Roman" w:hAnsi="Times New Roman" w:cs="Times New Roman"/>
                  <w:color w:val="1155CC"/>
                  <w:sz w:val="20"/>
                  <w:szCs w:val="20"/>
                </w:rPr>
                <w:t>http://iwc.wetlands.org/static/files/Tern%20populations.pdf</w:t>
              </w:r>
            </w:hyperlink>
          </w:p>
          <w:p w14:paraId="3B1ED5FE"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p>
          <w:p w14:paraId="290440A0"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r w:rsidRPr="00BE6C40">
              <w:rPr>
                <w:rFonts w:ascii="Times New Roman" w:hAnsi="Times New Roman" w:cs="Times New Roman"/>
                <w:sz w:val="20"/>
                <w:szCs w:val="20"/>
              </w:rPr>
              <w:t>UK Tern productivity protocol:</w:t>
            </w:r>
            <w:r w:rsidRPr="00BE6C40">
              <w:rPr>
                <w:rFonts w:ascii="Times New Roman" w:hAnsi="Times New Roman" w:cs="Times New Roman"/>
                <w:sz w:val="20"/>
                <w:szCs w:val="20"/>
              </w:rPr>
              <w:fldChar w:fldCharType="begin"/>
            </w:r>
            <w:r w:rsidRPr="00BE6C40">
              <w:rPr>
                <w:rFonts w:ascii="Times New Roman" w:hAnsi="Times New Roman" w:cs="Times New Roman"/>
                <w:sz w:val="20"/>
                <w:szCs w:val="20"/>
              </w:rPr>
              <w:instrText xml:space="preserve"> HYPERLINK "http://iwc.wetlands.org/static/files/Tern%20populations.pdf" </w:instrText>
            </w:r>
            <w:r w:rsidRPr="00BE6C40">
              <w:rPr>
                <w:rFonts w:ascii="Times New Roman" w:hAnsi="Times New Roman" w:cs="Times New Roman"/>
                <w:sz w:val="20"/>
                <w:szCs w:val="20"/>
              </w:rPr>
              <w:fldChar w:fldCharType="separate"/>
            </w:r>
          </w:p>
          <w:p w14:paraId="232FFB51" w14:textId="77777777" w:rsidR="003B5189" w:rsidRPr="000C0D52" w:rsidRDefault="003B5189" w:rsidP="00BE6C40">
            <w:pPr>
              <w:pStyle w:val="Normal1"/>
              <w:spacing w:line="276" w:lineRule="auto"/>
              <w:ind w:left="120" w:right="120"/>
              <w:rPr>
                <w:rFonts w:ascii="Times New Roman" w:hAnsi="Times New Roman" w:cs="Times New Roman"/>
                <w:sz w:val="20"/>
                <w:szCs w:val="20"/>
              </w:rPr>
            </w:pPr>
            <w:r w:rsidRPr="00BE6C40">
              <w:rPr>
                <w:rFonts w:ascii="Times New Roman" w:hAnsi="Times New Roman" w:cs="Times New Roman"/>
                <w:sz w:val="20"/>
                <w:szCs w:val="20"/>
              </w:rPr>
              <w:fldChar w:fldCharType="end"/>
            </w:r>
            <w:hyperlink r:id="rId46">
              <w:r w:rsidRPr="008F24CC">
                <w:rPr>
                  <w:rFonts w:ascii="Times New Roman" w:hAnsi="Times New Roman" w:cs="Times New Roman"/>
                  <w:color w:val="1155CC"/>
                  <w:sz w:val="20"/>
                  <w:szCs w:val="20"/>
                </w:rPr>
                <w:t>http://iwc.wetlands.org/static/files/Tern%20productivity.pdf</w:t>
              </w:r>
            </w:hyperlink>
          </w:p>
        </w:tc>
      </w:tr>
      <w:tr w:rsidR="003B5189" w:rsidRPr="009D0F71" w14:paraId="7B32DC3B" w14:textId="77777777" w:rsidTr="003B5189">
        <w:trPr>
          <w:trHeight w:val="1900"/>
        </w:trPr>
        <w:tc>
          <w:tcPr>
            <w:tcW w:w="1875" w:type="dxa"/>
            <w:tcBorders>
              <w:left w:val="single" w:sz="8" w:space="0" w:color="4F81BD"/>
            </w:tcBorders>
            <w:tcMar>
              <w:top w:w="100" w:type="dxa"/>
              <w:left w:w="100" w:type="dxa"/>
              <w:bottom w:w="100" w:type="dxa"/>
              <w:right w:w="100" w:type="dxa"/>
            </w:tcMar>
          </w:tcPr>
          <w:p w14:paraId="751C7EC7" w14:textId="77777777" w:rsidR="003B5189" w:rsidRPr="009D0F71" w:rsidRDefault="003B5189" w:rsidP="009D0F71">
            <w:pPr>
              <w:pStyle w:val="Normal1"/>
              <w:spacing w:line="276" w:lineRule="auto"/>
              <w:ind w:left="120" w:right="120"/>
              <w:jc w:val="both"/>
              <w:rPr>
                <w:rFonts w:ascii="Times New Roman" w:hAnsi="Times New Roman" w:cs="Times New Roman"/>
                <w:b/>
                <w:sz w:val="20"/>
                <w:szCs w:val="20"/>
              </w:rPr>
            </w:pPr>
            <w:r w:rsidRPr="009D0F71">
              <w:rPr>
                <w:rFonts w:ascii="Times New Roman" w:hAnsi="Times New Roman" w:cs="Times New Roman"/>
                <w:b/>
                <w:sz w:val="20"/>
                <w:szCs w:val="20"/>
              </w:rPr>
              <w:lastRenderedPageBreak/>
              <w:t xml:space="preserve"> </w:t>
            </w:r>
          </w:p>
        </w:tc>
        <w:tc>
          <w:tcPr>
            <w:tcW w:w="1890" w:type="dxa"/>
            <w:tcMar>
              <w:top w:w="100" w:type="dxa"/>
              <w:left w:w="100" w:type="dxa"/>
              <w:bottom w:w="100" w:type="dxa"/>
              <w:right w:w="100" w:type="dxa"/>
            </w:tcMar>
          </w:tcPr>
          <w:p w14:paraId="613884B7"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Ground counts</w:t>
            </w:r>
          </w:p>
          <w:p w14:paraId="50484AF4" w14:textId="77777777" w:rsidR="003B5189" w:rsidRPr="009D0F71" w:rsidRDefault="003B5189" w:rsidP="00BE6C40">
            <w:pPr>
              <w:pStyle w:val="Normal1"/>
              <w:spacing w:line="276" w:lineRule="auto"/>
              <w:ind w:left="480" w:right="120" w:hanging="360"/>
              <w:rPr>
                <w:rFonts w:ascii="Times New Roman" w:hAnsi="Times New Roman" w:cs="Times New Roman"/>
                <w:sz w:val="20"/>
                <w:szCs w:val="20"/>
              </w:rPr>
            </w:pPr>
            <w:r w:rsidRPr="009D0F71">
              <w:rPr>
                <w:rFonts w:ascii="Times New Roman" w:hAnsi="Times New Roman" w:cs="Times New Roman"/>
                <w:sz w:val="20"/>
                <w:szCs w:val="20"/>
              </w:rPr>
              <w:t>-</w:t>
            </w:r>
            <w:r w:rsidRPr="009D0F71">
              <w:rPr>
                <w:rFonts w:ascii="Times New Roman" w:eastAsia="Times New Roman" w:hAnsi="Times New Roman" w:cs="Times New Roman"/>
                <w:sz w:val="14"/>
                <w:szCs w:val="14"/>
              </w:rPr>
              <w:t xml:space="preserve">        </w:t>
            </w:r>
            <w:r w:rsidRPr="009D0F71">
              <w:rPr>
                <w:rFonts w:ascii="Times New Roman" w:hAnsi="Times New Roman" w:cs="Times New Roman"/>
                <w:sz w:val="20"/>
                <w:szCs w:val="20"/>
              </w:rPr>
              <w:t>quadrats</w:t>
            </w:r>
          </w:p>
          <w:p w14:paraId="007050C1" w14:textId="77777777" w:rsidR="003B5189" w:rsidRPr="009D0F71" w:rsidRDefault="003B5189" w:rsidP="00BE6C40">
            <w:pPr>
              <w:pStyle w:val="Normal1"/>
              <w:spacing w:line="276" w:lineRule="auto"/>
              <w:ind w:left="480" w:right="120" w:hanging="360"/>
              <w:rPr>
                <w:rFonts w:ascii="Times New Roman" w:hAnsi="Times New Roman" w:cs="Times New Roman"/>
                <w:sz w:val="20"/>
                <w:szCs w:val="20"/>
              </w:rPr>
            </w:pPr>
            <w:r w:rsidRPr="009D0F71">
              <w:rPr>
                <w:rFonts w:ascii="Times New Roman" w:hAnsi="Times New Roman" w:cs="Times New Roman"/>
                <w:sz w:val="20"/>
                <w:szCs w:val="20"/>
              </w:rPr>
              <w:t>-</w:t>
            </w:r>
            <w:r w:rsidRPr="009D0F71">
              <w:rPr>
                <w:rFonts w:ascii="Times New Roman" w:eastAsia="Times New Roman" w:hAnsi="Times New Roman" w:cs="Times New Roman"/>
                <w:sz w:val="14"/>
                <w:szCs w:val="14"/>
              </w:rPr>
              <w:t xml:space="preserve">        </w:t>
            </w:r>
            <w:r w:rsidRPr="009D0F71">
              <w:rPr>
                <w:rFonts w:ascii="Times New Roman" w:hAnsi="Times New Roman" w:cs="Times New Roman"/>
                <w:sz w:val="20"/>
                <w:szCs w:val="20"/>
              </w:rPr>
              <w:t>transects</w:t>
            </w:r>
          </w:p>
        </w:tc>
        <w:tc>
          <w:tcPr>
            <w:tcW w:w="2700" w:type="dxa"/>
            <w:tcMar>
              <w:top w:w="100" w:type="dxa"/>
              <w:left w:w="100" w:type="dxa"/>
              <w:bottom w:w="100" w:type="dxa"/>
              <w:right w:w="100" w:type="dxa"/>
            </w:tcMar>
          </w:tcPr>
          <w:p w14:paraId="6FD6B4FB"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 xml:space="preserve">Suitable for colonies on the ground including in forest and reedbed. High risk of disturbance. </w:t>
            </w:r>
          </w:p>
        </w:tc>
        <w:tc>
          <w:tcPr>
            <w:tcW w:w="2490" w:type="dxa"/>
            <w:tcMar>
              <w:top w:w="100" w:type="dxa"/>
              <w:left w:w="100" w:type="dxa"/>
              <w:bottom w:w="100" w:type="dxa"/>
              <w:right w:w="100" w:type="dxa"/>
            </w:tcMar>
          </w:tcPr>
          <w:p w14:paraId="1AE9FC38"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Cormorants, pelicans, certain herons, spoonbills, ibises, gulls and terns</w:t>
            </w:r>
          </w:p>
        </w:tc>
        <w:tc>
          <w:tcPr>
            <w:tcW w:w="4995" w:type="dxa"/>
            <w:vMerge/>
            <w:tcBorders>
              <w:bottom w:val="single" w:sz="8" w:space="0" w:color="4F81BD"/>
              <w:right w:val="single" w:sz="8" w:space="0" w:color="4F81BD"/>
            </w:tcBorders>
            <w:shd w:val="clear" w:color="auto" w:fill="auto"/>
            <w:tcMar>
              <w:top w:w="100" w:type="dxa"/>
              <w:left w:w="100" w:type="dxa"/>
              <w:bottom w:w="100" w:type="dxa"/>
              <w:right w:w="100" w:type="dxa"/>
            </w:tcMar>
          </w:tcPr>
          <w:p w14:paraId="1D7DB91A"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p>
        </w:tc>
      </w:tr>
      <w:tr w:rsidR="003B5189" w:rsidRPr="009D0F71" w14:paraId="61D11929" w14:textId="77777777" w:rsidTr="000D0B86">
        <w:trPr>
          <w:trHeight w:val="1900"/>
        </w:trPr>
        <w:tc>
          <w:tcPr>
            <w:tcW w:w="1875" w:type="dxa"/>
            <w:tcBorders>
              <w:top w:val="single" w:sz="8" w:space="0" w:color="4F81BD"/>
              <w:left w:val="single" w:sz="8" w:space="0" w:color="4F81BD"/>
              <w:bottom w:val="single" w:sz="8" w:space="0" w:color="4F81BD"/>
            </w:tcBorders>
            <w:shd w:val="clear" w:color="auto" w:fill="auto"/>
            <w:tcMar>
              <w:top w:w="100" w:type="dxa"/>
              <w:left w:w="100" w:type="dxa"/>
              <w:bottom w:w="100" w:type="dxa"/>
              <w:right w:w="100" w:type="dxa"/>
            </w:tcMar>
          </w:tcPr>
          <w:p w14:paraId="6937AFB4" w14:textId="77777777" w:rsidR="003B5189" w:rsidRPr="009D0F71" w:rsidRDefault="003B5189" w:rsidP="009D0F71">
            <w:pPr>
              <w:pStyle w:val="Normal1"/>
              <w:spacing w:line="276" w:lineRule="auto"/>
              <w:ind w:left="120" w:right="120"/>
              <w:jc w:val="both"/>
              <w:rPr>
                <w:rFonts w:ascii="Times New Roman" w:hAnsi="Times New Roman" w:cs="Times New Roman"/>
                <w:b/>
                <w:sz w:val="20"/>
                <w:szCs w:val="20"/>
              </w:rPr>
            </w:pPr>
            <w:r w:rsidRPr="009D0F71">
              <w:rPr>
                <w:rFonts w:ascii="Times New Roman" w:hAnsi="Times New Roman" w:cs="Times New Roman"/>
                <w:b/>
                <w:sz w:val="20"/>
                <w:szCs w:val="20"/>
              </w:rPr>
              <w:t xml:space="preserve"> </w:t>
            </w:r>
          </w:p>
        </w:tc>
        <w:tc>
          <w:tcPr>
            <w:tcW w:w="1890" w:type="dxa"/>
            <w:tcBorders>
              <w:top w:val="single" w:sz="8" w:space="0" w:color="4F81BD"/>
              <w:bottom w:val="single" w:sz="8" w:space="0" w:color="4F81BD"/>
            </w:tcBorders>
            <w:shd w:val="clear" w:color="auto" w:fill="auto"/>
            <w:tcMar>
              <w:top w:w="100" w:type="dxa"/>
              <w:left w:w="100" w:type="dxa"/>
              <w:bottom w:w="100" w:type="dxa"/>
              <w:right w:w="100" w:type="dxa"/>
            </w:tcMar>
          </w:tcPr>
          <w:p w14:paraId="185C785D"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Flush counts</w:t>
            </w:r>
          </w:p>
        </w:tc>
        <w:tc>
          <w:tcPr>
            <w:tcW w:w="2700" w:type="dxa"/>
            <w:tcBorders>
              <w:top w:val="single" w:sz="8" w:space="0" w:color="4F81BD"/>
              <w:bottom w:val="single" w:sz="8" w:space="0" w:color="4F81BD"/>
            </w:tcBorders>
            <w:shd w:val="clear" w:color="auto" w:fill="auto"/>
            <w:tcMar>
              <w:top w:w="100" w:type="dxa"/>
              <w:left w:w="100" w:type="dxa"/>
              <w:bottom w:w="100" w:type="dxa"/>
              <w:right w:w="100" w:type="dxa"/>
            </w:tcMar>
          </w:tcPr>
          <w:p w14:paraId="2E8257CF"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In general</w:t>
            </w:r>
            <w:r w:rsidR="007D4795" w:rsidRPr="009D0F71">
              <w:rPr>
                <w:rFonts w:ascii="Times New Roman" w:hAnsi="Times New Roman" w:cs="Times New Roman"/>
                <w:sz w:val="20"/>
                <w:szCs w:val="20"/>
              </w:rPr>
              <w:t>,</w:t>
            </w:r>
            <w:r w:rsidRPr="009D0F71">
              <w:rPr>
                <w:rFonts w:ascii="Times New Roman" w:hAnsi="Times New Roman" w:cs="Times New Roman"/>
                <w:sz w:val="20"/>
                <w:szCs w:val="20"/>
              </w:rPr>
              <w:t xml:space="preserve"> less accurate than the others but can be preferred in hot or cold areas when extended period of disturbance can lead to high egg or chick mortality  </w:t>
            </w:r>
          </w:p>
        </w:tc>
        <w:tc>
          <w:tcPr>
            <w:tcW w:w="2490" w:type="dxa"/>
            <w:tcBorders>
              <w:top w:val="single" w:sz="8" w:space="0" w:color="4F81BD"/>
              <w:bottom w:val="single" w:sz="8" w:space="0" w:color="4F81BD"/>
            </w:tcBorders>
            <w:shd w:val="clear" w:color="auto" w:fill="auto"/>
            <w:tcMar>
              <w:top w:w="100" w:type="dxa"/>
              <w:left w:w="100" w:type="dxa"/>
              <w:bottom w:w="100" w:type="dxa"/>
              <w:right w:w="100" w:type="dxa"/>
            </w:tcMar>
          </w:tcPr>
          <w:p w14:paraId="596F79BD"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Gulls and terns, snipes</w:t>
            </w:r>
          </w:p>
        </w:tc>
        <w:tc>
          <w:tcPr>
            <w:tcW w:w="4995" w:type="dxa"/>
            <w:vMerge/>
            <w:tcBorders>
              <w:bottom w:val="single" w:sz="8" w:space="0" w:color="4F81BD"/>
              <w:right w:val="single" w:sz="8" w:space="0" w:color="4F81BD"/>
            </w:tcBorders>
            <w:shd w:val="clear" w:color="auto" w:fill="auto"/>
            <w:tcMar>
              <w:top w:w="100" w:type="dxa"/>
              <w:left w:w="100" w:type="dxa"/>
              <w:bottom w:w="100" w:type="dxa"/>
              <w:right w:w="100" w:type="dxa"/>
            </w:tcMar>
          </w:tcPr>
          <w:p w14:paraId="249E23D3"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p>
        </w:tc>
      </w:tr>
      <w:tr w:rsidR="003B5189" w:rsidRPr="009D0F71" w14:paraId="7A81A9A7" w14:textId="77777777" w:rsidTr="000D0B86">
        <w:trPr>
          <w:trHeight w:val="420"/>
        </w:trPr>
        <w:tc>
          <w:tcPr>
            <w:tcW w:w="1875" w:type="dxa"/>
            <w:tcBorders>
              <w:top w:val="single" w:sz="8" w:space="0" w:color="4F81BD"/>
              <w:left w:val="single" w:sz="8" w:space="0" w:color="4F81BD"/>
              <w:bottom w:val="single" w:sz="8" w:space="0" w:color="4F81BD"/>
            </w:tcBorders>
            <w:shd w:val="clear" w:color="auto" w:fill="DBE5F1" w:themeFill="accent1" w:themeFillTint="33"/>
            <w:tcMar>
              <w:top w:w="100" w:type="dxa"/>
              <w:left w:w="100" w:type="dxa"/>
              <w:bottom w:w="100" w:type="dxa"/>
              <w:right w:w="100" w:type="dxa"/>
            </w:tcMar>
          </w:tcPr>
          <w:p w14:paraId="2DBF2CFC" w14:textId="77777777" w:rsidR="000D0B86" w:rsidRPr="009D0F71" w:rsidRDefault="003B5189" w:rsidP="000D0B86">
            <w:pPr>
              <w:pStyle w:val="Normal1"/>
              <w:spacing w:line="276" w:lineRule="auto"/>
              <w:ind w:left="120" w:right="120"/>
              <w:jc w:val="both"/>
              <w:rPr>
                <w:rFonts w:ascii="Times New Roman" w:hAnsi="Times New Roman" w:cs="Times New Roman"/>
                <w:b/>
                <w:sz w:val="20"/>
                <w:szCs w:val="20"/>
              </w:rPr>
            </w:pPr>
            <w:r w:rsidRPr="009D0F71">
              <w:rPr>
                <w:rFonts w:ascii="Times New Roman" w:hAnsi="Times New Roman" w:cs="Times New Roman"/>
                <w:b/>
                <w:sz w:val="20"/>
                <w:szCs w:val="20"/>
              </w:rPr>
              <w:lastRenderedPageBreak/>
              <w:t xml:space="preserve"> </w:t>
            </w:r>
            <w:r w:rsidR="000D0B86" w:rsidRPr="009D0F71">
              <w:rPr>
                <w:rFonts w:ascii="Times New Roman" w:hAnsi="Times New Roman" w:cs="Times New Roman"/>
                <w:b/>
                <w:sz w:val="20"/>
                <w:szCs w:val="20"/>
              </w:rPr>
              <w:t>Non-breeding</w:t>
            </w:r>
          </w:p>
          <w:p w14:paraId="1A2D9963" w14:textId="77777777" w:rsidR="003B5189" w:rsidRPr="009D0F71" w:rsidRDefault="003B5189" w:rsidP="009D0F71">
            <w:pPr>
              <w:pStyle w:val="Normal1"/>
              <w:spacing w:line="276" w:lineRule="auto"/>
              <w:ind w:left="120" w:right="120"/>
              <w:jc w:val="both"/>
              <w:rPr>
                <w:rFonts w:ascii="Times New Roman" w:hAnsi="Times New Roman" w:cs="Times New Roman"/>
                <w:b/>
                <w:sz w:val="20"/>
                <w:szCs w:val="20"/>
              </w:rPr>
            </w:pPr>
          </w:p>
        </w:tc>
        <w:tc>
          <w:tcPr>
            <w:tcW w:w="1890" w:type="dxa"/>
            <w:tcBorders>
              <w:top w:val="single" w:sz="8" w:space="0" w:color="4F81BD"/>
              <w:bottom w:val="single" w:sz="8" w:space="0" w:color="4F81BD"/>
            </w:tcBorders>
            <w:shd w:val="clear" w:color="auto" w:fill="DBE5F1" w:themeFill="accent1" w:themeFillTint="33"/>
            <w:tcMar>
              <w:top w:w="100" w:type="dxa"/>
              <w:left w:w="100" w:type="dxa"/>
              <w:bottom w:w="100" w:type="dxa"/>
              <w:right w:w="100" w:type="dxa"/>
            </w:tcMar>
          </w:tcPr>
          <w:p w14:paraId="62623CA3" w14:textId="77777777" w:rsidR="003B5189" w:rsidRPr="000D0B86" w:rsidRDefault="003B5189" w:rsidP="00BE6C40">
            <w:pPr>
              <w:pStyle w:val="Normal1"/>
              <w:spacing w:line="276" w:lineRule="auto"/>
              <w:ind w:left="120" w:right="120"/>
              <w:rPr>
                <w:rFonts w:ascii="Times New Roman" w:hAnsi="Times New Roman" w:cs="Times New Roman"/>
                <w:b/>
                <w:sz w:val="20"/>
                <w:szCs w:val="20"/>
              </w:rPr>
            </w:pPr>
            <w:r w:rsidRPr="000D0B86">
              <w:rPr>
                <w:rFonts w:ascii="Times New Roman" w:hAnsi="Times New Roman" w:cs="Times New Roman"/>
                <w:b/>
                <w:sz w:val="20"/>
                <w:szCs w:val="20"/>
              </w:rPr>
              <w:t xml:space="preserve"> </w:t>
            </w:r>
          </w:p>
        </w:tc>
        <w:tc>
          <w:tcPr>
            <w:tcW w:w="2700" w:type="dxa"/>
            <w:tcBorders>
              <w:top w:val="single" w:sz="8" w:space="0" w:color="4F81BD"/>
              <w:bottom w:val="single" w:sz="8" w:space="0" w:color="4F81BD"/>
            </w:tcBorders>
            <w:shd w:val="clear" w:color="auto" w:fill="DBE5F1" w:themeFill="accent1" w:themeFillTint="33"/>
            <w:tcMar>
              <w:top w:w="100" w:type="dxa"/>
              <w:left w:w="100" w:type="dxa"/>
              <w:bottom w:w="100" w:type="dxa"/>
              <w:right w:w="100" w:type="dxa"/>
            </w:tcMar>
          </w:tcPr>
          <w:p w14:paraId="6DBD129A" w14:textId="77777777" w:rsidR="003B5189" w:rsidRPr="000D0B86" w:rsidRDefault="003B5189" w:rsidP="00BE6C40">
            <w:pPr>
              <w:pStyle w:val="Normal1"/>
              <w:spacing w:line="276" w:lineRule="auto"/>
              <w:ind w:left="120" w:right="120"/>
              <w:rPr>
                <w:rFonts w:ascii="Times New Roman" w:hAnsi="Times New Roman" w:cs="Times New Roman"/>
                <w:b/>
                <w:sz w:val="20"/>
                <w:szCs w:val="20"/>
              </w:rPr>
            </w:pPr>
            <w:r w:rsidRPr="000D0B86">
              <w:rPr>
                <w:rFonts w:ascii="Times New Roman" w:hAnsi="Times New Roman" w:cs="Times New Roman"/>
                <w:b/>
                <w:sz w:val="20"/>
                <w:szCs w:val="20"/>
              </w:rPr>
              <w:t xml:space="preserve"> </w:t>
            </w:r>
          </w:p>
        </w:tc>
        <w:tc>
          <w:tcPr>
            <w:tcW w:w="2490" w:type="dxa"/>
            <w:tcBorders>
              <w:top w:val="single" w:sz="8" w:space="0" w:color="4F81BD"/>
              <w:bottom w:val="single" w:sz="8" w:space="0" w:color="4F81BD"/>
            </w:tcBorders>
            <w:shd w:val="clear" w:color="auto" w:fill="DBE5F1" w:themeFill="accent1" w:themeFillTint="33"/>
            <w:tcMar>
              <w:top w:w="100" w:type="dxa"/>
              <w:left w:w="100" w:type="dxa"/>
              <w:bottom w:w="100" w:type="dxa"/>
              <w:right w:w="100" w:type="dxa"/>
            </w:tcMar>
          </w:tcPr>
          <w:p w14:paraId="097F928A" w14:textId="77777777" w:rsidR="003B5189" w:rsidRPr="000D0B86" w:rsidRDefault="003B5189" w:rsidP="00BE6C40">
            <w:pPr>
              <w:pStyle w:val="Normal1"/>
              <w:spacing w:line="276" w:lineRule="auto"/>
              <w:ind w:left="120" w:right="120"/>
              <w:rPr>
                <w:rFonts w:ascii="Times New Roman" w:hAnsi="Times New Roman" w:cs="Times New Roman"/>
                <w:b/>
                <w:sz w:val="20"/>
                <w:szCs w:val="20"/>
              </w:rPr>
            </w:pPr>
            <w:r w:rsidRPr="000D0B86">
              <w:rPr>
                <w:rFonts w:ascii="Times New Roman" w:hAnsi="Times New Roman" w:cs="Times New Roman"/>
                <w:b/>
                <w:sz w:val="20"/>
                <w:szCs w:val="20"/>
              </w:rPr>
              <w:t xml:space="preserve"> </w:t>
            </w:r>
          </w:p>
        </w:tc>
        <w:tc>
          <w:tcPr>
            <w:tcW w:w="4995" w:type="dxa"/>
            <w:tcBorders>
              <w:top w:val="single" w:sz="8" w:space="0" w:color="4F81BD"/>
              <w:bottom w:val="single" w:sz="8" w:space="0" w:color="4F81BD"/>
              <w:right w:val="single" w:sz="8" w:space="0" w:color="4F81BD"/>
            </w:tcBorders>
            <w:shd w:val="clear" w:color="auto" w:fill="DBE5F1" w:themeFill="accent1" w:themeFillTint="33"/>
            <w:tcMar>
              <w:top w:w="100" w:type="dxa"/>
              <w:left w:w="100" w:type="dxa"/>
              <w:bottom w:w="100" w:type="dxa"/>
              <w:right w:w="100" w:type="dxa"/>
            </w:tcMar>
          </w:tcPr>
          <w:p w14:paraId="7E255D85" w14:textId="77777777" w:rsidR="003B5189" w:rsidRPr="000C0D52" w:rsidRDefault="003B5189" w:rsidP="00BE6C40">
            <w:pPr>
              <w:pStyle w:val="Normal1"/>
              <w:spacing w:line="276" w:lineRule="auto"/>
              <w:ind w:left="120" w:right="120"/>
              <w:rPr>
                <w:rFonts w:ascii="Times New Roman" w:hAnsi="Times New Roman" w:cs="Times New Roman"/>
                <w:b/>
                <w:sz w:val="20"/>
                <w:szCs w:val="20"/>
              </w:rPr>
            </w:pPr>
            <w:r w:rsidRPr="000C0D52">
              <w:rPr>
                <w:rFonts w:ascii="Times New Roman" w:hAnsi="Times New Roman" w:cs="Times New Roman"/>
                <w:b/>
                <w:sz w:val="20"/>
                <w:szCs w:val="20"/>
              </w:rPr>
              <w:t xml:space="preserve"> </w:t>
            </w:r>
          </w:p>
        </w:tc>
      </w:tr>
      <w:tr w:rsidR="003B5189" w:rsidRPr="009D0F71" w14:paraId="1FE5F590" w14:textId="77777777" w:rsidTr="000D0B86">
        <w:trPr>
          <w:trHeight w:val="3600"/>
        </w:trPr>
        <w:tc>
          <w:tcPr>
            <w:tcW w:w="1875" w:type="dxa"/>
            <w:tcBorders>
              <w:top w:val="single" w:sz="8" w:space="0" w:color="4F81BD"/>
              <w:left w:val="single" w:sz="8" w:space="0" w:color="4F81BD"/>
              <w:bottom w:val="single" w:sz="8" w:space="0" w:color="4F81BD"/>
            </w:tcBorders>
            <w:shd w:val="clear" w:color="auto" w:fill="auto"/>
            <w:tcMar>
              <w:top w:w="100" w:type="dxa"/>
              <w:left w:w="100" w:type="dxa"/>
              <w:bottom w:w="100" w:type="dxa"/>
              <w:right w:w="100" w:type="dxa"/>
            </w:tcMar>
          </w:tcPr>
          <w:p w14:paraId="5B567310" w14:textId="77777777" w:rsidR="003B5189" w:rsidRPr="009D0F71" w:rsidRDefault="003B5189" w:rsidP="009D0F71">
            <w:pPr>
              <w:pStyle w:val="Normal1"/>
              <w:spacing w:line="276" w:lineRule="auto"/>
              <w:ind w:left="420" w:right="120"/>
              <w:jc w:val="both"/>
              <w:rPr>
                <w:rFonts w:ascii="Times New Roman" w:hAnsi="Times New Roman" w:cs="Times New Roman"/>
                <w:b/>
                <w:sz w:val="20"/>
                <w:szCs w:val="20"/>
              </w:rPr>
            </w:pPr>
            <w:r w:rsidRPr="009D0F71">
              <w:rPr>
                <w:rFonts w:ascii="Times New Roman" w:hAnsi="Times New Roman" w:cs="Times New Roman"/>
                <w:sz w:val="20"/>
                <w:szCs w:val="20"/>
              </w:rPr>
              <w:t>Daytime waterbird counts</w:t>
            </w:r>
          </w:p>
        </w:tc>
        <w:tc>
          <w:tcPr>
            <w:tcW w:w="1890" w:type="dxa"/>
            <w:tcBorders>
              <w:top w:val="single" w:sz="8" w:space="0" w:color="4F81BD"/>
              <w:bottom w:val="single" w:sz="8" w:space="0" w:color="4F81BD"/>
            </w:tcBorders>
            <w:shd w:val="clear" w:color="auto" w:fill="auto"/>
            <w:tcMar>
              <w:top w:w="100" w:type="dxa"/>
              <w:left w:w="100" w:type="dxa"/>
              <w:bottom w:w="100" w:type="dxa"/>
              <w:right w:w="100" w:type="dxa"/>
            </w:tcMar>
          </w:tcPr>
          <w:p w14:paraId="1E890F58"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p>
          <w:p w14:paraId="0B1E7757"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Inland wetlands and high tide counts on estuarine sites</w:t>
            </w:r>
          </w:p>
        </w:tc>
        <w:tc>
          <w:tcPr>
            <w:tcW w:w="2700" w:type="dxa"/>
            <w:tcBorders>
              <w:top w:val="single" w:sz="8" w:space="0" w:color="4F81BD"/>
              <w:bottom w:val="single" w:sz="8" w:space="0" w:color="4F81BD"/>
            </w:tcBorders>
            <w:shd w:val="clear" w:color="auto" w:fill="auto"/>
            <w:tcMar>
              <w:top w:w="100" w:type="dxa"/>
              <w:left w:w="100" w:type="dxa"/>
              <w:bottom w:w="100" w:type="dxa"/>
              <w:right w:w="100" w:type="dxa"/>
            </w:tcMar>
          </w:tcPr>
          <w:p w14:paraId="2AD50C50"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p>
          <w:p w14:paraId="4A462C62"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 xml:space="preserve">On estuarine sites, it is applicable if birds can be counted when concentrated at high tide roosts – i.e. not hidden in e.g. mangroves, amongst rocks, etc. </w:t>
            </w:r>
          </w:p>
          <w:p w14:paraId="012184D8"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 xml:space="preserve"> </w:t>
            </w:r>
          </w:p>
        </w:tc>
        <w:tc>
          <w:tcPr>
            <w:tcW w:w="2490" w:type="dxa"/>
            <w:tcBorders>
              <w:top w:val="single" w:sz="8" w:space="0" w:color="4F81BD"/>
              <w:bottom w:val="single" w:sz="8" w:space="0" w:color="4F81BD"/>
            </w:tcBorders>
            <w:shd w:val="clear" w:color="auto" w:fill="auto"/>
            <w:tcMar>
              <w:top w:w="100" w:type="dxa"/>
              <w:left w:w="100" w:type="dxa"/>
              <w:bottom w:w="100" w:type="dxa"/>
              <w:right w:w="100" w:type="dxa"/>
            </w:tcMar>
          </w:tcPr>
          <w:p w14:paraId="7DF212C1"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p>
          <w:p w14:paraId="4AC67079"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Multi-species – grebes, wildfowl, herons, waders, gulls</w:t>
            </w:r>
          </w:p>
        </w:tc>
        <w:tc>
          <w:tcPr>
            <w:tcW w:w="4995" w:type="dxa"/>
            <w:tcBorders>
              <w:top w:val="single" w:sz="8" w:space="0" w:color="4F81BD"/>
              <w:bottom w:val="single" w:sz="8" w:space="0" w:color="4F81BD"/>
              <w:right w:val="single" w:sz="8" w:space="0" w:color="4F81BD"/>
            </w:tcBorders>
            <w:shd w:val="clear" w:color="auto" w:fill="auto"/>
            <w:tcMar>
              <w:top w:w="100" w:type="dxa"/>
              <w:left w:w="100" w:type="dxa"/>
              <w:bottom w:w="100" w:type="dxa"/>
              <w:right w:w="100" w:type="dxa"/>
            </w:tcMar>
          </w:tcPr>
          <w:p w14:paraId="39D5A8CD"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p>
          <w:p w14:paraId="54B987F4"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r w:rsidRPr="00BE6C40">
              <w:rPr>
                <w:rFonts w:ascii="Times New Roman" w:hAnsi="Times New Roman" w:cs="Times New Roman"/>
                <w:sz w:val="20"/>
                <w:szCs w:val="20"/>
              </w:rPr>
              <w:t>The international general scheme for waterbirds across the flyway is the African-Eurasian Waterbird Census (AEWC)</w:t>
            </w:r>
          </w:p>
          <w:p w14:paraId="6CA1806B" w14:textId="77777777" w:rsidR="003B5189" w:rsidRPr="00BE6C40" w:rsidRDefault="00822F45" w:rsidP="00BE6C40">
            <w:pPr>
              <w:pStyle w:val="Normal1"/>
              <w:spacing w:line="276" w:lineRule="auto"/>
              <w:ind w:left="120" w:right="120"/>
              <w:rPr>
                <w:rFonts w:ascii="Times New Roman" w:hAnsi="Times New Roman" w:cs="Times New Roman"/>
                <w:sz w:val="20"/>
                <w:szCs w:val="20"/>
              </w:rPr>
            </w:pPr>
            <w:hyperlink r:id="rId47">
              <w:r w:rsidR="003B5189" w:rsidRPr="00BE6C40">
                <w:rPr>
                  <w:rFonts w:ascii="Times New Roman" w:hAnsi="Times New Roman" w:cs="Times New Roman"/>
                  <w:color w:val="1155CC"/>
                  <w:sz w:val="20"/>
                  <w:szCs w:val="20"/>
                </w:rPr>
                <w:t>https://europe.wetlands.org/our-approach/healthy-wetland-nature/african-eurasian-waterbird-census/</w:t>
              </w:r>
            </w:hyperlink>
            <w:r w:rsidR="003B5189" w:rsidRPr="00BE6C40">
              <w:rPr>
                <w:rFonts w:ascii="Times New Roman" w:hAnsi="Times New Roman" w:cs="Times New Roman"/>
                <w:sz w:val="20"/>
                <w:szCs w:val="20"/>
              </w:rPr>
              <w:t xml:space="preserve"> </w:t>
            </w:r>
          </w:p>
          <w:p w14:paraId="0AC86E7A"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p>
          <w:p w14:paraId="4642FD7C"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r w:rsidRPr="00BE6C40">
              <w:rPr>
                <w:rFonts w:ascii="Times New Roman" w:hAnsi="Times New Roman" w:cs="Times New Roman"/>
                <w:sz w:val="20"/>
                <w:szCs w:val="20"/>
              </w:rPr>
              <w:t>International guidelines</w:t>
            </w:r>
          </w:p>
          <w:p w14:paraId="13035C9C" w14:textId="77777777" w:rsidR="003B5189" w:rsidRPr="00BE6C40" w:rsidRDefault="00822F45" w:rsidP="00BE6C40">
            <w:pPr>
              <w:pStyle w:val="Normal1"/>
              <w:spacing w:line="276" w:lineRule="auto"/>
              <w:ind w:left="141"/>
              <w:rPr>
                <w:rFonts w:ascii="Times New Roman" w:hAnsi="Times New Roman" w:cs="Times New Roman"/>
                <w:sz w:val="20"/>
                <w:szCs w:val="20"/>
              </w:rPr>
            </w:pPr>
            <w:hyperlink r:id="rId48">
              <w:r w:rsidR="003B5189" w:rsidRPr="00BE6C40">
                <w:rPr>
                  <w:rFonts w:ascii="Times New Roman" w:hAnsi="Times New Roman" w:cs="Times New Roman"/>
                  <w:color w:val="0000FF"/>
                  <w:sz w:val="20"/>
                  <w:szCs w:val="20"/>
                </w:rPr>
                <w:t>https://europe.wetlands.org/wp-content/uploads/sites/3/2016/08/Protocol_for_waterbird_counting_En_.pdf</w:t>
              </w:r>
            </w:hyperlink>
          </w:p>
          <w:p w14:paraId="030488FE" w14:textId="77777777" w:rsidR="003B5189" w:rsidRPr="00BE6C40" w:rsidRDefault="00822F45" w:rsidP="00BE6C40">
            <w:pPr>
              <w:pStyle w:val="Normal1"/>
              <w:spacing w:line="276" w:lineRule="auto"/>
              <w:ind w:left="141"/>
              <w:rPr>
                <w:rFonts w:ascii="Times New Roman" w:hAnsi="Times New Roman" w:cs="Times New Roman"/>
                <w:sz w:val="20"/>
                <w:szCs w:val="20"/>
              </w:rPr>
            </w:pPr>
            <w:hyperlink r:id="rId49">
              <w:r w:rsidR="003B5189" w:rsidRPr="00BE6C40">
                <w:rPr>
                  <w:rFonts w:ascii="Times New Roman" w:hAnsi="Times New Roman" w:cs="Times New Roman"/>
                  <w:color w:val="1155CC"/>
                  <w:sz w:val="20"/>
                  <w:szCs w:val="20"/>
                </w:rPr>
                <w:t>https://europe.wetlands.org/wp-content/uploads/sites/3/2016/08/Protocol-for-waterbird-counting_FR_.pdf</w:t>
              </w:r>
            </w:hyperlink>
            <w:r w:rsidR="003B5189" w:rsidRPr="00BE6C40">
              <w:rPr>
                <w:rFonts w:ascii="Times New Roman" w:hAnsi="Times New Roman" w:cs="Times New Roman"/>
                <w:sz w:val="20"/>
                <w:szCs w:val="20"/>
              </w:rPr>
              <w:t xml:space="preserve"> </w:t>
            </w:r>
          </w:p>
          <w:p w14:paraId="60083437"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p>
          <w:p w14:paraId="35C807D0"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r w:rsidRPr="00BE6C40">
              <w:rPr>
                <w:rFonts w:ascii="Times New Roman" w:hAnsi="Times New Roman" w:cs="Times New Roman"/>
                <w:sz w:val="20"/>
                <w:szCs w:val="20"/>
              </w:rPr>
              <w:t>UK Wetland Bird Survey protocol:</w:t>
            </w:r>
          </w:p>
          <w:p w14:paraId="55E07B45" w14:textId="77777777" w:rsidR="003B5189" w:rsidRPr="000C0D52" w:rsidRDefault="00822F45" w:rsidP="00BE6C40">
            <w:pPr>
              <w:pStyle w:val="Normal1"/>
              <w:spacing w:line="276" w:lineRule="auto"/>
              <w:ind w:left="120" w:right="120"/>
              <w:rPr>
                <w:rFonts w:ascii="Times New Roman" w:hAnsi="Times New Roman" w:cs="Times New Roman"/>
                <w:sz w:val="20"/>
                <w:szCs w:val="20"/>
              </w:rPr>
            </w:pPr>
            <w:hyperlink r:id="rId50" w:history="1">
              <w:r w:rsidR="003B5189" w:rsidRPr="008F24CC">
                <w:rPr>
                  <w:rFonts w:ascii="Times New Roman" w:hAnsi="Times New Roman" w:cs="Times New Roman"/>
                  <w:color w:val="1155CC"/>
                  <w:sz w:val="20"/>
                  <w:szCs w:val="20"/>
                </w:rPr>
                <w:t>http://iwc.wetlands.org/static/files/Wetland%20Birds%20Survey%20WeBS%20Core%20Counts.pdf</w:t>
              </w:r>
            </w:hyperlink>
            <w:r w:rsidR="003B5189" w:rsidRPr="000C0D52">
              <w:rPr>
                <w:rFonts w:ascii="Times New Roman" w:hAnsi="Times New Roman" w:cs="Times New Roman"/>
                <w:sz w:val="20"/>
                <w:szCs w:val="20"/>
              </w:rPr>
              <w:t xml:space="preserve"> </w:t>
            </w:r>
          </w:p>
        </w:tc>
      </w:tr>
      <w:tr w:rsidR="003B5189" w:rsidRPr="009D0F71" w14:paraId="630FC0E7" w14:textId="77777777" w:rsidTr="003B5189">
        <w:trPr>
          <w:trHeight w:val="2540"/>
        </w:trPr>
        <w:tc>
          <w:tcPr>
            <w:tcW w:w="1875" w:type="dxa"/>
            <w:tcBorders>
              <w:left w:val="single" w:sz="8" w:space="0" w:color="4F81BD"/>
            </w:tcBorders>
            <w:shd w:val="clear" w:color="auto" w:fill="auto"/>
            <w:tcMar>
              <w:top w:w="100" w:type="dxa"/>
              <w:left w:w="100" w:type="dxa"/>
              <w:bottom w:w="100" w:type="dxa"/>
              <w:right w:w="100" w:type="dxa"/>
            </w:tcMar>
          </w:tcPr>
          <w:p w14:paraId="540A5394" w14:textId="77777777" w:rsidR="003B5189" w:rsidRPr="009D0F71" w:rsidRDefault="003B5189" w:rsidP="009D0F71">
            <w:pPr>
              <w:pStyle w:val="Normal1"/>
              <w:spacing w:line="276" w:lineRule="auto"/>
              <w:ind w:left="120" w:right="120"/>
              <w:jc w:val="both"/>
              <w:rPr>
                <w:rFonts w:ascii="Times New Roman" w:hAnsi="Times New Roman" w:cs="Times New Roman"/>
                <w:b/>
                <w:sz w:val="20"/>
                <w:szCs w:val="20"/>
              </w:rPr>
            </w:pPr>
            <w:r w:rsidRPr="009D0F71">
              <w:rPr>
                <w:rFonts w:ascii="Times New Roman" w:hAnsi="Times New Roman" w:cs="Times New Roman"/>
                <w:b/>
                <w:sz w:val="20"/>
                <w:szCs w:val="20"/>
              </w:rPr>
              <w:lastRenderedPageBreak/>
              <w:t xml:space="preserve"> </w:t>
            </w:r>
          </w:p>
        </w:tc>
        <w:tc>
          <w:tcPr>
            <w:tcW w:w="1890" w:type="dxa"/>
            <w:shd w:val="clear" w:color="auto" w:fill="auto"/>
            <w:tcMar>
              <w:top w:w="100" w:type="dxa"/>
              <w:left w:w="100" w:type="dxa"/>
              <w:bottom w:w="100" w:type="dxa"/>
              <w:right w:w="100" w:type="dxa"/>
            </w:tcMar>
          </w:tcPr>
          <w:p w14:paraId="2B352C6F"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Low tide counts on estuaries</w:t>
            </w:r>
          </w:p>
        </w:tc>
        <w:tc>
          <w:tcPr>
            <w:tcW w:w="2700" w:type="dxa"/>
            <w:shd w:val="clear" w:color="auto" w:fill="auto"/>
            <w:tcMar>
              <w:top w:w="100" w:type="dxa"/>
              <w:left w:w="100" w:type="dxa"/>
              <w:bottom w:w="100" w:type="dxa"/>
              <w:right w:w="100" w:type="dxa"/>
            </w:tcMar>
          </w:tcPr>
          <w:p w14:paraId="31F665BB"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To be used if high tide counts are not possible or to understand the use of the site for feeding. Large mudflats might be impossible to count completely; in such cases smaller samples can be counted and then extrapolated.</w:t>
            </w:r>
          </w:p>
        </w:tc>
        <w:tc>
          <w:tcPr>
            <w:tcW w:w="2490" w:type="dxa"/>
            <w:shd w:val="clear" w:color="auto" w:fill="auto"/>
            <w:tcMar>
              <w:top w:w="100" w:type="dxa"/>
              <w:left w:w="100" w:type="dxa"/>
              <w:bottom w:w="100" w:type="dxa"/>
              <w:right w:w="100" w:type="dxa"/>
            </w:tcMar>
          </w:tcPr>
          <w:p w14:paraId="54A994BE"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Multi-species – grebes, waterfowl, herons, waders, gulls</w:t>
            </w:r>
          </w:p>
        </w:tc>
        <w:tc>
          <w:tcPr>
            <w:tcW w:w="4995" w:type="dxa"/>
            <w:tcBorders>
              <w:right w:val="single" w:sz="8" w:space="0" w:color="4F81BD"/>
            </w:tcBorders>
            <w:shd w:val="clear" w:color="auto" w:fill="auto"/>
            <w:tcMar>
              <w:top w:w="100" w:type="dxa"/>
              <w:left w:w="100" w:type="dxa"/>
              <w:bottom w:w="100" w:type="dxa"/>
              <w:right w:w="100" w:type="dxa"/>
            </w:tcMar>
          </w:tcPr>
          <w:p w14:paraId="08BC26C0"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r w:rsidRPr="00BE6C40">
              <w:rPr>
                <w:rFonts w:ascii="Times New Roman" w:hAnsi="Times New Roman" w:cs="Times New Roman"/>
                <w:sz w:val="20"/>
                <w:szCs w:val="20"/>
              </w:rPr>
              <w:t xml:space="preserve">UK </w:t>
            </w:r>
            <w:r w:rsidR="00021B5B" w:rsidRPr="00BE6C40">
              <w:rPr>
                <w:rFonts w:ascii="Times New Roman" w:hAnsi="Times New Roman" w:cs="Times New Roman"/>
                <w:sz w:val="20"/>
                <w:szCs w:val="20"/>
              </w:rPr>
              <w:t>l</w:t>
            </w:r>
            <w:r w:rsidRPr="00BE6C40">
              <w:rPr>
                <w:rFonts w:ascii="Times New Roman" w:hAnsi="Times New Roman" w:cs="Times New Roman"/>
                <w:sz w:val="20"/>
                <w:szCs w:val="20"/>
              </w:rPr>
              <w:t>ow tide Counts protocol:</w:t>
            </w:r>
          </w:p>
          <w:p w14:paraId="3527528A" w14:textId="77777777" w:rsidR="003B5189" w:rsidRPr="00BE6C40" w:rsidRDefault="003B5189" w:rsidP="00BE6C40">
            <w:pPr>
              <w:pStyle w:val="Normal1"/>
              <w:spacing w:line="276" w:lineRule="auto"/>
              <w:ind w:left="120" w:right="120"/>
              <w:rPr>
                <w:rFonts w:ascii="Times New Roman" w:hAnsi="Times New Roman" w:cs="Times New Roman"/>
                <w:color w:val="0070C0"/>
                <w:sz w:val="20"/>
                <w:szCs w:val="20"/>
              </w:rPr>
            </w:pPr>
            <w:r w:rsidRPr="00BE6C40">
              <w:rPr>
                <w:rFonts w:ascii="Times New Roman" w:hAnsi="Times New Roman" w:cs="Times New Roman"/>
                <w:color w:val="0070C0"/>
                <w:sz w:val="20"/>
                <w:szCs w:val="20"/>
              </w:rPr>
              <w:fldChar w:fldCharType="begin"/>
            </w:r>
            <w:r w:rsidRPr="00BE6C40">
              <w:rPr>
                <w:rFonts w:ascii="Times New Roman" w:hAnsi="Times New Roman" w:cs="Times New Roman"/>
                <w:color w:val="0070C0"/>
                <w:sz w:val="20"/>
                <w:szCs w:val="20"/>
              </w:rPr>
              <w:instrText xml:space="preserve"> HYPERLINK "http://iwc.wetlands.org/static/files/Waterfowl%20low-tide%20counts.pdf" </w:instrText>
            </w:r>
            <w:r w:rsidRPr="00BE6C40">
              <w:rPr>
                <w:rFonts w:ascii="Times New Roman" w:hAnsi="Times New Roman" w:cs="Times New Roman"/>
                <w:color w:val="0070C0"/>
                <w:sz w:val="20"/>
                <w:szCs w:val="20"/>
              </w:rPr>
              <w:fldChar w:fldCharType="separate"/>
            </w:r>
            <w:r w:rsidRPr="00BE6C40">
              <w:rPr>
                <w:rFonts w:ascii="Times New Roman" w:hAnsi="Times New Roman" w:cs="Times New Roman"/>
                <w:color w:val="0070C0"/>
                <w:sz w:val="20"/>
                <w:szCs w:val="20"/>
              </w:rPr>
              <w:t>http://iwc.wetlands.org/static/files/Waterfowl%20low-tide%20counts.pdf</w:t>
            </w:r>
          </w:p>
          <w:p w14:paraId="40965A37" w14:textId="77777777" w:rsidR="003B5189" w:rsidRPr="000C0D52" w:rsidRDefault="003B5189" w:rsidP="00BE6C40">
            <w:pPr>
              <w:pStyle w:val="Normal1"/>
              <w:spacing w:line="276" w:lineRule="auto"/>
              <w:ind w:left="120" w:right="120"/>
              <w:rPr>
                <w:rFonts w:ascii="Times New Roman" w:hAnsi="Times New Roman" w:cs="Times New Roman"/>
                <w:sz w:val="20"/>
                <w:szCs w:val="20"/>
              </w:rPr>
            </w:pPr>
            <w:r w:rsidRPr="00BE6C40">
              <w:rPr>
                <w:rFonts w:ascii="Times New Roman" w:hAnsi="Times New Roman" w:cs="Times New Roman"/>
                <w:color w:val="0070C0"/>
                <w:sz w:val="20"/>
                <w:szCs w:val="20"/>
              </w:rPr>
              <w:fldChar w:fldCharType="end"/>
            </w:r>
            <w:r w:rsidRPr="000C0D52">
              <w:rPr>
                <w:rFonts w:ascii="Times New Roman" w:hAnsi="Times New Roman" w:cs="Times New Roman"/>
                <w:sz w:val="20"/>
                <w:szCs w:val="20"/>
              </w:rPr>
              <w:t xml:space="preserve"> </w:t>
            </w:r>
          </w:p>
        </w:tc>
      </w:tr>
      <w:tr w:rsidR="003B5189" w:rsidRPr="009D0F71" w14:paraId="62E1955D" w14:textId="77777777" w:rsidTr="003B5189">
        <w:trPr>
          <w:trHeight w:val="1060"/>
        </w:trPr>
        <w:tc>
          <w:tcPr>
            <w:tcW w:w="1875" w:type="dxa"/>
            <w:tcBorders>
              <w:top w:val="single" w:sz="8" w:space="0" w:color="4F81BD"/>
              <w:left w:val="single" w:sz="8" w:space="0" w:color="4F81BD"/>
              <w:bottom w:val="single" w:sz="8" w:space="0" w:color="4F81BD"/>
            </w:tcBorders>
            <w:shd w:val="clear" w:color="auto" w:fill="auto"/>
            <w:tcMar>
              <w:top w:w="100" w:type="dxa"/>
              <w:left w:w="100" w:type="dxa"/>
              <w:bottom w:w="100" w:type="dxa"/>
              <w:right w:w="100" w:type="dxa"/>
            </w:tcMar>
          </w:tcPr>
          <w:p w14:paraId="6E683E59" w14:textId="77777777" w:rsidR="003B5189" w:rsidRPr="009D0F71" w:rsidRDefault="003B5189" w:rsidP="009D0F71">
            <w:pPr>
              <w:pStyle w:val="Normal1"/>
              <w:spacing w:line="276" w:lineRule="auto"/>
              <w:ind w:left="120" w:right="120"/>
              <w:jc w:val="both"/>
              <w:rPr>
                <w:rFonts w:ascii="Times New Roman" w:hAnsi="Times New Roman" w:cs="Times New Roman"/>
                <w:b/>
                <w:sz w:val="20"/>
                <w:szCs w:val="20"/>
              </w:rPr>
            </w:pPr>
            <w:r w:rsidRPr="009D0F71">
              <w:rPr>
                <w:rFonts w:ascii="Times New Roman" w:hAnsi="Times New Roman" w:cs="Times New Roman"/>
                <w:b/>
                <w:sz w:val="20"/>
                <w:szCs w:val="20"/>
              </w:rPr>
              <w:t xml:space="preserve"> </w:t>
            </w:r>
          </w:p>
        </w:tc>
        <w:tc>
          <w:tcPr>
            <w:tcW w:w="1890" w:type="dxa"/>
            <w:tcBorders>
              <w:top w:val="single" w:sz="8" w:space="0" w:color="4F81BD"/>
              <w:bottom w:val="single" w:sz="8" w:space="0" w:color="4F81BD"/>
            </w:tcBorders>
            <w:shd w:val="clear" w:color="auto" w:fill="auto"/>
            <w:tcMar>
              <w:top w:w="100" w:type="dxa"/>
              <w:left w:w="100" w:type="dxa"/>
              <w:bottom w:w="100" w:type="dxa"/>
              <w:right w:w="100" w:type="dxa"/>
            </w:tcMar>
          </w:tcPr>
          <w:p w14:paraId="302CD3C5"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Non-estuarine coastline counts</w:t>
            </w:r>
          </w:p>
        </w:tc>
        <w:tc>
          <w:tcPr>
            <w:tcW w:w="2700" w:type="dxa"/>
            <w:tcBorders>
              <w:top w:val="single" w:sz="8" w:space="0" w:color="4F81BD"/>
              <w:bottom w:val="single" w:sz="8" w:space="0" w:color="4F81BD"/>
            </w:tcBorders>
            <w:shd w:val="clear" w:color="auto" w:fill="auto"/>
            <w:tcMar>
              <w:top w:w="100" w:type="dxa"/>
              <w:left w:w="100" w:type="dxa"/>
              <w:bottom w:w="100" w:type="dxa"/>
              <w:right w:w="100" w:type="dxa"/>
            </w:tcMar>
          </w:tcPr>
          <w:p w14:paraId="42C4F4B9"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Waterfowl on non-estuarine coastlines, e.g. rocky shores</w:t>
            </w:r>
          </w:p>
        </w:tc>
        <w:tc>
          <w:tcPr>
            <w:tcW w:w="2490" w:type="dxa"/>
            <w:tcBorders>
              <w:top w:val="single" w:sz="8" w:space="0" w:color="4F81BD"/>
              <w:bottom w:val="single" w:sz="8" w:space="0" w:color="4F81BD"/>
            </w:tcBorders>
            <w:shd w:val="clear" w:color="auto" w:fill="auto"/>
            <w:tcMar>
              <w:top w:w="100" w:type="dxa"/>
              <w:left w:w="100" w:type="dxa"/>
              <w:bottom w:w="100" w:type="dxa"/>
              <w:right w:w="100" w:type="dxa"/>
            </w:tcMar>
          </w:tcPr>
          <w:p w14:paraId="18ED33FA"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Certain waders (e.g. Purple Sandpiper)</w:t>
            </w:r>
          </w:p>
        </w:tc>
        <w:tc>
          <w:tcPr>
            <w:tcW w:w="4995" w:type="dxa"/>
            <w:tcBorders>
              <w:top w:val="single" w:sz="8" w:space="0" w:color="4F81BD"/>
              <w:bottom w:val="single" w:sz="8" w:space="0" w:color="4F81BD"/>
              <w:right w:val="single" w:sz="8" w:space="0" w:color="4F81BD"/>
            </w:tcBorders>
            <w:shd w:val="clear" w:color="auto" w:fill="auto"/>
            <w:tcMar>
              <w:top w:w="100" w:type="dxa"/>
              <w:left w:w="100" w:type="dxa"/>
              <w:bottom w:w="100" w:type="dxa"/>
              <w:right w:w="100" w:type="dxa"/>
            </w:tcMar>
          </w:tcPr>
          <w:p w14:paraId="5EEFBE55" w14:textId="77777777" w:rsidR="003B5189" w:rsidRPr="000C0D52" w:rsidRDefault="003B5189" w:rsidP="00BE6C40">
            <w:pPr>
              <w:pStyle w:val="Normal1"/>
              <w:spacing w:line="276" w:lineRule="auto"/>
              <w:ind w:left="120" w:right="120"/>
              <w:rPr>
                <w:rFonts w:ascii="Times New Roman" w:hAnsi="Times New Roman" w:cs="Times New Roman"/>
                <w:sz w:val="20"/>
                <w:szCs w:val="20"/>
              </w:rPr>
            </w:pPr>
            <w:r w:rsidRPr="000C0D52">
              <w:rPr>
                <w:rFonts w:ascii="Times New Roman" w:hAnsi="Times New Roman" w:cs="Times New Roman"/>
                <w:sz w:val="20"/>
                <w:szCs w:val="20"/>
              </w:rPr>
              <w:t>UK Non-estuarine Coastal Waterfowl Survey protocol</w:t>
            </w:r>
          </w:p>
          <w:p w14:paraId="2E65ABC8" w14:textId="77777777" w:rsidR="003B5189" w:rsidRPr="00BE6C40" w:rsidRDefault="00822F45" w:rsidP="00BE6C40">
            <w:pPr>
              <w:pStyle w:val="Normal1"/>
              <w:spacing w:line="276" w:lineRule="auto"/>
              <w:ind w:left="120" w:right="120"/>
              <w:rPr>
                <w:rFonts w:ascii="Times New Roman" w:hAnsi="Times New Roman" w:cs="Times New Roman"/>
                <w:color w:val="0070C0"/>
                <w:sz w:val="20"/>
                <w:szCs w:val="20"/>
              </w:rPr>
            </w:pPr>
            <w:hyperlink r:id="rId51">
              <w:r w:rsidR="003B5189" w:rsidRPr="00BE6C40">
                <w:rPr>
                  <w:rFonts w:ascii="Times New Roman" w:hAnsi="Times New Roman" w:cs="Times New Roman"/>
                  <w:color w:val="0070C0"/>
                  <w:sz w:val="20"/>
                  <w:szCs w:val="20"/>
                </w:rPr>
                <w:t>http://iwc.wetlands.org/static/files/Waterfowl%20on%20nonestuarine%20coastlines.pdf</w:t>
              </w:r>
            </w:hyperlink>
          </w:p>
          <w:p w14:paraId="0D7BD686" w14:textId="77777777" w:rsidR="003B5189" w:rsidRPr="000C0D52" w:rsidRDefault="003B5189" w:rsidP="00BE6C40">
            <w:pPr>
              <w:pStyle w:val="Normal1"/>
              <w:spacing w:line="276" w:lineRule="auto"/>
              <w:ind w:left="120" w:right="120"/>
              <w:rPr>
                <w:rFonts w:ascii="Times New Roman" w:hAnsi="Times New Roman" w:cs="Times New Roman"/>
                <w:sz w:val="20"/>
                <w:szCs w:val="20"/>
              </w:rPr>
            </w:pPr>
          </w:p>
        </w:tc>
      </w:tr>
      <w:tr w:rsidR="00E04855" w:rsidRPr="009D0F71" w14:paraId="4675DEF5" w14:textId="77777777" w:rsidTr="003B5189">
        <w:trPr>
          <w:trHeight w:val="2540"/>
        </w:trPr>
        <w:tc>
          <w:tcPr>
            <w:tcW w:w="1875" w:type="dxa"/>
            <w:tcBorders>
              <w:top w:val="single" w:sz="8" w:space="0" w:color="4F81BD"/>
              <w:left w:val="single" w:sz="8" w:space="0" w:color="4F81BD"/>
              <w:bottom w:val="single" w:sz="8" w:space="0" w:color="4F81BD"/>
            </w:tcBorders>
            <w:shd w:val="clear" w:color="auto" w:fill="auto"/>
            <w:tcMar>
              <w:top w:w="100" w:type="dxa"/>
              <w:left w:w="100" w:type="dxa"/>
              <w:bottom w:w="100" w:type="dxa"/>
              <w:right w:w="100" w:type="dxa"/>
            </w:tcMar>
          </w:tcPr>
          <w:p w14:paraId="032C03F4" w14:textId="77777777" w:rsidR="00E04855" w:rsidRPr="009D0F71" w:rsidRDefault="00E04855" w:rsidP="009D0F71">
            <w:pPr>
              <w:pStyle w:val="Normal1"/>
              <w:spacing w:line="276" w:lineRule="auto"/>
              <w:ind w:left="120" w:right="120"/>
              <w:jc w:val="both"/>
              <w:rPr>
                <w:rFonts w:ascii="Times New Roman" w:hAnsi="Times New Roman" w:cs="Times New Roman"/>
                <w:b/>
                <w:sz w:val="20"/>
                <w:szCs w:val="20"/>
              </w:rPr>
            </w:pPr>
          </w:p>
        </w:tc>
        <w:tc>
          <w:tcPr>
            <w:tcW w:w="1890" w:type="dxa"/>
            <w:tcBorders>
              <w:top w:val="single" w:sz="8" w:space="0" w:color="4F81BD"/>
              <w:bottom w:val="single" w:sz="8" w:space="0" w:color="4F81BD"/>
            </w:tcBorders>
            <w:shd w:val="clear" w:color="auto" w:fill="auto"/>
            <w:tcMar>
              <w:top w:w="100" w:type="dxa"/>
              <w:left w:w="100" w:type="dxa"/>
              <w:bottom w:w="100" w:type="dxa"/>
              <w:right w:w="100" w:type="dxa"/>
            </w:tcMar>
          </w:tcPr>
          <w:p w14:paraId="4AA06216" w14:textId="77777777" w:rsidR="00E04855" w:rsidRPr="009D0F71" w:rsidRDefault="00E04855"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Inshore counts</w:t>
            </w:r>
          </w:p>
          <w:p w14:paraId="05DFB38D" w14:textId="77777777" w:rsidR="00E04855" w:rsidRPr="009D0F71" w:rsidRDefault="00E04855" w:rsidP="00BE6C40">
            <w:pPr>
              <w:pStyle w:val="Normal1"/>
              <w:spacing w:line="276" w:lineRule="auto"/>
              <w:ind w:left="120" w:right="120"/>
              <w:rPr>
                <w:rFonts w:ascii="Times New Roman" w:hAnsi="Times New Roman" w:cs="Times New Roman"/>
                <w:sz w:val="20"/>
                <w:szCs w:val="20"/>
              </w:rPr>
            </w:pPr>
          </w:p>
        </w:tc>
        <w:tc>
          <w:tcPr>
            <w:tcW w:w="2700" w:type="dxa"/>
            <w:tcBorders>
              <w:top w:val="single" w:sz="8" w:space="0" w:color="4F81BD"/>
              <w:bottom w:val="single" w:sz="8" w:space="0" w:color="4F81BD"/>
            </w:tcBorders>
            <w:shd w:val="clear" w:color="auto" w:fill="auto"/>
            <w:tcMar>
              <w:top w:w="100" w:type="dxa"/>
              <w:left w:w="100" w:type="dxa"/>
              <w:bottom w:w="100" w:type="dxa"/>
              <w:right w:w="100" w:type="dxa"/>
            </w:tcMar>
          </w:tcPr>
          <w:p w14:paraId="71F7CC43" w14:textId="77777777" w:rsidR="00E04855" w:rsidRPr="009D0F71" w:rsidRDefault="00E04855"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Shore-based counts of the inshore marine environment. Only count during flat sea states and choose vantage points well</w:t>
            </w:r>
          </w:p>
          <w:p w14:paraId="4A640E57" w14:textId="77777777" w:rsidR="00E04855" w:rsidRPr="009D0F71" w:rsidRDefault="00E04855" w:rsidP="00BE6C40">
            <w:pPr>
              <w:pStyle w:val="Normal1"/>
              <w:spacing w:line="276" w:lineRule="auto"/>
              <w:ind w:left="120" w:right="120"/>
              <w:rPr>
                <w:rFonts w:ascii="Times New Roman" w:hAnsi="Times New Roman" w:cs="Times New Roman"/>
                <w:sz w:val="20"/>
                <w:szCs w:val="20"/>
              </w:rPr>
            </w:pPr>
          </w:p>
        </w:tc>
        <w:tc>
          <w:tcPr>
            <w:tcW w:w="2490" w:type="dxa"/>
            <w:tcBorders>
              <w:top w:val="single" w:sz="8" w:space="0" w:color="4F81BD"/>
              <w:bottom w:val="single" w:sz="8" w:space="0" w:color="4F81BD"/>
            </w:tcBorders>
            <w:shd w:val="clear" w:color="auto" w:fill="auto"/>
            <w:tcMar>
              <w:top w:w="100" w:type="dxa"/>
              <w:left w:w="100" w:type="dxa"/>
              <w:bottom w:w="100" w:type="dxa"/>
              <w:right w:w="100" w:type="dxa"/>
            </w:tcMar>
          </w:tcPr>
          <w:p w14:paraId="7B86FDF0" w14:textId="77777777" w:rsidR="00E04855" w:rsidRPr="009D0F71" w:rsidRDefault="00E04855"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Divers, cormorants, grebes and ducks</w:t>
            </w:r>
          </w:p>
          <w:p w14:paraId="04C8D455" w14:textId="77777777" w:rsidR="00E04855" w:rsidRPr="009D0F71" w:rsidRDefault="00E04855" w:rsidP="00BE6C40">
            <w:pPr>
              <w:pStyle w:val="Normal1"/>
              <w:tabs>
                <w:tab w:val="left" w:pos="619"/>
              </w:tabs>
              <w:spacing w:line="276" w:lineRule="auto"/>
              <w:ind w:left="120" w:right="120"/>
              <w:rPr>
                <w:rFonts w:ascii="Times New Roman" w:hAnsi="Times New Roman" w:cs="Times New Roman"/>
                <w:sz w:val="20"/>
                <w:szCs w:val="20"/>
              </w:rPr>
            </w:pPr>
          </w:p>
        </w:tc>
        <w:tc>
          <w:tcPr>
            <w:tcW w:w="4995" w:type="dxa"/>
            <w:tcBorders>
              <w:top w:val="single" w:sz="8" w:space="0" w:color="4F81BD"/>
              <w:bottom w:val="single" w:sz="8" w:space="0" w:color="4F81BD"/>
              <w:right w:val="single" w:sz="8" w:space="0" w:color="4F81BD"/>
            </w:tcBorders>
            <w:shd w:val="clear" w:color="auto" w:fill="auto"/>
            <w:tcMar>
              <w:top w:w="100" w:type="dxa"/>
              <w:left w:w="100" w:type="dxa"/>
              <w:bottom w:w="100" w:type="dxa"/>
              <w:right w:w="100" w:type="dxa"/>
            </w:tcMar>
          </w:tcPr>
          <w:p w14:paraId="278662F9" w14:textId="77777777" w:rsidR="00E04855" w:rsidRPr="000C0D52" w:rsidRDefault="00E04855" w:rsidP="00BE6C40">
            <w:pPr>
              <w:pStyle w:val="Normal1"/>
              <w:spacing w:line="276" w:lineRule="auto"/>
              <w:ind w:left="120" w:right="120"/>
              <w:rPr>
                <w:rFonts w:ascii="Times New Roman" w:hAnsi="Times New Roman" w:cs="Times New Roman"/>
                <w:sz w:val="20"/>
                <w:szCs w:val="20"/>
              </w:rPr>
            </w:pPr>
            <w:r w:rsidRPr="000C0D52">
              <w:rPr>
                <w:rFonts w:ascii="Times New Roman" w:hAnsi="Times New Roman" w:cs="Times New Roman"/>
                <w:sz w:val="20"/>
                <w:szCs w:val="20"/>
              </w:rPr>
              <w:t>UK Inshore water counts protocol:</w:t>
            </w:r>
          </w:p>
          <w:p w14:paraId="698FB6BB" w14:textId="77777777" w:rsidR="00E04855" w:rsidRPr="00BE6C40" w:rsidRDefault="00822F45" w:rsidP="00BE6C40">
            <w:pPr>
              <w:pStyle w:val="NormalWeb"/>
              <w:spacing w:before="0" w:beforeAutospacing="0" w:after="0" w:afterAutospacing="0" w:line="276" w:lineRule="auto"/>
              <w:ind w:left="120" w:right="120"/>
              <w:rPr>
                <w:b w:val="0"/>
                <w:color w:val="0070C0"/>
              </w:rPr>
            </w:pPr>
            <w:hyperlink r:id="rId52" w:history="1">
              <w:r w:rsidR="00E04855" w:rsidRPr="00BE6C40">
                <w:rPr>
                  <w:rStyle w:val="Hyperlink"/>
                  <w:b w:val="0"/>
                  <w:color w:val="0070C0"/>
                  <w:u w:val="none"/>
                </w:rPr>
                <w:t>http://iwc.wetlands.org/static/files/Inshore%20marine%20waterfowl.pdf</w:t>
              </w:r>
            </w:hyperlink>
          </w:p>
          <w:p w14:paraId="496220B0" w14:textId="77777777" w:rsidR="00E04855" w:rsidRPr="00BE6C40" w:rsidRDefault="00E04855" w:rsidP="00BE6C40">
            <w:pPr>
              <w:spacing w:line="276" w:lineRule="auto"/>
              <w:rPr>
                <w:rFonts w:eastAsia="Times New Roman" w:cs="Times New Roman"/>
                <w:color w:val="000000"/>
                <w:sz w:val="20"/>
                <w:szCs w:val="20"/>
              </w:rPr>
            </w:pPr>
          </w:p>
          <w:p w14:paraId="548CEA56" w14:textId="77777777" w:rsidR="00E04855" w:rsidRPr="00BE6C40" w:rsidRDefault="00E04855" w:rsidP="00BE6C40">
            <w:pPr>
              <w:pStyle w:val="Normal1"/>
              <w:spacing w:line="276" w:lineRule="auto"/>
              <w:ind w:left="120" w:right="120"/>
              <w:rPr>
                <w:rFonts w:ascii="Times New Roman" w:hAnsi="Times New Roman" w:cs="Times New Roman"/>
                <w:color w:val="000000"/>
                <w:sz w:val="20"/>
                <w:szCs w:val="20"/>
              </w:rPr>
            </w:pPr>
            <w:r w:rsidRPr="000C0D52">
              <w:rPr>
                <w:rFonts w:ascii="Times New Roman" w:hAnsi="Times New Roman" w:cs="Times New Roman"/>
                <w:sz w:val="20"/>
                <w:szCs w:val="20"/>
              </w:rPr>
              <w:t>Banks, A., Bolt, D., Bullock, I., Haycock, B., Musgrove, A., Newson, S., Fairney, N., Sanderson, W., Schofield, R., Smith, L., Taylor, R. and Whitehead, S. 2004. Ground and aerial monitoring protocols for inshore special protection areas: common scoter in Carmarthen Bay 2002–04. CCW Marine Monitoring Report No: 11, 155pp.</w:t>
            </w:r>
          </w:p>
          <w:p w14:paraId="3D06BC62" w14:textId="77777777" w:rsidR="00E04855" w:rsidRPr="000C0D52" w:rsidRDefault="00E04855" w:rsidP="00BE6C40">
            <w:pPr>
              <w:pStyle w:val="Normal1"/>
              <w:spacing w:line="276" w:lineRule="auto"/>
              <w:ind w:left="120" w:right="120"/>
              <w:rPr>
                <w:rFonts w:ascii="Times New Roman" w:hAnsi="Times New Roman" w:cs="Times New Roman"/>
                <w:sz w:val="20"/>
                <w:szCs w:val="20"/>
              </w:rPr>
            </w:pPr>
          </w:p>
        </w:tc>
      </w:tr>
      <w:tr w:rsidR="00E04855" w:rsidRPr="009D0F71" w14:paraId="637BE385" w14:textId="77777777" w:rsidTr="003B5189">
        <w:trPr>
          <w:trHeight w:val="2540"/>
        </w:trPr>
        <w:tc>
          <w:tcPr>
            <w:tcW w:w="1875" w:type="dxa"/>
            <w:tcBorders>
              <w:top w:val="single" w:sz="8" w:space="0" w:color="4F81BD"/>
              <w:left w:val="single" w:sz="8" w:space="0" w:color="4F81BD"/>
              <w:bottom w:val="single" w:sz="8" w:space="0" w:color="4F81BD"/>
            </w:tcBorders>
            <w:shd w:val="clear" w:color="auto" w:fill="auto"/>
            <w:tcMar>
              <w:top w:w="100" w:type="dxa"/>
              <w:left w:w="100" w:type="dxa"/>
              <w:bottom w:w="100" w:type="dxa"/>
              <w:right w:w="100" w:type="dxa"/>
            </w:tcMar>
          </w:tcPr>
          <w:p w14:paraId="32F7314D" w14:textId="77777777" w:rsidR="00E04855" w:rsidRPr="009D0F71" w:rsidRDefault="00E04855" w:rsidP="009D0F71">
            <w:pPr>
              <w:pStyle w:val="Normal1"/>
              <w:spacing w:line="276" w:lineRule="auto"/>
              <w:ind w:left="120" w:right="120"/>
              <w:jc w:val="both"/>
              <w:rPr>
                <w:rFonts w:ascii="Times New Roman" w:hAnsi="Times New Roman" w:cs="Times New Roman"/>
                <w:b/>
                <w:sz w:val="20"/>
                <w:szCs w:val="20"/>
              </w:rPr>
            </w:pPr>
          </w:p>
        </w:tc>
        <w:tc>
          <w:tcPr>
            <w:tcW w:w="1890" w:type="dxa"/>
            <w:tcBorders>
              <w:top w:val="single" w:sz="8" w:space="0" w:color="4F81BD"/>
              <w:bottom w:val="single" w:sz="8" w:space="0" w:color="4F81BD"/>
            </w:tcBorders>
            <w:shd w:val="clear" w:color="auto" w:fill="auto"/>
            <w:tcMar>
              <w:top w:w="100" w:type="dxa"/>
              <w:left w:w="100" w:type="dxa"/>
              <w:bottom w:w="100" w:type="dxa"/>
              <w:right w:w="100" w:type="dxa"/>
            </w:tcMar>
          </w:tcPr>
          <w:p w14:paraId="502B17B6" w14:textId="77777777" w:rsidR="00E04855" w:rsidRPr="009D0F71" w:rsidRDefault="00E04855"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Offshore counts</w:t>
            </w:r>
          </w:p>
          <w:p w14:paraId="20397890" w14:textId="77777777" w:rsidR="00E04855" w:rsidRPr="009D0F71" w:rsidRDefault="00E04855" w:rsidP="00BE6C40">
            <w:pPr>
              <w:pStyle w:val="Normal1"/>
              <w:spacing w:line="276" w:lineRule="auto"/>
              <w:ind w:left="120" w:right="120"/>
              <w:rPr>
                <w:rFonts w:ascii="Times New Roman" w:hAnsi="Times New Roman" w:cs="Times New Roman"/>
                <w:sz w:val="20"/>
                <w:szCs w:val="20"/>
              </w:rPr>
            </w:pPr>
          </w:p>
        </w:tc>
        <w:tc>
          <w:tcPr>
            <w:tcW w:w="2700" w:type="dxa"/>
            <w:tcBorders>
              <w:top w:val="single" w:sz="8" w:space="0" w:color="4F81BD"/>
              <w:bottom w:val="single" w:sz="8" w:space="0" w:color="4F81BD"/>
            </w:tcBorders>
            <w:shd w:val="clear" w:color="auto" w:fill="auto"/>
            <w:tcMar>
              <w:top w:w="100" w:type="dxa"/>
              <w:left w:w="100" w:type="dxa"/>
              <w:bottom w:w="100" w:type="dxa"/>
              <w:right w:w="100" w:type="dxa"/>
            </w:tcMar>
          </w:tcPr>
          <w:p w14:paraId="57D2DED0" w14:textId="77777777" w:rsidR="00E04855" w:rsidRPr="009D0F71" w:rsidRDefault="00E04855"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Aerial (visual (observers in plane) or digital (video or stills cameras)) or boat-based surveys of the offshore marine environment. Usually undertaken using sample method following defined transects. Some species best surveyed by plane, others by boat.</w:t>
            </w:r>
          </w:p>
          <w:p w14:paraId="4FBABBBC" w14:textId="77777777" w:rsidR="00E04855" w:rsidRPr="009D0F71" w:rsidRDefault="00E04855" w:rsidP="00BE6C40">
            <w:pPr>
              <w:pStyle w:val="Normal1"/>
              <w:spacing w:line="276" w:lineRule="auto"/>
              <w:ind w:left="120" w:right="120"/>
              <w:rPr>
                <w:rFonts w:ascii="Times New Roman" w:hAnsi="Times New Roman" w:cs="Times New Roman"/>
                <w:sz w:val="20"/>
                <w:szCs w:val="20"/>
              </w:rPr>
            </w:pPr>
          </w:p>
        </w:tc>
        <w:tc>
          <w:tcPr>
            <w:tcW w:w="2490" w:type="dxa"/>
            <w:tcBorders>
              <w:top w:val="single" w:sz="8" w:space="0" w:color="4F81BD"/>
              <w:bottom w:val="single" w:sz="8" w:space="0" w:color="4F81BD"/>
            </w:tcBorders>
            <w:shd w:val="clear" w:color="auto" w:fill="auto"/>
            <w:tcMar>
              <w:top w:w="100" w:type="dxa"/>
              <w:left w:w="100" w:type="dxa"/>
              <w:bottom w:w="100" w:type="dxa"/>
              <w:right w:w="100" w:type="dxa"/>
            </w:tcMar>
          </w:tcPr>
          <w:p w14:paraId="49C103E6" w14:textId="77777777" w:rsidR="00E04855" w:rsidRPr="009D0F71" w:rsidRDefault="00E04855"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Seaducks, seabirds, divers, grebes (boat only)</w:t>
            </w:r>
          </w:p>
          <w:p w14:paraId="0CBF57EA" w14:textId="77777777" w:rsidR="00E04855" w:rsidRPr="009D0F71" w:rsidRDefault="00E04855" w:rsidP="00BE6C40">
            <w:pPr>
              <w:pStyle w:val="Normal1"/>
              <w:spacing w:line="276" w:lineRule="auto"/>
              <w:ind w:left="120" w:right="120"/>
              <w:rPr>
                <w:rFonts w:ascii="Times New Roman" w:hAnsi="Times New Roman" w:cs="Times New Roman"/>
                <w:sz w:val="20"/>
                <w:szCs w:val="20"/>
              </w:rPr>
            </w:pPr>
          </w:p>
        </w:tc>
        <w:tc>
          <w:tcPr>
            <w:tcW w:w="4995" w:type="dxa"/>
            <w:tcBorders>
              <w:top w:val="single" w:sz="8" w:space="0" w:color="4F81BD"/>
              <w:bottom w:val="single" w:sz="8" w:space="0" w:color="4F81BD"/>
              <w:right w:val="single" w:sz="8" w:space="0" w:color="4F81BD"/>
            </w:tcBorders>
            <w:shd w:val="clear" w:color="auto" w:fill="auto"/>
            <w:tcMar>
              <w:top w:w="100" w:type="dxa"/>
              <w:left w:w="100" w:type="dxa"/>
              <w:bottom w:w="100" w:type="dxa"/>
              <w:right w:w="100" w:type="dxa"/>
            </w:tcMar>
          </w:tcPr>
          <w:p w14:paraId="239C58D1" w14:textId="77777777" w:rsidR="00E04855" w:rsidRPr="00BE6C40" w:rsidRDefault="00E04855" w:rsidP="00BE6C40">
            <w:pPr>
              <w:pStyle w:val="Normal1"/>
              <w:spacing w:line="276" w:lineRule="auto"/>
              <w:ind w:left="120" w:right="120"/>
              <w:rPr>
                <w:rFonts w:ascii="Times New Roman" w:hAnsi="Times New Roman" w:cs="Times New Roman"/>
                <w:color w:val="000000"/>
                <w:sz w:val="20"/>
                <w:szCs w:val="20"/>
              </w:rPr>
            </w:pPr>
            <w:r w:rsidRPr="000C0D52">
              <w:rPr>
                <w:rFonts w:ascii="Times New Roman" w:hAnsi="Times New Roman" w:cs="Times New Roman"/>
                <w:sz w:val="20"/>
                <w:szCs w:val="20"/>
              </w:rPr>
              <w:t>UK Waterfowl and Seabirds at Sea protocol:</w:t>
            </w:r>
          </w:p>
          <w:p w14:paraId="4008153B" w14:textId="77777777" w:rsidR="00E04855" w:rsidRPr="00BE6C40" w:rsidRDefault="00822F45" w:rsidP="00BE6C40">
            <w:pPr>
              <w:pStyle w:val="NormalWeb"/>
              <w:spacing w:before="0" w:beforeAutospacing="0" w:after="0" w:afterAutospacing="0" w:line="276" w:lineRule="auto"/>
              <w:ind w:left="120" w:right="120"/>
              <w:rPr>
                <w:b w:val="0"/>
                <w:color w:val="0070C0"/>
              </w:rPr>
            </w:pPr>
            <w:hyperlink r:id="rId53" w:history="1">
              <w:r w:rsidR="00E04855" w:rsidRPr="00BE6C40">
                <w:rPr>
                  <w:rStyle w:val="Hyperlink"/>
                  <w:b w:val="0"/>
                  <w:color w:val="0070C0"/>
                  <w:u w:val="none"/>
                </w:rPr>
                <w:t>http://iwc.wetlands.org/static/files/Waterfowl%20and%20seabirds%20at%20sea.pdf</w:t>
              </w:r>
            </w:hyperlink>
          </w:p>
          <w:p w14:paraId="112340F8" w14:textId="77777777" w:rsidR="00E04855" w:rsidRPr="00BE6C40" w:rsidRDefault="00E04855" w:rsidP="00BE6C40">
            <w:pPr>
              <w:spacing w:line="276" w:lineRule="auto"/>
              <w:rPr>
                <w:rFonts w:eastAsia="Times New Roman" w:cs="Times New Roman"/>
                <w:b w:val="0"/>
                <w:sz w:val="20"/>
                <w:szCs w:val="20"/>
              </w:rPr>
            </w:pPr>
          </w:p>
          <w:p w14:paraId="108016FB" w14:textId="77777777" w:rsidR="00E04855" w:rsidRPr="000C0D52" w:rsidRDefault="00E04855" w:rsidP="00BE6C40">
            <w:pPr>
              <w:pStyle w:val="Normal1"/>
              <w:spacing w:line="276" w:lineRule="auto"/>
              <w:ind w:left="120" w:right="120"/>
              <w:rPr>
                <w:rFonts w:ascii="Times New Roman" w:hAnsi="Times New Roman" w:cs="Times New Roman"/>
                <w:sz w:val="20"/>
                <w:szCs w:val="20"/>
              </w:rPr>
            </w:pPr>
            <w:r w:rsidRPr="000C0D52">
              <w:rPr>
                <w:rFonts w:ascii="Times New Roman" w:hAnsi="Times New Roman" w:cs="Times New Roman"/>
                <w:sz w:val="20"/>
                <w:szCs w:val="20"/>
              </w:rPr>
              <w:t>HELCOM guidelines for marine wintering birds:</w:t>
            </w:r>
          </w:p>
          <w:p w14:paraId="1CFE4718" w14:textId="77777777" w:rsidR="00E04855" w:rsidRPr="000C0D52" w:rsidRDefault="00822F45" w:rsidP="00BE6C40">
            <w:pPr>
              <w:pStyle w:val="NormalWeb"/>
              <w:spacing w:before="0" w:beforeAutospacing="0" w:after="0" w:afterAutospacing="0" w:line="276" w:lineRule="auto"/>
              <w:ind w:left="120" w:right="120"/>
              <w:rPr>
                <w:b w:val="0"/>
                <w:color w:val="000000"/>
              </w:rPr>
            </w:pPr>
            <w:hyperlink r:id="rId54" w:history="1">
              <w:r w:rsidR="00E04855" w:rsidRPr="000C0D52">
                <w:rPr>
                  <w:rStyle w:val="Hyperlink"/>
                  <w:b w:val="0"/>
                  <w:color w:val="1155CC"/>
                  <w:u w:val="none"/>
                </w:rPr>
                <w:t>http://www.helcom.fi/Documents/Action%20areas/Monitoring%20and%20assessment/Manuals%20and%20Guide</w:t>
              </w:r>
              <w:r w:rsidR="00E04855" w:rsidRPr="009B5795">
                <w:rPr>
                  <w:rStyle w:val="Hyperlink"/>
                  <w:b w:val="0"/>
                  <w:color w:val="1155CC"/>
                  <w:u w:val="none"/>
                </w:rPr>
                <w:t>lines/Guidelines%20for%20monitoring%20of%20wintering%20birds.pdf</w:t>
              </w:r>
            </w:hyperlink>
          </w:p>
          <w:p w14:paraId="61FA2820" w14:textId="77777777" w:rsidR="00E04855" w:rsidRPr="00BE6C40" w:rsidRDefault="00E04855" w:rsidP="00BE6C40">
            <w:pPr>
              <w:spacing w:line="276" w:lineRule="auto"/>
              <w:rPr>
                <w:rFonts w:eastAsia="Times New Roman" w:cs="Times New Roman"/>
                <w:b w:val="0"/>
                <w:sz w:val="20"/>
                <w:szCs w:val="20"/>
              </w:rPr>
            </w:pPr>
          </w:p>
          <w:p w14:paraId="54E24D9B" w14:textId="77777777" w:rsidR="00E04855" w:rsidRPr="009B5795" w:rsidRDefault="00E04855" w:rsidP="00BE6C40">
            <w:pPr>
              <w:pStyle w:val="Normal1"/>
              <w:spacing w:line="276" w:lineRule="auto"/>
              <w:ind w:left="120" w:right="120"/>
              <w:rPr>
                <w:rFonts w:ascii="Times New Roman" w:hAnsi="Times New Roman" w:cs="Times New Roman"/>
                <w:sz w:val="20"/>
                <w:szCs w:val="20"/>
              </w:rPr>
            </w:pPr>
            <w:r w:rsidRPr="000C0D52">
              <w:rPr>
                <w:rFonts w:ascii="Times New Roman" w:hAnsi="Times New Roman" w:cs="Times New Roman"/>
                <w:sz w:val="20"/>
                <w:szCs w:val="20"/>
              </w:rPr>
              <w:t>Komdeur, J., J. Bertelsen &amp; G. Cracknell (eds.) 1992. Manual for aeroplane and ship surveys of waterfowl and seabirds. IWRB Special Publication No.19. IWRB, Slimbridge, U.K</w:t>
            </w:r>
            <w:r w:rsidR="00264B2A" w:rsidRPr="000C0D52">
              <w:rPr>
                <w:rFonts w:ascii="Times New Roman" w:hAnsi="Times New Roman" w:cs="Times New Roman"/>
                <w:sz w:val="20"/>
                <w:szCs w:val="20"/>
              </w:rPr>
              <w:t>.</w:t>
            </w:r>
          </w:p>
          <w:p w14:paraId="08C8286D" w14:textId="77777777" w:rsidR="00E04855" w:rsidRPr="009B5795" w:rsidRDefault="00E04855" w:rsidP="00BE6C40">
            <w:pPr>
              <w:pStyle w:val="Normal1"/>
              <w:spacing w:line="276" w:lineRule="auto"/>
              <w:ind w:left="120" w:right="120"/>
              <w:rPr>
                <w:rFonts w:ascii="Times New Roman" w:hAnsi="Times New Roman" w:cs="Times New Roman"/>
                <w:sz w:val="20"/>
                <w:szCs w:val="20"/>
              </w:rPr>
            </w:pPr>
          </w:p>
          <w:p w14:paraId="01C38D68" w14:textId="77777777" w:rsidR="00E04855" w:rsidRPr="008F24CC" w:rsidRDefault="00E04855" w:rsidP="00BE6C40">
            <w:pPr>
              <w:pStyle w:val="Normal1"/>
              <w:spacing w:line="276" w:lineRule="auto"/>
              <w:ind w:left="120" w:right="120"/>
              <w:rPr>
                <w:rFonts w:ascii="Times New Roman" w:hAnsi="Times New Roman" w:cs="Times New Roman"/>
                <w:sz w:val="20"/>
                <w:szCs w:val="20"/>
              </w:rPr>
            </w:pPr>
            <w:r w:rsidRPr="009B5795">
              <w:rPr>
                <w:rFonts w:ascii="Times New Roman" w:hAnsi="Times New Roman" w:cs="Times New Roman"/>
                <w:sz w:val="20"/>
                <w:szCs w:val="20"/>
              </w:rPr>
              <w:t>Tasker</w:t>
            </w:r>
            <w:r w:rsidR="00264B2A" w:rsidRPr="0019384C">
              <w:rPr>
                <w:rFonts w:ascii="Times New Roman" w:hAnsi="Times New Roman" w:cs="Times New Roman"/>
                <w:sz w:val="20"/>
                <w:szCs w:val="20"/>
              </w:rPr>
              <w:t>, M.L.</w:t>
            </w:r>
            <w:r w:rsidRPr="0019384C">
              <w:rPr>
                <w:rFonts w:ascii="Times New Roman" w:hAnsi="Times New Roman" w:cs="Times New Roman"/>
                <w:sz w:val="20"/>
                <w:szCs w:val="20"/>
              </w:rPr>
              <w:t xml:space="preserve"> et al. 1984. Counting seabirds at sea fro</w:t>
            </w:r>
            <w:r w:rsidRPr="00A752C1">
              <w:rPr>
                <w:rFonts w:ascii="Times New Roman" w:hAnsi="Times New Roman" w:cs="Times New Roman"/>
                <w:sz w:val="20"/>
                <w:szCs w:val="20"/>
              </w:rPr>
              <w:t>m ships: a review of methods employed and a suggestion for a standardised approach</w:t>
            </w:r>
            <w:r w:rsidR="00C16F2A" w:rsidRPr="008F24CC">
              <w:rPr>
                <w:rFonts w:ascii="Times New Roman" w:hAnsi="Times New Roman" w:cs="Times New Roman"/>
                <w:sz w:val="20"/>
                <w:szCs w:val="20"/>
              </w:rPr>
              <w:t>. Auk 101: 567-577.</w:t>
            </w:r>
          </w:p>
          <w:p w14:paraId="46147DE9" w14:textId="77777777" w:rsidR="00E04855" w:rsidRPr="008F24CC" w:rsidRDefault="00E04855" w:rsidP="00BE6C40">
            <w:pPr>
              <w:pStyle w:val="Normal1"/>
              <w:spacing w:line="276" w:lineRule="auto"/>
              <w:ind w:left="120" w:right="120"/>
              <w:rPr>
                <w:rFonts w:ascii="Times New Roman" w:hAnsi="Times New Roman" w:cs="Times New Roman"/>
                <w:sz w:val="20"/>
                <w:szCs w:val="20"/>
              </w:rPr>
            </w:pPr>
          </w:p>
          <w:p w14:paraId="1B2F3727" w14:textId="77777777" w:rsidR="00E04855" w:rsidRPr="008F24CC" w:rsidRDefault="00E04855" w:rsidP="00BE6C40">
            <w:pPr>
              <w:pStyle w:val="Normal1"/>
              <w:spacing w:line="276" w:lineRule="auto"/>
              <w:ind w:left="120" w:right="120"/>
              <w:rPr>
                <w:rFonts w:ascii="Times New Roman" w:hAnsi="Times New Roman" w:cs="Times New Roman"/>
                <w:sz w:val="20"/>
                <w:szCs w:val="20"/>
              </w:rPr>
            </w:pPr>
            <w:r w:rsidRPr="008F24CC">
              <w:rPr>
                <w:rFonts w:ascii="Times New Roman" w:hAnsi="Times New Roman" w:cs="Times New Roman"/>
                <w:sz w:val="20"/>
                <w:szCs w:val="20"/>
              </w:rPr>
              <w:t xml:space="preserve">Camphuysen, K. J., Fox, A. D., Leopold, M. F. and Petersen, I. K. (2004) Towards standardised seabirds at sea census techniques in connection with environmental impact assessments for offshore wind farms in the U.K.: a comparison of ship and aerial sampling methods for marine birds, and their applicability to offshore wind farm assessments (PDF, 2.7 mb), NIOZ report to COWRIE (BAM – 02-2002), Texel. </w:t>
            </w:r>
          </w:p>
          <w:p w14:paraId="7D63A609" w14:textId="77777777" w:rsidR="00E04855" w:rsidRPr="00BE6C40" w:rsidRDefault="00822F45" w:rsidP="00BE6C40">
            <w:pPr>
              <w:pStyle w:val="NormalWeb"/>
              <w:spacing w:before="0" w:beforeAutospacing="0" w:after="0" w:afterAutospacing="0" w:line="276" w:lineRule="auto"/>
              <w:ind w:left="142"/>
              <w:rPr>
                <w:b w:val="0"/>
                <w:color w:val="000000"/>
              </w:rPr>
            </w:pPr>
            <w:hyperlink r:id="rId55" w:history="1">
              <w:r w:rsidR="00E04855" w:rsidRPr="000C0D52">
                <w:rPr>
                  <w:rStyle w:val="Hyperlink"/>
                  <w:b w:val="0"/>
                  <w:color w:val="1155CC"/>
                  <w:u w:val="none"/>
                </w:rPr>
                <w:t>http://jncc.defra.gov.uk/pdf/Camphuysenetal2004_COWRIEmethods.PDF</w:t>
              </w:r>
            </w:hyperlink>
            <w:r w:rsidR="00E04855" w:rsidRPr="000C0D52">
              <w:rPr>
                <w:b w:val="0"/>
                <w:color w:val="000000"/>
              </w:rPr>
              <w:t xml:space="preserve"> </w:t>
            </w:r>
          </w:p>
          <w:p w14:paraId="72E5A36C" w14:textId="77777777" w:rsidR="00E04855" w:rsidRPr="00BE6C40" w:rsidRDefault="00E04855" w:rsidP="00BE6C40">
            <w:pPr>
              <w:spacing w:line="276" w:lineRule="auto"/>
              <w:rPr>
                <w:rFonts w:eastAsia="Times New Roman" w:cs="Times New Roman"/>
                <w:b w:val="0"/>
                <w:sz w:val="20"/>
                <w:szCs w:val="20"/>
              </w:rPr>
            </w:pPr>
          </w:p>
          <w:p w14:paraId="6EBB65AF" w14:textId="77777777" w:rsidR="00E04855" w:rsidRPr="000C0D52" w:rsidRDefault="00E04855" w:rsidP="00BE6C40">
            <w:pPr>
              <w:pStyle w:val="Normal1"/>
              <w:spacing w:line="276" w:lineRule="auto"/>
              <w:ind w:left="120" w:right="120"/>
              <w:rPr>
                <w:rFonts w:ascii="Times New Roman" w:hAnsi="Times New Roman" w:cs="Times New Roman"/>
                <w:sz w:val="20"/>
                <w:szCs w:val="20"/>
              </w:rPr>
            </w:pPr>
            <w:r w:rsidRPr="000C0D52">
              <w:rPr>
                <w:rFonts w:ascii="Times New Roman" w:hAnsi="Times New Roman" w:cs="Times New Roman"/>
                <w:sz w:val="20"/>
                <w:szCs w:val="20"/>
              </w:rPr>
              <w:t>BirdLife International (2010). Marine Important Bird Areas toolkit: standardised techniques for identifying priority sites for the conservation of seabirds at sea. BirdLife International, Cambridge UK</w:t>
            </w:r>
          </w:p>
          <w:p w14:paraId="2638E9BB" w14:textId="77777777" w:rsidR="00E04855" w:rsidRPr="000C0D52" w:rsidRDefault="00822F45" w:rsidP="00BE6C40">
            <w:pPr>
              <w:pStyle w:val="NormalWeb"/>
              <w:spacing w:before="0" w:beforeAutospacing="0" w:after="0" w:afterAutospacing="0" w:line="276" w:lineRule="auto"/>
              <w:ind w:left="142"/>
              <w:rPr>
                <w:b w:val="0"/>
                <w:color w:val="000000"/>
              </w:rPr>
            </w:pPr>
            <w:hyperlink r:id="rId56" w:history="1">
              <w:r w:rsidR="00E04855" w:rsidRPr="00BE6C40">
                <w:rPr>
                  <w:rStyle w:val="Hyperlink"/>
                  <w:b w:val="0"/>
                  <w:u w:val="none"/>
                </w:rPr>
                <w:t>http://www.birdlife.org/eu/pdfs/Marinetoolkitnew.pdf</w:t>
              </w:r>
            </w:hyperlink>
          </w:p>
          <w:p w14:paraId="706B67D9" w14:textId="77777777" w:rsidR="00E04855" w:rsidRPr="000C0D52" w:rsidRDefault="00E04855" w:rsidP="00BE6C40">
            <w:pPr>
              <w:pStyle w:val="NormalWeb"/>
              <w:spacing w:before="0" w:beforeAutospacing="0" w:after="0" w:afterAutospacing="0" w:line="276" w:lineRule="auto"/>
              <w:ind w:left="120" w:right="120" w:firstLine="720"/>
              <w:rPr>
                <w:b w:val="0"/>
              </w:rPr>
            </w:pPr>
          </w:p>
        </w:tc>
      </w:tr>
      <w:tr w:rsidR="00E04855" w:rsidRPr="009D0F71" w14:paraId="2A123722" w14:textId="77777777" w:rsidTr="003B5189">
        <w:trPr>
          <w:trHeight w:val="2540"/>
        </w:trPr>
        <w:tc>
          <w:tcPr>
            <w:tcW w:w="1875" w:type="dxa"/>
            <w:tcBorders>
              <w:top w:val="single" w:sz="8" w:space="0" w:color="4F81BD"/>
              <w:left w:val="single" w:sz="8" w:space="0" w:color="4F81BD"/>
              <w:bottom w:val="single" w:sz="8" w:space="0" w:color="4F81BD"/>
            </w:tcBorders>
            <w:shd w:val="clear" w:color="auto" w:fill="auto"/>
            <w:tcMar>
              <w:top w:w="100" w:type="dxa"/>
              <w:left w:w="100" w:type="dxa"/>
              <w:bottom w:w="100" w:type="dxa"/>
              <w:right w:w="100" w:type="dxa"/>
            </w:tcMar>
          </w:tcPr>
          <w:p w14:paraId="22D4508A" w14:textId="77777777" w:rsidR="00E04855" w:rsidRPr="009D0F71" w:rsidRDefault="00E04855" w:rsidP="009D0F71">
            <w:pPr>
              <w:pStyle w:val="Normal1"/>
              <w:spacing w:line="276" w:lineRule="auto"/>
              <w:ind w:left="120" w:right="120"/>
              <w:jc w:val="both"/>
              <w:rPr>
                <w:rFonts w:ascii="Times New Roman" w:hAnsi="Times New Roman" w:cs="Times New Roman"/>
                <w:b/>
                <w:sz w:val="20"/>
                <w:szCs w:val="20"/>
              </w:rPr>
            </w:pPr>
          </w:p>
        </w:tc>
        <w:tc>
          <w:tcPr>
            <w:tcW w:w="1890" w:type="dxa"/>
            <w:tcBorders>
              <w:top w:val="single" w:sz="8" w:space="0" w:color="4F81BD"/>
              <w:bottom w:val="single" w:sz="8" w:space="0" w:color="4F81BD"/>
            </w:tcBorders>
            <w:shd w:val="clear" w:color="auto" w:fill="auto"/>
            <w:tcMar>
              <w:top w:w="100" w:type="dxa"/>
              <w:left w:w="100" w:type="dxa"/>
              <w:bottom w:w="100" w:type="dxa"/>
              <w:right w:w="100" w:type="dxa"/>
            </w:tcMar>
          </w:tcPr>
          <w:p w14:paraId="46229533" w14:textId="77777777" w:rsidR="00E04855" w:rsidRPr="009D0F71" w:rsidRDefault="00E04855"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Daytime counts at feeding areas</w:t>
            </w:r>
          </w:p>
          <w:p w14:paraId="37C2A1EA" w14:textId="77777777" w:rsidR="00E04855" w:rsidRPr="009D0F71" w:rsidRDefault="00E04855" w:rsidP="00BE6C40">
            <w:pPr>
              <w:pStyle w:val="Normal1"/>
              <w:spacing w:line="276" w:lineRule="auto"/>
              <w:ind w:left="120" w:right="120"/>
              <w:rPr>
                <w:rFonts w:ascii="Times New Roman" w:hAnsi="Times New Roman" w:cs="Times New Roman"/>
                <w:sz w:val="20"/>
                <w:szCs w:val="20"/>
              </w:rPr>
            </w:pPr>
          </w:p>
        </w:tc>
        <w:tc>
          <w:tcPr>
            <w:tcW w:w="2700" w:type="dxa"/>
            <w:tcBorders>
              <w:top w:val="single" w:sz="8" w:space="0" w:color="4F81BD"/>
              <w:bottom w:val="single" w:sz="8" w:space="0" w:color="4F81BD"/>
            </w:tcBorders>
            <w:shd w:val="clear" w:color="auto" w:fill="auto"/>
            <w:tcMar>
              <w:top w:w="100" w:type="dxa"/>
              <w:left w:w="100" w:type="dxa"/>
              <w:bottom w:w="100" w:type="dxa"/>
              <w:right w:w="100" w:type="dxa"/>
            </w:tcMar>
          </w:tcPr>
          <w:p w14:paraId="40CA666C" w14:textId="77777777" w:rsidR="00E04855" w:rsidRPr="009D0F71" w:rsidRDefault="00E04855"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Counts of an area, often following fixed route and undertaken by car  </w:t>
            </w:r>
          </w:p>
          <w:p w14:paraId="2FC823F6" w14:textId="77777777" w:rsidR="00E04855" w:rsidRPr="009D0F71" w:rsidRDefault="00E04855" w:rsidP="00BE6C40">
            <w:pPr>
              <w:pStyle w:val="Normal1"/>
              <w:spacing w:line="276" w:lineRule="auto"/>
              <w:ind w:left="120" w:right="120"/>
              <w:rPr>
                <w:rFonts w:ascii="Times New Roman" w:hAnsi="Times New Roman" w:cs="Times New Roman"/>
                <w:sz w:val="20"/>
                <w:szCs w:val="20"/>
              </w:rPr>
            </w:pPr>
          </w:p>
        </w:tc>
        <w:tc>
          <w:tcPr>
            <w:tcW w:w="2490" w:type="dxa"/>
            <w:tcBorders>
              <w:top w:val="single" w:sz="8" w:space="0" w:color="4F81BD"/>
              <w:bottom w:val="single" w:sz="8" w:space="0" w:color="4F81BD"/>
            </w:tcBorders>
            <w:shd w:val="clear" w:color="auto" w:fill="auto"/>
            <w:tcMar>
              <w:top w:w="100" w:type="dxa"/>
              <w:left w:w="100" w:type="dxa"/>
              <w:bottom w:w="100" w:type="dxa"/>
              <w:right w:w="100" w:type="dxa"/>
            </w:tcMar>
          </w:tcPr>
          <w:p w14:paraId="2C186F55" w14:textId="77777777" w:rsidR="00E04855" w:rsidRPr="009D0F71" w:rsidRDefault="00E04855"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Certain geese, swans, certain grassland/farmland waders</w:t>
            </w:r>
          </w:p>
          <w:p w14:paraId="4073D6FC" w14:textId="77777777" w:rsidR="00E04855" w:rsidRPr="009D0F71" w:rsidRDefault="00E04855" w:rsidP="00BE6C40">
            <w:pPr>
              <w:pStyle w:val="Normal1"/>
              <w:spacing w:line="276" w:lineRule="auto"/>
              <w:ind w:left="120" w:right="120" w:firstLine="720"/>
              <w:rPr>
                <w:rFonts w:ascii="Times New Roman" w:hAnsi="Times New Roman" w:cs="Times New Roman"/>
                <w:sz w:val="20"/>
                <w:szCs w:val="20"/>
              </w:rPr>
            </w:pPr>
          </w:p>
        </w:tc>
        <w:tc>
          <w:tcPr>
            <w:tcW w:w="4995" w:type="dxa"/>
            <w:tcBorders>
              <w:top w:val="single" w:sz="8" w:space="0" w:color="4F81BD"/>
              <w:bottom w:val="single" w:sz="8" w:space="0" w:color="4F81BD"/>
              <w:right w:val="single" w:sz="8" w:space="0" w:color="4F81BD"/>
            </w:tcBorders>
            <w:shd w:val="clear" w:color="auto" w:fill="auto"/>
            <w:tcMar>
              <w:top w:w="100" w:type="dxa"/>
              <w:left w:w="100" w:type="dxa"/>
              <w:bottom w:w="100" w:type="dxa"/>
              <w:right w:w="100" w:type="dxa"/>
            </w:tcMar>
          </w:tcPr>
          <w:p w14:paraId="370B69D9" w14:textId="77777777" w:rsidR="00E04855" w:rsidRPr="000C0D52" w:rsidRDefault="00E04855" w:rsidP="00BE6C40">
            <w:pPr>
              <w:pStyle w:val="NormalWeb"/>
              <w:spacing w:before="0" w:beforeAutospacing="0" w:after="0" w:afterAutospacing="0" w:line="276" w:lineRule="auto"/>
              <w:ind w:left="120" w:right="120"/>
              <w:rPr>
                <w:b w:val="0"/>
              </w:rPr>
            </w:pPr>
            <w:r w:rsidRPr="000C0D52">
              <w:rPr>
                <w:b w:val="0"/>
              </w:rPr>
              <w:t>5-yearly European Swan Census</w:t>
            </w:r>
          </w:p>
          <w:p w14:paraId="4BE87DAD" w14:textId="77777777" w:rsidR="00E04855" w:rsidRPr="000C0D52" w:rsidRDefault="00E04855" w:rsidP="00BE6C40">
            <w:pPr>
              <w:pStyle w:val="NormalWeb"/>
              <w:spacing w:before="0" w:beforeAutospacing="0" w:after="0" w:afterAutospacing="0" w:line="276" w:lineRule="auto"/>
              <w:ind w:left="120" w:right="120"/>
              <w:rPr>
                <w:b w:val="0"/>
              </w:rPr>
            </w:pPr>
            <w:r w:rsidRPr="000C0D52">
              <w:rPr>
                <w:b w:val="0"/>
              </w:rPr>
              <w:t xml:space="preserve">UK National Wintering Swan Census protocol: </w:t>
            </w:r>
          </w:p>
          <w:p w14:paraId="312A3981" w14:textId="77777777" w:rsidR="00E04855" w:rsidRPr="00BE6C40" w:rsidRDefault="00822F45" w:rsidP="00BE6C40">
            <w:pPr>
              <w:pStyle w:val="NormalWeb"/>
              <w:spacing w:before="0" w:beforeAutospacing="0" w:after="0" w:afterAutospacing="0" w:line="276" w:lineRule="auto"/>
              <w:ind w:left="120" w:right="120"/>
              <w:rPr>
                <w:b w:val="0"/>
                <w:color w:val="0070C0"/>
              </w:rPr>
            </w:pPr>
            <w:hyperlink r:id="rId57" w:history="1">
              <w:r w:rsidR="00E04855" w:rsidRPr="00BE6C40">
                <w:rPr>
                  <w:rStyle w:val="Hyperlink"/>
                  <w:b w:val="0"/>
                  <w:color w:val="0070C0"/>
                  <w:u w:val="none"/>
                </w:rPr>
                <w:t>http://iwc.wetlands.org/static/files/Swans.pdf</w:t>
              </w:r>
            </w:hyperlink>
          </w:p>
          <w:p w14:paraId="3BECD3AB" w14:textId="77777777" w:rsidR="00E04855" w:rsidRPr="00BE6C40" w:rsidRDefault="00E04855" w:rsidP="00BE6C40">
            <w:pPr>
              <w:spacing w:line="276" w:lineRule="auto"/>
              <w:rPr>
                <w:rFonts w:eastAsia="Times New Roman" w:cs="Times New Roman"/>
                <w:b w:val="0"/>
                <w:color w:val="000000"/>
                <w:sz w:val="20"/>
                <w:szCs w:val="20"/>
              </w:rPr>
            </w:pPr>
          </w:p>
          <w:p w14:paraId="07811DBE" w14:textId="77777777" w:rsidR="00E04855" w:rsidRPr="000C0D52" w:rsidRDefault="00E04855" w:rsidP="00BE6C40">
            <w:pPr>
              <w:pStyle w:val="NormalWeb"/>
              <w:spacing w:before="0" w:beforeAutospacing="0" w:after="0" w:afterAutospacing="0" w:line="276" w:lineRule="auto"/>
              <w:ind w:left="120" w:right="120"/>
              <w:rPr>
                <w:b w:val="0"/>
              </w:rPr>
            </w:pPr>
            <w:r w:rsidRPr="000C0D52">
              <w:rPr>
                <w:b w:val="0"/>
              </w:rPr>
              <w:t>5-yearly Coordinated European Golden Plover Counts</w:t>
            </w:r>
          </w:p>
          <w:p w14:paraId="7F5EB499" w14:textId="77777777" w:rsidR="00E04855" w:rsidRPr="00BE6C40" w:rsidRDefault="00822F45" w:rsidP="00BE6C40">
            <w:pPr>
              <w:pStyle w:val="NormalWeb"/>
              <w:spacing w:before="0" w:beforeAutospacing="0" w:after="0" w:afterAutospacing="0"/>
              <w:ind w:left="120" w:right="120"/>
              <w:rPr>
                <w:b w:val="0"/>
                <w:color w:val="000000"/>
              </w:rPr>
            </w:pPr>
            <w:hyperlink r:id="rId58" w:history="1">
              <w:r w:rsidR="00E04855" w:rsidRPr="00BE6C40">
                <w:rPr>
                  <w:rStyle w:val="Hyperlink"/>
                  <w:b w:val="0"/>
                  <w:color w:val="1155CC"/>
                  <w:u w:val="none"/>
                </w:rPr>
                <w:t>http://www.dda-web.de/downloads/texts/publications/gillings_et_al_2012_golden_plovers_oct2012.pdf</w:t>
              </w:r>
            </w:hyperlink>
          </w:p>
          <w:p w14:paraId="6F4342B9" w14:textId="77777777" w:rsidR="00E04855" w:rsidRPr="00BE6C40" w:rsidRDefault="00E04855" w:rsidP="00BE6C40">
            <w:pPr>
              <w:spacing w:line="276" w:lineRule="auto"/>
              <w:rPr>
                <w:rFonts w:eastAsia="Times New Roman" w:cs="Times New Roman"/>
                <w:b w:val="0"/>
                <w:color w:val="000000"/>
                <w:sz w:val="20"/>
                <w:szCs w:val="20"/>
              </w:rPr>
            </w:pPr>
          </w:p>
          <w:p w14:paraId="026397D7" w14:textId="77777777" w:rsidR="00E04855" w:rsidRPr="000C0D52" w:rsidRDefault="00E04855" w:rsidP="00BE6C40">
            <w:pPr>
              <w:pStyle w:val="NormalWeb"/>
              <w:spacing w:before="0" w:beforeAutospacing="0" w:after="0" w:afterAutospacing="0" w:line="276" w:lineRule="auto"/>
              <w:ind w:left="120" w:right="120"/>
              <w:rPr>
                <w:b w:val="0"/>
              </w:rPr>
            </w:pPr>
            <w:r w:rsidRPr="000C0D52">
              <w:rPr>
                <w:b w:val="0"/>
              </w:rPr>
              <w:t>Aerial survey of geese</w:t>
            </w:r>
          </w:p>
          <w:p w14:paraId="41C4C47C" w14:textId="77777777" w:rsidR="00E04855" w:rsidRPr="009B5795" w:rsidRDefault="00E04855" w:rsidP="00BE6C40">
            <w:pPr>
              <w:pStyle w:val="NormalWeb"/>
              <w:spacing w:before="0" w:beforeAutospacing="0" w:after="0" w:afterAutospacing="0" w:line="276" w:lineRule="auto"/>
              <w:ind w:left="120" w:right="120"/>
              <w:rPr>
                <w:b w:val="0"/>
              </w:rPr>
            </w:pPr>
            <w:r w:rsidRPr="000C0D52">
              <w:rPr>
                <w:b w:val="0"/>
              </w:rPr>
              <w:t xml:space="preserve">Walsh, A &amp; OJ Merne. 1988. Barnacle Geese Branta leucopsis in Ireland, spring 1988. </w:t>
            </w:r>
            <w:r w:rsidRPr="009B5795">
              <w:rPr>
                <w:b w:val="0"/>
                <w:i/>
              </w:rPr>
              <w:t xml:space="preserve">Irish Birds </w:t>
            </w:r>
            <w:r w:rsidRPr="009B5795">
              <w:rPr>
                <w:b w:val="0"/>
              </w:rPr>
              <w:t>3: 539–550.</w:t>
            </w:r>
          </w:p>
          <w:p w14:paraId="34B2976D" w14:textId="77777777" w:rsidR="00E04855" w:rsidRPr="00BE6C40" w:rsidRDefault="00E04855" w:rsidP="00BE6C40">
            <w:pPr>
              <w:spacing w:after="240" w:line="276" w:lineRule="auto"/>
              <w:rPr>
                <w:rFonts w:eastAsia="Times New Roman" w:cs="Times New Roman"/>
                <w:b w:val="0"/>
                <w:sz w:val="20"/>
                <w:szCs w:val="20"/>
              </w:rPr>
            </w:pPr>
          </w:p>
          <w:p w14:paraId="4267FAED" w14:textId="77777777" w:rsidR="00E04855" w:rsidRPr="00BE6C40" w:rsidRDefault="00E04855" w:rsidP="00BE6C40">
            <w:pPr>
              <w:pStyle w:val="Normal1"/>
              <w:spacing w:line="276" w:lineRule="auto"/>
              <w:ind w:left="120" w:right="120"/>
              <w:rPr>
                <w:rFonts w:ascii="Times New Roman" w:hAnsi="Times New Roman" w:cs="Times New Roman"/>
                <w:sz w:val="20"/>
                <w:szCs w:val="20"/>
              </w:rPr>
            </w:pPr>
          </w:p>
        </w:tc>
      </w:tr>
      <w:tr w:rsidR="003B5189" w:rsidRPr="009D0F71" w14:paraId="6B32EA93" w14:textId="77777777" w:rsidTr="00F574B2">
        <w:trPr>
          <w:trHeight w:val="1730"/>
        </w:trPr>
        <w:tc>
          <w:tcPr>
            <w:tcW w:w="1875" w:type="dxa"/>
            <w:tcBorders>
              <w:top w:val="single" w:sz="8" w:space="0" w:color="4F81BD"/>
              <w:left w:val="single" w:sz="8" w:space="0" w:color="4F81BD"/>
              <w:bottom w:val="single" w:sz="8" w:space="0" w:color="4F81BD"/>
            </w:tcBorders>
            <w:shd w:val="clear" w:color="auto" w:fill="auto"/>
            <w:tcMar>
              <w:top w:w="100" w:type="dxa"/>
              <w:left w:w="100" w:type="dxa"/>
              <w:bottom w:w="100" w:type="dxa"/>
              <w:right w:w="100" w:type="dxa"/>
            </w:tcMar>
          </w:tcPr>
          <w:p w14:paraId="17D9CF72" w14:textId="77777777" w:rsidR="003B5189" w:rsidRPr="009D0F71" w:rsidRDefault="003B5189" w:rsidP="009D0F71">
            <w:pPr>
              <w:pStyle w:val="Normal1"/>
              <w:spacing w:line="276" w:lineRule="auto"/>
              <w:ind w:left="120" w:right="120"/>
              <w:jc w:val="both"/>
              <w:rPr>
                <w:rFonts w:ascii="Times New Roman" w:hAnsi="Times New Roman" w:cs="Times New Roman"/>
                <w:b/>
                <w:sz w:val="20"/>
                <w:szCs w:val="20"/>
              </w:rPr>
            </w:pPr>
            <w:r w:rsidRPr="009D0F71">
              <w:rPr>
                <w:rFonts w:ascii="Times New Roman" w:hAnsi="Times New Roman" w:cs="Times New Roman"/>
                <w:b/>
                <w:sz w:val="20"/>
                <w:szCs w:val="20"/>
              </w:rPr>
              <w:lastRenderedPageBreak/>
              <w:t xml:space="preserve"> </w:t>
            </w:r>
          </w:p>
        </w:tc>
        <w:tc>
          <w:tcPr>
            <w:tcW w:w="1890" w:type="dxa"/>
            <w:tcBorders>
              <w:top w:val="single" w:sz="8" w:space="0" w:color="4F81BD"/>
              <w:bottom w:val="single" w:sz="8" w:space="0" w:color="4F81BD"/>
            </w:tcBorders>
            <w:shd w:val="clear" w:color="auto" w:fill="auto"/>
            <w:tcMar>
              <w:top w:w="100" w:type="dxa"/>
              <w:left w:w="100" w:type="dxa"/>
              <w:bottom w:w="100" w:type="dxa"/>
              <w:right w:w="100" w:type="dxa"/>
            </w:tcMar>
          </w:tcPr>
          <w:p w14:paraId="19F815D1"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Roost counts</w:t>
            </w:r>
          </w:p>
        </w:tc>
        <w:tc>
          <w:tcPr>
            <w:tcW w:w="2700" w:type="dxa"/>
            <w:tcBorders>
              <w:top w:val="single" w:sz="8" w:space="0" w:color="4F81BD"/>
              <w:bottom w:val="single" w:sz="8" w:space="0" w:color="4F81BD"/>
            </w:tcBorders>
            <w:shd w:val="clear" w:color="auto" w:fill="auto"/>
            <w:tcMar>
              <w:top w:w="100" w:type="dxa"/>
              <w:left w:w="100" w:type="dxa"/>
              <w:bottom w:w="100" w:type="dxa"/>
              <w:right w:w="100" w:type="dxa"/>
            </w:tcMar>
          </w:tcPr>
          <w:p w14:paraId="5D69BEC0"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Counts at dawn or dusk of species that disperse over large areas during the day but gather at communal roosts. Prior knowledge of flight lines and vantage points usually important.</w:t>
            </w:r>
          </w:p>
        </w:tc>
        <w:tc>
          <w:tcPr>
            <w:tcW w:w="2490" w:type="dxa"/>
            <w:tcBorders>
              <w:top w:val="single" w:sz="8" w:space="0" w:color="4F81BD"/>
              <w:bottom w:val="single" w:sz="8" w:space="0" w:color="4F81BD"/>
            </w:tcBorders>
            <w:shd w:val="clear" w:color="auto" w:fill="auto"/>
            <w:tcMar>
              <w:top w:w="100" w:type="dxa"/>
              <w:left w:w="100" w:type="dxa"/>
              <w:bottom w:w="100" w:type="dxa"/>
              <w:right w:w="100" w:type="dxa"/>
            </w:tcMar>
          </w:tcPr>
          <w:p w14:paraId="3CC7C50F"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Cormorants, pelicans, certain geese and ducks (e.g. Goosander, Black Duck), herons, storks, ibises, cranes, gulls and terns</w:t>
            </w:r>
          </w:p>
        </w:tc>
        <w:tc>
          <w:tcPr>
            <w:tcW w:w="4995" w:type="dxa"/>
            <w:tcBorders>
              <w:top w:val="single" w:sz="8" w:space="0" w:color="4F81BD"/>
              <w:bottom w:val="single" w:sz="8" w:space="0" w:color="4F81BD"/>
              <w:right w:val="single" w:sz="8" w:space="0" w:color="4F81BD"/>
            </w:tcBorders>
            <w:shd w:val="clear" w:color="auto" w:fill="auto"/>
            <w:tcMar>
              <w:top w:w="100" w:type="dxa"/>
              <w:left w:w="100" w:type="dxa"/>
              <w:bottom w:w="100" w:type="dxa"/>
              <w:right w:w="100" w:type="dxa"/>
            </w:tcMar>
          </w:tcPr>
          <w:p w14:paraId="56DFAD36" w14:textId="77777777" w:rsidR="003B5189" w:rsidRPr="00BE6C40" w:rsidRDefault="003B5189" w:rsidP="00BE6C40">
            <w:pPr>
              <w:pStyle w:val="Normal1"/>
              <w:spacing w:line="276" w:lineRule="auto"/>
              <w:ind w:left="120" w:right="120"/>
              <w:rPr>
                <w:rFonts w:ascii="Times New Roman" w:hAnsi="Times New Roman" w:cs="Times New Roman"/>
                <w:sz w:val="20"/>
                <w:szCs w:val="20"/>
              </w:rPr>
            </w:pPr>
            <w:r w:rsidRPr="00BE6C40">
              <w:rPr>
                <w:rFonts w:ascii="Times New Roman" w:hAnsi="Times New Roman" w:cs="Times New Roman"/>
                <w:sz w:val="20"/>
                <w:szCs w:val="20"/>
              </w:rPr>
              <w:t>UK Goose count protocols:</w:t>
            </w:r>
          </w:p>
          <w:p w14:paraId="5E04C582" w14:textId="77777777" w:rsidR="003B5189" w:rsidRPr="00BE6C40" w:rsidRDefault="00822F45" w:rsidP="00BE6C40">
            <w:pPr>
              <w:pStyle w:val="Normal1"/>
              <w:spacing w:line="276" w:lineRule="auto"/>
              <w:ind w:left="120" w:right="120"/>
              <w:rPr>
                <w:rFonts w:ascii="Times New Roman" w:hAnsi="Times New Roman" w:cs="Times New Roman"/>
                <w:color w:val="0070C0"/>
                <w:sz w:val="20"/>
                <w:szCs w:val="20"/>
              </w:rPr>
            </w:pPr>
            <w:hyperlink r:id="rId59">
              <w:r w:rsidR="003B5189" w:rsidRPr="00BE6C40">
                <w:rPr>
                  <w:rFonts w:ascii="Times New Roman" w:hAnsi="Times New Roman" w:cs="Times New Roman"/>
                  <w:color w:val="0070C0"/>
                  <w:sz w:val="20"/>
                  <w:szCs w:val="20"/>
                </w:rPr>
                <w:t>http://iwc.wetlands.org/static/files/Geese.pdf</w:t>
              </w:r>
            </w:hyperlink>
          </w:p>
          <w:p w14:paraId="781A04B5" w14:textId="77777777" w:rsidR="003B5189" w:rsidRPr="008F24CC" w:rsidRDefault="003B5189" w:rsidP="00BE6C40">
            <w:pPr>
              <w:pStyle w:val="Normal1"/>
              <w:spacing w:line="276" w:lineRule="auto"/>
              <w:ind w:left="120" w:right="120"/>
              <w:rPr>
                <w:rFonts w:ascii="Times New Roman" w:hAnsi="Times New Roman" w:cs="Times New Roman"/>
                <w:color w:val="800080"/>
                <w:sz w:val="20"/>
                <w:szCs w:val="20"/>
              </w:rPr>
            </w:pPr>
            <w:r w:rsidRPr="00BE6C40">
              <w:rPr>
                <w:rFonts w:ascii="Times New Roman" w:hAnsi="Times New Roman" w:cs="Times New Roman"/>
                <w:color w:val="0070C0"/>
                <w:sz w:val="20"/>
                <w:szCs w:val="20"/>
              </w:rPr>
              <w:t>https://monitoring.wwt.org.uk/our-work/goose-swan-monitoring-programme/</w:t>
            </w:r>
            <w:r w:rsidRPr="00BE6C40">
              <w:rPr>
                <w:rFonts w:ascii="Times New Roman" w:hAnsi="Times New Roman" w:cs="Times New Roman"/>
                <w:sz w:val="20"/>
                <w:szCs w:val="20"/>
              </w:rPr>
              <w:fldChar w:fldCharType="begin"/>
            </w:r>
            <w:r w:rsidRPr="00BE6C40">
              <w:rPr>
                <w:rFonts w:ascii="Times New Roman" w:hAnsi="Times New Roman" w:cs="Times New Roman"/>
                <w:sz w:val="20"/>
                <w:szCs w:val="20"/>
              </w:rPr>
              <w:instrText xml:space="preserve"> HYPERLINK "http://iwc.wetlands.org/static/files/Geese.pdf" </w:instrText>
            </w:r>
            <w:r w:rsidRPr="00BE6C40">
              <w:rPr>
                <w:rFonts w:ascii="Times New Roman" w:hAnsi="Times New Roman" w:cs="Times New Roman"/>
                <w:sz w:val="20"/>
                <w:szCs w:val="20"/>
              </w:rPr>
              <w:fldChar w:fldCharType="separate"/>
            </w:r>
          </w:p>
          <w:p w14:paraId="193396F5" w14:textId="77777777" w:rsidR="003B5189" w:rsidRPr="000C0D52" w:rsidRDefault="003B5189" w:rsidP="00BE6C40">
            <w:pPr>
              <w:pStyle w:val="Normal1"/>
              <w:spacing w:line="276" w:lineRule="auto"/>
              <w:ind w:left="120" w:right="120"/>
              <w:rPr>
                <w:rFonts w:ascii="Times New Roman" w:hAnsi="Times New Roman" w:cs="Times New Roman"/>
                <w:sz w:val="20"/>
                <w:szCs w:val="20"/>
              </w:rPr>
            </w:pPr>
            <w:r w:rsidRPr="00BE6C40">
              <w:rPr>
                <w:rFonts w:ascii="Times New Roman" w:hAnsi="Times New Roman" w:cs="Times New Roman"/>
                <w:sz w:val="20"/>
                <w:szCs w:val="20"/>
              </w:rPr>
              <w:fldChar w:fldCharType="end"/>
            </w:r>
            <w:r w:rsidRPr="000C0D52">
              <w:rPr>
                <w:rFonts w:ascii="Times New Roman" w:hAnsi="Times New Roman" w:cs="Times New Roman"/>
                <w:sz w:val="20"/>
                <w:szCs w:val="20"/>
              </w:rPr>
              <w:t xml:space="preserve"> </w:t>
            </w:r>
          </w:p>
        </w:tc>
      </w:tr>
      <w:tr w:rsidR="003B5189" w:rsidRPr="009D0F71" w14:paraId="5680C135" w14:textId="77777777" w:rsidTr="003B5189">
        <w:trPr>
          <w:trHeight w:val="1700"/>
        </w:trPr>
        <w:tc>
          <w:tcPr>
            <w:tcW w:w="1875" w:type="dxa"/>
            <w:tcBorders>
              <w:left w:val="single" w:sz="8" w:space="0" w:color="4F81BD"/>
            </w:tcBorders>
            <w:shd w:val="clear" w:color="auto" w:fill="auto"/>
            <w:tcMar>
              <w:top w:w="100" w:type="dxa"/>
              <w:left w:w="100" w:type="dxa"/>
              <w:bottom w:w="100" w:type="dxa"/>
              <w:right w:w="100" w:type="dxa"/>
            </w:tcMar>
          </w:tcPr>
          <w:p w14:paraId="1B5E04BD" w14:textId="77777777" w:rsidR="003B5189" w:rsidRPr="009D0F71" w:rsidRDefault="003B5189" w:rsidP="009D0F71">
            <w:pPr>
              <w:pStyle w:val="Normal1"/>
              <w:spacing w:line="276" w:lineRule="auto"/>
              <w:ind w:left="120" w:right="120"/>
              <w:jc w:val="both"/>
              <w:rPr>
                <w:rFonts w:ascii="Times New Roman" w:hAnsi="Times New Roman" w:cs="Times New Roman"/>
                <w:b/>
                <w:sz w:val="20"/>
                <w:szCs w:val="20"/>
              </w:rPr>
            </w:pPr>
            <w:r w:rsidRPr="009D0F71">
              <w:rPr>
                <w:rFonts w:ascii="Times New Roman" w:hAnsi="Times New Roman" w:cs="Times New Roman"/>
                <w:b/>
                <w:sz w:val="20"/>
                <w:szCs w:val="20"/>
              </w:rPr>
              <w:t xml:space="preserve"> </w:t>
            </w:r>
          </w:p>
        </w:tc>
        <w:tc>
          <w:tcPr>
            <w:tcW w:w="1890" w:type="dxa"/>
            <w:shd w:val="clear" w:color="auto" w:fill="auto"/>
            <w:tcMar>
              <w:top w:w="100" w:type="dxa"/>
              <w:left w:w="100" w:type="dxa"/>
              <w:bottom w:w="100" w:type="dxa"/>
              <w:right w:w="100" w:type="dxa"/>
            </w:tcMar>
          </w:tcPr>
          <w:p w14:paraId="00E8798A"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Daytime migration count</w:t>
            </w:r>
          </w:p>
        </w:tc>
        <w:tc>
          <w:tcPr>
            <w:tcW w:w="2700" w:type="dxa"/>
            <w:shd w:val="clear" w:color="auto" w:fill="auto"/>
            <w:tcMar>
              <w:top w:w="100" w:type="dxa"/>
              <w:left w:w="100" w:type="dxa"/>
              <w:bottom w:w="100" w:type="dxa"/>
              <w:right w:w="100" w:type="dxa"/>
            </w:tcMar>
          </w:tcPr>
          <w:p w14:paraId="718B636B"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Counts at migratory bottleneck areas for species that highly concentrate at such sites</w:t>
            </w:r>
          </w:p>
        </w:tc>
        <w:tc>
          <w:tcPr>
            <w:tcW w:w="2490" w:type="dxa"/>
            <w:shd w:val="clear" w:color="auto" w:fill="auto"/>
            <w:tcMar>
              <w:top w:w="100" w:type="dxa"/>
              <w:left w:w="100" w:type="dxa"/>
              <w:bottom w:w="100" w:type="dxa"/>
              <w:right w:w="100" w:type="dxa"/>
            </w:tcMar>
          </w:tcPr>
          <w:p w14:paraId="0B71FA3C"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 xml:space="preserve">Population size and trend of soaring birds that concentrate at a few botlenecks like Black and White Stork, Great White Pelican. </w:t>
            </w:r>
          </w:p>
          <w:p w14:paraId="2E998047"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It can be useful to monitor trends in certain seaducks, divers and skuas but will not yield population estimates</w:t>
            </w:r>
          </w:p>
        </w:tc>
        <w:tc>
          <w:tcPr>
            <w:tcW w:w="4995" w:type="dxa"/>
            <w:tcBorders>
              <w:right w:val="single" w:sz="8" w:space="0" w:color="4F81BD"/>
            </w:tcBorders>
            <w:shd w:val="clear" w:color="auto" w:fill="auto"/>
            <w:tcMar>
              <w:top w:w="100" w:type="dxa"/>
              <w:left w:w="100" w:type="dxa"/>
              <w:bottom w:w="100" w:type="dxa"/>
              <w:right w:w="100" w:type="dxa"/>
            </w:tcMar>
          </w:tcPr>
          <w:p w14:paraId="51DAEB46" w14:textId="77777777" w:rsidR="003B5189" w:rsidRPr="000C0D52" w:rsidRDefault="003B5189" w:rsidP="00BE6C40">
            <w:pPr>
              <w:pStyle w:val="Normal1"/>
              <w:spacing w:line="276" w:lineRule="auto"/>
              <w:ind w:left="120" w:right="120"/>
              <w:rPr>
                <w:rFonts w:ascii="Times New Roman" w:hAnsi="Times New Roman" w:cs="Times New Roman"/>
                <w:sz w:val="20"/>
                <w:szCs w:val="20"/>
              </w:rPr>
            </w:pPr>
            <w:r w:rsidRPr="000C0D52">
              <w:rPr>
                <w:rFonts w:ascii="Times New Roman" w:hAnsi="Times New Roman" w:cs="Times New Roman"/>
                <w:sz w:val="20"/>
                <w:szCs w:val="20"/>
              </w:rPr>
              <w:t xml:space="preserve"> </w:t>
            </w:r>
          </w:p>
        </w:tc>
      </w:tr>
      <w:tr w:rsidR="003B5189" w:rsidRPr="009D0F71" w14:paraId="159DF3D6" w14:textId="77777777" w:rsidTr="003B5189">
        <w:trPr>
          <w:trHeight w:val="420"/>
        </w:trPr>
        <w:tc>
          <w:tcPr>
            <w:tcW w:w="1875" w:type="dxa"/>
            <w:tcBorders>
              <w:top w:val="single" w:sz="8" w:space="0" w:color="4F81BD"/>
              <w:left w:val="single" w:sz="8" w:space="0" w:color="4F81BD"/>
              <w:bottom w:val="single" w:sz="8" w:space="0" w:color="4F81BD"/>
            </w:tcBorders>
            <w:shd w:val="clear" w:color="auto" w:fill="auto"/>
            <w:tcMar>
              <w:top w:w="100" w:type="dxa"/>
              <w:left w:w="100" w:type="dxa"/>
              <w:bottom w:w="100" w:type="dxa"/>
              <w:right w:w="100" w:type="dxa"/>
            </w:tcMar>
          </w:tcPr>
          <w:p w14:paraId="2480F3DC" w14:textId="77777777" w:rsidR="003B5189" w:rsidRPr="009D0F71" w:rsidRDefault="003B5189" w:rsidP="009D0F71">
            <w:pPr>
              <w:pStyle w:val="Normal1"/>
              <w:spacing w:line="276" w:lineRule="auto"/>
              <w:ind w:left="120" w:right="120"/>
              <w:jc w:val="both"/>
              <w:rPr>
                <w:rFonts w:ascii="Times New Roman" w:hAnsi="Times New Roman" w:cs="Times New Roman"/>
                <w:b/>
                <w:sz w:val="20"/>
                <w:szCs w:val="20"/>
              </w:rPr>
            </w:pPr>
            <w:r w:rsidRPr="009D0F71">
              <w:rPr>
                <w:rFonts w:ascii="Times New Roman" w:hAnsi="Times New Roman" w:cs="Times New Roman"/>
                <w:b/>
                <w:sz w:val="20"/>
                <w:szCs w:val="20"/>
              </w:rPr>
              <w:t xml:space="preserve"> </w:t>
            </w:r>
          </w:p>
        </w:tc>
        <w:tc>
          <w:tcPr>
            <w:tcW w:w="1890" w:type="dxa"/>
            <w:tcBorders>
              <w:top w:val="single" w:sz="8" w:space="0" w:color="4F81BD"/>
              <w:bottom w:val="single" w:sz="8" w:space="0" w:color="4F81BD"/>
            </w:tcBorders>
            <w:shd w:val="clear" w:color="auto" w:fill="auto"/>
            <w:tcMar>
              <w:top w:w="100" w:type="dxa"/>
              <w:left w:w="100" w:type="dxa"/>
              <w:bottom w:w="100" w:type="dxa"/>
              <w:right w:w="100" w:type="dxa"/>
            </w:tcMar>
          </w:tcPr>
          <w:p w14:paraId="0217FE17"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 xml:space="preserve"> Moult counts</w:t>
            </w:r>
          </w:p>
        </w:tc>
        <w:tc>
          <w:tcPr>
            <w:tcW w:w="2700" w:type="dxa"/>
            <w:tcBorders>
              <w:top w:val="single" w:sz="8" w:space="0" w:color="4F81BD"/>
              <w:bottom w:val="single" w:sz="8" w:space="0" w:color="4F81BD"/>
            </w:tcBorders>
            <w:shd w:val="clear" w:color="auto" w:fill="auto"/>
            <w:tcMar>
              <w:top w:w="100" w:type="dxa"/>
              <w:left w:w="100" w:type="dxa"/>
              <w:bottom w:w="100" w:type="dxa"/>
              <w:right w:w="100" w:type="dxa"/>
            </w:tcMar>
          </w:tcPr>
          <w:p w14:paraId="6D7B708D"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Usually aerial surveys of large concentrations at remote moulting areas. IT might be more suitable for site monitorig than for population monitoring.</w:t>
            </w:r>
          </w:p>
        </w:tc>
        <w:tc>
          <w:tcPr>
            <w:tcW w:w="2490" w:type="dxa"/>
            <w:tcBorders>
              <w:top w:val="single" w:sz="8" w:space="0" w:color="4F81BD"/>
              <w:bottom w:val="single" w:sz="8" w:space="0" w:color="4F81BD"/>
            </w:tcBorders>
            <w:shd w:val="clear" w:color="auto" w:fill="auto"/>
            <w:tcMar>
              <w:top w:w="100" w:type="dxa"/>
              <w:left w:w="100" w:type="dxa"/>
              <w:bottom w:w="100" w:type="dxa"/>
              <w:right w:w="100" w:type="dxa"/>
            </w:tcMar>
          </w:tcPr>
          <w:p w14:paraId="3399B3E8" w14:textId="77777777" w:rsidR="003B5189" w:rsidRPr="009D0F71" w:rsidRDefault="003B5189" w:rsidP="00BE6C40">
            <w:pPr>
              <w:pStyle w:val="Normal1"/>
              <w:spacing w:line="276" w:lineRule="auto"/>
              <w:ind w:left="120" w:right="120"/>
              <w:rPr>
                <w:rFonts w:ascii="Times New Roman" w:hAnsi="Times New Roman" w:cs="Times New Roman"/>
                <w:sz w:val="20"/>
                <w:szCs w:val="20"/>
              </w:rPr>
            </w:pPr>
            <w:r w:rsidRPr="009D0F71">
              <w:rPr>
                <w:rFonts w:ascii="Times New Roman" w:hAnsi="Times New Roman" w:cs="Times New Roman"/>
                <w:sz w:val="20"/>
                <w:szCs w:val="20"/>
              </w:rPr>
              <w:t>Geese, seaducks, shelducks</w:t>
            </w:r>
          </w:p>
        </w:tc>
        <w:tc>
          <w:tcPr>
            <w:tcW w:w="4995" w:type="dxa"/>
            <w:tcBorders>
              <w:top w:val="single" w:sz="8" w:space="0" w:color="4F81BD"/>
              <w:bottom w:val="single" w:sz="8" w:space="0" w:color="4F81BD"/>
              <w:right w:val="single" w:sz="8" w:space="0" w:color="4F81BD"/>
            </w:tcBorders>
            <w:shd w:val="clear" w:color="auto" w:fill="auto"/>
            <w:tcMar>
              <w:top w:w="100" w:type="dxa"/>
              <w:left w:w="100" w:type="dxa"/>
              <w:bottom w:w="100" w:type="dxa"/>
              <w:right w:w="100" w:type="dxa"/>
            </w:tcMar>
          </w:tcPr>
          <w:p w14:paraId="2A979E3A" w14:textId="77777777" w:rsidR="003B5189" w:rsidRPr="000C0D52" w:rsidRDefault="003B5189" w:rsidP="00BE6C40">
            <w:pPr>
              <w:pStyle w:val="Normal1"/>
              <w:spacing w:line="276" w:lineRule="auto"/>
              <w:ind w:left="120" w:right="120"/>
              <w:rPr>
                <w:rFonts w:ascii="Times New Roman" w:hAnsi="Times New Roman" w:cs="Times New Roman"/>
                <w:sz w:val="20"/>
                <w:szCs w:val="20"/>
              </w:rPr>
            </w:pPr>
            <w:r w:rsidRPr="000C0D52">
              <w:rPr>
                <w:rFonts w:ascii="Times New Roman" w:hAnsi="Times New Roman" w:cs="Times New Roman"/>
                <w:sz w:val="20"/>
                <w:szCs w:val="20"/>
              </w:rPr>
              <w:t xml:space="preserve">Common Shelduck in the Wadden Sea  </w:t>
            </w:r>
            <w:hyperlink r:id="rId60">
              <w:r w:rsidRPr="008F24CC">
                <w:rPr>
                  <w:rFonts w:ascii="Times New Roman" w:hAnsi="Times New Roman" w:cs="Times New Roman"/>
                  <w:color w:val="1155CC"/>
                  <w:sz w:val="20"/>
                  <w:szCs w:val="20"/>
                </w:rPr>
                <w:t>http://www.waddensea-secretariat.org/sites/default/files/downloads/moulting_shelduck_in_the_wadden_sea.pdf</w:t>
              </w:r>
            </w:hyperlink>
          </w:p>
        </w:tc>
      </w:tr>
    </w:tbl>
    <w:p w14:paraId="67A00745" w14:textId="77777777" w:rsidR="003B5189" w:rsidRPr="009D0F71" w:rsidRDefault="003B5189" w:rsidP="009D0F71">
      <w:pPr>
        <w:pStyle w:val="Normal1"/>
        <w:spacing w:line="276" w:lineRule="auto"/>
        <w:jc w:val="both"/>
        <w:rPr>
          <w:rFonts w:ascii="Times New Roman" w:hAnsi="Times New Roman" w:cs="Times New Roman"/>
        </w:rPr>
      </w:pPr>
    </w:p>
    <w:p w14:paraId="0143DA8E" w14:textId="77777777" w:rsidR="005F60E2" w:rsidRPr="009D0F71" w:rsidRDefault="005F60E2" w:rsidP="009D0F71">
      <w:pPr>
        <w:pStyle w:val="Normal1"/>
        <w:spacing w:line="276" w:lineRule="auto"/>
        <w:jc w:val="both"/>
        <w:rPr>
          <w:rFonts w:ascii="Times New Roman" w:hAnsi="Times New Roman" w:cs="Times New Roman"/>
        </w:rPr>
        <w:sectPr w:rsidR="005F60E2" w:rsidRPr="009D0F71" w:rsidSect="003B5189">
          <w:pgSz w:w="16820" w:h="11900" w:orient="landscape"/>
          <w:pgMar w:top="1417" w:right="1417" w:bottom="1417" w:left="1417" w:header="708" w:footer="708" w:gutter="0"/>
          <w:cols w:space="720"/>
        </w:sectPr>
      </w:pPr>
    </w:p>
    <w:p w14:paraId="23243010" w14:textId="3122B020" w:rsidR="005F60E2" w:rsidRPr="000D0B86" w:rsidRDefault="00D44D92" w:rsidP="00021B5B">
      <w:pPr>
        <w:pStyle w:val="HeadingX"/>
        <w:shd w:val="clear" w:color="auto" w:fill="DBE5F1" w:themeFill="accent1" w:themeFillTint="33"/>
      </w:pPr>
      <w:bookmarkStart w:id="63" w:name="_Toc526416518"/>
      <w:bookmarkStart w:id="64" w:name="_Toc526417389"/>
      <w:r w:rsidRPr="000D0B86">
        <w:lastRenderedPageBreak/>
        <w:t>Appendix 2</w:t>
      </w:r>
      <w:r w:rsidR="00EF67E0" w:rsidRPr="000D0B86">
        <w:t>. Recommended monitoring methods and season for each population in the Agreement Area</w:t>
      </w:r>
      <w:bookmarkEnd w:id="63"/>
      <w:bookmarkEnd w:id="64"/>
    </w:p>
    <w:p w14:paraId="3E548B50" w14:textId="77777777" w:rsidR="00EF67E0" w:rsidRPr="009D0F71" w:rsidRDefault="00EF67E0" w:rsidP="009D0F71">
      <w:pPr>
        <w:pStyle w:val="Normal1"/>
        <w:spacing w:line="276" w:lineRule="auto"/>
        <w:jc w:val="both"/>
        <w:rPr>
          <w:rFonts w:ascii="Times New Roman" w:hAnsi="Times New Roman" w:cs="Times New Roman"/>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60"/>
        <w:gridCol w:w="5367"/>
        <w:gridCol w:w="6749"/>
      </w:tblGrid>
      <w:tr w:rsidR="00EF67E0" w:rsidRPr="009D0F71" w14:paraId="69312D24" w14:textId="77777777" w:rsidTr="00021B5B">
        <w:trPr>
          <w:trHeight w:val="315"/>
        </w:trPr>
        <w:tc>
          <w:tcPr>
            <w:tcW w:w="56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noWrap/>
            <w:hideMark/>
          </w:tcPr>
          <w:p w14:paraId="4C715590" w14:textId="77777777" w:rsidR="00EF67E0" w:rsidRPr="009D0F71" w:rsidRDefault="00EF67E0" w:rsidP="009D0F71">
            <w:pPr>
              <w:spacing w:line="276" w:lineRule="auto"/>
              <w:jc w:val="both"/>
              <w:rPr>
                <w:rFonts w:eastAsia="Times New Roman" w:cs="Times New Roman"/>
                <w:color w:val="000000"/>
              </w:rPr>
            </w:pPr>
            <w:r w:rsidRPr="009D0F71">
              <w:rPr>
                <w:rFonts w:eastAsia="Times New Roman" w:cs="Times New Roman"/>
                <w:color w:val="000000"/>
              </w:rPr>
              <w:t>Codes</w:t>
            </w:r>
          </w:p>
        </w:tc>
        <w:tc>
          <w:tcPr>
            <w:tcW w:w="20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noWrap/>
            <w:hideMark/>
          </w:tcPr>
          <w:p w14:paraId="32EC6136" w14:textId="77777777" w:rsidR="00EF67E0" w:rsidRPr="00BE6C40" w:rsidRDefault="00EF67E0" w:rsidP="009D0F71">
            <w:pPr>
              <w:spacing w:line="276" w:lineRule="auto"/>
              <w:jc w:val="both"/>
              <w:rPr>
                <w:rFonts w:eastAsia="Times New Roman" w:cs="Times New Roman"/>
                <w:bCs/>
                <w:color w:val="000000"/>
              </w:rPr>
            </w:pPr>
            <w:r w:rsidRPr="00BE6C40">
              <w:rPr>
                <w:rFonts w:eastAsia="Times New Roman" w:cs="Times New Roman"/>
                <w:bCs/>
                <w:color w:val="000000"/>
              </w:rPr>
              <w:t>Methods</w:t>
            </w:r>
          </w:p>
        </w:tc>
        <w:tc>
          <w:tcPr>
            <w:tcW w:w="24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noWrap/>
            <w:hideMark/>
          </w:tcPr>
          <w:p w14:paraId="315A1DAC" w14:textId="77777777" w:rsidR="00EF67E0" w:rsidRPr="00BE6C40" w:rsidRDefault="00EF67E0" w:rsidP="009D0F71">
            <w:pPr>
              <w:spacing w:line="276" w:lineRule="auto"/>
              <w:jc w:val="both"/>
              <w:rPr>
                <w:rFonts w:eastAsia="Times New Roman" w:cs="Times New Roman"/>
                <w:bCs/>
                <w:color w:val="000000"/>
              </w:rPr>
            </w:pPr>
            <w:r w:rsidRPr="00BE6C40">
              <w:rPr>
                <w:rFonts w:eastAsia="Times New Roman" w:cs="Times New Roman"/>
                <w:bCs/>
                <w:color w:val="000000"/>
              </w:rPr>
              <w:t>Corresponding methods in Appendix 1</w:t>
            </w:r>
          </w:p>
        </w:tc>
      </w:tr>
      <w:tr w:rsidR="00EF67E0" w:rsidRPr="009D0F71" w14:paraId="37025847" w14:textId="77777777" w:rsidTr="00021B5B">
        <w:trPr>
          <w:trHeight w:val="315"/>
        </w:trPr>
        <w:tc>
          <w:tcPr>
            <w:tcW w:w="568" w:type="pct"/>
            <w:tcBorders>
              <w:top w:val="single" w:sz="4" w:space="0" w:color="BFBFBF" w:themeColor="background1" w:themeShade="BF"/>
            </w:tcBorders>
            <w:shd w:val="clear" w:color="auto" w:fill="D9D9D9" w:themeFill="background1" w:themeFillShade="D9"/>
            <w:noWrap/>
            <w:hideMark/>
          </w:tcPr>
          <w:p w14:paraId="1E9DC03B" w14:textId="77777777" w:rsidR="00EF67E0" w:rsidRPr="009D0F71" w:rsidRDefault="00EF67E0" w:rsidP="009D0F71">
            <w:pPr>
              <w:spacing w:line="276" w:lineRule="auto"/>
              <w:jc w:val="both"/>
              <w:rPr>
                <w:rFonts w:eastAsia="Times New Roman" w:cs="Times New Roman"/>
                <w:b w:val="0"/>
                <w:bCs/>
                <w:i/>
                <w:iCs/>
                <w:color w:val="000000"/>
              </w:rPr>
            </w:pPr>
            <w:r w:rsidRPr="009D0F71">
              <w:rPr>
                <w:rFonts w:eastAsia="Times New Roman" w:cs="Times New Roman"/>
                <w:b w:val="0"/>
                <w:bCs/>
                <w:i/>
                <w:iCs/>
                <w:color w:val="000000"/>
              </w:rPr>
              <w:t>Breeding season</w:t>
            </w:r>
          </w:p>
        </w:tc>
        <w:tc>
          <w:tcPr>
            <w:tcW w:w="2009" w:type="pct"/>
            <w:tcBorders>
              <w:top w:val="single" w:sz="4" w:space="0" w:color="BFBFBF" w:themeColor="background1" w:themeShade="BF"/>
            </w:tcBorders>
            <w:shd w:val="clear" w:color="auto" w:fill="D9D9D9" w:themeFill="background1" w:themeFillShade="D9"/>
            <w:noWrap/>
            <w:hideMark/>
          </w:tcPr>
          <w:p w14:paraId="24E45E78" w14:textId="77777777" w:rsidR="00EF67E0" w:rsidRPr="009D0F71" w:rsidRDefault="00EF67E0" w:rsidP="009D0F71">
            <w:pPr>
              <w:spacing w:line="276" w:lineRule="auto"/>
              <w:jc w:val="both"/>
              <w:rPr>
                <w:rFonts w:eastAsia="Times New Roman" w:cs="Times New Roman"/>
                <w:b w:val="0"/>
                <w:bCs/>
                <w:i/>
                <w:iCs/>
                <w:color w:val="000000"/>
              </w:rPr>
            </w:pPr>
            <w:r w:rsidRPr="009D0F71">
              <w:rPr>
                <w:rFonts w:eastAsia="Times New Roman" w:cs="Times New Roman"/>
                <w:b w:val="0"/>
                <w:bCs/>
                <w:i/>
                <w:iCs/>
                <w:color w:val="000000"/>
              </w:rPr>
              <w:t> </w:t>
            </w:r>
          </w:p>
        </w:tc>
        <w:tc>
          <w:tcPr>
            <w:tcW w:w="2423" w:type="pct"/>
            <w:tcBorders>
              <w:top w:val="single" w:sz="4" w:space="0" w:color="BFBFBF" w:themeColor="background1" w:themeShade="BF"/>
            </w:tcBorders>
            <w:shd w:val="clear" w:color="auto" w:fill="D9D9D9" w:themeFill="background1" w:themeFillShade="D9"/>
            <w:noWrap/>
            <w:hideMark/>
          </w:tcPr>
          <w:p w14:paraId="6808DC8F" w14:textId="77777777" w:rsidR="00EF67E0" w:rsidRPr="009D0F71" w:rsidRDefault="00EF67E0" w:rsidP="009D0F71">
            <w:pPr>
              <w:spacing w:line="276" w:lineRule="auto"/>
              <w:jc w:val="both"/>
              <w:rPr>
                <w:rFonts w:eastAsia="Times New Roman" w:cs="Times New Roman"/>
                <w:color w:val="000000"/>
              </w:rPr>
            </w:pPr>
            <w:r w:rsidRPr="009D0F71">
              <w:rPr>
                <w:rFonts w:eastAsia="Times New Roman" w:cs="Times New Roman"/>
                <w:color w:val="000000"/>
              </w:rPr>
              <w:t> </w:t>
            </w:r>
          </w:p>
        </w:tc>
      </w:tr>
      <w:tr w:rsidR="00EF67E0" w:rsidRPr="009D0F71" w14:paraId="56309150" w14:textId="77777777" w:rsidTr="00021B5B">
        <w:trPr>
          <w:trHeight w:val="315"/>
        </w:trPr>
        <w:tc>
          <w:tcPr>
            <w:tcW w:w="568" w:type="pct"/>
            <w:shd w:val="clear" w:color="auto" w:fill="auto"/>
            <w:noWrap/>
            <w:hideMark/>
          </w:tcPr>
          <w:p w14:paraId="70017F12" w14:textId="77777777" w:rsidR="00EF67E0" w:rsidRPr="009D0F71" w:rsidRDefault="00EF67E0" w:rsidP="009D0F71">
            <w:pPr>
              <w:spacing w:line="276" w:lineRule="auto"/>
              <w:jc w:val="both"/>
              <w:rPr>
                <w:rFonts w:eastAsia="Times New Roman" w:cs="Times New Roman"/>
                <w:color w:val="000000"/>
              </w:rPr>
            </w:pPr>
            <w:r w:rsidRPr="009D0F71">
              <w:rPr>
                <w:rFonts w:eastAsia="Times New Roman" w:cs="Times New Roman"/>
                <w:color w:val="000000"/>
              </w:rPr>
              <w:t>C</w:t>
            </w:r>
          </w:p>
        </w:tc>
        <w:tc>
          <w:tcPr>
            <w:tcW w:w="2009" w:type="pct"/>
            <w:shd w:val="clear" w:color="auto" w:fill="auto"/>
            <w:noWrap/>
            <w:hideMark/>
          </w:tcPr>
          <w:p w14:paraId="0474C93B" w14:textId="77777777" w:rsidR="00EF67E0" w:rsidRPr="00BE6C40" w:rsidRDefault="00EF67E0" w:rsidP="009D0F71">
            <w:pPr>
              <w:spacing w:line="276" w:lineRule="auto"/>
              <w:jc w:val="both"/>
              <w:rPr>
                <w:rFonts w:eastAsia="Times New Roman" w:cs="Times New Roman"/>
                <w:b w:val="0"/>
                <w:color w:val="000000"/>
              </w:rPr>
            </w:pPr>
            <w:r w:rsidRPr="00BE6C40">
              <w:rPr>
                <w:rFonts w:eastAsia="Times New Roman" w:cs="Times New Roman"/>
                <w:b w:val="0"/>
                <w:color w:val="000000"/>
              </w:rPr>
              <w:t>Colony counts</w:t>
            </w:r>
          </w:p>
        </w:tc>
        <w:tc>
          <w:tcPr>
            <w:tcW w:w="2423" w:type="pct"/>
            <w:shd w:val="clear" w:color="auto" w:fill="auto"/>
            <w:noWrap/>
            <w:hideMark/>
          </w:tcPr>
          <w:p w14:paraId="0F58A14C" w14:textId="77777777" w:rsidR="00EF67E0" w:rsidRPr="00BE6C40" w:rsidRDefault="00EF67E0" w:rsidP="009D0F71">
            <w:pPr>
              <w:spacing w:line="276" w:lineRule="auto"/>
              <w:jc w:val="both"/>
              <w:rPr>
                <w:rFonts w:eastAsia="Times New Roman" w:cs="Times New Roman"/>
                <w:b w:val="0"/>
                <w:color w:val="000000"/>
              </w:rPr>
            </w:pPr>
            <w:r w:rsidRPr="00BE6C40">
              <w:rPr>
                <w:rFonts w:eastAsia="Times New Roman" w:cs="Times New Roman"/>
                <w:b w:val="0"/>
                <w:color w:val="000000"/>
              </w:rPr>
              <w:t>Colonial breeding including counts from vantage points, ground counts, flush counts</w:t>
            </w:r>
          </w:p>
        </w:tc>
      </w:tr>
      <w:tr w:rsidR="00EF67E0" w:rsidRPr="009D0F71" w14:paraId="3212EE02" w14:textId="77777777" w:rsidTr="00021B5B">
        <w:trPr>
          <w:trHeight w:val="315"/>
        </w:trPr>
        <w:tc>
          <w:tcPr>
            <w:tcW w:w="568" w:type="pct"/>
            <w:shd w:val="clear" w:color="auto" w:fill="auto"/>
            <w:noWrap/>
            <w:hideMark/>
          </w:tcPr>
          <w:p w14:paraId="20438674" w14:textId="77777777" w:rsidR="00EF67E0" w:rsidRPr="009D0F71" w:rsidRDefault="00EF67E0" w:rsidP="009D0F71">
            <w:pPr>
              <w:spacing w:line="276" w:lineRule="auto"/>
              <w:jc w:val="both"/>
              <w:rPr>
                <w:rFonts w:eastAsia="Times New Roman" w:cs="Times New Roman"/>
                <w:color w:val="000000"/>
              </w:rPr>
            </w:pPr>
            <w:r w:rsidRPr="009D0F71">
              <w:rPr>
                <w:rFonts w:eastAsia="Times New Roman" w:cs="Times New Roman"/>
                <w:color w:val="000000"/>
              </w:rPr>
              <w:t>D</w:t>
            </w:r>
          </w:p>
        </w:tc>
        <w:tc>
          <w:tcPr>
            <w:tcW w:w="2009" w:type="pct"/>
            <w:shd w:val="clear" w:color="auto" w:fill="auto"/>
            <w:noWrap/>
            <w:hideMark/>
          </w:tcPr>
          <w:p w14:paraId="5989C231" w14:textId="77777777" w:rsidR="00EF67E0" w:rsidRPr="00BE6C40" w:rsidRDefault="00EF67E0" w:rsidP="009D0F71">
            <w:pPr>
              <w:spacing w:line="276" w:lineRule="auto"/>
              <w:jc w:val="both"/>
              <w:rPr>
                <w:rFonts w:eastAsia="Times New Roman" w:cs="Times New Roman"/>
                <w:b w:val="0"/>
                <w:color w:val="000000"/>
              </w:rPr>
            </w:pPr>
            <w:r w:rsidRPr="00BE6C40">
              <w:rPr>
                <w:rFonts w:eastAsia="Times New Roman" w:cs="Times New Roman"/>
                <w:b w:val="0"/>
                <w:color w:val="000000"/>
              </w:rPr>
              <w:t>Dispersed species surveys</w:t>
            </w:r>
          </w:p>
        </w:tc>
        <w:tc>
          <w:tcPr>
            <w:tcW w:w="2423" w:type="pct"/>
            <w:shd w:val="clear" w:color="auto" w:fill="auto"/>
            <w:noWrap/>
            <w:hideMark/>
          </w:tcPr>
          <w:p w14:paraId="14EBB888" w14:textId="77777777" w:rsidR="00EF67E0" w:rsidRPr="00BE6C40" w:rsidRDefault="00EF67E0" w:rsidP="009D0F71">
            <w:pPr>
              <w:spacing w:line="276" w:lineRule="auto"/>
              <w:jc w:val="both"/>
              <w:rPr>
                <w:rFonts w:eastAsia="Times New Roman" w:cs="Times New Roman"/>
                <w:b w:val="0"/>
                <w:color w:val="000000"/>
              </w:rPr>
            </w:pPr>
            <w:r w:rsidRPr="00BE6C40">
              <w:rPr>
                <w:rFonts w:eastAsia="Times New Roman" w:cs="Times New Roman"/>
                <w:b w:val="0"/>
                <w:color w:val="000000"/>
              </w:rPr>
              <w:t>Dispersed breeding distribution including area count, transect and point counts</w:t>
            </w:r>
          </w:p>
        </w:tc>
      </w:tr>
      <w:tr w:rsidR="00EF67E0" w:rsidRPr="009D0F71" w14:paraId="3FC33FBE" w14:textId="77777777" w:rsidTr="00021B5B">
        <w:trPr>
          <w:trHeight w:val="315"/>
        </w:trPr>
        <w:tc>
          <w:tcPr>
            <w:tcW w:w="568" w:type="pct"/>
            <w:shd w:val="clear" w:color="auto" w:fill="auto"/>
            <w:noWrap/>
            <w:hideMark/>
          </w:tcPr>
          <w:p w14:paraId="1B4189D6" w14:textId="77777777" w:rsidR="00EF67E0" w:rsidRPr="009D0F71" w:rsidRDefault="00EF67E0" w:rsidP="009D0F71">
            <w:pPr>
              <w:spacing w:line="276" w:lineRule="auto"/>
              <w:jc w:val="both"/>
              <w:rPr>
                <w:rFonts w:eastAsia="Times New Roman" w:cs="Times New Roman"/>
                <w:color w:val="000000"/>
              </w:rPr>
            </w:pPr>
            <w:r w:rsidRPr="009D0F71">
              <w:rPr>
                <w:rFonts w:eastAsia="Times New Roman" w:cs="Times New Roman"/>
                <w:color w:val="000000"/>
              </w:rPr>
              <w:t>V</w:t>
            </w:r>
          </w:p>
        </w:tc>
        <w:tc>
          <w:tcPr>
            <w:tcW w:w="2009" w:type="pct"/>
            <w:shd w:val="clear" w:color="auto" w:fill="auto"/>
            <w:noWrap/>
            <w:hideMark/>
          </w:tcPr>
          <w:p w14:paraId="3C5198AE" w14:textId="77777777" w:rsidR="00EF67E0" w:rsidRPr="00BE6C40" w:rsidRDefault="00EF67E0" w:rsidP="009D0F71">
            <w:pPr>
              <w:spacing w:line="276" w:lineRule="auto"/>
              <w:jc w:val="both"/>
              <w:rPr>
                <w:rFonts w:eastAsia="Times New Roman" w:cs="Times New Roman"/>
                <w:b w:val="0"/>
                <w:color w:val="000000"/>
              </w:rPr>
            </w:pPr>
            <w:r w:rsidRPr="00BE6C40">
              <w:rPr>
                <w:rFonts w:eastAsia="Times New Roman" w:cs="Times New Roman"/>
                <w:b w:val="0"/>
                <w:color w:val="000000"/>
              </w:rPr>
              <w:t>Vocalisation based counts</w:t>
            </w:r>
          </w:p>
        </w:tc>
        <w:tc>
          <w:tcPr>
            <w:tcW w:w="2423" w:type="pct"/>
            <w:shd w:val="clear" w:color="auto" w:fill="auto"/>
            <w:noWrap/>
            <w:hideMark/>
          </w:tcPr>
          <w:p w14:paraId="215B1F0F" w14:textId="77777777" w:rsidR="00EF67E0" w:rsidRPr="00BE6C40" w:rsidRDefault="00EF67E0" w:rsidP="009D0F71">
            <w:pPr>
              <w:spacing w:line="276" w:lineRule="auto"/>
              <w:jc w:val="both"/>
              <w:rPr>
                <w:rFonts w:eastAsia="Times New Roman" w:cs="Times New Roman"/>
                <w:b w:val="0"/>
                <w:color w:val="000000"/>
              </w:rPr>
            </w:pPr>
            <w:r w:rsidRPr="00BE6C40">
              <w:rPr>
                <w:rFonts w:eastAsia="Times New Roman" w:cs="Times New Roman"/>
                <w:b w:val="0"/>
                <w:color w:val="000000"/>
              </w:rPr>
              <w:t>References are given under point counts</w:t>
            </w:r>
          </w:p>
        </w:tc>
      </w:tr>
      <w:tr w:rsidR="00EF67E0" w:rsidRPr="00822F45" w14:paraId="09D3E587" w14:textId="77777777" w:rsidTr="00021B5B">
        <w:trPr>
          <w:trHeight w:val="315"/>
        </w:trPr>
        <w:tc>
          <w:tcPr>
            <w:tcW w:w="568" w:type="pct"/>
            <w:shd w:val="clear" w:color="auto" w:fill="auto"/>
            <w:noWrap/>
            <w:hideMark/>
          </w:tcPr>
          <w:p w14:paraId="407125D4" w14:textId="77777777" w:rsidR="00EF67E0" w:rsidRPr="009D0F71" w:rsidRDefault="00EF67E0" w:rsidP="009D0F71">
            <w:pPr>
              <w:spacing w:line="276" w:lineRule="auto"/>
              <w:jc w:val="both"/>
              <w:rPr>
                <w:rFonts w:eastAsia="Times New Roman" w:cs="Times New Roman"/>
                <w:color w:val="000000"/>
              </w:rPr>
            </w:pPr>
            <w:r w:rsidRPr="009D0F71">
              <w:rPr>
                <w:rFonts w:eastAsia="Times New Roman" w:cs="Times New Roman"/>
                <w:color w:val="000000"/>
              </w:rPr>
              <w:t>L</w:t>
            </w:r>
          </w:p>
        </w:tc>
        <w:tc>
          <w:tcPr>
            <w:tcW w:w="2009" w:type="pct"/>
            <w:shd w:val="clear" w:color="auto" w:fill="auto"/>
            <w:noWrap/>
            <w:hideMark/>
          </w:tcPr>
          <w:p w14:paraId="4FC50CA2" w14:textId="77777777" w:rsidR="00EF67E0" w:rsidRPr="00BE6C40" w:rsidRDefault="00EF67E0" w:rsidP="009D0F71">
            <w:pPr>
              <w:spacing w:line="276" w:lineRule="auto"/>
              <w:jc w:val="both"/>
              <w:rPr>
                <w:rFonts w:eastAsia="Times New Roman" w:cs="Times New Roman"/>
                <w:b w:val="0"/>
                <w:color w:val="000000"/>
              </w:rPr>
            </w:pPr>
            <w:r w:rsidRPr="00BE6C40">
              <w:rPr>
                <w:rFonts w:eastAsia="Times New Roman" w:cs="Times New Roman"/>
                <w:b w:val="0"/>
                <w:color w:val="000000"/>
              </w:rPr>
              <w:t>List method / reporting rate</w:t>
            </w:r>
          </w:p>
        </w:tc>
        <w:tc>
          <w:tcPr>
            <w:tcW w:w="2423" w:type="pct"/>
            <w:shd w:val="clear" w:color="auto" w:fill="auto"/>
            <w:noWrap/>
            <w:hideMark/>
          </w:tcPr>
          <w:p w14:paraId="55827BCA" w14:textId="77777777" w:rsidR="00EF67E0" w:rsidRPr="00BE6C40" w:rsidRDefault="00EF67E0" w:rsidP="009D0F71">
            <w:pPr>
              <w:spacing w:line="276" w:lineRule="auto"/>
              <w:jc w:val="both"/>
              <w:rPr>
                <w:rFonts w:eastAsia="Times New Roman" w:cs="Times New Roman"/>
                <w:b w:val="0"/>
                <w:color w:val="000000"/>
                <w:lang w:val="it-IT"/>
              </w:rPr>
            </w:pPr>
            <w:r w:rsidRPr="00BE6C40">
              <w:rPr>
                <w:rFonts w:eastAsia="Times New Roman" w:cs="Times New Roman"/>
                <w:b w:val="0"/>
                <w:color w:val="000000"/>
                <w:lang w:val="it-IT"/>
              </w:rPr>
              <w:t xml:space="preserve">SABAP2 protocol: http://sabap2.adu.org.za/content.php?id=4 </w:t>
            </w:r>
          </w:p>
        </w:tc>
      </w:tr>
      <w:tr w:rsidR="00EF67E0" w:rsidRPr="009D0F71" w14:paraId="273E3DFE" w14:textId="77777777" w:rsidTr="000D0B86">
        <w:trPr>
          <w:trHeight w:val="315"/>
        </w:trPr>
        <w:tc>
          <w:tcPr>
            <w:tcW w:w="568" w:type="pct"/>
            <w:tcBorders>
              <w:bottom w:val="single" w:sz="4" w:space="0" w:color="A6A6A6" w:themeColor="background1" w:themeShade="A6"/>
            </w:tcBorders>
            <w:shd w:val="clear" w:color="auto" w:fill="auto"/>
            <w:noWrap/>
            <w:hideMark/>
          </w:tcPr>
          <w:p w14:paraId="21192A29" w14:textId="77777777" w:rsidR="00EF67E0" w:rsidRPr="009D0F71" w:rsidRDefault="00EF67E0" w:rsidP="009D0F71">
            <w:pPr>
              <w:spacing w:line="276" w:lineRule="auto"/>
              <w:jc w:val="both"/>
              <w:rPr>
                <w:rFonts w:eastAsia="Times New Roman" w:cs="Times New Roman"/>
                <w:color w:val="000000"/>
              </w:rPr>
            </w:pPr>
            <w:r w:rsidRPr="009D0F71">
              <w:rPr>
                <w:rFonts w:eastAsia="Times New Roman" w:cs="Times New Roman"/>
                <w:color w:val="000000"/>
              </w:rPr>
              <w:t>S</w:t>
            </w:r>
          </w:p>
        </w:tc>
        <w:tc>
          <w:tcPr>
            <w:tcW w:w="2009" w:type="pct"/>
            <w:tcBorders>
              <w:bottom w:val="single" w:sz="4" w:space="0" w:color="A6A6A6" w:themeColor="background1" w:themeShade="A6"/>
            </w:tcBorders>
            <w:shd w:val="clear" w:color="auto" w:fill="auto"/>
            <w:noWrap/>
            <w:hideMark/>
          </w:tcPr>
          <w:p w14:paraId="5D73309F" w14:textId="77777777" w:rsidR="00EF67E0" w:rsidRPr="00BE6C40" w:rsidRDefault="00EF67E0" w:rsidP="009D0F71">
            <w:pPr>
              <w:spacing w:line="276" w:lineRule="auto"/>
              <w:jc w:val="both"/>
              <w:rPr>
                <w:rFonts w:eastAsia="Times New Roman" w:cs="Times New Roman"/>
                <w:b w:val="0"/>
                <w:color w:val="000000"/>
              </w:rPr>
            </w:pPr>
            <w:r w:rsidRPr="00BE6C40">
              <w:rPr>
                <w:rFonts w:eastAsia="Times New Roman" w:cs="Times New Roman"/>
                <w:b w:val="0"/>
                <w:color w:val="000000"/>
              </w:rPr>
              <w:t>Other specialised breeding bird surveys</w:t>
            </w:r>
          </w:p>
        </w:tc>
        <w:tc>
          <w:tcPr>
            <w:tcW w:w="2423" w:type="pct"/>
            <w:tcBorders>
              <w:bottom w:val="single" w:sz="4" w:space="0" w:color="A6A6A6" w:themeColor="background1" w:themeShade="A6"/>
            </w:tcBorders>
            <w:shd w:val="clear" w:color="auto" w:fill="auto"/>
            <w:noWrap/>
            <w:hideMark/>
          </w:tcPr>
          <w:p w14:paraId="271D39C7" w14:textId="77777777" w:rsidR="00EF67E0" w:rsidRPr="00BE6C40" w:rsidRDefault="00EF67E0" w:rsidP="009D0F71">
            <w:pPr>
              <w:spacing w:line="276" w:lineRule="auto"/>
              <w:jc w:val="both"/>
              <w:rPr>
                <w:rFonts w:eastAsia="Times New Roman" w:cs="Times New Roman"/>
                <w:b w:val="0"/>
                <w:color w:val="000000"/>
              </w:rPr>
            </w:pPr>
            <w:r w:rsidRPr="00BE6C40">
              <w:rPr>
                <w:rFonts w:eastAsia="Times New Roman" w:cs="Times New Roman"/>
                <w:b w:val="0"/>
                <w:color w:val="000000"/>
              </w:rPr>
              <w:t>See available method descriptions in the note section at the populations</w:t>
            </w:r>
          </w:p>
        </w:tc>
      </w:tr>
      <w:tr w:rsidR="00EF67E0" w:rsidRPr="00021B5B" w14:paraId="03EBB967" w14:textId="77777777" w:rsidTr="000D0B86">
        <w:trPr>
          <w:trHeight w:val="315"/>
        </w:trPr>
        <w:tc>
          <w:tcPr>
            <w:tcW w:w="5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hideMark/>
          </w:tcPr>
          <w:p w14:paraId="19DD03AE" w14:textId="77777777" w:rsidR="00EF67E0" w:rsidRPr="009D0F71" w:rsidRDefault="00EF67E0" w:rsidP="009D0F71">
            <w:pPr>
              <w:spacing w:line="276" w:lineRule="auto"/>
              <w:jc w:val="both"/>
              <w:rPr>
                <w:rFonts w:eastAsia="Times New Roman" w:cs="Times New Roman"/>
                <w:b w:val="0"/>
                <w:bCs/>
                <w:i/>
                <w:iCs/>
                <w:color w:val="000000"/>
              </w:rPr>
            </w:pPr>
            <w:r w:rsidRPr="009D0F71">
              <w:rPr>
                <w:rFonts w:eastAsia="Times New Roman" w:cs="Times New Roman"/>
                <w:b w:val="0"/>
                <w:bCs/>
                <w:i/>
                <w:iCs/>
                <w:color w:val="000000"/>
              </w:rPr>
              <w:t>Non-breeding season</w:t>
            </w:r>
          </w:p>
        </w:tc>
        <w:tc>
          <w:tcPr>
            <w:tcW w:w="20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hideMark/>
          </w:tcPr>
          <w:p w14:paraId="4EE2EBD9" w14:textId="77777777" w:rsidR="00EF67E0" w:rsidRPr="000C0D52" w:rsidRDefault="00EF67E0" w:rsidP="009D0F71">
            <w:pPr>
              <w:spacing w:line="276" w:lineRule="auto"/>
              <w:jc w:val="both"/>
              <w:rPr>
                <w:rFonts w:eastAsia="Times New Roman" w:cs="Times New Roman"/>
                <w:b w:val="0"/>
                <w:bCs/>
                <w:i/>
                <w:iCs/>
                <w:color w:val="000000"/>
              </w:rPr>
            </w:pPr>
            <w:r w:rsidRPr="000C0D52">
              <w:rPr>
                <w:rFonts w:eastAsia="Times New Roman" w:cs="Times New Roman"/>
                <w:b w:val="0"/>
                <w:bCs/>
                <w:i/>
                <w:iCs/>
                <w:color w:val="000000"/>
              </w:rPr>
              <w:t> </w:t>
            </w:r>
          </w:p>
        </w:tc>
        <w:tc>
          <w:tcPr>
            <w:tcW w:w="24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hideMark/>
          </w:tcPr>
          <w:p w14:paraId="727EC22A" w14:textId="77777777" w:rsidR="00EF67E0" w:rsidRPr="000C0D52" w:rsidRDefault="00EF67E0" w:rsidP="009D0F71">
            <w:pPr>
              <w:spacing w:line="276" w:lineRule="auto"/>
              <w:jc w:val="both"/>
              <w:rPr>
                <w:rFonts w:eastAsia="Times New Roman" w:cs="Times New Roman"/>
                <w:b w:val="0"/>
                <w:bCs/>
                <w:i/>
                <w:iCs/>
                <w:color w:val="000000"/>
              </w:rPr>
            </w:pPr>
            <w:r w:rsidRPr="000C0D52">
              <w:rPr>
                <w:rFonts w:eastAsia="Times New Roman" w:cs="Times New Roman"/>
                <w:b w:val="0"/>
                <w:bCs/>
                <w:i/>
                <w:iCs/>
                <w:color w:val="000000"/>
              </w:rPr>
              <w:t> </w:t>
            </w:r>
          </w:p>
        </w:tc>
      </w:tr>
      <w:tr w:rsidR="00EF67E0" w:rsidRPr="009D0F71" w14:paraId="05742C09" w14:textId="77777777" w:rsidTr="00021B5B">
        <w:trPr>
          <w:trHeight w:val="315"/>
        </w:trPr>
        <w:tc>
          <w:tcPr>
            <w:tcW w:w="568" w:type="pct"/>
            <w:tcBorders>
              <w:top w:val="single" w:sz="4" w:space="0" w:color="A6A6A6" w:themeColor="background1" w:themeShade="A6"/>
            </w:tcBorders>
            <w:shd w:val="clear" w:color="auto" w:fill="auto"/>
            <w:noWrap/>
            <w:hideMark/>
          </w:tcPr>
          <w:p w14:paraId="05344684" w14:textId="77777777" w:rsidR="00EF67E0" w:rsidRPr="009D0F71" w:rsidRDefault="00EF67E0" w:rsidP="009D0F71">
            <w:pPr>
              <w:spacing w:line="276" w:lineRule="auto"/>
              <w:jc w:val="both"/>
              <w:rPr>
                <w:rFonts w:eastAsia="Times New Roman" w:cs="Times New Roman"/>
                <w:color w:val="000000"/>
              </w:rPr>
            </w:pPr>
            <w:r w:rsidRPr="009D0F71">
              <w:rPr>
                <w:rFonts w:eastAsia="Times New Roman" w:cs="Times New Roman"/>
                <w:color w:val="000000"/>
              </w:rPr>
              <w:t>I</w:t>
            </w:r>
          </w:p>
        </w:tc>
        <w:tc>
          <w:tcPr>
            <w:tcW w:w="2009" w:type="pct"/>
            <w:tcBorders>
              <w:top w:val="single" w:sz="4" w:space="0" w:color="A6A6A6" w:themeColor="background1" w:themeShade="A6"/>
            </w:tcBorders>
            <w:shd w:val="clear" w:color="auto" w:fill="auto"/>
            <w:noWrap/>
            <w:hideMark/>
          </w:tcPr>
          <w:p w14:paraId="4181DBDE" w14:textId="77777777" w:rsidR="00EF67E0" w:rsidRPr="00BE6C40" w:rsidRDefault="00EF67E0" w:rsidP="009D0F71">
            <w:pPr>
              <w:spacing w:line="276" w:lineRule="auto"/>
              <w:jc w:val="both"/>
              <w:rPr>
                <w:rFonts w:eastAsia="Times New Roman" w:cs="Times New Roman"/>
                <w:b w:val="0"/>
                <w:color w:val="000000"/>
              </w:rPr>
            </w:pPr>
            <w:r w:rsidRPr="00BE6C40">
              <w:rPr>
                <w:rFonts w:eastAsia="Times New Roman" w:cs="Times New Roman"/>
                <w:b w:val="0"/>
                <w:color w:val="000000"/>
              </w:rPr>
              <w:t>Coordinated January counts of inland and inshore coastal wetlands</w:t>
            </w:r>
          </w:p>
        </w:tc>
        <w:tc>
          <w:tcPr>
            <w:tcW w:w="2423" w:type="pct"/>
            <w:tcBorders>
              <w:top w:val="single" w:sz="4" w:space="0" w:color="A6A6A6" w:themeColor="background1" w:themeShade="A6"/>
            </w:tcBorders>
            <w:shd w:val="clear" w:color="auto" w:fill="auto"/>
            <w:hideMark/>
          </w:tcPr>
          <w:p w14:paraId="2DDCAA0B" w14:textId="77777777" w:rsidR="00EF67E0" w:rsidRPr="00BE6C40" w:rsidRDefault="00EF67E0" w:rsidP="009D0F71">
            <w:pPr>
              <w:spacing w:line="276" w:lineRule="auto"/>
              <w:jc w:val="both"/>
              <w:rPr>
                <w:rFonts w:eastAsia="Times New Roman" w:cs="Times New Roman"/>
                <w:b w:val="0"/>
                <w:color w:val="000000"/>
              </w:rPr>
            </w:pPr>
            <w:r w:rsidRPr="00BE6C40">
              <w:rPr>
                <w:rFonts w:eastAsia="Times New Roman" w:cs="Times New Roman"/>
                <w:b w:val="0"/>
                <w:color w:val="000000"/>
              </w:rPr>
              <w:t>Inland wetlands and high tide counts on estuarine sites, low tide counts on estuarine sites, non-estuarine coastline counts, indhore counts + aerial counts might be necessary to cover large floodplains systematically</w:t>
            </w:r>
          </w:p>
        </w:tc>
      </w:tr>
      <w:tr w:rsidR="00EF67E0" w:rsidRPr="009D0F71" w14:paraId="07A65809" w14:textId="77777777" w:rsidTr="00021B5B">
        <w:trPr>
          <w:trHeight w:val="315"/>
        </w:trPr>
        <w:tc>
          <w:tcPr>
            <w:tcW w:w="568" w:type="pct"/>
            <w:shd w:val="clear" w:color="auto" w:fill="auto"/>
            <w:noWrap/>
            <w:hideMark/>
          </w:tcPr>
          <w:p w14:paraId="54CA060C" w14:textId="77777777" w:rsidR="00EF67E0" w:rsidRPr="009D0F71" w:rsidRDefault="00EF67E0" w:rsidP="009D0F71">
            <w:pPr>
              <w:spacing w:line="276" w:lineRule="auto"/>
              <w:jc w:val="both"/>
              <w:rPr>
                <w:rFonts w:eastAsia="Times New Roman" w:cs="Times New Roman"/>
                <w:color w:val="000000"/>
              </w:rPr>
            </w:pPr>
            <w:r w:rsidRPr="009D0F71">
              <w:rPr>
                <w:rFonts w:eastAsia="Times New Roman" w:cs="Times New Roman"/>
                <w:color w:val="000000"/>
              </w:rPr>
              <w:t>J</w:t>
            </w:r>
          </w:p>
        </w:tc>
        <w:tc>
          <w:tcPr>
            <w:tcW w:w="2009" w:type="pct"/>
            <w:shd w:val="clear" w:color="auto" w:fill="auto"/>
            <w:noWrap/>
            <w:hideMark/>
          </w:tcPr>
          <w:p w14:paraId="6556DDB6" w14:textId="77777777" w:rsidR="00EF67E0" w:rsidRPr="00BE6C40" w:rsidRDefault="00EF67E0" w:rsidP="009D0F71">
            <w:pPr>
              <w:spacing w:line="276" w:lineRule="auto"/>
              <w:jc w:val="both"/>
              <w:rPr>
                <w:rFonts w:eastAsia="Times New Roman" w:cs="Times New Roman"/>
                <w:b w:val="0"/>
                <w:color w:val="000000"/>
              </w:rPr>
            </w:pPr>
            <w:r w:rsidRPr="00BE6C40">
              <w:rPr>
                <w:rFonts w:eastAsia="Times New Roman" w:cs="Times New Roman"/>
                <w:b w:val="0"/>
                <w:color w:val="000000"/>
              </w:rPr>
              <w:t>Coordinated July counts of inland and inshore coastal wetlands</w:t>
            </w:r>
          </w:p>
        </w:tc>
        <w:tc>
          <w:tcPr>
            <w:tcW w:w="2423" w:type="pct"/>
            <w:shd w:val="clear" w:color="auto" w:fill="auto"/>
            <w:hideMark/>
          </w:tcPr>
          <w:p w14:paraId="508489C6" w14:textId="77777777" w:rsidR="00EF67E0" w:rsidRPr="00BE6C40" w:rsidRDefault="00EF67E0" w:rsidP="009D0F71">
            <w:pPr>
              <w:spacing w:line="276" w:lineRule="auto"/>
              <w:jc w:val="both"/>
              <w:rPr>
                <w:rFonts w:eastAsia="Times New Roman" w:cs="Times New Roman"/>
                <w:b w:val="0"/>
                <w:color w:val="000000"/>
              </w:rPr>
            </w:pPr>
            <w:r w:rsidRPr="00BE6C40">
              <w:rPr>
                <w:rFonts w:eastAsia="Times New Roman" w:cs="Times New Roman"/>
                <w:b w:val="0"/>
                <w:color w:val="000000"/>
              </w:rPr>
              <w:t>Inland wetlands and high tide counts on estuarine sites, low tide counts on estuarine sites, non-estuarine coastline counts, indhore counts + aerial counts might be necessary to cover large floodplains systematically</w:t>
            </w:r>
          </w:p>
        </w:tc>
      </w:tr>
      <w:tr w:rsidR="00EF67E0" w:rsidRPr="009D0F71" w14:paraId="0F8184EC" w14:textId="77777777" w:rsidTr="00021B5B">
        <w:trPr>
          <w:trHeight w:val="315"/>
        </w:trPr>
        <w:tc>
          <w:tcPr>
            <w:tcW w:w="568" w:type="pct"/>
            <w:shd w:val="clear" w:color="auto" w:fill="auto"/>
            <w:noWrap/>
            <w:hideMark/>
          </w:tcPr>
          <w:p w14:paraId="138C025A" w14:textId="77777777" w:rsidR="00EF67E0" w:rsidRPr="009D0F71" w:rsidRDefault="00EF67E0" w:rsidP="009D0F71">
            <w:pPr>
              <w:spacing w:line="276" w:lineRule="auto"/>
              <w:jc w:val="both"/>
              <w:rPr>
                <w:rFonts w:eastAsia="Times New Roman" w:cs="Times New Roman"/>
                <w:color w:val="000000"/>
              </w:rPr>
            </w:pPr>
            <w:r w:rsidRPr="009D0F71">
              <w:rPr>
                <w:rFonts w:eastAsia="Times New Roman" w:cs="Times New Roman"/>
                <w:color w:val="000000"/>
              </w:rPr>
              <w:t>G</w:t>
            </w:r>
          </w:p>
        </w:tc>
        <w:tc>
          <w:tcPr>
            <w:tcW w:w="2009" w:type="pct"/>
            <w:shd w:val="clear" w:color="auto" w:fill="auto"/>
            <w:noWrap/>
            <w:hideMark/>
          </w:tcPr>
          <w:p w14:paraId="7D42E932" w14:textId="77777777" w:rsidR="00EF67E0" w:rsidRPr="00BE6C40" w:rsidRDefault="00EF67E0" w:rsidP="009D0F71">
            <w:pPr>
              <w:spacing w:line="276" w:lineRule="auto"/>
              <w:jc w:val="both"/>
              <w:rPr>
                <w:rFonts w:eastAsia="Times New Roman" w:cs="Times New Roman"/>
                <w:b w:val="0"/>
                <w:color w:val="000000"/>
              </w:rPr>
            </w:pPr>
            <w:r w:rsidRPr="00BE6C40">
              <w:rPr>
                <w:rFonts w:eastAsia="Times New Roman" w:cs="Times New Roman"/>
                <w:b w:val="0"/>
                <w:color w:val="000000"/>
              </w:rPr>
              <w:t>Goose and swan counts</w:t>
            </w:r>
          </w:p>
        </w:tc>
        <w:tc>
          <w:tcPr>
            <w:tcW w:w="2423" w:type="pct"/>
            <w:shd w:val="clear" w:color="auto" w:fill="auto"/>
            <w:noWrap/>
            <w:hideMark/>
          </w:tcPr>
          <w:p w14:paraId="0AF90D57" w14:textId="77777777" w:rsidR="00EF67E0" w:rsidRPr="00BE6C40" w:rsidRDefault="00EF67E0" w:rsidP="009D0F71">
            <w:pPr>
              <w:spacing w:line="276" w:lineRule="auto"/>
              <w:jc w:val="both"/>
              <w:rPr>
                <w:rFonts w:eastAsia="Times New Roman" w:cs="Times New Roman"/>
                <w:b w:val="0"/>
                <w:color w:val="000000"/>
              </w:rPr>
            </w:pPr>
            <w:r w:rsidRPr="00BE6C40">
              <w:rPr>
                <w:rFonts w:eastAsia="Times New Roman" w:cs="Times New Roman"/>
                <w:b w:val="0"/>
                <w:color w:val="000000"/>
              </w:rPr>
              <w:t>Daytime counts at feeding areas, roost counts</w:t>
            </w:r>
          </w:p>
        </w:tc>
      </w:tr>
      <w:tr w:rsidR="00EF67E0" w:rsidRPr="009D0F71" w14:paraId="45119BC6" w14:textId="77777777" w:rsidTr="00021B5B">
        <w:trPr>
          <w:trHeight w:val="315"/>
        </w:trPr>
        <w:tc>
          <w:tcPr>
            <w:tcW w:w="568" w:type="pct"/>
            <w:shd w:val="clear" w:color="auto" w:fill="auto"/>
            <w:noWrap/>
            <w:hideMark/>
          </w:tcPr>
          <w:p w14:paraId="76D4FBB1" w14:textId="77777777" w:rsidR="00EF67E0" w:rsidRPr="009D0F71" w:rsidRDefault="00EF67E0" w:rsidP="009D0F71">
            <w:pPr>
              <w:spacing w:line="276" w:lineRule="auto"/>
              <w:jc w:val="both"/>
              <w:rPr>
                <w:rFonts w:eastAsia="Times New Roman" w:cs="Times New Roman"/>
                <w:color w:val="000000"/>
              </w:rPr>
            </w:pPr>
            <w:r w:rsidRPr="009D0F71">
              <w:rPr>
                <w:rFonts w:eastAsia="Times New Roman" w:cs="Times New Roman"/>
                <w:color w:val="000000"/>
              </w:rPr>
              <w:t>W</w:t>
            </w:r>
          </w:p>
        </w:tc>
        <w:tc>
          <w:tcPr>
            <w:tcW w:w="2009" w:type="pct"/>
            <w:shd w:val="clear" w:color="auto" w:fill="auto"/>
            <w:noWrap/>
            <w:hideMark/>
          </w:tcPr>
          <w:p w14:paraId="63C8AAB6" w14:textId="77777777" w:rsidR="00EF67E0" w:rsidRPr="00BE6C40" w:rsidRDefault="00EF67E0" w:rsidP="009D0F71">
            <w:pPr>
              <w:spacing w:line="276" w:lineRule="auto"/>
              <w:jc w:val="both"/>
              <w:rPr>
                <w:rFonts w:eastAsia="Times New Roman" w:cs="Times New Roman"/>
                <w:b w:val="0"/>
                <w:color w:val="000000"/>
              </w:rPr>
            </w:pPr>
            <w:r w:rsidRPr="00BE6C40">
              <w:rPr>
                <w:rFonts w:eastAsia="Times New Roman" w:cs="Times New Roman"/>
                <w:b w:val="0"/>
                <w:color w:val="000000"/>
              </w:rPr>
              <w:t>Non-breeding farmland wader counts</w:t>
            </w:r>
          </w:p>
        </w:tc>
        <w:tc>
          <w:tcPr>
            <w:tcW w:w="2423" w:type="pct"/>
            <w:shd w:val="clear" w:color="auto" w:fill="auto"/>
            <w:noWrap/>
            <w:hideMark/>
          </w:tcPr>
          <w:p w14:paraId="2449FA3C" w14:textId="77777777" w:rsidR="00EF67E0" w:rsidRPr="00BE6C40" w:rsidRDefault="00EF67E0" w:rsidP="009D0F71">
            <w:pPr>
              <w:spacing w:line="276" w:lineRule="auto"/>
              <w:jc w:val="both"/>
              <w:rPr>
                <w:rFonts w:eastAsia="Times New Roman" w:cs="Times New Roman"/>
                <w:b w:val="0"/>
                <w:color w:val="000000"/>
              </w:rPr>
            </w:pPr>
            <w:r w:rsidRPr="00BE6C40">
              <w:rPr>
                <w:rFonts w:eastAsia="Times New Roman" w:cs="Times New Roman"/>
                <w:b w:val="0"/>
                <w:color w:val="000000"/>
              </w:rPr>
              <w:t>Daytime counts at feeding areas, roost counts</w:t>
            </w:r>
          </w:p>
        </w:tc>
      </w:tr>
      <w:tr w:rsidR="00EF67E0" w:rsidRPr="009D0F71" w14:paraId="22A4BE83" w14:textId="77777777" w:rsidTr="00021B5B">
        <w:trPr>
          <w:trHeight w:val="315"/>
        </w:trPr>
        <w:tc>
          <w:tcPr>
            <w:tcW w:w="568" w:type="pct"/>
            <w:shd w:val="clear" w:color="auto" w:fill="auto"/>
            <w:noWrap/>
            <w:hideMark/>
          </w:tcPr>
          <w:p w14:paraId="4F91DBD0" w14:textId="77777777" w:rsidR="00EF67E0" w:rsidRPr="009D0F71" w:rsidRDefault="00EF67E0" w:rsidP="009D0F71">
            <w:pPr>
              <w:spacing w:line="276" w:lineRule="auto"/>
              <w:jc w:val="both"/>
              <w:rPr>
                <w:rFonts w:eastAsia="Times New Roman" w:cs="Times New Roman"/>
                <w:color w:val="000000"/>
              </w:rPr>
            </w:pPr>
            <w:r w:rsidRPr="009D0F71">
              <w:rPr>
                <w:rFonts w:eastAsia="Times New Roman" w:cs="Times New Roman"/>
                <w:color w:val="000000"/>
              </w:rPr>
              <w:t>P</w:t>
            </w:r>
          </w:p>
        </w:tc>
        <w:tc>
          <w:tcPr>
            <w:tcW w:w="2009" w:type="pct"/>
            <w:shd w:val="clear" w:color="auto" w:fill="auto"/>
            <w:noWrap/>
            <w:hideMark/>
          </w:tcPr>
          <w:p w14:paraId="29AA8F15" w14:textId="77777777" w:rsidR="00EF67E0" w:rsidRPr="00BE6C40" w:rsidRDefault="00EF67E0" w:rsidP="009D0F71">
            <w:pPr>
              <w:spacing w:line="276" w:lineRule="auto"/>
              <w:jc w:val="both"/>
              <w:rPr>
                <w:rFonts w:eastAsia="Times New Roman" w:cs="Times New Roman"/>
                <w:b w:val="0"/>
                <w:color w:val="000000"/>
              </w:rPr>
            </w:pPr>
            <w:r w:rsidRPr="00BE6C40">
              <w:rPr>
                <w:rFonts w:eastAsia="Times New Roman" w:cs="Times New Roman"/>
                <w:b w:val="0"/>
                <w:color w:val="000000"/>
              </w:rPr>
              <w:t>Daylight migration counts</w:t>
            </w:r>
          </w:p>
        </w:tc>
        <w:tc>
          <w:tcPr>
            <w:tcW w:w="2423" w:type="pct"/>
            <w:shd w:val="clear" w:color="auto" w:fill="auto"/>
            <w:noWrap/>
            <w:hideMark/>
          </w:tcPr>
          <w:p w14:paraId="0F3FEE46" w14:textId="77777777" w:rsidR="00EF67E0" w:rsidRPr="00BE6C40" w:rsidRDefault="00EF67E0" w:rsidP="009D0F71">
            <w:pPr>
              <w:spacing w:line="276" w:lineRule="auto"/>
              <w:jc w:val="both"/>
              <w:rPr>
                <w:rFonts w:eastAsia="Times New Roman" w:cs="Times New Roman"/>
                <w:b w:val="0"/>
                <w:color w:val="000000"/>
              </w:rPr>
            </w:pPr>
            <w:r w:rsidRPr="00BE6C40">
              <w:rPr>
                <w:rFonts w:eastAsia="Times New Roman" w:cs="Times New Roman"/>
                <w:b w:val="0"/>
                <w:color w:val="000000"/>
              </w:rPr>
              <w:t> </w:t>
            </w:r>
          </w:p>
        </w:tc>
      </w:tr>
      <w:tr w:rsidR="00EF67E0" w:rsidRPr="009D0F71" w14:paraId="60D0EB56" w14:textId="77777777" w:rsidTr="00021B5B">
        <w:trPr>
          <w:trHeight w:val="315"/>
        </w:trPr>
        <w:tc>
          <w:tcPr>
            <w:tcW w:w="568" w:type="pct"/>
            <w:shd w:val="clear" w:color="auto" w:fill="auto"/>
            <w:noWrap/>
            <w:hideMark/>
          </w:tcPr>
          <w:p w14:paraId="252D5B38" w14:textId="77777777" w:rsidR="00EF67E0" w:rsidRPr="009D0F71" w:rsidRDefault="00EF67E0" w:rsidP="009D0F71">
            <w:pPr>
              <w:spacing w:line="276" w:lineRule="auto"/>
              <w:jc w:val="both"/>
              <w:rPr>
                <w:rFonts w:eastAsia="Times New Roman" w:cs="Times New Roman"/>
                <w:color w:val="000000"/>
              </w:rPr>
            </w:pPr>
            <w:r w:rsidRPr="009D0F71">
              <w:rPr>
                <w:rFonts w:eastAsia="Times New Roman" w:cs="Times New Roman"/>
                <w:color w:val="000000"/>
              </w:rPr>
              <w:t>R</w:t>
            </w:r>
          </w:p>
        </w:tc>
        <w:tc>
          <w:tcPr>
            <w:tcW w:w="2009" w:type="pct"/>
            <w:shd w:val="clear" w:color="auto" w:fill="auto"/>
            <w:noWrap/>
            <w:hideMark/>
          </w:tcPr>
          <w:p w14:paraId="58112C96" w14:textId="77777777" w:rsidR="00EF67E0" w:rsidRPr="00BE6C40" w:rsidRDefault="00EF67E0" w:rsidP="009D0F71">
            <w:pPr>
              <w:spacing w:line="276" w:lineRule="auto"/>
              <w:jc w:val="both"/>
              <w:rPr>
                <w:rFonts w:eastAsia="Times New Roman" w:cs="Times New Roman"/>
                <w:b w:val="0"/>
                <w:color w:val="000000"/>
              </w:rPr>
            </w:pPr>
            <w:r w:rsidRPr="00BE6C40">
              <w:rPr>
                <w:rFonts w:eastAsia="Times New Roman" w:cs="Times New Roman"/>
                <w:b w:val="0"/>
                <w:color w:val="000000"/>
              </w:rPr>
              <w:t>Roost counts</w:t>
            </w:r>
          </w:p>
        </w:tc>
        <w:tc>
          <w:tcPr>
            <w:tcW w:w="2423" w:type="pct"/>
            <w:shd w:val="clear" w:color="auto" w:fill="auto"/>
            <w:noWrap/>
            <w:hideMark/>
          </w:tcPr>
          <w:p w14:paraId="25E86E01" w14:textId="77777777" w:rsidR="00EF67E0" w:rsidRPr="00BE6C40" w:rsidRDefault="00EF67E0" w:rsidP="009D0F71">
            <w:pPr>
              <w:spacing w:line="276" w:lineRule="auto"/>
              <w:jc w:val="both"/>
              <w:rPr>
                <w:rFonts w:eastAsia="Times New Roman" w:cs="Times New Roman"/>
                <w:b w:val="0"/>
                <w:color w:val="000000"/>
              </w:rPr>
            </w:pPr>
            <w:r w:rsidRPr="00BE6C40">
              <w:rPr>
                <w:rFonts w:eastAsia="Times New Roman" w:cs="Times New Roman"/>
                <w:b w:val="0"/>
                <w:color w:val="000000"/>
              </w:rPr>
              <w:t>Roost counts</w:t>
            </w:r>
          </w:p>
        </w:tc>
      </w:tr>
      <w:tr w:rsidR="00EF67E0" w:rsidRPr="009D0F71" w14:paraId="3D623EA6" w14:textId="77777777" w:rsidTr="00021B5B">
        <w:trPr>
          <w:trHeight w:val="315"/>
        </w:trPr>
        <w:tc>
          <w:tcPr>
            <w:tcW w:w="568" w:type="pct"/>
            <w:shd w:val="clear" w:color="auto" w:fill="auto"/>
            <w:noWrap/>
            <w:hideMark/>
          </w:tcPr>
          <w:p w14:paraId="49E12D50" w14:textId="77777777" w:rsidR="00EF67E0" w:rsidRPr="009D0F71" w:rsidRDefault="00EF67E0" w:rsidP="009D0F71">
            <w:pPr>
              <w:spacing w:line="276" w:lineRule="auto"/>
              <w:jc w:val="both"/>
              <w:rPr>
                <w:rFonts w:eastAsia="Times New Roman" w:cs="Times New Roman"/>
                <w:color w:val="000000"/>
              </w:rPr>
            </w:pPr>
            <w:r w:rsidRPr="009D0F71">
              <w:rPr>
                <w:rFonts w:eastAsia="Times New Roman" w:cs="Times New Roman"/>
                <w:color w:val="000000"/>
              </w:rPr>
              <w:t>M</w:t>
            </w:r>
          </w:p>
        </w:tc>
        <w:tc>
          <w:tcPr>
            <w:tcW w:w="2009" w:type="pct"/>
            <w:shd w:val="clear" w:color="auto" w:fill="auto"/>
            <w:noWrap/>
            <w:hideMark/>
          </w:tcPr>
          <w:p w14:paraId="5E94458E" w14:textId="77777777" w:rsidR="00EF67E0" w:rsidRPr="00BE6C40" w:rsidRDefault="00EF67E0" w:rsidP="009D0F71">
            <w:pPr>
              <w:spacing w:line="276" w:lineRule="auto"/>
              <w:jc w:val="both"/>
              <w:rPr>
                <w:rFonts w:eastAsia="Times New Roman" w:cs="Times New Roman"/>
                <w:b w:val="0"/>
                <w:color w:val="000000"/>
                <w:sz w:val="20"/>
                <w:szCs w:val="20"/>
              </w:rPr>
            </w:pPr>
            <w:r w:rsidRPr="00BE6C40">
              <w:rPr>
                <w:rFonts w:eastAsia="Times New Roman" w:cs="Times New Roman"/>
                <w:b w:val="0"/>
                <w:color w:val="000000"/>
                <w:sz w:val="20"/>
                <w:szCs w:val="20"/>
              </w:rPr>
              <w:t>Counts at moulting sites</w:t>
            </w:r>
          </w:p>
        </w:tc>
        <w:tc>
          <w:tcPr>
            <w:tcW w:w="2423" w:type="pct"/>
            <w:shd w:val="clear" w:color="auto" w:fill="auto"/>
            <w:noWrap/>
            <w:hideMark/>
          </w:tcPr>
          <w:p w14:paraId="793D3D36" w14:textId="77777777" w:rsidR="00EF67E0" w:rsidRPr="00BE6C40" w:rsidRDefault="00EF67E0" w:rsidP="009D0F71">
            <w:pPr>
              <w:spacing w:line="276" w:lineRule="auto"/>
              <w:jc w:val="both"/>
              <w:rPr>
                <w:rFonts w:eastAsia="Times New Roman" w:cs="Times New Roman"/>
                <w:b w:val="0"/>
                <w:color w:val="000000"/>
              </w:rPr>
            </w:pPr>
            <w:r w:rsidRPr="00BE6C40">
              <w:rPr>
                <w:rFonts w:eastAsia="Times New Roman" w:cs="Times New Roman"/>
                <w:b w:val="0"/>
                <w:color w:val="000000"/>
              </w:rPr>
              <w:t>Moult counts</w:t>
            </w:r>
          </w:p>
        </w:tc>
      </w:tr>
      <w:tr w:rsidR="00EF67E0" w:rsidRPr="009D0F71" w14:paraId="3F45B297" w14:textId="77777777" w:rsidTr="00021B5B">
        <w:trPr>
          <w:trHeight w:val="315"/>
        </w:trPr>
        <w:tc>
          <w:tcPr>
            <w:tcW w:w="568" w:type="pct"/>
            <w:shd w:val="clear" w:color="auto" w:fill="auto"/>
            <w:noWrap/>
            <w:hideMark/>
          </w:tcPr>
          <w:p w14:paraId="7D0A2DDC" w14:textId="77777777" w:rsidR="00EF67E0" w:rsidRPr="009D0F71" w:rsidRDefault="00EF67E0" w:rsidP="009D0F71">
            <w:pPr>
              <w:spacing w:line="276" w:lineRule="auto"/>
              <w:jc w:val="both"/>
              <w:rPr>
                <w:rFonts w:eastAsia="Times New Roman" w:cs="Times New Roman"/>
                <w:color w:val="000000"/>
              </w:rPr>
            </w:pPr>
            <w:r w:rsidRPr="009D0F71">
              <w:rPr>
                <w:rFonts w:eastAsia="Times New Roman" w:cs="Times New Roman"/>
                <w:color w:val="000000"/>
              </w:rPr>
              <w:t>O</w:t>
            </w:r>
          </w:p>
        </w:tc>
        <w:tc>
          <w:tcPr>
            <w:tcW w:w="2009" w:type="pct"/>
            <w:shd w:val="clear" w:color="auto" w:fill="auto"/>
            <w:noWrap/>
            <w:hideMark/>
          </w:tcPr>
          <w:p w14:paraId="0A8E3CAC" w14:textId="77777777" w:rsidR="00EF67E0" w:rsidRPr="00BE6C40" w:rsidRDefault="00EF67E0" w:rsidP="009D0F71">
            <w:pPr>
              <w:spacing w:line="276" w:lineRule="auto"/>
              <w:jc w:val="both"/>
              <w:rPr>
                <w:rFonts w:eastAsia="Times New Roman" w:cs="Times New Roman"/>
                <w:b w:val="0"/>
                <w:color w:val="000000"/>
              </w:rPr>
            </w:pPr>
            <w:r w:rsidRPr="00BE6C40">
              <w:rPr>
                <w:rFonts w:eastAsia="Times New Roman" w:cs="Times New Roman"/>
                <w:b w:val="0"/>
                <w:color w:val="000000"/>
              </w:rPr>
              <w:t>Offshore water- and seabird counts</w:t>
            </w:r>
          </w:p>
        </w:tc>
        <w:tc>
          <w:tcPr>
            <w:tcW w:w="2423" w:type="pct"/>
            <w:shd w:val="clear" w:color="auto" w:fill="auto"/>
            <w:noWrap/>
            <w:hideMark/>
          </w:tcPr>
          <w:p w14:paraId="0DBA4DC2" w14:textId="77777777" w:rsidR="00EF67E0" w:rsidRPr="00BE6C40" w:rsidRDefault="00EF67E0" w:rsidP="009D0F71">
            <w:pPr>
              <w:spacing w:line="276" w:lineRule="auto"/>
              <w:jc w:val="both"/>
              <w:rPr>
                <w:rFonts w:eastAsia="Times New Roman" w:cs="Times New Roman"/>
                <w:b w:val="0"/>
                <w:color w:val="000000"/>
              </w:rPr>
            </w:pPr>
            <w:r w:rsidRPr="00BE6C40">
              <w:rPr>
                <w:rFonts w:eastAsia="Times New Roman" w:cs="Times New Roman"/>
                <w:b w:val="0"/>
                <w:color w:val="000000"/>
              </w:rPr>
              <w:t>Offshore counts</w:t>
            </w:r>
          </w:p>
        </w:tc>
      </w:tr>
    </w:tbl>
    <w:p w14:paraId="6FE11DA6" w14:textId="77777777" w:rsidR="00EF67E0" w:rsidRPr="009D0F71" w:rsidRDefault="00EF67E0" w:rsidP="009D0F71">
      <w:pPr>
        <w:pStyle w:val="Normal1"/>
        <w:spacing w:line="276" w:lineRule="auto"/>
        <w:jc w:val="both"/>
        <w:rPr>
          <w:rFonts w:ascii="Times New Roman" w:hAnsi="Times New Roman" w:cs="Times New Roman"/>
        </w:rPr>
      </w:pPr>
    </w:p>
    <w:p w14:paraId="2A3B5E7F" w14:textId="77777777" w:rsidR="00EF67E0" w:rsidRPr="009D0F71" w:rsidRDefault="00EF67E0" w:rsidP="009D0F71">
      <w:pPr>
        <w:pStyle w:val="Normal1"/>
        <w:spacing w:line="276" w:lineRule="auto"/>
        <w:jc w:val="both"/>
        <w:rPr>
          <w:rFonts w:ascii="Times New Roman" w:hAnsi="Times New Roman" w:cs="Times New Roman"/>
        </w:rPr>
      </w:pPr>
    </w:p>
    <w:p w14:paraId="42A4E4E9" w14:textId="77777777" w:rsidR="00EF67E0" w:rsidRPr="009D0F71" w:rsidRDefault="00EF67E0" w:rsidP="009D0F71">
      <w:pPr>
        <w:pStyle w:val="Normal1"/>
        <w:spacing w:line="276" w:lineRule="auto"/>
        <w:jc w:val="both"/>
        <w:rPr>
          <w:rFonts w:ascii="Times New Roman" w:hAnsi="Times New Roman" w:cs="Times New Roman"/>
        </w:rPr>
      </w:pPr>
    </w:p>
    <w:p w14:paraId="4AEE9004" w14:textId="77777777" w:rsidR="00D44D92" w:rsidRPr="009D0F71" w:rsidRDefault="00D44D92" w:rsidP="009D0F71">
      <w:pPr>
        <w:pStyle w:val="Normal1"/>
        <w:spacing w:line="276" w:lineRule="auto"/>
        <w:jc w:val="both"/>
        <w:rPr>
          <w:rFonts w:ascii="Times New Roman" w:hAnsi="Times New Roman" w:cs="Times New Roman"/>
        </w:rPr>
      </w:pPr>
    </w:p>
    <w:tbl>
      <w:tblPr>
        <w:tblStyle w:val="TableGrid"/>
        <w:tblW w:w="141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951"/>
        <w:gridCol w:w="1985"/>
        <w:gridCol w:w="850"/>
        <w:gridCol w:w="1418"/>
        <w:gridCol w:w="850"/>
        <w:gridCol w:w="1134"/>
        <w:gridCol w:w="1134"/>
        <w:gridCol w:w="1134"/>
        <w:gridCol w:w="1134"/>
        <w:gridCol w:w="2540"/>
      </w:tblGrid>
      <w:tr w:rsidR="00021B5B" w:rsidRPr="00CC756B" w14:paraId="21772781" w14:textId="77777777" w:rsidTr="00BE6C40">
        <w:trPr>
          <w:trHeight w:val="315"/>
          <w:tblHeader/>
        </w:trPr>
        <w:tc>
          <w:tcPr>
            <w:tcW w:w="1951" w:type="dxa"/>
            <w:shd w:val="clear" w:color="auto" w:fill="95B3D7" w:themeFill="accent1" w:themeFillTint="99"/>
          </w:tcPr>
          <w:p w14:paraId="3D17CD55" w14:textId="77777777" w:rsidR="00E2384B" w:rsidRPr="00BE6C40" w:rsidRDefault="00E2384B" w:rsidP="009D0F71">
            <w:pPr>
              <w:spacing w:line="276" w:lineRule="auto"/>
              <w:jc w:val="both"/>
              <w:rPr>
                <w:rFonts w:eastAsia="Times New Roman" w:cs="Times New Roman"/>
                <w:b w:val="0"/>
                <w:bCs/>
              </w:rPr>
            </w:pPr>
          </w:p>
        </w:tc>
        <w:tc>
          <w:tcPr>
            <w:tcW w:w="1985" w:type="dxa"/>
            <w:shd w:val="clear" w:color="auto" w:fill="95B3D7" w:themeFill="accent1" w:themeFillTint="99"/>
          </w:tcPr>
          <w:p w14:paraId="552D1496" w14:textId="77777777" w:rsidR="00E2384B" w:rsidRPr="00BE6C40" w:rsidRDefault="00E2384B" w:rsidP="009D0F71">
            <w:pPr>
              <w:spacing w:line="276" w:lineRule="auto"/>
              <w:jc w:val="both"/>
              <w:rPr>
                <w:rFonts w:eastAsia="Times New Roman" w:cs="Times New Roman"/>
                <w:b w:val="0"/>
                <w:bCs/>
              </w:rPr>
            </w:pPr>
          </w:p>
        </w:tc>
        <w:tc>
          <w:tcPr>
            <w:tcW w:w="850" w:type="dxa"/>
            <w:shd w:val="clear" w:color="auto" w:fill="95B3D7" w:themeFill="accent1" w:themeFillTint="99"/>
          </w:tcPr>
          <w:p w14:paraId="3D7BAF1C" w14:textId="77777777" w:rsidR="00E2384B" w:rsidRPr="00BE6C40" w:rsidRDefault="00E2384B" w:rsidP="009D0F71">
            <w:pPr>
              <w:spacing w:line="276" w:lineRule="auto"/>
              <w:jc w:val="both"/>
              <w:rPr>
                <w:rFonts w:eastAsia="Times New Roman" w:cs="Times New Roman"/>
                <w:b w:val="0"/>
                <w:bCs/>
              </w:rPr>
            </w:pPr>
          </w:p>
        </w:tc>
        <w:tc>
          <w:tcPr>
            <w:tcW w:w="1418" w:type="dxa"/>
            <w:shd w:val="clear" w:color="auto" w:fill="95B3D7" w:themeFill="accent1" w:themeFillTint="99"/>
          </w:tcPr>
          <w:p w14:paraId="4CF99F3C" w14:textId="77777777" w:rsidR="00E2384B" w:rsidRPr="00BE6C40" w:rsidRDefault="00E2384B" w:rsidP="009D0F71">
            <w:pPr>
              <w:spacing w:line="276" w:lineRule="auto"/>
              <w:jc w:val="both"/>
              <w:rPr>
                <w:rFonts w:eastAsia="Times New Roman" w:cs="Times New Roman"/>
                <w:b w:val="0"/>
                <w:bCs/>
              </w:rPr>
            </w:pPr>
          </w:p>
        </w:tc>
        <w:tc>
          <w:tcPr>
            <w:tcW w:w="850" w:type="dxa"/>
            <w:shd w:val="clear" w:color="auto" w:fill="95B3D7" w:themeFill="accent1" w:themeFillTint="99"/>
          </w:tcPr>
          <w:p w14:paraId="1F5EA760" w14:textId="77777777" w:rsidR="00E2384B" w:rsidRPr="00BE6C40" w:rsidRDefault="00E2384B" w:rsidP="009D0F71">
            <w:pPr>
              <w:spacing w:line="276" w:lineRule="auto"/>
              <w:jc w:val="both"/>
              <w:rPr>
                <w:rFonts w:eastAsia="Times New Roman" w:cs="Times New Roman"/>
                <w:b w:val="0"/>
                <w:bCs/>
              </w:rPr>
            </w:pPr>
          </w:p>
        </w:tc>
        <w:tc>
          <w:tcPr>
            <w:tcW w:w="2268" w:type="dxa"/>
            <w:gridSpan w:val="2"/>
            <w:shd w:val="clear" w:color="auto" w:fill="95B3D7" w:themeFill="accent1" w:themeFillTint="99"/>
          </w:tcPr>
          <w:p w14:paraId="0D47DAE8" w14:textId="77777777" w:rsidR="00E2384B" w:rsidRPr="00BE6C40" w:rsidRDefault="00E2384B" w:rsidP="009D0F71">
            <w:pPr>
              <w:spacing w:line="276" w:lineRule="auto"/>
              <w:jc w:val="both"/>
              <w:rPr>
                <w:rFonts w:eastAsia="Times New Roman" w:cs="Times New Roman"/>
                <w:b w:val="0"/>
                <w:bCs/>
              </w:rPr>
            </w:pPr>
            <w:r w:rsidRPr="00BE6C40">
              <w:rPr>
                <w:rFonts w:eastAsia="Times New Roman" w:cs="Times New Roman"/>
                <w:b w:val="0"/>
                <w:bCs/>
              </w:rPr>
              <w:t>Population size</w:t>
            </w:r>
          </w:p>
        </w:tc>
        <w:tc>
          <w:tcPr>
            <w:tcW w:w="2268" w:type="dxa"/>
            <w:gridSpan w:val="2"/>
            <w:shd w:val="clear" w:color="auto" w:fill="95B3D7" w:themeFill="accent1" w:themeFillTint="99"/>
          </w:tcPr>
          <w:p w14:paraId="18A59F45" w14:textId="77777777" w:rsidR="00E2384B" w:rsidRPr="00BE6C40" w:rsidRDefault="00E2384B" w:rsidP="009D0F71">
            <w:pPr>
              <w:spacing w:line="276" w:lineRule="auto"/>
              <w:jc w:val="both"/>
              <w:rPr>
                <w:rFonts w:eastAsia="Times New Roman" w:cs="Times New Roman"/>
                <w:b w:val="0"/>
                <w:bCs/>
              </w:rPr>
            </w:pPr>
            <w:r w:rsidRPr="00BE6C40">
              <w:rPr>
                <w:rFonts w:eastAsia="Times New Roman" w:cs="Times New Roman"/>
                <w:b w:val="0"/>
                <w:bCs/>
              </w:rPr>
              <w:t>Population trend</w:t>
            </w:r>
          </w:p>
        </w:tc>
        <w:tc>
          <w:tcPr>
            <w:tcW w:w="2540" w:type="dxa"/>
            <w:shd w:val="clear" w:color="auto" w:fill="95B3D7" w:themeFill="accent1" w:themeFillTint="99"/>
          </w:tcPr>
          <w:p w14:paraId="24DBDB42" w14:textId="77777777" w:rsidR="00E2384B" w:rsidRPr="00BE6C40" w:rsidRDefault="00E2384B" w:rsidP="00BE6C40">
            <w:pPr>
              <w:spacing w:line="276" w:lineRule="auto"/>
              <w:jc w:val="center"/>
              <w:rPr>
                <w:rFonts w:eastAsia="Times New Roman" w:cs="Times New Roman"/>
                <w:b w:val="0"/>
                <w:bCs/>
              </w:rPr>
            </w:pPr>
          </w:p>
        </w:tc>
      </w:tr>
      <w:tr w:rsidR="00021B5B" w:rsidRPr="00CC756B" w14:paraId="5C49965B" w14:textId="77777777" w:rsidTr="00BE6C40">
        <w:trPr>
          <w:trHeight w:val="315"/>
          <w:tblHeader/>
        </w:trPr>
        <w:tc>
          <w:tcPr>
            <w:tcW w:w="1951" w:type="dxa"/>
            <w:shd w:val="clear" w:color="auto" w:fill="B8CCE4" w:themeFill="accent1" w:themeFillTint="66"/>
            <w:hideMark/>
          </w:tcPr>
          <w:p w14:paraId="7333400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Species</w:t>
            </w:r>
          </w:p>
        </w:tc>
        <w:tc>
          <w:tcPr>
            <w:tcW w:w="1985" w:type="dxa"/>
            <w:shd w:val="clear" w:color="auto" w:fill="B8CCE4" w:themeFill="accent1" w:themeFillTint="66"/>
            <w:hideMark/>
          </w:tcPr>
          <w:p w14:paraId="102B2C6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Population</w:t>
            </w:r>
          </w:p>
        </w:tc>
        <w:tc>
          <w:tcPr>
            <w:tcW w:w="850" w:type="dxa"/>
            <w:shd w:val="clear" w:color="auto" w:fill="B8CCE4" w:themeFill="accent1" w:themeFillTint="66"/>
            <w:hideMark/>
          </w:tcPr>
          <w:p w14:paraId="6353FEC7" w14:textId="77777777" w:rsidR="00D44D92" w:rsidRPr="00BE6C40" w:rsidRDefault="00D44D92" w:rsidP="009D0F71">
            <w:pPr>
              <w:spacing w:line="276" w:lineRule="auto"/>
              <w:jc w:val="both"/>
              <w:rPr>
                <w:rFonts w:eastAsia="Times New Roman" w:cs="Times New Roman"/>
                <w:b w:val="0"/>
              </w:rPr>
            </w:pPr>
            <w:r w:rsidRPr="0044611C">
              <w:rPr>
                <w:rFonts w:eastAsia="Times New Roman" w:cs="Times New Roman"/>
                <w:b w:val="0"/>
                <w:sz w:val="21"/>
                <w:szCs w:val="21"/>
              </w:rPr>
              <w:t xml:space="preserve">AEWA </w:t>
            </w:r>
            <w:r w:rsidRPr="00BE6C40">
              <w:rPr>
                <w:rFonts w:eastAsia="Times New Roman" w:cs="Times New Roman"/>
                <w:b w:val="0"/>
              </w:rPr>
              <w:t>Table 1</w:t>
            </w:r>
          </w:p>
        </w:tc>
        <w:tc>
          <w:tcPr>
            <w:tcW w:w="1418" w:type="dxa"/>
            <w:shd w:val="clear" w:color="auto" w:fill="B8CCE4" w:themeFill="accent1" w:themeFillTint="66"/>
            <w:hideMark/>
          </w:tcPr>
          <w:p w14:paraId="2862067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Season population separated from others</w:t>
            </w:r>
          </w:p>
        </w:tc>
        <w:tc>
          <w:tcPr>
            <w:tcW w:w="850" w:type="dxa"/>
            <w:shd w:val="clear" w:color="auto" w:fill="B8CCE4" w:themeFill="accent1" w:themeFillTint="66"/>
            <w:hideMark/>
          </w:tcPr>
          <w:p w14:paraId="539DD0F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Red List Status</w:t>
            </w:r>
          </w:p>
        </w:tc>
        <w:tc>
          <w:tcPr>
            <w:tcW w:w="1134" w:type="dxa"/>
            <w:shd w:val="clear" w:color="auto" w:fill="B8CCE4" w:themeFill="accent1" w:themeFillTint="66"/>
            <w:hideMark/>
          </w:tcPr>
          <w:p w14:paraId="6866DBF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1134" w:type="dxa"/>
            <w:shd w:val="clear" w:color="auto" w:fill="B8CCE4" w:themeFill="accent1" w:themeFillTint="66"/>
            <w:hideMark/>
          </w:tcPr>
          <w:p w14:paraId="4D106D3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Non- breeding</w:t>
            </w:r>
          </w:p>
        </w:tc>
        <w:tc>
          <w:tcPr>
            <w:tcW w:w="1134" w:type="dxa"/>
            <w:shd w:val="clear" w:color="auto" w:fill="B8CCE4" w:themeFill="accent1" w:themeFillTint="66"/>
            <w:hideMark/>
          </w:tcPr>
          <w:p w14:paraId="0A3AA77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1134" w:type="dxa"/>
            <w:shd w:val="clear" w:color="auto" w:fill="B8CCE4" w:themeFill="accent1" w:themeFillTint="66"/>
            <w:hideMark/>
          </w:tcPr>
          <w:p w14:paraId="0736EA2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Non- breeding</w:t>
            </w:r>
          </w:p>
        </w:tc>
        <w:tc>
          <w:tcPr>
            <w:tcW w:w="2540" w:type="dxa"/>
            <w:shd w:val="clear" w:color="auto" w:fill="B8CCE4" w:themeFill="accent1" w:themeFillTint="66"/>
            <w:hideMark/>
          </w:tcPr>
          <w:p w14:paraId="60C0B76C" w14:textId="77777777" w:rsidR="00D44D92" w:rsidRPr="00BE6C40" w:rsidRDefault="00D44D92" w:rsidP="000D0B86">
            <w:pPr>
              <w:spacing w:line="276" w:lineRule="auto"/>
              <w:rPr>
                <w:rFonts w:eastAsia="Times New Roman" w:cs="Times New Roman"/>
                <w:b w:val="0"/>
              </w:rPr>
            </w:pPr>
            <w:r w:rsidRPr="00BE6C40">
              <w:rPr>
                <w:rFonts w:eastAsia="Times New Roman" w:cs="Times New Roman"/>
                <w:b w:val="0"/>
              </w:rPr>
              <w:t>References to existing species or population specific international monitoring schemes</w:t>
            </w:r>
          </w:p>
        </w:tc>
      </w:tr>
      <w:tr w:rsidR="00E2384B" w:rsidRPr="00CC756B" w14:paraId="1B6CB4DF" w14:textId="77777777" w:rsidTr="00BE6C40">
        <w:trPr>
          <w:trHeight w:val="315"/>
        </w:trPr>
        <w:tc>
          <w:tcPr>
            <w:tcW w:w="1951" w:type="dxa"/>
            <w:hideMark/>
          </w:tcPr>
          <w:p w14:paraId="0E19FF0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Dendrocygna viduata</w:t>
            </w:r>
          </w:p>
        </w:tc>
        <w:tc>
          <w:tcPr>
            <w:tcW w:w="1985" w:type="dxa"/>
            <w:hideMark/>
          </w:tcPr>
          <w:p w14:paraId="1659341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 Africa (Senegal to Chad)</w:t>
            </w:r>
          </w:p>
        </w:tc>
        <w:tc>
          <w:tcPr>
            <w:tcW w:w="850" w:type="dxa"/>
            <w:hideMark/>
          </w:tcPr>
          <w:p w14:paraId="7731197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1AA0D3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3CAF3D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BF963A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9711B1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7329335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EA2B53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30E01EE" w14:textId="77777777" w:rsidR="00D44D92" w:rsidRPr="00BE6C40" w:rsidRDefault="00D44D92" w:rsidP="009D0F71">
            <w:pPr>
              <w:spacing w:line="276" w:lineRule="auto"/>
              <w:jc w:val="both"/>
              <w:rPr>
                <w:rFonts w:eastAsia="Times New Roman" w:cs="Times New Roman"/>
                <w:b w:val="0"/>
              </w:rPr>
            </w:pPr>
          </w:p>
        </w:tc>
      </w:tr>
      <w:tr w:rsidR="0048513A" w:rsidRPr="00CC756B" w14:paraId="37759B89" w14:textId="77777777" w:rsidTr="00BE6C40">
        <w:trPr>
          <w:trHeight w:val="315"/>
        </w:trPr>
        <w:tc>
          <w:tcPr>
            <w:tcW w:w="1951" w:type="dxa"/>
            <w:hideMark/>
          </w:tcPr>
          <w:p w14:paraId="3463855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Dendrocygna viduata</w:t>
            </w:r>
          </w:p>
        </w:tc>
        <w:tc>
          <w:tcPr>
            <w:tcW w:w="1985" w:type="dxa"/>
            <w:hideMark/>
          </w:tcPr>
          <w:p w14:paraId="68FF022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Eastern &amp; Southern Africa</w:t>
            </w:r>
          </w:p>
        </w:tc>
        <w:tc>
          <w:tcPr>
            <w:tcW w:w="850" w:type="dxa"/>
            <w:hideMark/>
          </w:tcPr>
          <w:p w14:paraId="1A0301D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06B57C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11219C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E737D2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F95E7D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J</w:t>
            </w:r>
          </w:p>
        </w:tc>
        <w:tc>
          <w:tcPr>
            <w:tcW w:w="1134" w:type="dxa"/>
            <w:hideMark/>
          </w:tcPr>
          <w:p w14:paraId="44EB5BE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430E78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j</w:t>
            </w:r>
          </w:p>
        </w:tc>
        <w:tc>
          <w:tcPr>
            <w:tcW w:w="2540" w:type="dxa"/>
            <w:hideMark/>
          </w:tcPr>
          <w:p w14:paraId="332F44F8" w14:textId="77777777" w:rsidR="00D44D92" w:rsidRPr="00BE6C40" w:rsidRDefault="00D44D92" w:rsidP="009D0F71">
            <w:pPr>
              <w:spacing w:line="276" w:lineRule="auto"/>
              <w:jc w:val="both"/>
              <w:rPr>
                <w:rFonts w:eastAsia="Times New Roman" w:cs="Times New Roman"/>
                <w:b w:val="0"/>
              </w:rPr>
            </w:pPr>
          </w:p>
        </w:tc>
      </w:tr>
      <w:tr w:rsidR="00E2384B" w:rsidRPr="00CC756B" w14:paraId="587C1FCB" w14:textId="77777777" w:rsidTr="00BE6C40">
        <w:trPr>
          <w:trHeight w:val="315"/>
        </w:trPr>
        <w:tc>
          <w:tcPr>
            <w:tcW w:w="1951" w:type="dxa"/>
            <w:hideMark/>
          </w:tcPr>
          <w:p w14:paraId="35DCAE8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Dendrocygna viduata</w:t>
            </w:r>
          </w:p>
        </w:tc>
        <w:tc>
          <w:tcPr>
            <w:tcW w:w="1985" w:type="dxa"/>
            <w:hideMark/>
          </w:tcPr>
          <w:p w14:paraId="6E1FA5F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Madagascar</w:t>
            </w:r>
          </w:p>
        </w:tc>
        <w:tc>
          <w:tcPr>
            <w:tcW w:w="850" w:type="dxa"/>
            <w:hideMark/>
          </w:tcPr>
          <w:p w14:paraId="4F2ECE6B"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51B1C90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C7A939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57D1DE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BF2535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J</w:t>
            </w:r>
          </w:p>
        </w:tc>
        <w:tc>
          <w:tcPr>
            <w:tcW w:w="1134" w:type="dxa"/>
            <w:hideMark/>
          </w:tcPr>
          <w:p w14:paraId="7A74BBD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B5856D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j</w:t>
            </w:r>
          </w:p>
        </w:tc>
        <w:tc>
          <w:tcPr>
            <w:tcW w:w="2540" w:type="dxa"/>
            <w:hideMark/>
          </w:tcPr>
          <w:p w14:paraId="3708679F" w14:textId="77777777" w:rsidR="00D44D92" w:rsidRPr="00BE6C40" w:rsidRDefault="00D44D92" w:rsidP="009D0F71">
            <w:pPr>
              <w:spacing w:line="276" w:lineRule="auto"/>
              <w:jc w:val="both"/>
              <w:rPr>
                <w:rFonts w:eastAsia="Times New Roman" w:cs="Times New Roman"/>
                <w:b w:val="0"/>
              </w:rPr>
            </w:pPr>
          </w:p>
        </w:tc>
      </w:tr>
      <w:tr w:rsidR="0048513A" w:rsidRPr="00CC756B" w14:paraId="07DEAE12" w14:textId="77777777" w:rsidTr="00BE6C40">
        <w:trPr>
          <w:trHeight w:val="315"/>
        </w:trPr>
        <w:tc>
          <w:tcPr>
            <w:tcW w:w="1951" w:type="dxa"/>
            <w:hideMark/>
          </w:tcPr>
          <w:p w14:paraId="2CDC913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Dendrocygna bicolor</w:t>
            </w:r>
          </w:p>
        </w:tc>
        <w:tc>
          <w:tcPr>
            <w:tcW w:w="1985" w:type="dxa"/>
            <w:hideMark/>
          </w:tcPr>
          <w:p w14:paraId="24BB454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Eastern &amp; Southern Africa</w:t>
            </w:r>
          </w:p>
        </w:tc>
        <w:tc>
          <w:tcPr>
            <w:tcW w:w="850" w:type="dxa"/>
            <w:hideMark/>
          </w:tcPr>
          <w:p w14:paraId="3F5E1A1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81B1DD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354EA9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BB89E1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49690A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J</w:t>
            </w:r>
          </w:p>
        </w:tc>
        <w:tc>
          <w:tcPr>
            <w:tcW w:w="1134" w:type="dxa"/>
            <w:hideMark/>
          </w:tcPr>
          <w:p w14:paraId="1F3859D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FDC758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j</w:t>
            </w:r>
          </w:p>
        </w:tc>
        <w:tc>
          <w:tcPr>
            <w:tcW w:w="2540" w:type="dxa"/>
            <w:hideMark/>
          </w:tcPr>
          <w:p w14:paraId="5794F097" w14:textId="77777777" w:rsidR="00D44D92" w:rsidRPr="00BE6C40" w:rsidRDefault="00D44D92" w:rsidP="009D0F71">
            <w:pPr>
              <w:spacing w:line="276" w:lineRule="auto"/>
              <w:jc w:val="both"/>
              <w:rPr>
                <w:rFonts w:eastAsia="Times New Roman" w:cs="Times New Roman"/>
                <w:b w:val="0"/>
              </w:rPr>
            </w:pPr>
          </w:p>
        </w:tc>
      </w:tr>
      <w:tr w:rsidR="00E2384B" w:rsidRPr="00CC756B" w14:paraId="2D63003A" w14:textId="77777777" w:rsidTr="00BE6C40">
        <w:trPr>
          <w:trHeight w:val="315"/>
        </w:trPr>
        <w:tc>
          <w:tcPr>
            <w:tcW w:w="1951" w:type="dxa"/>
            <w:hideMark/>
          </w:tcPr>
          <w:p w14:paraId="04C89A85"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Dendrocygna bicolor</w:t>
            </w:r>
          </w:p>
        </w:tc>
        <w:tc>
          <w:tcPr>
            <w:tcW w:w="1985" w:type="dxa"/>
            <w:hideMark/>
          </w:tcPr>
          <w:p w14:paraId="1EDC99B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 Africa (Senegal to Chad)</w:t>
            </w:r>
          </w:p>
        </w:tc>
        <w:tc>
          <w:tcPr>
            <w:tcW w:w="850" w:type="dxa"/>
            <w:hideMark/>
          </w:tcPr>
          <w:p w14:paraId="1001BA3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D5123A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CD0769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4621A9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2A2818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6F50B34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5FA4EF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EB4E931" w14:textId="77777777" w:rsidR="00D44D92" w:rsidRPr="00BE6C40" w:rsidRDefault="00D44D92" w:rsidP="009D0F71">
            <w:pPr>
              <w:spacing w:line="276" w:lineRule="auto"/>
              <w:jc w:val="both"/>
              <w:rPr>
                <w:rFonts w:eastAsia="Times New Roman" w:cs="Times New Roman"/>
                <w:b w:val="0"/>
              </w:rPr>
            </w:pPr>
          </w:p>
        </w:tc>
      </w:tr>
      <w:tr w:rsidR="0048513A" w:rsidRPr="00CC756B" w14:paraId="67B2B788" w14:textId="77777777" w:rsidTr="00BE6C40">
        <w:trPr>
          <w:trHeight w:val="315"/>
        </w:trPr>
        <w:tc>
          <w:tcPr>
            <w:tcW w:w="1951" w:type="dxa"/>
            <w:hideMark/>
          </w:tcPr>
          <w:p w14:paraId="4A0C7BA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Dendrocygna bicolor</w:t>
            </w:r>
          </w:p>
        </w:tc>
        <w:tc>
          <w:tcPr>
            <w:tcW w:w="1985" w:type="dxa"/>
            <w:hideMark/>
          </w:tcPr>
          <w:p w14:paraId="5BEF78B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Madagascar</w:t>
            </w:r>
          </w:p>
        </w:tc>
        <w:tc>
          <w:tcPr>
            <w:tcW w:w="850" w:type="dxa"/>
            <w:hideMark/>
          </w:tcPr>
          <w:p w14:paraId="0CF64120"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5E2D10C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1E9D6A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2DC59C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A6DC97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J</w:t>
            </w:r>
          </w:p>
        </w:tc>
        <w:tc>
          <w:tcPr>
            <w:tcW w:w="1134" w:type="dxa"/>
            <w:hideMark/>
          </w:tcPr>
          <w:p w14:paraId="40D7C43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08EE47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j</w:t>
            </w:r>
          </w:p>
        </w:tc>
        <w:tc>
          <w:tcPr>
            <w:tcW w:w="2540" w:type="dxa"/>
            <w:hideMark/>
          </w:tcPr>
          <w:p w14:paraId="74E09B4C" w14:textId="77777777" w:rsidR="00D44D92" w:rsidRPr="00BE6C40" w:rsidRDefault="00D44D92" w:rsidP="009D0F71">
            <w:pPr>
              <w:spacing w:line="276" w:lineRule="auto"/>
              <w:jc w:val="both"/>
              <w:rPr>
                <w:rFonts w:eastAsia="Times New Roman" w:cs="Times New Roman"/>
                <w:b w:val="0"/>
              </w:rPr>
            </w:pPr>
          </w:p>
        </w:tc>
      </w:tr>
      <w:tr w:rsidR="00E2384B" w:rsidRPr="00CC756B" w14:paraId="7540E09D" w14:textId="77777777" w:rsidTr="00BE6C40">
        <w:trPr>
          <w:trHeight w:val="315"/>
        </w:trPr>
        <w:tc>
          <w:tcPr>
            <w:tcW w:w="1951" w:type="dxa"/>
            <w:hideMark/>
          </w:tcPr>
          <w:p w14:paraId="4E37BF3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Thalassornis leuconotus</w:t>
            </w:r>
          </w:p>
        </w:tc>
        <w:tc>
          <w:tcPr>
            <w:tcW w:w="1985" w:type="dxa"/>
            <w:hideMark/>
          </w:tcPr>
          <w:p w14:paraId="4BB0510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leuconotus, West Africa</w:t>
            </w:r>
          </w:p>
        </w:tc>
        <w:tc>
          <w:tcPr>
            <w:tcW w:w="850" w:type="dxa"/>
            <w:hideMark/>
          </w:tcPr>
          <w:p w14:paraId="4621CA3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9579B2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0E8656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E874E1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7CC16E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B98A06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94F21A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BCAFC61" w14:textId="77777777" w:rsidR="00D44D92" w:rsidRPr="00BE6C40" w:rsidRDefault="00D44D92" w:rsidP="009D0F71">
            <w:pPr>
              <w:spacing w:line="276" w:lineRule="auto"/>
              <w:jc w:val="both"/>
              <w:rPr>
                <w:rFonts w:eastAsia="Times New Roman" w:cs="Times New Roman"/>
                <w:b w:val="0"/>
              </w:rPr>
            </w:pPr>
          </w:p>
        </w:tc>
      </w:tr>
      <w:tr w:rsidR="0048513A" w:rsidRPr="00CC756B" w14:paraId="77AA455F" w14:textId="77777777" w:rsidTr="00BE6C40">
        <w:trPr>
          <w:trHeight w:val="315"/>
        </w:trPr>
        <w:tc>
          <w:tcPr>
            <w:tcW w:w="1951" w:type="dxa"/>
            <w:hideMark/>
          </w:tcPr>
          <w:p w14:paraId="54F5DCE5"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Thalassornis leuconotus</w:t>
            </w:r>
          </w:p>
        </w:tc>
        <w:tc>
          <w:tcPr>
            <w:tcW w:w="1985" w:type="dxa"/>
            <w:hideMark/>
          </w:tcPr>
          <w:p w14:paraId="772832C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leuconotus, Eastern &amp; Southern Africa</w:t>
            </w:r>
          </w:p>
        </w:tc>
        <w:tc>
          <w:tcPr>
            <w:tcW w:w="850" w:type="dxa"/>
            <w:hideMark/>
          </w:tcPr>
          <w:p w14:paraId="5C2FEFB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60C95B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BD7D9C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2CA9AC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19FDAC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C99812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7FD76A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 &amp; j</w:t>
            </w:r>
          </w:p>
        </w:tc>
        <w:tc>
          <w:tcPr>
            <w:tcW w:w="2540" w:type="dxa"/>
            <w:hideMark/>
          </w:tcPr>
          <w:p w14:paraId="61BF0185" w14:textId="77777777" w:rsidR="00D44D92" w:rsidRPr="00BE6C40" w:rsidRDefault="00D44D92" w:rsidP="009D0F71">
            <w:pPr>
              <w:spacing w:line="276" w:lineRule="auto"/>
              <w:jc w:val="both"/>
              <w:rPr>
                <w:rFonts w:eastAsia="Times New Roman" w:cs="Times New Roman"/>
                <w:b w:val="0"/>
              </w:rPr>
            </w:pPr>
          </w:p>
        </w:tc>
      </w:tr>
      <w:tr w:rsidR="00E2384B" w:rsidRPr="00CC756B" w14:paraId="0B7BC090" w14:textId="77777777" w:rsidTr="00BE6C40">
        <w:trPr>
          <w:trHeight w:val="315"/>
        </w:trPr>
        <w:tc>
          <w:tcPr>
            <w:tcW w:w="1951" w:type="dxa"/>
            <w:hideMark/>
          </w:tcPr>
          <w:p w14:paraId="5A344997"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Thalassornis leuconotus</w:t>
            </w:r>
          </w:p>
        </w:tc>
        <w:tc>
          <w:tcPr>
            <w:tcW w:w="1985" w:type="dxa"/>
            <w:hideMark/>
          </w:tcPr>
          <w:p w14:paraId="22F81E4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insularis</w:t>
            </w:r>
          </w:p>
        </w:tc>
        <w:tc>
          <w:tcPr>
            <w:tcW w:w="850" w:type="dxa"/>
            <w:hideMark/>
          </w:tcPr>
          <w:p w14:paraId="23ADEC93"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62597D0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E1E1CC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443EB9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CB1069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E57DFA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C2BADA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2B100E2" w14:textId="77777777" w:rsidR="00D44D92" w:rsidRPr="00BE6C40" w:rsidRDefault="00D44D92" w:rsidP="009D0F71">
            <w:pPr>
              <w:spacing w:line="276" w:lineRule="auto"/>
              <w:jc w:val="both"/>
              <w:rPr>
                <w:rFonts w:eastAsia="Times New Roman" w:cs="Times New Roman"/>
                <w:b w:val="0"/>
              </w:rPr>
            </w:pPr>
          </w:p>
        </w:tc>
      </w:tr>
      <w:tr w:rsidR="0048513A" w:rsidRPr="00CC756B" w14:paraId="0D0535AF" w14:textId="77777777" w:rsidTr="00BE6C40">
        <w:trPr>
          <w:trHeight w:val="315"/>
        </w:trPr>
        <w:tc>
          <w:tcPr>
            <w:tcW w:w="1951" w:type="dxa"/>
            <w:hideMark/>
          </w:tcPr>
          <w:p w14:paraId="2596FB8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Oxyura maccoa</w:t>
            </w:r>
          </w:p>
        </w:tc>
        <w:tc>
          <w:tcPr>
            <w:tcW w:w="1985" w:type="dxa"/>
            <w:hideMark/>
          </w:tcPr>
          <w:p w14:paraId="2C3B374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Ethiopian Highlands</w:t>
            </w:r>
          </w:p>
        </w:tc>
        <w:tc>
          <w:tcPr>
            <w:tcW w:w="850" w:type="dxa"/>
            <w:hideMark/>
          </w:tcPr>
          <w:p w14:paraId="76C3F667"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56D0D14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3F9F81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47AFA65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88DD1A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3B05F9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04FE39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3DC1457" w14:textId="77777777" w:rsidR="00D44D92" w:rsidRPr="00BE6C40" w:rsidRDefault="00D44D92" w:rsidP="009D0F71">
            <w:pPr>
              <w:spacing w:line="276" w:lineRule="auto"/>
              <w:jc w:val="both"/>
              <w:rPr>
                <w:rFonts w:eastAsia="Times New Roman" w:cs="Times New Roman"/>
                <w:b w:val="0"/>
              </w:rPr>
            </w:pPr>
          </w:p>
        </w:tc>
      </w:tr>
      <w:tr w:rsidR="00E2384B" w:rsidRPr="00CC756B" w14:paraId="317A7744" w14:textId="77777777" w:rsidTr="00BE6C40">
        <w:trPr>
          <w:trHeight w:val="315"/>
        </w:trPr>
        <w:tc>
          <w:tcPr>
            <w:tcW w:w="1951" w:type="dxa"/>
            <w:hideMark/>
          </w:tcPr>
          <w:p w14:paraId="1BE9398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Oxyura maccoa</w:t>
            </w:r>
          </w:p>
        </w:tc>
        <w:tc>
          <w:tcPr>
            <w:tcW w:w="1985" w:type="dxa"/>
            <w:hideMark/>
          </w:tcPr>
          <w:p w14:paraId="5D50469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Eastern Africa</w:t>
            </w:r>
          </w:p>
        </w:tc>
        <w:tc>
          <w:tcPr>
            <w:tcW w:w="850" w:type="dxa"/>
            <w:hideMark/>
          </w:tcPr>
          <w:p w14:paraId="6BB1975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70838E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17AD9D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5103FF9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171590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471A0E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636E10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26400AA" w14:textId="77777777" w:rsidR="00D44D92" w:rsidRPr="00BE6C40" w:rsidRDefault="00D44D92" w:rsidP="009D0F71">
            <w:pPr>
              <w:spacing w:line="276" w:lineRule="auto"/>
              <w:jc w:val="both"/>
              <w:rPr>
                <w:rFonts w:eastAsia="Times New Roman" w:cs="Times New Roman"/>
                <w:b w:val="0"/>
              </w:rPr>
            </w:pPr>
          </w:p>
        </w:tc>
      </w:tr>
      <w:tr w:rsidR="0048513A" w:rsidRPr="00CC756B" w14:paraId="577FE67C" w14:textId="77777777" w:rsidTr="00BE6C40">
        <w:trPr>
          <w:trHeight w:val="315"/>
        </w:trPr>
        <w:tc>
          <w:tcPr>
            <w:tcW w:w="1951" w:type="dxa"/>
            <w:hideMark/>
          </w:tcPr>
          <w:p w14:paraId="423E28B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Oxyura maccoa</w:t>
            </w:r>
          </w:p>
        </w:tc>
        <w:tc>
          <w:tcPr>
            <w:tcW w:w="1985" w:type="dxa"/>
            <w:hideMark/>
          </w:tcPr>
          <w:p w14:paraId="65AC08F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Southern Africa</w:t>
            </w:r>
          </w:p>
        </w:tc>
        <w:tc>
          <w:tcPr>
            <w:tcW w:w="850" w:type="dxa"/>
            <w:hideMark/>
          </w:tcPr>
          <w:p w14:paraId="13E0861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785914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A221D1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19C3CBB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76AC75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66EB76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07F30A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A7B4E84" w14:textId="77777777" w:rsidR="00D44D92" w:rsidRPr="00BE6C40" w:rsidRDefault="00D44D92" w:rsidP="009D0F71">
            <w:pPr>
              <w:spacing w:line="276" w:lineRule="auto"/>
              <w:jc w:val="both"/>
              <w:rPr>
                <w:rFonts w:eastAsia="Times New Roman" w:cs="Times New Roman"/>
                <w:b w:val="0"/>
              </w:rPr>
            </w:pPr>
          </w:p>
        </w:tc>
      </w:tr>
      <w:tr w:rsidR="00E2384B" w:rsidRPr="00CC756B" w14:paraId="5950A915" w14:textId="77777777" w:rsidTr="00BE6C40">
        <w:trPr>
          <w:trHeight w:val="315"/>
        </w:trPr>
        <w:tc>
          <w:tcPr>
            <w:tcW w:w="1951" w:type="dxa"/>
            <w:hideMark/>
          </w:tcPr>
          <w:p w14:paraId="60BA01C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Oxyura leucocephala</w:t>
            </w:r>
          </w:p>
        </w:tc>
        <w:tc>
          <w:tcPr>
            <w:tcW w:w="1985" w:type="dxa"/>
            <w:hideMark/>
          </w:tcPr>
          <w:p w14:paraId="5AE3A9B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 Mediterranean (Spain &amp; Morocco)</w:t>
            </w:r>
          </w:p>
        </w:tc>
        <w:tc>
          <w:tcPr>
            <w:tcW w:w="850" w:type="dxa"/>
            <w:hideMark/>
          </w:tcPr>
          <w:p w14:paraId="6AF239E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9A33E4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6985BC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EN</w:t>
            </w:r>
          </w:p>
        </w:tc>
        <w:tc>
          <w:tcPr>
            <w:tcW w:w="1134" w:type="dxa"/>
            <w:hideMark/>
          </w:tcPr>
          <w:p w14:paraId="0E06513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36675F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CC9179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999F96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301DB8D" w14:textId="77777777" w:rsidR="00D44D92" w:rsidRPr="00BE6C40" w:rsidRDefault="00D44D92" w:rsidP="009D0F71">
            <w:pPr>
              <w:spacing w:line="276" w:lineRule="auto"/>
              <w:jc w:val="both"/>
              <w:rPr>
                <w:rFonts w:eastAsia="Times New Roman" w:cs="Times New Roman"/>
                <w:b w:val="0"/>
              </w:rPr>
            </w:pPr>
          </w:p>
        </w:tc>
      </w:tr>
      <w:tr w:rsidR="0048513A" w:rsidRPr="00CC756B" w14:paraId="672DF903" w14:textId="77777777" w:rsidTr="00BE6C40">
        <w:trPr>
          <w:trHeight w:val="315"/>
        </w:trPr>
        <w:tc>
          <w:tcPr>
            <w:tcW w:w="1951" w:type="dxa"/>
            <w:hideMark/>
          </w:tcPr>
          <w:p w14:paraId="067363F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Oxyura leucocephala</w:t>
            </w:r>
          </w:p>
        </w:tc>
        <w:tc>
          <w:tcPr>
            <w:tcW w:w="1985" w:type="dxa"/>
            <w:hideMark/>
          </w:tcPr>
          <w:p w14:paraId="13CE022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Algeria &amp; Tunisia</w:t>
            </w:r>
          </w:p>
        </w:tc>
        <w:tc>
          <w:tcPr>
            <w:tcW w:w="850" w:type="dxa"/>
            <w:hideMark/>
          </w:tcPr>
          <w:p w14:paraId="613621D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4BDC08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E8FB91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EN</w:t>
            </w:r>
          </w:p>
        </w:tc>
        <w:tc>
          <w:tcPr>
            <w:tcW w:w="1134" w:type="dxa"/>
            <w:hideMark/>
          </w:tcPr>
          <w:p w14:paraId="5ABC43C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38016E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3FAB8C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48FEB4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0430BF1" w14:textId="77777777" w:rsidR="00D44D92" w:rsidRPr="00BE6C40" w:rsidRDefault="00D44D92" w:rsidP="009D0F71">
            <w:pPr>
              <w:spacing w:line="276" w:lineRule="auto"/>
              <w:jc w:val="both"/>
              <w:rPr>
                <w:rFonts w:eastAsia="Times New Roman" w:cs="Times New Roman"/>
                <w:b w:val="0"/>
              </w:rPr>
            </w:pPr>
          </w:p>
        </w:tc>
      </w:tr>
      <w:tr w:rsidR="00E2384B" w:rsidRPr="00CC756B" w14:paraId="44FEFA5E" w14:textId="77777777" w:rsidTr="00BE6C40">
        <w:trPr>
          <w:trHeight w:val="315"/>
        </w:trPr>
        <w:tc>
          <w:tcPr>
            <w:tcW w:w="1951" w:type="dxa"/>
            <w:hideMark/>
          </w:tcPr>
          <w:p w14:paraId="69B6C77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Oxyura leucocephala</w:t>
            </w:r>
          </w:p>
        </w:tc>
        <w:tc>
          <w:tcPr>
            <w:tcW w:w="1985" w:type="dxa"/>
            <w:hideMark/>
          </w:tcPr>
          <w:p w14:paraId="240F4F9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East Mediterranean, Turkey &amp; South-west Asia</w:t>
            </w:r>
          </w:p>
        </w:tc>
        <w:tc>
          <w:tcPr>
            <w:tcW w:w="850" w:type="dxa"/>
            <w:hideMark/>
          </w:tcPr>
          <w:p w14:paraId="7A6C22A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17A244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5CDA57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EN</w:t>
            </w:r>
          </w:p>
        </w:tc>
        <w:tc>
          <w:tcPr>
            <w:tcW w:w="1134" w:type="dxa"/>
            <w:hideMark/>
          </w:tcPr>
          <w:p w14:paraId="1D515D2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56FB7B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9E724A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375A6E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38FF6E2" w14:textId="77777777" w:rsidR="00D44D92" w:rsidRPr="00BE6C40" w:rsidRDefault="00D44D92" w:rsidP="009D0F71">
            <w:pPr>
              <w:spacing w:line="276" w:lineRule="auto"/>
              <w:jc w:val="both"/>
              <w:rPr>
                <w:rFonts w:eastAsia="Times New Roman" w:cs="Times New Roman"/>
                <w:b w:val="0"/>
              </w:rPr>
            </w:pPr>
          </w:p>
        </w:tc>
      </w:tr>
      <w:tr w:rsidR="0048513A" w:rsidRPr="00CC756B" w14:paraId="3EABED6E" w14:textId="77777777" w:rsidTr="00BE6C40">
        <w:trPr>
          <w:trHeight w:val="315"/>
        </w:trPr>
        <w:tc>
          <w:tcPr>
            <w:tcW w:w="1951" w:type="dxa"/>
            <w:hideMark/>
          </w:tcPr>
          <w:p w14:paraId="04D7BFD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Oxyura leucocephala</w:t>
            </w:r>
          </w:p>
        </w:tc>
        <w:tc>
          <w:tcPr>
            <w:tcW w:w="1985" w:type="dxa"/>
            <w:hideMark/>
          </w:tcPr>
          <w:p w14:paraId="63E67C5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South Asia (non-bre)</w:t>
            </w:r>
          </w:p>
        </w:tc>
        <w:tc>
          <w:tcPr>
            <w:tcW w:w="850" w:type="dxa"/>
            <w:hideMark/>
          </w:tcPr>
          <w:p w14:paraId="1C3CA6B1"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5DD397A9" w14:textId="77777777" w:rsidR="00D44D92" w:rsidRPr="00BE6C40" w:rsidRDefault="00D44D92" w:rsidP="009D0F71">
            <w:pPr>
              <w:spacing w:line="276" w:lineRule="auto"/>
              <w:jc w:val="both"/>
              <w:rPr>
                <w:rFonts w:eastAsia="Times New Roman" w:cs="Times New Roman"/>
                <w:b w:val="0"/>
              </w:rPr>
            </w:pPr>
          </w:p>
        </w:tc>
        <w:tc>
          <w:tcPr>
            <w:tcW w:w="850" w:type="dxa"/>
            <w:hideMark/>
          </w:tcPr>
          <w:p w14:paraId="196E138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EN</w:t>
            </w:r>
          </w:p>
        </w:tc>
        <w:tc>
          <w:tcPr>
            <w:tcW w:w="1134" w:type="dxa"/>
            <w:hideMark/>
          </w:tcPr>
          <w:p w14:paraId="2EF0C3F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599C57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739936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6D83466"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F5F1B6D" w14:textId="77777777" w:rsidR="00D44D92" w:rsidRPr="00BE6C40" w:rsidRDefault="00D44D92" w:rsidP="009D0F71">
            <w:pPr>
              <w:spacing w:line="276" w:lineRule="auto"/>
              <w:jc w:val="both"/>
              <w:rPr>
                <w:rFonts w:eastAsia="Times New Roman" w:cs="Times New Roman"/>
                <w:b w:val="0"/>
              </w:rPr>
            </w:pPr>
          </w:p>
        </w:tc>
      </w:tr>
      <w:tr w:rsidR="00E2384B" w:rsidRPr="00CC756B" w14:paraId="43BA0E85" w14:textId="77777777" w:rsidTr="00BE6C40">
        <w:trPr>
          <w:trHeight w:val="315"/>
        </w:trPr>
        <w:tc>
          <w:tcPr>
            <w:tcW w:w="1951" w:type="dxa"/>
            <w:hideMark/>
          </w:tcPr>
          <w:p w14:paraId="64C05DB7"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Cygnus olor</w:t>
            </w:r>
          </w:p>
        </w:tc>
        <w:tc>
          <w:tcPr>
            <w:tcW w:w="1985" w:type="dxa"/>
            <w:hideMark/>
          </w:tcPr>
          <w:p w14:paraId="42D81DA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Ireland</w:t>
            </w:r>
          </w:p>
        </w:tc>
        <w:tc>
          <w:tcPr>
            <w:tcW w:w="850" w:type="dxa"/>
            <w:hideMark/>
          </w:tcPr>
          <w:p w14:paraId="77F595C2"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237F1F6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EE36EE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6237E1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AAA470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17484C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E15C17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 &amp; g</w:t>
            </w:r>
          </w:p>
        </w:tc>
        <w:tc>
          <w:tcPr>
            <w:tcW w:w="2540" w:type="dxa"/>
            <w:hideMark/>
          </w:tcPr>
          <w:p w14:paraId="33AB0A62" w14:textId="77777777" w:rsidR="00D44D92" w:rsidRPr="00BE6C40" w:rsidRDefault="00D44D92" w:rsidP="009D0F71">
            <w:pPr>
              <w:spacing w:line="276" w:lineRule="auto"/>
              <w:jc w:val="both"/>
              <w:rPr>
                <w:rFonts w:eastAsia="Times New Roman" w:cs="Times New Roman"/>
                <w:b w:val="0"/>
              </w:rPr>
            </w:pPr>
          </w:p>
        </w:tc>
      </w:tr>
      <w:tr w:rsidR="0048513A" w:rsidRPr="00CC756B" w14:paraId="1AA8BB1C" w14:textId="77777777" w:rsidTr="00BE6C40">
        <w:trPr>
          <w:trHeight w:val="315"/>
        </w:trPr>
        <w:tc>
          <w:tcPr>
            <w:tcW w:w="1951" w:type="dxa"/>
            <w:hideMark/>
          </w:tcPr>
          <w:p w14:paraId="53CBD1A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Cygnus olor</w:t>
            </w:r>
          </w:p>
        </w:tc>
        <w:tc>
          <w:tcPr>
            <w:tcW w:w="1985" w:type="dxa"/>
            <w:hideMark/>
          </w:tcPr>
          <w:p w14:paraId="4D366BC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Britain</w:t>
            </w:r>
          </w:p>
        </w:tc>
        <w:tc>
          <w:tcPr>
            <w:tcW w:w="850" w:type="dxa"/>
            <w:hideMark/>
          </w:tcPr>
          <w:p w14:paraId="3BD26E8A"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2E7808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63A46B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4B85AA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F7AE05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7FDF08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401536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 &amp; g</w:t>
            </w:r>
          </w:p>
        </w:tc>
        <w:tc>
          <w:tcPr>
            <w:tcW w:w="2540" w:type="dxa"/>
            <w:hideMark/>
          </w:tcPr>
          <w:p w14:paraId="51EA0AA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87-90</w:t>
            </w:r>
          </w:p>
        </w:tc>
      </w:tr>
      <w:tr w:rsidR="00E2384B" w:rsidRPr="00CC756B" w14:paraId="45786DDC" w14:textId="77777777" w:rsidTr="00BE6C40">
        <w:trPr>
          <w:trHeight w:val="315"/>
        </w:trPr>
        <w:tc>
          <w:tcPr>
            <w:tcW w:w="1951" w:type="dxa"/>
            <w:hideMark/>
          </w:tcPr>
          <w:p w14:paraId="561EEB5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Cygnus olor</w:t>
            </w:r>
          </w:p>
        </w:tc>
        <w:tc>
          <w:tcPr>
            <w:tcW w:w="1985" w:type="dxa"/>
            <w:hideMark/>
          </w:tcPr>
          <w:p w14:paraId="7B37AEC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North-west Mainland &amp; Central Europe</w:t>
            </w:r>
          </w:p>
        </w:tc>
        <w:tc>
          <w:tcPr>
            <w:tcW w:w="850" w:type="dxa"/>
            <w:hideMark/>
          </w:tcPr>
          <w:p w14:paraId="2239661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F0E004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272D9D0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BEDEB5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16A1B4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EA484B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8848D9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 &amp; g</w:t>
            </w:r>
          </w:p>
        </w:tc>
        <w:tc>
          <w:tcPr>
            <w:tcW w:w="2540" w:type="dxa"/>
            <w:hideMark/>
          </w:tcPr>
          <w:p w14:paraId="1037BDC8" w14:textId="77777777" w:rsidR="00D44D92" w:rsidRPr="00BE6C40" w:rsidRDefault="00D44D92" w:rsidP="00BE6C40">
            <w:pPr>
              <w:spacing w:line="276" w:lineRule="auto"/>
              <w:rPr>
                <w:rFonts w:eastAsia="Times New Roman" w:cs="Times New Roman"/>
                <w:b w:val="0"/>
              </w:rPr>
            </w:pPr>
          </w:p>
        </w:tc>
      </w:tr>
      <w:tr w:rsidR="0048513A" w:rsidRPr="00CC756B" w14:paraId="546643DA" w14:textId="77777777" w:rsidTr="00BE6C40">
        <w:trPr>
          <w:trHeight w:val="315"/>
        </w:trPr>
        <w:tc>
          <w:tcPr>
            <w:tcW w:w="1951" w:type="dxa"/>
            <w:hideMark/>
          </w:tcPr>
          <w:p w14:paraId="381B605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Cygnus olor</w:t>
            </w:r>
          </w:p>
        </w:tc>
        <w:tc>
          <w:tcPr>
            <w:tcW w:w="1985" w:type="dxa"/>
            <w:hideMark/>
          </w:tcPr>
          <w:p w14:paraId="0D4BFE7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Black Sea</w:t>
            </w:r>
          </w:p>
        </w:tc>
        <w:tc>
          <w:tcPr>
            <w:tcW w:w="850" w:type="dxa"/>
            <w:hideMark/>
          </w:tcPr>
          <w:p w14:paraId="376ED82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2681D3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5F35FC9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528AB8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4498FD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51F381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9B7AB3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 &amp; g</w:t>
            </w:r>
          </w:p>
        </w:tc>
        <w:tc>
          <w:tcPr>
            <w:tcW w:w="2540" w:type="dxa"/>
            <w:hideMark/>
          </w:tcPr>
          <w:p w14:paraId="763117AD" w14:textId="77777777" w:rsidR="00D44D92" w:rsidRPr="00BE6C40" w:rsidRDefault="00D44D92" w:rsidP="00BE6C40">
            <w:pPr>
              <w:spacing w:line="276" w:lineRule="auto"/>
              <w:rPr>
                <w:rFonts w:eastAsia="Times New Roman" w:cs="Times New Roman"/>
                <w:b w:val="0"/>
              </w:rPr>
            </w:pPr>
          </w:p>
        </w:tc>
      </w:tr>
      <w:tr w:rsidR="00E2384B" w:rsidRPr="00CC756B" w14:paraId="73C63280" w14:textId="77777777" w:rsidTr="00BE6C40">
        <w:trPr>
          <w:trHeight w:val="315"/>
        </w:trPr>
        <w:tc>
          <w:tcPr>
            <w:tcW w:w="1951" w:type="dxa"/>
            <w:hideMark/>
          </w:tcPr>
          <w:p w14:paraId="7245F3B5"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Cygnus olor</w:t>
            </w:r>
          </w:p>
        </w:tc>
        <w:tc>
          <w:tcPr>
            <w:tcW w:w="1985" w:type="dxa"/>
            <w:hideMark/>
          </w:tcPr>
          <w:p w14:paraId="00A36E1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 &amp; Central Asia/Caspian</w:t>
            </w:r>
          </w:p>
        </w:tc>
        <w:tc>
          <w:tcPr>
            <w:tcW w:w="850" w:type="dxa"/>
            <w:hideMark/>
          </w:tcPr>
          <w:p w14:paraId="18C2AA8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F154F9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6F9B48E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349B87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E3582C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5E6907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941EBD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 &amp; g</w:t>
            </w:r>
          </w:p>
        </w:tc>
        <w:tc>
          <w:tcPr>
            <w:tcW w:w="2540" w:type="dxa"/>
            <w:hideMark/>
          </w:tcPr>
          <w:p w14:paraId="41018E8B" w14:textId="77777777" w:rsidR="00D44D92" w:rsidRPr="00BE6C40" w:rsidRDefault="00D44D92" w:rsidP="00BE6C40">
            <w:pPr>
              <w:spacing w:line="276" w:lineRule="auto"/>
              <w:rPr>
                <w:rFonts w:eastAsia="Times New Roman" w:cs="Times New Roman"/>
                <w:b w:val="0"/>
              </w:rPr>
            </w:pPr>
          </w:p>
        </w:tc>
      </w:tr>
      <w:tr w:rsidR="0048513A" w:rsidRPr="00CC756B" w14:paraId="7FBE9C58" w14:textId="77777777" w:rsidTr="00BE6C40">
        <w:trPr>
          <w:trHeight w:val="315"/>
        </w:trPr>
        <w:tc>
          <w:tcPr>
            <w:tcW w:w="1951" w:type="dxa"/>
            <w:hideMark/>
          </w:tcPr>
          <w:p w14:paraId="158C47B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Cygnus cygnus</w:t>
            </w:r>
          </w:p>
        </w:tc>
        <w:tc>
          <w:tcPr>
            <w:tcW w:w="1985" w:type="dxa"/>
            <w:hideMark/>
          </w:tcPr>
          <w:p w14:paraId="41A7406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Iceland/UK &amp; Ireland</w:t>
            </w:r>
          </w:p>
        </w:tc>
        <w:tc>
          <w:tcPr>
            <w:tcW w:w="850" w:type="dxa"/>
            <w:hideMark/>
          </w:tcPr>
          <w:p w14:paraId="485F310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6E8791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1F7A2CE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D18EFE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0B78EC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1134" w:type="dxa"/>
            <w:hideMark/>
          </w:tcPr>
          <w:p w14:paraId="0CECAAA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E5AA98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2540" w:type="dxa"/>
            <w:hideMark/>
          </w:tcPr>
          <w:p w14:paraId="272634A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Internationa Swan Census URL: https://monitoring.wwt.org.uk/our-work/goose-swan-monitoring-programme/abundance/isc/</w:t>
            </w:r>
          </w:p>
        </w:tc>
      </w:tr>
      <w:tr w:rsidR="00E2384B" w:rsidRPr="00CC756B" w14:paraId="788E1708" w14:textId="77777777" w:rsidTr="00BE6C40">
        <w:trPr>
          <w:trHeight w:val="315"/>
        </w:trPr>
        <w:tc>
          <w:tcPr>
            <w:tcW w:w="1951" w:type="dxa"/>
            <w:hideMark/>
          </w:tcPr>
          <w:p w14:paraId="4E80C637"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Cygnus cygnus</w:t>
            </w:r>
          </w:p>
        </w:tc>
        <w:tc>
          <w:tcPr>
            <w:tcW w:w="1985" w:type="dxa"/>
            <w:hideMark/>
          </w:tcPr>
          <w:p w14:paraId="3D411BB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North-west Mainland Europe</w:t>
            </w:r>
          </w:p>
        </w:tc>
        <w:tc>
          <w:tcPr>
            <w:tcW w:w="850" w:type="dxa"/>
            <w:hideMark/>
          </w:tcPr>
          <w:p w14:paraId="05D0753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92CF0D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None</w:t>
            </w:r>
          </w:p>
        </w:tc>
        <w:tc>
          <w:tcPr>
            <w:tcW w:w="850" w:type="dxa"/>
            <w:hideMark/>
          </w:tcPr>
          <w:p w14:paraId="3C1FE3E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E7734E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E34E11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1134" w:type="dxa"/>
            <w:hideMark/>
          </w:tcPr>
          <w:p w14:paraId="3DAC66D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9F2B32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2540" w:type="dxa"/>
            <w:hideMark/>
          </w:tcPr>
          <w:p w14:paraId="0ED0BA7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Internationa Swan Census URL: https://monitoring.wwt.org.uk/our-work/goose-swan-monitoring-programme/abundance/isc/</w:t>
            </w:r>
          </w:p>
        </w:tc>
      </w:tr>
      <w:tr w:rsidR="0048513A" w:rsidRPr="00CC756B" w14:paraId="3F4B0071" w14:textId="77777777" w:rsidTr="00BE6C40">
        <w:trPr>
          <w:trHeight w:val="315"/>
        </w:trPr>
        <w:tc>
          <w:tcPr>
            <w:tcW w:w="1951" w:type="dxa"/>
            <w:hideMark/>
          </w:tcPr>
          <w:p w14:paraId="7E1689C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Cygnus cygnus</w:t>
            </w:r>
          </w:p>
        </w:tc>
        <w:tc>
          <w:tcPr>
            <w:tcW w:w="1985" w:type="dxa"/>
            <w:hideMark/>
          </w:tcPr>
          <w:p w14:paraId="41AFE16B"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N Europe &amp; W Siberia/Black Sea &amp; E Mediterranean</w:t>
            </w:r>
          </w:p>
        </w:tc>
        <w:tc>
          <w:tcPr>
            <w:tcW w:w="850" w:type="dxa"/>
            <w:hideMark/>
          </w:tcPr>
          <w:p w14:paraId="1367AF2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BB7002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068D864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E6413E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05D3A4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1134" w:type="dxa"/>
            <w:hideMark/>
          </w:tcPr>
          <w:p w14:paraId="73924F4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EF900B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2540" w:type="dxa"/>
            <w:hideMark/>
          </w:tcPr>
          <w:p w14:paraId="419D016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Internationa Swan Census URL: https://monitoring.wwt.org.uk/our-work/goose-swan-monitoring-programme/abundance/isc/</w:t>
            </w:r>
          </w:p>
        </w:tc>
      </w:tr>
      <w:tr w:rsidR="00E2384B" w:rsidRPr="00CC756B" w14:paraId="7897F210" w14:textId="77777777" w:rsidTr="00BE6C40">
        <w:trPr>
          <w:trHeight w:val="315"/>
        </w:trPr>
        <w:tc>
          <w:tcPr>
            <w:tcW w:w="1951" w:type="dxa"/>
            <w:hideMark/>
          </w:tcPr>
          <w:p w14:paraId="3B5CC1D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Cygnus cygnus</w:t>
            </w:r>
          </w:p>
        </w:tc>
        <w:tc>
          <w:tcPr>
            <w:tcW w:w="1985" w:type="dxa"/>
            <w:hideMark/>
          </w:tcPr>
          <w:p w14:paraId="708570A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 &amp; Central Siberia/Caspian</w:t>
            </w:r>
          </w:p>
        </w:tc>
        <w:tc>
          <w:tcPr>
            <w:tcW w:w="850" w:type="dxa"/>
            <w:hideMark/>
          </w:tcPr>
          <w:p w14:paraId="4A3FBA2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9D5D51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6B5BD80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D7B38C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B3DA84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1134" w:type="dxa"/>
            <w:hideMark/>
          </w:tcPr>
          <w:p w14:paraId="476D3C9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4B9C79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2540" w:type="dxa"/>
            <w:hideMark/>
          </w:tcPr>
          <w:p w14:paraId="262BC7A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Internationa Swan Census URL: https://monitoring.wwt.org.uk/our-work/goose-swan-monitoring-programme/abundance/isc/</w:t>
            </w:r>
          </w:p>
        </w:tc>
      </w:tr>
      <w:tr w:rsidR="0048513A" w:rsidRPr="00CC756B" w14:paraId="01B69FA2" w14:textId="77777777" w:rsidTr="00BE6C40">
        <w:trPr>
          <w:trHeight w:val="315"/>
        </w:trPr>
        <w:tc>
          <w:tcPr>
            <w:tcW w:w="1951" w:type="dxa"/>
            <w:hideMark/>
          </w:tcPr>
          <w:p w14:paraId="782E552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Cygnus columbianus</w:t>
            </w:r>
          </w:p>
        </w:tc>
        <w:tc>
          <w:tcPr>
            <w:tcW w:w="1985" w:type="dxa"/>
            <w:hideMark/>
          </w:tcPr>
          <w:p w14:paraId="2486D234" w14:textId="77777777" w:rsidR="00D44D92" w:rsidRPr="00BE6C40" w:rsidRDefault="00D44D92" w:rsidP="00BE6C40">
            <w:pPr>
              <w:spacing w:line="276" w:lineRule="auto"/>
              <w:rPr>
                <w:rFonts w:eastAsia="Times New Roman" w:cs="Times New Roman"/>
                <w:b w:val="0"/>
                <w:lang w:val="de-DE"/>
              </w:rPr>
            </w:pPr>
            <w:r w:rsidRPr="00BE6C40">
              <w:rPr>
                <w:rFonts w:eastAsia="Times New Roman" w:cs="Times New Roman"/>
                <w:b w:val="0"/>
                <w:lang w:val="de-DE"/>
              </w:rPr>
              <w:t>bewickii, Western Siberia &amp; NE Europe/North-west Europe</w:t>
            </w:r>
          </w:p>
        </w:tc>
        <w:tc>
          <w:tcPr>
            <w:tcW w:w="850" w:type="dxa"/>
            <w:hideMark/>
          </w:tcPr>
          <w:p w14:paraId="633ADE8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478698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7A75B45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093517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EA8BAA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1134" w:type="dxa"/>
            <w:hideMark/>
          </w:tcPr>
          <w:p w14:paraId="2A0DD85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031274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2540" w:type="dxa"/>
            <w:hideMark/>
          </w:tcPr>
          <w:p w14:paraId="28BD501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Internationa Swan Census URL: https://monitoring.wwt.org.uk/our-work/goose-</w:t>
            </w:r>
            <w:r w:rsidRPr="00BE6C40">
              <w:rPr>
                <w:rFonts w:eastAsia="Times New Roman" w:cs="Times New Roman"/>
                <w:b w:val="0"/>
              </w:rPr>
              <w:lastRenderedPageBreak/>
              <w:t>swan-monitoring-programme/abundance/isc/</w:t>
            </w:r>
          </w:p>
        </w:tc>
      </w:tr>
      <w:tr w:rsidR="00E2384B" w:rsidRPr="00CC756B" w14:paraId="13AAE0D2" w14:textId="77777777" w:rsidTr="00BE6C40">
        <w:trPr>
          <w:trHeight w:val="315"/>
        </w:trPr>
        <w:tc>
          <w:tcPr>
            <w:tcW w:w="1951" w:type="dxa"/>
            <w:hideMark/>
          </w:tcPr>
          <w:p w14:paraId="5616C77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Cygnus columbianus</w:t>
            </w:r>
          </w:p>
        </w:tc>
        <w:tc>
          <w:tcPr>
            <w:tcW w:w="1985" w:type="dxa"/>
            <w:hideMark/>
          </w:tcPr>
          <w:p w14:paraId="42EE1FB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bewickii, Northern Siberia/Caspian</w:t>
            </w:r>
          </w:p>
        </w:tc>
        <w:tc>
          <w:tcPr>
            <w:tcW w:w="850" w:type="dxa"/>
            <w:hideMark/>
          </w:tcPr>
          <w:p w14:paraId="4444261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57551E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00D43B8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8FC626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557609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1134" w:type="dxa"/>
            <w:hideMark/>
          </w:tcPr>
          <w:p w14:paraId="742119A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4E2209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2540" w:type="dxa"/>
            <w:hideMark/>
          </w:tcPr>
          <w:p w14:paraId="620923A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Internationa Swan Census URL: https://monitoring.wwt.org.uk/our-work/goose-swan-monitoring-programme/abundance/isc/</w:t>
            </w:r>
          </w:p>
        </w:tc>
      </w:tr>
      <w:tr w:rsidR="0048513A" w:rsidRPr="00CC756B" w14:paraId="48060C89" w14:textId="77777777" w:rsidTr="00BE6C40">
        <w:trPr>
          <w:trHeight w:val="315"/>
        </w:trPr>
        <w:tc>
          <w:tcPr>
            <w:tcW w:w="1951" w:type="dxa"/>
            <w:hideMark/>
          </w:tcPr>
          <w:p w14:paraId="1D7F8F8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Branta bernicla</w:t>
            </w:r>
          </w:p>
        </w:tc>
        <w:tc>
          <w:tcPr>
            <w:tcW w:w="1985" w:type="dxa"/>
            <w:hideMark/>
          </w:tcPr>
          <w:p w14:paraId="41B16969" w14:textId="77777777" w:rsidR="00D44D92" w:rsidRPr="00BE6C40" w:rsidRDefault="00D44D92" w:rsidP="00BE6C40">
            <w:pPr>
              <w:spacing w:line="276" w:lineRule="auto"/>
              <w:rPr>
                <w:rFonts w:eastAsia="Times New Roman" w:cs="Times New Roman"/>
                <w:b w:val="0"/>
                <w:lang w:val="de-DE"/>
              </w:rPr>
            </w:pPr>
            <w:r w:rsidRPr="00BE6C40">
              <w:rPr>
                <w:rFonts w:eastAsia="Times New Roman" w:cs="Times New Roman"/>
                <w:b w:val="0"/>
                <w:lang w:val="de-DE"/>
              </w:rPr>
              <w:t>bernicla, Western Siberia/Western Europe</w:t>
            </w:r>
          </w:p>
        </w:tc>
        <w:tc>
          <w:tcPr>
            <w:tcW w:w="850" w:type="dxa"/>
            <w:hideMark/>
          </w:tcPr>
          <w:p w14:paraId="4E25AC4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64FC09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C9B562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E455AC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5B8761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1134" w:type="dxa"/>
            <w:hideMark/>
          </w:tcPr>
          <w:p w14:paraId="1097E6A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E77EC9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2540" w:type="dxa"/>
            <w:hideMark/>
          </w:tcPr>
          <w:p w14:paraId="49BBE326" w14:textId="77777777" w:rsidR="00D44D92" w:rsidRPr="00BE6C40" w:rsidRDefault="00D44D92" w:rsidP="009D0F71">
            <w:pPr>
              <w:spacing w:line="276" w:lineRule="auto"/>
              <w:jc w:val="both"/>
              <w:rPr>
                <w:rFonts w:eastAsia="Times New Roman" w:cs="Times New Roman"/>
                <w:b w:val="0"/>
              </w:rPr>
            </w:pPr>
          </w:p>
        </w:tc>
      </w:tr>
      <w:tr w:rsidR="00E2384B" w:rsidRPr="00822F45" w14:paraId="77FAE972" w14:textId="77777777" w:rsidTr="00BE6C40">
        <w:trPr>
          <w:trHeight w:val="315"/>
        </w:trPr>
        <w:tc>
          <w:tcPr>
            <w:tcW w:w="1951" w:type="dxa"/>
            <w:hideMark/>
          </w:tcPr>
          <w:p w14:paraId="2B1BB48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Branta bernicla</w:t>
            </w:r>
          </w:p>
        </w:tc>
        <w:tc>
          <w:tcPr>
            <w:tcW w:w="1985" w:type="dxa"/>
            <w:hideMark/>
          </w:tcPr>
          <w:p w14:paraId="60EA0AF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hrota, Svalbard/Denmark &amp; UK</w:t>
            </w:r>
          </w:p>
        </w:tc>
        <w:tc>
          <w:tcPr>
            <w:tcW w:w="850" w:type="dxa"/>
            <w:hideMark/>
          </w:tcPr>
          <w:p w14:paraId="0DB48B9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25BE71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ABE136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8FB6EB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0D479D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1134" w:type="dxa"/>
            <w:hideMark/>
          </w:tcPr>
          <w:p w14:paraId="4254036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C126FE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2540" w:type="dxa"/>
            <w:hideMark/>
          </w:tcPr>
          <w:p w14:paraId="5A5B3486" w14:textId="21FAC008" w:rsidR="00D44D92" w:rsidRPr="00BE6C40" w:rsidRDefault="00D44D92" w:rsidP="009D0F71">
            <w:pPr>
              <w:spacing w:line="276" w:lineRule="auto"/>
              <w:jc w:val="both"/>
              <w:rPr>
                <w:rFonts w:eastAsia="Times New Roman" w:cs="Times New Roman"/>
                <w:b w:val="0"/>
                <w:lang w:val="fr-FR"/>
              </w:rPr>
            </w:pPr>
            <w:r w:rsidRPr="00BE6C40">
              <w:rPr>
                <w:rFonts w:eastAsia="Times New Roman" w:cs="Times New Roman"/>
                <w:b w:val="0"/>
                <w:lang w:val="fr-FR"/>
              </w:rPr>
              <w:t>Demy et al (2004) UR</w:t>
            </w:r>
            <w:r w:rsidR="000C0D52">
              <w:rPr>
                <w:rFonts w:eastAsia="Times New Roman" w:cs="Times New Roman"/>
                <w:b w:val="0"/>
                <w:lang w:val="fr-FR"/>
              </w:rPr>
              <w:t>L</w:t>
            </w:r>
            <w:r w:rsidRPr="00BE6C40">
              <w:rPr>
                <w:rFonts w:eastAsia="Times New Roman" w:cs="Times New Roman"/>
                <w:b w:val="0"/>
                <w:lang w:val="fr-FR"/>
              </w:rPr>
              <w:t>: https://monitoring.wwt.org.uk/wp-content/uploads/2013/07/Waterbird-Review-Series-Svalbard-Light-bellied-Brent-Goose.pdf</w:t>
            </w:r>
          </w:p>
        </w:tc>
      </w:tr>
      <w:tr w:rsidR="0048513A" w:rsidRPr="00CC756B" w14:paraId="0DE882BC" w14:textId="77777777" w:rsidTr="00BE6C40">
        <w:trPr>
          <w:trHeight w:val="315"/>
        </w:trPr>
        <w:tc>
          <w:tcPr>
            <w:tcW w:w="1951" w:type="dxa"/>
            <w:hideMark/>
          </w:tcPr>
          <w:p w14:paraId="6FDAA26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Branta bernicla</w:t>
            </w:r>
          </w:p>
        </w:tc>
        <w:tc>
          <w:tcPr>
            <w:tcW w:w="1985" w:type="dxa"/>
            <w:hideMark/>
          </w:tcPr>
          <w:p w14:paraId="31959AD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hrota, Canada &amp; Greenland/Ireland</w:t>
            </w:r>
          </w:p>
        </w:tc>
        <w:tc>
          <w:tcPr>
            <w:tcW w:w="850" w:type="dxa"/>
            <w:hideMark/>
          </w:tcPr>
          <w:p w14:paraId="53621E5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631FF0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712E96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B90A6C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75AE71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1134" w:type="dxa"/>
            <w:hideMark/>
          </w:tcPr>
          <w:p w14:paraId="25609CE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66EFB5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2540" w:type="dxa"/>
            <w:hideMark/>
          </w:tcPr>
          <w:p w14:paraId="6AAD1AC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All-Ireland Light Bellied Brent Goose Census URL: https://monitoring.wwt.org.uk/our-work/goose-swan-monitoring-</w:t>
            </w:r>
            <w:r w:rsidRPr="00BE6C40">
              <w:rPr>
                <w:rFonts w:eastAsia="Times New Roman" w:cs="Times New Roman"/>
                <w:b w:val="0"/>
              </w:rPr>
              <w:lastRenderedPageBreak/>
              <w:t>programme/species-accounts/canadian-light-bellied-brent/</w:t>
            </w:r>
          </w:p>
        </w:tc>
      </w:tr>
      <w:tr w:rsidR="00E2384B" w:rsidRPr="00CC756B" w14:paraId="6052EA95" w14:textId="77777777" w:rsidTr="00BE6C40">
        <w:trPr>
          <w:trHeight w:val="315"/>
        </w:trPr>
        <w:tc>
          <w:tcPr>
            <w:tcW w:w="1951" w:type="dxa"/>
            <w:hideMark/>
          </w:tcPr>
          <w:p w14:paraId="2BEC1C3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Branta leucopsis</w:t>
            </w:r>
          </w:p>
        </w:tc>
        <w:tc>
          <w:tcPr>
            <w:tcW w:w="1985" w:type="dxa"/>
            <w:hideMark/>
          </w:tcPr>
          <w:p w14:paraId="1C046E5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East Greenland/Scotland &amp; Ireland</w:t>
            </w:r>
          </w:p>
        </w:tc>
        <w:tc>
          <w:tcPr>
            <w:tcW w:w="850" w:type="dxa"/>
            <w:hideMark/>
          </w:tcPr>
          <w:p w14:paraId="71099DB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8F4C32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0EFC69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9A2B91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2A39B9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1134" w:type="dxa"/>
            <w:hideMark/>
          </w:tcPr>
          <w:p w14:paraId="19940AD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F6FBCC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2540" w:type="dxa"/>
            <w:hideMark/>
          </w:tcPr>
          <w:p w14:paraId="5CA9273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International Census of Greenland Barnacle Goose URL: https://monitoring.wwt.org.uk/our-work/goose-swan-monitoring-programme/abundance/icgbg/</w:t>
            </w:r>
          </w:p>
        </w:tc>
      </w:tr>
      <w:tr w:rsidR="0048513A" w:rsidRPr="00CC756B" w14:paraId="3D513758" w14:textId="77777777" w:rsidTr="00BE6C40">
        <w:trPr>
          <w:trHeight w:val="315"/>
        </w:trPr>
        <w:tc>
          <w:tcPr>
            <w:tcW w:w="1951" w:type="dxa"/>
            <w:hideMark/>
          </w:tcPr>
          <w:p w14:paraId="67FE426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Branta leucopsis</w:t>
            </w:r>
          </w:p>
        </w:tc>
        <w:tc>
          <w:tcPr>
            <w:tcW w:w="1985" w:type="dxa"/>
            <w:hideMark/>
          </w:tcPr>
          <w:p w14:paraId="20462EF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Svalbard/South-west Scotland</w:t>
            </w:r>
          </w:p>
        </w:tc>
        <w:tc>
          <w:tcPr>
            <w:tcW w:w="850" w:type="dxa"/>
            <w:hideMark/>
          </w:tcPr>
          <w:p w14:paraId="3F840FB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85AFD5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5B534F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3BCC89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C67DD7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1134" w:type="dxa"/>
            <w:hideMark/>
          </w:tcPr>
          <w:p w14:paraId="27A7CFE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BDFE18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2540" w:type="dxa"/>
            <w:hideMark/>
          </w:tcPr>
          <w:p w14:paraId="06DBE79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Annual counts and age assessments URL: https://monitoring.wwt.org.uk/our-work/goose-swan-monitoring-programme/species-accounts/svalbard-barnacle-goose/</w:t>
            </w:r>
          </w:p>
        </w:tc>
      </w:tr>
      <w:tr w:rsidR="00E2384B" w:rsidRPr="00CC756B" w14:paraId="3E6BDE68" w14:textId="77777777" w:rsidTr="00BE6C40">
        <w:trPr>
          <w:trHeight w:val="315"/>
        </w:trPr>
        <w:tc>
          <w:tcPr>
            <w:tcW w:w="1951" w:type="dxa"/>
            <w:hideMark/>
          </w:tcPr>
          <w:p w14:paraId="6FC5057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Branta leucopsis</w:t>
            </w:r>
          </w:p>
        </w:tc>
        <w:tc>
          <w:tcPr>
            <w:tcW w:w="1985" w:type="dxa"/>
            <w:hideMark/>
          </w:tcPr>
          <w:p w14:paraId="747029B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Russia/Germany &amp; Netherlands</w:t>
            </w:r>
          </w:p>
        </w:tc>
        <w:tc>
          <w:tcPr>
            <w:tcW w:w="850" w:type="dxa"/>
            <w:hideMark/>
          </w:tcPr>
          <w:p w14:paraId="0DFCDF7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916BD6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86D60C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72680E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B2B996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1134" w:type="dxa"/>
            <w:hideMark/>
          </w:tcPr>
          <w:p w14:paraId="52A9A1F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0B789E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2540" w:type="dxa"/>
            <w:hideMark/>
          </w:tcPr>
          <w:p w14:paraId="2C3312F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AEWA European Goose Management Platform International Data Centre URL: http://egmp.aewa.info/data-centre</w:t>
            </w:r>
            <w:r w:rsidRPr="00BE6C40">
              <w:rPr>
                <w:rFonts w:eastAsia="Times New Roman" w:cs="Times New Roman"/>
                <w:b w:val="0"/>
              </w:rPr>
              <w:br/>
            </w:r>
            <w:r w:rsidRPr="00BE6C40">
              <w:rPr>
                <w:rFonts w:eastAsia="Times New Roman" w:cs="Times New Roman"/>
                <w:b w:val="0"/>
              </w:rPr>
              <w:lastRenderedPageBreak/>
              <w:t>D - Baltic and North Sea management units</w:t>
            </w:r>
          </w:p>
        </w:tc>
      </w:tr>
      <w:tr w:rsidR="0048513A" w:rsidRPr="00CC756B" w14:paraId="618EE43A" w14:textId="77777777" w:rsidTr="00BE6C40">
        <w:trPr>
          <w:trHeight w:val="315"/>
        </w:trPr>
        <w:tc>
          <w:tcPr>
            <w:tcW w:w="1951" w:type="dxa"/>
            <w:hideMark/>
          </w:tcPr>
          <w:p w14:paraId="4B40109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Branta ruficollis</w:t>
            </w:r>
          </w:p>
        </w:tc>
        <w:tc>
          <w:tcPr>
            <w:tcW w:w="1985" w:type="dxa"/>
            <w:hideMark/>
          </w:tcPr>
          <w:p w14:paraId="73C9AF1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Northern Siberia/Black Sea &amp; Caspian</w:t>
            </w:r>
          </w:p>
        </w:tc>
        <w:tc>
          <w:tcPr>
            <w:tcW w:w="850" w:type="dxa"/>
            <w:hideMark/>
          </w:tcPr>
          <w:p w14:paraId="1B4F330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865E24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7A6508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126C0E4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66BAAD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1134" w:type="dxa"/>
            <w:hideMark/>
          </w:tcPr>
          <w:p w14:paraId="7B85715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959E6C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2540" w:type="dxa"/>
            <w:hideMark/>
          </w:tcPr>
          <w:p w14:paraId="18F747E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AEWA Red-breasted Goose IWG URL: http://www.redbreastedgoose.aewa.info/</w:t>
            </w:r>
          </w:p>
        </w:tc>
      </w:tr>
      <w:tr w:rsidR="00E2384B" w:rsidRPr="00CC756B" w14:paraId="37DD061B" w14:textId="77777777" w:rsidTr="00BE6C40">
        <w:trPr>
          <w:trHeight w:val="315"/>
        </w:trPr>
        <w:tc>
          <w:tcPr>
            <w:tcW w:w="1951" w:type="dxa"/>
            <w:hideMark/>
          </w:tcPr>
          <w:p w14:paraId="41D6677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Anser anser</w:t>
            </w:r>
          </w:p>
        </w:tc>
        <w:tc>
          <w:tcPr>
            <w:tcW w:w="1985" w:type="dxa"/>
            <w:hideMark/>
          </w:tcPr>
          <w:p w14:paraId="594B939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anser, Iceland/UK &amp; Ireland</w:t>
            </w:r>
          </w:p>
        </w:tc>
        <w:tc>
          <w:tcPr>
            <w:tcW w:w="850" w:type="dxa"/>
            <w:hideMark/>
          </w:tcPr>
          <w:p w14:paraId="43693E5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789D54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DC771F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76CBA0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12A2E9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1134" w:type="dxa"/>
            <w:hideMark/>
          </w:tcPr>
          <w:p w14:paraId="1A4ADEC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55061E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2540" w:type="dxa"/>
            <w:hideMark/>
          </w:tcPr>
          <w:p w14:paraId="37C912A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Icelandic-breeding Goose Census URL: https://monitoring.wwt.org.uk/our-work/goose-swan-monitoring-programme/abundance/igc/</w:t>
            </w:r>
          </w:p>
        </w:tc>
      </w:tr>
      <w:tr w:rsidR="0048513A" w:rsidRPr="00CC756B" w14:paraId="5BA082E4" w14:textId="77777777" w:rsidTr="00BE6C40">
        <w:trPr>
          <w:trHeight w:val="315"/>
        </w:trPr>
        <w:tc>
          <w:tcPr>
            <w:tcW w:w="1951" w:type="dxa"/>
            <w:hideMark/>
          </w:tcPr>
          <w:p w14:paraId="353FFC3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Anser anser</w:t>
            </w:r>
          </w:p>
        </w:tc>
        <w:tc>
          <w:tcPr>
            <w:tcW w:w="1985" w:type="dxa"/>
            <w:hideMark/>
          </w:tcPr>
          <w:p w14:paraId="72BAE17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anser, Britain</w:t>
            </w:r>
          </w:p>
        </w:tc>
        <w:tc>
          <w:tcPr>
            <w:tcW w:w="850" w:type="dxa"/>
            <w:hideMark/>
          </w:tcPr>
          <w:p w14:paraId="06681070"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614B3E6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1EA4D0B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3E83FF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FEAE31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117971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10C392E"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CFA5BCC" w14:textId="77777777" w:rsidR="00D44D92" w:rsidRPr="00BE6C40" w:rsidRDefault="00D44D92" w:rsidP="00BE6C40">
            <w:pPr>
              <w:spacing w:line="276" w:lineRule="auto"/>
              <w:rPr>
                <w:rFonts w:eastAsia="Times New Roman" w:cs="Times New Roman"/>
                <w:b w:val="0"/>
              </w:rPr>
            </w:pPr>
          </w:p>
        </w:tc>
      </w:tr>
      <w:tr w:rsidR="00E2384B" w:rsidRPr="00CC756B" w14:paraId="09050D1D" w14:textId="77777777" w:rsidTr="00BE6C40">
        <w:trPr>
          <w:trHeight w:val="315"/>
        </w:trPr>
        <w:tc>
          <w:tcPr>
            <w:tcW w:w="1951" w:type="dxa"/>
            <w:hideMark/>
          </w:tcPr>
          <w:p w14:paraId="37CA405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Anser anser</w:t>
            </w:r>
          </w:p>
        </w:tc>
        <w:tc>
          <w:tcPr>
            <w:tcW w:w="1985" w:type="dxa"/>
            <w:hideMark/>
          </w:tcPr>
          <w:p w14:paraId="651234F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anser, NW Europe/South-west Europe</w:t>
            </w:r>
          </w:p>
        </w:tc>
        <w:tc>
          <w:tcPr>
            <w:tcW w:w="850" w:type="dxa"/>
            <w:hideMark/>
          </w:tcPr>
          <w:p w14:paraId="068619B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195F16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05AC76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5A14D4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81D9A5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1134" w:type="dxa"/>
            <w:hideMark/>
          </w:tcPr>
          <w:p w14:paraId="02B6F2B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F8B358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2540" w:type="dxa"/>
            <w:hideMark/>
          </w:tcPr>
          <w:p w14:paraId="5A9108A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AEWA European Goose Management Platform International Data Centre URL: http://egmp.aewa.info/data-centre</w:t>
            </w:r>
          </w:p>
        </w:tc>
      </w:tr>
      <w:tr w:rsidR="0048513A" w:rsidRPr="00CC756B" w14:paraId="5AF474D2" w14:textId="77777777" w:rsidTr="00BE6C40">
        <w:trPr>
          <w:trHeight w:val="315"/>
        </w:trPr>
        <w:tc>
          <w:tcPr>
            <w:tcW w:w="1951" w:type="dxa"/>
            <w:hideMark/>
          </w:tcPr>
          <w:p w14:paraId="21D4D85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Anser anser</w:t>
            </w:r>
          </w:p>
        </w:tc>
        <w:tc>
          <w:tcPr>
            <w:tcW w:w="1985" w:type="dxa"/>
            <w:hideMark/>
          </w:tcPr>
          <w:p w14:paraId="7D7C746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anser, Central Europe/North Africa</w:t>
            </w:r>
          </w:p>
        </w:tc>
        <w:tc>
          <w:tcPr>
            <w:tcW w:w="850" w:type="dxa"/>
            <w:hideMark/>
          </w:tcPr>
          <w:p w14:paraId="2A8A2B0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1A1410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249483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064648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671ADA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1134" w:type="dxa"/>
            <w:hideMark/>
          </w:tcPr>
          <w:p w14:paraId="7220410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A6C865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2540" w:type="dxa"/>
            <w:hideMark/>
          </w:tcPr>
          <w:p w14:paraId="106A5967" w14:textId="77777777" w:rsidR="00D44D92" w:rsidRPr="00BE6C40" w:rsidRDefault="00D44D92" w:rsidP="00BE6C40">
            <w:pPr>
              <w:spacing w:line="276" w:lineRule="auto"/>
              <w:rPr>
                <w:rFonts w:eastAsia="Times New Roman" w:cs="Times New Roman"/>
                <w:b w:val="0"/>
              </w:rPr>
            </w:pPr>
          </w:p>
        </w:tc>
      </w:tr>
      <w:tr w:rsidR="00E2384B" w:rsidRPr="00CC756B" w14:paraId="090AFD1C" w14:textId="77777777" w:rsidTr="00BE6C40">
        <w:trPr>
          <w:trHeight w:val="315"/>
        </w:trPr>
        <w:tc>
          <w:tcPr>
            <w:tcW w:w="1951" w:type="dxa"/>
            <w:hideMark/>
          </w:tcPr>
          <w:p w14:paraId="6F32832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Anser anser</w:t>
            </w:r>
          </w:p>
        </w:tc>
        <w:tc>
          <w:tcPr>
            <w:tcW w:w="1985" w:type="dxa"/>
            <w:hideMark/>
          </w:tcPr>
          <w:p w14:paraId="7FDECB2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rubrirostris, Black Sea &amp; Turkey</w:t>
            </w:r>
          </w:p>
        </w:tc>
        <w:tc>
          <w:tcPr>
            <w:tcW w:w="850" w:type="dxa"/>
            <w:hideMark/>
          </w:tcPr>
          <w:p w14:paraId="2124A2C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584D59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40348B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D09712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E474C8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1134" w:type="dxa"/>
            <w:hideMark/>
          </w:tcPr>
          <w:p w14:paraId="70506D1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8765AE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2540" w:type="dxa"/>
            <w:hideMark/>
          </w:tcPr>
          <w:p w14:paraId="4F8A55D0" w14:textId="77777777" w:rsidR="00D44D92" w:rsidRPr="00BE6C40" w:rsidRDefault="00D44D92" w:rsidP="00BE6C40">
            <w:pPr>
              <w:spacing w:line="276" w:lineRule="auto"/>
              <w:rPr>
                <w:rFonts w:eastAsia="Times New Roman" w:cs="Times New Roman"/>
                <w:b w:val="0"/>
              </w:rPr>
            </w:pPr>
          </w:p>
        </w:tc>
      </w:tr>
      <w:tr w:rsidR="0048513A" w:rsidRPr="00CC756B" w14:paraId="732B2826" w14:textId="77777777" w:rsidTr="00BE6C40">
        <w:trPr>
          <w:trHeight w:val="315"/>
        </w:trPr>
        <w:tc>
          <w:tcPr>
            <w:tcW w:w="1951" w:type="dxa"/>
            <w:hideMark/>
          </w:tcPr>
          <w:p w14:paraId="059CC7E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Anser anser</w:t>
            </w:r>
          </w:p>
        </w:tc>
        <w:tc>
          <w:tcPr>
            <w:tcW w:w="1985" w:type="dxa"/>
            <w:hideMark/>
          </w:tcPr>
          <w:p w14:paraId="6AADD39D" w14:textId="77777777" w:rsidR="00D44D92" w:rsidRPr="00BE6C40" w:rsidRDefault="00D44D92" w:rsidP="00BE6C40">
            <w:pPr>
              <w:spacing w:line="276" w:lineRule="auto"/>
              <w:rPr>
                <w:rFonts w:eastAsia="Times New Roman" w:cs="Times New Roman"/>
                <w:b w:val="0"/>
                <w:lang w:val="de-DE"/>
              </w:rPr>
            </w:pPr>
            <w:r w:rsidRPr="00BE6C40">
              <w:rPr>
                <w:rFonts w:eastAsia="Times New Roman" w:cs="Times New Roman"/>
                <w:b w:val="0"/>
                <w:lang w:val="de-DE"/>
              </w:rPr>
              <w:t>rubrirostris Western Siberia/Caspian &amp; Iraq</w:t>
            </w:r>
          </w:p>
        </w:tc>
        <w:tc>
          <w:tcPr>
            <w:tcW w:w="850" w:type="dxa"/>
            <w:hideMark/>
          </w:tcPr>
          <w:p w14:paraId="299C210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5ACC29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FB2170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E29A71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EFC888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1134" w:type="dxa"/>
            <w:hideMark/>
          </w:tcPr>
          <w:p w14:paraId="390F8FF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512012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2540" w:type="dxa"/>
            <w:hideMark/>
          </w:tcPr>
          <w:p w14:paraId="3EC3A8AF" w14:textId="77777777" w:rsidR="00D44D92" w:rsidRPr="00BE6C40" w:rsidRDefault="00D44D92" w:rsidP="009D0F71">
            <w:pPr>
              <w:spacing w:line="276" w:lineRule="auto"/>
              <w:jc w:val="both"/>
              <w:rPr>
                <w:rFonts w:eastAsia="Times New Roman" w:cs="Times New Roman"/>
                <w:b w:val="0"/>
              </w:rPr>
            </w:pPr>
          </w:p>
        </w:tc>
      </w:tr>
      <w:tr w:rsidR="00E2384B" w:rsidRPr="00CC756B" w14:paraId="1CDE879C" w14:textId="77777777" w:rsidTr="00BE6C40">
        <w:trPr>
          <w:trHeight w:val="315"/>
        </w:trPr>
        <w:tc>
          <w:tcPr>
            <w:tcW w:w="1951" w:type="dxa"/>
            <w:hideMark/>
          </w:tcPr>
          <w:p w14:paraId="59B02D3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Anser fabalis</w:t>
            </w:r>
          </w:p>
        </w:tc>
        <w:tc>
          <w:tcPr>
            <w:tcW w:w="1985" w:type="dxa"/>
            <w:hideMark/>
          </w:tcPr>
          <w:p w14:paraId="56C2A68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fabalis, North-east Europe/North-west Europe</w:t>
            </w:r>
          </w:p>
        </w:tc>
        <w:tc>
          <w:tcPr>
            <w:tcW w:w="850" w:type="dxa"/>
            <w:hideMark/>
          </w:tcPr>
          <w:p w14:paraId="047AD72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79C5AF7" w14:textId="77777777" w:rsidR="00D44D92" w:rsidRPr="00BE6C40" w:rsidRDefault="00D44D92" w:rsidP="009D0F71">
            <w:pPr>
              <w:spacing w:line="276" w:lineRule="auto"/>
              <w:jc w:val="both"/>
              <w:rPr>
                <w:rFonts w:eastAsia="Times New Roman" w:cs="Times New Roman"/>
                <w:b w:val="0"/>
              </w:rPr>
            </w:pPr>
          </w:p>
        </w:tc>
        <w:tc>
          <w:tcPr>
            <w:tcW w:w="850" w:type="dxa"/>
            <w:hideMark/>
          </w:tcPr>
          <w:p w14:paraId="445A9C3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3286FD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157F80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1134" w:type="dxa"/>
            <w:hideMark/>
          </w:tcPr>
          <w:p w14:paraId="46D30BB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975704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2540" w:type="dxa"/>
            <w:hideMark/>
          </w:tcPr>
          <w:p w14:paraId="1960425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AEWA European Goose Management Platform International Data Centre URL: http://egmp.aewa.info/data-centre</w:t>
            </w:r>
          </w:p>
        </w:tc>
      </w:tr>
      <w:tr w:rsidR="0048513A" w:rsidRPr="00CC756B" w14:paraId="79A18BDD" w14:textId="77777777" w:rsidTr="00BE6C40">
        <w:trPr>
          <w:trHeight w:val="315"/>
        </w:trPr>
        <w:tc>
          <w:tcPr>
            <w:tcW w:w="1951" w:type="dxa"/>
            <w:hideMark/>
          </w:tcPr>
          <w:p w14:paraId="20052A6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Anser fabalis</w:t>
            </w:r>
          </w:p>
        </w:tc>
        <w:tc>
          <w:tcPr>
            <w:tcW w:w="1985" w:type="dxa"/>
            <w:hideMark/>
          </w:tcPr>
          <w:p w14:paraId="0137F31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johanseni, West &amp; Central Siberia/Turkmenistan to W China</w:t>
            </w:r>
          </w:p>
        </w:tc>
        <w:tc>
          <w:tcPr>
            <w:tcW w:w="850" w:type="dxa"/>
            <w:hideMark/>
          </w:tcPr>
          <w:p w14:paraId="5A751B4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9A585C2" w14:textId="77777777" w:rsidR="00D44D92" w:rsidRPr="00BE6C40" w:rsidRDefault="00D44D92" w:rsidP="009D0F71">
            <w:pPr>
              <w:spacing w:line="276" w:lineRule="auto"/>
              <w:jc w:val="both"/>
              <w:rPr>
                <w:rFonts w:eastAsia="Times New Roman" w:cs="Times New Roman"/>
                <w:b w:val="0"/>
              </w:rPr>
            </w:pPr>
          </w:p>
        </w:tc>
        <w:tc>
          <w:tcPr>
            <w:tcW w:w="850" w:type="dxa"/>
            <w:hideMark/>
          </w:tcPr>
          <w:p w14:paraId="3E09438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470B35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29DD36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1134" w:type="dxa"/>
            <w:hideMark/>
          </w:tcPr>
          <w:p w14:paraId="2BC3B70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E50C88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2540" w:type="dxa"/>
            <w:hideMark/>
          </w:tcPr>
          <w:p w14:paraId="4C29C619" w14:textId="77777777" w:rsidR="00D44D92" w:rsidRPr="00BE6C40" w:rsidRDefault="00D44D92" w:rsidP="00BE6C40">
            <w:pPr>
              <w:spacing w:line="276" w:lineRule="auto"/>
              <w:rPr>
                <w:rFonts w:eastAsia="Times New Roman" w:cs="Times New Roman"/>
                <w:b w:val="0"/>
              </w:rPr>
            </w:pPr>
          </w:p>
        </w:tc>
      </w:tr>
      <w:tr w:rsidR="00E2384B" w:rsidRPr="00CC756B" w14:paraId="419F8E66" w14:textId="77777777" w:rsidTr="00BE6C40">
        <w:trPr>
          <w:trHeight w:val="315"/>
        </w:trPr>
        <w:tc>
          <w:tcPr>
            <w:tcW w:w="1951" w:type="dxa"/>
            <w:hideMark/>
          </w:tcPr>
          <w:p w14:paraId="457F94D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Anser fabalis</w:t>
            </w:r>
          </w:p>
        </w:tc>
        <w:tc>
          <w:tcPr>
            <w:tcW w:w="1985" w:type="dxa"/>
            <w:hideMark/>
          </w:tcPr>
          <w:p w14:paraId="4A7F04F4"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rossicus, West &amp; Central Siberia/NE &amp; SW Europe</w:t>
            </w:r>
          </w:p>
        </w:tc>
        <w:tc>
          <w:tcPr>
            <w:tcW w:w="850" w:type="dxa"/>
            <w:hideMark/>
          </w:tcPr>
          <w:p w14:paraId="05EDEB9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373EFBA" w14:textId="77777777" w:rsidR="00D44D92" w:rsidRPr="00BE6C40" w:rsidRDefault="00D44D92" w:rsidP="009D0F71">
            <w:pPr>
              <w:spacing w:line="276" w:lineRule="auto"/>
              <w:jc w:val="both"/>
              <w:rPr>
                <w:rFonts w:eastAsia="Times New Roman" w:cs="Times New Roman"/>
                <w:b w:val="0"/>
              </w:rPr>
            </w:pPr>
          </w:p>
        </w:tc>
        <w:tc>
          <w:tcPr>
            <w:tcW w:w="850" w:type="dxa"/>
            <w:hideMark/>
          </w:tcPr>
          <w:p w14:paraId="61C06D5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E2E7F7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8DDA7B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1134" w:type="dxa"/>
            <w:hideMark/>
          </w:tcPr>
          <w:p w14:paraId="7A76FD8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1E80D4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2540" w:type="dxa"/>
            <w:hideMark/>
          </w:tcPr>
          <w:p w14:paraId="7E529809" w14:textId="77777777" w:rsidR="00D44D92" w:rsidRPr="00BE6C40" w:rsidRDefault="00D44D92" w:rsidP="00BE6C40">
            <w:pPr>
              <w:spacing w:line="276" w:lineRule="auto"/>
              <w:rPr>
                <w:rFonts w:eastAsia="Times New Roman" w:cs="Times New Roman"/>
                <w:b w:val="0"/>
              </w:rPr>
            </w:pPr>
          </w:p>
        </w:tc>
      </w:tr>
      <w:tr w:rsidR="0048513A" w:rsidRPr="00CC756B" w14:paraId="254BB0D8" w14:textId="77777777" w:rsidTr="00BE6C40">
        <w:trPr>
          <w:trHeight w:val="315"/>
        </w:trPr>
        <w:tc>
          <w:tcPr>
            <w:tcW w:w="1951" w:type="dxa"/>
            <w:hideMark/>
          </w:tcPr>
          <w:p w14:paraId="2126C615"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Anser brachyrhynchus</w:t>
            </w:r>
          </w:p>
        </w:tc>
        <w:tc>
          <w:tcPr>
            <w:tcW w:w="1985" w:type="dxa"/>
            <w:hideMark/>
          </w:tcPr>
          <w:p w14:paraId="6789E41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East Greenland &amp; Iceland/UK</w:t>
            </w:r>
          </w:p>
        </w:tc>
        <w:tc>
          <w:tcPr>
            <w:tcW w:w="850" w:type="dxa"/>
            <w:hideMark/>
          </w:tcPr>
          <w:p w14:paraId="3000966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197E3C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B09759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4F14C8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81241C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1134" w:type="dxa"/>
            <w:hideMark/>
          </w:tcPr>
          <w:p w14:paraId="3F72E5A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5E140D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2540" w:type="dxa"/>
            <w:hideMark/>
          </w:tcPr>
          <w:p w14:paraId="1D82282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Icelandic-breeding Goose Census URL: https://monitoring.wwt.org.uk/our-work/goose-swan-monitoring-programme/abundance/igc/</w:t>
            </w:r>
          </w:p>
        </w:tc>
      </w:tr>
      <w:tr w:rsidR="00E2384B" w:rsidRPr="00CC756B" w14:paraId="2960EEB8" w14:textId="77777777" w:rsidTr="00BE6C40">
        <w:trPr>
          <w:trHeight w:val="315"/>
        </w:trPr>
        <w:tc>
          <w:tcPr>
            <w:tcW w:w="1951" w:type="dxa"/>
            <w:hideMark/>
          </w:tcPr>
          <w:p w14:paraId="63CC234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Anser brachyrhynchus</w:t>
            </w:r>
          </w:p>
        </w:tc>
        <w:tc>
          <w:tcPr>
            <w:tcW w:w="1985" w:type="dxa"/>
            <w:hideMark/>
          </w:tcPr>
          <w:p w14:paraId="2972990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Svalbard/North-west Europe</w:t>
            </w:r>
          </w:p>
        </w:tc>
        <w:tc>
          <w:tcPr>
            <w:tcW w:w="850" w:type="dxa"/>
            <w:hideMark/>
          </w:tcPr>
          <w:p w14:paraId="2C65CF3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8CBBF8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B80A27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0E5C76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A1FDD9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1134" w:type="dxa"/>
            <w:hideMark/>
          </w:tcPr>
          <w:p w14:paraId="33859B0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799A1B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2540" w:type="dxa"/>
            <w:hideMark/>
          </w:tcPr>
          <w:p w14:paraId="4BDE474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 xml:space="preserve">AEWA European Goose Management Platform </w:t>
            </w:r>
            <w:r w:rsidRPr="00BE6C40">
              <w:rPr>
                <w:rFonts w:eastAsia="Times New Roman" w:cs="Times New Roman"/>
                <w:b w:val="0"/>
              </w:rPr>
              <w:lastRenderedPageBreak/>
              <w:t>International Data Centre URL: http://egmp.aewa.info/data-centre</w:t>
            </w:r>
          </w:p>
        </w:tc>
      </w:tr>
      <w:tr w:rsidR="0048513A" w:rsidRPr="00CC756B" w14:paraId="5C6F0C0B" w14:textId="77777777" w:rsidTr="00BE6C40">
        <w:trPr>
          <w:trHeight w:val="315"/>
        </w:trPr>
        <w:tc>
          <w:tcPr>
            <w:tcW w:w="1951" w:type="dxa"/>
            <w:hideMark/>
          </w:tcPr>
          <w:p w14:paraId="06B2DBB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Anser albifrons</w:t>
            </w:r>
          </w:p>
        </w:tc>
        <w:tc>
          <w:tcPr>
            <w:tcW w:w="1985" w:type="dxa"/>
            <w:hideMark/>
          </w:tcPr>
          <w:p w14:paraId="16A3D14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albifrons, NW Siberia &amp; NE Europe/North-west Europe</w:t>
            </w:r>
          </w:p>
        </w:tc>
        <w:tc>
          <w:tcPr>
            <w:tcW w:w="850" w:type="dxa"/>
            <w:hideMark/>
          </w:tcPr>
          <w:p w14:paraId="25A0437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0483E2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3E858B4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43C06B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DDA8CF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1134" w:type="dxa"/>
            <w:hideMark/>
          </w:tcPr>
          <w:p w14:paraId="345EF4E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9E6814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2540" w:type="dxa"/>
            <w:hideMark/>
          </w:tcPr>
          <w:p w14:paraId="5AFAA3E9" w14:textId="77777777" w:rsidR="00D44D92" w:rsidRPr="00BE6C40" w:rsidRDefault="00D44D92" w:rsidP="00BE6C40">
            <w:pPr>
              <w:spacing w:line="276" w:lineRule="auto"/>
              <w:rPr>
                <w:rFonts w:eastAsia="Times New Roman" w:cs="Times New Roman"/>
                <w:b w:val="0"/>
              </w:rPr>
            </w:pPr>
          </w:p>
        </w:tc>
      </w:tr>
      <w:tr w:rsidR="00E2384B" w:rsidRPr="00CC756B" w14:paraId="17F61364" w14:textId="77777777" w:rsidTr="00BE6C40">
        <w:trPr>
          <w:trHeight w:val="315"/>
        </w:trPr>
        <w:tc>
          <w:tcPr>
            <w:tcW w:w="1951" w:type="dxa"/>
            <w:hideMark/>
          </w:tcPr>
          <w:p w14:paraId="2B2DD92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Anser albifrons</w:t>
            </w:r>
          </w:p>
        </w:tc>
        <w:tc>
          <w:tcPr>
            <w:tcW w:w="1985" w:type="dxa"/>
            <w:hideMark/>
          </w:tcPr>
          <w:p w14:paraId="18EFF71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albifrons, Western Siberia/Central Europe</w:t>
            </w:r>
          </w:p>
        </w:tc>
        <w:tc>
          <w:tcPr>
            <w:tcW w:w="850" w:type="dxa"/>
            <w:hideMark/>
          </w:tcPr>
          <w:p w14:paraId="48E641D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4786F7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5B59992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754397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52E5A9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1134" w:type="dxa"/>
            <w:hideMark/>
          </w:tcPr>
          <w:p w14:paraId="2E55EEB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1B4454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2540" w:type="dxa"/>
            <w:hideMark/>
          </w:tcPr>
          <w:p w14:paraId="6BD2FB0D" w14:textId="77777777" w:rsidR="00D44D92" w:rsidRPr="00BE6C40" w:rsidRDefault="00D44D92" w:rsidP="00BE6C40">
            <w:pPr>
              <w:spacing w:line="276" w:lineRule="auto"/>
              <w:rPr>
                <w:rFonts w:eastAsia="Times New Roman" w:cs="Times New Roman"/>
                <w:b w:val="0"/>
              </w:rPr>
            </w:pPr>
          </w:p>
        </w:tc>
      </w:tr>
      <w:tr w:rsidR="0048513A" w:rsidRPr="00CC756B" w14:paraId="27DACB02" w14:textId="77777777" w:rsidTr="00BE6C40">
        <w:trPr>
          <w:trHeight w:val="315"/>
        </w:trPr>
        <w:tc>
          <w:tcPr>
            <w:tcW w:w="1951" w:type="dxa"/>
            <w:hideMark/>
          </w:tcPr>
          <w:p w14:paraId="5652ABE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Anser albifrons</w:t>
            </w:r>
          </w:p>
        </w:tc>
        <w:tc>
          <w:tcPr>
            <w:tcW w:w="1985" w:type="dxa"/>
            <w:hideMark/>
          </w:tcPr>
          <w:p w14:paraId="3C9ACA0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albifrons, Western Siberia/Black Sea &amp; Turkey</w:t>
            </w:r>
          </w:p>
        </w:tc>
        <w:tc>
          <w:tcPr>
            <w:tcW w:w="850" w:type="dxa"/>
            <w:hideMark/>
          </w:tcPr>
          <w:p w14:paraId="1945AFC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17576C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325B8CE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D3A8D5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A4CCDE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1134" w:type="dxa"/>
            <w:hideMark/>
          </w:tcPr>
          <w:p w14:paraId="7F849AB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D2F6ED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2540" w:type="dxa"/>
            <w:hideMark/>
          </w:tcPr>
          <w:p w14:paraId="3FBBEF5E" w14:textId="77777777" w:rsidR="00D44D92" w:rsidRPr="00BE6C40" w:rsidRDefault="00D44D92" w:rsidP="00BE6C40">
            <w:pPr>
              <w:spacing w:line="276" w:lineRule="auto"/>
              <w:rPr>
                <w:rFonts w:eastAsia="Times New Roman" w:cs="Times New Roman"/>
                <w:b w:val="0"/>
              </w:rPr>
            </w:pPr>
          </w:p>
        </w:tc>
      </w:tr>
      <w:tr w:rsidR="00E2384B" w:rsidRPr="00CC756B" w14:paraId="0852E4EA" w14:textId="77777777" w:rsidTr="00BE6C40">
        <w:trPr>
          <w:trHeight w:val="315"/>
        </w:trPr>
        <w:tc>
          <w:tcPr>
            <w:tcW w:w="1951" w:type="dxa"/>
            <w:hideMark/>
          </w:tcPr>
          <w:p w14:paraId="0FAAC7B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Anser albifrons</w:t>
            </w:r>
          </w:p>
        </w:tc>
        <w:tc>
          <w:tcPr>
            <w:tcW w:w="1985" w:type="dxa"/>
            <w:hideMark/>
          </w:tcPr>
          <w:p w14:paraId="25BDB0D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albifrons, Northern Siberia/Caspian &amp; Iraq</w:t>
            </w:r>
          </w:p>
        </w:tc>
        <w:tc>
          <w:tcPr>
            <w:tcW w:w="850" w:type="dxa"/>
            <w:hideMark/>
          </w:tcPr>
          <w:p w14:paraId="7935383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9BB4EB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71C83C5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9C0B33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0A859D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1134" w:type="dxa"/>
            <w:hideMark/>
          </w:tcPr>
          <w:p w14:paraId="358C4A0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201BB9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2540" w:type="dxa"/>
            <w:hideMark/>
          </w:tcPr>
          <w:p w14:paraId="7786C57B" w14:textId="77777777" w:rsidR="00D44D92" w:rsidRPr="00BE6C40" w:rsidRDefault="00D44D92" w:rsidP="00BE6C40">
            <w:pPr>
              <w:spacing w:line="276" w:lineRule="auto"/>
              <w:rPr>
                <w:rFonts w:eastAsia="Times New Roman" w:cs="Times New Roman"/>
                <w:b w:val="0"/>
              </w:rPr>
            </w:pPr>
          </w:p>
        </w:tc>
      </w:tr>
      <w:tr w:rsidR="0048513A" w:rsidRPr="00CC756B" w14:paraId="03FE595D" w14:textId="77777777" w:rsidTr="00BE6C40">
        <w:trPr>
          <w:trHeight w:val="315"/>
        </w:trPr>
        <w:tc>
          <w:tcPr>
            <w:tcW w:w="1951" w:type="dxa"/>
            <w:hideMark/>
          </w:tcPr>
          <w:p w14:paraId="6F24A7C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Anser albifrons</w:t>
            </w:r>
          </w:p>
        </w:tc>
        <w:tc>
          <w:tcPr>
            <w:tcW w:w="1985" w:type="dxa"/>
            <w:hideMark/>
          </w:tcPr>
          <w:p w14:paraId="6C45045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flavirostris, Greenland/Ireland &amp; UK</w:t>
            </w:r>
          </w:p>
        </w:tc>
        <w:tc>
          <w:tcPr>
            <w:tcW w:w="850" w:type="dxa"/>
            <w:hideMark/>
          </w:tcPr>
          <w:p w14:paraId="2EC4341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80EBF3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8CA02D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8DC8B0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FCDCAC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1134" w:type="dxa"/>
            <w:hideMark/>
          </w:tcPr>
          <w:p w14:paraId="44EA1D1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46A2C7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2540" w:type="dxa"/>
            <w:hideMark/>
          </w:tcPr>
          <w:p w14:paraId="5838541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Greenland White-fronted Goose Census URL: https://monitoring.wwt.org.uk/our-work/goose-swan-monitoring-programme/abundance/gwfc/</w:t>
            </w:r>
          </w:p>
        </w:tc>
      </w:tr>
      <w:tr w:rsidR="00E2384B" w:rsidRPr="00CC756B" w14:paraId="64ECD76A" w14:textId="77777777" w:rsidTr="00BE6C40">
        <w:trPr>
          <w:trHeight w:val="315"/>
        </w:trPr>
        <w:tc>
          <w:tcPr>
            <w:tcW w:w="1951" w:type="dxa"/>
            <w:hideMark/>
          </w:tcPr>
          <w:p w14:paraId="4FB6ECF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Anser erythropus</w:t>
            </w:r>
          </w:p>
        </w:tc>
        <w:tc>
          <w:tcPr>
            <w:tcW w:w="1985" w:type="dxa"/>
            <w:hideMark/>
          </w:tcPr>
          <w:p w14:paraId="37ACE78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NE Europe &amp; W Siberia/Black Sea &amp; Caspian</w:t>
            </w:r>
          </w:p>
        </w:tc>
        <w:tc>
          <w:tcPr>
            <w:tcW w:w="850" w:type="dxa"/>
            <w:hideMark/>
          </w:tcPr>
          <w:p w14:paraId="7F3B7AF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7EA1E4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B98E9C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144C680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23FC95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S</w:t>
            </w:r>
          </w:p>
        </w:tc>
        <w:tc>
          <w:tcPr>
            <w:tcW w:w="1134" w:type="dxa"/>
            <w:hideMark/>
          </w:tcPr>
          <w:p w14:paraId="741C88B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5B5BA7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2540" w:type="dxa"/>
            <w:hideMark/>
          </w:tcPr>
          <w:p w14:paraId="27BEFC9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AEWA Lesser White-fronted Goose IWG URL: http://lesserwhitefrontedgoose.aewa.info/</w:t>
            </w:r>
          </w:p>
        </w:tc>
      </w:tr>
      <w:tr w:rsidR="0048513A" w:rsidRPr="00CC756B" w14:paraId="0393C063" w14:textId="77777777" w:rsidTr="00BE6C40">
        <w:trPr>
          <w:trHeight w:val="315"/>
        </w:trPr>
        <w:tc>
          <w:tcPr>
            <w:tcW w:w="1951" w:type="dxa"/>
            <w:hideMark/>
          </w:tcPr>
          <w:p w14:paraId="6D10DDF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Anser erythropus</w:t>
            </w:r>
          </w:p>
        </w:tc>
        <w:tc>
          <w:tcPr>
            <w:tcW w:w="1985" w:type="dxa"/>
            <w:hideMark/>
          </w:tcPr>
          <w:p w14:paraId="3B1F37A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Fennoscandia</w:t>
            </w:r>
          </w:p>
        </w:tc>
        <w:tc>
          <w:tcPr>
            <w:tcW w:w="850" w:type="dxa"/>
            <w:hideMark/>
          </w:tcPr>
          <w:p w14:paraId="37A5BD4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C5B49E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52FC99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15564EA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B13FC2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M</w:t>
            </w:r>
          </w:p>
        </w:tc>
        <w:tc>
          <w:tcPr>
            <w:tcW w:w="1134" w:type="dxa"/>
            <w:hideMark/>
          </w:tcPr>
          <w:p w14:paraId="38BCAFA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9AB1A1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g</w:t>
            </w:r>
          </w:p>
        </w:tc>
        <w:tc>
          <w:tcPr>
            <w:tcW w:w="2540" w:type="dxa"/>
            <w:hideMark/>
          </w:tcPr>
          <w:p w14:paraId="7415CE2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AEWA Lesser White-fronted Goose IWG URL: http://lesserwhitefrontedgoose.aewa.info/</w:t>
            </w:r>
          </w:p>
        </w:tc>
      </w:tr>
      <w:tr w:rsidR="00E2384B" w:rsidRPr="00CC756B" w14:paraId="6CE80554" w14:textId="77777777" w:rsidTr="00BE6C40">
        <w:trPr>
          <w:trHeight w:val="315"/>
        </w:trPr>
        <w:tc>
          <w:tcPr>
            <w:tcW w:w="1951" w:type="dxa"/>
            <w:hideMark/>
          </w:tcPr>
          <w:p w14:paraId="56484B3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Clangula hyemalis</w:t>
            </w:r>
          </w:p>
        </w:tc>
        <w:tc>
          <w:tcPr>
            <w:tcW w:w="1985" w:type="dxa"/>
            <w:hideMark/>
          </w:tcPr>
          <w:p w14:paraId="2E7B429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Iceland &amp; Greenland (bre)</w:t>
            </w:r>
          </w:p>
        </w:tc>
        <w:tc>
          <w:tcPr>
            <w:tcW w:w="850" w:type="dxa"/>
            <w:hideMark/>
          </w:tcPr>
          <w:p w14:paraId="49B790F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24177A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4498EBC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399B346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23507F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O</w:t>
            </w:r>
          </w:p>
        </w:tc>
        <w:tc>
          <w:tcPr>
            <w:tcW w:w="1134" w:type="dxa"/>
            <w:hideMark/>
          </w:tcPr>
          <w:p w14:paraId="178048D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F76D7A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D3B744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114</w:t>
            </w:r>
          </w:p>
        </w:tc>
      </w:tr>
      <w:tr w:rsidR="0048513A" w:rsidRPr="00CC756B" w14:paraId="698A8976" w14:textId="77777777" w:rsidTr="00BE6C40">
        <w:trPr>
          <w:trHeight w:val="315"/>
        </w:trPr>
        <w:tc>
          <w:tcPr>
            <w:tcW w:w="1951" w:type="dxa"/>
            <w:hideMark/>
          </w:tcPr>
          <w:p w14:paraId="1C21636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Clangula hyemalis</w:t>
            </w:r>
          </w:p>
        </w:tc>
        <w:tc>
          <w:tcPr>
            <w:tcW w:w="1985" w:type="dxa"/>
            <w:hideMark/>
          </w:tcPr>
          <w:p w14:paraId="47EE171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Western Siberia/North Europe (bre)</w:t>
            </w:r>
          </w:p>
        </w:tc>
        <w:tc>
          <w:tcPr>
            <w:tcW w:w="850" w:type="dxa"/>
            <w:hideMark/>
          </w:tcPr>
          <w:p w14:paraId="13F8B68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780405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1E3088B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46F9C92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7A6632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O</w:t>
            </w:r>
          </w:p>
        </w:tc>
        <w:tc>
          <w:tcPr>
            <w:tcW w:w="1134" w:type="dxa"/>
            <w:hideMark/>
          </w:tcPr>
          <w:p w14:paraId="45370A1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B8BDBD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F7EAB9D" w14:textId="77777777" w:rsidR="00D44D92" w:rsidRPr="00BE6C40" w:rsidRDefault="00D44D92" w:rsidP="00BE6C40">
            <w:pPr>
              <w:spacing w:line="276" w:lineRule="auto"/>
              <w:rPr>
                <w:rFonts w:eastAsia="Times New Roman" w:cs="Times New Roman"/>
                <w:b w:val="0"/>
              </w:rPr>
            </w:pPr>
          </w:p>
        </w:tc>
      </w:tr>
      <w:tr w:rsidR="00E2384B" w:rsidRPr="00CC756B" w14:paraId="542FDAEA" w14:textId="77777777" w:rsidTr="00BE6C40">
        <w:trPr>
          <w:trHeight w:val="315"/>
        </w:trPr>
        <w:tc>
          <w:tcPr>
            <w:tcW w:w="1951" w:type="dxa"/>
            <w:hideMark/>
          </w:tcPr>
          <w:p w14:paraId="02C8759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Somateria spectabilis</w:t>
            </w:r>
          </w:p>
        </w:tc>
        <w:tc>
          <w:tcPr>
            <w:tcW w:w="1985" w:type="dxa"/>
            <w:hideMark/>
          </w:tcPr>
          <w:p w14:paraId="5F53259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East Greenland, NE Europe &amp; Western Siberia</w:t>
            </w:r>
          </w:p>
        </w:tc>
        <w:tc>
          <w:tcPr>
            <w:tcW w:w="850" w:type="dxa"/>
            <w:hideMark/>
          </w:tcPr>
          <w:p w14:paraId="13D73ED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391EB0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FF19B1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2D6D83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7322F5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B4F09A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2313AFA"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5B036B8" w14:textId="77777777" w:rsidR="00D44D92" w:rsidRPr="00BE6C40" w:rsidRDefault="00D44D92" w:rsidP="00BE6C40">
            <w:pPr>
              <w:spacing w:line="276" w:lineRule="auto"/>
              <w:rPr>
                <w:rFonts w:eastAsia="Times New Roman" w:cs="Times New Roman"/>
                <w:b w:val="0"/>
              </w:rPr>
            </w:pPr>
          </w:p>
        </w:tc>
      </w:tr>
      <w:tr w:rsidR="0048513A" w:rsidRPr="00CC756B" w14:paraId="69139EEB" w14:textId="77777777" w:rsidTr="00BE6C40">
        <w:trPr>
          <w:trHeight w:val="315"/>
        </w:trPr>
        <w:tc>
          <w:tcPr>
            <w:tcW w:w="1951" w:type="dxa"/>
            <w:hideMark/>
          </w:tcPr>
          <w:p w14:paraId="4AEE2FB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Somateria mollissima</w:t>
            </w:r>
          </w:p>
        </w:tc>
        <w:tc>
          <w:tcPr>
            <w:tcW w:w="1985" w:type="dxa"/>
            <w:hideMark/>
          </w:tcPr>
          <w:p w14:paraId="2EA8720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mollissima, Britain, Ireland</w:t>
            </w:r>
          </w:p>
        </w:tc>
        <w:tc>
          <w:tcPr>
            <w:tcW w:w="850" w:type="dxa"/>
            <w:hideMark/>
          </w:tcPr>
          <w:p w14:paraId="0F2ADFB1"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7AD453C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3E9EE84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71412CA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C59F19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196AE5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CAAE9C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3D7CE5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111-113</w:t>
            </w:r>
          </w:p>
        </w:tc>
      </w:tr>
      <w:tr w:rsidR="00E2384B" w:rsidRPr="00CC756B" w14:paraId="67320D89" w14:textId="77777777" w:rsidTr="00BE6C40">
        <w:trPr>
          <w:trHeight w:val="315"/>
        </w:trPr>
        <w:tc>
          <w:tcPr>
            <w:tcW w:w="1951" w:type="dxa"/>
            <w:hideMark/>
          </w:tcPr>
          <w:p w14:paraId="30C489D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Somateria mollissima</w:t>
            </w:r>
          </w:p>
        </w:tc>
        <w:tc>
          <w:tcPr>
            <w:tcW w:w="1985" w:type="dxa"/>
            <w:hideMark/>
          </w:tcPr>
          <w:p w14:paraId="7EE9E41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mollissima, Baltic, Denmark &amp; Netherlands</w:t>
            </w:r>
          </w:p>
        </w:tc>
        <w:tc>
          <w:tcPr>
            <w:tcW w:w="850" w:type="dxa"/>
            <w:hideMark/>
          </w:tcPr>
          <w:p w14:paraId="6DE0030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5E1C24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00E7967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4F84C15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2FA7D4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EA4DB1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575FA7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A1588E8" w14:textId="77777777" w:rsidR="00D44D92" w:rsidRPr="00BE6C40" w:rsidRDefault="00D44D92" w:rsidP="00BE6C40">
            <w:pPr>
              <w:spacing w:line="276" w:lineRule="auto"/>
              <w:rPr>
                <w:rFonts w:eastAsia="Times New Roman" w:cs="Times New Roman"/>
                <w:b w:val="0"/>
              </w:rPr>
            </w:pPr>
          </w:p>
        </w:tc>
      </w:tr>
      <w:tr w:rsidR="0048513A" w:rsidRPr="00CC756B" w14:paraId="0505453F" w14:textId="77777777" w:rsidTr="00BE6C40">
        <w:trPr>
          <w:trHeight w:val="315"/>
        </w:trPr>
        <w:tc>
          <w:tcPr>
            <w:tcW w:w="1951" w:type="dxa"/>
            <w:hideMark/>
          </w:tcPr>
          <w:p w14:paraId="063E382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Somateria mollissima</w:t>
            </w:r>
          </w:p>
        </w:tc>
        <w:tc>
          <w:tcPr>
            <w:tcW w:w="1985" w:type="dxa"/>
            <w:hideMark/>
          </w:tcPr>
          <w:p w14:paraId="1BFC316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mollissima, Norway &amp; Russia</w:t>
            </w:r>
          </w:p>
        </w:tc>
        <w:tc>
          <w:tcPr>
            <w:tcW w:w="850" w:type="dxa"/>
            <w:hideMark/>
          </w:tcPr>
          <w:p w14:paraId="34FF964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C35108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AC8437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5FD0209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E7E1E5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75EA3E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4C2CCE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03AA629" w14:textId="77777777" w:rsidR="00D44D92" w:rsidRPr="00BE6C40" w:rsidRDefault="00D44D92" w:rsidP="00BE6C40">
            <w:pPr>
              <w:spacing w:line="276" w:lineRule="auto"/>
              <w:rPr>
                <w:rFonts w:eastAsia="Times New Roman" w:cs="Times New Roman"/>
                <w:b w:val="0"/>
              </w:rPr>
            </w:pPr>
          </w:p>
        </w:tc>
      </w:tr>
      <w:tr w:rsidR="00E2384B" w:rsidRPr="00CC756B" w14:paraId="45561A9D" w14:textId="77777777" w:rsidTr="00BE6C40">
        <w:trPr>
          <w:trHeight w:val="315"/>
        </w:trPr>
        <w:tc>
          <w:tcPr>
            <w:tcW w:w="1951" w:type="dxa"/>
            <w:hideMark/>
          </w:tcPr>
          <w:p w14:paraId="363E26E7"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Somateria mollissima</w:t>
            </w:r>
          </w:p>
        </w:tc>
        <w:tc>
          <w:tcPr>
            <w:tcW w:w="1985" w:type="dxa"/>
            <w:hideMark/>
          </w:tcPr>
          <w:p w14:paraId="09673B6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mollissima, White Sea</w:t>
            </w:r>
          </w:p>
        </w:tc>
        <w:tc>
          <w:tcPr>
            <w:tcW w:w="850" w:type="dxa"/>
            <w:hideMark/>
          </w:tcPr>
          <w:p w14:paraId="585F46FF"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5A33774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373EC6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1141372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DEDF08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C30E2D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A7C8CE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737737C" w14:textId="77777777" w:rsidR="00D44D92" w:rsidRPr="00BE6C40" w:rsidRDefault="00D44D92" w:rsidP="00BE6C40">
            <w:pPr>
              <w:spacing w:line="276" w:lineRule="auto"/>
              <w:rPr>
                <w:rFonts w:eastAsia="Times New Roman" w:cs="Times New Roman"/>
                <w:b w:val="0"/>
              </w:rPr>
            </w:pPr>
          </w:p>
        </w:tc>
      </w:tr>
      <w:tr w:rsidR="0048513A" w:rsidRPr="00CC756B" w14:paraId="772A2C7C" w14:textId="77777777" w:rsidTr="00BE6C40">
        <w:trPr>
          <w:trHeight w:val="315"/>
        </w:trPr>
        <w:tc>
          <w:tcPr>
            <w:tcW w:w="1951" w:type="dxa"/>
            <w:hideMark/>
          </w:tcPr>
          <w:p w14:paraId="1347C637"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Somateria mollissima</w:t>
            </w:r>
          </w:p>
        </w:tc>
        <w:tc>
          <w:tcPr>
            <w:tcW w:w="1985" w:type="dxa"/>
            <w:hideMark/>
          </w:tcPr>
          <w:p w14:paraId="438BE2E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mollissima, Black Sea</w:t>
            </w:r>
          </w:p>
        </w:tc>
        <w:tc>
          <w:tcPr>
            <w:tcW w:w="850" w:type="dxa"/>
            <w:hideMark/>
          </w:tcPr>
          <w:p w14:paraId="688C9739"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749267B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FA16A3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5E74835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6DF85C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81B458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9484FE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62CFE72" w14:textId="77777777" w:rsidR="00D44D92" w:rsidRPr="00BE6C40" w:rsidRDefault="00D44D92" w:rsidP="00BE6C40">
            <w:pPr>
              <w:spacing w:line="276" w:lineRule="auto"/>
              <w:rPr>
                <w:rFonts w:eastAsia="Times New Roman" w:cs="Times New Roman"/>
                <w:b w:val="0"/>
              </w:rPr>
            </w:pPr>
          </w:p>
        </w:tc>
      </w:tr>
      <w:tr w:rsidR="00E2384B" w:rsidRPr="00CC756B" w14:paraId="56FEAB19" w14:textId="77777777" w:rsidTr="00BE6C40">
        <w:trPr>
          <w:trHeight w:val="315"/>
        </w:trPr>
        <w:tc>
          <w:tcPr>
            <w:tcW w:w="1951" w:type="dxa"/>
            <w:hideMark/>
          </w:tcPr>
          <w:p w14:paraId="27F97F6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Somateria mollissima</w:t>
            </w:r>
          </w:p>
        </w:tc>
        <w:tc>
          <w:tcPr>
            <w:tcW w:w="1985" w:type="dxa"/>
            <w:hideMark/>
          </w:tcPr>
          <w:p w14:paraId="2999F4C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faeroeensis, Faeroe Is</w:t>
            </w:r>
          </w:p>
        </w:tc>
        <w:tc>
          <w:tcPr>
            <w:tcW w:w="850" w:type="dxa"/>
            <w:hideMark/>
          </w:tcPr>
          <w:p w14:paraId="12504605"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2C9AEB7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4E48BA5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572110E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A91D5A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7BDD41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87F26B8"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0FD0D94" w14:textId="77777777" w:rsidR="00D44D92" w:rsidRPr="00BE6C40" w:rsidRDefault="00D44D92" w:rsidP="009D0F71">
            <w:pPr>
              <w:spacing w:line="276" w:lineRule="auto"/>
              <w:jc w:val="both"/>
              <w:rPr>
                <w:rFonts w:eastAsia="Times New Roman" w:cs="Times New Roman"/>
                <w:b w:val="0"/>
              </w:rPr>
            </w:pPr>
          </w:p>
        </w:tc>
      </w:tr>
      <w:tr w:rsidR="0048513A" w:rsidRPr="00CC756B" w14:paraId="23C0AFD5" w14:textId="77777777" w:rsidTr="00BE6C40">
        <w:trPr>
          <w:trHeight w:val="315"/>
        </w:trPr>
        <w:tc>
          <w:tcPr>
            <w:tcW w:w="1951" w:type="dxa"/>
            <w:hideMark/>
          </w:tcPr>
          <w:p w14:paraId="02F6D11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Somateria mollissima</w:t>
            </w:r>
          </w:p>
        </w:tc>
        <w:tc>
          <w:tcPr>
            <w:tcW w:w="1985" w:type="dxa"/>
            <w:hideMark/>
          </w:tcPr>
          <w:p w14:paraId="51C07EF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faeroeensis, Shetland, Orkney Is</w:t>
            </w:r>
          </w:p>
        </w:tc>
        <w:tc>
          <w:tcPr>
            <w:tcW w:w="850" w:type="dxa"/>
            <w:hideMark/>
          </w:tcPr>
          <w:p w14:paraId="60D32C6F"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205C8E5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19CD8EA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7DE6577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8B7207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M</w:t>
            </w:r>
          </w:p>
        </w:tc>
        <w:tc>
          <w:tcPr>
            <w:tcW w:w="1134" w:type="dxa"/>
            <w:hideMark/>
          </w:tcPr>
          <w:p w14:paraId="7464543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7FF6832"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C4D1238" w14:textId="77777777" w:rsidR="00D44D92" w:rsidRPr="00BE6C40" w:rsidRDefault="00D44D92" w:rsidP="009D0F71">
            <w:pPr>
              <w:spacing w:line="276" w:lineRule="auto"/>
              <w:jc w:val="both"/>
              <w:rPr>
                <w:rFonts w:eastAsia="Times New Roman" w:cs="Times New Roman"/>
                <w:b w:val="0"/>
              </w:rPr>
            </w:pPr>
          </w:p>
        </w:tc>
      </w:tr>
      <w:tr w:rsidR="00E2384B" w:rsidRPr="00CC756B" w14:paraId="4A683EE2" w14:textId="77777777" w:rsidTr="00BE6C40">
        <w:trPr>
          <w:trHeight w:val="315"/>
        </w:trPr>
        <w:tc>
          <w:tcPr>
            <w:tcW w:w="1951" w:type="dxa"/>
            <w:hideMark/>
          </w:tcPr>
          <w:p w14:paraId="32264EC7"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Somateria mollissima</w:t>
            </w:r>
          </w:p>
        </w:tc>
        <w:tc>
          <w:tcPr>
            <w:tcW w:w="1985" w:type="dxa"/>
            <w:hideMark/>
          </w:tcPr>
          <w:p w14:paraId="02A8FE5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borealis, Svalbard &amp; Franz Joseph (bre)</w:t>
            </w:r>
          </w:p>
        </w:tc>
        <w:tc>
          <w:tcPr>
            <w:tcW w:w="850" w:type="dxa"/>
            <w:hideMark/>
          </w:tcPr>
          <w:p w14:paraId="28310A9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C713B2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1EF6F2E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02D24AF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8918EA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31BC3F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3B38C267"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B86B8B2" w14:textId="77777777" w:rsidR="00D44D92" w:rsidRPr="00BE6C40" w:rsidRDefault="00D44D92" w:rsidP="009D0F71">
            <w:pPr>
              <w:spacing w:line="276" w:lineRule="auto"/>
              <w:jc w:val="both"/>
              <w:rPr>
                <w:rFonts w:eastAsia="Times New Roman" w:cs="Times New Roman"/>
                <w:b w:val="0"/>
              </w:rPr>
            </w:pPr>
          </w:p>
        </w:tc>
      </w:tr>
      <w:tr w:rsidR="0048513A" w:rsidRPr="00CC756B" w14:paraId="0020731D" w14:textId="77777777" w:rsidTr="00BE6C40">
        <w:trPr>
          <w:trHeight w:val="315"/>
        </w:trPr>
        <w:tc>
          <w:tcPr>
            <w:tcW w:w="1951" w:type="dxa"/>
            <w:hideMark/>
          </w:tcPr>
          <w:p w14:paraId="1C41431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Somateria mollissima</w:t>
            </w:r>
          </w:p>
        </w:tc>
        <w:tc>
          <w:tcPr>
            <w:tcW w:w="1985" w:type="dxa"/>
            <w:hideMark/>
          </w:tcPr>
          <w:p w14:paraId="0EB86F4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borealis, Iceland</w:t>
            </w:r>
          </w:p>
        </w:tc>
        <w:tc>
          <w:tcPr>
            <w:tcW w:w="850" w:type="dxa"/>
            <w:hideMark/>
          </w:tcPr>
          <w:p w14:paraId="5492A68D"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90C574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097DE3E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3D9D51A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752AF7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A213CD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829010B"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819C828" w14:textId="77777777" w:rsidR="00D44D92" w:rsidRPr="00BE6C40" w:rsidRDefault="00D44D92" w:rsidP="009D0F71">
            <w:pPr>
              <w:spacing w:line="276" w:lineRule="auto"/>
              <w:jc w:val="both"/>
              <w:rPr>
                <w:rFonts w:eastAsia="Times New Roman" w:cs="Times New Roman"/>
                <w:b w:val="0"/>
              </w:rPr>
            </w:pPr>
          </w:p>
        </w:tc>
      </w:tr>
      <w:tr w:rsidR="00E2384B" w:rsidRPr="00CC756B" w14:paraId="12375E1D" w14:textId="77777777" w:rsidTr="00BE6C40">
        <w:trPr>
          <w:trHeight w:val="315"/>
        </w:trPr>
        <w:tc>
          <w:tcPr>
            <w:tcW w:w="1951" w:type="dxa"/>
            <w:hideMark/>
          </w:tcPr>
          <w:p w14:paraId="77ECC51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Somateria mollissima</w:t>
            </w:r>
          </w:p>
        </w:tc>
        <w:tc>
          <w:tcPr>
            <w:tcW w:w="1985" w:type="dxa"/>
            <w:hideMark/>
          </w:tcPr>
          <w:p w14:paraId="515143D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borealis, West Greenland</w:t>
            </w:r>
          </w:p>
        </w:tc>
        <w:tc>
          <w:tcPr>
            <w:tcW w:w="850" w:type="dxa"/>
            <w:hideMark/>
          </w:tcPr>
          <w:p w14:paraId="35A38FF4"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5ED6541D" w14:textId="77777777" w:rsidR="00D44D92" w:rsidRPr="00BE6C40" w:rsidRDefault="00D44D92" w:rsidP="009D0F71">
            <w:pPr>
              <w:spacing w:line="276" w:lineRule="auto"/>
              <w:jc w:val="both"/>
              <w:rPr>
                <w:rFonts w:eastAsia="Times New Roman" w:cs="Times New Roman"/>
                <w:b w:val="0"/>
              </w:rPr>
            </w:pPr>
          </w:p>
        </w:tc>
        <w:tc>
          <w:tcPr>
            <w:tcW w:w="850" w:type="dxa"/>
            <w:hideMark/>
          </w:tcPr>
          <w:p w14:paraId="5F65B98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C8B0D1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D82FDA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549F3F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1222893"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67B45F4" w14:textId="77777777" w:rsidR="00D44D92" w:rsidRPr="00BE6C40" w:rsidRDefault="00D44D92" w:rsidP="009D0F71">
            <w:pPr>
              <w:spacing w:line="276" w:lineRule="auto"/>
              <w:jc w:val="both"/>
              <w:rPr>
                <w:rFonts w:eastAsia="Times New Roman" w:cs="Times New Roman"/>
                <w:b w:val="0"/>
              </w:rPr>
            </w:pPr>
          </w:p>
        </w:tc>
      </w:tr>
      <w:tr w:rsidR="0048513A" w:rsidRPr="00CC756B" w14:paraId="1806CFE7" w14:textId="77777777" w:rsidTr="00BE6C40">
        <w:trPr>
          <w:trHeight w:val="315"/>
        </w:trPr>
        <w:tc>
          <w:tcPr>
            <w:tcW w:w="1951" w:type="dxa"/>
            <w:hideMark/>
          </w:tcPr>
          <w:p w14:paraId="71222D8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Somateria mollissima</w:t>
            </w:r>
          </w:p>
        </w:tc>
        <w:tc>
          <w:tcPr>
            <w:tcW w:w="1985" w:type="dxa"/>
            <w:hideMark/>
          </w:tcPr>
          <w:p w14:paraId="473A667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borealis, NE Greenland</w:t>
            </w:r>
          </w:p>
        </w:tc>
        <w:tc>
          <w:tcPr>
            <w:tcW w:w="850" w:type="dxa"/>
            <w:hideMark/>
          </w:tcPr>
          <w:p w14:paraId="26796BD9"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B2B396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6445E88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68F6612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EF9F46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621E81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3DD17793"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7E5053D" w14:textId="77777777" w:rsidR="00D44D92" w:rsidRPr="00BE6C40" w:rsidRDefault="00D44D92" w:rsidP="009D0F71">
            <w:pPr>
              <w:spacing w:line="276" w:lineRule="auto"/>
              <w:jc w:val="both"/>
              <w:rPr>
                <w:rFonts w:eastAsia="Times New Roman" w:cs="Times New Roman"/>
                <w:b w:val="0"/>
              </w:rPr>
            </w:pPr>
          </w:p>
        </w:tc>
      </w:tr>
      <w:tr w:rsidR="00E2384B" w:rsidRPr="00CC756B" w14:paraId="438CF80C" w14:textId="77777777" w:rsidTr="00BE6C40">
        <w:trPr>
          <w:trHeight w:val="315"/>
        </w:trPr>
        <w:tc>
          <w:tcPr>
            <w:tcW w:w="1951" w:type="dxa"/>
            <w:hideMark/>
          </w:tcPr>
          <w:p w14:paraId="5862831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Somateria mollissima</w:t>
            </w:r>
          </w:p>
        </w:tc>
        <w:tc>
          <w:tcPr>
            <w:tcW w:w="1985" w:type="dxa"/>
            <w:hideMark/>
          </w:tcPr>
          <w:p w14:paraId="564D0A9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borealis, Arctic NE Canada</w:t>
            </w:r>
          </w:p>
        </w:tc>
        <w:tc>
          <w:tcPr>
            <w:tcW w:w="850" w:type="dxa"/>
            <w:hideMark/>
          </w:tcPr>
          <w:p w14:paraId="649B0908"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2AB6662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3278BAE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5CA6411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11C437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455B8F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7A6FD75"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C563DC7" w14:textId="77777777" w:rsidR="00D44D92" w:rsidRPr="00BE6C40" w:rsidRDefault="00D44D92" w:rsidP="009D0F71">
            <w:pPr>
              <w:spacing w:line="276" w:lineRule="auto"/>
              <w:jc w:val="both"/>
              <w:rPr>
                <w:rFonts w:eastAsia="Times New Roman" w:cs="Times New Roman"/>
                <w:b w:val="0"/>
              </w:rPr>
            </w:pPr>
          </w:p>
        </w:tc>
      </w:tr>
      <w:tr w:rsidR="0048513A" w:rsidRPr="00CC756B" w14:paraId="360BB9E6" w14:textId="77777777" w:rsidTr="00BE6C40">
        <w:trPr>
          <w:trHeight w:val="315"/>
        </w:trPr>
        <w:tc>
          <w:tcPr>
            <w:tcW w:w="1951" w:type="dxa"/>
            <w:hideMark/>
          </w:tcPr>
          <w:p w14:paraId="1214CED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Polysticta stelleri</w:t>
            </w:r>
          </w:p>
        </w:tc>
        <w:tc>
          <w:tcPr>
            <w:tcW w:w="1985" w:type="dxa"/>
            <w:hideMark/>
          </w:tcPr>
          <w:p w14:paraId="434F9F7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Western Siberia/North-east Europe</w:t>
            </w:r>
          </w:p>
        </w:tc>
        <w:tc>
          <w:tcPr>
            <w:tcW w:w="850" w:type="dxa"/>
            <w:hideMark/>
          </w:tcPr>
          <w:p w14:paraId="60A65DA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963579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2324DF4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5895837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AE0AD8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O</w:t>
            </w:r>
          </w:p>
        </w:tc>
        <w:tc>
          <w:tcPr>
            <w:tcW w:w="1134" w:type="dxa"/>
            <w:hideMark/>
          </w:tcPr>
          <w:p w14:paraId="186D798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ADBB1C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93F8CDD" w14:textId="77777777" w:rsidR="00D44D92" w:rsidRPr="00BE6C40" w:rsidRDefault="00D44D92" w:rsidP="009D0F71">
            <w:pPr>
              <w:spacing w:line="276" w:lineRule="auto"/>
              <w:jc w:val="both"/>
              <w:rPr>
                <w:rFonts w:eastAsia="Times New Roman" w:cs="Times New Roman"/>
                <w:b w:val="0"/>
              </w:rPr>
            </w:pPr>
          </w:p>
        </w:tc>
      </w:tr>
      <w:tr w:rsidR="00E2384B" w:rsidRPr="00CC756B" w14:paraId="309BDE63" w14:textId="77777777" w:rsidTr="00BE6C40">
        <w:trPr>
          <w:trHeight w:val="315"/>
        </w:trPr>
        <w:tc>
          <w:tcPr>
            <w:tcW w:w="1951" w:type="dxa"/>
            <w:hideMark/>
          </w:tcPr>
          <w:p w14:paraId="7AE78E8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Melanitta fusca</w:t>
            </w:r>
          </w:p>
        </w:tc>
        <w:tc>
          <w:tcPr>
            <w:tcW w:w="1985" w:type="dxa"/>
            <w:hideMark/>
          </w:tcPr>
          <w:p w14:paraId="2054F44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Western Siberia &amp; Northern Europe/NW Europe</w:t>
            </w:r>
          </w:p>
        </w:tc>
        <w:tc>
          <w:tcPr>
            <w:tcW w:w="850" w:type="dxa"/>
            <w:hideMark/>
          </w:tcPr>
          <w:p w14:paraId="762BB95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671C98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64DC76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00E8194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31DB41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O</w:t>
            </w:r>
          </w:p>
        </w:tc>
        <w:tc>
          <w:tcPr>
            <w:tcW w:w="1134" w:type="dxa"/>
            <w:hideMark/>
          </w:tcPr>
          <w:p w14:paraId="0592E2A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F0CD44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A37FAC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120</w:t>
            </w:r>
          </w:p>
        </w:tc>
      </w:tr>
      <w:tr w:rsidR="0048513A" w:rsidRPr="00CC756B" w14:paraId="35F93BD9" w14:textId="77777777" w:rsidTr="00BE6C40">
        <w:trPr>
          <w:trHeight w:val="315"/>
        </w:trPr>
        <w:tc>
          <w:tcPr>
            <w:tcW w:w="1951" w:type="dxa"/>
            <w:hideMark/>
          </w:tcPr>
          <w:p w14:paraId="66AF43B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Melanitta fusca</w:t>
            </w:r>
          </w:p>
        </w:tc>
        <w:tc>
          <w:tcPr>
            <w:tcW w:w="1985" w:type="dxa"/>
            <w:hideMark/>
          </w:tcPr>
          <w:p w14:paraId="6CC6D0A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Black Sea &amp; Caspian</w:t>
            </w:r>
          </w:p>
        </w:tc>
        <w:tc>
          <w:tcPr>
            <w:tcW w:w="850" w:type="dxa"/>
            <w:hideMark/>
          </w:tcPr>
          <w:p w14:paraId="224051F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89557C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4547DF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2870B04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S</w:t>
            </w:r>
          </w:p>
        </w:tc>
        <w:tc>
          <w:tcPr>
            <w:tcW w:w="1134" w:type="dxa"/>
            <w:hideMark/>
          </w:tcPr>
          <w:p w14:paraId="0626E42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D0AFED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9DF35B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31C0BB1" w14:textId="77777777" w:rsidR="00D44D92" w:rsidRPr="00BE6C40" w:rsidRDefault="00D44D92" w:rsidP="00BE6C40">
            <w:pPr>
              <w:spacing w:line="276" w:lineRule="auto"/>
              <w:rPr>
                <w:rFonts w:eastAsia="Times New Roman" w:cs="Times New Roman"/>
                <w:b w:val="0"/>
              </w:rPr>
            </w:pPr>
          </w:p>
        </w:tc>
      </w:tr>
      <w:tr w:rsidR="00E2384B" w:rsidRPr="00CC756B" w14:paraId="5C04A31E" w14:textId="77777777" w:rsidTr="00BE6C40">
        <w:trPr>
          <w:trHeight w:val="315"/>
        </w:trPr>
        <w:tc>
          <w:tcPr>
            <w:tcW w:w="1951" w:type="dxa"/>
            <w:hideMark/>
          </w:tcPr>
          <w:p w14:paraId="3579D6A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Melanitta nigra</w:t>
            </w:r>
          </w:p>
        </w:tc>
        <w:tc>
          <w:tcPr>
            <w:tcW w:w="1985" w:type="dxa"/>
            <w:hideMark/>
          </w:tcPr>
          <w:p w14:paraId="1E2D01A4"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W Siberia &amp; N Europe/W Europe &amp; NW Africa</w:t>
            </w:r>
          </w:p>
        </w:tc>
        <w:tc>
          <w:tcPr>
            <w:tcW w:w="850" w:type="dxa"/>
            <w:hideMark/>
          </w:tcPr>
          <w:p w14:paraId="3FA4A7C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AC6384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16A606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9010A0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7E9F09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O</w:t>
            </w:r>
          </w:p>
        </w:tc>
        <w:tc>
          <w:tcPr>
            <w:tcW w:w="1134" w:type="dxa"/>
            <w:hideMark/>
          </w:tcPr>
          <w:p w14:paraId="64BF2F4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585F55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F21BAB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115-119</w:t>
            </w:r>
          </w:p>
        </w:tc>
      </w:tr>
      <w:tr w:rsidR="0048513A" w:rsidRPr="00CC756B" w14:paraId="6B47FE83" w14:textId="77777777" w:rsidTr="00BE6C40">
        <w:trPr>
          <w:trHeight w:val="315"/>
        </w:trPr>
        <w:tc>
          <w:tcPr>
            <w:tcW w:w="1951" w:type="dxa"/>
            <w:hideMark/>
          </w:tcPr>
          <w:p w14:paraId="38F2AF4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Bucephala clangula</w:t>
            </w:r>
          </w:p>
        </w:tc>
        <w:tc>
          <w:tcPr>
            <w:tcW w:w="1985" w:type="dxa"/>
            <w:hideMark/>
          </w:tcPr>
          <w:p w14:paraId="513B40E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clangula, North-west &amp; Central Europe (win)</w:t>
            </w:r>
          </w:p>
        </w:tc>
        <w:tc>
          <w:tcPr>
            <w:tcW w:w="850" w:type="dxa"/>
            <w:hideMark/>
          </w:tcPr>
          <w:p w14:paraId="6935153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47C97A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2AD2E15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71BDA9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29DA2B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7478ABA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45F4AE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6C9EAF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121</w:t>
            </w:r>
          </w:p>
        </w:tc>
      </w:tr>
      <w:tr w:rsidR="00E2384B" w:rsidRPr="00CC756B" w14:paraId="6D5015F5" w14:textId="77777777" w:rsidTr="00BE6C40">
        <w:trPr>
          <w:trHeight w:val="315"/>
        </w:trPr>
        <w:tc>
          <w:tcPr>
            <w:tcW w:w="1951" w:type="dxa"/>
            <w:hideMark/>
          </w:tcPr>
          <w:p w14:paraId="43FBE04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Bucephala clangula</w:t>
            </w:r>
          </w:p>
        </w:tc>
        <w:tc>
          <w:tcPr>
            <w:tcW w:w="1985" w:type="dxa"/>
            <w:hideMark/>
          </w:tcPr>
          <w:p w14:paraId="30D8B56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clangula, North-east Europe/Adriatic</w:t>
            </w:r>
          </w:p>
        </w:tc>
        <w:tc>
          <w:tcPr>
            <w:tcW w:w="850" w:type="dxa"/>
            <w:hideMark/>
          </w:tcPr>
          <w:p w14:paraId="04B4ED1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BF7702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4E9767B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17354A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083CE8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3B9709E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C63BC3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939110F" w14:textId="77777777" w:rsidR="00D44D92" w:rsidRPr="00BE6C40" w:rsidRDefault="00D44D92" w:rsidP="00BE6C40">
            <w:pPr>
              <w:spacing w:line="276" w:lineRule="auto"/>
              <w:rPr>
                <w:rFonts w:eastAsia="Times New Roman" w:cs="Times New Roman"/>
                <w:b w:val="0"/>
              </w:rPr>
            </w:pPr>
          </w:p>
        </w:tc>
      </w:tr>
      <w:tr w:rsidR="0048513A" w:rsidRPr="00CC756B" w14:paraId="41F884E2" w14:textId="77777777" w:rsidTr="00BE6C40">
        <w:trPr>
          <w:trHeight w:val="315"/>
        </w:trPr>
        <w:tc>
          <w:tcPr>
            <w:tcW w:w="1951" w:type="dxa"/>
            <w:hideMark/>
          </w:tcPr>
          <w:p w14:paraId="346749F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Bucephala clangula</w:t>
            </w:r>
          </w:p>
        </w:tc>
        <w:tc>
          <w:tcPr>
            <w:tcW w:w="1985" w:type="dxa"/>
            <w:hideMark/>
          </w:tcPr>
          <w:p w14:paraId="798D939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clangula, Western Siberia &amp; North-east Europe/Black Sea</w:t>
            </w:r>
          </w:p>
        </w:tc>
        <w:tc>
          <w:tcPr>
            <w:tcW w:w="850" w:type="dxa"/>
            <w:hideMark/>
          </w:tcPr>
          <w:p w14:paraId="4763382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46D400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2E3D1D1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990B93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01E5AF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67952D8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100151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B360206" w14:textId="77777777" w:rsidR="00D44D92" w:rsidRPr="00BE6C40" w:rsidRDefault="00D44D92" w:rsidP="00BE6C40">
            <w:pPr>
              <w:spacing w:line="276" w:lineRule="auto"/>
              <w:rPr>
                <w:rFonts w:eastAsia="Times New Roman" w:cs="Times New Roman"/>
                <w:b w:val="0"/>
              </w:rPr>
            </w:pPr>
          </w:p>
        </w:tc>
      </w:tr>
      <w:tr w:rsidR="00E2384B" w:rsidRPr="00CC756B" w14:paraId="56B91A20" w14:textId="77777777" w:rsidTr="00BE6C40">
        <w:trPr>
          <w:trHeight w:val="315"/>
        </w:trPr>
        <w:tc>
          <w:tcPr>
            <w:tcW w:w="1951" w:type="dxa"/>
            <w:hideMark/>
          </w:tcPr>
          <w:p w14:paraId="760EB0B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Bucephala clangula</w:t>
            </w:r>
          </w:p>
        </w:tc>
        <w:tc>
          <w:tcPr>
            <w:tcW w:w="1985" w:type="dxa"/>
            <w:hideMark/>
          </w:tcPr>
          <w:p w14:paraId="2C9F05F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clangula, Western Siberia/Caspian</w:t>
            </w:r>
          </w:p>
        </w:tc>
        <w:tc>
          <w:tcPr>
            <w:tcW w:w="850" w:type="dxa"/>
            <w:hideMark/>
          </w:tcPr>
          <w:p w14:paraId="6BB3F33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187AC0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7CDF50F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E33395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E2C0F2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6B4D523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0589B3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2468716" w14:textId="77777777" w:rsidR="00D44D92" w:rsidRPr="00BE6C40" w:rsidRDefault="00D44D92" w:rsidP="00BE6C40">
            <w:pPr>
              <w:spacing w:line="276" w:lineRule="auto"/>
              <w:rPr>
                <w:rFonts w:eastAsia="Times New Roman" w:cs="Times New Roman"/>
                <w:b w:val="0"/>
              </w:rPr>
            </w:pPr>
          </w:p>
        </w:tc>
      </w:tr>
      <w:tr w:rsidR="0048513A" w:rsidRPr="00CC756B" w14:paraId="1BAC6202" w14:textId="77777777" w:rsidTr="00BE6C40">
        <w:trPr>
          <w:trHeight w:val="315"/>
        </w:trPr>
        <w:tc>
          <w:tcPr>
            <w:tcW w:w="1951" w:type="dxa"/>
            <w:hideMark/>
          </w:tcPr>
          <w:p w14:paraId="162C343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Bucephala islandica</w:t>
            </w:r>
          </w:p>
        </w:tc>
        <w:tc>
          <w:tcPr>
            <w:tcW w:w="1985" w:type="dxa"/>
            <w:hideMark/>
          </w:tcPr>
          <w:p w14:paraId="38DCD03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Iceland</w:t>
            </w:r>
          </w:p>
        </w:tc>
        <w:tc>
          <w:tcPr>
            <w:tcW w:w="850" w:type="dxa"/>
            <w:hideMark/>
          </w:tcPr>
          <w:p w14:paraId="0A2DAA53"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4EBF6C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B67658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8AF6E4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D253E2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8CF35A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049A0A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3A42858" w14:textId="77777777" w:rsidR="00D44D92" w:rsidRPr="00BE6C40" w:rsidRDefault="00D44D92" w:rsidP="00BE6C40">
            <w:pPr>
              <w:spacing w:line="276" w:lineRule="auto"/>
              <w:rPr>
                <w:rFonts w:eastAsia="Times New Roman" w:cs="Times New Roman"/>
                <w:b w:val="0"/>
              </w:rPr>
            </w:pPr>
          </w:p>
        </w:tc>
      </w:tr>
      <w:tr w:rsidR="00E2384B" w:rsidRPr="00CC756B" w14:paraId="0D9F5C38" w14:textId="77777777" w:rsidTr="00BE6C40">
        <w:trPr>
          <w:trHeight w:val="315"/>
        </w:trPr>
        <w:tc>
          <w:tcPr>
            <w:tcW w:w="1951" w:type="dxa"/>
            <w:hideMark/>
          </w:tcPr>
          <w:p w14:paraId="3F38966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Mergellus albellus</w:t>
            </w:r>
          </w:p>
        </w:tc>
        <w:tc>
          <w:tcPr>
            <w:tcW w:w="1985" w:type="dxa"/>
            <w:hideMark/>
          </w:tcPr>
          <w:p w14:paraId="78EDF52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North-west &amp; Central Europe (win)</w:t>
            </w:r>
          </w:p>
        </w:tc>
        <w:tc>
          <w:tcPr>
            <w:tcW w:w="850" w:type="dxa"/>
            <w:hideMark/>
          </w:tcPr>
          <w:p w14:paraId="5BE2EB4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B68E46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720FF71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98666B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41EAFE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 &amp; O</w:t>
            </w:r>
          </w:p>
        </w:tc>
        <w:tc>
          <w:tcPr>
            <w:tcW w:w="1134" w:type="dxa"/>
            <w:hideMark/>
          </w:tcPr>
          <w:p w14:paraId="084FFB3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F64C72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8389455" w14:textId="77777777" w:rsidR="00D44D92" w:rsidRPr="00BE6C40" w:rsidRDefault="00D44D92" w:rsidP="00BE6C40">
            <w:pPr>
              <w:spacing w:line="276" w:lineRule="auto"/>
              <w:rPr>
                <w:rFonts w:eastAsia="Times New Roman" w:cs="Times New Roman"/>
                <w:b w:val="0"/>
              </w:rPr>
            </w:pPr>
          </w:p>
        </w:tc>
      </w:tr>
      <w:tr w:rsidR="0048513A" w:rsidRPr="00CC756B" w14:paraId="7AD27249" w14:textId="77777777" w:rsidTr="00BE6C40">
        <w:trPr>
          <w:trHeight w:val="315"/>
        </w:trPr>
        <w:tc>
          <w:tcPr>
            <w:tcW w:w="1951" w:type="dxa"/>
            <w:hideMark/>
          </w:tcPr>
          <w:p w14:paraId="35A193E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Mergellus albellus</w:t>
            </w:r>
          </w:p>
        </w:tc>
        <w:tc>
          <w:tcPr>
            <w:tcW w:w="1985" w:type="dxa"/>
            <w:hideMark/>
          </w:tcPr>
          <w:p w14:paraId="12B4E52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North-east Europe/Black Sea &amp; East Mediterranean</w:t>
            </w:r>
          </w:p>
        </w:tc>
        <w:tc>
          <w:tcPr>
            <w:tcW w:w="850" w:type="dxa"/>
            <w:hideMark/>
          </w:tcPr>
          <w:p w14:paraId="40C8054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47E3A4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098F4B7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94F674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63AE8F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 &amp; O</w:t>
            </w:r>
          </w:p>
        </w:tc>
        <w:tc>
          <w:tcPr>
            <w:tcW w:w="1134" w:type="dxa"/>
            <w:hideMark/>
          </w:tcPr>
          <w:p w14:paraId="2D08061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7DEDA0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B5F1C6E" w14:textId="77777777" w:rsidR="00D44D92" w:rsidRPr="00BE6C40" w:rsidRDefault="00D44D92" w:rsidP="00BE6C40">
            <w:pPr>
              <w:spacing w:line="276" w:lineRule="auto"/>
              <w:rPr>
                <w:rFonts w:eastAsia="Times New Roman" w:cs="Times New Roman"/>
                <w:b w:val="0"/>
              </w:rPr>
            </w:pPr>
          </w:p>
        </w:tc>
      </w:tr>
      <w:tr w:rsidR="00E2384B" w:rsidRPr="00CC756B" w14:paraId="3DE974DC" w14:textId="77777777" w:rsidTr="00BE6C40">
        <w:trPr>
          <w:trHeight w:val="315"/>
        </w:trPr>
        <w:tc>
          <w:tcPr>
            <w:tcW w:w="1951" w:type="dxa"/>
            <w:hideMark/>
          </w:tcPr>
          <w:p w14:paraId="767761E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Mergellus albellus</w:t>
            </w:r>
          </w:p>
        </w:tc>
        <w:tc>
          <w:tcPr>
            <w:tcW w:w="1985" w:type="dxa"/>
            <w:hideMark/>
          </w:tcPr>
          <w:p w14:paraId="5CF4308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Western Siberia/South-west Asia</w:t>
            </w:r>
          </w:p>
        </w:tc>
        <w:tc>
          <w:tcPr>
            <w:tcW w:w="850" w:type="dxa"/>
            <w:hideMark/>
          </w:tcPr>
          <w:p w14:paraId="1EF6F29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2C4E67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56C94C4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37F0CD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C1D746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 &amp; O</w:t>
            </w:r>
          </w:p>
        </w:tc>
        <w:tc>
          <w:tcPr>
            <w:tcW w:w="1134" w:type="dxa"/>
            <w:hideMark/>
          </w:tcPr>
          <w:p w14:paraId="5108098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C6380E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053E79E" w14:textId="77777777" w:rsidR="00D44D92" w:rsidRPr="00BE6C40" w:rsidRDefault="00D44D92" w:rsidP="00BE6C40">
            <w:pPr>
              <w:spacing w:line="276" w:lineRule="auto"/>
              <w:rPr>
                <w:rFonts w:eastAsia="Times New Roman" w:cs="Times New Roman"/>
                <w:b w:val="0"/>
              </w:rPr>
            </w:pPr>
          </w:p>
        </w:tc>
      </w:tr>
      <w:tr w:rsidR="0048513A" w:rsidRPr="00CC756B" w14:paraId="1D43EB46" w14:textId="77777777" w:rsidTr="00BE6C40">
        <w:trPr>
          <w:trHeight w:val="315"/>
        </w:trPr>
        <w:tc>
          <w:tcPr>
            <w:tcW w:w="1951" w:type="dxa"/>
            <w:hideMark/>
          </w:tcPr>
          <w:p w14:paraId="4034FB4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Mergus merganser</w:t>
            </w:r>
          </w:p>
        </w:tc>
        <w:tc>
          <w:tcPr>
            <w:tcW w:w="1985" w:type="dxa"/>
            <w:hideMark/>
          </w:tcPr>
          <w:p w14:paraId="4B99C1F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merganser, North-west &amp; Central Europe (win)</w:t>
            </w:r>
          </w:p>
        </w:tc>
        <w:tc>
          <w:tcPr>
            <w:tcW w:w="850" w:type="dxa"/>
            <w:hideMark/>
          </w:tcPr>
          <w:p w14:paraId="64B215E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EFE8F6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26D0A93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DF8059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EFC03B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 &amp; O</w:t>
            </w:r>
          </w:p>
        </w:tc>
        <w:tc>
          <w:tcPr>
            <w:tcW w:w="1134" w:type="dxa"/>
            <w:hideMark/>
          </w:tcPr>
          <w:p w14:paraId="45277FB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75B491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410381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127-132</w:t>
            </w:r>
          </w:p>
        </w:tc>
      </w:tr>
      <w:tr w:rsidR="00E2384B" w:rsidRPr="00CC756B" w14:paraId="570A318F" w14:textId="77777777" w:rsidTr="00BE6C40">
        <w:trPr>
          <w:trHeight w:val="315"/>
        </w:trPr>
        <w:tc>
          <w:tcPr>
            <w:tcW w:w="1951" w:type="dxa"/>
            <w:hideMark/>
          </w:tcPr>
          <w:p w14:paraId="51A5A30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Mergus merganser</w:t>
            </w:r>
          </w:p>
        </w:tc>
        <w:tc>
          <w:tcPr>
            <w:tcW w:w="1985" w:type="dxa"/>
            <w:hideMark/>
          </w:tcPr>
          <w:p w14:paraId="5A6B87F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merganser, Iceland</w:t>
            </w:r>
          </w:p>
        </w:tc>
        <w:tc>
          <w:tcPr>
            <w:tcW w:w="850" w:type="dxa"/>
            <w:hideMark/>
          </w:tcPr>
          <w:p w14:paraId="6A4C4C26"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0C122ED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09BAA3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EDD33E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71DFD4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48AD2D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CC6EBC7"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6500630" w14:textId="77777777" w:rsidR="00D44D92" w:rsidRPr="00BE6C40" w:rsidRDefault="00D44D92" w:rsidP="00BE6C40">
            <w:pPr>
              <w:spacing w:line="276" w:lineRule="auto"/>
              <w:rPr>
                <w:rFonts w:eastAsia="Times New Roman" w:cs="Times New Roman"/>
                <w:b w:val="0"/>
              </w:rPr>
            </w:pPr>
          </w:p>
        </w:tc>
      </w:tr>
      <w:tr w:rsidR="0048513A" w:rsidRPr="00CC756B" w14:paraId="2C2F8EC0" w14:textId="77777777" w:rsidTr="00BE6C40">
        <w:trPr>
          <w:trHeight w:val="315"/>
        </w:trPr>
        <w:tc>
          <w:tcPr>
            <w:tcW w:w="1951" w:type="dxa"/>
            <w:hideMark/>
          </w:tcPr>
          <w:p w14:paraId="3D1C17C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Mergus merganser</w:t>
            </w:r>
          </w:p>
        </w:tc>
        <w:tc>
          <w:tcPr>
            <w:tcW w:w="1985" w:type="dxa"/>
            <w:hideMark/>
          </w:tcPr>
          <w:p w14:paraId="79C955E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merganser, Central west Europe (bre)</w:t>
            </w:r>
          </w:p>
        </w:tc>
        <w:tc>
          <w:tcPr>
            <w:tcW w:w="850" w:type="dxa"/>
            <w:hideMark/>
          </w:tcPr>
          <w:p w14:paraId="3BF08D1A"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661FBB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4803143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92C6A2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7F1865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7BC144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562725B"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CC9FE5A" w14:textId="77777777" w:rsidR="00D44D92" w:rsidRPr="00BE6C40" w:rsidRDefault="00D44D92" w:rsidP="00BE6C40">
            <w:pPr>
              <w:spacing w:line="276" w:lineRule="auto"/>
              <w:rPr>
                <w:rFonts w:eastAsia="Times New Roman" w:cs="Times New Roman"/>
                <w:b w:val="0"/>
              </w:rPr>
            </w:pPr>
          </w:p>
        </w:tc>
      </w:tr>
      <w:tr w:rsidR="00E2384B" w:rsidRPr="00CC756B" w14:paraId="1A485BEE" w14:textId="77777777" w:rsidTr="00BE6C40">
        <w:trPr>
          <w:trHeight w:val="315"/>
        </w:trPr>
        <w:tc>
          <w:tcPr>
            <w:tcW w:w="1951" w:type="dxa"/>
            <w:hideMark/>
          </w:tcPr>
          <w:p w14:paraId="37841D3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Mergus merganser</w:t>
            </w:r>
          </w:p>
        </w:tc>
        <w:tc>
          <w:tcPr>
            <w:tcW w:w="1985" w:type="dxa"/>
            <w:hideMark/>
          </w:tcPr>
          <w:p w14:paraId="62627D8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merganser, Balkans (bre)</w:t>
            </w:r>
          </w:p>
        </w:tc>
        <w:tc>
          <w:tcPr>
            <w:tcW w:w="850" w:type="dxa"/>
            <w:hideMark/>
          </w:tcPr>
          <w:p w14:paraId="7777ACF7"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45336DA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6102652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3EE651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BA86BA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737F3F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897FB76"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996D3CE" w14:textId="77777777" w:rsidR="00D44D92" w:rsidRPr="00BE6C40" w:rsidRDefault="00D44D92" w:rsidP="00BE6C40">
            <w:pPr>
              <w:spacing w:line="276" w:lineRule="auto"/>
              <w:rPr>
                <w:rFonts w:eastAsia="Times New Roman" w:cs="Times New Roman"/>
                <w:b w:val="0"/>
              </w:rPr>
            </w:pPr>
          </w:p>
        </w:tc>
      </w:tr>
      <w:tr w:rsidR="0048513A" w:rsidRPr="00CC756B" w14:paraId="76134C7D" w14:textId="77777777" w:rsidTr="00BE6C40">
        <w:trPr>
          <w:trHeight w:val="315"/>
        </w:trPr>
        <w:tc>
          <w:tcPr>
            <w:tcW w:w="1951" w:type="dxa"/>
            <w:hideMark/>
          </w:tcPr>
          <w:p w14:paraId="64FB87F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Mergus merganser</w:t>
            </w:r>
          </w:p>
        </w:tc>
        <w:tc>
          <w:tcPr>
            <w:tcW w:w="1985" w:type="dxa"/>
            <w:hideMark/>
          </w:tcPr>
          <w:p w14:paraId="209CB62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merganser, North-east Europe/Black Sea</w:t>
            </w:r>
          </w:p>
        </w:tc>
        <w:tc>
          <w:tcPr>
            <w:tcW w:w="850" w:type="dxa"/>
            <w:hideMark/>
          </w:tcPr>
          <w:p w14:paraId="370597D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C9EF57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293C82D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174686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9D6A37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 &amp; O</w:t>
            </w:r>
          </w:p>
        </w:tc>
        <w:tc>
          <w:tcPr>
            <w:tcW w:w="1134" w:type="dxa"/>
            <w:hideMark/>
          </w:tcPr>
          <w:p w14:paraId="7A49065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E84D46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8D45D7D" w14:textId="77777777" w:rsidR="00D44D92" w:rsidRPr="00BE6C40" w:rsidRDefault="00D44D92" w:rsidP="00BE6C40">
            <w:pPr>
              <w:spacing w:line="276" w:lineRule="auto"/>
              <w:rPr>
                <w:rFonts w:eastAsia="Times New Roman" w:cs="Times New Roman"/>
                <w:b w:val="0"/>
              </w:rPr>
            </w:pPr>
          </w:p>
        </w:tc>
      </w:tr>
      <w:tr w:rsidR="00E2384B" w:rsidRPr="00CC756B" w14:paraId="7DA436B2" w14:textId="77777777" w:rsidTr="00BE6C40">
        <w:trPr>
          <w:trHeight w:val="315"/>
        </w:trPr>
        <w:tc>
          <w:tcPr>
            <w:tcW w:w="1951" w:type="dxa"/>
            <w:hideMark/>
          </w:tcPr>
          <w:p w14:paraId="5D6A4D9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Mergus merganser</w:t>
            </w:r>
          </w:p>
        </w:tc>
        <w:tc>
          <w:tcPr>
            <w:tcW w:w="1985" w:type="dxa"/>
            <w:hideMark/>
          </w:tcPr>
          <w:p w14:paraId="522EC51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merganser, Western Siberia/Caspian</w:t>
            </w:r>
          </w:p>
        </w:tc>
        <w:tc>
          <w:tcPr>
            <w:tcW w:w="850" w:type="dxa"/>
            <w:hideMark/>
          </w:tcPr>
          <w:p w14:paraId="674CB2A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46F086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32A195A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BF62F4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E7FD4C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 &amp; O</w:t>
            </w:r>
          </w:p>
        </w:tc>
        <w:tc>
          <w:tcPr>
            <w:tcW w:w="1134" w:type="dxa"/>
            <w:hideMark/>
          </w:tcPr>
          <w:p w14:paraId="79130CB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ADCBA2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0DF3294" w14:textId="77777777" w:rsidR="00D44D92" w:rsidRPr="00BE6C40" w:rsidRDefault="00D44D92" w:rsidP="00BE6C40">
            <w:pPr>
              <w:spacing w:line="276" w:lineRule="auto"/>
              <w:rPr>
                <w:rFonts w:eastAsia="Times New Roman" w:cs="Times New Roman"/>
                <w:b w:val="0"/>
              </w:rPr>
            </w:pPr>
          </w:p>
        </w:tc>
      </w:tr>
      <w:tr w:rsidR="0048513A" w:rsidRPr="00CC756B" w14:paraId="356C4C1E" w14:textId="77777777" w:rsidTr="00BE6C40">
        <w:trPr>
          <w:trHeight w:val="315"/>
        </w:trPr>
        <w:tc>
          <w:tcPr>
            <w:tcW w:w="1951" w:type="dxa"/>
            <w:hideMark/>
          </w:tcPr>
          <w:p w14:paraId="1FD3503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Mergus serrator</w:t>
            </w:r>
          </w:p>
        </w:tc>
        <w:tc>
          <w:tcPr>
            <w:tcW w:w="1985" w:type="dxa"/>
            <w:hideMark/>
          </w:tcPr>
          <w:p w14:paraId="08B80F4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North-west &amp; Central Europe (win)</w:t>
            </w:r>
          </w:p>
        </w:tc>
        <w:tc>
          <w:tcPr>
            <w:tcW w:w="850" w:type="dxa"/>
            <w:hideMark/>
          </w:tcPr>
          <w:p w14:paraId="182F592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B7C341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16E81B8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175899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52D88B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 &amp; O</w:t>
            </w:r>
          </w:p>
        </w:tc>
        <w:tc>
          <w:tcPr>
            <w:tcW w:w="1134" w:type="dxa"/>
            <w:hideMark/>
          </w:tcPr>
          <w:p w14:paraId="6EE2497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A293F9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B7A145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122-126</w:t>
            </w:r>
          </w:p>
        </w:tc>
      </w:tr>
      <w:tr w:rsidR="00E2384B" w:rsidRPr="00CC756B" w14:paraId="45F5ED72" w14:textId="77777777" w:rsidTr="00BE6C40">
        <w:trPr>
          <w:trHeight w:val="315"/>
        </w:trPr>
        <w:tc>
          <w:tcPr>
            <w:tcW w:w="1951" w:type="dxa"/>
            <w:hideMark/>
          </w:tcPr>
          <w:p w14:paraId="16B0D8F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Mergus serrator</w:t>
            </w:r>
          </w:p>
        </w:tc>
        <w:tc>
          <w:tcPr>
            <w:tcW w:w="1985" w:type="dxa"/>
            <w:hideMark/>
          </w:tcPr>
          <w:p w14:paraId="197F585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North-east Europe/Black Sea &amp; Mediterranean</w:t>
            </w:r>
          </w:p>
        </w:tc>
        <w:tc>
          <w:tcPr>
            <w:tcW w:w="850" w:type="dxa"/>
            <w:hideMark/>
          </w:tcPr>
          <w:p w14:paraId="456BC8D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304701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6C4C0A1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C2C5DB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D13057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 &amp; O</w:t>
            </w:r>
          </w:p>
        </w:tc>
        <w:tc>
          <w:tcPr>
            <w:tcW w:w="1134" w:type="dxa"/>
            <w:hideMark/>
          </w:tcPr>
          <w:p w14:paraId="2DC5D94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A2E8A3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67808CA" w14:textId="77777777" w:rsidR="00D44D92" w:rsidRPr="00BE6C40" w:rsidRDefault="00D44D92" w:rsidP="00BE6C40">
            <w:pPr>
              <w:spacing w:line="276" w:lineRule="auto"/>
              <w:rPr>
                <w:rFonts w:eastAsia="Times New Roman" w:cs="Times New Roman"/>
                <w:b w:val="0"/>
              </w:rPr>
            </w:pPr>
          </w:p>
        </w:tc>
      </w:tr>
      <w:tr w:rsidR="0048513A" w:rsidRPr="00CC756B" w14:paraId="70064472" w14:textId="77777777" w:rsidTr="00BE6C40">
        <w:trPr>
          <w:trHeight w:val="315"/>
        </w:trPr>
        <w:tc>
          <w:tcPr>
            <w:tcW w:w="1951" w:type="dxa"/>
            <w:hideMark/>
          </w:tcPr>
          <w:p w14:paraId="06A313D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Mergus serrator</w:t>
            </w:r>
          </w:p>
        </w:tc>
        <w:tc>
          <w:tcPr>
            <w:tcW w:w="1985" w:type="dxa"/>
            <w:hideMark/>
          </w:tcPr>
          <w:p w14:paraId="393E033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Western Siberia/South-west &amp; Central Asia</w:t>
            </w:r>
          </w:p>
        </w:tc>
        <w:tc>
          <w:tcPr>
            <w:tcW w:w="850" w:type="dxa"/>
            <w:hideMark/>
          </w:tcPr>
          <w:p w14:paraId="1B0F21F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E96BC4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67C298F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F72D7A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3C8FE8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 &amp; O</w:t>
            </w:r>
          </w:p>
        </w:tc>
        <w:tc>
          <w:tcPr>
            <w:tcW w:w="1134" w:type="dxa"/>
            <w:hideMark/>
          </w:tcPr>
          <w:p w14:paraId="30D99CD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761EFF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33FC21A" w14:textId="77777777" w:rsidR="00D44D92" w:rsidRPr="00BE6C40" w:rsidRDefault="00D44D92" w:rsidP="00BE6C40">
            <w:pPr>
              <w:spacing w:line="276" w:lineRule="auto"/>
              <w:rPr>
                <w:rFonts w:eastAsia="Times New Roman" w:cs="Times New Roman"/>
                <w:b w:val="0"/>
              </w:rPr>
            </w:pPr>
          </w:p>
        </w:tc>
      </w:tr>
      <w:tr w:rsidR="00E2384B" w:rsidRPr="00CC756B" w14:paraId="59B516CE" w14:textId="77777777" w:rsidTr="00BE6C40">
        <w:trPr>
          <w:trHeight w:val="315"/>
        </w:trPr>
        <w:tc>
          <w:tcPr>
            <w:tcW w:w="1951" w:type="dxa"/>
            <w:hideMark/>
          </w:tcPr>
          <w:p w14:paraId="3B7CC3E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Mergus serrator</w:t>
            </w:r>
          </w:p>
        </w:tc>
        <w:tc>
          <w:tcPr>
            <w:tcW w:w="1985" w:type="dxa"/>
            <w:hideMark/>
          </w:tcPr>
          <w:p w14:paraId="3C750DF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 &amp; SE Greenland</w:t>
            </w:r>
          </w:p>
        </w:tc>
        <w:tc>
          <w:tcPr>
            <w:tcW w:w="850" w:type="dxa"/>
            <w:hideMark/>
          </w:tcPr>
          <w:p w14:paraId="71A5F01B"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05F9362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49FDAE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39E7EA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26CB9B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 &amp; O</w:t>
            </w:r>
          </w:p>
        </w:tc>
        <w:tc>
          <w:tcPr>
            <w:tcW w:w="1134" w:type="dxa"/>
            <w:hideMark/>
          </w:tcPr>
          <w:p w14:paraId="101E339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1AD2C72"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B8F0B66" w14:textId="77777777" w:rsidR="00D44D92" w:rsidRPr="00BE6C40" w:rsidRDefault="00D44D92" w:rsidP="00BE6C40">
            <w:pPr>
              <w:spacing w:line="276" w:lineRule="auto"/>
              <w:rPr>
                <w:rFonts w:eastAsia="Times New Roman" w:cs="Times New Roman"/>
                <w:b w:val="0"/>
              </w:rPr>
            </w:pPr>
          </w:p>
        </w:tc>
      </w:tr>
      <w:tr w:rsidR="0048513A" w:rsidRPr="00CC756B" w14:paraId="44973D20" w14:textId="77777777" w:rsidTr="00BE6C40">
        <w:trPr>
          <w:trHeight w:val="315"/>
        </w:trPr>
        <w:tc>
          <w:tcPr>
            <w:tcW w:w="1951" w:type="dxa"/>
            <w:hideMark/>
          </w:tcPr>
          <w:p w14:paraId="1338B30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Histrionicus histrionicus</w:t>
            </w:r>
          </w:p>
        </w:tc>
        <w:tc>
          <w:tcPr>
            <w:tcW w:w="1985" w:type="dxa"/>
            <w:hideMark/>
          </w:tcPr>
          <w:p w14:paraId="013802DC"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E &amp; SW Greenland (non-bre)</w:t>
            </w:r>
          </w:p>
        </w:tc>
        <w:tc>
          <w:tcPr>
            <w:tcW w:w="850" w:type="dxa"/>
            <w:hideMark/>
          </w:tcPr>
          <w:p w14:paraId="5CD26F10" w14:textId="77777777" w:rsidR="00D44D92" w:rsidRPr="00BE6C40" w:rsidRDefault="00D44D92" w:rsidP="009D0F71">
            <w:pPr>
              <w:spacing w:line="276" w:lineRule="auto"/>
              <w:jc w:val="both"/>
              <w:rPr>
                <w:rFonts w:eastAsia="Times New Roman" w:cs="Times New Roman"/>
                <w:b w:val="0"/>
                <w:lang w:val="it-IT"/>
              </w:rPr>
            </w:pPr>
          </w:p>
        </w:tc>
        <w:tc>
          <w:tcPr>
            <w:tcW w:w="1418" w:type="dxa"/>
            <w:hideMark/>
          </w:tcPr>
          <w:p w14:paraId="0FFB9B0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277DF5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BBF1CF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DC6F0D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412626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20555A97"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581188B" w14:textId="77777777" w:rsidR="00D44D92" w:rsidRPr="00BE6C40" w:rsidRDefault="00D44D92" w:rsidP="00BE6C40">
            <w:pPr>
              <w:spacing w:line="276" w:lineRule="auto"/>
              <w:rPr>
                <w:rFonts w:eastAsia="Times New Roman" w:cs="Times New Roman"/>
                <w:b w:val="0"/>
              </w:rPr>
            </w:pPr>
          </w:p>
        </w:tc>
      </w:tr>
      <w:tr w:rsidR="00E2384B" w:rsidRPr="00CC756B" w14:paraId="2FB25115" w14:textId="77777777" w:rsidTr="00BE6C40">
        <w:trPr>
          <w:trHeight w:val="315"/>
        </w:trPr>
        <w:tc>
          <w:tcPr>
            <w:tcW w:w="1951" w:type="dxa"/>
            <w:hideMark/>
          </w:tcPr>
          <w:p w14:paraId="7910CA0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Histrionicus histrionicus</w:t>
            </w:r>
          </w:p>
        </w:tc>
        <w:tc>
          <w:tcPr>
            <w:tcW w:w="1985" w:type="dxa"/>
            <w:hideMark/>
          </w:tcPr>
          <w:p w14:paraId="1423E48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Iceland</w:t>
            </w:r>
          </w:p>
        </w:tc>
        <w:tc>
          <w:tcPr>
            <w:tcW w:w="850" w:type="dxa"/>
            <w:hideMark/>
          </w:tcPr>
          <w:p w14:paraId="40031BD5"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524F9FD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3B385F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92761E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6E3701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E513E9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DDBCF5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4AE59A9" w14:textId="77777777" w:rsidR="00D44D92" w:rsidRPr="00BE6C40" w:rsidRDefault="00D44D92" w:rsidP="00BE6C40">
            <w:pPr>
              <w:spacing w:line="276" w:lineRule="auto"/>
              <w:rPr>
                <w:rFonts w:eastAsia="Times New Roman" w:cs="Times New Roman"/>
                <w:b w:val="0"/>
              </w:rPr>
            </w:pPr>
          </w:p>
        </w:tc>
      </w:tr>
      <w:tr w:rsidR="0048513A" w:rsidRPr="00CC756B" w14:paraId="43D59D5C" w14:textId="77777777" w:rsidTr="00BE6C40">
        <w:trPr>
          <w:trHeight w:val="315"/>
        </w:trPr>
        <w:tc>
          <w:tcPr>
            <w:tcW w:w="1951" w:type="dxa"/>
            <w:hideMark/>
          </w:tcPr>
          <w:p w14:paraId="66DD5E4E" w14:textId="77777777" w:rsidR="00D44D92" w:rsidRPr="00BE6C40" w:rsidRDefault="00822F45" w:rsidP="00BE6C40">
            <w:pPr>
              <w:spacing w:line="276" w:lineRule="auto"/>
              <w:rPr>
                <w:rFonts w:eastAsia="Times New Roman" w:cs="Times New Roman"/>
                <w:b w:val="0"/>
                <w:i/>
              </w:rPr>
            </w:pPr>
            <w:hyperlink r:id="rId61" w:tgtFrame="_blank" w:history="1">
              <w:r w:rsidR="00D44D92" w:rsidRPr="00BE6C40">
                <w:rPr>
                  <w:rFonts w:eastAsia="Times New Roman" w:cs="Times New Roman"/>
                  <w:b w:val="0"/>
                  <w:i/>
                </w:rPr>
                <w:t>Alopochen aegyptiaca</w:t>
              </w:r>
            </w:hyperlink>
          </w:p>
        </w:tc>
        <w:tc>
          <w:tcPr>
            <w:tcW w:w="1985" w:type="dxa"/>
            <w:hideMark/>
          </w:tcPr>
          <w:p w14:paraId="5577C1B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 Africa</w:t>
            </w:r>
          </w:p>
        </w:tc>
        <w:tc>
          <w:tcPr>
            <w:tcW w:w="850" w:type="dxa"/>
            <w:hideMark/>
          </w:tcPr>
          <w:p w14:paraId="6E4F21C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CCEE39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7FF240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214FAB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9E38C8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9932B0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DE67B6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E198379" w14:textId="77777777" w:rsidR="00D44D92" w:rsidRPr="00BE6C40" w:rsidRDefault="00D44D92" w:rsidP="00BE6C40">
            <w:pPr>
              <w:spacing w:line="276" w:lineRule="auto"/>
              <w:rPr>
                <w:rFonts w:eastAsia="Times New Roman" w:cs="Times New Roman"/>
                <w:b w:val="0"/>
              </w:rPr>
            </w:pPr>
          </w:p>
        </w:tc>
      </w:tr>
      <w:tr w:rsidR="00E2384B" w:rsidRPr="00CC756B" w14:paraId="471846D0" w14:textId="77777777" w:rsidTr="00BE6C40">
        <w:trPr>
          <w:trHeight w:val="315"/>
        </w:trPr>
        <w:tc>
          <w:tcPr>
            <w:tcW w:w="1951" w:type="dxa"/>
            <w:hideMark/>
          </w:tcPr>
          <w:p w14:paraId="7502BB8B" w14:textId="77777777" w:rsidR="00D44D92" w:rsidRPr="00BE6C40" w:rsidRDefault="00822F45" w:rsidP="00BE6C40">
            <w:pPr>
              <w:spacing w:line="276" w:lineRule="auto"/>
              <w:rPr>
                <w:rFonts w:eastAsia="Times New Roman" w:cs="Times New Roman"/>
                <w:b w:val="0"/>
                <w:i/>
              </w:rPr>
            </w:pPr>
            <w:hyperlink r:id="rId62" w:tgtFrame="_blank" w:history="1">
              <w:r w:rsidR="00D44D92" w:rsidRPr="00BE6C40">
                <w:rPr>
                  <w:rFonts w:eastAsia="Times New Roman" w:cs="Times New Roman"/>
                  <w:b w:val="0"/>
                  <w:i/>
                </w:rPr>
                <w:t>Alopochen aegyptiaca</w:t>
              </w:r>
            </w:hyperlink>
          </w:p>
        </w:tc>
        <w:tc>
          <w:tcPr>
            <w:tcW w:w="1985" w:type="dxa"/>
            <w:hideMark/>
          </w:tcPr>
          <w:p w14:paraId="04E1BDA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Eastern &amp; Southern Africa</w:t>
            </w:r>
          </w:p>
        </w:tc>
        <w:tc>
          <w:tcPr>
            <w:tcW w:w="850" w:type="dxa"/>
            <w:hideMark/>
          </w:tcPr>
          <w:p w14:paraId="6334A65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5DD9A0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16A597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7F6946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9A8F8E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261B7E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9D991D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ABC5BBE" w14:textId="77777777" w:rsidR="00D44D92" w:rsidRPr="00BE6C40" w:rsidRDefault="00D44D92" w:rsidP="00BE6C40">
            <w:pPr>
              <w:spacing w:line="276" w:lineRule="auto"/>
              <w:rPr>
                <w:rFonts w:eastAsia="Times New Roman" w:cs="Times New Roman"/>
                <w:b w:val="0"/>
              </w:rPr>
            </w:pPr>
          </w:p>
        </w:tc>
      </w:tr>
      <w:tr w:rsidR="0048513A" w:rsidRPr="00CC756B" w14:paraId="7F6E50AE" w14:textId="77777777" w:rsidTr="00BE6C40">
        <w:trPr>
          <w:trHeight w:val="315"/>
        </w:trPr>
        <w:tc>
          <w:tcPr>
            <w:tcW w:w="1951" w:type="dxa"/>
            <w:hideMark/>
          </w:tcPr>
          <w:p w14:paraId="09617BA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Tadorna tadorna</w:t>
            </w:r>
          </w:p>
        </w:tc>
        <w:tc>
          <w:tcPr>
            <w:tcW w:w="1985" w:type="dxa"/>
            <w:hideMark/>
          </w:tcPr>
          <w:p w14:paraId="7BD139D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North-west Europe</w:t>
            </w:r>
          </w:p>
        </w:tc>
        <w:tc>
          <w:tcPr>
            <w:tcW w:w="850" w:type="dxa"/>
            <w:hideMark/>
          </w:tcPr>
          <w:p w14:paraId="24A5B3B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3EC6AF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FD1614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E8C98F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2D4DE8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B6892C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5D340D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46C726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99-102</w:t>
            </w:r>
          </w:p>
        </w:tc>
      </w:tr>
      <w:tr w:rsidR="00E2384B" w:rsidRPr="00CC756B" w14:paraId="02195827" w14:textId="77777777" w:rsidTr="00BE6C40">
        <w:trPr>
          <w:trHeight w:val="315"/>
        </w:trPr>
        <w:tc>
          <w:tcPr>
            <w:tcW w:w="1951" w:type="dxa"/>
            <w:hideMark/>
          </w:tcPr>
          <w:p w14:paraId="461A0CE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Tadorna tadorna</w:t>
            </w:r>
          </w:p>
        </w:tc>
        <w:tc>
          <w:tcPr>
            <w:tcW w:w="1985" w:type="dxa"/>
            <w:hideMark/>
          </w:tcPr>
          <w:p w14:paraId="706F120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Black Sea &amp; Mediterranean</w:t>
            </w:r>
          </w:p>
        </w:tc>
        <w:tc>
          <w:tcPr>
            <w:tcW w:w="850" w:type="dxa"/>
            <w:hideMark/>
          </w:tcPr>
          <w:p w14:paraId="701465C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99129E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1008B8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CF6B93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02CBC7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F46E55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DD918B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C9603B7" w14:textId="77777777" w:rsidR="00D44D92" w:rsidRPr="00BE6C40" w:rsidRDefault="00D44D92" w:rsidP="00BE6C40">
            <w:pPr>
              <w:spacing w:line="276" w:lineRule="auto"/>
              <w:rPr>
                <w:rFonts w:eastAsia="Times New Roman" w:cs="Times New Roman"/>
                <w:b w:val="0"/>
              </w:rPr>
            </w:pPr>
          </w:p>
        </w:tc>
      </w:tr>
      <w:tr w:rsidR="0048513A" w:rsidRPr="00CC756B" w14:paraId="57F0AF51" w14:textId="77777777" w:rsidTr="00BE6C40">
        <w:trPr>
          <w:trHeight w:val="315"/>
        </w:trPr>
        <w:tc>
          <w:tcPr>
            <w:tcW w:w="1951" w:type="dxa"/>
            <w:hideMark/>
          </w:tcPr>
          <w:p w14:paraId="21578D6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Tadorna tadorna</w:t>
            </w:r>
          </w:p>
        </w:tc>
        <w:tc>
          <w:tcPr>
            <w:tcW w:w="1985" w:type="dxa"/>
            <w:hideMark/>
          </w:tcPr>
          <w:p w14:paraId="36D7D1C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Western Asia/Caspian &amp; Middle East</w:t>
            </w:r>
          </w:p>
        </w:tc>
        <w:tc>
          <w:tcPr>
            <w:tcW w:w="850" w:type="dxa"/>
            <w:hideMark/>
          </w:tcPr>
          <w:p w14:paraId="1098973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8EDE87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9FC85C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7A628D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C79CDB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7D5F13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593E85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644C970" w14:textId="77777777" w:rsidR="00D44D92" w:rsidRPr="00BE6C40" w:rsidRDefault="00D44D92" w:rsidP="00BE6C40">
            <w:pPr>
              <w:spacing w:line="276" w:lineRule="auto"/>
              <w:rPr>
                <w:rFonts w:eastAsia="Times New Roman" w:cs="Times New Roman"/>
                <w:b w:val="0"/>
              </w:rPr>
            </w:pPr>
          </w:p>
        </w:tc>
      </w:tr>
      <w:tr w:rsidR="00E2384B" w:rsidRPr="00CC756B" w14:paraId="071AA7F0" w14:textId="77777777" w:rsidTr="00BE6C40">
        <w:trPr>
          <w:trHeight w:val="315"/>
        </w:trPr>
        <w:tc>
          <w:tcPr>
            <w:tcW w:w="1951" w:type="dxa"/>
            <w:hideMark/>
          </w:tcPr>
          <w:p w14:paraId="4782AA4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Tadorna ferruginea</w:t>
            </w:r>
          </w:p>
        </w:tc>
        <w:tc>
          <w:tcPr>
            <w:tcW w:w="1985" w:type="dxa"/>
            <w:hideMark/>
          </w:tcPr>
          <w:p w14:paraId="7ACAC57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Ethiopia</w:t>
            </w:r>
          </w:p>
        </w:tc>
        <w:tc>
          <w:tcPr>
            <w:tcW w:w="850" w:type="dxa"/>
            <w:hideMark/>
          </w:tcPr>
          <w:p w14:paraId="50078E53"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4CEBE34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07B5F4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802247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53ED47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66A634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A705B0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3614ED9" w14:textId="77777777" w:rsidR="00D44D92" w:rsidRPr="00BE6C40" w:rsidRDefault="00D44D92" w:rsidP="00BE6C40">
            <w:pPr>
              <w:spacing w:line="276" w:lineRule="auto"/>
              <w:rPr>
                <w:rFonts w:eastAsia="Times New Roman" w:cs="Times New Roman"/>
                <w:b w:val="0"/>
              </w:rPr>
            </w:pPr>
          </w:p>
        </w:tc>
      </w:tr>
      <w:tr w:rsidR="0048513A" w:rsidRPr="00CC756B" w14:paraId="598B4BA4" w14:textId="77777777" w:rsidTr="00BE6C40">
        <w:trPr>
          <w:trHeight w:val="315"/>
        </w:trPr>
        <w:tc>
          <w:tcPr>
            <w:tcW w:w="1951" w:type="dxa"/>
            <w:hideMark/>
          </w:tcPr>
          <w:p w14:paraId="24A95225"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Tadorna ferruginea</w:t>
            </w:r>
          </w:p>
        </w:tc>
        <w:tc>
          <w:tcPr>
            <w:tcW w:w="1985" w:type="dxa"/>
            <w:hideMark/>
          </w:tcPr>
          <w:p w14:paraId="0EC1128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North-west Africa</w:t>
            </w:r>
          </w:p>
        </w:tc>
        <w:tc>
          <w:tcPr>
            <w:tcW w:w="850" w:type="dxa"/>
            <w:hideMark/>
          </w:tcPr>
          <w:p w14:paraId="1FEFE07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083FE6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2C31A2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1CED2C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6793EA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465CAD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0234DB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569DE8B" w14:textId="77777777" w:rsidR="00D44D92" w:rsidRPr="00BE6C40" w:rsidRDefault="00D44D92" w:rsidP="00BE6C40">
            <w:pPr>
              <w:spacing w:line="276" w:lineRule="auto"/>
              <w:rPr>
                <w:rFonts w:eastAsia="Times New Roman" w:cs="Times New Roman"/>
                <w:b w:val="0"/>
              </w:rPr>
            </w:pPr>
          </w:p>
        </w:tc>
      </w:tr>
      <w:tr w:rsidR="00E2384B" w:rsidRPr="00CC756B" w14:paraId="6E57B2DF" w14:textId="77777777" w:rsidTr="00BE6C40">
        <w:trPr>
          <w:trHeight w:val="315"/>
        </w:trPr>
        <w:tc>
          <w:tcPr>
            <w:tcW w:w="1951" w:type="dxa"/>
            <w:hideMark/>
          </w:tcPr>
          <w:p w14:paraId="4FE1C7E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Tadorna ferruginea</w:t>
            </w:r>
          </w:p>
        </w:tc>
        <w:tc>
          <w:tcPr>
            <w:tcW w:w="1985" w:type="dxa"/>
            <w:hideMark/>
          </w:tcPr>
          <w:p w14:paraId="23BF471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East Mediterranean &amp; Black Sea/North-east Africa</w:t>
            </w:r>
          </w:p>
        </w:tc>
        <w:tc>
          <w:tcPr>
            <w:tcW w:w="850" w:type="dxa"/>
            <w:hideMark/>
          </w:tcPr>
          <w:p w14:paraId="7C16B9C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EE12C1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F65DF8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23DF29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D90B16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2F34DE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B0096A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0A112B6" w14:textId="77777777" w:rsidR="00D44D92" w:rsidRPr="00BE6C40" w:rsidRDefault="00D44D92" w:rsidP="00BE6C40">
            <w:pPr>
              <w:spacing w:line="276" w:lineRule="auto"/>
              <w:rPr>
                <w:rFonts w:eastAsia="Times New Roman" w:cs="Times New Roman"/>
                <w:b w:val="0"/>
              </w:rPr>
            </w:pPr>
          </w:p>
        </w:tc>
      </w:tr>
      <w:tr w:rsidR="0048513A" w:rsidRPr="00CC756B" w14:paraId="1A450A98" w14:textId="77777777" w:rsidTr="00BE6C40">
        <w:trPr>
          <w:trHeight w:val="315"/>
        </w:trPr>
        <w:tc>
          <w:tcPr>
            <w:tcW w:w="1951" w:type="dxa"/>
            <w:hideMark/>
          </w:tcPr>
          <w:p w14:paraId="3575FE7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Tadorna ferruginea</w:t>
            </w:r>
          </w:p>
        </w:tc>
        <w:tc>
          <w:tcPr>
            <w:tcW w:w="1985" w:type="dxa"/>
            <w:hideMark/>
          </w:tcPr>
          <w:p w14:paraId="0AAED80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Western Asia &amp; Caspian/Iran &amp; Iraq</w:t>
            </w:r>
          </w:p>
        </w:tc>
        <w:tc>
          <w:tcPr>
            <w:tcW w:w="850" w:type="dxa"/>
            <w:hideMark/>
          </w:tcPr>
          <w:p w14:paraId="70A2F12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60AC9E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6F151B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2D8409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D33487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36F9BA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BB33CC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62F2902" w14:textId="77777777" w:rsidR="00D44D92" w:rsidRPr="00BE6C40" w:rsidRDefault="00D44D92" w:rsidP="00BE6C40">
            <w:pPr>
              <w:spacing w:line="276" w:lineRule="auto"/>
              <w:rPr>
                <w:rFonts w:eastAsia="Times New Roman" w:cs="Times New Roman"/>
                <w:b w:val="0"/>
              </w:rPr>
            </w:pPr>
          </w:p>
        </w:tc>
      </w:tr>
      <w:tr w:rsidR="00E2384B" w:rsidRPr="00CC756B" w14:paraId="2A53517E" w14:textId="77777777" w:rsidTr="00BE6C40">
        <w:trPr>
          <w:trHeight w:val="315"/>
        </w:trPr>
        <w:tc>
          <w:tcPr>
            <w:tcW w:w="1951" w:type="dxa"/>
            <w:hideMark/>
          </w:tcPr>
          <w:p w14:paraId="65B42D07"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Tadorna cana</w:t>
            </w:r>
          </w:p>
        </w:tc>
        <w:tc>
          <w:tcPr>
            <w:tcW w:w="1985" w:type="dxa"/>
            <w:hideMark/>
          </w:tcPr>
          <w:p w14:paraId="4C304E2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Southern Africa</w:t>
            </w:r>
          </w:p>
        </w:tc>
        <w:tc>
          <w:tcPr>
            <w:tcW w:w="850" w:type="dxa"/>
            <w:hideMark/>
          </w:tcPr>
          <w:p w14:paraId="7432AAC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6CF274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422C09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443F72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E6CEB1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38357A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0C65F0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538AD0B" w14:textId="77777777" w:rsidR="00D44D92" w:rsidRPr="00BE6C40" w:rsidRDefault="00D44D92" w:rsidP="00BE6C40">
            <w:pPr>
              <w:spacing w:line="276" w:lineRule="auto"/>
              <w:rPr>
                <w:rFonts w:eastAsia="Times New Roman" w:cs="Times New Roman"/>
                <w:b w:val="0"/>
              </w:rPr>
            </w:pPr>
          </w:p>
        </w:tc>
      </w:tr>
      <w:tr w:rsidR="0048513A" w:rsidRPr="00CC756B" w14:paraId="15B3725C" w14:textId="77777777" w:rsidTr="00BE6C40">
        <w:trPr>
          <w:trHeight w:val="315"/>
        </w:trPr>
        <w:tc>
          <w:tcPr>
            <w:tcW w:w="1951" w:type="dxa"/>
            <w:hideMark/>
          </w:tcPr>
          <w:p w14:paraId="596A281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Plectropterus gambensis</w:t>
            </w:r>
          </w:p>
        </w:tc>
        <w:tc>
          <w:tcPr>
            <w:tcW w:w="1985" w:type="dxa"/>
            <w:hideMark/>
          </w:tcPr>
          <w:p w14:paraId="5890C19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gambensis, West Africa</w:t>
            </w:r>
          </w:p>
        </w:tc>
        <w:tc>
          <w:tcPr>
            <w:tcW w:w="850" w:type="dxa"/>
            <w:hideMark/>
          </w:tcPr>
          <w:p w14:paraId="446073E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34B7D3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210BE4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761060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0304E8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8403AD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31D7E9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D8DD866" w14:textId="77777777" w:rsidR="00D44D92" w:rsidRPr="00BE6C40" w:rsidRDefault="00D44D92" w:rsidP="00BE6C40">
            <w:pPr>
              <w:spacing w:line="276" w:lineRule="auto"/>
              <w:rPr>
                <w:rFonts w:eastAsia="Times New Roman" w:cs="Times New Roman"/>
                <w:b w:val="0"/>
              </w:rPr>
            </w:pPr>
          </w:p>
        </w:tc>
      </w:tr>
      <w:tr w:rsidR="00E2384B" w:rsidRPr="00CC756B" w14:paraId="2B2D8408" w14:textId="77777777" w:rsidTr="00BE6C40">
        <w:trPr>
          <w:trHeight w:val="315"/>
        </w:trPr>
        <w:tc>
          <w:tcPr>
            <w:tcW w:w="1951" w:type="dxa"/>
            <w:hideMark/>
          </w:tcPr>
          <w:p w14:paraId="2036FAD5"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Plectropterus gambensis</w:t>
            </w:r>
          </w:p>
        </w:tc>
        <w:tc>
          <w:tcPr>
            <w:tcW w:w="1985" w:type="dxa"/>
            <w:hideMark/>
          </w:tcPr>
          <w:p w14:paraId="784174D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gambensis, Eastern Africa (Sudan to Zambia)</w:t>
            </w:r>
          </w:p>
        </w:tc>
        <w:tc>
          <w:tcPr>
            <w:tcW w:w="850" w:type="dxa"/>
            <w:hideMark/>
          </w:tcPr>
          <w:p w14:paraId="022BAC6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080C41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6F0027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09CA5F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496E64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C0D999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0CB4DF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27A5C24" w14:textId="77777777" w:rsidR="00D44D92" w:rsidRPr="00BE6C40" w:rsidRDefault="00D44D92" w:rsidP="00BE6C40">
            <w:pPr>
              <w:spacing w:line="276" w:lineRule="auto"/>
              <w:rPr>
                <w:rFonts w:eastAsia="Times New Roman" w:cs="Times New Roman"/>
                <w:b w:val="0"/>
              </w:rPr>
            </w:pPr>
          </w:p>
        </w:tc>
      </w:tr>
      <w:tr w:rsidR="0048513A" w:rsidRPr="00CC756B" w14:paraId="7ADFE29A" w14:textId="77777777" w:rsidTr="00BE6C40">
        <w:trPr>
          <w:trHeight w:val="315"/>
        </w:trPr>
        <w:tc>
          <w:tcPr>
            <w:tcW w:w="1951" w:type="dxa"/>
            <w:hideMark/>
          </w:tcPr>
          <w:p w14:paraId="0C2EEE2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Plectropterus gambensis</w:t>
            </w:r>
          </w:p>
        </w:tc>
        <w:tc>
          <w:tcPr>
            <w:tcW w:w="1985" w:type="dxa"/>
            <w:hideMark/>
          </w:tcPr>
          <w:p w14:paraId="7F73A82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niger, Southern Africa</w:t>
            </w:r>
          </w:p>
        </w:tc>
        <w:tc>
          <w:tcPr>
            <w:tcW w:w="850" w:type="dxa"/>
            <w:hideMark/>
          </w:tcPr>
          <w:p w14:paraId="1306094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99DC17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4144E5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A0F5F4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AC860D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439189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D70261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j</w:t>
            </w:r>
          </w:p>
        </w:tc>
        <w:tc>
          <w:tcPr>
            <w:tcW w:w="2540" w:type="dxa"/>
            <w:hideMark/>
          </w:tcPr>
          <w:p w14:paraId="227197F9" w14:textId="77777777" w:rsidR="00D44D92" w:rsidRPr="00BE6C40" w:rsidRDefault="00D44D92" w:rsidP="00BE6C40">
            <w:pPr>
              <w:spacing w:line="276" w:lineRule="auto"/>
              <w:rPr>
                <w:rFonts w:eastAsia="Times New Roman" w:cs="Times New Roman"/>
                <w:b w:val="0"/>
              </w:rPr>
            </w:pPr>
          </w:p>
        </w:tc>
      </w:tr>
      <w:tr w:rsidR="00E2384B" w:rsidRPr="00CC756B" w14:paraId="56EF0882" w14:textId="77777777" w:rsidTr="00BE6C40">
        <w:trPr>
          <w:trHeight w:val="315"/>
        </w:trPr>
        <w:tc>
          <w:tcPr>
            <w:tcW w:w="1951" w:type="dxa"/>
            <w:hideMark/>
          </w:tcPr>
          <w:p w14:paraId="7A05222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Sarkidiornis melanotos</w:t>
            </w:r>
          </w:p>
        </w:tc>
        <w:tc>
          <w:tcPr>
            <w:tcW w:w="1985" w:type="dxa"/>
            <w:hideMark/>
          </w:tcPr>
          <w:p w14:paraId="31FC4E3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 Africa</w:t>
            </w:r>
          </w:p>
        </w:tc>
        <w:tc>
          <w:tcPr>
            <w:tcW w:w="850" w:type="dxa"/>
            <w:hideMark/>
          </w:tcPr>
          <w:p w14:paraId="3752882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43DFBA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8EC64C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FE2ECC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FA34B6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69009C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ED3F80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4DEEB20" w14:textId="77777777" w:rsidR="00D44D92" w:rsidRPr="00BE6C40" w:rsidRDefault="00D44D92" w:rsidP="00BE6C40">
            <w:pPr>
              <w:spacing w:line="276" w:lineRule="auto"/>
              <w:rPr>
                <w:rFonts w:eastAsia="Times New Roman" w:cs="Times New Roman"/>
                <w:b w:val="0"/>
              </w:rPr>
            </w:pPr>
          </w:p>
        </w:tc>
      </w:tr>
      <w:tr w:rsidR="0048513A" w:rsidRPr="00CC756B" w14:paraId="0EB39E46" w14:textId="77777777" w:rsidTr="00BE6C40">
        <w:trPr>
          <w:trHeight w:val="315"/>
        </w:trPr>
        <w:tc>
          <w:tcPr>
            <w:tcW w:w="1951" w:type="dxa"/>
            <w:hideMark/>
          </w:tcPr>
          <w:p w14:paraId="2B2653E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Sarkidiornis melanotos</w:t>
            </w:r>
          </w:p>
        </w:tc>
        <w:tc>
          <w:tcPr>
            <w:tcW w:w="1985" w:type="dxa"/>
            <w:hideMark/>
          </w:tcPr>
          <w:p w14:paraId="786E3F6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Southern &amp; Eastern Africa</w:t>
            </w:r>
          </w:p>
        </w:tc>
        <w:tc>
          <w:tcPr>
            <w:tcW w:w="850" w:type="dxa"/>
            <w:hideMark/>
          </w:tcPr>
          <w:p w14:paraId="388334E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C9042E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56457D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58B83F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4535E6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D5A231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600D24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88F5B6F" w14:textId="77777777" w:rsidR="00D44D92" w:rsidRPr="00BE6C40" w:rsidRDefault="00D44D92" w:rsidP="00BE6C40">
            <w:pPr>
              <w:spacing w:line="276" w:lineRule="auto"/>
              <w:rPr>
                <w:rFonts w:eastAsia="Times New Roman" w:cs="Times New Roman"/>
                <w:b w:val="0"/>
              </w:rPr>
            </w:pPr>
          </w:p>
        </w:tc>
      </w:tr>
      <w:tr w:rsidR="00E2384B" w:rsidRPr="00CC756B" w14:paraId="050C9AFE" w14:textId="77777777" w:rsidTr="00BE6C40">
        <w:trPr>
          <w:trHeight w:val="315"/>
        </w:trPr>
        <w:tc>
          <w:tcPr>
            <w:tcW w:w="1951" w:type="dxa"/>
            <w:hideMark/>
          </w:tcPr>
          <w:p w14:paraId="1BCB9AF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Sarkidiornis melanotos</w:t>
            </w:r>
          </w:p>
        </w:tc>
        <w:tc>
          <w:tcPr>
            <w:tcW w:w="1985" w:type="dxa"/>
            <w:hideMark/>
          </w:tcPr>
          <w:p w14:paraId="6D044CF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melanotos, Madagascar</w:t>
            </w:r>
          </w:p>
        </w:tc>
        <w:tc>
          <w:tcPr>
            <w:tcW w:w="850" w:type="dxa"/>
            <w:hideMark/>
          </w:tcPr>
          <w:p w14:paraId="5909A720"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625D592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23227E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93190A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D861D7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D2477A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B0F285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F8AA5EE" w14:textId="77777777" w:rsidR="00D44D92" w:rsidRPr="00BE6C40" w:rsidRDefault="00D44D92" w:rsidP="00BE6C40">
            <w:pPr>
              <w:spacing w:line="276" w:lineRule="auto"/>
              <w:rPr>
                <w:rFonts w:eastAsia="Times New Roman" w:cs="Times New Roman"/>
                <w:b w:val="0"/>
              </w:rPr>
            </w:pPr>
          </w:p>
        </w:tc>
      </w:tr>
      <w:tr w:rsidR="0048513A" w:rsidRPr="00CC756B" w14:paraId="663D3747" w14:textId="77777777" w:rsidTr="00BE6C40">
        <w:trPr>
          <w:trHeight w:val="315"/>
        </w:trPr>
        <w:tc>
          <w:tcPr>
            <w:tcW w:w="1951" w:type="dxa"/>
            <w:hideMark/>
          </w:tcPr>
          <w:p w14:paraId="4FA2BBB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Nettapus auritus</w:t>
            </w:r>
          </w:p>
        </w:tc>
        <w:tc>
          <w:tcPr>
            <w:tcW w:w="1985" w:type="dxa"/>
            <w:hideMark/>
          </w:tcPr>
          <w:p w14:paraId="31094E1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 Africa</w:t>
            </w:r>
          </w:p>
        </w:tc>
        <w:tc>
          <w:tcPr>
            <w:tcW w:w="850" w:type="dxa"/>
            <w:hideMark/>
          </w:tcPr>
          <w:p w14:paraId="4D0517E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771D89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58E3DF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CEC204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99ED45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D45601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983C1D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EB1635A" w14:textId="77777777" w:rsidR="00D44D92" w:rsidRPr="00BE6C40" w:rsidRDefault="00D44D92" w:rsidP="00BE6C40">
            <w:pPr>
              <w:spacing w:line="276" w:lineRule="auto"/>
              <w:rPr>
                <w:rFonts w:eastAsia="Times New Roman" w:cs="Times New Roman"/>
                <w:b w:val="0"/>
              </w:rPr>
            </w:pPr>
          </w:p>
        </w:tc>
      </w:tr>
      <w:tr w:rsidR="00E2384B" w:rsidRPr="00CC756B" w14:paraId="0B83B8D9" w14:textId="77777777" w:rsidTr="00BE6C40">
        <w:trPr>
          <w:trHeight w:val="315"/>
        </w:trPr>
        <w:tc>
          <w:tcPr>
            <w:tcW w:w="1951" w:type="dxa"/>
            <w:hideMark/>
          </w:tcPr>
          <w:p w14:paraId="557E98D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Nettapus auritus</w:t>
            </w:r>
          </w:p>
        </w:tc>
        <w:tc>
          <w:tcPr>
            <w:tcW w:w="1985" w:type="dxa"/>
            <w:hideMark/>
          </w:tcPr>
          <w:p w14:paraId="74BAB8E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Southern &amp; Eastern Africa</w:t>
            </w:r>
          </w:p>
        </w:tc>
        <w:tc>
          <w:tcPr>
            <w:tcW w:w="850" w:type="dxa"/>
            <w:hideMark/>
          </w:tcPr>
          <w:p w14:paraId="3A54BB0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F98DE0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68A998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E2F66A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B8182A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27F5D0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B1F924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53BA05B" w14:textId="77777777" w:rsidR="00D44D92" w:rsidRPr="00BE6C40" w:rsidRDefault="00D44D92" w:rsidP="00BE6C40">
            <w:pPr>
              <w:spacing w:line="276" w:lineRule="auto"/>
              <w:rPr>
                <w:rFonts w:eastAsia="Times New Roman" w:cs="Times New Roman"/>
                <w:b w:val="0"/>
              </w:rPr>
            </w:pPr>
          </w:p>
        </w:tc>
      </w:tr>
      <w:tr w:rsidR="0048513A" w:rsidRPr="00CC756B" w14:paraId="3F17EDEF" w14:textId="77777777" w:rsidTr="00BE6C40">
        <w:trPr>
          <w:trHeight w:val="315"/>
        </w:trPr>
        <w:tc>
          <w:tcPr>
            <w:tcW w:w="1951" w:type="dxa"/>
            <w:hideMark/>
          </w:tcPr>
          <w:p w14:paraId="575724F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Nettapus auritus</w:t>
            </w:r>
          </w:p>
        </w:tc>
        <w:tc>
          <w:tcPr>
            <w:tcW w:w="1985" w:type="dxa"/>
            <w:hideMark/>
          </w:tcPr>
          <w:p w14:paraId="4532D4A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Madagascar</w:t>
            </w:r>
          </w:p>
        </w:tc>
        <w:tc>
          <w:tcPr>
            <w:tcW w:w="850" w:type="dxa"/>
            <w:hideMark/>
          </w:tcPr>
          <w:p w14:paraId="4A15D7B9"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4301BD1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4C09A0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BE2345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FFDFA9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D8353A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22D6E4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3EDA677" w14:textId="77777777" w:rsidR="00D44D92" w:rsidRPr="00BE6C40" w:rsidRDefault="00D44D92" w:rsidP="00BE6C40">
            <w:pPr>
              <w:spacing w:line="276" w:lineRule="auto"/>
              <w:rPr>
                <w:rFonts w:eastAsia="Times New Roman" w:cs="Times New Roman"/>
                <w:b w:val="0"/>
              </w:rPr>
            </w:pPr>
          </w:p>
        </w:tc>
      </w:tr>
      <w:tr w:rsidR="00E2384B" w:rsidRPr="00CC756B" w14:paraId="4198F2DD" w14:textId="77777777" w:rsidTr="00BE6C40">
        <w:trPr>
          <w:trHeight w:val="315"/>
        </w:trPr>
        <w:tc>
          <w:tcPr>
            <w:tcW w:w="1951" w:type="dxa"/>
            <w:hideMark/>
          </w:tcPr>
          <w:p w14:paraId="140FC75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Pteronetta hartlaubii</w:t>
            </w:r>
          </w:p>
        </w:tc>
        <w:tc>
          <w:tcPr>
            <w:tcW w:w="1985" w:type="dxa"/>
            <w:hideMark/>
          </w:tcPr>
          <w:p w14:paraId="3C5EFC1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 Africa</w:t>
            </w:r>
          </w:p>
        </w:tc>
        <w:tc>
          <w:tcPr>
            <w:tcW w:w="850" w:type="dxa"/>
            <w:hideMark/>
          </w:tcPr>
          <w:p w14:paraId="22F9F3FF"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6A1237D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7F5AB9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6C3BFC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EA20B6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99CC99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1EEE3E6F"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4DDF1FB" w14:textId="77777777" w:rsidR="00D44D92" w:rsidRPr="00BE6C40" w:rsidRDefault="00D44D92" w:rsidP="00BE6C40">
            <w:pPr>
              <w:spacing w:line="276" w:lineRule="auto"/>
              <w:rPr>
                <w:rFonts w:eastAsia="Times New Roman" w:cs="Times New Roman"/>
                <w:b w:val="0"/>
              </w:rPr>
            </w:pPr>
          </w:p>
        </w:tc>
      </w:tr>
      <w:tr w:rsidR="0048513A" w:rsidRPr="00CC756B" w14:paraId="639D7C90" w14:textId="77777777" w:rsidTr="00BE6C40">
        <w:trPr>
          <w:trHeight w:val="315"/>
        </w:trPr>
        <w:tc>
          <w:tcPr>
            <w:tcW w:w="1951" w:type="dxa"/>
            <w:hideMark/>
          </w:tcPr>
          <w:p w14:paraId="23A9E97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Pteronetta hartlaubii</w:t>
            </w:r>
          </w:p>
        </w:tc>
        <w:tc>
          <w:tcPr>
            <w:tcW w:w="1985" w:type="dxa"/>
            <w:hideMark/>
          </w:tcPr>
          <w:p w14:paraId="486E6A9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 Central Africa</w:t>
            </w:r>
          </w:p>
        </w:tc>
        <w:tc>
          <w:tcPr>
            <w:tcW w:w="850" w:type="dxa"/>
            <w:hideMark/>
          </w:tcPr>
          <w:p w14:paraId="4EFD4149"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64BE5A1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5933CF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C97697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7B5AC8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FA7CC7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035CF2BE"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FD904E5" w14:textId="77777777" w:rsidR="00D44D92" w:rsidRPr="00BE6C40" w:rsidRDefault="00D44D92" w:rsidP="00BE6C40">
            <w:pPr>
              <w:spacing w:line="276" w:lineRule="auto"/>
              <w:rPr>
                <w:rFonts w:eastAsia="Times New Roman" w:cs="Times New Roman"/>
                <w:b w:val="0"/>
              </w:rPr>
            </w:pPr>
          </w:p>
        </w:tc>
      </w:tr>
      <w:tr w:rsidR="00E2384B" w:rsidRPr="00CC756B" w14:paraId="1EA389B8" w14:textId="77777777" w:rsidTr="00BE6C40">
        <w:trPr>
          <w:trHeight w:val="315"/>
        </w:trPr>
        <w:tc>
          <w:tcPr>
            <w:tcW w:w="1951" w:type="dxa"/>
            <w:hideMark/>
          </w:tcPr>
          <w:p w14:paraId="2BC0831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Cyanochen cyanoptera</w:t>
            </w:r>
          </w:p>
        </w:tc>
        <w:tc>
          <w:tcPr>
            <w:tcW w:w="1985" w:type="dxa"/>
            <w:hideMark/>
          </w:tcPr>
          <w:p w14:paraId="13710C7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Ethiopia</w:t>
            </w:r>
          </w:p>
        </w:tc>
        <w:tc>
          <w:tcPr>
            <w:tcW w:w="850" w:type="dxa"/>
            <w:hideMark/>
          </w:tcPr>
          <w:p w14:paraId="72F7797B"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AFC5E7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EC1D68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4D4FA8D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40D625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081EDA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387284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j</w:t>
            </w:r>
          </w:p>
        </w:tc>
        <w:tc>
          <w:tcPr>
            <w:tcW w:w="2540" w:type="dxa"/>
            <w:hideMark/>
          </w:tcPr>
          <w:p w14:paraId="53207133" w14:textId="77777777" w:rsidR="00D44D92" w:rsidRPr="00BE6C40" w:rsidRDefault="00D44D92" w:rsidP="00BE6C40">
            <w:pPr>
              <w:spacing w:line="276" w:lineRule="auto"/>
              <w:rPr>
                <w:rFonts w:eastAsia="Times New Roman" w:cs="Times New Roman"/>
                <w:b w:val="0"/>
              </w:rPr>
            </w:pPr>
          </w:p>
        </w:tc>
      </w:tr>
      <w:tr w:rsidR="0048513A" w:rsidRPr="00CC756B" w14:paraId="0D8641AE" w14:textId="77777777" w:rsidTr="00BE6C40">
        <w:trPr>
          <w:trHeight w:val="315"/>
        </w:trPr>
        <w:tc>
          <w:tcPr>
            <w:tcW w:w="1951" w:type="dxa"/>
            <w:hideMark/>
          </w:tcPr>
          <w:p w14:paraId="02E729A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Marmaronetta angustirostris</w:t>
            </w:r>
          </w:p>
        </w:tc>
        <w:tc>
          <w:tcPr>
            <w:tcW w:w="1985" w:type="dxa"/>
            <w:hideMark/>
          </w:tcPr>
          <w:p w14:paraId="7936461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 Mediterranean/West Medit. &amp; West Africa</w:t>
            </w:r>
          </w:p>
        </w:tc>
        <w:tc>
          <w:tcPr>
            <w:tcW w:w="850" w:type="dxa"/>
            <w:hideMark/>
          </w:tcPr>
          <w:p w14:paraId="322B7FF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9D97D6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7AC9B4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73CCE75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6D4404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7B218C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66DDE0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FEC0B9D" w14:textId="77777777" w:rsidR="00D44D92" w:rsidRPr="00BE6C40" w:rsidRDefault="00D44D92" w:rsidP="00BE6C40">
            <w:pPr>
              <w:spacing w:line="276" w:lineRule="auto"/>
              <w:rPr>
                <w:rFonts w:eastAsia="Times New Roman" w:cs="Times New Roman"/>
                <w:b w:val="0"/>
              </w:rPr>
            </w:pPr>
          </w:p>
        </w:tc>
      </w:tr>
      <w:tr w:rsidR="00E2384B" w:rsidRPr="00CC756B" w14:paraId="4264F2C2" w14:textId="77777777" w:rsidTr="00BE6C40">
        <w:trPr>
          <w:trHeight w:val="315"/>
        </w:trPr>
        <w:tc>
          <w:tcPr>
            <w:tcW w:w="1951" w:type="dxa"/>
            <w:hideMark/>
          </w:tcPr>
          <w:p w14:paraId="72927A2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Marmaronetta angustirostris</w:t>
            </w:r>
          </w:p>
        </w:tc>
        <w:tc>
          <w:tcPr>
            <w:tcW w:w="1985" w:type="dxa"/>
            <w:hideMark/>
          </w:tcPr>
          <w:p w14:paraId="786581C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East Mediterranean</w:t>
            </w:r>
          </w:p>
        </w:tc>
        <w:tc>
          <w:tcPr>
            <w:tcW w:w="850" w:type="dxa"/>
            <w:hideMark/>
          </w:tcPr>
          <w:p w14:paraId="6931D96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86E6AA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EFF97B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2E6CF12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46CF1C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2848CD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21B6E9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16D8A71" w14:textId="77777777" w:rsidR="00D44D92" w:rsidRPr="00BE6C40" w:rsidRDefault="00D44D92" w:rsidP="00BE6C40">
            <w:pPr>
              <w:spacing w:line="276" w:lineRule="auto"/>
              <w:rPr>
                <w:rFonts w:eastAsia="Times New Roman" w:cs="Times New Roman"/>
                <w:b w:val="0"/>
              </w:rPr>
            </w:pPr>
          </w:p>
        </w:tc>
      </w:tr>
      <w:tr w:rsidR="0048513A" w:rsidRPr="00CC756B" w14:paraId="083A0C9F" w14:textId="77777777" w:rsidTr="00BE6C40">
        <w:trPr>
          <w:trHeight w:val="315"/>
        </w:trPr>
        <w:tc>
          <w:tcPr>
            <w:tcW w:w="1951" w:type="dxa"/>
            <w:hideMark/>
          </w:tcPr>
          <w:p w14:paraId="35C1D0E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Marmaronetta angustirostris</w:t>
            </w:r>
          </w:p>
        </w:tc>
        <w:tc>
          <w:tcPr>
            <w:tcW w:w="1985" w:type="dxa"/>
            <w:hideMark/>
          </w:tcPr>
          <w:p w14:paraId="6778BC6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South-west Asia</w:t>
            </w:r>
          </w:p>
        </w:tc>
        <w:tc>
          <w:tcPr>
            <w:tcW w:w="850" w:type="dxa"/>
            <w:hideMark/>
          </w:tcPr>
          <w:p w14:paraId="1DE0D75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5B2249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E324B4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5A7E08B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021BB0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9111E9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0CF43E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A6D8FFF" w14:textId="77777777" w:rsidR="00D44D92" w:rsidRPr="00BE6C40" w:rsidRDefault="00D44D92" w:rsidP="00BE6C40">
            <w:pPr>
              <w:spacing w:line="276" w:lineRule="auto"/>
              <w:rPr>
                <w:rFonts w:eastAsia="Times New Roman" w:cs="Times New Roman"/>
                <w:b w:val="0"/>
              </w:rPr>
            </w:pPr>
          </w:p>
        </w:tc>
      </w:tr>
      <w:tr w:rsidR="00E2384B" w:rsidRPr="00CC756B" w14:paraId="706EDD1E" w14:textId="77777777" w:rsidTr="00BE6C40">
        <w:trPr>
          <w:trHeight w:val="315"/>
        </w:trPr>
        <w:tc>
          <w:tcPr>
            <w:tcW w:w="1951" w:type="dxa"/>
            <w:hideMark/>
          </w:tcPr>
          <w:p w14:paraId="3602E137"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Marmaronetta angustirostris</w:t>
            </w:r>
          </w:p>
        </w:tc>
        <w:tc>
          <w:tcPr>
            <w:tcW w:w="1985" w:type="dxa"/>
            <w:hideMark/>
          </w:tcPr>
          <w:p w14:paraId="2786D05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South Asia (non-bre)</w:t>
            </w:r>
          </w:p>
        </w:tc>
        <w:tc>
          <w:tcPr>
            <w:tcW w:w="850" w:type="dxa"/>
            <w:hideMark/>
          </w:tcPr>
          <w:p w14:paraId="79F2D5B8"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73FDDE50" w14:textId="77777777" w:rsidR="00D44D92" w:rsidRPr="00BE6C40" w:rsidRDefault="00D44D92" w:rsidP="009D0F71">
            <w:pPr>
              <w:spacing w:line="276" w:lineRule="auto"/>
              <w:jc w:val="both"/>
              <w:rPr>
                <w:rFonts w:eastAsia="Times New Roman" w:cs="Times New Roman"/>
                <w:b w:val="0"/>
              </w:rPr>
            </w:pPr>
          </w:p>
        </w:tc>
        <w:tc>
          <w:tcPr>
            <w:tcW w:w="850" w:type="dxa"/>
            <w:hideMark/>
          </w:tcPr>
          <w:p w14:paraId="6D46A79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A98F1F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886CED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6BB017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F337AB6"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4F75B1B" w14:textId="77777777" w:rsidR="00D44D92" w:rsidRPr="00BE6C40" w:rsidRDefault="00D44D92" w:rsidP="00BE6C40">
            <w:pPr>
              <w:spacing w:line="276" w:lineRule="auto"/>
              <w:rPr>
                <w:rFonts w:eastAsia="Times New Roman" w:cs="Times New Roman"/>
                <w:b w:val="0"/>
              </w:rPr>
            </w:pPr>
          </w:p>
        </w:tc>
      </w:tr>
      <w:tr w:rsidR="0048513A" w:rsidRPr="00CC756B" w14:paraId="6409E3CB" w14:textId="77777777" w:rsidTr="00BE6C40">
        <w:trPr>
          <w:trHeight w:val="315"/>
        </w:trPr>
        <w:tc>
          <w:tcPr>
            <w:tcW w:w="1951" w:type="dxa"/>
            <w:hideMark/>
          </w:tcPr>
          <w:p w14:paraId="6825BE95"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Netta rufina</w:t>
            </w:r>
          </w:p>
        </w:tc>
        <w:tc>
          <w:tcPr>
            <w:tcW w:w="1985" w:type="dxa"/>
            <w:hideMark/>
          </w:tcPr>
          <w:p w14:paraId="0B0D4F8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South-west &amp; Central Europe/West Mediterranean</w:t>
            </w:r>
          </w:p>
        </w:tc>
        <w:tc>
          <w:tcPr>
            <w:tcW w:w="850" w:type="dxa"/>
            <w:hideMark/>
          </w:tcPr>
          <w:p w14:paraId="18B1532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5D0AA5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1244A1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83A1BF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84F5F2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0802D44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F978C7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3F408FF" w14:textId="77777777" w:rsidR="00D44D92" w:rsidRPr="00BE6C40" w:rsidRDefault="00D44D92" w:rsidP="00BE6C40">
            <w:pPr>
              <w:spacing w:line="276" w:lineRule="auto"/>
              <w:rPr>
                <w:rFonts w:eastAsia="Times New Roman" w:cs="Times New Roman"/>
                <w:b w:val="0"/>
              </w:rPr>
            </w:pPr>
          </w:p>
        </w:tc>
      </w:tr>
      <w:tr w:rsidR="00E2384B" w:rsidRPr="00CC756B" w14:paraId="430EE975" w14:textId="77777777" w:rsidTr="00BE6C40">
        <w:trPr>
          <w:trHeight w:val="315"/>
        </w:trPr>
        <w:tc>
          <w:tcPr>
            <w:tcW w:w="1951" w:type="dxa"/>
            <w:hideMark/>
          </w:tcPr>
          <w:p w14:paraId="6A74D5A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Netta rufina</w:t>
            </w:r>
          </w:p>
        </w:tc>
        <w:tc>
          <w:tcPr>
            <w:tcW w:w="1985" w:type="dxa"/>
            <w:hideMark/>
          </w:tcPr>
          <w:p w14:paraId="1F368CD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Black Sea &amp; East Mediterranean</w:t>
            </w:r>
          </w:p>
        </w:tc>
        <w:tc>
          <w:tcPr>
            <w:tcW w:w="850" w:type="dxa"/>
            <w:hideMark/>
          </w:tcPr>
          <w:p w14:paraId="0AC5EE0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6490E7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BBC73C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7B2418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C88C6A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263938F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C4AA51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6ACED0D" w14:textId="77777777" w:rsidR="00D44D92" w:rsidRPr="00BE6C40" w:rsidRDefault="00D44D92" w:rsidP="00BE6C40">
            <w:pPr>
              <w:spacing w:line="276" w:lineRule="auto"/>
              <w:rPr>
                <w:rFonts w:eastAsia="Times New Roman" w:cs="Times New Roman"/>
                <w:b w:val="0"/>
              </w:rPr>
            </w:pPr>
          </w:p>
        </w:tc>
      </w:tr>
      <w:tr w:rsidR="0048513A" w:rsidRPr="00CC756B" w14:paraId="387435A9" w14:textId="77777777" w:rsidTr="00BE6C40">
        <w:trPr>
          <w:trHeight w:val="315"/>
        </w:trPr>
        <w:tc>
          <w:tcPr>
            <w:tcW w:w="1951" w:type="dxa"/>
            <w:hideMark/>
          </w:tcPr>
          <w:p w14:paraId="2E1F104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Netta rufina</w:t>
            </w:r>
          </w:p>
        </w:tc>
        <w:tc>
          <w:tcPr>
            <w:tcW w:w="1985" w:type="dxa"/>
            <w:hideMark/>
          </w:tcPr>
          <w:p w14:paraId="78BF9D3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Western &amp; Central Asia/South-west Asia</w:t>
            </w:r>
          </w:p>
        </w:tc>
        <w:tc>
          <w:tcPr>
            <w:tcW w:w="850" w:type="dxa"/>
            <w:hideMark/>
          </w:tcPr>
          <w:p w14:paraId="6A0081F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086687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F61D27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6D37B5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A2F923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5E09517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68774B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5953738" w14:textId="77777777" w:rsidR="00D44D92" w:rsidRPr="00BE6C40" w:rsidRDefault="00D44D92" w:rsidP="00BE6C40">
            <w:pPr>
              <w:spacing w:line="276" w:lineRule="auto"/>
              <w:rPr>
                <w:rFonts w:eastAsia="Times New Roman" w:cs="Times New Roman"/>
                <w:b w:val="0"/>
              </w:rPr>
            </w:pPr>
          </w:p>
        </w:tc>
      </w:tr>
      <w:tr w:rsidR="00E2384B" w:rsidRPr="00CC756B" w14:paraId="0234A4F9" w14:textId="77777777" w:rsidTr="00BE6C40">
        <w:trPr>
          <w:trHeight w:val="315"/>
        </w:trPr>
        <w:tc>
          <w:tcPr>
            <w:tcW w:w="1951" w:type="dxa"/>
            <w:hideMark/>
          </w:tcPr>
          <w:p w14:paraId="5D3B77D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Netta erythrophthalma</w:t>
            </w:r>
          </w:p>
        </w:tc>
        <w:tc>
          <w:tcPr>
            <w:tcW w:w="1985" w:type="dxa"/>
            <w:hideMark/>
          </w:tcPr>
          <w:p w14:paraId="4D70B4E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brunnea, Southern &amp; Eastern Africa</w:t>
            </w:r>
          </w:p>
        </w:tc>
        <w:tc>
          <w:tcPr>
            <w:tcW w:w="850" w:type="dxa"/>
            <w:hideMark/>
          </w:tcPr>
          <w:p w14:paraId="77D957F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8115CB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D1F20E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E3E869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FBDA00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8B0F23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749721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7A9A53B" w14:textId="77777777" w:rsidR="00D44D92" w:rsidRPr="00BE6C40" w:rsidRDefault="00D44D92" w:rsidP="00BE6C40">
            <w:pPr>
              <w:spacing w:line="276" w:lineRule="auto"/>
              <w:rPr>
                <w:rFonts w:eastAsia="Times New Roman" w:cs="Times New Roman"/>
                <w:b w:val="0"/>
              </w:rPr>
            </w:pPr>
          </w:p>
        </w:tc>
      </w:tr>
      <w:tr w:rsidR="0048513A" w:rsidRPr="00CC756B" w14:paraId="3ABE504B" w14:textId="77777777" w:rsidTr="00BE6C40">
        <w:trPr>
          <w:trHeight w:val="315"/>
        </w:trPr>
        <w:tc>
          <w:tcPr>
            <w:tcW w:w="1951" w:type="dxa"/>
            <w:hideMark/>
          </w:tcPr>
          <w:p w14:paraId="38A9A47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Aythya ferina</w:t>
            </w:r>
          </w:p>
        </w:tc>
        <w:tc>
          <w:tcPr>
            <w:tcW w:w="1985" w:type="dxa"/>
            <w:hideMark/>
          </w:tcPr>
          <w:p w14:paraId="5F1687E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North-east Europe/North-west Europe</w:t>
            </w:r>
          </w:p>
        </w:tc>
        <w:tc>
          <w:tcPr>
            <w:tcW w:w="850" w:type="dxa"/>
            <w:hideMark/>
          </w:tcPr>
          <w:p w14:paraId="7E68754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867B56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w:t>
            </w:r>
          </w:p>
        </w:tc>
        <w:tc>
          <w:tcPr>
            <w:tcW w:w="850" w:type="dxa"/>
            <w:hideMark/>
          </w:tcPr>
          <w:p w14:paraId="0DA7FD0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00A2B4A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CF8827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64B10FD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7BA0BA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75E610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109</w:t>
            </w:r>
          </w:p>
        </w:tc>
      </w:tr>
      <w:tr w:rsidR="00E2384B" w:rsidRPr="00CC756B" w14:paraId="2D49B05F" w14:textId="77777777" w:rsidTr="00BE6C40">
        <w:trPr>
          <w:trHeight w:val="315"/>
        </w:trPr>
        <w:tc>
          <w:tcPr>
            <w:tcW w:w="1951" w:type="dxa"/>
            <w:hideMark/>
          </w:tcPr>
          <w:p w14:paraId="321B30E7"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Aythya ferina</w:t>
            </w:r>
          </w:p>
        </w:tc>
        <w:tc>
          <w:tcPr>
            <w:tcW w:w="1985" w:type="dxa"/>
            <w:hideMark/>
          </w:tcPr>
          <w:p w14:paraId="582FD7B9"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Central &amp; NE Europe/Black Sea &amp; Mediterranean</w:t>
            </w:r>
          </w:p>
        </w:tc>
        <w:tc>
          <w:tcPr>
            <w:tcW w:w="850" w:type="dxa"/>
            <w:hideMark/>
          </w:tcPr>
          <w:p w14:paraId="3E73AAD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66D399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w:t>
            </w:r>
          </w:p>
        </w:tc>
        <w:tc>
          <w:tcPr>
            <w:tcW w:w="850" w:type="dxa"/>
            <w:hideMark/>
          </w:tcPr>
          <w:p w14:paraId="574746F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647B894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24DCD5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2DCC7CE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8E1214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FC5AB4F" w14:textId="77777777" w:rsidR="00D44D92" w:rsidRPr="00BE6C40" w:rsidRDefault="00D44D92" w:rsidP="00BE6C40">
            <w:pPr>
              <w:spacing w:line="276" w:lineRule="auto"/>
              <w:rPr>
                <w:rFonts w:eastAsia="Times New Roman" w:cs="Times New Roman"/>
                <w:b w:val="0"/>
              </w:rPr>
            </w:pPr>
          </w:p>
        </w:tc>
      </w:tr>
      <w:tr w:rsidR="0048513A" w:rsidRPr="00CC756B" w14:paraId="62D9321C" w14:textId="77777777" w:rsidTr="00BE6C40">
        <w:trPr>
          <w:trHeight w:val="315"/>
        </w:trPr>
        <w:tc>
          <w:tcPr>
            <w:tcW w:w="1951" w:type="dxa"/>
            <w:hideMark/>
          </w:tcPr>
          <w:p w14:paraId="7EFFE89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Aythya ferina</w:t>
            </w:r>
          </w:p>
        </w:tc>
        <w:tc>
          <w:tcPr>
            <w:tcW w:w="1985" w:type="dxa"/>
            <w:hideMark/>
          </w:tcPr>
          <w:p w14:paraId="3A8B4FB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Western Siberia/South-west Asia</w:t>
            </w:r>
          </w:p>
        </w:tc>
        <w:tc>
          <w:tcPr>
            <w:tcW w:w="850" w:type="dxa"/>
            <w:hideMark/>
          </w:tcPr>
          <w:p w14:paraId="0D7DC50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CFC2AB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w:t>
            </w:r>
          </w:p>
        </w:tc>
        <w:tc>
          <w:tcPr>
            <w:tcW w:w="850" w:type="dxa"/>
            <w:hideMark/>
          </w:tcPr>
          <w:p w14:paraId="6100209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5CEE7CA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431A11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3EFD913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0B9157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77872CE" w14:textId="77777777" w:rsidR="00D44D92" w:rsidRPr="00BE6C40" w:rsidRDefault="00D44D92" w:rsidP="00BE6C40">
            <w:pPr>
              <w:spacing w:line="276" w:lineRule="auto"/>
              <w:rPr>
                <w:rFonts w:eastAsia="Times New Roman" w:cs="Times New Roman"/>
                <w:b w:val="0"/>
              </w:rPr>
            </w:pPr>
          </w:p>
        </w:tc>
      </w:tr>
      <w:tr w:rsidR="00E2384B" w:rsidRPr="00CC756B" w14:paraId="087368A1" w14:textId="77777777" w:rsidTr="00BE6C40">
        <w:trPr>
          <w:trHeight w:val="315"/>
        </w:trPr>
        <w:tc>
          <w:tcPr>
            <w:tcW w:w="1951" w:type="dxa"/>
            <w:hideMark/>
          </w:tcPr>
          <w:p w14:paraId="41643DF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Aythya innotata</w:t>
            </w:r>
          </w:p>
        </w:tc>
        <w:tc>
          <w:tcPr>
            <w:tcW w:w="1985" w:type="dxa"/>
            <w:hideMark/>
          </w:tcPr>
          <w:p w14:paraId="3DA9950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Madagascar</w:t>
            </w:r>
          </w:p>
        </w:tc>
        <w:tc>
          <w:tcPr>
            <w:tcW w:w="850" w:type="dxa"/>
            <w:hideMark/>
          </w:tcPr>
          <w:p w14:paraId="2DC804A4"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6D66D72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D58C94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CR</w:t>
            </w:r>
          </w:p>
        </w:tc>
        <w:tc>
          <w:tcPr>
            <w:tcW w:w="1134" w:type="dxa"/>
            <w:hideMark/>
          </w:tcPr>
          <w:p w14:paraId="722DDDF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S</w:t>
            </w:r>
          </w:p>
        </w:tc>
        <w:tc>
          <w:tcPr>
            <w:tcW w:w="1134" w:type="dxa"/>
            <w:hideMark/>
          </w:tcPr>
          <w:p w14:paraId="64A82EC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3178C6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S</w:t>
            </w:r>
          </w:p>
        </w:tc>
        <w:tc>
          <w:tcPr>
            <w:tcW w:w="1134" w:type="dxa"/>
            <w:hideMark/>
          </w:tcPr>
          <w:p w14:paraId="5971BB15"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B22FDE6" w14:textId="77777777" w:rsidR="00D44D92" w:rsidRPr="00BE6C40" w:rsidRDefault="00D44D92" w:rsidP="00BE6C40">
            <w:pPr>
              <w:spacing w:line="276" w:lineRule="auto"/>
              <w:rPr>
                <w:rFonts w:eastAsia="Times New Roman" w:cs="Times New Roman"/>
                <w:b w:val="0"/>
              </w:rPr>
            </w:pPr>
          </w:p>
        </w:tc>
      </w:tr>
      <w:tr w:rsidR="0048513A" w:rsidRPr="00CC756B" w14:paraId="3C0EAFDA" w14:textId="77777777" w:rsidTr="00BE6C40">
        <w:trPr>
          <w:trHeight w:val="315"/>
        </w:trPr>
        <w:tc>
          <w:tcPr>
            <w:tcW w:w="1951" w:type="dxa"/>
            <w:hideMark/>
          </w:tcPr>
          <w:p w14:paraId="4E81969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Aythya nyroca</w:t>
            </w:r>
          </w:p>
        </w:tc>
        <w:tc>
          <w:tcPr>
            <w:tcW w:w="1985" w:type="dxa"/>
            <w:hideMark/>
          </w:tcPr>
          <w:p w14:paraId="5C7A2DB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 Mediterranean/North &amp; West Africa</w:t>
            </w:r>
          </w:p>
        </w:tc>
        <w:tc>
          <w:tcPr>
            <w:tcW w:w="850" w:type="dxa"/>
            <w:hideMark/>
          </w:tcPr>
          <w:p w14:paraId="563894A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3ACB0D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230871C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1601EB6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2B0E83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7CA8F3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0E4A151"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E0DA20E" w14:textId="77777777" w:rsidR="00D44D92" w:rsidRPr="00BE6C40" w:rsidRDefault="00D44D92" w:rsidP="00BE6C40">
            <w:pPr>
              <w:spacing w:line="276" w:lineRule="auto"/>
              <w:rPr>
                <w:rFonts w:eastAsia="Times New Roman" w:cs="Times New Roman"/>
                <w:b w:val="0"/>
              </w:rPr>
            </w:pPr>
          </w:p>
        </w:tc>
      </w:tr>
      <w:tr w:rsidR="00E2384B" w:rsidRPr="00CC756B" w14:paraId="0726E0AD" w14:textId="77777777" w:rsidTr="00BE6C40">
        <w:trPr>
          <w:trHeight w:val="315"/>
        </w:trPr>
        <w:tc>
          <w:tcPr>
            <w:tcW w:w="1951" w:type="dxa"/>
            <w:hideMark/>
          </w:tcPr>
          <w:p w14:paraId="1A7D23F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Aythya nyroca</w:t>
            </w:r>
          </w:p>
        </w:tc>
        <w:tc>
          <w:tcPr>
            <w:tcW w:w="1985" w:type="dxa"/>
            <w:hideMark/>
          </w:tcPr>
          <w:p w14:paraId="4DD8EE61"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Eastern Europe/E Mediterranean &amp; Sahelian Africa</w:t>
            </w:r>
          </w:p>
        </w:tc>
        <w:tc>
          <w:tcPr>
            <w:tcW w:w="850" w:type="dxa"/>
            <w:hideMark/>
          </w:tcPr>
          <w:p w14:paraId="163DD58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D368C0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10A650B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57735F7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02209B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4DA53E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6D233F1"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91F770C" w14:textId="77777777" w:rsidR="00D44D92" w:rsidRPr="00BE6C40" w:rsidRDefault="00D44D92" w:rsidP="00BE6C40">
            <w:pPr>
              <w:spacing w:line="276" w:lineRule="auto"/>
              <w:rPr>
                <w:rFonts w:eastAsia="Times New Roman" w:cs="Times New Roman"/>
                <w:b w:val="0"/>
              </w:rPr>
            </w:pPr>
          </w:p>
        </w:tc>
      </w:tr>
      <w:tr w:rsidR="0048513A" w:rsidRPr="00CC756B" w14:paraId="59E4E55F" w14:textId="77777777" w:rsidTr="00BE6C40">
        <w:trPr>
          <w:trHeight w:val="315"/>
        </w:trPr>
        <w:tc>
          <w:tcPr>
            <w:tcW w:w="1951" w:type="dxa"/>
            <w:hideMark/>
          </w:tcPr>
          <w:p w14:paraId="7986141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Aythya nyroca</w:t>
            </w:r>
          </w:p>
        </w:tc>
        <w:tc>
          <w:tcPr>
            <w:tcW w:w="1985" w:type="dxa"/>
            <w:hideMark/>
          </w:tcPr>
          <w:p w14:paraId="27BE1FA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Western Asia/SW Asia &amp; NE Africa</w:t>
            </w:r>
          </w:p>
        </w:tc>
        <w:tc>
          <w:tcPr>
            <w:tcW w:w="850" w:type="dxa"/>
            <w:hideMark/>
          </w:tcPr>
          <w:p w14:paraId="43D2485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52D8A7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6F26E4A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421ED5A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3F637D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7C7F47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CFB35A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C462421" w14:textId="77777777" w:rsidR="00D44D92" w:rsidRPr="00BE6C40" w:rsidRDefault="00D44D92" w:rsidP="00BE6C40">
            <w:pPr>
              <w:spacing w:line="276" w:lineRule="auto"/>
              <w:rPr>
                <w:rFonts w:eastAsia="Times New Roman" w:cs="Times New Roman"/>
                <w:b w:val="0"/>
              </w:rPr>
            </w:pPr>
          </w:p>
        </w:tc>
      </w:tr>
      <w:tr w:rsidR="00E2384B" w:rsidRPr="00CC756B" w14:paraId="482253AE" w14:textId="77777777" w:rsidTr="00BE6C40">
        <w:trPr>
          <w:trHeight w:val="315"/>
        </w:trPr>
        <w:tc>
          <w:tcPr>
            <w:tcW w:w="1951" w:type="dxa"/>
            <w:hideMark/>
          </w:tcPr>
          <w:p w14:paraId="3D40503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Aythya fuligula</w:t>
            </w:r>
          </w:p>
        </w:tc>
        <w:tc>
          <w:tcPr>
            <w:tcW w:w="1985" w:type="dxa"/>
            <w:hideMark/>
          </w:tcPr>
          <w:p w14:paraId="67514A1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North-west Europe (win)</w:t>
            </w:r>
          </w:p>
        </w:tc>
        <w:tc>
          <w:tcPr>
            <w:tcW w:w="850" w:type="dxa"/>
            <w:hideMark/>
          </w:tcPr>
          <w:p w14:paraId="3494D3A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C87E84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w:t>
            </w:r>
          </w:p>
        </w:tc>
        <w:tc>
          <w:tcPr>
            <w:tcW w:w="850" w:type="dxa"/>
            <w:hideMark/>
          </w:tcPr>
          <w:p w14:paraId="14E70AB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E92F24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665B24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667482C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ECA600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4D3459C" w14:textId="77777777" w:rsidR="00D44D92" w:rsidRPr="00BE6C40" w:rsidRDefault="00D44D92" w:rsidP="00BE6C40">
            <w:pPr>
              <w:spacing w:line="276" w:lineRule="auto"/>
              <w:rPr>
                <w:rFonts w:eastAsia="Times New Roman" w:cs="Times New Roman"/>
                <w:b w:val="0"/>
              </w:rPr>
            </w:pPr>
          </w:p>
        </w:tc>
      </w:tr>
      <w:tr w:rsidR="0048513A" w:rsidRPr="00CC756B" w14:paraId="10BF25DF" w14:textId="77777777" w:rsidTr="00BE6C40">
        <w:trPr>
          <w:trHeight w:val="315"/>
        </w:trPr>
        <w:tc>
          <w:tcPr>
            <w:tcW w:w="1951" w:type="dxa"/>
            <w:hideMark/>
          </w:tcPr>
          <w:p w14:paraId="67F1042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Aythya fuligula</w:t>
            </w:r>
          </w:p>
        </w:tc>
        <w:tc>
          <w:tcPr>
            <w:tcW w:w="1985" w:type="dxa"/>
            <w:hideMark/>
          </w:tcPr>
          <w:p w14:paraId="2439A3D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Central Europe, Black Sea &amp; Mediterranean (win)</w:t>
            </w:r>
          </w:p>
        </w:tc>
        <w:tc>
          <w:tcPr>
            <w:tcW w:w="850" w:type="dxa"/>
            <w:hideMark/>
          </w:tcPr>
          <w:p w14:paraId="524E334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D115CD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w:t>
            </w:r>
          </w:p>
        </w:tc>
        <w:tc>
          <w:tcPr>
            <w:tcW w:w="850" w:type="dxa"/>
            <w:hideMark/>
          </w:tcPr>
          <w:p w14:paraId="3E248E1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B6BA8E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C3A6CC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386BA1C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42A0B7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C06823D" w14:textId="77777777" w:rsidR="00D44D92" w:rsidRPr="00BE6C40" w:rsidRDefault="00D44D92" w:rsidP="00BE6C40">
            <w:pPr>
              <w:spacing w:line="276" w:lineRule="auto"/>
              <w:rPr>
                <w:rFonts w:eastAsia="Times New Roman" w:cs="Times New Roman"/>
                <w:b w:val="0"/>
              </w:rPr>
            </w:pPr>
          </w:p>
        </w:tc>
      </w:tr>
      <w:tr w:rsidR="00E2384B" w:rsidRPr="00CC756B" w14:paraId="55F363F1" w14:textId="77777777" w:rsidTr="00BE6C40">
        <w:trPr>
          <w:trHeight w:val="315"/>
        </w:trPr>
        <w:tc>
          <w:tcPr>
            <w:tcW w:w="1951" w:type="dxa"/>
            <w:hideMark/>
          </w:tcPr>
          <w:p w14:paraId="101C88F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Aythya fuligula</w:t>
            </w:r>
          </w:p>
        </w:tc>
        <w:tc>
          <w:tcPr>
            <w:tcW w:w="1985" w:type="dxa"/>
            <w:hideMark/>
          </w:tcPr>
          <w:p w14:paraId="31BF6B56"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Western Siberia/SW Asia &amp; NE Africa</w:t>
            </w:r>
          </w:p>
        </w:tc>
        <w:tc>
          <w:tcPr>
            <w:tcW w:w="850" w:type="dxa"/>
            <w:hideMark/>
          </w:tcPr>
          <w:p w14:paraId="1785828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7ED6F6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w:t>
            </w:r>
          </w:p>
        </w:tc>
        <w:tc>
          <w:tcPr>
            <w:tcW w:w="850" w:type="dxa"/>
            <w:hideMark/>
          </w:tcPr>
          <w:p w14:paraId="6AD78DA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A61DAD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7164E1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3DBEA13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53BCB8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1FB6F8D" w14:textId="77777777" w:rsidR="00D44D92" w:rsidRPr="00BE6C40" w:rsidRDefault="00D44D92" w:rsidP="00BE6C40">
            <w:pPr>
              <w:spacing w:line="276" w:lineRule="auto"/>
              <w:rPr>
                <w:rFonts w:eastAsia="Times New Roman" w:cs="Times New Roman"/>
                <w:b w:val="0"/>
              </w:rPr>
            </w:pPr>
          </w:p>
        </w:tc>
      </w:tr>
      <w:tr w:rsidR="0048513A" w:rsidRPr="00CC756B" w14:paraId="315910C7" w14:textId="77777777" w:rsidTr="00BE6C40">
        <w:trPr>
          <w:trHeight w:val="315"/>
        </w:trPr>
        <w:tc>
          <w:tcPr>
            <w:tcW w:w="1951" w:type="dxa"/>
            <w:hideMark/>
          </w:tcPr>
          <w:p w14:paraId="754DE7C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Aythya marila</w:t>
            </w:r>
          </w:p>
        </w:tc>
        <w:tc>
          <w:tcPr>
            <w:tcW w:w="1985" w:type="dxa"/>
            <w:hideMark/>
          </w:tcPr>
          <w:p w14:paraId="48C24F6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marila, Northern Europe/Western Europe</w:t>
            </w:r>
          </w:p>
        </w:tc>
        <w:tc>
          <w:tcPr>
            <w:tcW w:w="850" w:type="dxa"/>
            <w:hideMark/>
          </w:tcPr>
          <w:p w14:paraId="616C272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D27317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w:t>
            </w:r>
          </w:p>
        </w:tc>
        <w:tc>
          <w:tcPr>
            <w:tcW w:w="850" w:type="dxa"/>
            <w:hideMark/>
          </w:tcPr>
          <w:p w14:paraId="33A0F5A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0FCB83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A34312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 &amp; O</w:t>
            </w:r>
          </w:p>
        </w:tc>
        <w:tc>
          <w:tcPr>
            <w:tcW w:w="1134" w:type="dxa"/>
            <w:hideMark/>
          </w:tcPr>
          <w:p w14:paraId="7F4EAC2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830936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 &amp; o</w:t>
            </w:r>
          </w:p>
        </w:tc>
        <w:tc>
          <w:tcPr>
            <w:tcW w:w="2540" w:type="dxa"/>
            <w:hideMark/>
          </w:tcPr>
          <w:p w14:paraId="4A942B9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110</w:t>
            </w:r>
          </w:p>
        </w:tc>
      </w:tr>
      <w:tr w:rsidR="00E2384B" w:rsidRPr="00CC756B" w14:paraId="1A752D9A" w14:textId="77777777" w:rsidTr="00BE6C40">
        <w:trPr>
          <w:trHeight w:val="315"/>
        </w:trPr>
        <w:tc>
          <w:tcPr>
            <w:tcW w:w="1951" w:type="dxa"/>
            <w:hideMark/>
          </w:tcPr>
          <w:p w14:paraId="40E582B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Aythya marila</w:t>
            </w:r>
          </w:p>
        </w:tc>
        <w:tc>
          <w:tcPr>
            <w:tcW w:w="1985" w:type="dxa"/>
            <w:hideMark/>
          </w:tcPr>
          <w:p w14:paraId="3FD4EAA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marila, Western Siberia/Black Sea &amp; Caspian</w:t>
            </w:r>
          </w:p>
        </w:tc>
        <w:tc>
          <w:tcPr>
            <w:tcW w:w="850" w:type="dxa"/>
            <w:hideMark/>
          </w:tcPr>
          <w:p w14:paraId="663A83F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DE4CA1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w:t>
            </w:r>
          </w:p>
        </w:tc>
        <w:tc>
          <w:tcPr>
            <w:tcW w:w="850" w:type="dxa"/>
            <w:hideMark/>
          </w:tcPr>
          <w:p w14:paraId="7D2A5CE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D3BD85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BE6B51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 &amp; O</w:t>
            </w:r>
          </w:p>
        </w:tc>
        <w:tc>
          <w:tcPr>
            <w:tcW w:w="1134" w:type="dxa"/>
            <w:hideMark/>
          </w:tcPr>
          <w:p w14:paraId="3CBE953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66E3E1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 &amp; o</w:t>
            </w:r>
          </w:p>
        </w:tc>
        <w:tc>
          <w:tcPr>
            <w:tcW w:w="2540" w:type="dxa"/>
            <w:hideMark/>
          </w:tcPr>
          <w:p w14:paraId="7E5192AF" w14:textId="77777777" w:rsidR="00D44D92" w:rsidRPr="00BE6C40" w:rsidRDefault="00D44D92" w:rsidP="00BE6C40">
            <w:pPr>
              <w:spacing w:line="276" w:lineRule="auto"/>
              <w:rPr>
                <w:rFonts w:eastAsia="Times New Roman" w:cs="Times New Roman"/>
                <w:b w:val="0"/>
              </w:rPr>
            </w:pPr>
          </w:p>
        </w:tc>
      </w:tr>
      <w:tr w:rsidR="0048513A" w:rsidRPr="00CC756B" w14:paraId="639A4735" w14:textId="77777777" w:rsidTr="00BE6C40">
        <w:trPr>
          <w:trHeight w:val="315"/>
        </w:trPr>
        <w:tc>
          <w:tcPr>
            <w:tcW w:w="1951" w:type="dxa"/>
            <w:hideMark/>
          </w:tcPr>
          <w:p w14:paraId="1C63215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Spatula querquedula</w:t>
            </w:r>
          </w:p>
        </w:tc>
        <w:tc>
          <w:tcPr>
            <w:tcW w:w="1985" w:type="dxa"/>
            <w:hideMark/>
          </w:tcPr>
          <w:p w14:paraId="22021F5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Western Siberia &amp; Europe/West Africa</w:t>
            </w:r>
          </w:p>
        </w:tc>
        <w:tc>
          <w:tcPr>
            <w:tcW w:w="850" w:type="dxa"/>
            <w:hideMark/>
          </w:tcPr>
          <w:p w14:paraId="4679B45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609002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6257534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B236BD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8EDF4A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4BCF455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9A40DE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5B6DF1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107</w:t>
            </w:r>
          </w:p>
        </w:tc>
      </w:tr>
      <w:tr w:rsidR="00E2384B" w:rsidRPr="00CC756B" w14:paraId="59040A04" w14:textId="77777777" w:rsidTr="00BE6C40">
        <w:trPr>
          <w:trHeight w:val="315"/>
        </w:trPr>
        <w:tc>
          <w:tcPr>
            <w:tcW w:w="1951" w:type="dxa"/>
            <w:hideMark/>
          </w:tcPr>
          <w:p w14:paraId="30AA96C5"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Spatula querquedula</w:t>
            </w:r>
          </w:p>
        </w:tc>
        <w:tc>
          <w:tcPr>
            <w:tcW w:w="1985" w:type="dxa"/>
            <w:hideMark/>
          </w:tcPr>
          <w:p w14:paraId="1B66C73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Western Siberia/SW Asia, NE &amp; Eastern Africa</w:t>
            </w:r>
          </w:p>
        </w:tc>
        <w:tc>
          <w:tcPr>
            <w:tcW w:w="850" w:type="dxa"/>
            <w:hideMark/>
          </w:tcPr>
          <w:p w14:paraId="50F5D6B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23BBBE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48A4129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96AE36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4A208F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073F71F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8047A2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ECE3CEC" w14:textId="77777777" w:rsidR="00D44D92" w:rsidRPr="00BE6C40" w:rsidRDefault="00D44D92" w:rsidP="00BE6C40">
            <w:pPr>
              <w:spacing w:line="276" w:lineRule="auto"/>
              <w:rPr>
                <w:rFonts w:eastAsia="Times New Roman" w:cs="Times New Roman"/>
                <w:b w:val="0"/>
              </w:rPr>
            </w:pPr>
          </w:p>
        </w:tc>
      </w:tr>
      <w:tr w:rsidR="0048513A" w:rsidRPr="00CC756B" w14:paraId="1E9DEC2E" w14:textId="77777777" w:rsidTr="00BE6C40">
        <w:trPr>
          <w:trHeight w:val="315"/>
        </w:trPr>
        <w:tc>
          <w:tcPr>
            <w:tcW w:w="1951" w:type="dxa"/>
            <w:hideMark/>
          </w:tcPr>
          <w:p w14:paraId="0B0124F5"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Spatula hottentota</w:t>
            </w:r>
          </w:p>
        </w:tc>
        <w:tc>
          <w:tcPr>
            <w:tcW w:w="1985" w:type="dxa"/>
            <w:hideMark/>
          </w:tcPr>
          <w:p w14:paraId="45F374E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Lake Chad Basin</w:t>
            </w:r>
          </w:p>
        </w:tc>
        <w:tc>
          <w:tcPr>
            <w:tcW w:w="850" w:type="dxa"/>
            <w:hideMark/>
          </w:tcPr>
          <w:p w14:paraId="27D816E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7F3B87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BF7B20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8765EE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022ECD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6E53EA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3A0CC2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AC4E54F" w14:textId="77777777" w:rsidR="00D44D92" w:rsidRPr="00BE6C40" w:rsidRDefault="00D44D92" w:rsidP="00BE6C40">
            <w:pPr>
              <w:spacing w:line="276" w:lineRule="auto"/>
              <w:rPr>
                <w:rFonts w:eastAsia="Times New Roman" w:cs="Times New Roman"/>
                <w:b w:val="0"/>
              </w:rPr>
            </w:pPr>
          </w:p>
        </w:tc>
      </w:tr>
      <w:tr w:rsidR="00E2384B" w:rsidRPr="00CC756B" w14:paraId="3DFEFE5B" w14:textId="77777777" w:rsidTr="00BE6C40">
        <w:trPr>
          <w:trHeight w:val="315"/>
        </w:trPr>
        <w:tc>
          <w:tcPr>
            <w:tcW w:w="1951" w:type="dxa"/>
            <w:hideMark/>
          </w:tcPr>
          <w:p w14:paraId="2B7A6A8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Spatula hottentota</w:t>
            </w:r>
          </w:p>
        </w:tc>
        <w:tc>
          <w:tcPr>
            <w:tcW w:w="1985" w:type="dxa"/>
            <w:hideMark/>
          </w:tcPr>
          <w:p w14:paraId="1255209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Eastern Africa (south to N Zambia)</w:t>
            </w:r>
          </w:p>
        </w:tc>
        <w:tc>
          <w:tcPr>
            <w:tcW w:w="850" w:type="dxa"/>
            <w:hideMark/>
          </w:tcPr>
          <w:p w14:paraId="66CF59F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BBBBCF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C4D0DD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319079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243EEF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333306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DD5B65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AC1F5C9" w14:textId="77777777" w:rsidR="00D44D92" w:rsidRPr="00BE6C40" w:rsidRDefault="00D44D92" w:rsidP="00BE6C40">
            <w:pPr>
              <w:spacing w:line="276" w:lineRule="auto"/>
              <w:rPr>
                <w:rFonts w:eastAsia="Times New Roman" w:cs="Times New Roman"/>
                <w:b w:val="0"/>
              </w:rPr>
            </w:pPr>
          </w:p>
        </w:tc>
      </w:tr>
      <w:tr w:rsidR="0048513A" w:rsidRPr="00CC756B" w14:paraId="318578FC" w14:textId="77777777" w:rsidTr="00BE6C40">
        <w:trPr>
          <w:trHeight w:val="315"/>
        </w:trPr>
        <w:tc>
          <w:tcPr>
            <w:tcW w:w="1951" w:type="dxa"/>
            <w:hideMark/>
          </w:tcPr>
          <w:p w14:paraId="7A70B6D5"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Spatula hottentota</w:t>
            </w:r>
          </w:p>
        </w:tc>
        <w:tc>
          <w:tcPr>
            <w:tcW w:w="1985" w:type="dxa"/>
            <w:hideMark/>
          </w:tcPr>
          <w:p w14:paraId="5122F80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Southern Africa (north to S Zambia)</w:t>
            </w:r>
          </w:p>
        </w:tc>
        <w:tc>
          <w:tcPr>
            <w:tcW w:w="850" w:type="dxa"/>
            <w:hideMark/>
          </w:tcPr>
          <w:p w14:paraId="4592C92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B3B295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7ACEDF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031883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742EF3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DDFA69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805A1C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B1C235C" w14:textId="77777777" w:rsidR="00D44D92" w:rsidRPr="00BE6C40" w:rsidRDefault="00D44D92" w:rsidP="00BE6C40">
            <w:pPr>
              <w:spacing w:line="276" w:lineRule="auto"/>
              <w:rPr>
                <w:rFonts w:eastAsia="Times New Roman" w:cs="Times New Roman"/>
                <w:b w:val="0"/>
              </w:rPr>
            </w:pPr>
          </w:p>
        </w:tc>
      </w:tr>
      <w:tr w:rsidR="00E2384B" w:rsidRPr="00CC756B" w14:paraId="6370919D" w14:textId="77777777" w:rsidTr="00BE6C40">
        <w:trPr>
          <w:trHeight w:val="315"/>
        </w:trPr>
        <w:tc>
          <w:tcPr>
            <w:tcW w:w="1951" w:type="dxa"/>
            <w:hideMark/>
          </w:tcPr>
          <w:p w14:paraId="687F191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Spatula hottentota</w:t>
            </w:r>
          </w:p>
        </w:tc>
        <w:tc>
          <w:tcPr>
            <w:tcW w:w="1985" w:type="dxa"/>
            <w:hideMark/>
          </w:tcPr>
          <w:p w14:paraId="6EF1598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Madagascar</w:t>
            </w:r>
          </w:p>
        </w:tc>
        <w:tc>
          <w:tcPr>
            <w:tcW w:w="850" w:type="dxa"/>
            <w:hideMark/>
          </w:tcPr>
          <w:p w14:paraId="3C0433EF"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084931F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B0E97E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9E6B4E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2B744C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BD77DE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5061CC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68ABC90" w14:textId="77777777" w:rsidR="00D44D92" w:rsidRPr="00BE6C40" w:rsidRDefault="00D44D92" w:rsidP="00BE6C40">
            <w:pPr>
              <w:spacing w:line="276" w:lineRule="auto"/>
              <w:rPr>
                <w:rFonts w:eastAsia="Times New Roman" w:cs="Times New Roman"/>
                <w:b w:val="0"/>
              </w:rPr>
            </w:pPr>
          </w:p>
        </w:tc>
      </w:tr>
      <w:tr w:rsidR="0048513A" w:rsidRPr="00CC756B" w14:paraId="4662EB20" w14:textId="77777777" w:rsidTr="00BE6C40">
        <w:trPr>
          <w:trHeight w:val="315"/>
        </w:trPr>
        <w:tc>
          <w:tcPr>
            <w:tcW w:w="1951" w:type="dxa"/>
            <w:hideMark/>
          </w:tcPr>
          <w:p w14:paraId="708F21C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Spatula smithii</w:t>
            </w:r>
          </w:p>
        </w:tc>
        <w:tc>
          <w:tcPr>
            <w:tcW w:w="1985" w:type="dxa"/>
            <w:hideMark/>
          </w:tcPr>
          <w:p w14:paraId="3E10B9A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 Africa</w:t>
            </w:r>
          </w:p>
        </w:tc>
        <w:tc>
          <w:tcPr>
            <w:tcW w:w="850" w:type="dxa"/>
            <w:hideMark/>
          </w:tcPr>
          <w:p w14:paraId="22AED8AB"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28BAD6E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2D38AB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87DD27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E010C3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93E1E5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F1E44A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73D5141" w14:textId="77777777" w:rsidR="00D44D92" w:rsidRPr="00BE6C40" w:rsidRDefault="00D44D92" w:rsidP="00BE6C40">
            <w:pPr>
              <w:spacing w:line="276" w:lineRule="auto"/>
              <w:rPr>
                <w:rFonts w:eastAsia="Times New Roman" w:cs="Times New Roman"/>
                <w:b w:val="0"/>
              </w:rPr>
            </w:pPr>
          </w:p>
        </w:tc>
      </w:tr>
      <w:tr w:rsidR="00E2384B" w:rsidRPr="00CC756B" w14:paraId="08F5F6E2" w14:textId="77777777" w:rsidTr="00BE6C40">
        <w:trPr>
          <w:trHeight w:val="315"/>
        </w:trPr>
        <w:tc>
          <w:tcPr>
            <w:tcW w:w="1951" w:type="dxa"/>
            <w:hideMark/>
          </w:tcPr>
          <w:p w14:paraId="5BE3138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Spatula clypeata</w:t>
            </w:r>
          </w:p>
        </w:tc>
        <w:tc>
          <w:tcPr>
            <w:tcW w:w="1985" w:type="dxa"/>
            <w:hideMark/>
          </w:tcPr>
          <w:p w14:paraId="3170E0E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North-west &amp; Central Europe (win)</w:t>
            </w:r>
          </w:p>
        </w:tc>
        <w:tc>
          <w:tcPr>
            <w:tcW w:w="850" w:type="dxa"/>
            <w:hideMark/>
          </w:tcPr>
          <w:p w14:paraId="52710D5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61942A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221FEE0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DFB035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1BD06E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2BBF09B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AE468A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78EB65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108</w:t>
            </w:r>
          </w:p>
        </w:tc>
      </w:tr>
      <w:tr w:rsidR="0048513A" w:rsidRPr="00CC756B" w14:paraId="6C2B1196" w14:textId="77777777" w:rsidTr="00BE6C40">
        <w:trPr>
          <w:trHeight w:val="315"/>
        </w:trPr>
        <w:tc>
          <w:tcPr>
            <w:tcW w:w="1951" w:type="dxa"/>
            <w:hideMark/>
          </w:tcPr>
          <w:p w14:paraId="5F0CF65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Spatula clypeata</w:t>
            </w:r>
          </w:p>
        </w:tc>
        <w:tc>
          <w:tcPr>
            <w:tcW w:w="1985" w:type="dxa"/>
            <w:hideMark/>
          </w:tcPr>
          <w:p w14:paraId="0F5286CD"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W Siberia, NE &amp; E Europe/S Europe &amp; West Africa</w:t>
            </w:r>
          </w:p>
        </w:tc>
        <w:tc>
          <w:tcPr>
            <w:tcW w:w="850" w:type="dxa"/>
            <w:hideMark/>
          </w:tcPr>
          <w:p w14:paraId="6C0A263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C69BBB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5F5429E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AD7B65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07B0F6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0C09EC0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3B0C90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01DA40B" w14:textId="77777777" w:rsidR="00D44D92" w:rsidRPr="00BE6C40" w:rsidRDefault="00D44D92" w:rsidP="00BE6C40">
            <w:pPr>
              <w:spacing w:line="276" w:lineRule="auto"/>
              <w:rPr>
                <w:rFonts w:eastAsia="Times New Roman" w:cs="Times New Roman"/>
                <w:b w:val="0"/>
              </w:rPr>
            </w:pPr>
          </w:p>
        </w:tc>
      </w:tr>
      <w:tr w:rsidR="00E2384B" w:rsidRPr="00CC756B" w14:paraId="56660321" w14:textId="77777777" w:rsidTr="00BE6C40">
        <w:trPr>
          <w:trHeight w:val="315"/>
        </w:trPr>
        <w:tc>
          <w:tcPr>
            <w:tcW w:w="1951" w:type="dxa"/>
            <w:hideMark/>
          </w:tcPr>
          <w:p w14:paraId="4B4E8E4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Spatula clypeata</w:t>
            </w:r>
          </w:p>
        </w:tc>
        <w:tc>
          <w:tcPr>
            <w:tcW w:w="1985" w:type="dxa"/>
            <w:hideMark/>
          </w:tcPr>
          <w:p w14:paraId="1FB5B52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 Siberia/SW Asia, NE &amp; Eastern Africa</w:t>
            </w:r>
          </w:p>
        </w:tc>
        <w:tc>
          <w:tcPr>
            <w:tcW w:w="850" w:type="dxa"/>
            <w:hideMark/>
          </w:tcPr>
          <w:p w14:paraId="18F468B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3615D5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7946A2E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5E5538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9C1945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4264BFF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E2487C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A7A71A1" w14:textId="77777777" w:rsidR="00D44D92" w:rsidRPr="00BE6C40" w:rsidRDefault="00D44D92" w:rsidP="00BE6C40">
            <w:pPr>
              <w:spacing w:line="276" w:lineRule="auto"/>
              <w:rPr>
                <w:rFonts w:eastAsia="Times New Roman" w:cs="Times New Roman"/>
                <w:b w:val="0"/>
              </w:rPr>
            </w:pPr>
          </w:p>
        </w:tc>
      </w:tr>
      <w:tr w:rsidR="0048513A" w:rsidRPr="00CC756B" w14:paraId="6954D4E0" w14:textId="77777777" w:rsidTr="00BE6C40">
        <w:trPr>
          <w:trHeight w:val="315"/>
        </w:trPr>
        <w:tc>
          <w:tcPr>
            <w:tcW w:w="1951" w:type="dxa"/>
            <w:hideMark/>
          </w:tcPr>
          <w:p w14:paraId="2292FA6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Mareca strepera</w:t>
            </w:r>
          </w:p>
        </w:tc>
        <w:tc>
          <w:tcPr>
            <w:tcW w:w="1985" w:type="dxa"/>
            <w:hideMark/>
          </w:tcPr>
          <w:p w14:paraId="7B9E27F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strepera, North-west Europe</w:t>
            </w:r>
          </w:p>
        </w:tc>
        <w:tc>
          <w:tcPr>
            <w:tcW w:w="850" w:type="dxa"/>
            <w:hideMark/>
          </w:tcPr>
          <w:p w14:paraId="7D6F74E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7E3F99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3FEBCB1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3DAD6A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D6A497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41924BC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471E57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07BD2D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104</w:t>
            </w:r>
          </w:p>
        </w:tc>
      </w:tr>
      <w:tr w:rsidR="00E2384B" w:rsidRPr="00CC756B" w14:paraId="1EBC4158" w14:textId="77777777" w:rsidTr="00BE6C40">
        <w:trPr>
          <w:trHeight w:val="315"/>
        </w:trPr>
        <w:tc>
          <w:tcPr>
            <w:tcW w:w="1951" w:type="dxa"/>
            <w:hideMark/>
          </w:tcPr>
          <w:p w14:paraId="767793D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Mareca strepera</w:t>
            </w:r>
          </w:p>
        </w:tc>
        <w:tc>
          <w:tcPr>
            <w:tcW w:w="1985" w:type="dxa"/>
            <w:hideMark/>
          </w:tcPr>
          <w:p w14:paraId="6470036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strepera, North-east Europe/Black Sea &amp; Mediterranean</w:t>
            </w:r>
          </w:p>
        </w:tc>
        <w:tc>
          <w:tcPr>
            <w:tcW w:w="850" w:type="dxa"/>
            <w:hideMark/>
          </w:tcPr>
          <w:p w14:paraId="383FBEA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08272B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277708E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C9E6C6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4B0830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029F146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BDD4F8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440A30E" w14:textId="77777777" w:rsidR="00D44D92" w:rsidRPr="00BE6C40" w:rsidRDefault="00D44D92" w:rsidP="00BE6C40">
            <w:pPr>
              <w:spacing w:line="276" w:lineRule="auto"/>
              <w:rPr>
                <w:rFonts w:eastAsia="Times New Roman" w:cs="Times New Roman"/>
                <w:b w:val="0"/>
              </w:rPr>
            </w:pPr>
          </w:p>
        </w:tc>
      </w:tr>
      <w:tr w:rsidR="0048513A" w:rsidRPr="00CC756B" w14:paraId="31194AA4" w14:textId="77777777" w:rsidTr="00BE6C40">
        <w:trPr>
          <w:trHeight w:val="315"/>
        </w:trPr>
        <w:tc>
          <w:tcPr>
            <w:tcW w:w="1951" w:type="dxa"/>
            <w:hideMark/>
          </w:tcPr>
          <w:p w14:paraId="3723825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Mareca strepera</w:t>
            </w:r>
          </w:p>
        </w:tc>
        <w:tc>
          <w:tcPr>
            <w:tcW w:w="1985" w:type="dxa"/>
            <w:hideMark/>
          </w:tcPr>
          <w:p w14:paraId="684B43DA"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strepera, Western Siberia/SW Asia &amp; NE Africa</w:t>
            </w:r>
          </w:p>
        </w:tc>
        <w:tc>
          <w:tcPr>
            <w:tcW w:w="850" w:type="dxa"/>
            <w:hideMark/>
          </w:tcPr>
          <w:p w14:paraId="2A76E7A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EA1A2E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09F311F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D061F3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EE7F73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2404C7D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6732D2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B979418" w14:textId="77777777" w:rsidR="00D44D92" w:rsidRPr="00BE6C40" w:rsidRDefault="00D44D92" w:rsidP="00BE6C40">
            <w:pPr>
              <w:spacing w:line="276" w:lineRule="auto"/>
              <w:rPr>
                <w:rFonts w:eastAsia="Times New Roman" w:cs="Times New Roman"/>
                <w:b w:val="0"/>
              </w:rPr>
            </w:pPr>
          </w:p>
        </w:tc>
      </w:tr>
      <w:tr w:rsidR="00E2384B" w:rsidRPr="00CC756B" w14:paraId="776889F9" w14:textId="77777777" w:rsidTr="00BE6C40">
        <w:trPr>
          <w:trHeight w:val="315"/>
        </w:trPr>
        <w:tc>
          <w:tcPr>
            <w:tcW w:w="1951" w:type="dxa"/>
            <w:hideMark/>
          </w:tcPr>
          <w:p w14:paraId="32513B0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Mareca penelope</w:t>
            </w:r>
          </w:p>
        </w:tc>
        <w:tc>
          <w:tcPr>
            <w:tcW w:w="1985" w:type="dxa"/>
            <w:hideMark/>
          </w:tcPr>
          <w:p w14:paraId="7152B0B8"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Western Siberia &amp; NE Europe/NW Europe</w:t>
            </w:r>
          </w:p>
        </w:tc>
        <w:tc>
          <w:tcPr>
            <w:tcW w:w="850" w:type="dxa"/>
            <w:hideMark/>
          </w:tcPr>
          <w:p w14:paraId="0C5264A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FEB299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0BA83D9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04E626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A21DFE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 &amp; G</w:t>
            </w:r>
          </w:p>
        </w:tc>
        <w:tc>
          <w:tcPr>
            <w:tcW w:w="1134" w:type="dxa"/>
            <w:hideMark/>
          </w:tcPr>
          <w:p w14:paraId="3096D27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515189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 &amp; g</w:t>
            </w:r>
          </w:p>
        </w:tc>
        <w:tc>
          <w:tcPr>
            <w:tcW w:w="2540" w:type="dxa"/>
            <w:hideMark/>
          </w:tcPr>
          <w:p w14:paraId="355E22C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103</w:t>
            </w:r>
          </w:p>
        </w:tc>
      </w:tr>
      <w:tr w:rsidR="0048513A" w:rsidRPr="00CC756B" w14:paraId="46CB4395" w14:textId="77777777" w:rsidTr="00BE6C40">
        <w:trPr>
          <w:trHeight w:val="315"/>
        </w:trPr>
        <w:tc>
          <w:tcPr>
            <w:tcW w:w="1951" w:type="dxa"/>
            <w:hideMark/>
          </w:tcPr>
          <w:p w14:paraId="00820E5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Mareca penelope</w:t>
            </w:r>
          </w:p>
        </w:tc>
        <w:tc>
          <w:tcPr>
            <w:tcW w:w="1985" w:type="dxa"/>
            <w:hideMark/>
          </w:tcPr>
          <w:p w14:paraId="186C12D1"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W Siberia &amp; NE Europe/Black Sea &amp; Mediterranean</w:t>
            </w:r>
          </w:p>
        </w:tc>
        <w:tc>
          <w:tcPr>
            <w:tcW w:w="850" w:type="dxa"/>
            <w:hideMark/>
          </w:tcPr>
          <w:p w14:paraId="051AAA2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AFE716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3E5216D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E43D74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BA5B09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 &amp; G</w:t>
            </w:r>
          </w:p>
        </w:tc>
        <w:tc>
          <w:tcPr>
            <w:tcW w:w="1134" w:type="dxa"/>
            <w:hideMark/>
          </w:tcPr>
          <w:p w14:paraId="5E74013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35EB66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 &amp; g</w:t>
            </w:r>
          </w:p>
        </w:tc>
        <w:tc>
          <w:tcPr>
            <w:tcW w:w="2540" w:type="dxa"/>
            <w:hideMark/>
          </w:tcPr>
          <w:p w14:paraId="03895695" w14:textId="77777777" w:rsidR="00D44D92" w:rsidRPr="00BE6C40" w:rsidRDefault="00D44D92" w:rsidP="00BE6C40">
            <w:pPr>
              <w:spacing w:line="276" w:lineRule="auto"/>
              <w:rPr>
                <w:rFonts w:eastAsia="Times New Roman" w:cs="Times New Roman"/>
                <w:b w:val="0"/>
              </w:rPr>
            </w:pPr>
          </w:p>
        </w:tc>
      </w:tr>
      <w:tr w:rsidR="00E2384B" w:rsidRPr="00CC756B" w14:paraId="2D203BBA" w14:textId="77777777" w:rsidTr="00BE6C40">
        <w:trPr>
          <w:trHeight w:val="315"/>
        </w:trPr>
        <w:tc>
          <w:tcPr>
            <w:tcW w:w="1951" w:type="dxa"/>
            <w:hideMark/>
          </w:tcPr>
          <w:p w14:paraId="7EEC807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Mareca penelope</w:t>
            </w:r>
          </w:p>
        </w:tc>
        <w:tc>
          <w:tcPr>
            <w:tcW w:w="1985" w:type="dxa"/>
            <w:hideMark/>
          </w:tcPr>
          <w:p w14:paraId="52097786"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Western Siberia/SW Asia &amp; NE Africa</w:t>
            </w:r>
          </w:p>
        </w:tc>
        <w:tc>
          <w:tcPr>
            <w:tcW w:w="850" w:type="dxa"/>
            <w:hideMark/>
          </w:tcPr>
          <w:p w14:paraId="503B3A4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B38880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12C6FED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72A209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63229F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 &amp; G</w:t>
            </w:r>
          </w:p>
        </w:tc>
        <w:tc>
          <w:tcPr>
            <w:tcW w:w="1134" w:type="dxa"/>
            <w:hideMark/>
          </w:tcPr>
          <w:p w14:paraId="6D7F9C4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39A28B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 &amp; g</w:t>
            </w:r>
          </w:p>
        </w:tc>
        <w:tc>
          <w:tcPr>
            <w:tcW w:w="2540" w:type="dxa"/>
            <w:hideMark/>
          </w:tcPr>
          <w:p w14:paraId="5C185921" w14:textId="77777777" w:rsidR="00D44D92" w:rsidRPr="00BE6C40" w:rsidRDefault="00D44D92" w:rsidP="00BE6C40">
            <w:pPr>
              <w:spacing w:line="276" w:lineRule="auto"/>
              <w:rPr>
                <w:rFonts w:eastAsia="Times New Roman" w:cs="Times New Roman"/>
                <w:b w:val="0"/>
              </w:rPr>
            </w:pPr>
          </w:p>
        </w:tc>
      </w:tr>
      <w:tr w:rsidR="0048513A" w:rsidRPr="00CC756B" w14:paraId="61CA5733" w14:textId="77777777" w:rsidTr="00BE6C40">
        <w:trPr>
          <w:trHeight w:val="315"/>
        </w:trPr>
        <w:tc>
          <w:tcPr>
            <w:tcW w:w="1951" w:type="dxa"/>
            <w:hideMark/>
          </w:tcPr>
          <w:p w14:paraId="48A0284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Anas sparsa</w:t>
            </w:r>
          </w:p>
        </w:tc>
        <w:tc>
          <w:tcPr>
            <w:tcW w:w="1985" w:type="dxa"/>
            <w:hideMark/>
          </w:tcPr>
          <w:p w14:paraId="4335561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sparsa</w:t>
            </w:r>
          </w:p>
        </w:tc>
        <w:tc>
          <w:tcPr>
            <w:tcW w:w="850" w:type="dxa"/>
            <w:hideMark/>
          </w:tcPr>
          <w:p w14:paraId="7033F888"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4D26D4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7B5DCD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6E5B42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53C9DF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1852B9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5CE5A99A"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1A854CE" w14:textId="77777777" w:rsidR="00D44D92" w:rsidRPr="00BE6C40" w:rsidRDefault="00D44D92" w:rsidP="00BE6C40">
            <w:pPr>
              <w:spacing w:line="276" w:lineRule="auto"/>
              <w:rPr>
                <w:rFonts w:eastAsia="Times New Roman" w:cs="Times New Roman"/>
                <w:b w:val="0"/>
              </w:rPr>
            </w:pPr>
          </w:p>
        </w:tc>
      </w:tr>
      <w:tr w:rsidR="00E2384B" w:rsidRPr="00CC756B" w14:paraId="304BEAAD" w14:textId="77777777" w:rsidTr="00BE6C40">
        <w:trPr>
          <w:trHeight w:val="315"/>
        </w:trPr>
        <w:tc>
          <w:tcPr>
            <w:tcW w:w="1951" w:type="dxa"/>
            <w:hideMark/>
          </w:tcPr>
          <w:p w14:paraId="2A801CD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Anas sparsa</w:t>
            </w:r>
          </w:p>
        </w:tc>
        <w:tc>
          <w:tcPr>
            <w:tcW w:w="1985" w:type="dxa"/>
            <w:hideMark/>
          </w:tcPr>
          <w:p w14:paraId="0FDE36E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leucostigma, E Africa</w:t>
            </w:r>
          </w:p>
        </w:tc>
        <w:tc>
          <w:tcPr>
            <w:tcW w:w="850" w:type="dxa"/>
            <w:hideMark/>
          </w:tcPr>
          <w:p w14:paraId="5AEBE4A6"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26AF93C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8C4896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6D87EB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A82698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817569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5261533E"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AC34571" w14:textId="77777777" w:rsidR="00D44D92" w:rsidRPr="00BE6C40" w:rsidRDefault="00D44D92" w:rsidP="00BE6C40">
            <w:pPr>
              <w:spacing w:line="276" w:lineRule="auto"/>
              <w:rPr>
                <w:rFonts w:eastAsia="Times New Roman" w:cs="Times New Roman"/>
                <w:b w:val="0"/>
              </w:rPr>
            </w:pPr>
          </w:p>
        </w:tc>
      </w:tr>
      <w:tr w:rsidR="0048513A" w:rsidRPr="00CC756B" w14:paraId="11557AE8" w14:textId="77777777" w:rsidTr="00BE6C40">
        <w:trPr>
          <w:trHeight w:val="315"/>
        </w:trPr>
        <w:tc>
          <w:tcPr>
            <w:tcW w:w="1951" w:type="dxa"/>
            <w:hideMark/>
          </w:tcPr>
          <w:p w14:paraId="6B76B49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Anas sparsa</w:t>
            </w:r>
          </w:p>
        </w:tc>
        <w:tc>
          <w:tcPr>
            <w:tcW w:w="1985" w:type="dxa"/>
            <w:hideMark/>
          </w:tcPr>
          <w:p w14:paraId="43FB7C4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leucostigma, Ethiopian Highlands</w:t>
            </w:r>
          </w:p>
        </w:tc>
        <w:tc>
          <w:tcPr>
            <w:tcW w:w="850" w:type="dxa"/>
            <w:hideMark/>
          </w:tcPr>
          <w:p w14:paraId="21DB3484"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717A706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138534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8DF957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47706A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546E79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4C308605"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C923DB0" w14:textId="77777777" w:rsidR="00D44D92" w:rsidRPr="00BE6C40" w:rsidRDefault="00D44D92" w:rsidP="00BE6C40">
            <w:pPr>
              <w:spacing w:line="276" w:lineRule="auto"/>
              <w:rPr>
                <w:rFonts w:eastAsia="Times New Roman" w:cs="Times New Roman"/>
                <w:b w:val="0"/>
              </w:rPr>
            </w:pPr>
          </w:p>
        </w:tc>
      </w:tr>
      <w:tr w:rsidR="00E2384B" w:rsidRPr="00CC756B" w14:paraId="6F3C9047" w14:textId="77777777" w:rsidTr="00BE6C40">
        <w:trPr>
          <w:trHeight w:val="315"/>
        </w:trPr>
        <w:tc>
          <w:tcPr>
            <w:tcW w:w="1951" w:type="dxa"/>
            <w:hideMark/>
          </w:tcPr>
          <w:p w14:paraId="1758D46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Anas sparsa</w:t>
            </w:r>
          </w:p>
        </w:tc>
        <w:tc>
          <w:tcPr>
            <w:tcW w:w="1985" w:type="dxa"/>
            <w:hideMark/>
          </w:tcPr>
          <w:p w14:paraId="45D916C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leucostigma, Cameroon, Nigeria</w:t>
            </w:r>
          </w:p>
        </w:tc>
        <w:tc>
          <w:tcPr>
            <w:tcW w:w="850" w:type="dxa"/>
            <w:hideMark/>
          </w:tcPr>
          <w:p w14:paraId="344BECAB"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5FC3392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F758A7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B4E525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6B8F22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02D836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2D16CEBA"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F0573E9" w14:textId="77777777" w:rsidR="00D44D92" w:rsidRPr="00BE6C40" w:rsidRDefault="00D44D92" w:rsidP="00BE6C40">
            <w:pPr>
              <w:spacing w:line="276" w:lineRule="auto"/>
              <w:rPr>
                <w:rFonts w:eastAsia="Times New Roman" w:cs="Times New Roman"/>
                <w:b w:val="0"/>
              </w:rPr>
            </w:pPr>
          </w:p>
        </w:tc>
      </w:tr>
      <w:tr w:rsidR="0048513A" w:rsidRPr="00CC756B" w14:paraId="539F63B0" w14:textId="77777777" w:rsidTr="00BE6C40">
        <w:trPr>
          <w:trHeight w:val="315"/>
        </w:trPr>
        <w:tc>
          <w:tcPr>
            <w:tcW w:w="1951" w:type="dxa"/>
            <w:hideMark/>
          </w:tcPr>
          <w:p w14:paraId="0177DD7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Anas sparsa</w:t>
            </w:r>
          </w:p>
        </w:tc>
        <w:tc>
          <w:tcPr>
            <w:tcW w:w="1985" w:type="dxa"/>
            <w:hideMark/>
          </w:tcPr>
          <w:p w14:paraId="6E77166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leucostigma? Guinea</w:t>
            </w:r>
          </w:p>
        </w:tc>
        <w:tc>
          <w:tcPr>
            <w:tcW w:w="850" w:type="dxa"/>
            <w:hideMark/>
          </w:tcPr>
          <w:p w14:paraId="69A2A1BD"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F23C9D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B042D4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A4AD32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392E2B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50F9F9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436AC816"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28AD878" w14:textId="77777777" w:rsidR="00D44D92" w:rsidRPr="00BE6C40" w:rsidRDefault="00D44D92" w:rsidP="00BE6C40">
            <w:pPr>
              <w:spacing w:line="276" w:lineRule="auto"/>
              <w:rPr>
                <w:rFonts w:eastAsia="Times New Roman" w:cs="Times New Roman"/>
                <w:b w:val="0"/>
              </w:rPr>
            </w:pPr>
          </w:p>
        </w:tc>
      </w:tr>
      <w:tr w:rsidR="00E2384B" w:rsidRPr="00CC756B" w14:paraId="7AFAFF6F" w14:textId="77777777" w:rsidTr="00BE6C40">
        <w:trPr>
          <w:trHeight w:val="315"/>
        </w:trPr>
        <w:tc>
          <w:tcPr>
            <w:tcW w:w="1951" w:type="dxa"/>
            <w:hideMark/>
          </w:tcPr>
          <w:p w14:paraId="24C02697"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Anas sparsa</w:t>
            </w:r>
          </w:p>
        </w:tc>
        <w:tc>
          <w:tcPr>
            <w:tcW w:w="1985" w:type="dxa"/>
            <w:hideMark/>
          </w:tcPr>
          <w:p w14:paraId="7A95258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leucostigma (maclatchyi), Gabon</w:t>
            </w:r>
          </w:p>
        </w:tc>
        <w:tc>
          <w:tcPr>
            <w:tcW w:w="850" w:type="dxa"/>
            <w:hideMark/>
          </w:tcPr>
          <w:p w14:paraId="46CE82FD"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7B840BF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3CCA7D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D501FD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5E2B6D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58E908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194C880E"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80C4D37" w14:textId="77777777" w:rsidR="00D44D92" w:rsidRPr="00BE6C40" w:rsidRDefault="00D44D92" w:rsidP="00BE6C40">
            <w:pPr>
              <w:spacing w:line="276" w:lineRule="auto"/>
              <w:rPr>
                <w:rFonts w:eastAsia="Times New Roman" w:cs="Times New Roman"/>
                <w:b w:val="0"/>
              </w:rPr>
            </w:pPr>
          </w:p>
        </w:tc>
      </w:tr>
      <w:tr w:rsidR="0048513A" w:rsidRPr="00CC756B" w14:paraId="4A05F8E5" w14:textId="77777777" w:rsidTr="00BE6C40">
        <w:trPr>
          <w:trHeight w:val="315"/>
        </w:trPr>
        <w:tc>
          <w:tcPr>
            <w:tcW w:w="1951" w:type="dxa"/>
            <w:hideMark/>
          </w:tcPr>
          <w:p w14:paraId="0A2637F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Anas undulata</w:t>
            </w:r>
          </w:p>
        </w:tc>
        <w:tc>
          <w:tcPr>
            <w:tcW w:w="1985" w:type="dxa"/>
            <w:hideMark/>
          </w:tcPr>
          <w:p w14:paraId="773DD54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undulata, E Africa</w:t>
            </w:r>
          </w:p>
        </w:tc>
        <w:tc>
          <w:tcPr>
            <w:tcW w:w="850" w:type="dxa"/>
            <w:hideMark/>
          </w:tcPr>
          <w:p w14:paraId="1A2BB067"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91B2E7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42D27D4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01CAB7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6E9CCB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25E767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CF2CC9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 &amp; j</w:t>
            </w:r>
          </w:p>
        </w:tc>
        <w:tc>
          <w:tcPr>
            <w:tcW w:w="2540" w:type="dxa"/>
            <w:hideMark/>
          </w:tcPr>
          <w:p w14:paraId="599F2973" w14:textId="77777777" w:rsidR="00D44D92" w:rsidRPr="00BE6C40" w:rsidRDefault="00D44D92" w:rsidP="00BE6C40">
            <w:pPr>
              <w:spacing w:line="276" w:lineRule="auto"/>
              <w:rPr>
                <w:rFonts w:eastAsia="Times New Roman" w:cs="Times New Roman"/>
                <w:b w:val="0"/>
              </w:rPr>
            </w:pPr>
          </w:p>
        </w:tc>
      </w:tr>
      <w:tr w:rsidR="00E2384B" w:rsidRPr="00CC756B" w14:paraId="223BD7E4" w14:textId="77777777" w:rsidTr="00BE6C40">
        <w:trPr>
          <w:trHeight w:val="315"/>
        </w:trPr>
        <w:tc>
          <w:tcPr>
            <w:tcW w:w="1951" w:type="dxa"/>
            <w:hideMark/>
          </w:tcPr>
          <w:p w14:paraId="622A340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Anas undulata</w:t>
            </w:r>
          </w:p>
        </w:tc>
        <w:tc>
          <w:tcPr>
            <w:tcW w:w="1985" w:type="dxa"/>
            <w:hideMark/>
          </w:tcPr>
          <w:p w14:paraId="081B757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undulata, Southern Africa</w:t>
            </w:r>
          </w:p>
        </w:tc>
        <w:tc>
          <w:tcPr>
            <w:tcW w:w="850" w:type="dxa"/>
            <w:hideMark/>
          </w:tcPr>
          <w:p w14:paraId="20755C0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158223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3D24FE6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F419E1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35BF52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9D80C7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06224E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 &amp; j</w:t>
            </w:r>
          </w:p>
        </w:tc>
        <w:tc>
          <w:tcPr>
            <w:tcW w:w="2540" w:type="dxa"/>
            <w:hideMark/>
          </w:tcPr>
          <w:p w14:paraId="202E1081" w14:textId="77777777" w:rsidR="00D44D92" w:rsidRPr="00BE6C40" w:rsidRDefault="00D44D92" w:rsidP="00BE6C40">
            <w:pPr>
              <w:spacing w:line="276" w:lineRule="auto"/>
              <w:rPr>
                <w:rFonts w:eastAsia="Times New Roman" w:cs="Times New Roman"/>
                <w:b w:val="0"/>
              </w:rPr>
            </w:pPr>
          </w:p>
        </w:tc>
      </w:tr>
      <w:tr w:rsidR="0048513A" w:rsidRPr="00CC756B" w14:paraId="75D89FE8" w14:textId="77777777" w:rsidTr="00BE6C40">
        <w:trPr>
          <w:trHeight w:val="315"/>
        </w:trPr>
        <w:tc>
          <w:tcPr>
            <w:tcW w:w="1951" w:type="dxa"/>
            <w:hideMark/>
          </w:tcPr>
          <w:p w14:paraId="6CD6140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Anas undulata</w:t>
            </w:r>
          </w:p>
        </w:tc>
        <w:tc>
          <w:tcPr>
            <w:tcW w:w="1985" w:type="dxa"/>
            <w:hideMark/>
          </w:tcPr>
          <w:p w14:paraId="6BCC28D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rueppelli NE Africa</w:t>
            </w:r>
          </w:p>
        </w:tc>
        <w:tc>
          <w:tcPr>
            <w:tcW w:w="850" w:type="dxa"/>
            <w:hideMark/>
          </w:tcPr>
          <w:p w14:paraId="12478C29"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5DD8C27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FA8D9D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BBB11E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2AADF9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04FF2A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61BD75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52209A4" w14:textId="77777777" w:rsidR="00D44D92" w:rsidRPr="00BE6C40" w:rsidRDefault="00D44D92" w:rsidP="00BE6C40">
            <w:pPr>
              <w:spacing w:line="276" w:lineRule="auto"/>
              <w:rPr>
                <w:rFonts w:eastAsia="Times New Roman" w:cs="Times New Roman"/>
                <w:b w:val="0"/>
              </w:rPr>
            </w:pPr>
          </w:p>
        </w:tc>
      </w:tr>
      <w:tr w:rsidR="00E2384B" w:rsidRPr="00CC756B" w14:paraId="52F71555" w14:textId="77777777" w:rsidTr="00BE6C40">
        <w:trPr>
          <w:trHeight w:val="315"/>
        </w:trPr>
        <w:tc>
          <w:tcPr>
            <w:tcW w:w="1951" w:type="dxa"/>
            <w:hideMark/>
          </w:tcPr>
          <w:p w14:paraId="127B847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Anas undulata</w:t>
            </w:r>
          </w:p>
        </w:tc>
        <w:tc>
          <w:tcPr>
            <w:tcW w:w="1985" w:type="dxa"/>
            <w:hideMark/>
          </w:tcPr>
          <w:p w14:paraId="279676F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rueppelli? Cameroon &amp; Nigeria</w:t>
            </w:r>
          </w:p>
        </w:tc>
        <w:tc>
          <w:tcPr>
            <w:tcW w:w="850" w:type="dxa"/>
            <w:hideMark/>
          </w:tcPr>
          <w:p w14:paraId="525ECD7A"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9FDA2C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25B786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A25D5E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88C401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78349F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2B91E2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2C6E2C8" w14:textId="77777777" w:rsidR="00D44D92" w:rsidRPr="00BE6C40" w:rsidRDefault="00D44D92" w:rsidP="00BE6C40">
            <w:pPr>
              <w:spacing w:line="276" w:lineRule="auto"/>
              <w:rPr>
                <w:rFonts w:eastAsia="Times New Roman" w:cs="Times New Roman"/>
                <w:b w:val="0"/>
              </w:rPr>
            </w:pPr>
          </w:p>
        </w:tc>
      </w:tr>
      <w:tr w:rsidR="0048513A" w:rsidRPr="00CC756B" w14:paraId="25A78836" w14:textId="77777777" w:rsidTr="00BE6C40">
        <w:trPr>
          <w:trHeight w:val="315"/>
        </w:trPr>
        <w:tc>
          <w:tcPr>
            <w:tcW w:w="1951" w:type="dxa"/>
            <w:hideMark/>
          </w:tcPr>
          <w:p w14:paraId="6BFA2F5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Anas melleri</w:t>
            </w:r>
          </w:p>
        </w:tc>
        <w:tc>
          <w:tcPr>
            <w:tcW w:w="1985" w:type="dxa"/>
            <w:hideMark/>
          </w:tcPr>
          <w:p w14:paraId="77F66DF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Madagascar</w:t>
            </w:r>
          </w:p>
        </w:tc>
        <w:tc>
          <w:tcPr>
            <w:tcW w:w="850" w:type="dxa"/>
            <w:hideMark/>
          </w:tcPr>
          <w:p w14:paraId="43E6D0BD"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08E2BB4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D384E3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EN</w:t>
            </w:r>
          </w:p>
        </w:tc>
        <w:tc>
          <w:tcPr>
            <w:tcW w:w="1134" w:type="dxa"/>
            <w:hideMark/>
          </w:tcPr>
          <w:p w14:paraId="741E6F1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E99E6E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13D1D3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09792C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j</w:t>
            </w:r>
          </w:p>
        </w:tc>
        <w:tc>
          <w:tcPr>
            <w:tcW w:w="2540" w:type="dxa"/>
            <w:hideMark/>
          </w:tcPr>
          <w:p w14:paraId="71E6285E" w14:textId="77777777" w:rsidR="00D44D92" w:rsidRPr="00BE6C40" w:rsidRDefault="00D44D92" w:rsidP="00BE6C40">
            <w:pPr>
              <w:spacing w:line="276" w:lineRule="auto"/>
              <w:rPr>
                <w:rFonts w:eastAsia="Times New Roman" w:cs="Times New Roman"/>
                <w:b w:val="0"/>
              </w:rPr>
            </w:pPr>
          </w:p>
        </w:tc>
      </w:tr>
      <w:tr w:rsidR="00E2384B" w:rsidRPr="00CC756B" w14:paraId="7625B3EA" w14:textId="77777777" w:rsidTr="00BE6C40">
        <w:trPr>
          <w:trHeight w:val="315"/>
        </w:trPr>
        <w:tc>
          <w:tcPr>
            <w:tcW w:w="1951" w:type="dxa"/>
            <w:hideMark/>
          </w:tcPr>
          <w:p w14:paraId="27214A9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Anas platyrhynchos</w:t>
            </w:r>
          </w:p>
        </w:tc>
        <w:tc>
          <w:tcPr>
            <w:tcW w:w="1985" w:type="dxa"/>
            <w:hideMark/>
          </w:tcPr>
          <w:p w14:paraId="433888C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platyrhynchos, North-west Europe</w:t>
            </w:r>
          </w:p>
        </w:tc>
        <w:tc>
          <w:tcPr>
            <w:tcW w:w="850" w:type="dxa"/>
            <w:hideMark/>
          </w:tcPr>
          <w:p w14:paraId="6AE4446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2205AB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3E45D74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861B29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70D09D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4A4080A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793B1C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817DA7C" w14:textId="77777777" w:rsidR="00D44D92" w:rsidRPr="00BE6C40" w:rsidRDefault="00D44D92" w:rsidP="00BE6C40">
            <w:pPr>
              <w:spacing w:line="276" w:lineRule="auto"/>
              <w:rPr>
                <w:rFonts w:eastAsia="Times New Roman" w:cs="Times New Roman"/>
                <w:b w:val="0"/>
              </w:rPr>
            </w:pPr>
          </w:p>
        </w:tc>
      </w:tr>
      <w:tr w:rsidR="0048513A" w:rsidRPr="00CC756B" w14:paraId="65C055A2" w14:textId="77777777" w:rsidTr="00BE6C40">
        <w:trPr>
          <w:trHeight w:val="315"/>
        </w:trPr>
        <w:tc>
          <w:tcPr>
            <w:tcW w:w="1951" w:type="dxa"/>
            <w:hideMark/>
          </w:tcPr>
          <w:p w14:paraId="1F74154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Anas platyrhynchos</w:t>
            </w:r>
          </w:p>
        </w:tc>
        <w:tc>
          <w:tcPr>
            <w:tcW w:w="1985" w:type="dxa"/>
            <w:hideMark/>
          </w:tcPr>
          <w:p w14:paraId="4361865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 xml:space="preserve">platyrhynchos, Northern </w:t>
            </w:r>
            <w:r w:rsidRPr="00BE6C40">
              <w:rPr>
                <w:rFonts w:eastAsia="Times New Roman" w:cs="Times New Roman"/>
                <w:b w:val="0"/>
              </w:rPr>
              <w:lastRenderedPageBreak/>
              <w:t>Europe/West Mediterranean</w:t>
            </w:r>
          </w:p>
        </w:tc>
        <w:tc>
          <w:tcPr>
            <w:tcW w:w="850" w:type="dxa"/>
            <w:hideMark/>
          </w:tcPr>
          <w:p w14:paraId="0F6B4B8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lastRenderedPageBreak/>
              <w:t>1</w:t>
            </w:r>
          </w:p>
        </w:tc>
        <w:tc>
          <w:tcPr>
            <w:tcW w:w="1418" w:type="dxa"/>
            <w:hideMark/>
          </w:tcPr>
          <w:p w14:paraId="223DACC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3318FD6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0BDD5A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DB9FF7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138B7BD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91A8C5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A86F060" w14:textId="77777777" w:rsidR="00D44D92" w:rsidRPr="00BE6C40" w:rsidRDefault="00D44D92" w:rsidP="00BE6C40">
            <w:pPr>
              <w:spacing w:line="276" w:lineRule="auto"/>
              <w:rPr>
                <w:rFonts w:eastAsia="Times New Roman" w:cs="Times New Roman"/>
                <w:b w:val="0"/>
              </w:rPr>
            </w:pPr>
          </w:p>
        </w:tc>
      </w:tr>
      <w:tr w:rsidR="00E2384B" w:rsidRPr="00CC756B" w14:paraId="2A8522EB" w14:textId="77777777" w:rsidTr="00BE6C40">
        <w:trPr>
          <w:trHeight w:val="315"/>
        </w:trPr>
        <w:tc>
          <w:tcPr>
            <w:tcW w:w="1951" w:type="dxa"/>
            <w:hideMark/>
          </w:tcPr>
          <w:p w14:paraId="1EA221F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Anas platyrhynchos</w:t>
            </w:r>
          </w:p>
        </w:tc>
        <w:tc>
          <w:tcPr>
            <w:tcW w:w="1985" w:type="dxa"/>
            <w:hideMark/>
          </w:tcPr>
          <w:p w14:paraId="4CFE9D3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platyrhynchos, Eastern Europe/Black Sea &amp; East Mediterranean</w:t>
            </w:r>
          </w:p>
        </w:tc>
        <w:tc>
          <w:tcPr>
            <w:tcW w:w="850" w:type="dxa"/>
            <w:hideMark/>
          </w:tcPr>
          <w:p w14:paraId="5EE2D4B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F07937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20B07F3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E0E268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FE9851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6CA411C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D4B0FA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3A560F2" w14:textId="77777777" w:rsidR="00D44D92" w:rsidRPr="00BE6C40" w:rsidRDefault="00D44D92" w:rsidP="00BE6C40">
            <w:pPr>
              <w:spacing w:line="276" w:lineRule="auto"/>
              <w:rPr>
                <w:rFonts w:eastAsia="Times New Roman" w:cs="Times New Roman"/>
                <w:b w:val="0"/>
              </w:rPr>
            </w:pPr>
          </w:p>
        </w:tc>
      </w:tr>
      <w:tr w:rsidR="0048513A" w:rsidRPr="00CC756B" w14:paraId="1E5E897D" w14:textId="77777777" w:rsidTr="00BE6C40">
        <w:trPr>
          <w:trHeight w:val="315"/>
        </w:trPr>
        <w:tc>
          <w:tcPr>
            <w:tcW w:w="1951" w:type="dxa"/>
            <w:hideMark/>
          </w:tcPr>
          <w:p w14:paraId="509966B7"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Anas platyrhynchos</w:t>
            </w:r>
          </w:p>
        </w:tc>
        <w:tc>
          <w:tcPr>
            <w:tcW w:w="1985" w:type="dxa"/>
            <w:hideMark/>
          </w:tcPr>
          <w:p w14:paraId="2806500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platyrhynchos, Western Siberia/South-west Asia</w:t>
            </w:r>
          </w:p>
        </w:tc>
        <w:tc>
          <w:tcPr>
            <w:tcW w:w="850" w:type="dxa"/>
            <w:hideMark/>
          </w:tcPr>
          <w:p w14:paraId="1539C6D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48DB77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2BC515A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2DC2F9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41B574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77EF1B7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AFCE58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2FDD198" w14:textId="77777777" w:rsidR="00D44D92" w:rsidRPr="00BE6C40" w:rsidRDefault="00D44D92" w:rsidP="00BE6C40">
            <w:pPr>
              <w:spacing w:line="276" w:lineRule="auto"/>
              <w:rPr>
                <w:rFonts w:eastAsia="Times New Roman" w:cs="Times New Roman"/>
                <w:b w:val="0"/>
              </w:rPr>
            </w:pPr>
          </w:p>
        </w:tc>
      </w:tr>
      <w:tr w:rsidR="00E2384B" w:rsidRPr="00CC756B" w14:paraId="69819516" w14:textId="77777777" w:rsidTr="00BE6C40">
        <w:trPr>
          <w:trHeight w:val="315"/>
        </w:trPr>
        <w:tc>
          <w:tcPr>
            <w:tcW w:w="1951" w:type="dxa"/>
            <w:hideMark/>
          </w:tcPr>
          <w:p w14:paraId="2BCD4F0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Anas platyrhynchos</w:t>
            </w:r>
          </w:p>
        </w:tc>
        <w:tc>
          <w:tcPr>
            <w:tcW w:w="1985" w:type="dxa"/>
            <w:hideMark/>
          </w:tcPr>
          <w:p w14:paraId="7E5CEE5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conboschas</w:t>
            </w:r>
          </w:p>
        </w:tc>
        <w:tc>
          <w:tcPr>
            <w:tcW w:w="850" w:type="dxa"/>
            <w:hideMark/>
          </w:tcPr>
          <w:p w14:paraId="4E2F9D86"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3BB008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80F6B7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29AB82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498918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C13D98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608E23E8"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80456C5" w14:textId="77777777" w:rsidR="00D44D92" w:rsidRPr="00BE6C40" w:rsidRDefault="00D44D92" w:rsidP="00BE6C40">
            <w:pPr>
              <w:spacing w:line="276" w:lineRule="auto"/>
              <w:rPr>
                <w:rFonts w:eastAsia="Times New Roman" w:cs="Times New Roman"/>
                <w:b w:val="0"/>
              </w:rPr>
            </w:pPr>
          </w:p>
        </w:tc>
      </w:tr>
      <w:tr w:rsidR="0048513A" w:rsidRPr="00CC756B" w14:paraId="624CC92A" w14:textId="77777777" w:rsidTr="00BE6C40">
        <w:trPr>
          <w:trHeight w:val="315"/>
        </w:trPr>
        <w:tc>
          <w:tcPr>
            <w:tcW w:w="1951" w:type="dxa"/>
            <w:hideMark/>
          </w:tcPr>
          <w:p w14:paraId="2B415EC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Anas bernieri</w:t>
            </w:r>
          </w:p>
        </w:tc>
        <w:tc>
          <w:tcPr>
            <w:tcW w:w="1985" w:type="dxa"/>
            <w:hideMark/>
          </w:tcPr>
          <w:p w14:paraId="05DF01A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 Madagascar</w:t>
            </w:r>
          </w:p>
        </w:tc>
        <w:tc>
          <w:tcPr>
            <w:tcW w:w="850" w:type="dxa"/>
            <w:hideMark/>
          </w:tcPr>
          <w:p w14:paraId="574FC820"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2ABD46A6" w14:textId="77777777" w:rsidR="00D44D92" w:rsidRPr="00BE6C40" w:rsidRDefault="00D44D92" w:rsidP="009D0F71">
            <w:pPr>
              <w:spacing w:line="276" w:lineRule="auto"/>
              <w:jc w:val="both"/>
              <w:rPr>
                <w:rFonts w:eastAsia="Times New Roman" w:cs="Times New Roman"/>
                <w:b w:val="0"/>
              </w:rPr>
            </w:pPr>
          </w:p>
        </w:tc>
        <w:tc>
          <w:tcPr>
            <w:tcW w:w="850" w:type="dxa"/>
            <w:hideMark/>
          </w:tcPr>
          <w:p w14:paraId="3A4C0BA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EN</w:t>
            </w:r>
          </w:p>
        </w:tc>
        <w:tc>
          <w:tcPr>
            <w:tcW w:w="1134" w:type="dxa"/>
            <w:hideMark/>
          </w:tcPr>
          <w:p w14:paraId="1268964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S</w:t>
            </w:r>
          </w:p>
        </w:tc>
        <w:tc>
          <w:tcPr>
            <w:tcW w:w="1134" w:type="dxa"/>
            <w:hideMark/>
          </w:tcPr>
          <w:p w14:paraId="5159347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63EDF4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50847B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9B2FACF" w14:textId="77777777" w:rsidR="00D44D92" w:rsidRPr="00BE6C40" w:rsidRDefault="00D44D92" w:rsidP="00BE6C40">
            <w:pPr>
              <w:spacing w:line="276" w:lineRule="auto"/>
              <w:rPr>
                <w:rFonts w:eastAsia="Times New Roman" w:cs="Times New Roman"/>
                <w:b w:val="0"/>
              </w:rPr>
            </w:pPr>
          </w:p>
        </w:tc>
      </w:tr>
      <w:tr w:rsidR="0048513A" w:rsidRPr="00CC756B" w14:paraId="257BA8F7" w14:textId="77777777" w:rsidTr="00BE6C40">
        <w:trPr>
          <w:trHeight w:val="315"/>
        </w:trPr>
        <w:tc>
          <w:tcPr>
            <w:tcW w:w="1951" w:type="dxa"/>
            <w:hideMark/>
          </w:tcPr>
          <w:p w14:paraId="36CE34B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Anas capensis</w:t>
            </w:r>
          </w:p>
        </w:tc>
        <w:tc>
          <w:tcPr>
            <w:tcW w:w="1985" w:type="dxa"/>
            <w:hideMark/>
          </w:tcPr>
          <w:p w14:paraId="1FCA006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Eastern Africa (Rift Valley)</w:t>
            </w:r>
          </w:p>
        </w:tc>
        <w:tc>
          <w:tcPr>
            <w:tcW w:w="850" w:type="dxa"/>
            <w:hideMark/>
          </w:tcPr>
          <w:p w14:paraId="237DCBF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C0712E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66C328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FDA66D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8A90A9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809438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670CD7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0862664" w14:textId="77777777" w:rsidR="00D44D92" w:rsidRPr="00BE6C40" w:rsidRDefault="00D44D92" w:rsidP="00BE6C40">
            <w:pPr>
              <w:spacing w:line="276" w:lineRule="auto"/>
              <w:rPr>
                <w:rFonts w:eastAsia="Times New Roman" w:cs="Times New Roman"/>
                <w:b w:val="0"/>
              </w:rPr>
            </w:pPr>
          </w:p>
        </w:tc>
      </w:tr>
      <w:tr w:rsidR="0048513A" w:rsidRPr="00CC756B" w14:paraId="63313A3D" w14:textId="77777777" w:rsidTr="00BE6C40">
        <w:trPr>
          <w:trHeight w:val="315"/>
        </w:trPr>
        <w:tc>
          <w:tcPr>
            <w:tcW w:w="1951" w:type="dxa"/>
            <w:hideMark/>
          </w:tcPr>
          <w:p w14:paraId="140DCF05"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Anas capensis</w:t>
            </w:r>
          </w:p>
        </w:tc>
        <w:tc>
          <w:tcPr>
            <w:tcW w:w="1985" w:type="dxa"/>
            <w:hideMark/>
          </w:tcPr>
          <w:p w14:paraId="70CBAAA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Lake Chad basin</w:t>
            </w:r>
          </w:p>
        </w:tc>
        <w:tc>
          <w:tcPr>
            <w:tcW w:w="850" w:type="dxa"/>
            <w:hideMark/>
          </w:tcPr>
          <w:p w14:paraId="505E156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4687A6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72D3ED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DD00A5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S</w:t>
            </w:r>
          </w:p>
        </w:tc>
        <w:tc>
          <w:tcPr>
            <w:tcW w:w="1134" w:type="dxa"/>
            <w:hideMark/>
          </w:tcPr>
          <w:p w14:paraId="5129251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2809E6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B498DF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FD90212" w14:textId="77777777" w:rsidR="00D44D92" w:rsidRPr="00BE6C40" w:rsidRDefault="00D44D92" w:rsidP="00BE6C40">
            <w:pPr>
              <w:spacing w:line="276" w:lineRule="auto"/>
              <w:rPr>
                <w:rFonts w:eastAsia="Times New Roman" w:cs="Times New Roman"/>
                <w:b w:val="0"/>
              </w:rPr>
            </w:pPr>
          </w:p>
        </w:tc>
      </w:tr>
      <w:tr w:rsidR="0048513A" w:rsidRPr="00CC756B" w14:paraId="2F95C66D" w14:textId="77777777" w:rsidTr="00BE6C40">
        <w:trPr>
          <w:trHeight w:val="315"/>
        </w:trPr>
        <w:tc>
          <w:tcPr>
            <w:tcW w:w="1951" w:type="dxa"/>
            <w:hideMark/>
          </w:tcPr>
          <w:p w14:paraId="72941DD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Anas capensis</w:t>
            </w:r>
          </w:p>
        </w:tc>
        <w:tc>
          <w:tcPr>
            <w:tcW w:w="1985" w:type="dxa"/>
            <w:hideMark/>
          </w:tcPr>
          <w:p w14:paraId="374A69B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Southern Africa (N to Angola &amp; Zambia)</w:t>
            </w:r>
          </w:p>
        </w:tc>
        <w:tc>
          <w:tcPr>
            <w:tcW w:w="850" w:type="dxa"/>
            <w:hideMark/>
          </w:tcPr>
          <w:p w14:paraId="3CC7A2B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1BA60F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6276BD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1616EE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1E84C3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7BFB71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0DFA55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ED6555D" w14:textId="77777777" w:rsidR="00D44D92" w:rsidRPr="00BE6C40" w:rsidRDefault="00D44D92" w:rsidP="00BE6C40">
            <w:pPr>
              <w:spacing w:line="276" w:lineRule="auto"/>
              <w:rPr>
                <w:rFonts w:eastAsia="Times New Roman" w:cs="Times New Roman"/>
                <w:b w:val="0"/>
              </w:rPr>
            </w:pPr>
          </w:p>
        </w:tc>
      </w:tr>
      <w:tr w:rsidR="0048513A" w:rsidRPr="00CC756B" w14:paraId="7667572D" w14:textId="77777777" w:rsidTr="00BE6C40">
        <w:trPr>
          <w:trHeight w:val="315"/>
        </w:trPr>
        <w:tc>
          <w:tcPr>
            <w:tcW w:w="1951" w:type="dxa"/>
            <w:hideMark/>
          </w:tcPr>
          <w:p w14:paraId="1FE9FDF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Anas erythrorhyncha</w:t>
            </w:r>
          </w:p>
        </w:tc>
        <w:tc>
          <w:tcPr>
            <w:tcW w:w="1985" w:type="dxa"/>
            <w:hideMark/>
          </w:tcPr>
          <w:p w14:paraId="6EC0D9A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Southern Africa</w:t>
            </w:r>
          </w:p>
        </w:tc>
        <w:tc>
          <w:tcPr>
            <w:tcW w:w="850" w:type="dxa"/>
            <w:hideMark/>
          </w:tcPr>
          <w:p w14:paraId="776B9FB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6DBB9B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66FF01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F5AFAD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055414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1B6055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EF82F4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2399720" w14:textId="77777777" w:rsidR="00D44D92" w:rsidRPr="00BE6C40" w:rsidRDefault="00D44D92" w:rsidP="00BE6C40">
            <w:pPr>
              <w:spacing w:line="276" w:lineRule="auto"/>
              <w:rPr>
                <w:rFonts w:eastAsia="Times New Roman" w:cs="Times New Roman"/>
                <w:b w:val="0"/>
              </w:rPr>
            </w:pPr>
          </w:p>
        </w:tc>
      </w:tr>
      <w:tr w:rsidR="0048513A" w:rsidRPr="00CC756B" w14:paraId="4B0B6FB0" w14:textId="77777777" w:rsidTr="00BE6C40">
        <w:trPr>
          <w:trHeight w:val="315"/>
        </w:trPr>
        <w:tc>
          <w:tcPr>
            <w:tcW w:w="1951" w:type="dxa"/>
            <w:hideMark/>
          </w:tcPr>
          <w:p w14:paraId="75884E2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Anas erythrorhyncha</w:t>
            </w:r>
          </w:p>
        </w:tc>
        <w:tc>
          <w:tcPr>
            <w:tcW w:w="1985" w:type="dxa"/>
            <w:hideMark/>
          </w:tcPr>
          <w:p w14:paraId="092B728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Eastern Africa</w:t>
            </w:r>
          </w:p>
        </w:tc>
        <w:tc>
          <w:tcPr>
            <w:tcW w:w="850" w:type="dxa"/>
            <w:hideMark/>
          </w:tcPr>
          <w:p w14:paraId="62D68E9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C2860D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417DDD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2A7453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618533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E3C0F1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11A9C4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4E90903" w14:textId="77777777" w:rsidR="00D44D92" w:rsidRPr="00BE6C40" w:rsidRDefault="00D44D92" w:rsidP="00BE6C40">
            <w:pPr>
              <w:spacing w:line="276" w:lineRule="auto"/>
              <w:rPr>
                <w:rFonts w:eastAsia="Times New Roman" w:cs="Times New Roman"/>
                <w:b w:val="0"/>
              </w:rPr>
            </w:pPr>
          </w:p>
        </w:tc>
      </w:tr>
      <w:tr w:rsidR="0048513A" w:rsidRPr="00CC756B" w14:paraId="49E5B76C" w14:textId="77777777" w:rsidTr="00BE6C40">
        <w:trPr>
          <w:trHeight w:val="315"/>
        </w:trPr>
        <w:tc>
          <w:tcPr>
            <w:tcW w:w="1951" w:type="dxa"/>
            <w:hideMark/>
          </w:tcPr>
          <w:p w14:paraId="10C8843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Anas erythrorhyncha</w:t>
            </w:r>
          </w:p>
        </w:tc>
        <w:tc>
          <w:tcPr>
            <w:tcW w:w="1985" w:type="dxa"/>
            <w:hideMark/>
          </w:tcPr>
          <w:p w14:paraId="7785CEB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Madagascar</w:t>
            </w:r>
          </w:p>
        </w:tc>
        <w:tc>
          <w:tcPr>
            <w:tcW w:w="850" w:type="dxa"/>
            <w:hideMark/>
          </w:tcPr>
          <w:p w14:paraId="6357D89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C1CBC7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57645F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5670BC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D3C364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9FAF8D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C2A238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7A1EBF3" w14:textId="77777777" w:rsidR="00D44D92" w:rsidRPr="00BE6C40" w:rsidRDefault="00D44D92" w:rsidP="00BE6C40">
            <w:pPr>
              <w:spacing w:line="276" w:lineRule="auto"/>
              <w:rPr>
                <w:rFonts w:eastAsia="Times New Roman" w:cs="Times New Roman"/>
                <w:b w:val="0"/>
              </w:rPr>
            </w:pPr>
          </w:p>
        </w:tc>
      </w:tr>
      <w:tr w:rsidR="0048513A" w:rsidRPr="00CC756B" w14:paraId="0BFD95AB" w14:textId="77777777" w:rsidTr="00BE6C40">
        <w:trPr>
          <w:trHeight w:val="315"/>
        </w:trPr>
        <w:tc>
          <w:tcPr>
            <w:tcW w:w="1951" w:type="dxa"/>
            <w:hideMark/>
          </w:tcPr>
          <w:p w14:paraId="0CBA8487"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Anas acuta</w:t>
            </w:r>
          </w:p>
        </w:tc>
        <w:tc>
          <w:tcPr>
            <w:tcW w:w="1985" w:type="dxa"/>
            <w:hideMark/>
          </w:tcPr>
          <w:p w14:paraId="6A7ADDC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North-west Europe</w:t>
            </w:r>
          </w:p>
        </w:tc>
        <w:tc>
          <w:tcPr>
            <w:tcW w:w="850" w:type="dxa"/>
            <w:hideMark/>
          </w:tcPr>
          <w:p w14:paraId="069BC22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073893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0B62D36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955C00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9B4DF0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4ADCED8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8903F2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0D3E4C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106</w:t>
            </w:r>
          </w:p>
        </w:tc>
      </w:tr>
      <w:tr w:rsidR="0048513A" w:rsidRPr="00CC756B" w14:paraId="6C2F535B" w14:textId="77777777" w:rsidTr="00BE6C40">
        <w:trPr>
          <w:trHeight w:val="315"/>
        </w:trPr>
        <w:tc>
          <w:tcPr>
            <w:tcW w:w="1951" w:type="dxa"/>
            <w:hideMark/>
          </w:tcPr>
          <w:p w14:paraId="1A638B1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Anas acuta</w:t>
            </w:r>
          </w:p>
        </w:tc>
        <w:tc>
          <w:tcPr>
            <w:tcW w:w="1985" w:type="dxa"/>
            <w:hideMark/>
          </w:tcPr>
          <w:p w14:paraId="77DB3C74"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W Siberia, NE &amp; E Europe/S Europe &amp; West Africa</w:t>
            </w:r>
          </w:p>
        </w:tc>
        <w:tc>
          <w:tcPr>
            <w:tcW w:w="850" w:type="dxa"/>
            <w:hideMark/>
          </w:tcPr>
          <w:p w14:paraId="30AB253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0BF077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2B8F512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42A147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D6039B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7F93714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66CBEE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4E47A2A" w14:textId="77777777" w:rsidR="00D44D92" w:rsidRPr="00BE6C40" w:rsidRDefault="00D44D92" w:rsidP="00BE6C40">
            <w:pPr>
              <w:spacing w:line="276" w:lineRule="auto"/>
              <w:rPr>
                <w:rFonts w:eastAsia="Times New Roman" w:cs="Times New Roman"/>
                <w:b w:val="0"/>
              </w:rPr>
            </w:pPr>
          </w:p>
        </w:tc>
      </w:tr>
      <w:tr w:rsidR="0048513A" w:rsidRPr="00CC756B" w14:paraId="297F42E7" w14:textId="77777777" w:rsidTr="00BE6C40">
        <w:trPr>
          <w:trHeight w:val="315"/>
        </w:trPr>
        <w:tc>
          <w:tcPr>
            <w:tcW w:w="1951" w:type="dxa"/>
            <w:hideMark/>
          </w:tcPr>
          <w:p w14:paraId="6E9DA97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Anas acuta</w:t>
            </w:r>
          </w:p>
        </w:tc>
        <w:tc>
          <w:tcPr>
            <w:tcW w:w="1985" w:type="dxa"/>
            <w:hideMark/>
          </w:tcPr>
          <w:p w14:paraId="317A36B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Western Siberia/SW Asia &amp; Eastern Africa</w:t>
            </w:r>
          </w:p>
        </w:tc>
        <w:tc>
          <w:tcPr>
            <w:tcW w:w="850" w:type="dxa"/>
            <w:hideMark/>
          </w:tcPr>
          <w:p w14:paraId="3892865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83797D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37C9A2D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D7A179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FE78F6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517598A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76DC23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8BF99E2" w14:textId="77777777" w:rsidR="00D44D92" w:rsidRPr="00BE6C40" w:rsidRDefault="00D44D92" w:rsidP="00BE6C40">
            <w:pPr>
              <w:spacing w:line="276" w:lineRule="auto"/>
              <w:rPr>
                <w:rFonts w:eastAsia="Times New Roman" w:cs="Times New Roman"/>
                <w:b w:val="0"/>
              </w:rPr>
            </w:pPr>
          </w:p>
        </w:tc>
      </w:tr>
      <w:tr w:rsidR="0048513A" w:rsidRPr="00CC756B" w14:paraId="665FB4BE" w14:textId="77777777" w:rsidTr="00BE6C40">
        <w:trPr>
          <w:trHeight w:val="315"/>
        </w:trPr>
        <w:tc>
          <w:tcPr>
            <w:tcW w:w="1951" w:type="dxa"/>
            <w:hideMark/>
          </w:tcPr>
          <w:p w14:paraId="12365C8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Anas crecca</w:t>
            </w:r>
          </w:p>
        </w:tc>
        <w:tc>
          <w:tcPr>
            <w:tcW w:w="1985" w:type="dxa"/>
            <w:hideMark/>
          </w:tcPr>
          <w:p w14:paraId="4A8975B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crecca, North-west Europe</w:t>
            </w:r>
          </w:p>
        </w:tc>
        <w:tc>
          <w:tcPr>
            <w:tcW w:w="850" w:type="dxa"/>
            <w:hideMark/>
          </w:tcPr>
          <w:p w14:paraId="1677092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FA65B0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5BFE26A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01DC71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16B587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1E2E371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E03F6A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91A05D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105</w:t>
            </w:r>
          </w:p>
        </w:tc>
      </w:tr>
      <w:tr w:rsidR="0048513A" w:rsidRPr="00CC756B" w14:paraId="7A06A4FD" w14:textId="77777777" w:rsidTr="00BE6C40">
        <w:trPr>
          <w:trHeight w:val="315"/>
        </w:trPr>
        <w:tc>
          <w:tcPr>
            <w:tcW w:w="1951" w:type="dxa"/>
            <w:hideMark/>
          </w:tcPr>
          <w:p w14:paraId="00A5C57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Anas crecca</w:t>
            </w:r>
          </w:p>
        </w:tc>
        <w:tc>
          <w:tcPr>
            <w:tcW w:w="1985" w:type="dxa"/>
            <w:hideMark/>
          </w:tcPr>
          <w:p w14:paraId="729594BC"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crecca, W Siberia &amp; NE Europe/Black Sea &amp; Mediterranean</w:t>
            </w:r>
          </w:p>
        </w:tc>
        <w:tc>
          <w:tcPr>
            <w:tcW w:w="850" w:type="dxa"/>
            <w:hideMark/>
          </w:tcPr>
          <w:p w14:paraId="6F77F21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78E98F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64903D3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C8A156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8637B1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0B74F79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14A5EF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D2971FC" w14:textId="77777777" w:rsidR="00D44D92" w:rsidRPr="00BE6C40" w:rsidRDefault="00D44D92" w:rsidP="00BE6C40">
            <w:pPr>
              <w:spacing w:line="276" w:lineRule="auto"/>
              <w:rPr>
                <w:rFonts w:eastAsia="Times New Roman" w:cs="Times New Roman"/>
                <w:b w:val="0"/>
              </w:rPr>
            </w:pPr>
          </w:p>
        </w:tc>
      </w:tr>
      <w:tr w:rsidR="0048513A" w:rsidRPr="00CC756B" w14:paraId="3F971059" w14:textId="77777777" w:rsidTr="00BE6C40">
        <w:trPr>
          <w:trHeight w:val="315"/>
        </w:trPr>
        <w:tc>
          <w:tcPr>
            <w:tcW w:w="1951" w:type="dxa"/>
            <w:hideMark/>
          </w:tcPr>
          <w:p w14:paraId="6BF472F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Anas crecca</w:t>
            </w:r>
          </w:p>
        </w:tc>
        <w:tc>
          <w:tcPr>
            <w:tcW w:w="1985" w:type="dxa"/>
            <w:hideMark/>
          </w:tcPr>
          <w:p w14:paraId="1BEAA3A1"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crecca, Western Siberia/SW Asia &amp; NE Africa</w:t>
            </w:r>
          </w:p>
        </w:tc>
        <w:tc>
          <w:tcPr>
            <w:tcW w:w="850" w:type="dxa"/>
            <w:hideMark/>
          </w:tcPr>
          <w:p w14:paraId="139418C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3865F9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450E9FB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D110FB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2956F3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69D9967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B6DE6E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2415643" w14:textId="77777777" w:rsidR="00D44D92" w:rsidRPr="00BE6C40" w:rsidRDefault="00D44D92" w:rsidP="00BE6C40">
            <w:pPr>
              <w:spacing w:line="276" w:lineRule="auto"/>
              <w:rPr>
                <w:rFonts w:eastAsia="Times New Roman" w:cs="Times New Roman"/>
                <w:b w:val="0"/>
              </w:rPr>
            </w:pPr>
          </w:p>
        </w:tc>
      </w:tr>
      <w:tr w:rsidR="0048513A" w:rsidRPr="00CC756B" w14:paraId="37B83491" w14:textId="77777777" w:rsidTr="00BE6C40">
        <w:trPr>
          <w:trHeight w:val="315"/>
        </w:trPr>
        <w:tc>
          <w:tcPr>
            <w:tcW w:w="1951" w:type="dxa"/>
            <w:hideMark/>
          </w:tcPr>
          <w:p w14:paraId="215AEF2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Tachybaptus ruficollis</w:t>
            </w:r>
          </w:p>
        </w:tc>
        <w:tc>
          <w:tcPr>
            <w:tcW w:w="1985" w:type="dxa"/>
            <w:hideMark/>
          </w:tcPr>
          <w:p w14:paraId="3895E70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ruficollis, Europe &amp; North-west Africa</w:t>
            </w:r>
          </w:p>
        </w:tc>
        <w:tc>
          <w:tcPr>
            <w:tcW w:w="850" w:type="dxa"/>
            <w:hideMark/>
          </w:tcPr>
          <w:p w14:paraId="69CC463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CAF7E6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3922DD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9F619F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14F697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E8E6F7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9573BF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2A53A3E" w14:textId="77777777" w:rsidR="00D44D92" w:rsidRPr="00BE6C40" w:rsidRDefault="00D44D92" w:rsidP="00BE6C40">
            <w:pPr>
              <w:spacing w:line="276" w:lineRule="auto"/>
              <w:rPr>
                <w:rFonts w:eastAsia="Times New Roman" w:cs="Times New Roman"/>
                <w:b w:val="0"/>
              </w:rPr>
            </w:pPr>
          </w:p>
        </w:tc>
      </w:tr>
      <w:tr w:rsidR="0048513A" w:rsidRPr="00CC756B" w14:paraId="4D07723F" w14:textId="77777777" w:rsidTr="00BE6C40">
        <w:trPr>
          <w:trHeight w:val="315"/>
        </w:trPr>
        <w:tc>
          <w:tcPr>
            <w:tcW w:w="1951" w:type="dxa"/>
            <w:hideMark/>
          </w:tcPr>
          <w:p w14:paraId="30C5629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Tachybaptus ruficollis</w:t>
            </w:r>
          </w:p>
        </w:tc>
        <w:tc>
          <w:tcPr>
            <w:tcW w:w="1985" w:type="dxa"/>
            <w:hideMark/>
          </w:tcPr>
          <w:p w14:paraId="1F62F78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capensis, Sub-Saharan Africa</w:t>
            </w:r>
          </w:p>
        </w:tc>
        <w:tc>
          <w:tcPr>
            <w:tcW w:w="850" w:type="dxa"/>
            <w:hideMark/>
          </w:tcPr>
          <w:p w14:paraId="32BE6E8D"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4EA3EAC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1724F5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95AE3A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EDB1FE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762ED4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93528D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76D73FC" w14:textId="77777777" w:rsidR="00D44D92" w:rsidRPr="00BE6C40" w:rsidRDefault="00D44D92" w:rsidP="00BE6C40">
            <w:pPr>
              <w:spacing w:line="276" w:lineRule="auto"/>
              <w:rPr>
                <w:rFonts w:eastAsia="Times New Roman" w:cs="Times New Roman"/>
                <w:b w:val="0"/>
              </w:rPr>
            </w:pPr>
          </w:p>
        </w:tc>
      </w:tr>
      <w:tr w:rsidR="0048513A" w:rsidRPr="00CC756B" w14:paraId="12AD825B" w14:textId="77777777" w:rsidTr="00BE6C40">
        <w:trPr>
          <w:trHeight w:val="315"/>
        </w:trPr>
        <w:tc>
          <w:tcPr>
            <w:tcW w:w="1951" w:type="dxa"/>
            <w:hideMark/>
          </w:tcPr>
          <w:p w14:paraId="31B6C3B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Tachybaptus ruficollis</w:t>
            </w:r>
          </w:p>
        </w:tc>
        <w:tc>
          <w:tcPr>
            <w:tcW w:w="1985" w:type="dxa"/>
            <w:hideMark/>
          </w:tcPr>
          <w:p w14:paraId="4B7EFB6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iraqensis</w:t>
            </w:r>
          </w:p>
        </w:tc>
        <w:tc>
          <w:tcPr>
            <w:tcW w:w="850" w:type="dxa"/>
            <w:hideMark/>
          </w:tcPr>
          <w:p w14:paraId="617E7F0B"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4CDCBBC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B1CF25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08A227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E59ED4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AF17F4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DACE4F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CD8C294" w14:textId="77777777" w:rsidR="00D44D92" w:rsidRPr="00BE6C40" w:rsidRDefault="00D44D92" w:rsidP="00BE6C40">
            <w:pPr>
              <w:spacing w:line="276" w:lineRule="auto"/>
              <w:rPr>
                <w:rFonts w:eastAsia="Times New Roman" w:cs="Times New Roman"/>
                <w:b w:val="0"/>
              </w:rPr>
            </w:pPr>
          </w:p>
        </w:tc>
      </w:tr>
      <w:tr w:rsidR="0048513A" w:rsidRPr="00CC756B" w14:paraId="7EFC0FFC" w14:textId="77777777" w:rsidTr="00BE6C40">
        <w:trPr>
          <w:trHeight w:val="315"/>
        </w:trPr>
        <w:tc>
          <w:tcPr>
            <w:tcW w:w="1951" w:type="dxa"/>
            <w:hideMark/>
          </w:tcPr>
          <w:p w14:paraId="256EA7B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Tachybaptus ruficollis</w:t>
            </w:r>
          </w:p>
        </w:tc>
        <w:tc>
          <w:tcPr>
            <w:tcW w:w="1985" w:type="dxa"/>
            <w:hideMark/>
          </w:tcPr>
          <w:p w14:paraId="2123E17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albescens</w:t>
            </w:r>
          </w:p>
        </w:tc>
        <w:tc>
          <w:tcPr>
            <w:tcW w:w="850" w:type="dxa"/>
            <w:hideMark/>
          </w:tcPr>
          <w:p w14:paraId="788DFDA7"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7A48E4ED" w14:textId="77777777" w:rsidR="00D44D92" w:rsidRPr="00BE6C40" w:rsidRDefault="00D44D92" w:rsidP="009D0F71">
            <w:pPr>
              <w:spacing w:line="276" w:lineRule="auto"/>
              <w:jc w:val="both"/>
              <w:rPr>
                <w:rFonts w:eastAsia="Times New Roman" w:cs="Times New Roman"/>
                <w:b w:val="0"/>
              </w:rPr>
            </w:pPr>
          </w:p>
        </w:tc>
        <w:tc>
          <w:tcPr>
            <w:tcW w:w="850" w:type="dxa"/>
            <w:hideMark/>
          </w:tcPr>
          <w:p w14:paraId="598362A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06C01E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A90AF1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B9AC2F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B36C9B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FE428BF" w14:textId="77777777" w:rsidR="00D44D92" w:rsidRPr="00BE6C40" w:rsidRDefault="00D44D92" w:rsidP="00BE6C40">
            <w:pPr>
              <w:spacing w:line="276" w:lineRule="auto"/>
              <w:rPr>
                <w:rFonts w:eastAsia="Times New Roman" w:cs="Times New Roman"/>
                <w:b w:val="0"/>
              </w:rPr>
            </w:pPr>
          </w:p>
        </w:tc>
      </w:tr>
      <w:tr w:rsidR="0048513A" w:rsidRPr="00CC756B" w14:paraId="267C1583" w14:textId="77777777" w:rsidTr="00BE6C40">
        <w:trPr>
          <w:trHeight w:val="315"/>
        </w:trPr>
        <w:tc>
          <w:tcPr>
            <w:tcW w:w="1951" w:type="dxa"/>
            <w:hideMark/>
          </w:tcPr>
          <w:p w14:paraId="26FE264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Tachybaptus pelzelnii</w:t>
            </w:r>
          </w:p>
        </w:tc>
        <w:tc>
          <w:tcPr>
            <w:tcW w:w="1985" w:type="dxa"/>
            <w:hideMark/>
          </w:tcPr>
          <w:p w14:paraId="7F0ED1F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Madagascar</w:t>
            </w:r>
          </w:p>
        </w:tc>
        <w:tc>
          <w:tcPr>
            <w:tcW w:w="850" w:type="dxa"/>
            <w:hideMark/>
          </w:tcPr>
          <w:p w14:paraId="7699298C"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6CDBCAC8" w14:textId="77777777" w:rsidR="00D44D92" w:rsidRPr="00BE6C40" w:rsidRDefault="00D44D92" w:rsidP="009D0F71">
            <w:pPr>
              <w:spacing w:line="276" w:lineRule="auto"/>
              <w:jc w:val="both"/>
              <w:rPr>
                <w:rFonts w:eastAsia="Times New Roman" w:cs="Times New Roman"/>
                <w:b w:val="0"/>
              </w:rPr>
            </w:pPr>
          </w:p>
        </w:tc>
        <w:tc>
          <w:tcPr>
            <w:tcW w:w="850" w:type="dxa"/>
            <w:hideMark/>
          </w:tcPr>
          <w:p w14:paraId="46FF3C4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48B8B06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0556C1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820791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0D1120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FADB816" w14:textId="77777777" w:rsidR="00D44D92" w:rsidRPr="00BE6C40" w:rsidRDefault="00D44D92" w:rsidP="00BE6C40">
            <w:pPr>
              <w:spacing w:line="276" w:lineRule="auto"/>
              <w:rPr>
                <w:rFonts w:eastAsia="Times New Roman" w:cs="Times New Roman"/>
                <w:b w:val="0"/>
              </w:rPr>
            </w:pPr>
          </w:p>
        </w:tc>
      </w:tr>
      <w:tr w:rsidR="0048513A" w:rsidRPr="00CC756B" w14:paraId="5D57BBA0" w14:textId="77777777" w:rsidTr="00BE6C40">
        <w:trPr>
          <w:trHeight w:val="315"/>
        </w:trPr>
        <w:tc>
          <w:tcPr>
            <w:tcW w:w="1951" w:type="dxa"/>
            <w:hideMark/>
          </w:tcPr>
          <w:p w14:paraId="0151FD3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Podiceps grisegena</w:t>
            </w:r>
          </w:p>
        </w:tc>
        <w:tc>
          <w:tcPr>
            <w:tcW w:w="1985" w:type="dxa"/>
            <w:hideMark/>
          </w:tcPr>
          <w:p w14:paraId="416ACF9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grisegena, North-west Europe (win)</w:t>
            </w:r>
          </w:p>
        </w:tc>
        <w:tc>
          <w:tcPr>
            <w:tcW w:w="850" w:type="dxa"/>
            <w:hideMark/>
          </w:tcPr>
          <w:p w14:paraId="39A998D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A5920A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846C1D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D875C2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CE61D9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30A7EF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4B5209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3B04BC6" w14:textId="77777777" w:rsidR="00D44D92" w:rsidRPr="00BE6C40" w:rsidRDefault="00D44D92" w:rsidP="00BE6C40">
            <w:pPr>
              <w:spacing w:line="276" w:lineRule="auto"/>
              <w:rPr>
                <w:rFonts w:eastAsia="Times New Roman" w:cs="Times New Roman"/>
                <w:b w:val="0"/>
              </w:rPr>
            </w:pPr>
          </w:p>
        </w:tc>
      </w:tr>
      <w:tr w:rsidR="0048513A" w:rsidRPr="00CC756B" w14:paraId="187C297D" w14:textId="77777777" w:rsidTr="00BE6C40">
        <w:trPr>
          <w:trHeight w:val="315"/>
        </w:trPr>
        <w:tc>
          <w:tcPr>
            <w:tcW w:w="1951" w:type="dxa"/>
            <w:hideMark/>
          </w:tcPr>
          <w:p w14:paraId="09C5DB05"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Podiceps grisegena</w:t>
            </w:r>
          </w:p>
        </w:tc>
        <w:tc>
          <w:tcPr>
            <w:tcW w:w="1985" w:type="dxa"/>
            <w:hideMark/>
          </w:tcPr>
          <w:p w14:paraId="067005E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grisegena, Black Sea &amp; Mediterranean (win)</w:t>
            </w:r>
          </w:p>
        </w:tc>
        <w:tc>
          <w:tcPr>
            <w:tcW w:w="850" w:type="dxa"/>
            <w:hideMark/>
          </w:tcPr>
          <w:p w14:paraId="129EC2B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FA0938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E47E8C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7BABCA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1E3B40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77E18D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B8C58C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235E417" w14:textId="77777777" w:rsidR="00D44D92" w:rsidRPr="00BE6C40" w:rsidRDefault="00D44D92" w:rsidP="00BE6C40">
            <w:pPr>
              <w:spacing w:line="276" w:lineRule="auto"/>
              <w:rPr>
                <w:rFonts w:eastAsia="Times New Roman" w:cs="Times New Roman"/>
                <w:b w:val="0"/>
              </w:rPr>
            </w:pPr>
          </w:p>
        </w:tc>
      </w:tr>
      <w:tr w:rsidR="0048513A" w:rsidRPr="00CC756B" w14:paraId="1FD27878" w14:textId="77777777" w:rsidTr="00BE6C40">
        <w:trPr>
          <w:trHeight w:val="315"/>
        </w:trPr>
        <w:tc>
          <w:tcPr>
            <w:tcW w:w="1951" w:type="dxa"/>
            <w:hideMark/>
          </w:tcPr>
          <w:p w14:paraId="6E505FD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Podiceps grisegena</w:t>
            </w:r>
          </w:p>
        </w:tc>
        <w:tc>
          <w:tcPr>
            <w:tcW w:w="1985" w:type="dxa"/>
            <w:hideMark/>
          </w:tcPr>
          <w:p w14:paraId="1C7AE87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grisegena, Caspian (win)</w:t>
            </w:r>
          </w:p>
        </w:tc>
        <w:tc>
          <w:tcPr>
            <w:tcW w:w="850" w:type="dxa"/>
            <w:hideMark/>
          </w:tcPr>
          <w:p w14:paraId="32342FC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719173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389C8ED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920C39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8FC70D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7782B58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C7B2E2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CA63881" w14:textId="77777777" w:rsidR="00D44D92" w:rsidRPr="00BE6C40" w:rsidRDefault="00D44D92" w:rsidP="00BE6C40">
            <w:pPr>
              <w:spacing w:line="276" w:lineRule="auto"/>
              <w:rPr>
                <w:rFonts w:eastAsia="Times New Roman" w:cs="Times New Roman"/>
                <w:b w:val="0"/>
              </w:rPr>
            </w:pPr>
          </w:p>
        </w:tc>
      </w:tr>
      <w:tr w:rsidR="0048513A" w:rsidRPr="00CC756B" w14:paraId="656DC15C" w14:textId="77777777" w:rsidTr="00BE6C40">
        <w:trPr>
          <w:trHeight w:val="315"/>
        </w:trPr>
        <w:tc>
          <w:tcPr>
            <w:tcW w:w="1951" w:type="dxa"/>
            <w:hideMark/>
          </w:tcPr>
          <w:p w14:paraId="686451A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Podiceps grisegena</w:t>
            </w:r>
          </w:p>
        </w:tc>
        <w:tc>
          <w:tcPr>
            <w:tcW w:w="1985" w:type="dxa"/>
            <w:hideMark/>
          </w:tcPr>
          <w:p w14:paraId="6B9C9CF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grisegena (balchashensis)</w:t>
            </w:r>
          </w:p>
        </w:tc>
        <w:tc>
          <w:tcPr>
            <w:tcW w:w="850" w:type="dxa"/>
            <w:hideMark/>
          </w:tcPr>
          <w:p w14:paraId="723EF696"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7486DBB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74A6F13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381863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B06590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1D9216B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87F4F8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71A424A" w14:textId="77777777" w:rsidR="00D44D92" w:rsidRPr="00BE6C40" w:rsidRDefault="00D44D92" w:rsidP="00BE6C40">
            <w:pPr>
              <w:spacing w:line="276" w:lineRule="auto"/>
              <w:rPr>
                <w:rFonts w:eastAsia="Times New Roman" w:cs="Times New Roman"/>
                <w:b w:val="0"/>
              </w:rPr>
            </w:pPr>
          </w:p>
        </w:tc>
      </w:tr>
      <w:tr w:rsidR="0048513A" w:rsidRPr="00CC756B" w14:paraId="1F0453C7" w14:textId="77777777" w:rsidTr="00BE6C40">
        <w:trPr>
          <w:trHeight w:val="315"/>
        </w:trPr>
        <w:tc>
          <w:tcPr>
            <w:tcW w:w="1951" w:type="dxa"/>
            <w:hideMark/>
          </w:tcPr>
          <w:p w14:paraId="3E9FD44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Podiceps cristatus</w:t>
            </w:r>
          </w:p>
        </w:tc>
        <w:tc>
          <w:tcPr>
            <w:tcW w:w="1985" w:type="dxa"/>
            <w:hideMark/>
          </w:tcPr>
          <w:p w14:paraId="149F197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cristatus, North-west &amp; Western Europe</w:t>
            </w:r>
          </w:p>
        </w:tc>
        <w:tc>
          <w:tcPr>
            <w:tcW w:w="850" w:type="dxa"/>
            <w:hideMark/>
          </w:tcPr>
          <w:p w14:paraId="36A1694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950FB0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2BBD9E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BA3EF0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B16A80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F38FA5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7E9E29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2A64079" w14:textId="77777777" w:rsidR="00D44D92" w:rsidRPr="00BE6C40" w:rsidRDefault="00D44D92" w:rsidP="00BE6C40">
            <w:pPr>
              <w:spacing w:line="276" w:lineRule="auto"/>
              <w:rPr>
                <w:rFonts w:eastAsia="Times New Roman" w:cs="Times New Roman"/>
                <w:b w:val="0"/>
              </w:rPr>
            </w:pPr>
          </w:p>
        </w:tc>
      </w:tr>
      <w:tr w:rsidR="0048513A" w:rsidRPr="00CC756B" w14:paraId="0965072D" w14:textId="77777777" w:rsidTr="00BE6C40">
        <w:trPr>
          <w:trHeight w:val="315"/>
        </w:trPr>
        <w:tc>
          <w:tcPr>
            <w:tcW w:w="1951" w:type="dxa"/>
            <w:hideMark/>
          </w:tcPr>
          <w:p w14:paraId="040EA967"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Podiceps cristatus</w:t>
            </w:r>
          </w:p>
        </w:tc>
        <w:tc>
          <w:tcPr>
            <w:tcW w:w="1985" w:type="dxa"/>
            <w:hideMark/>
          </w:tcPr>
          <w:p w14:paraId="4185790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cristatus, Black Sea &amp; Mediterranean (win)</w:t>
            </w:r>
          </w:p>
        </w:tc>
        <w:tc>
          <w:tcPr>
            <w:tcW w:w="850" w:type="dxa"/>
            <w:hideMark/>
          </w:tcPr>
          <w:p w14:paraId="3882077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F656A5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0ACC2E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EBED0B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95AF04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0C092C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6CCDFD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CB36635" w14:textId="77777777" w:rsidR="00D44D92" w:rsidRPr="00BE6C40" w:rsidRDefault="00D44D92" w:rsidP="00BE6C40">
            <w:pPr>
              <w:spacing w:line="276" w:lineRule="auto"/>
              <w:rPr>
                <w:rFonts w:eastAsia="Times New Roman" w:cs="Times New Roman"/>
                <w:b w:val="0"/>
              </w:rPr>
            </w:pPr>
          </w:p>
        </w:tc>
      </w:tr>
      <w:tr w:rsidR="0048513A" w:rsidRPr="00CC756B" w14:paraId="72FB27E5" w14:textId="77777777" w:rsidTr="00BE6C40">
        <w:trPr>
          <w:trHeight w:val="315"/>
        </w:trPr>
        <w:tc>
          <w:tcPr>
            <w:tcW w:w="1951" w:type="dxa"/>
            <w:hideMark/>
          </w:tcPr>
          <w:p w14:paraId="03D1100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Podiceps cristatus</w:t>
            </w:r>
          </w:p>
        </w:tc>
        <w:tc>
          <w:tcPr>
            <w:tcW w:w="1985" w:type="dxa"/>
            <w:hideMark/>
          </w:tcPr>
          <w:p w14:paraId="065FDB3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cristatus, Caspian &amp; South-west Asia (win)</w:t>
            </w:r>
          </w:p>
        </w:tc>
        <w:tc>
          <w:tcPr>
            <w:tcW w:w="850" w:type="dxa"/>
            <w:hideMark/>
          </w:tcPr>
          <w:p w14:paraId="2669B98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10037A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062FA6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02DE06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B06506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C46F40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90C995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364897B" w14:textId="77777777" w:rsidR="00D44D92" w:rsidRPr="00BE6C40" w:rsidRDefault="00D44D92" w:rsidP="00BE6C40">
            <w:pPr>
              <w:spacing w:line="276" w:lineRule="auto"/>
              <w:rPr>
                <w:rFonts w:eastAsia="Times New Roman" w:cs="Times New Roman"/>
                <w:b w:val="0"/>
              </w:rPr>
            </w:pPr>
          </w:p>
        </w:tc>
      </w:tr>
      <w:tr w:rsidR="0048513A" w:rsidRPr="00CC756B" w14:paraId="38FCFA07" w14:textId="77777777" w:rsidTr="00BE6C40">
        <w:trPr>
          <w:trHeight w:val="315"/>
        </w:trPr>
        <w:tc>
          <w:tcPr>
            <w:tcW w:w="1951" w:type="dxa"/>
            <w:hideMark/>
          </w:tcPr>
          <w:p w14:paraId="283671E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Podiceps cristatus</w:t>
            </w:r>
          </w:p>
        </w:tc>
        <w:tc>
          <w:tcPr>
            <w:tcW w:w="1985" w:type="dxa"/>
            <w:hideMark/>
          </w:tcPr>
          <w:p w14:paraId="4BBC928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infuscatus, Eastern Africa (Ethiopia to N Zambia)</w:t>
            </w:r>
          </w:p>
        </w:tc>
        <w:tc>
          <w:tcPr>
            <w:tcW w:w="850" w:type="dxa"/>
            <w:hideMark/>
          </w:tcPr>
          <w:p w14:paraId="1C4EC05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4361F1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B5308B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B818AF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3BD6B7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4D09B7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1E9A33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B272D2D" w14:textId="77777777" w:rsidR="00D44D92" w:rsidRPr="00BE6C40" w:rsidRDefault="00D44D92" w:rsidP="00BE6C40">
            <w:pPr>
              <w:spacing w:line="276" w:lineRule="auto"/>
              <w:rPr>
                <w:rFonts w:eastAsia="Times New Roman" w:cs="Times New Roman"/>
                <w:b w:val="0"/>
              </w:rPr>
            </w:pPr>
          </w:p>
        </w:tc>
      </w:tr>
      <w:tr w:rsidR="0048513A" w:rsidRPr="00CC756B" w14:paraId="42A4A49E" w14:textId="77777777" w:rsidTr="00BE6C40">
        <w:trPr>
          <w:trHeight w:val="315"/>
        </w:trPr>
        <w:tc>
          <w:tcPr>
            <w:tcW w:w="1951" w:type="dxa"/>
            <w:hideMark/>
          </w:tcPr>
          <w:p w14:paraId="5C10C0D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Podiceps cristatus</w:t>
            </w:r>
          </w:p>
        </w:tc>
        <w:tc>
          <w:tcPr>
            <w:tcW w:w="1985" w:type="dxa"/>
            <w:hideMark/>
          </w:tcPr>
          <w:p w14:paraId="09C32AA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infuscatus, Southern Africa</w:t>
            </w:r>
          </w:p>
        </w:tc>
        <w:tc>
          <w:tcPr>
            <w:tcW w:w="850" w:type="dxa"/>
            <w:hideMark/>
          </w:tcPr>
          <w:p w14:paraId="1F48697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802CC6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E69556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9FE282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6577B4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520DFC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934D94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B80AE1E" w14:textId="77777777" w:rsidR="00D44D92" w:rsidRPr="00BE6C40" w:rsidRDefault="00D44D92" w:rsidP="00BE6C40">
            <w:pPr>
              <w:spacing w:line="276" w:lineRule="auto"/>
              <w:rPr>
                <w:rFonts w:eastAsia="Times New Roman" w:cs="Times New Roman"/>
                <w:b w:val="0"/>
              </w:rPr>
            </w:pPr>
          </w:p>
        </w:tc>
      </w:tr>
      <w:tr w:rsidR="0048513A" w:rsidRPr="00CC756B" w14:paraId="3046C551" w14:textId="77777777" w:rsidTr="00BE6C40">
        <w:trPr>
          <w:trHeight w:val="315"/>
        </w:trPr>
        <w:tc>
          <w:tcPr>
            <w:tcW w:w="1951" w:type="dxa"/>
            <w:hideMark/>
          </w:tcPr>
          <w:p w14:paraId="414C14A5"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Podiceps auritus</w:t>
            </w:r>
          </w:p>
        </w:tc>
        <w:tc>
          <w:tcPr>
            <w:tcW w:w="1985" w:type="dxa"/>
            <w:hideMark/>
          </w:tcPr>
          <w:p w14:paraId="1EC0D03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auritus, North-west Europe (large-billed)</w:t>
            </w:r>
          </w:p>
        </w:tc>
        <w:tc>
          <w:tcPr>
            <w:tcW w:w="850" w:type="dxa"/>
            <w:hideMark/>
          </w:tcPr>
          <w:p w14:paraId="6600926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EFCD9F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05420E0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5220F8B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5F2339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7B2CB2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1295F94"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B448FA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43-45</w:t>
            </w:r>
          </w:p>
        </w:tc>
      </w:tr>
      <w:tr w:rsidR="0048513A" w:rsidRPr="00CC756B" w14:paraId="5331D973" w14:textId="77777777" w:rsidTr="00BE6C40">
        <w:trPr>
          <w:trHeight w:val="315"/>
        </w:trPr>
        <w:tc>
          <w:tcPr>
            <w:tcW w:w="1951" w:type="dxa"/>
            <w:hideMark/>
          </w:tcPr>
          <w:p w14:paraId="260C864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Podiceps auritus</w:t>
            </w:r>
          </w:p>
        </w:tc>
        <w:tc>
          <w:tcPr>
            <w:tcW w:w="1985" w:type="dxa"/>
            <w:hideMark/>
          </w:tcPr>
          <w:p w14:paraId="4987063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auritus, North-east Europe (small-billed)</w:t>
            </w:r>
          </w:p>
        </w:tc>
        <w:tc>
          <w:tcPr>
            <w:tcW w:w="850" w:type="dxa"/>
            <w:hideMark/>
          </w:tcPr>
          <w:p w14:paraId="5C0631F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4B79D3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4317CBB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02EFA2F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E4BDC5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F518E3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6C9A7D2"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1382D62" w14:textId="77777777" w:rsidR="00D44D92" w:rsidRPr="00BE6C40" w:rsidRDefault="00D44D92" w:rsidP="00BE6C40">
            <w:pPr>
              <w:spacing w:line="276" w:lineRule="auto"/>
              <w:rPr>
                <w:rFonts w:eastAsia="Times New Roman" w:cs="Times New Roman"/>
                <w:b w:val="0"/>
              </w:rPr>
            </w:pPr>
          </w:p>
        </w:tc>
      </w:tr>
      <w:tr w:rsidR="0048513A" w:rsidRPr="00CC756B" w14:paraId="0C0DC29D" w14:textId="77777777" w:rsidTr="00BE6C40">
        <w:trPr>
          <w:trHeight w:val="315"/>
        </w:trPr>
        <w:tc>
          <w:tcPr>
            <w:tcW w:w="1951" w:type="dxa"/>
            <w:hideMark/>
          </w:tcPr>
          <w:p w14:paraId="3A6FEA3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Podiceps auritus</w:t>
            </w:r>
          </w:p>
        </w:tc>
        <w:tc>
          <w:tcPr>
            <w:tcW w:w="1985" w:type="dxa"/>
            <w:hideMark/>
          </w:tcPr>
          <w:p w14:paraId="727A21B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auritus, Caspian &amp; South Asia (win)</w:t>
            </w:r>
          </w:p>
        </w:tc>
        <w:tc>
          <w:tcPr>
            <w:tcW w:w="850" w:type="dxa"/>
            <w:hideMark/>
          </w:tcPr>
          <w:p w14:paraId="526C577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164AFA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EB436D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52A8E2B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40F90E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436CDC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558024CD"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010B573" w14:textId="77777777" w:rsidR="00D44D92" w:rsidRPr="00BE6C40" w:rsidRDefault="00D44D92" w:rsidP="00BE6C40">
            <w:pPr>
              <w:spacing w:line="276" w:lineRule="auto"/>
              <w:rPr>
                <w:rFonts w:eastAsia="Times New Roman" w:cs="Times New Roman"/>
                <w:b w:val="0"/>
              </w:rPr>
            </w:pPr>
          </w:p>
        </w:tc>
      </w:tr>
      <w:tr w:rsidR="0048513A" w:rsidRPr="00CC756B" w14:paraId="39C4227A" w14:textId="77777777" w:rsidTr="00BE6C40">
        <w:trPr>
          <w:trHeight w:val="315"/>
        </w:trPr>
        <w:tc>
          <w:tcPr>
            <w:tcW w:w="1951" w:type="dxa"/>
            <w:hideMark/>
          </w:tcPr>
          <w:p w14:paraId="06EFBF9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Podiceps nigricollis</w:t>
            </w:r>
          </w:p>
        </w:tc>
        <w:tc>
          <w:tcPr>
            <w:tcW w:w="1985" w:type="dxa"/>
            <w:hideMark/>
          </w:tcPr>
          <w:p w14:paraId="3696441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nigricollis, Europe/South &amp; West Europe &amp; North Africa</w:t>
            </w:r>
          </w:p>
        </w:tc>
        <w:tc>
          <w:tcPr>
            <w:tcW w:w="850" w:type="dxa"/>
            <w:hideMark/>
          </w:tcPr>
          <w:p w14:paraId="3DC0368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1F9782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A83E54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0FEF47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FF42FE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5DE61C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F59ACE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E4A770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46-48</w:t>
            </w:r>
          </w:p>
        </w:tc>
      </w:tr>
      <w:tr w:rsidR="0048513A" w:rsidRPr="00CC756B" w14:paraId="7947042C" w14:textId="77777777" w:rsidTr="00BE6C40">
        <w:trPr>
          <w:trHeight w:val="315"/>
        </w:trPr>
        <w:tc>
          <w:tcPr>
            <w:tcW w:w="1951" w:type="dxa"/>
            <w:hideMark/>
          </w:tcPr>
          <w:p w14:paraId="346B765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Podiceps nigricollis</w:t>
            </w:r>
          </w:p>
        </w:tc>
        <w:tc>
          <w:tcPr>
            <w:tcW w:w="1985" w:type="dxa"/>
            <w:hideMark/>
          </w:tcPr>
          <w:p w14:paraId="19A6CCA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nigricollis, Western Asia/South-west &amp; South Asia</w:t>
            </w:r>
          </w:p>
        </w:tc>
        <w:tc>
          <w:tcPr>
            <w:tcW w:w="850" w:type="dxa"/>
            <w:hideMark/>
          </w:tcPr>
          <w:p w14:paraId="2F060A9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5D1409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7A78C6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1C1A04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C2DEC3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8CB53C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B596DF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0DCFF9D" w14:textId="77777777" w:rsidR="00D44D92" w:rsidRPr="00BE6C40" w:rsidRDefault="00D44D92" w:rsidP="00BE6C40">
            <w:pPr>
              <w:spacing w:line="276" w:lineRule="auto"/>
              <w:rPr>
                <w:rFonts w:eastAsia="Times New Roman" w:cs="Times New Roman"/>
                <w:b w:val="0"/>
              </w:rPr>
            </w:pPr>
          </w:p>
        </w:tc>
      </w:tr>
      <w:tr w:rsidR="0048513A" w:rsidRPr="00CC756B" w14:paraId="272DB753" w14:textId="77777777" w:rsidTr="00BE6C40">
        <w:trPr>
          <w:trHeight w:val="315"/>
        </w:trPr>
        <w:tc>
          <w:tcPr>
            <w:tcW w:w="1951" w:type="dxa"/>
            <w:hideMark/>
          </w:tcPr>
          <w:p w14:paraId="3477F98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Podiceps nigricollis</w:t>
            </w:r>
          </w:p>
        </w:tc>
        <w:tc>
          <w:tcPr>
            <w:tcW w:w="1985" w:type="dxa"/>
            <w:hideMark/>
          </w:tcPr>
          <w:p w14:paraId="79AC9F7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nigricollis, E Africa</w:t>
            </w:r>
          </w:p>
        </w:tc>
        <w:tc>
          <w:tcPr>
            <w:tcW w:w="850" w:type="dxa"/>
            <w:hideMark/>
          </w:tcPr>
          <w:p w14:paraId="6E6E4F86"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8EDC9F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56A773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06CCC2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38DFE2B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00A0A7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C40F5C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32114F5" w14:textId="77777777" w:rsidR="00D44D92" w:rsidRPr="00BE6C40" w:rsidRDefault="00D44D92" w:rsidP="00BE6C40">
            <w:pPr>
              <w:spacing w:line="276" w:lineRule="auto"/>
              <w:rPr>
                <w:rFonts w:eastAsia="Times New Roman" w:cs="Times New Roman"/>
                <w:b w:val="0"/>
              </w:rPr>
            </w:pPr>
          </w:p>
        </w:tc>
      </w:tr>
      <w:tr w:rsidR="0048513A" w:rsidRPr="00CC756B" w14:paraId="57A9FDB8" w14:textId="77777777" w:rsidTr="00BE6C40">
        <w:trPr>
          <w:trHeight w:val="315"/>
        </w:trPr>
        <w:tc>
          <w:tcPr>
            <w:tcW w:w="1951" w:type="dxa"/>
            <w:hideMark/>
          </w:tcPr>
          <w:p w14:paraId="1FDEA71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Podiceps nigricollis</w:t>
            </w:r>
          </w:p>
        </w:tc>
        <w:tc>
          <w:tcPr>
            <w:tcW w:w="1985" w:type="dxa"/>
            <w:hideMark/>
          </w:tcPr>
          <w:p w14:paraId="3BBD408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gurneyi, Southern Africa</w:t>
            </w:r>
          </w:p>
        </w:tc>
        <w:tc>
          <w:tcPr>
            <w:tcW w:w="850" w:type="dxa"/>
            <w:hideMark/>
          </w:tcPr>
          <w:p w14:paraId="66622C3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F47801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509D61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566DAC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5E363B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F74A36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8AE0E1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85FA0D7" w14:textId="77777777" w:rsidR="00D44D92" w:rsidRPr="00BE6C40" w:rsidRDefault="00D44D92" w:rsidP="00BE6C40">
            <w:pPr>
              <w:spacing w:line="276" w:lineRule="auto"/>
              <w:rPr>
                <w:rFonts w:eastAsia="Times New Roman" w:cs="Times New Roman"/>
                <w:b w:val="0"/>
              </w:rPr>
            </w:pPr>
          </w:p>
        </w:tc>
      </w:tr>
      <w:tr w:rsidR="0048513A" w:rsidRPr="00CC756B" w14:paraId="553A1A70" w14:textId="77777777" w:rsidTr="00BE6C40">
        <w:trPr>
          <w:trHeight w:val="315"/>
        </w:trPr>
        <w:tc>
          <w:tcPr>
            <w:tcW w:w="1951" w:type="dxa"/>
            <w:hideMark/>
          </w:tcPr>
          <w:p w14:paraId="2F775CB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Phoenicopterus roseus</w:t>
            </w:r>
          </w:p>
        </w:tc>
        <w:tc>
          <w:tcPr>
            <w:tcW w:w="1985" w:type="dxa"/>
            <w:hideMark/>
          </w:tcPr>
          <w:p w14:paraId="112D201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Aldabra</w:t>
            </w:r>
          </w:p>
        </w:tc>
        <w:tc>
          <w:tcPr>
            <w:tcW w:w="850" w:type="dxa"/>
            <w:hideMark/>
          </w:tcPr>
          <w:p w14:paraId="0B34E801"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07B5131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8A9C04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3415D3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DA224D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06CB48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556B0A0"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9C2E78E" w14:textId="77777777" w:rsidR="00D44D92" w:rsidRPr="00BE6C40" w:rsidRDefault="00D44D92" w:rsidP="00BE6C40">
            <w:pPr>
              <w:spacing w:line="276" w:lineRule="auto"/>
              <w:rPr>
                <w:rFonts w:eastAsia="Times New Roman" w:cs="Times New Roman"/>
                <w:b w:val="0"/>
              </w:rPr>
            </w:pPr>
          </w:p>
        </w:tc>
      </w:tr>
      <w:tr w:rsidR="0048513A" w:rsidRPr="00CC756B" w14:paraId="66A70C6F" w14:textId="77777777" w:rsidTr="00BE6C40">
        <w:trPr>
          <w:trHeight w:val="315"/>
        </w:trPr>
        <w:tc>
          <w:tcPr>
            <w:tcW w:w="1951" w:type="dxa"/>
            <w:hideMark/>
          </w:tcPr>
          <w:p w14:paraId="31150B1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Phoenicopterus roseus</w:t>
            </w:r>
          </w:p>
        </w:tc>
        <w:tc>
          <w:tcPr>
            <w:tcW w:w="1985" w:type="dxa"/>
            <w:hideMark/>
          </w:tcPr>
          <w:p w14:paraId="0F57210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East Mediterranean</w:t>
            </w:r>
          </w:p>
        </w:tc>
        <w:tc>
          <w:tcPr>
            <w:tcW w:w="850" w:type="dxa"/>
            <w:hideMark/>
          </w:tcPr>
          <w:p w14:paraId="1C9A37A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355A0B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6702616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1602BC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17C25F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2C9692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3D47AC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977DEB1" w14:textId="77777777" w:rsidR="00D44D92" w:rsidRPr="00BE6C40" w:rsidRDefault="00D44D92" w:rsidP="00BE6C40">
            <w:pPr>
              <w:spacing w:line="276" w:lineRule="auto"/>
              <w:rPr>
                <w:rFonts w:eastAsia="Times New Roman" w:cs="Times New Roman"/>
                <w:b w:val="0"/>
              </w:rPr>
            </w:pPr>
          </w:p>
        </w:tc>
      </w:tr>
      <w:tr w:rsidR="0048513A" w:rsidRPr="00CC756B" w14:paraId="606CD134" w14:textId="77777777" w:rsidTr="00BE6C40">
        <w:trPr>
          <w:trHeight w:val="315"/>
        </w:trPr>
        <w:tc>
          <w:tcPr>
            <w:tcW w:w="1951" w:type="dxa"/>
            <w:hideMark/>
          </w:tcPr>
          <w:p w14:paraId="3194D9E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Phoenicopterus roseus</w:t>
            </w:r>
          </w:p>
        </w:tc>
        <w:tc>
          <w:tcPr>
            <w:tcW w:w="1985" w:type="dxa"/>
            <w:hideMark/>
          </w:tcPr>
          <w:p w14:paraId="3677B1F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Mascarenes</w:t>
            </w:r>
          </w:p>
        </w:tc>
        <w:tc>
          <w:tcPr>
            <w:tcW w:w="850" w:type="dxa"/>
            <w:hideMark/>
          </w:tcPr>
          <w:p w14:paraId="28F2CB56"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056F791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085087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AA2EEB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7AD87E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743681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FFCCC31"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032301E" w14:textId="77777777" w:rsidR="00D44D92" w:rsidRPr="00BE6C40" w:rsidRDefault="00D44D92" w:rsidP="00BE6C40">
            <w:pPr>
              <w:spacing w:line="276" w:lineRule="auto"/>
              <w:rPr>
                <w:rFonts w:eastAsia="Times New Roman" w:cs="Times New Roman"/>
                <w:b w:val="0"/>
              </w:rPr>
            </w:pPr>
          </w:p>
        </w:tc>
      </w:tr>
      <w:tr w:rsidR="0048513A" w:rsidRPr="00CC756B" w14:paraId="5AE99F98" w14:textId="77777777" w:rsidTr="00BE6C40">
        <w:trPr>
          <w:trHeight w:val="315"/>
        </w:trPr>
        <w:tc>
          <w:tcPr>
            <w:tcW w:w="1951" w:type="dxa"/>
            <w:hideMark/>
          </w:tcPr>
          <w:p w14:paraId="49A29DB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Phoenicopterus roseus</w:t>
            </w:r>
          </w:p>
        </w:tc>
        <w:tc>
          <w:tcPr>
            <w:tcW w:w="1985" w:type="dxa"/>
            <w:hideMark/>
          </w:tcPr>
          <w:p w14:paraId="7E896FE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South-west &amp; South Asia</w:t>
            </w:r>
          </w:p>
        </w:tc>
        <w:tc>
          <w:tcPr>
            <w:tcW w:w="850" w:type="dxa"/>
            <w:hideMark/>
          </w:tcPr>
          <w:p w14:paraId="7997363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9074CC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6819005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22F4DE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BCD065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378120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057ECF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82A541D" w14:textId="77777777" w:rsidR="00D44D92" w:rsidRPr="00BE6C40" w:rsidRDefault="00D44D92" w:rsidP="00BE6C40">
            <w:pPr>
              <w:spacing w:line="276" w:lineRule="auto"/>
              <w:rPr>
                <w:rFonts w:eastAsia="Times New Roman" w:cs="Times New Roman"/>
                <w:b w:val="0"/>
              </w:rPr>
            </w:pPr>
          </w:p>
        </w:tc>
      </w:tr>
      <w:tr w:rsidR="0048513A" w:rsidRPr="00CC756B" w14:paraId="38D54497" w14:textId="77777777" w:rsidTr="00BE6C40">
        <w:trPr>
          <w:trHeight w:val="315"/>
        </w:trPr>
        <w:tc>
          <w:tcPr>
            <w:tcW w:w="1951" w:type="dxa"/>
            <w:hideMark/>
          </w:tcPr>
          <w:p w14:paraId="4F9C79D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Phoenicopterus roseus</w:t>
            </w:r>
          </w:p>
        </w:tc>
        <w:tc>
          <w:tcPr>
            <w:tcW w:w="1985" w:type="dxa"/>
            <w:hideMark/>
          </w:tcPr>
          <w:p w14:paraId="40FBDF7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 Africa</w:t>
            </w:r>
          </w:p>
        </w:tc>
        <w:tc>
          <w:tcPr>
            <w:tcW w:w="850" w:type="dxa"/>
            <w:hideMark/>
          </w:tcPr>
          <w:p w14:paraId="19B98DD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E8312E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0578D85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80FA8D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BCC2A6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283680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63B316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7E43515" w14:textId="77777777" w:rsidR="00D44D92" w:rsidRPr="00BE6C40" w:rsidRDefault="00D44D92" w:rsidP="00BE6C40">
            <w:pPr>
              <w:spacing w:line="276" w:lineRule="auto"/>
              <w:rPr>
                <w:rFonts w:eastAsia="Times New Roman" w:cs="Times New Roman"/>
                <w:b w:val="0"/>
              </w:rPr>
            </w:pPr>
          </w:p>
        </w:tc>
      </w:tr>
      <w:tr w:rsidR="0048513A" w:rsidRPr="00CC756B" w14:paraId="4D18C525" w14:textId="77777777" w:rsidTr="00BE6C40">
        <w:trPr>
          <w:trHeight w:val="315"/>
        </w:trPr>
        <w:tc>
          <w:tcPr>
            <w:tcW w:w="1951" w:type="dxa"/>
            <w:hideMark/>
          </w:tcPr>
          <w:p w14:paraId="68B52627"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Phoenicopterus roseus</w:t>
            </w:r>
          </w:p>
        </w:tc>
        <w:tc>
          <w:tcPr>
            <w:tcW w:w="1985" w:type="dxa"/>
            <w:hideMark/>
          </w:tcPr>
          <w:p w14:paraId="0885831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Eastern Africa</w:t>
            </w:r>
          </w:p>
        </w:tc>
        <w:tc>
          <w:tcPr>
            <w:tcW w:w="850" w:type="dxa"/>
            <w:hideMark/>
          </w:tcPr>
          <w:p w14:paraId="0502791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AEC7DF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6DA923F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CD51C7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6B1A60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83AEEC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7E6FD6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394C365" w14:textId="77777777" w:rsidR="00D44D92" w:rsidRPr="00BE6C40" w:rsidRDefault="00D44D92" w:rsidP="00BE6C40">
            <w:pPr>
              <w:spacing w:line="276" w:lineRule="auto"/>
              <w:rPr>
                <w:rFonts w:eastAsia="Times New Roman" w:cs="Times New Roman"/>
                <w:b w:val="0"/>
              </w:rPr>
            </w:pPr>
          </w:p>
        </w:tc>
      </w:tr>
      <w:tr w:rsidR="0048513A" w:rsidRPr="00CC756B" w14:paraId="15456FFD" w14:textId="77777777" w:rsidTr="00BE6C40">
        <w:trPr>
          <w:trHeight w:val="315"/>
        </w:trPr>
        <w:tc>
          <w:tcPr>
            <w:tcW w:w="1951" w:type="dxa"/>
            <w:hideMark/>
          </w:tcPr>
          <w:p w14:paraId="4A4FF2E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Phoenicopterus roseus</w:t>
            </w:r>
          </w:p>
        </w:tc>
        <w:tc>
          <w:tcPr>
            <w:tcW w:w="1985" w:type="dxa"/>
            <w:hideMark/>
          </w:tcPr>
          <w:p w14:paraId="78269FA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Southern Africa (to Madagascar)</w:t>
            </w:r>
          </w:p>
        </w:tc>
        <w:tc>
          <w:tcPr>
            <w:tcW w:w="850" w:type="dxa"/>
            <w:hideMark/>
          </w:tcPr>
          <w:p w14:paraId="7CC7765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B1331E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A6D7BF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538F2B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4C5385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D1043B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402ADF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5D847C0" w14:textId="77777777" w:rsidR="00D44D92" w:rsidRPr="00BE6C40" w:rsidRDefault="00D44D92" w:rsidP="00BE6C40">
            <w:pPr>
              <w:spacing w:line="276" w:lineRule="auto"/>
              <w:rPr>
                <w:rFonts w:eastAsia="Times New Roman" w:cs="Times New Roman"/>
                <w:b w:val="0"/>
              </w:rPr>
            </w:pPr>
          </w:p>
        </w:tc>
      </w:tr>
      <w:tr w:rsidR="0048513A" w:rsidRPr="00CC756B" w14:paraId="4811DF05" w14:textId="77777777" w:rsidTr="00BE6C40">
        <w:trPr>
          <w:trHeight w:val="315"/>
        </w:trPr>
        <w:tc>
          <w:tcPr>
            <w:tcW w:w="1951" w:type="dxa"/>
            <w:hideMark/>
          </w:tcPr>
          <w:p w14:paraId="23E5EB3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Phoenicopterus roseus</w:t>
            </w:r>
          </w:p>
        </w:tc>
        <w:tc>
          <w:tcPr>
            <w:tcW w:w="1985" w:type="dxa"/>
            <w:hideMark/>
          </w:tcPr>
          <w:p w14:paraId="467D808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 Mediterranean</w:t>
            </w:r>
          </w:p>
        </w:tc>
        <w:tc>
          <w:tcPr>
            <w:tcW w:w="850" w:type="dxa"/>
            <w:hideMark/>
          </w:tcPr>
          <w:p w14:paraId="57B9D72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F7FA78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2F4B581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87E2C1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B6F274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241D6D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2DB8AA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B626037" w14:textId="77777777" w:rsidR="00D44D92" w:rsidRPr="00BE6C40" w:rsidRDefault="00D44D92" w:rsidP="00BE6C40">
            <w:pPr>
              <w:spacing w:line="276" w:lineRule="auto"/>
              <w:rPr>
                <w:rFonts w:eastAsia="Times New Roman" w:cs="Times New Roman"/>
                <w:b w:val="0"/>
              </w:rPr>
            </w:pPr>
          </w:p>
        </w:tc>
      </w:tr>
      <w:tr w:rsidR="0048513A" w:rsidRPr="00CC756B" w14:paraId="2474D95F" w14:textId="77777777" w:rsidTr="00BE6C40">
        <w:trPr>
          <w:trHeight w:val="315"/>
        </w:trPr>
        <w:tc>
          <w:tcPr>
            <w:tcW w:w="1951" w:type="dxa"/>
            <w:hideMark/>
          </w:tcPr>
          <w:p w14:paraId="70A5A6C5"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Phoeniconaias minor</w:t>
            </w:r>
          </w:p>
        </w:tc>
        <w:tc>
          <w:tcPr>
            <w:tcW w:w="1985" w:type="dxa"/>
            <w:hideMark/>
          </w:tcPr>
          <w:p w14:paraId="1DFBB93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 Africa</w:t>
            </w:r>
          </w:p>
        </w:tc>
        <w:tc>
          <w:tcPr>
            <w:tcW w:w="850" w:type="dxa"/>
            <w:hideMark/>
          </w:tcPr>
          <w:p w14:paraId="5CFE6C1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785B62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FA8C88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1922F51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D2200D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C8852B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4D9F8F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93013CF" w14:textId="77777777" w:rsidR="00D44D92" w:rsidRPr="00BE6C40" w:rsidRDefault="00D44D92" w:rsidP="00BE6C40">
            <w:pPr>
              <w:spacing w:line="276" w:lineRule="auto"/>
              <w:rPr>
                <w:rFonts w:eastAsia="Times New Roman" w:cs="Times New Roman"/>
                <w:b w:val="0"/>
              </w:rPr>
            </w:pPr>
          </w:p>
        </w:tc>
      </w:tr>
      <w:tr w:rsidR="0048513A" w:rsidRPr="00CC756B" w14:paraId="2DFFD875" w14:textId="77777777" w:rsidTr="00BE6C40">
        <w:trPr>
          <w:trHeight w:val="315"/>
        </w:trPr>
        <w:tc>
          <w:tcPr>
            <w:tcW w:w="1951" w:type="dxa"/>
            <w:hideMark/>
          </w:tcPr>
          <w:p w14:paraId="31C3DDF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Phoeniconaias minor</w:t>
            </w:r>
          </w:p>
        </w:tc>
        <w:tc>
          <w:tcPr>
            <w:tcW w:w="1985" w:type="dxa"/>
            <w:hideMark/>
          </w:tcPr>
          <w:p w14:paraId="4226248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Eastern Africa</w:t>
            </w:r>
          </w:p>
        </w:tc>
        <w:tc>
          <w:tcPr>
            <w:tcW w:w="850" w:type="dxa"/>
            <w:hideMark/>
          </w:tcPr>
          <w:p w14:paraId="4C53BE1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3B1101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AC2121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023E271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56DC87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FB0386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6718B1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CF27F05" w14:textId="77777777" w:rsidR="00D44D92" w:rsidRPr="00BE6C40" w:rsidRDefault="00D44D92" w:rsidP="00BE6C40">
            <w:pPr>
              <w:spacing w:line="276" w:lineRule="auto"/>
              <w:rPr>
                <w:rFonts w:eastAsia="Times New Roman" w:cs="Times New Roman"/>
                <w:b w:val="0"/>
              </w:rPr>
            </w:pPr>
          </w:p>
        </w:tc>
      </w:tr>
      <w:tr w:rsidR="0048513A" w:rsidRPr="00CC756B" w14:paraId="24FA3A39" w14:textId="77777777" w:rsidTr="00BE6C40">
        <w:trPr>
          <w:trHeight w:val="315"/>
        </w:trPr>
        <w:tc>
          <w:tcPr>
            <w:tcW w:w="1951" w:type="dxa"/>
            <w:hideMark/>
          </w:tcPr>
          <w:p w14:paraId="4B1FBAD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Phoeniconaias minor</w:t>
            </w:r>
          </w:p>
        </w:tc>
        <w:tc>
          <w:tcPr>
            <w:tcW w:w="1985" w:type="dxa"/>
            <w:hideMark/>
          </w:tcPr>
          <w:p w14:paraId="1B50E9F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Southern Africa (to Madagascar)</w:t>
            </w:r>
          </w:p>
        </w:tc>
        <w:tc>
          <w:tcPr>
            <w:tcW w:w="850" w:type="dxa"/>
            <w:hideMark/>
          </w:tcPr>
          <w:p w14:paraId="0A2C39E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DB5AA2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D4DA19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463BF3C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50399F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6368AE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57C52A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D7CBA0C" w14:textId="77777777" w:rsidR="00D44D92" w:rsidRPr="00BE6C40" w:rsidRDefault="00D44D92" w:rsidP="00BE6C40">
            <w:pPr>
              <w:spacing w:line="276" w:lineRule="auto"/>
              <w:rPr>
                <w:rFonts w:eastAsia="Times New Roman" w:cs="Times New Roman"/>
                <w:b w:val="0"/>
              </w:rPr>
            </w:pPr>
          </w:p>
        </w:tc>
      </w:tr>
      <w:tr w:rsidR="0048513A" w:rsidRPr="00CC756B" w14:paraId="7721DF49" w14:textId="77777777" w:rsidTr="00BE6C40">
        <w:trPr>
          <w:trHeight w:val="315"/>
        </w:trPr>
        <w:tc>
          <w:tcPr>
            <w:tcW w:w="1951" w:type="dxa"/>
            <w:hideMark/>
          </w:tcPr>
          <w:p w14:paraId="2E986AB5"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Phaethon aethereus</w:t>
            </w:r>
          </w:p>
        </w:tc>
        <w:tc>
          <w:tcPr>
            <w:tcW w:w="1985" w:type="dxa"/>
            <w:hideMark/>
          </w:tcPr>
          <w:p w14:paraId="28427EF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aetherus, South Atlantic</w:t>
            </w:r>
          </w:p>
        </w:tc>
        <w:tc>
          <w:tcPr>
            <w:tcW w:w="850" w:type="dxa"/>
            <w:hideMark/>
          </w:tcPr>
          <w:p w14:paraId="1A0DA21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80F6C4D" w14:textId="77777777" w:rsidR="00D44D92" w:rsidRPr="00BE6C40" w:rsidRDefault="00D44D92" w:rsidP="009D0F71">
            <w:pPr>
              <w:spacing w:line="276" w:lineRule="auto"/>
              <w:jc w:val="both"/>
              <w:rPr>
                <w:rFonts w:eastAsia="Times New Roman" w:cs="Times New Roman"/>
                <w:b w:val="0"/>
              </w:rPr>
            </w:pPr>
          </w:p>
        </w:tc>
        <w:tc>
          <w:tcPr>
            <w:tcW w:w="850" w:type="dxa"/>
            <w:hideMark/>
          </w:tcPr>
          <w:p w14:paraId="22BA7EB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79B396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8F5C38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75A610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1499E6B"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04F23ED" w14:textId="77777777" w:rsidR="00D44D92" w:rsidRPr="00BE6C40" w:rsidRDefault="00D44D92" w:rsidP="00BE6C40">
            <w:pPr>
              <w:spacing w:line="276" w:lineRule="auto"/>
              <w:rPr>
                <w:rFonts w:eastAsia="Times New Roman" w:cs="Times New Roman"/>
                <w:b w:val="0"/>
              </w:rPr>
            </w:pPr>
          </w:p>
        </w:tc>
      </w:tr>
      <w:tr w:rsidR="0048513A" w:rsidRPr="00CC756B" w14:paraId="59F7AFE2" w14:textId="77777777" w:rsidTr="00BE6C40">
        <w:trPr>
          <w:trHeight w:val="315"/>
        </w:trPr>
        <w:tc>
          <w:tcPr>
            <w:tcW w:w="1951" w:type="dxa"/>
            <w:hideMark/>
          </w:tcPr>
          <w:p w14:paraId="697FF4F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Phaethon aethereus</w:t>
            </w:r>
          </w:p>
        </w:tc>
        <w:tc>
          <w:tcPr>
            <w:tcW w:w="1985" w:type="dxa"/>
            <w:hideMark/>
          </w:tcPr>
          <w:p w14:paraId="6CE52BB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indicus, Persian Gulf, Gulf of Aden, Red Sea</w:t>
            </w:r>
          </w:p>
        </w:tc>
        <w:tc>
          <w:tcPr>
            <w:tcW w:w="850" w:type="dxa"/>
            <w:hideMark/>
          </w:tcPr>
          <w:p w14:paraId="2ECA63E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5680BCF" w14:textId="77777777" w:rsidR="00D44D92" w:rsidRPr="00BE6C40" w:rsidRDefault="00D44D92" w:rsidP="009D0F71">
            <w:pPr>
              <w:spacing w:line="276" w:lineRule="auto"/>
              <w:jc w:val="both"/>
              <w:rPr>
                <w:rFonts w:eastAsia="Times New Roman" w:cs="Times New Roman"/>
                <w:b w:val="0"/>
              </w:rPr>
            </w:pPr>
          </w:p>
        </w:tc>
        <w:tc>
          <w:tcPr>
            <w:tcW w:w="850" w:type="dxa"/>
            <w:hideMark/>
          </w:tcPr>
          <w:p w14:paraId="2399CB1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E10B80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2709E6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5791E7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293C282"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999BD15" w14:textId="77777777" w:rsidR="00D44D92" w:rsidRPr="00BE6C40" w:rsidRDefault="00D44D92" w:rsidP="00BE6C40">
            <w:pPr>
              <w:spacing w:line="276" w:lineRule="auto"/>
              <w:rPr>
                <w:rFonts w:eastAsia="Times New Roman" w:cs="Times New Roman"/>
                <w:b w:val="0"/>
              </w:rPr>
            </w:pPr>
          </w:p>
        </w:tc>
      </w:tr>
      <w:tr w:rsidR="0048513A" w:rsidRPr="00CC756B" w14:paraId="080A630E" w14:textId="77777777" w:rsidTr="00BE6C40">
        <w:trPr>
          <w:trHeight w:val="315"/>
        </w:trPr>
        <w:tc>
          <w:tcPr>
            <w:tcW w:w="1951" w:type="dxa"/>
            <w:hideMark/>
          </w:tcPr>
          <w:p w14:paraId="0E236877"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Phaethon rubricauda</w:t>
            </w:r>
          </w:p>
        </w:tc>
        <w:tc>
          <w:tcPr>
            <w:tcW w:w="1985" w:type="dxa"/>
            <w:hideMark/>
          </w:tcPr>
          <w:p w14:paraId="7F6B5E4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rubricauda, Indian Ocean</w:t>
            </w:r>
          </w:p>
        </w:tc>
        <w:tc>
          <w:tcPr>
            <w:tcW w:w="850" w:type="dxa"/>
            <w:hideMark/>
          </w:tcPr>
          <w:p w14:paraId="550C4A0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3806A45" w14:textId="77777777" w:rsidR="00D44D92" w:rsidRPr="00BE6C40" w:rsidRDefault="00D44D92" w:rsidP="009D0F71">
            <w:pPr>
              <w:spacing w:line="276" w:lineRule="auto"/>
              <w:jc w:val="both"/>
              <w:rPr>
                <w:rFonts w:eastAsia="Times New Roman" w:cs="Times New Roman"/>
                <w:b w:val="0"/>
              </w:rPr>
            </w:pPr>
          </w:p>
        </w:tc>
        <w:tc>
          <w:tcPr>
            <w:tcW w:w="850" w:type="dxa"/>
            <w:hideMark/>
          </w:tcPr>
          <w:p w14:paraId="0079CBB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B88B52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69A36D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536B8B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F58F975"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366C117" w14:textId="77777777" w:rsidR="00D44D92" w:rsidRPr="00BE6C40" w:rsidRDefault="00D44D92" w:rsidP="00BE6C40">
            <w:pPr>
              <w:spacing w:line="276" w:lineRule="auto"/>
              <w:rPr>
                <w:rFonts w:eastAsia="Times New Roman" w:cs="Times New Roman"/>
                <w:b w:val="0"/>
              </w:rPr>
            </w:pPr>
          </w:p>
        </w:tc>
      </w:tr>
      <w:tr w:rsidR="0048513A" w:rsidRPr="00CC756B" w14:paraId="36C342C7" w14:textId="77777777" w:rsidTr="00BE6C40">
        <w:trPr>
          <w:trHeight w:val="315"/>
        </w:trPr>
        <w:tc>
          <w:tcPr>
            <w:tcW w:w="1951" w:type="dxa"/>
            <w:hideMark/>
          </w:tcPr>
          <w:p w14:paraId="1186BF7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Phaethon lepturus</w:t>
            </w:r>
          </w:p>
        </w:tc>
        <w:tc>
          <w:tcPr>
            <w:tcW w:w="1985" w:type="dxa"/>
            <w:hideMark/>
          </w:tcPr>
          <w:p w14:paraId="796B241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lepturus, W Indian Ocean</w:t>
            </w:r>
          </w:p>
        </w:tc>
        <w:tc>
          <w:tcPr>
            <w:tcW w:w="850" w:type="dxa"/>
            <w:hideMark/>
          </w:tcPr>
          <w:p w14:paraId="1E54A8F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0E25269" w14:textId="77777777" w:rsidR="00D44D92" w:rsidRPr="00BE6C40" w:rsidRDefault="00D44D92" w:rsidP="009D0F71">
            <w:pPr>
              <w:spacing w:line="276" w:lineRule="auto"/>
              <w:jc w:val="both"/>
              <w:rPr>
                <w:rFonts w:eastAsia="Times New Roman" w:cs="Times New Roman"/>
                <w:b w:val="0"/>
              </w:rPr>
            </w:pPr>
          </w:p>
        </w:tc>
        <w:tc>
          <w:tcPr>
            <w:tcW w:w="850" w:type="dxa"/>
            <w:hideMark/>
          </w:tcPr>
          <w:p w14:paraId="758061B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931353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FD4794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53E100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8FAD2CF"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976345B" w14:textId="77777777" w:rsidR="00D44D92" w:rsidRPr="00BE6C40" w:rsidRDefault="00D44D92" w:rsidP="00BE6C40">
            <w:pPr>
              <w:spacing w:line="276" w:lineRule="auto"/>
              <w:rPr>
                <w:rFonts w:eastAsia="Times New Roman" w:cs="Times New Roman"/>
                <w:b w:val="0"/>
              </w:rPr>
            </w:pPr>
          </w:p>
        </w:tc>
      </w:tr>
      <w:tr w:rsidR="0048513A" w:rsidRPr="00CC756B" w14:paraId="7C353AD8" w14:textId="77777777" w:rsidTr="00BE6C40">
        <w:trPr>
          <w:trHeight w:val="315"/>
        </w:trPr>
        <w:tc>
          <w:tcPr>
            <w:tcW w:w="1951" w:type="dxa"/>
            <w:hideMark/>
          </w:tcPr>
          <w:p w14:paraId="7BE59D3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Podica senegalensis</w:t>
            </w:r>
          </w:p>
        </w:tc>
        <w:tc>
          <w:tcPr>
            <w:tcW w:w="1985" w:type="dxa"/>
            <w:hideMark/>
          </w:tcPr>
          <w:p w14:paraId="32CD276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senegalensis</w:t>
            </w:r>
          </w:p>
        </w:tc>
        <w:tc>
          <w:tcPr>
            <w:tcW w:w="850" w:type="dxa"/>
            <w:hideMark/>
          </w:tcPr>
          <w:p w14:paraId="036DDEA9"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2903A20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B6AEB7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FD6F0D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3E1668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9282D4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255CDE06"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6BE43A0" w14:textId="77777777" w:rsidR="00D44D92" w:rsidRPr="00BE6C40" w:rsidRDefault="00D44D92" w:rsidP="00BE6C40">
            <w:pPr>
              <w:spacing w:line="276" w:lineRule="auto"/>
              <w:rPr>
                <w:rFonts w:eastAsia="Times New Roman" w:cs="Times New Roman"/>
                <w:b w:val="0"/>
              </w:rPr>
            </w:pPr>
          </w:p>
        </w:tc>
      </w:tr>
      <w:tr w:rsidR="0048513A" w:rsidRPr="00CC756B" w14:paraId="0A092AF3" w14:textId="77777777" w:rsidTr="00BE6C40">
        <w:trPr>
          <w:trHeight w:val="315"/>
        </w:trPr>
        <w:tc>
          <w:tcPr>
            <w:tcW w:w="1951" w:type="dxa"/>
            <w:hideMark/>
          </w:tcPr>
          <w:p w14:paraId="211F7C1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Podica senegalensis</w:t>
            </w:r>
          </w:p>
        </w:tc>
        <w:tc>
          <w:tcPr>
            <w:tcW w:w="1985" w:type="dxa"/>
            <w:hideMark/>
          </w:tcPr>
          <w:p w14:paraId="4FE7349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somerini</w:t>
            </w:r>
          </w:p>
        </w:tc>
        <w:tc>
          <w:tcPr>
            <w:tcW w:w="850" w:type="dxa"/>
            <w:hideMark/>
          </w:tcPr>
          <w:p w14:paraId="73D8BF2B"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5D2AD7A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FA0AF7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279054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7CB8D5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6F93C2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1286B629"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50709A0" w14:textId="77777777" w:rsidR="00D44D92" w:rsidRPr="00BE6C40" w:rsidRDefault="00D44D92" w:rsidP="00BE6C40">
            <w:pPr>
              <w:spacing w:line="276" w:lineRule="auto"/>
              <w:rPr>
                <w:rFonts w:eastAsia="Times New Roman" w:cs="Times New Roman"/>
                <w:b w:val="0"/>
              </w:rPr>
            </w:pPr>
          </w:p>
        </w:tc>
      </w:tr>
      <w:tr w:rsidR="0048513A" w:rsidRPr="00CC756B" w14:paraId="74591614" w14:textId="77777777" w:rsidTr="00BE6C40">
        <w:trPr>
          <w:trHeight w:val="315"/>
        </w:trPr>
        <w:tc>
          <w:tcPr>
            <w:tcW w:w="1951" w:type="dxa"/>
            <w:hideMark/>
          </w:tcPr>
          <w:p w14:paraId="1CC16E5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Podica senegalensis</w:t>
            </w:r>
          </w:p>
        </w:tc>
        <w:tc>
          <w:tcPr>
            <w:tcW w:w="1985" w:type="dxa"/>
            <w:hideMark/>
          </w:tcPr>
          <w:p w14:paraId="43B3C79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camerunensis</w:t>
            </w:r>
          </w:p>
        </w:tc>
        <w:tc>
          <w:tcPr>
            <w:tcW w:w="850" w:type="dxa"/>
            <w:hideMark/>
          </w:tcPr>
          <w:p w14:paraId="62FBE116"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73F6F9E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4DE2F3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AC64D9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49B4FF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557230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6AE77FC8"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E1E1D5B" w14:textId="77777777" w:rsidR="00D44D92" w:rsidRPr="00BE6C40" w:rsidRDefault="00D44D92" w:rsidP="00BE6C40">
            <w:pPr>
              <w:spacing w:line="276" w:lineRule="auto"/>
              <w:rPr>
                <w:rFonts w:eastAsia="Times New Roman" w:cs="Times New Roman"/>
                <w:b w:val="0"/>
              </w:rPr>
            </w:pPr>
          </w:p>
        </w:tc>
      </w:tr>
      <w:tr w:rsidR="0048513A" w:rsidRPr="00CC756B" w14:paraId="42A16C72" w14:textId="77777777" w:rsidTr="00BE6C40">
        <w:trPr>
          <w:trHeight w:val="315"/>
        </w:trPr>
        <w:tc>
          <w:tcPr>
            <w:tcW w:w="1951" w:type="dxa"/>
            <w:hideMark/>
          </w:tcPr>
          <w:p w14:paraId="18B0FE4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Podica senegalensis</w:t>
            </w:r>
          </w:p>
        </w:tc>
        <w:tc>
          <w:tcPr>
            <w:tcW w:w="1985" w:type="dxa"/>
            <w:hideMark/>
          </w:tcPr>
          <w:p w14:paraId="591854F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petersii</w:t>
            </w:r>
          </w:p>
        </w:tc>
        <w:tc>
          <w:tcPr>
            <w:tcW w:w="850" w:type="dxa"/>
            <w:hideMark/>
          </w:tcPr>
          <w:p w14:paraId="158174A2"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226434F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950672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C914BC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D16108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285CE9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02531069"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7A93D4C" w14:textId="77777777" w:rsidR="00D44D92" w:rsidRPr="00BE6C40" w:rsidRDefault="00D44D92" w:rsidP="00BE6C40">
            <w:pPr>
              <w:spacing w:line="276" w:lineRule="auto"/>
              <w:rPr>
                <w:rFonts w:eastAsia="Times New Roman" w:cs="Times New Roman"/>
                <w:b w:val="0"/>
              </w:rPr>
            </w:pPr>
          </w:p>
        </w:tc>
      </w:tr>
      <w:tr w:rsidR="0048513A" w:rsidRPr="00CC756B" w14:paraId="6C79A587" w14:textId="77777777" w:rsidTr="00BE6C40">
        <w:trPr>
          <w:trHeight w:val="315"/>
        </w:trPr>
        <w:tc>
          <w:tcPr>
            <w:tcW w:w="1951" w:type="dxa"/>
            <w:hideMark/>
          </w:tcPr>
          <w:p w14:paraId="45CA281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Podica senegalensis</w:t>
            </w:r>
          </w:p>
        </w:tc>
        <w:tc>
          <w:tcPr>
            <w:tcW w:w="1985" w:type="dxa"/>
            <w:hideMark/>
          </w:tcPr>
          <w:p w14:paraId="777173B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petersii (albipectus)</w:t>
            </w:r>
          </w:p>
        </w:tc>
        <w:tc>
          <w:tcPr>
            <w:tcW w:w="850" w:type="dxa"/>
            <w:hideMark/>
          </w:tcPr>
          <w:p w14:paraId="56712080"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4CF8B36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C08502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5F72C0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65FDB6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670213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06B6C998"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D608FCE" w14:textId="77777777" w:rsidR="00D44D92" w:rsidRPr="00BE6C40" w:rsidRDefault="00D44D92" w:rsidP="00BE6C40">
            <w:pPr>
              <w:spacing w:line="276" w:lineRule="auto"/>
              <w:rPr>
                <w:rFonts w:eastAsia="Times New Roman" w:cs="Times New Roman"/>
                <w:b w:val="0"/>
              </w:rPr>
            </w:pPr>
          </w:p>
        </w:tc>
      </w:tr>
      <w:tr w:rsidR="0048513A" w:rsidRPr="00CC756B" w14:paraId="3D84782F" w14:textId="77777777" w:rsidTr="00BE6C40">
        <w:trPr>
          <w:trHeight w:val="315"/>
        </w:trPr>
        <w:tc>
          <w:tcPr>
            <w:tcW w:w="1951" w:type="dxa"/>
            <w:hideMark/>
          </w:tcPr>
          <w:p w14:paraId="11D0282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Sarothrura pulchra</w:t>
            </w:r>
          </w:p>
        </w:tc>
        <w:tc>
          <w:tcPr>
            <w:tcW w:w="1985" w:type="dxa"/>
            <w:hideMark/>
          </w:tcPr>
          <w:p w14:paraId="79A025A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pulchra</w:t>
            </w:r>
          </w:p>
        </w:tc>
        <w:tc>
          <w:tcPr>
            <w:tcW w:w="850" w:type="dxa"/>
            <w:hideMark/>
          </w:tcPr>
          <w:p w14:paraId="0FD20D5B"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085715D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FED419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BF9A34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52F8E24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10EC78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1F09E6FB"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9EEE999" w14:textId="77777777" w:rsidR="00D44D92" w:rsidRPr="00BE6C40" w:rsidRDefault="00D44D92" w:rsidP="00BE6C40">
            <w:pPr>
              <w:spacing w:line="276" w:lineRule="auto"/>
              <w:rPr>
                <w:rFonts w:eastAsia="Times New Roman" w:cs="Times New Roman"/>
                <w:b w:val="0"/>
              </w:rPr>
            </w:pPr>
          </w:p>
        </w:tc>
      </w:tr>
      <w:tr w:rsidR="0048513A" w:rsidRPr="00CC756B" w14:paraId="4FDDE1C5" w14:textId="77777777" w:rsidTr="00BE6C40">
        <w:trPr>
          <w:trHeight w:val="315"/>
        </w:trPr>
        <w:tc>
          <w:tcPr>
            <w:tcW w:w="1951" w:type="dxa"/>
            <w:hideMark/>
          </w:tcPr>
          <w:p w14:paraId="1E03889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Sarothrura pulchra</w:t>
            </w:r>
          </w:p>
        </w:tc>
        <w:tc>
          <w:tcPr>
            <w:tcW w:w="1985" w:type="dxa"/>
            <w:hideMark/>
          </w:tcPr>
          <w:p w14:paraId="089C5A8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zenkeri</w:t>
            </w:r>
          </w:p>
        </w:tc>
        <w:tc>
          <w:tcPr>
            <w:tcW w:w="850" w:type="dxa"/>
            <w:hideMark/>
          </w:tcPr>
          <w:p w14:paraId="7148E98B"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5345BC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4B2AD4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5AF370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4DDF733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053029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5B97CC0C"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97BDD18" w14:textId="77777777" w:rsidR="00D44D92" w:rsidRPr="00BE6C40" w:rsidRDefault="00D44D92" w:rsidP="00BE6C40">
            <w:pPr>
              <w:spacing w:line="276" w:lineRule="auto"/>
              <w:rPr>
                <w:rFonts w:eastAsia="Times New Roman" w:cs="Times New Roman"/>
                <w:b w:val="0"/>
              </w:rPr>
            </w:pPr>
          </w:p>
        </w:tc>
      </w:tr>
      <w:tr w:rsidR="0048513A" w:rsidRPr="00CC756B" w14:paraId="6030AFC2" w14:textId="77777777" w:rsidTr="00BE6C40">
        <w:trPr>
          <w:trHeight w:val="315"/>
        </w:trPr>
        <w:tc>
          <w:tcPr>
            <w:tcW w:w="1951" w:type="dxa"/>
            <w:hideMark/>
          </w:tcPr>
          <w:p w14:paraId="0E2B2CA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Sarothrura pulchra</w:t>
            </w:r>
          </w:p>
        </w:tc>
        <w:tc>
          <w:tcPr>
            <w:tcW w:w="1985" w:type="dxa"/>
            <w:hideMark/>
          </w:tcPr>
          <w:p w14:paraId="295D576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batesi</w:t>
            </w:r>
          </w:p>
        </w:tc>
        <w:tc>
          <w:tcPr>
            <w:tcW w:w="850" w:type="dxa"/>
            <w:hideMark/>
          </w:tcPr>
          <w:p w14:paraId="7CEE64CD"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609E05A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94AE6C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98337D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7A0299C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0D37E7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5CA7037A"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E3D4946" w14:textId="77777777" w:rsidR="00D44D92" w:rsidRPr="00BE6C40" w:rsidRDefault="00D44D92" w:rsidP="00BE6C40">
            <w:pPr>
              <w:spacing w:line="276" w:lineRule="auto"/>
              <w:rPr>
                <w:rFonts w:eastAsia="Times New Roman" w:cs="Times New Roman"/>
                <w:b w:val="0"/>
              </w:rPr>
            </w:pPr>
          </w:p>
        </w:tc>
      </w:tr>
      <w:tr w:rsidR="0048513A" w:rsidRPr="00CC756B" w14:paraId="24FE49F1" w14:textId="77777777" w:rsidTr="00BE6C40">
        <w:trPr>
          <w:trHeight w:val="315"/>
        </w:trPr>
        <w:tc>
          <w:tcPr>
            <w:tcW w:w="1951" w:type="dxa"/>
            <w:hideMark/>
          </w:tcPr>
          <w:p w14:paraId="46D3A18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Sarothrura pulchra</w:t>
            </w:r>
          </w:p>
        </w:tc>
        <w:tc>
          <w:tcPr>
            <w:tcW w:w="1985" w:type="dxa"/>
            <w:hideMark/>
          </w:tcPr>
          <w:p w14:paraId="3FE9BCF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centralis</w:t>
            </w:r>
          </w:p>
        </w:tc>
        <w:tc>
          <w:tcPr>
            <w:tcW w:w="850" w:type="dxa"/>
            <w:hideMark/>
          </w:tcPr>
          <w:p w14:paraId="05045882"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2C42CD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AF94E7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943BF3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570C4DB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E0F4FE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7C7967F8"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8969C7D" w14:textId="77777777" w:rsidR="00D44D92" w:rsidRPr="00BE6C40" w:rsidRDefault="00D44D92" w:rsidP="00BE6C40">
            <w:pPr>
              <w:spacing w:line="276" w:lineRule="auto"/>
              <w:rPr>
                <w:rFonts w:eastAsia="Times New Roman" w:cs="Times New Roman"/>
                <w:b w:val="0"/>
              </w:rPr>
            </w:pPr>
          </w:p>
        </w:tc>
      </w:tr>
      <w:tr w:rsidR="0048513A" w:rsidRPr="00CC756B" w14:paraId="40F89AB5" w14:textId="77777777" w:rsidTr="00BE6C40">
        <w:trPr>
          <w:trHeight w:val="315"/>
        </w:trPr>
        <w:tc>
          <w:tcPr>
            <w:tcW w:w="1951" w:type="dxa"/>
            <w:hideMark/>
          </w:tcPr>
          <w:p w14:paraId="4A6776E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Sarothrura elegans</w:t>
            </w:r>
          </w:p>
        </w:tc>
        <w:tc>
          <w:tcPr>
            <w:tcW w:w="1985" w:type="dxa"/>
            <w:hideMark/>
          </w:tcPr>
          <w:p w14:paraId="7E4A037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elegans, NE, Eastern &amp; Southern Africa</w:t>
            </w:r>
          </w:p>
        </w:tc>
        <w:tc>
          <w:tcPr>
            <w:tcW w:w="850" w:type="dxa"/>
            <w:hideMark/>
          </w:tcPr>
          <w:p w14:paraId="7872D95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909EAC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C7FAE7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955594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2A4F0CA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5A43E6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78FBAF70"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A8665B4" w14:textId="77777777" w:rsidR="00D44D92" w:rsidRPr="00BE6C40" w:rsidRDefault="00D44D92" w:rsidP="00BE6C40">
            <w:pPr>
              <w:spacing w:line="276" w:lineRule="auto"/>
              <w:rPr>
                <w:rFonts w:eastAsia="Times New Roman" w:cs="Times New Roman"/>
                <w:b w:val="0"/>
              </w:rPr>
            </w:pPr>
          </w:p>
        </w:tc>
      </w:tr>
      <w:tr w:rsidR="0048513A" w:rsidRPr="00CC756B" w14:paraId="139EEC23" w14:textId="77777777" w:rsidTr="00BE6C40">
        <w:trPr>
          <w:trHeight w:val="315"/>
        </w:trPr>
        <w:tc>
          <w:tcPr>
            <w:tcW w:w="1951" w:type="dxa"/>
            <w:hideMark/>
          </w:tcPr>
          <w:p w14:paraId="1C53F64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Sarothrura elegans</w:t>
            </w:r>
          </w:p>
        </w:tc>
        <w:tc>
          <w:tcPr>
            <w:tcW w:w="1985" w:type="dxa"/>
            <w:hideMark/>
          </w:tcPr>
          <w:p w14:paraId="5C1D056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reichenovi, S West Africa to Central Africa</w:t>
            </w:r>
          </w:p>
        </w:tc>
        <w:tc>
          <w:tcPr>
            <w:tcW w:w="850" w:type="dxa"/>
            <w:hideMark/>
          </w:tcPr>
          <w:p w14:paraId="6064E59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9C8629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77A1B8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280105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65FFE02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44800E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79568C1B"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849D5E2" w14:textId="77777777" w:rsidR="00D44D92" w:rsidRPr="00BE6C40" w:rsidRDefault="00D44D92" w:rsidP="00BE6C40">
            <w:pPr>
              <w:spacing w:line="276" w:lineRule="auto"/>
              <w:rPr>
                <w:rFonts w:eastAsia="Times New Roman" w:cs="Times New Roman"/>
                <w:b w:val="0"/>
              </w:rPr>
            </w:pPr>
          </w:p>
        </w:tc>
      </w:tr>
      <w:tr w:rsidR="0048513A" w:rsidRPr="00CC756B" w14:paraId="38E432EB" w14:textId="77777777" w:rsidTr="00BE6C40">
        <w:trPr>
          <w:trHeight w:val="315"/>
        </w:trPr>
        <w:tc>
          <w:tcPr>
            <w:tcW w:w="1951" w:type="dxa"/>
            <w:hideMark/>
          </w:tcPr>
          <w:p w14:paraId="52D5B48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Sarothrura rufa</w:t>
            </w:r>
          </w:p>
        </w:tc>
        <w:tc>
          <w:tcPr>
            <w:tcW w:w="1985" w:type="dxa"/>
            <w:hideMark/>
          </w:tcPr>
          <w:p w14:paraId="6B7CB47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bonapartii</w:t>
            </w:r>
          </w:p>
        </w:tc>
        <w:tc>
          <w:tcPr>
            <w:tcW w:w="850" w:type="dxa"/>
            <w:hideMark/>
          </w:tcPr>
          <w:p w14:paraId="2A24A70E"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5B298BF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3EA7DC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5E93F3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502A489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12EAFA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77147BDE"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7E0DF52" w14:textId="77777777" w:rsidR="00D44D92" w:rsidRPr="00BE6C40" w:rsidRDefault="00D44D92" w:rsidP="00BE6C40">
            <w:pPr>
              <w:spacing w:line="276" w:lineRule="auto"/>
              <w:rPr>
                <w:rFonts w:eastAsia="Times New Roman" w:cs="Times New Roman"/>
                <w:b w:val="0"/>
              </w:rPr>
            </w:pPr>
          </w:p>
        </w:tc>
      </w:tr>
      <w:tr w:rsidR="0048513A" w:rsidRPr="00CC756B" w14:paraId="64CB63A6" w14:textId="77777777" w:rsidTr="00BE6C40">
        <w:trPr>
          <w:trHeight w:val="315"/>
        </w:trPr>
        <w:tc>
          <w:tcPr>
            <w:tcW w:w="1951" w:type="dxa"/>
            <w:hideMark/>
          </w:tcPr>
          <w:p w14:paraId="25822AF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Sarothrura rufa</w:t>
            </w:r>
          </w:p>
        </w:tc>
        <w:tc>
          <w:tcPr>
            <w:tcW w:w="1985" w:type="dxa"/>
            <w:hideMark/>
          </w:tcPr>
          <w:p w14:paraId="0DB6945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elizabethae</w:t>
            </w:r>
          </w:p>
        </w:tc>
        <w:tc>
          <w:tcPr>
            <w:tcW w:w="850" w:type="dxa"/>
            <w:hideMark/>
          </w:tcPr>
          <w:p w14:paraId="30662600"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59CC97A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8E2D0B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06DB74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1C1DCF0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E9B1E8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5FEEC741"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65EFAE0" w14:textId="77777777" w:rsidR="00D44D92" w:rsidRPr="00BE6C40" w:rsidRDefault="00D44D92" w:rsidP="00BE6C40">
            <w:pPr>
              <w:spacing w:line="276" w:lineRule="auto"/>
              <w:rPr>
                <w:rFonts w:eastAsia="Times New Roman" w:cs="Times New Roman"/>
                <w:b w:val="0"/>
              </w:rPr>
            </w:pPr>
          </w:p>
        </w:tc>
      </w:tr>
      <w:tr w:rsidR="0048513A" w:rsidRPr="00CC756B" w14:paraId="081CD544" w14:textId="77777777" w:rsidTr="00BE6C40">
        <w:trPr>
          <w:trHeight w:val="315"/>
        </w:trPr>
        <w:tc>
          <w:tcPr>
            <w:tcW w:w="1951" w:type="dxa"/>
            <w:hideMark/>
          </w:tcPr>
          <w:p w14:paraId="69BAD64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Sarothrura rufa</w:t>
            </w:r>
          </w:p>
        </w:tc>
        <w:tc>
          <w:tcPr>
            <w:tcW w:w="1985" w:type="dxa"/>
            <w:hideMark/>
          </w:tcPr>
          <w:p w14:paraId="3FBC69F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rufa</w:t>
            </w:r>
          </w:p>
        </w:tc>
        <w:tc>
          <w:tcPr>
            <w:tcW w:w="850" w:type="dxa"/>
            <w:hideMark/>
          </w:tcPr>
          <w:p w14:paraId="3A3A1DB2"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6291FDE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5C617E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B90C1D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2B69B17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0CA2A6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36C8804A"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4EE6170" w14:textId="77777777" w:rsidR="00D44D92" w:rsidRPr="00BE6C40" w:rsidRDefault="00D44D92" w:rsidP="00BE6C40">
            <w:pPr>
              <w:spacing w:line="276" w:lineRule="auto"/>
              <w:rPr>
                <w:rFonts w:eastAsia="Times New Roman" w:cs="Times New Roman"/>
                <w:b w:val="0"/>
              </w:rPr>
            </w:pPr>
          </w:p>
        </w:tc>
      </w:tr>
      <w:tr w:rsidR="0048513A" w:rsidRPr="00CC756B" w14:paraId="0590F267" w14:textId="77777777" w:rsidTr="00BE6C40">
        <w:trPr>
          <w:trHeight w:val="315"/>
        </w:trPr>
        <w:tc>
          <w:tcPr>
            <w:tcW w:w="1951" w:type="dxa"/>
            <w:hideMark/>
          </w:tcPr>
          <w:p w14:paraId="552E416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Sarothrura lugens</w:t>
            </w:r>
          </w:p>
        </w:tc>
        <w:tc>
          <w:tcPr>
            <w:tcW w:w="1985" w:type="dxa"/>
            <w:hideMark/>
          </w:tcPr>
          <w:p w14:paraId="6A910DD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lugens</w:t>
            </w:r>
          </w:p>
        </w:tc>
        <w:tc>
          <w:tcPr>
            <w:tcW w:w="850" w:type="dxa"/>
            <w:hideMark/>
          </w:tcPr>
          <w:p w14:paraId="59CD2575"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2E22DB5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A463AC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34AB74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2465A20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A05460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675C3476"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7557C5D" w14:textId="77777777" w:rsidR="00D44D92" w:rsidRPr="00BE6C40" w:rsidRDefault="00D44D92" w:rsidP="00BE6C40">
            <w:pPr>
              <w:spacing w:line="276" w:lineRule="auto"/>
              <w:rPr>
                <w:rFonts w:eastAsia="Times New Roman" w:cs="Times New Roman"/>
                <w:b w:val="0"/>
              </w:rPr>
            </w:pPr>
          </w:p>
        </w:tc>
      </w:tr>
      <w:tr w:rsidR="0048513A" w:rsidRPr="00CC756B" w14:paraId="15848D4F" w14:textId="77777777" w:rsidTr="00BE6C40">
        <w:trPr>
          <w:trHeight w:val="315"/>
        </w:trPr>
        <w:tc>
          <w:tcPr>
            <w:tcW w:w="1951" w:type="dxa"/>
            <w:hideMark/>
          </w:tcPr>
          <w:p w14:paraId="24AFFB2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Sarothrura lugens</w:t>
            </w:r>
          </w:p>
        </w:tc>
        <w:tc>
          <w:tcPr>
            <w:tcW w:w="1985" w:type="dxa"/>
            <w:hideMark/>
          </w:tcPr>
          <w:p w14:paraId="0E423D8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lynesi</w:t>
            </w:r>
          </w:p>
        </w:tc>
        <w:tc>
          <w:tcPr>
            <w:tcW w:w="850" w:type="dxa"/>
            <w:hideMark/>
          </w:tcPr>
          <w:p w14:paraId="1E3EB597"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66C9240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D77963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FCA202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0841760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258D06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34405A5C"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3D74BD2" w14:textId="77777777" w:rsidR="00D44D92" w:rsidRPr="00BE6C40" w:rsidRDefault="00D44D92" w:rsidP="00BE6C40">
            <w:pPr>
              <w:spacing w:line="276" w:lineRule="auto"/>
              <w:rPr>
                <w:rFonts w:eastAsia="Times New Roman" w:cs="Times New Roman"/>
                <w:b w:val="0"/>
              </w:rPr>
            </w:pPr>
          </w:p>
        </w:tc>
      </w:tr>
      <w:tr w:rsidR="0048513A" w:rsidRPr="00CC756B" w14:paraId="1950CD0F" w14:textId="77777777" w:rsidTr="00BE6C40">
        <w:trPr>
          <w:trHeight w:val="315"/>
        </w:trPr>
        <w:tc>
          <w:tcPr>
            <w:tcW w:w="1951" w:type="dxa"/>
            <w:hideMark/>
          </w:tcPr>
          <w:p w14:paraId="192DD74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Sarothrura boehmi</w:t>
            </w:r>
          </w:p>
        </w:tc>
        <w:tc>
          <w:tcPr>
            <w:tcW w:w="1985" w:type="dxa"/>
            <w:hideMark/>
          </w:tcPr>
          <w:p w14:paraId="0EA7C45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Central Africa</w:t>
            </w:r>
          </w:p>
        </w:tc>
        <w:tc>
          <w:tcPr>
            <w:tcW w:w="850" w:type="dxa"/>
            <w:hideMark/>
          </w:tcPr>
          <w:p w14:paraId="5524DEE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28829D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CB9385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8B2BC9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6BF9E80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D4792C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DD70A0D"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DA97740" w14:textId="77777777" w:rsidR="00D44D92" w:rsidRPr="00BE6C40" w:rsidRDefault="00D44D92" w:rsidP="00BE6C40">
            <w:pPr>
              <w:spacing w:line="276" w:lineRule="auto"/>
              <w:rPr>
                <w:rFonts w:eastAsia="Times New Roman" w:cs="Times New Roman"/>
                <w:b w:val="0"/>
              </w:rPr>
            </w:pPr>
          </w:p>
        </w:tc>
      </w:tr>
      <w:tr w:rsidR="0048513A" w:rsidRPr="00CC756B" w14:paraId="302B1448" w14:textId="77777777" w:rsidTr="00BE6C40">
        <w:trPr>
          <w:trHeight w:val="315"/>
        </w:trPr>
        <w:tc>
          <w:tcPr>
            <w:tcW w:w="1951" w:type="dxa"/>
            <w:hideMark/>
          </w:tcPr>
          <w:p w14:paraId="4BD7873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Sarothrura affinis</w:t>
            </w:r>
          </w:p>
        </w:tc>
        <w:tc>
          <w:tcPr>
            <w:tcW w:w="1985" w:type="dxa"/>
            <w:hideMark/>
          </w:tcPr>
          <w:p w14:paraId="266A85B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antonii</w:t>
            </w:r>
          </w:p>
        </w:tc>
        <w:tc>
          <w:tcPr>
            <w:tcW w:w="850" w:type="dxa"/>
            <w:hideMark/>
          </w:tcPr>
          <w:p w14:paraId="5F97D328"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5E8C890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072008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08A0D5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0B2F5A9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2B40AD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40115AE3"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4D87C72" w14:textId="77777777" w:rsidR="00D44D92" w:rsidRPr="00BE6C40" w:rsidRDefault="00D44D92" w:rsidP="00BE6C40">
            <w:pPr>
              <w:spacing w:line="276" w:lineRule="auto"/>
              <w:rPr>
                <w:rFonts w:eastAsia="Times New Roman" w:cs="Times New Roman"/>
                <w:b w:val="0"/>
              </w:rPr>
            </w:pPr>
          </w:p>
        </w:tc>
      </w:tr>
      <w:tr w:rsidR="0048513A" w:rsidRPr="00CC756B" w14:paraId="2B2B84A5" w14:textId="77777777" w:rsidTr="00BE6C40">
        <w:trPr>
          <w:trHeight w:val="315"/>
        </w:trPr>
        <w:tc>
          <w:tcPr>
            <w:tcW w:w="1951" w:type="dxa"/>
            <w:hideMark/>
          </w:tcPr>
          <w:p w14:paraId="7FB5D32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Sarothrura affinis</w:t>
            </w:r>
          </w:p>
        </w:tc>
        <w:tc>
          <w:tcPr>
            <w:tcW w:w="1985" w:type="dxa"/>
            <w:hideMark/>
          </w:tcPr>
          <w:p w14:paraId="7D72D74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antonii?, E Rift Valley</w:t>
            </w:r>
          </w:p>
        </w:tc>
        <w:tc>
          <w:tcPr>
            <w:tcW w:w="850" w:type="dxa"/>
            <w:hideMark/>
          </w:tcPr>
          <w:p w14:paraId="39B8F97C"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0847E34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8E74E2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CAEC1F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0754856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08EF51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175C8AE9"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449B82D" w14:textId="77777777" w:rsidR="00D44D92" w:rsidRPr="00BE6C40" w:rsidRDefault="00D44D92" w:rsidP="00BE6C40">
            <w:pPr>
              <w:spacing w:line="276" w:lineRule="auto"/>
              <w:rPr>
                <w:rFonts w:eastAsia="Times New Roman" w:cs="Times New Roman"/>
                <w:b w:val="0"/>
              </w:rPr>
            </w:pPr>
          </w:p>
        </w:tc>
      </w:tr>
      <w:tr w:rsidR="0048513A" w:rsidRPr="00CC756B" w14:paraId="6C06E22E" w14:textId="77777777" w:rsidTr="00BE6C40">
        <w:trPr>
          <w:trHeight w:val="315"/>
        </w:trPr>
        <w:tc>
          <w:tcPr>
            <w:tcW w:w="1951" w:type="dxa"/>
            <w:hideMark/>
          </w:tcPr>
          <w:p w14:paraId="3F8C6FC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Sarothrura affinis</w:t>
            </w:r>
          </w:p>
        </w:tc>
        <w:tc>
          <w:tcPr>
            <w:tcW w:w="1985" w:type="dxa"/>
            <w:hideMark/>
          </w:tcPr>
          <w:p w14:paraId="09A9FEB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antonii?, W Rift Valley</w:t>
            </w:r>
          </w:p>
        </w:tc>
        <w:tc>
          <w:tcPr>
            <w:tcW w:w="850" w:type="dxa"/>
            <w:hideMark/>
          </w:tcPr>
          <w:p w14:paraId="599D73E4"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0873E1A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0A36AE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848E71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1FD6995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6C5E17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706889C5"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57A3317" w14:textId="77777777" w:rsidR="00D44D92" w:rsidRPr="00BE6C40" w:rsidRDefault="00D44D92" w:rsidP="00BE6C40">
            <w:pPr>
              <w:spacing w:line="276" w:lineRule="auto"/>
              <w:rPr>
                <w:rFonts w:eastAsia="Times New Roman" w:cs="Times New Roman"/>
                <w:b w:val="0"/>
              </w:rPr>
            </w:pPr>
          </w:p>
        </w:tc>
      </w:tr>
      <w:tr w:rsidR="0048513A" w:rsidRPr="00CC756B" w14:paraId="4DDD9C96" w14:textId="77777777" w:rsidTr="00BE6C40">
        <w:trPr>
          <w:trHeight w:val="315"/>
        </w:trPr>
        <w:tc>
          <w:tcPr>
            <w:tcW w:w="1951" w:type="dxa"/>
            <w:hideMark/>
          </w:tcPr>
          <w:p w14:paraId="5F1FDD0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Sarothrura affinis</w:t>
            </w:r>
          </w:p>
        </w:tc>
        <w:tc>
          <w:tcPr>
            <w:tcW w:w="1985" w:type="dxa"/>
            <w:hideMark/>
          </w:tcPr>
          <w:p w14:paraId="646FE33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affinis</w:t>
            </w:r>
          </w:p>
        </w:tc>
        <w:tc>
          <w:tcPr>
            <w:tcW w:w="850" w:type="dxa"/>
            <w:hideMark/>
          </w:tcPr>
          <w:p w14:paraId="336C5DE4"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5F5AD46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A939F2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C4D814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54660A3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9A1BB8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7CA375E4"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5EE9BD9" w14:textId="77777777" w:rsidR="00D44D92" w:rsidRPr="00BE6C40" w:rsidRDefault="00D44D92" w:rsidP="00BE6C40">
            <w:pPr>
              <w:spacing w:line="276" w:lineRule="auto"/>
              <w:rPr>
                <w:rFonts w:eastAsia="Times New Roman" w:cs="Times New Roman"/>
                <w:b w:val="0"/>
              </w:rPr>
            </w:pPr>
          </w:p>
        </w:tc>
      </w:tr>
      <w:tr w:rsidR="0048513A" w:rsidRPr="00CC756B" w14:paraId="74743C1C" w14:textId="77777777" w:rsidTr="00BE6C40">
        <w:trPr>
          <w:trHeight w:val="315"/>
        </w:trPr>
        <w:tc>
          <w:tcPr>
            <w:tcW w:w="1951" w:type="dxa"/>
            <w:hideMark/>
          </w:tcPr>
          <w:p w14:paraId="49CD0EA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Sarothrura insularis</w:t>
            </w:r>
          </w:p>
        </w:tc>
        <w:tc>
          <w:tcPr>
            <w:tcW w:w="1985" w:type="dxa"/>
            <w:hideMark/>
          </w:tcPr>
          <w:p w14:paraId="5AB795D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Madagascar</w:t>
            </w:r>
          </w:p>
        </w:tc>
        <w:tc>
          <w:tcPr>
            <w:tcW w:w="850" w:type="dxa"/>
            <w:hideMark/>
          </w:tcPr>
          <w:p w14:paraId="4FFC91BA"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276F7BF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AF4769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F759AD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2DC17E2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310538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54628F28"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41AD542" w14:textId="77777777" w:rsidR="00D44D92" w:rsidRPr="00BE6C40" w:rsidRDefault="00D44D92" w:rsidP="00BE6C40">
            <w:pPr>
              <w:spacing w:line="276" w:lineRule="auto"/>
              <w:rPr>
                <w:rFonts w:eastAsia="Times New Roman" w:cs="Times New Roman"/>
                <w:b w:val="0"/>
              </w:rPr>
            </w:pPr>
          </w:p>
        </w:tc>
      </w:tr>
      <w:tr w:rsidR="0048513A" w:rsidRPr="00CC756B" w14:paraId="646748A1" w14:textId="77777777" w:rsidTr="00BE6C40">
        <w:trPr>
          <w:trHeight w:val="315"/>
        </w:trPr>
        <w:tc>
          <w:tcPr>
            <w:tcW w:w="1951" w:type="dxa"/>
            <w:hideMark/>
          </w:tcPr>
          <w:p w14:paraId="2A32F70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Sarothrura ayresi</w:t>
            </w:r>
          </w:p>
        </w:tc>
        <w:tc>
          <w:tcPr>
            <w:tcW w:w="1985" w:type="dxa"/>
            <w:hideMark/>
          </w:tcPr>
          <w:p w14:paraId="003BC74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Ethiopia</w:t>
            </w:r>
          </w:p>
        </w:tc>
        <w:tc>
          <w:tcPr>
            <w:tcW w:w="850" w:type="dxa"/>
            <w:hideMark/>
          </w:tcPr>
          <w:p w14:paraId="10597CD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416E97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E08877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CR</w:t>
            </w:r>
          </w:p>
        </w:tc>
        <w:tc>
          <w:tcPr>
            <w:tcW w:w="1134" w:type="dxa"/>
            <w:hideMark/>
          </w:tcPr>
          <w:p w14:paraId="78425DA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S</w:t>
            </w:r>
          </w:p>
        </w:tc>
        <w:tc>
          <w:tcPr>
            <w:tcW w:w="1134" w:type="dxa"/>
            <w:hideMark/>
          </w:tcPr>
          <w:p w14:paraId="250F1BE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FADE66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s</w:t>
            </w:r>
          </w:p>
        </w:tc>
        <w:tc>
          <w:tcPr>
            <w:tcW w:w="1134" w:type="dxa"/>
            <w:hideMark/>
          </w:tcPr>
          <w:p w14:paraId="5D6CB876"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EED65CD" w14:textId="77777777" w:rsidR="00D44D92" w:rsidRPr="00BE6C40" w:rsidRDefault="00D44D92" w:rsidP="00BE6C40">
            <w:pPr>
              <w:spacing w:line="276" w:lineRule="auto"/>
              <w:rPr>
                <w:rFonts w:eastAsia="Times New Roman" w:cs="Times New Roman"/>
                <w:b w:val="0"/>
              </w:rPr>
            </w:pPr>
          </w:p>
        </w:tc>
      </w:tr>
      <w:tr w:rsidR="0048513A" w:rsidRPr="00CC756B" w14:paraId="2744CB71" w14:textId="77777777" w:rsidTr="00BE6C40">
        <w:trPr>
          <w:trHeight w:val="315"/>
        </w:trPr>
        <w:tc>
          <w:tcPr>
            <w:tcW w:w="1951" w:type="dxa"/>
            <w:hideMark/>
          </w:tcPr>
          <w:p w14:paraId="695A3C8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Sarothrura ayresi</w:t>
            </w:r>
          </w:p>
        </w:tc>
        <w:tc>
          <w:tcPr>
            <w:tcW w:w="1985" w:type="dxa"/>
            <w:hideMark/>
          </w:tcPr>
          <w:p w14:paraId="45D1D4E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Southern Africa</w:t>
            </w:r>
          </w:p>
        </w:tc>
        <w:tc>
          <w:tcPr>
            <w:tcW w:w="850" w:type="dxa"/>
            <w:hideMark/>
          </w:tcPr>
          <w:p w14:paraId="1DE24A9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D532E3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B20946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CR</w:t>
            </w:r>
          </w:p>
        </w:tc>
        <w:tc>
          <w:tcPr>
            <w:tcW w:w="1134" w:type="dxa"/>
            <w:hideMark/>
          </w:tcPr>
          <w:p w14:paraId="3BEAE60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S</w:t>
            </w:r>
          </w:p>
        </w:tc>
        <w:tc>
          <w:tcPr>
            <w:tcW w:w="1134" w:type="dxa"/>
            <w:hideMark/>
          </w:tcPr>
          <w:p w14:paraId="3D87588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C5B556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s</w:t>
            </w:r>
          </w:p>
        </w:tc>
        <w:tc>
          <w:tcPr>
            <w:tcW w:w="1134" w:type="dxa"/>
            <w:hideMark/>
          </w:tcPr>
          <w:p w14:paraId="26E7687F"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6A08617" w14:textId="77777777" w:rsidR="00D44D92" w:rsidRPr="00BE6C40" w:rsidRDefault="00D44D92" w:rsidP="00BE6C40">
            <w:pPr>
              <w:spacing w:line="276" w:lineRule="auto"/>
              <w:rPr>
                <w:rFonts w:eastAsia="Times New Roman" w:cs="Times New Roman"/>
                <w:b w:val="0"/>
              </w:rPr>
            </w:pPr>
          </w:p>
        </w:tc>
      </w:tr>
      <w:tr w:rsidR="0048513A" w:rsidRPr="00CC756B" w14:paraId="54B598E1" w14:textId="77777777" w:rsidTr="00BE6C40">
        <w:trPr>
          <w:trHeight w:val="315"/>
        </w:trPr>
        <w:tc>
          <w:tcPr>
            <w:tcW w:w="1951" w:type="dxa"/>
            <w:hideMark/>
          </w:tcPr>
          <w:p w14:paraId="153D728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Sarothrura watersi</w:t>
            </w:r>
          </w:p>
        </w:tc>
        <w:tc>
          <w:tcPr>
            <w:tcW w:w="1985" w:type="dxa"/>
            <w:hideMark/>
          </w:tcPr>
          <w:p w14:paraId="715FCC5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Madagascar</w:t>
            </w:r>
          </w:p>
        </w:tc>
        <w:tc>
          <w:tcPr>
            <w:tcW w:w="850" w:type="dxa"/>
            <w:hideMark/>
          </w:tcPr>
          <w:p w14:paraId="032FB00E"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5781B94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6AD37A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EN</w:t>
            </w:r>
          </w:p>
        </w:tc>
        <w:tc>
          <w:tcPr>
            <w:tcW w:w="1134" w:type="dxa"/>
            <w:hideMark/>
          </w:tcPr>
          <w:p w14:paraId="5E3DCDC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040B19C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8E9287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63C1F4AE"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2D4B1CC" w14:textId="77777777" w:rsidR="00D44D92" w:rsidRPr="00BE6C40" w:rsidRDefault="00D44D92" w:rsidP="00BE6C40">
            <w:pPr>
              <w:spacing w:line="276" w:lineRule="auto"/>
              <w:rPr>
                <w:rFonts w:eastAsia="Times New Roman" w:cs="Times New Roman"/>
                <w:b w:val="0"/>
              </w:rPr>
            </w:pPr>
          </w:p>
        </w:tc>
      </w:tr>
      <w:tr w:rsidR="0048513A" w:rsidRPr="00CC756B" w14:paraId="077073AF" w14:textId="77777777" w:rsidTr="00BE6C40">
        <w:trPr>
          <w:trHeight w:val="315"/>
        </w:trPr>
        <w:tc>
          <w:tcPr>
            <w:tcW w:w="1951" w:type="dxa"/>
            <w:hideMark/>
          </w:tcPr>
          <w:p w14:paraId="55B6CB4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Himantornis haematopus</w:t>
            </w:r>
          </w:p>
        </w:tc>
        <w:tc>
          <w:tcPr>
            <w:tcW w:w="1985" w:type="dxa"/>
            <w:hideMark/>
          </w:tcPr>
          <w:p w14:paraId="60A2217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Africa</w:t>
            </w:r>
          </w:p>
        </w:tc>
        <w:tc>
          <w:tcPr>
            <w:tcW w:w="850" w:type="dxa"/>
            <w:hideMark/>
          </w:tcPr>
          <w:p w14:paraId="46EA9990"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3112002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A9CC60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B6545D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47363B4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68BEBC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40E10FDA"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52A00E1" w14:textId="77777777" w:rsidR="00D44D92" w:rsidRPr="00BE6C40" w:rsidRDefault="00D44D92" w:rsidP="00BE6C40">
            <w:pPr>
              <w:spacing w:line="276" w:lineRule="auto"/>
              <w:rPr>
                <w:rFonts w:eastAsia="Times New Roman" w:cs="Times New Roman"/>
                <w:b w:val="0"/>
              </w:rPr>
            </w:pPr>
          </w:p>
        </w:tc>
      </w:tr>
      <w:tr w:rsidR="0048513A" w:rsidRPr="00CC756B" w14:paraId="38785C5C" w14:textId="77777777" w:rsidTr="00BE6C40">
        <w:trPr>
          <w:trHeight w:val="315"/>
        </w:trPr>
        <w:tc>
          <w:tcPr>
            <w:tcW w:w="1951" w:type="dxa"/>
            <w:hideMark/>
          </w:tcPr>
          <w:p w14:paraId="0012C00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Mentocrex kioloides</w:t>
            </w:r>
          </w:p>
        </w:tc>
        <w:tc>
          <w:tcPr>
            <w:tcW w:w="1985" w:type="dxa"/>
            <w:hideMark/>
          </w:tcPr>
          <w:p w14:paraId="6A5E13B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berliozi</w:t>
            </w:r>
          </w:p>
        </w:tc>
        <w:tc>
          <w:tcPr>
            <w:tcW w:w="850" w:type="dxa"/>
            <w:hideMark/>
          </w:tcPr>
          <w:p w14:paraId="3626B297"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059E15F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CBC4BD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7EB54A2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0BEB4B2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CAE266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20040919"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5DDC917" w14:textId="77777777" w:rsidR="00D44D92" w:rsidRPr="00BE6C40" w:rsidRDefault="00D44D92" w:rsidP="00BE6C40">
            <w:pPr>
              <w:spacing w:line="276" w:lineRule="auto"/>
              <w:rPr>
                <w:rFonts w:eastAsia="Times New Roman" w:cs="Times New Roman"/>
                <w:b w:val="0"/>
              </w:rPr>
            </w:pPr>
          </w:p>
        </w:tc>
      </w:tr>
      <w:tr w:rsidR="0048513A" w:rsidRPr="00CC756B" w14:paraId="66F5121D" w14:textId="77777777" w:rsidTr="00BE6C40">
        <w:trPr>
          <w:trHeight w:val="315"/>
        </w:trPr>
        <w:tc>
          <w:tcPr>
            <w:tcW w:w="1951" w:type="dxa"/>
            <w:hideMark/>
          </w:tcPr>
          <w:p w14:paraId="7C7C099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Mentocrex kioloides</w:t>
            </w:r>
          </w:p>
        </w:tc>
        <w:tc>
          <w:tcPr>
            <w:tcW w:w="1985" w:type="dxa"/>
            <w:hideMark/>
          </w:tcPr>
          <w:p w14:paraId="3D87D8D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kioloides</w:t>
            </w:r>
          </w:p>
        </w:tc>
        <w:tc>
          <w:tcPr>
            <w:tcW w:w="850" w:type="dxa"/>
            <w:hideMark/>
          </w:tcPr>
          <w:p w14:paraId="1F968FF1"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6E1CD03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26D9D2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22320DA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754178A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BBEB47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0E1D7D84"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C64ED6C" w14:textId="77777777" w:rsidR="00D44D92" w:rsidRPr="00BE6C40" w:rsidRDefault="00D44D92" w:rsidP="00BE6C40">
            <w:pPr>
              <w:spacing w:line="276" w:lineRule="auto"/>
              <w:rPr>
                <w:rFonts w:eastAsia="Times New Roman" w:cs="Times New Roman"/>
                <w:b w:val="0"/>
              </w:rPr>
            </w:pPr>
          </w:p>
        </w:tc>
      </w:tr>
      <w:tr w:rsidR="0048513A" w:rsidRPr="00CC756B" w14:paraId="3F2B1085" w14:textId="77777777" w:rsidTr="00BE6C40">
        <w:trPr>
          <w:trHeight w:val="315"/>
        </w:trPr>
        <w:tc>
          <w:tcPr>
            <w:tcW w:w="1951" w:type="dxa"/>
            <w:hideMark/>
          </w:tcPr>
          <w:p w14:paraId="62C4C01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Mentocrex beankaensis</w:t>
            </w:r>
          </w:p>
        </w:tc>
        <w:tc>
          <w:tcPr>
            <w:tcW w:w="1985" w:type="dxa"/>
            <w:hideMark/>
          </w:tcPr>
          <w:p w14:paraId="310B3A1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bemaraha?</w:t>
            </w:r>
          </w:p>
        </w:tc>
        <w:tc>
          <w:tcPr>
            <w:tcW w:w="850" w:type="dxa"/>
            <w:hideMark/>
          </w:tcPr>
          <w:p w14:paraId="16C002C9"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5F37939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226C98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550DEB3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204F55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345076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6A3B1EB0"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9153F51" w14:textId="77777777" w:rsidR="00D44D92" w:rsidRPr="00BE6C40" w:rsidRDefault="00D44D92" w:rsidP="00BE6C40">
            <w:pPr>
              <w:spacing w:line="276" w:lineRule="auto"/>
              <w:rPr>
                <w:rFonts w:eastAsia="Times New Roman" w:cs="Times New Roman"/>
                <w:b w:val="0"/>
              </w:rPr>
            </w:pPr>
          </w:p>
        </w:tc>
      </w:tr>
      <w:tr w:rsidR="0048513A" w:rsidRPr="00CC756B" w14:paraId="1DE4BE1B" w14:textId="77777777" w:rsidTr="00BE6C40">
        <w:trPr>
          <w:trHeight w:val="315"/>
        </w:trPr>
        <w:tc>
          <w:tcPr>
            <w:tcW w:w="1951" w:type="dxa"/>
            <w:hideMark/>
          </w:tcPr>
          <w:p w14:paraId="72258F2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Rallus aquaticus</w:t>
            </w:r>
          </w:p>
        </w:tc>
        <w:tc>
          <w:tcPr>
            <w:tcW w:w="1985" w:type="dxa"/>
            <w:hideMark/>
          </w:tcPr>
          <w:p w14:paraId="25F217B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aquaticus, Europe &amp; North Africa</w:t>
            </w:r>
          </w:p>
        </w:tc>
        <w:tc>
          <w:tcPr>
            <w:tcW w:w="850" w:type="dxa"/>
            <w:hideMark/>
          </w:tcPr>
          <w:p w14:paraId="5384E98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D009BC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0B657ED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FC075A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256F005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E6D77B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3896FE27"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3A0E10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184-186</w:t>
            </w:r>
          </w:p>
        </w:tc>
      </w:tr>
      <w:tr w:rsidR="0048513A" w:rsidRPr="00CC756B" w14:paraId="34975486" w14:textId="77777777" w:rsidTr="00BE6C40">
        <w:trPr>
          <w:trHeight w:val="315"/>
        </w:trPr>
        <w:tc>
          <w:tcPr>
            <w:tcW w:w="1951" w:type="dxa"/>
            <w:hideMark/>
          </w:tcPr>
          <w:p w14:paraId="6B5DC40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Rallus aquaticus</w:t>
            </w:r>
          </w:p>
        </w:tc>
        <w:tc>
          <w:tcPr>
            <w:tcW w:w="1985" w:type="dxa"/>
            <w:hideMark/>
          </w:tcPr>
          <w:p w14:paraId="0735756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korejewi, Western Siberia/South-west Asia</w:t>
            </w:r>
          </w:p>
        </w:tc>
        <w:tc>
          <w:tcPr>
            <w:tcW w:w="850" w:type="dxa"/>
            <w:hideMark/>
          </w:tcPr>
          <w:p w14:paraId="28E5502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03FAA7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257ADAE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52D146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5D73BF8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C8691D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119637CF"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AE7AAFC" w14:textId="77777777" w:rsidR="00D44D92" w:rsidRPr="00BE6C40" w:rsidRDefault="00D44D92" w:rsidP="00BE6C40">
            <w:pPr>
              <w:spacing w:line="276" w:lineRule="auto"/>
              <w:rPr>
                <w:rFonts w:eastAsia="Times New Roman" w:cs="Times New Roman"/>
                <w:b w:val="0"/>
              </w:rPr>
            </w:pPr>
          </w:p>
        </w:tc>
      </w:tr>
      <w:tr w:rsidR="0048513A" w:rsidRPr="00CC756B" w14:paraId="0AD076A9" w14:textId="77777777" w:rsidTr="00BE6C40">
        <w:trPr>
          <w:trHeight w:val="315"/>
        </w:trPr>
        <w:tc>
          <w:tcPr>
            <w:tcW w:w="1951" w:type="dxa"/>
            <w:hideMark/>
          </w:tcPr>
          <w:p w14:paraId="2C925D6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Rallus caerulescens</w:t>
            </w:r>
          </w:p>
        </w:tc>
        <w:tc>
          <w:tcPr>
            <w:tcW w:w="1985" w:type="dxa"/>
            <w:hideMark/>
          </w:tcPr>
          <w:p w14:paraId="06158E7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Southern &amp; Eastern Africa</w:t>
            </w:r>
          </w:p>
        </w:tc>
        <w:tc>
          <w:tcPr>
            <w:tcW w:w="850" w:type="dxa"/>
            <w:hideMark/>
          </w:tcPr>
          <w:p w14:paraId="0407032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C10070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DEA123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7C9F28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69699BA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386210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1BACDF15"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1F6F98D" w14:textId="77777777" w:rsidR="00D44D92" w:rsidRPr="00BE6C40" w:rsidRDefault="00D44D92" w:rsidP="00BE6C40">
            <w:pPr>
              <w:spacing w:line="276" w:lineRule="auto"/>
              <w:rPr>
                <w:rFonts w:eastAsia="Times New Roman" w:cs="Times New Roman"/>
                <w:b w:val="0"/>
              </w:rPr>
            </w:pPr>
          </w:p>
        </w:tc>
      </w:tr>
      <w:tr w:rsidR="0048513A" w:rsidRPr="00CC756B" w14:paraId="3A6091E7" w14:textId="77777777" w:rsidTr="00BE6C40">
        <w:trPr>
          <w:trHeight w:val="315"/>
        </w:trPr>
        <w:tc>
          <w:tcPr>
            <w:tcW w:w="1951" w:type="dxa"/>
            <w:hideMark/>
          </w:tcPr>
          <w:p w14:paraId="7A64DC1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Rallus madagascariensis</w:t>
            </w:r>
          </w:p>
        </w:tc>
        <w:tc>
          <w:tcPr>
            <w:tcW w:w="1985" w:type="dxa"/>
            <w:hideMark/>
          </w:tcPr>
          <w:p w14:paraId="0A5CBFD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Madagascar</w:t>
            </w:r>
          </w:p>
        </w:tc>
        <w:tc>
          <w:tcPr>
            <w:tcW w:w="850" w:type="dxa"/>
            <w:hideMark/>
          </w:tcPr>
          <w:p w14:paraId="23377DD5"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22E3241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EECDD7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5FF9579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7BA2977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799BF5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504E6A69"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B551702" w14:textId="77777777" w:rsidR="00D44D92" w:rsidRPr="00BE6C40" w:rsidRDefault="00D44D92" w:rsidP="00BE6C40">
            <w:pPr>
              <w:spacing w:line="276" w:lineRule="auto"/>
              <w:rPr>
                <w:rFonts w:eastAsia="Times New Roman" w:cs="Times New Roman"/>
                <w:b w:val="0"/>
              </w:rPr>
            </w:pPr>
          </w:p>
        </w:tc>
      </w:tr>
      <w:tr w:rsidR="0048513A" w:rsidRPr="00CC756B" w14:paraId="29A5587B" w14:textId="77777777" w:rsidTr="00BE6C40">
        <w:trPr>
          <w:trHeight w:val="315"/>
        </w:trPr>
        <w:tc>
          <w:tcPr>
            <w:tcW w:w="1951" w:type="dxa"/>
            <w:hideMark/>
          </w:tcPr>
          <w:p w14:paraId="25CA0D3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Dryolimnas cuvieri</w:t>
            </w:r>
          </w:p>
        </w:tc>
        <w:tc>
          <w:tcPr>
            <w:tcW w:w="1985" w:type="dxa"/>
            <w:hideMark/>
          </w:tcPr>
          <w:p w14:paraId="536A60C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cuvieri, Madagascar</w:t>
            </w:r>
          </w:p>
        </w:tc>
        <w:tc>
          <w:tcPr>
            <w:tcW w:w="850" w:type="dxa"/>
            <w:hideMark/>
          </w:tcPr>
          <w:p w14:paraId="330EC187"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582323B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71E353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CEC63F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53C48EB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6A2F57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24AFB5EA"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3E2AA21" w14:textId="77777777" w:rsidR="00D44D92" w:rsidRPr="00BE6C40" w:rsidRDefault="00D44D92" w:rsidP="00BE6C40">
            <w:pPr>
              <w:spacing w:line="276" w:lineRule="auto"/>
              <w:rPr>
                <w:rFonts w:eastAsia="Times New Roman" w:cs="Times New Roman"/>
                <w:b w:val="0"/>
              </w:rPr>
            </w:pPr>
          </w:p>
        </w:tc>
      </w:tr>
      <w:tr w:rsidR="0048513A" w:rsidRPr="00CC756B" w14:paraId="30840EFD" w14:textId="77777777" w:rsidTr="00BE6C40">
        <w:trPr>
          <w:trHeight w:val="315"/>
        </w:trPr>
        <w:tc>
          <w:tcPr>
            <w:tcW w:w="1951" w:type="dxa"/>
            <w:hideMark/>
          </w:tcPr>
          <w:p w14:paraId="47402BC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Dryolimnas cuvieri</w:t>
            </w:r>
          </w:p>
        </w:tc>
        <w:tc>
          <w:tcPr>
            <w:tcW w:w="1985" w:type="dxa"/>
            <w:hideMark/>
          </w:tcPr>
          <w:p w14:paraId="03DBEA2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aldabranus, Aldabra</w:t>
            </w:r>
          </w:p>
        </w:tc>
        <w:tc>
          <w:tcPr>
            <w:tcW w:w="850" w:type="dxa"/>
            <w:hideMark/>
          </w:tcPr>
          <w:p w14:paraId="26B3905F"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51B6660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D75DCE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DA7B3F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75B04A8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728B6B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3FF5C2C6"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23E0649" w14:textId="77777777" w:rsidR="00D44D92" w:rsidRPr="00BE6C40" w:rsidRDefault="00D44D92" w:rsidP="00BE6C40">
            <w:pPr>
              <w:spacing w:line="276" w:lineRule="auto"/>
              <w:rPr>
                <w:rFonts w:eastAsia="Times New Roman" w:cs="Times New Roman"/>
                <w:b w:val="0"/>
              </w:rPr>
            </w:pPr>
          </w:p>
        </w:tc>
      </w:tr>
      <w:tr w:rsidR="0048513A" w:rsidRPr="00CC756B" w14:paraId="6C71C14F" w14:textId="77777777" w:rsidTr="00BE6C40">
        <w:trPr>
          <w:trHeight w:val="315"/>
        </w:trPr>
        <w:tc>
          <w:tcPr>
            <w:tcW w:w="1951" w:type="dxa"/>
            <w:hideMark/>
          </w:tcPr>
          <w:p w14:paraId="553FCC0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Dryolimnas cuvieri</w:t>
            </w:r>
          </w:p>
        </w:tc>
        <w:tc>
          <w:tcPr>
            <w:tcW w:w="1985" w:type="dxa"/>
            <w:hideMark/>
          </w:tcPr>
          <w:p w14:paraId="0B836418" w14:textId="77777777" w:rsidR="00D44D92" w:rsidRPr="00BE6C40" w:rsidRDefault="00D44D92" w:rsidP="00BE6C40">
            <w:pPr>
              <w:spacing w:line="276" w:lineRule="auto"/>
              <w:rPr>
                <w:rFonts w:eastAsia="Times New Roman" w:cs="Times New Roman"/>
                <w:b w:val="0"/>
                <w:lang w:val="fr-FR"/>
              </w:rPr>
            </w:pPr>
            <w:r w:rsidRPr="00BE6C40">
              <w:rPr>
                <w:rFonts w:eastAsia="Times New Roman" w:cs="Times New Roman"/>
                <w:b w:val="0"/>
                <w:lang w:val="fr-FR"/>
              </w:rPr>
              <w:t>aldabranus, Ile aux Cerdes, Aldabra</w:t>
            </w:r>
          </w:p>
        </w:tc>
        <w:tc>
          <w:tcPr>
            <w:tcW w:w="850" w:type="dxa"/>
            <w:hideMark/>
          </w:tcPr>
          <w:p w14:paraId="4AA392A2" w14:textId="77777777" w:rsidR="00D44D92" w:rsidRPr="00BE6C40" w:rsidRDefault="00D44D92" w:rsidP="009D0F71">
            <w:pPr>
              <w:spacing w:line="276" w:lineRule="auto"/>
              <w:jc w:val="both"/>
              <w:rPr>
                <w:rFonts w:eastAsia="Times New Roman" w:cs="Times New Roman"/>
                <w:b w:val="0"/>
                <w:lang w:val="fr-FR"/>
              </w:rPr>
            </w:pPr>
          </w:p>
        </w:tc>
        <w:tc>
          <w:tcPr>
            <w:tcW w:w="1418" w:type="dxa"/>
            <w:hideMark/>
          </w:tcPr>
          <w:p w14:paraId="003D274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5175FE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CC7B7E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04E5FE1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652946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2913DC2E"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9F2A35B" w14:textId="77777777" w:rsidR="00D44D92" w:rsidRPr="00BE6C40" w:rsidRDefault="00D44D92" w:rsidP="00BE6C40">
            <w:pPr>
              <w:spacing w:line="276" w:lineRule="auto"/>
              <w:rPr>
                <w:rFonts w:eastAsia="Times New Roman" w:cs="Times New Roman"/>
                <w:b w:val="0"/>
              </w:rPr>
            </w:pPr>
          </w:p>
        </w:tc>
      </w:tr>
      <w:tr w:rsidR="0048513A" w:rsidRPr="00CC756B" w14:paraId="37291F0E" w14:textId="77777777" w:rsidTr="00BE6C40">
        <w:trPr>
          <w:trHeight w:val="315"/>
        </w:trPr>
        <w:tc>
          <w:tcPr>
            <w:tcW w:w="1951" w:type="dxa"/>
            <w:hideMark/>
          </w:tcPr>
          <w:p w14:paraId="6311D93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Crex egregia</w:t>
            </w:r>
          </w:p>
        </w:tc>
        <w:tc>
          <w:tcPr>
            <w:tcW w:w="1985" w:type="dxa"/>
            <w:hideMark/>
          </w:tcPr>
          <w:p w14:paraId="3EC764B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Sub-Saharan Africa</w:t>
            </w:r>
          </w:p>
        </w:tc>
        <w:tc>
          <w:tcPr>
            <w:tcW w:w="850" w:type="dxa"/>
            <w:hideMark/>
          </w:tcPr>
          <w:p w14:paraId="026F370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F9F58D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F1F302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A86499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5CC2EDE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D2D263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081FAC0E"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2183EAC" w14:textId="77777777" w:rsidR="00D44D92" w:rsidRPr="00BE6C40" w:rsidRDefault="00D44D92" w:rsidP="00BE6C40">
            <w:pPr>
              <w:spacing w:line="276" w:lineRule="auto"/>
              <w:rPr>
                <w:rFonts w:eastAsia="Times New Roman" w:cs="Times New Roman"/>
                <w:b w:val="0"/>
              </w:rPr>
            </w:pPr>
          </w:p>
        </w:tc>
      </w:tr>
      <w:tr w:rsidR="0048513A" w:rsidRPr="00CC756B" w14:paraId="577E794E" w14:textId="77777777" w:rsidTr="00BE6C40">
        <w:trPr>
          <w:trHeight w:val="315"/>
        </w:trPr>
        <w:tc>
          <w:tcPr>
            <w:tcW w:w="1951" w:type="dxa"/>
            <w:hideMark/>
          </w:tcPr>
          <w:p w14:paraId="3F993C5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Crex crex</w:t>
            </w:r>
          </w:p>
        </w:tc>
        <w:tc>
          <w:tcPr>
            <w:tcW w:w="1985" w:type="dxa"/>
            <w:hideMark/>
          </w:tcPr>
          <w:p w14:paraId="74ADCBA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Europe &amp; Western Asia/Sub-Saharan Africa</w:t>
            </w:r>
          </w:p>
        </w:tc>
        <w:tc>
          <w:tcPr>
            <w:tcW w:w="850" w:type="dxa"/>
            <w:hideMark/>
          </w:tcPr>
          <w:p w14:paraId="4A6A6F8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04662B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746E9C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683D16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1A05799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F177F6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237EBC67"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00E812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189-195</w:t>
            </w:r>
          </w:p>
        </w:tc>
      </w:tr>
      <w:tr w:rsidR="0048513A" w:rsidRPr="00CC756B" w14:paraId="6874826C" w14:textId="77777777" w:rsidTr="00BE6C40">
        <w:trPr>
          <w:trHeight w:val="315"/>
        </w:trPr>
        <w:tc>
          <w:tcPr>
            <w:tcW w:w="1951" w:type="dxa"/>
            <w:hideMark/>
          </w:tcPr>
          <w:p w14:paraId="2A009D0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Rougetius rougetii</w:t>
            </w:r>
          </w:p>
        </w:tc>
        <w:tc>
          <w:tcPr>
            <w:tcW w:w="1985" w:type="dxa"/>
            <w:hideMark/>
          </w:tcPr>
          <w:p w14:paraId="7493BF8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Ethiopian highlands</w:t>
            </w:r>
          </w:p>
        </w:tc>
        <w:tc>
          <w:tcPr>
            <w:tcW w:w="850" w:type="dxa"/>
            <w:hideMark/>
          </w:tcPr>
          <w:p w14:paraId="632840B0"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A46904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018F22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780F2C5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7924115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7B92DD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16213E3F"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45DAAF7" w14:textId="77777777" w:rsidR="00D44D92" w:rsidRPr="00BE6C40" w:rsidRDefault="00D44D92" w:rsidP="00BE6C40">
            <w:pPr>
              <w:spacing w:line="276" w:lineRule="auto"/>
              <w:rPr>
                <w:rFonts w:eastAsia="Times New Roman" w:cs="Times New Roman"/>
                <w:b w:val="0"/>
              </w:rPr>
            </w:pPr>
          </w:p>
        </w:tc>
      </w:tr>
      <w:tr w:rsidR="0048513A" w:rsidRPr="00CC756B" w14:paraId="790AC908" w14:textId="77777777" w:rsidTr="00BE6C40">
        <w:trPr>
          <w:trHeight w:val="315"/>
        </w:trPr>
        <w:tc>
          <w:tcPr>
            <w:tcW w:w="1951" w:type="dxa"/>
            <w:hideMark/>
          </w:tcPr>
          <w:p w14:paraId="58BC480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Atlantisia rogersi</w:t>
            </w:r>
          </w:p>
        </w:tc>
        <w:tc>
          <w:tcPr>
            <w:tcW w:w="1985" w:type="dxa"/>
            <w:hideMark/>
          </w:tcPr>
          <w:p w14:paraId="4A23B90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Inaccessible Is</w:t>
            </w:r>
          </w:p>
        </w:tc>
        <w:tc>
          <w:tcPr>
            <w:tcW w:w="850" w:type="dxa"/>
            <w:hideMark/>
          </w:tcPr>
          <w:p w14:paraId="577E8A93"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2C97105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A5B3C9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592F416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S</w:t>
            </w:r>
          </w:p>
        </w:tc>
        <w:tc>
          <w:tcPr>
            <w:tcW w:w="1134" w:type="dxa"/>
            <w:hideMark/>
          </w:tcPr>
          <w:p w14:paraId="04ED8F4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89F1FE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S</w:t>
            </w:r>
          </w:p>
        </w:tc>
        <w:tc>
          <w:tcPr>
            <w:tcW w:w="1134" w:type="dxa"/>
            <w:hideMark/>
          </w:tcPr>
          <w:p w14:paraId="7B973A07"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39A1454" w14:textId="77777777" w:rsidR="00D44D92" w:rsidRPr="00BE6C40" w:rsidRDefault="00D44D92" w:rsidP="00BE6C40">
            <w:pPr>
              <w:spacing w:line="276" w:lineRule="auto"/>
              <w:rPr>
                <w:rFonts w:eastAsia="Times New Roman" w:cs="Times New Roman"/>
                <w:b w:val="0"/>
              </w:rPr>
            </w:pPr>
          </w:p>
        </w:tc>
      </w:tr>
      <w:tr w:rsidR="0048513A" w:rsidRPr="00CC756B" w14:paraId="3A366EC5" w14:textId="77777777" w:rsidTr="00BE6C40">
        <w:trPr>
          <w:trHeight w:val="315"/>
        </w:trPr>
        <w:tc>
          <w:tcPr>
            <w:tcW w:w="1951" w:type="dxa"/>
            <w:hideMark/>
          </w:tcPr>
          <w:p w14:paraId="2DCF351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Porzana porzana</w:t>
            </w:r>
          </w:p>
        </w:tc>
        <w:tc>
          <w:tcPr>
            <w:tcW w:w="1985" w:type="dxa"/>
            <w:hideMark/>
          </w:tcPr>
          <w:p w14:paraId="0135611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NC Asia (bre)</w:t>
            </w:r>
          </w:p>
        </w:tc>
        <w:tc>
          <w:tcPr>
            <w:tcW w:w="850" w:type="dxa"/>
            <w:hideMark/>
          </w:tcPr>
          <w:p w14:paraId="77DA9B19"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87D15EE" w14:textId="77777777" w:rsidR="00D44D92" w:rsidRPr="00BE6C40" w:rsidRDefault="00D44D92" w:rsidP="009D0F71">
            <w:pPr>
              <w:spacing w:line="276" w:lineRule="auto"/>
              <w:jc w:val="both"/>
              <w:rPr>
                <w:rFonts w:eastAsia="Times New Roman" w:cs="Times New Roman"/>
                <w:b w:val="0"/>
              </w:rPr>
            </w:pPr>
          </w:p>
        </w:tc>
        <w:tc>
          <w:tcPr>
            <w:tcW w:w="850" w:type="dxa"/>
            <w:hideMark/>
          </w:tcPr>
          <w:p w14:paraId="11BF169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AD365F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AFC9CC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816B67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A61B91B"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2073985" w14:textId="77777777" w:rsidR="00D44D92" w:rsidRPr="00BE6C40" w:rsidRDefault="00D44D92" w:rsidP="00BE6C40">
            <w:pPr>
              <w:spacing w:line="276" w:lineRule="auto"/>
              <w:rPr>
                <w:rFonts w:eastAsia="Times New Roman" w:cs="Times New Roman"/>
                <w:b w:val="0"/>
              </w:rPr>
            </w:pPr>
          </w:p>
        </w:tc>
      </w:tr>
      <w:tr w:rsidR="0048513A" w:rsidRPr="00CC756B" w14:paraId="5C756537" w14:textId="77777777" w:rsidTr="00BE6C40">
        <w:trPr>
          <w:trHeight w:val="315"/>
        </w:trPr>
        <w:tc>
          <w:tcPr>
            <w:tcW w:w="1951" w:type="dxa"/>
            <w:hideMark/>
          </w:tcPr>
          <w:p w14:paraId="5544520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Porzana porzana</w:t>
            </w:r>
          </w:p>
        </w:tc>
        <w:tc>
          <w:tcPr>
            <w:tcW w:w="1985" w:type="dxa"/>
            <w:hideMark/>
          </w:tcPr>
          <w:p w14:paraId="390BEE4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Europe/Africa</w:t>
            </w:r>
          </w:p>
        </w:tc>
        <w:tc>
          <w:tcPr>
            <w:tcW w:w="850" w:type="dxa"/>
            <w:hideMark/>
          </w:tcPr>
          <w:p w14:paraId="19C0C67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38A0D8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235050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70DA37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2146187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924E16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36E7D5EE"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706D71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187-188</w:t>
            </w:r>
          </w:p>
        </w:tc>
      </w:tr>
      <w:tr w:rsidR="0048513A" w:rsidRPr="00CC756B" w14:paraId="74A7EC38" w14:textId="77777777" w:rsidTr="00BE6C40">
        <w:trPr>
          <w:trHeight w:val="315"/>
        </w:trPr>
        <w:tc>
          <w:tcPr>
            <w:tcW w:w="1951" w:type="dxa"/>
            <w:hideMark/>
          </w:tcPr>
          <w:p w14:paraId="1EB8D81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Zapornia flavirostra</w:t>
            </w:r>
          </w:p>
        </w:tc>
        <w:tc>
          <w:tcPr>
            <w:tcW w:w="1985" w:type="dxa"/>
            <w:hideMark/>
          </w:tcPr>
          <w:p w14:paraId="3447579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Sub-Saharan Africa</w:t>
            </w:r>
          </w:p>
        </w:tc>
        <w:tc>
          <w:tcPr>
            <w:tcW w:w="850" w:type="dxa"/>
            <w:hideMark/>
          </w:tcPr>
          <w:p w14:paraId="2FF7A57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A93211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9685F6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421685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0AC644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08F40F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2BB5F4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j</w:t>
            </w:r>
          </w:p>
        </w:tc>
        <w:tc>
          <w:tcPr>
            <w:tcW w:w="2540" w:type="dxa"/>
            <w:hideMark/>
          </w:tcPr>
          <w:p w14:paraId="79420432" w14:textId="77777777" w:rsidR="00D44D92" w:rsidRPr="00BE6C40" w:rsidRDefault="00D44D92" w:rsidP="00BE6C40">
            <w:pPr>
              <w:spacing w:line="276" w:lineRule="auto"/>
              <w:rPr>
                <w:rFonts w:eastAsia="Times New Roman" w:cs="Times New Roman"/>
                <w:b w:val="0"/>
              </w:rPr>
            </w:pPr>
          </w:p>
        </w:tc>
      </w:tr>
      <w:tr w:rsidR="0048513A" w:rsidRPr="00CC756B" w14:paraId="590A8E67" w14:textId="77777777" w:rsidTr="00BE6C40">
        <w:trPr>
          <w:trHeight w:val="315"/>
        </w:trPr>
        <w:tc>
          <w:tcPr>
            <w:tcW w:w="1951" w:type="dxa"/>
            <w:hideMark/>
          </w:tcPr>
          <w:p w14:paraId="691E1C7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Zapornia parva</w:t>
            </w:r>
          </w:p>
        </w:tc>
        <w:tc>
          <w:tcPr>
            <w:tcW w:w="1985" w:type="dxa"/>
            <w:hideMark/>
          </w:tcPr>
          <w:p w14:paraId="4338339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Western Eurasia/Africa</w:t>
            </w:r>
          </w:p>
        </w:tc>
        <w:tc>
          <w:tcPr>
            <w:tcW w:w="850" w:type="dxa"/>
            <w:hideMark/>
          </w:tcPr>
          <w:p w14:paraId="5E20009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CC2BD4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5E4174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A5DA10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34F7B07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D3A533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6196904F"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82B1D29" w14:textId="77777777" w:rsidR="00D44D92" w:rsidRPr="00BE6C40" w:rsidRDefault="00D44D92" w:rsidP="00BE6C40">
            <w:pPr>
              <w:spacing w:line="276" w:lineRule="auto"/>
              <w:rPr>
                <w:rFonts w:eastAsia="Times New Roman" w:cs="Times New Roman"/>
                <w:b w:val="0"/>
              </w:rPr>
            </w:pPr>
          </w:p>
        </w:tc>
      </w:tr>
      <w:tr w:rsidR="0048513A" w:rsidRPr="00CC756B" w14:paraId="0F572AC3" w14:textId="77777777" w:rsidTr="00BE6C40">
        <w:trPr>
          <w:trHeight w:val="315"/>
        </w:trPr>
        <w:tc>
          <w:tcPr>
            <w:tcW w:w="1951" w:type="dxa"/>
            <w:hideMark/>
          </w:tcPr>
          <w:p w14:paraId="0505DD7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Zapornia pusilla</w:t>
            </w:r>
          </w:p>
        </w:tc>
        <w:tc>
          <w:tcPr>
            <w:tcW w:w="1985" w:type="dxa"/>
            <w:hideMark/>
          </w:tcPr>
          <w:p w14:paraId="4D0DBBC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intermedia, Europe (bre)</w:t>
            </w:r>
          </w:p>
        </w:tc>
        <w:tc>
          <w:tcPr>
            <w:tcW w:w="850" w:type="dxa"/>
            <w:hideMark/>
          </w:tcPr>
          <w:p w14:paraId="22E8A45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1F4A30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311EF0B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B05D75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7A2371F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CD8A5A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5E5851C8"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D465C7D" w14:textId="77777777" w:rsidR="00D44D92" w:rsidRPr="00BE6C40" w:rsidRDefault="00D44D92" w:rsidP="00BE6C40">
            <w:pPr>
              <w:spacing w:line="276" w:lineRule="auto"/>
              <w:rPr>
                <w:rFonts w:eastAsia="Times New Roman" w:cs="Times New Roman"/>
                <w:b w:val="0"/>
              </w:rPr>
            </w:pPr>
          </w:p>
        </w:tc>
      </w:tr>
      <w:tr w:rsidR="0048513A" w:rsidRPr="00CC756B" w14:paraId="0451414D" w14:textId="77777777" w:rsidTr="00BE6C40">
        <w:trPr>
          <w:trHeight w:val="315"/>
        </w:trPr>
        <w:tc>
          <w:tcPr>
            <w:tcW w:w="1951" w:type="dxa"/>
            <w:hideMark/>
          </w:tcPr>
          <w:p w14:paraId="1E103E5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Zapornia pusilla</w:t>
            </w:r>
          </w:p>
        </w:tc>
        <w:tc>
          <w:tcPr>
            <w:tcW w:w="1985" w:type="dxa"/>
            <w:hideMark/>
          </w:tcPr>
          <w:p w14:paraId="7034CF6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intermedia, Eastern and Southern Africa, Madagascar</w:t>
            </w:r>
          </w:p>
        </w:tc>
        <w:tc>
          <w:tcPr>
            <w:tcW w:w="850" w:type="dxa"/>
            <w:hideMark/>
          </w:tcPr>
          <w:p w14:paraId="35063C13"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4B3B76A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43439EA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42AA9D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43C34F6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6CA5DF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0C839903"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F91B81F" w14:textId="77777777" w:rsidR="00D44D92" w:rsidRPr="00BE6C40" w:rsidRDefault="00D44D92" w:rsidP="00BE6C40">
            <w:pPr>
              <w:spacing w:line="276" w:lineRule="auto"/>
              <w:rPr>
                <w:rFonts w:eastAsia="Times New Roman" w:cs="Times New Roman"/>
                <w:b w:val="0"/>
              </w:rPr>
            </w:pPr>
          </w:p>
        </w:tc>
      </w:tr>
      <w:tr w:rsidR="0048513A" w:rsidRPr="00CC756B" w14:paraId="3A8935C8" w14:textId="77777777" w:rsidTr="00BE6C40">
        <w:trPr>
          <w:trHeight w:val="315"/>
        </w:trPr>
        <w:tc>
          <w:tcPr>
            <w:tcW w:w="1951" w:type="dxa"/>
            <w:hideMark/>
          </w:tcPr>
          <w:p w14:paraId="3C42D7C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Zapornia pusilla</w:t>
            </w:r>
          </w:p>
        </w:tc>
        <w:tc>
          <w:tcPr>
            <w:tcW w:w="1985" w:type="dxa"/>
            <w:hideMark/>
          </w:tcPr>
          <w:p w14:paraId="6B5BC41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pusilla</w:t>
            </w:r>
          </w:p>
        </w:tc>
        <w:tc>
          <w:tcPr>
            <w:tcW w:w="850" w:type="dxa"/>
            <w:hideMark/>
          </w:tcPr>
          <w:p w14:paraId="3A7F141B"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3833109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A11822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CBBA6B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35F8181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9C21BF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76B820EE"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0D445DF" w14:textId="77777777" w:rsidR="00D44D92" w:rsidRPr="00BE6C40" w:rsidRDefault="00D44D92" w:rsidP="00BE6C40">
            <w:pPr>
              <w:spacing w:line="276" w:lineRule="auto"/>
              <w:rPr>
                <w:rFonts w:eastAsia="Times New Roman" w:cs="Times New Roman"/>
                <w:b w:val="0"/>
              </w:rPr>
            </w:pPr>
          </w:p>
        </w:tc>
      </w:tr>
      <w:tr w:rsidR="0048513A" w:rsidRPr="00CC756B" w14:paraId="5C7AD624" w14:textId="77777777" w:rsidTr="00BE6C40">
        <w:trPr>
          <w:trHeight w:val="315"/>
        </w:trPr>
        <w:tc>
          <w:tcPr>
            <w:tcW w:w="1951" w:type="dxa"/>
            <w:hideMark/>
          </w:tcPr>
          <w:p w14:paraId="3CE1153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Zapornia olivieri</w:t>
            </w:r>
          </w:p>
        </w:tc>
        <w:tc>
          <w:tcPr>
            <w:tcW w:w="1985" w:type="dxa"/>
            <w:hideMark/>
          </w:tcPr>
          <w:p w14:paraId="21F7DDD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Madagascar</w:t>
            </w:r>
          </w:p>
        </w:tc>
        <w:tc>
          <w:tcPr>
            <w:tcW w:w="850" w:type="dxa"/>
            <w:hideMark/>
          </w:tcPr>
          <w:p w14:paraId="3D062213"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2F5609B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2C0ABD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EN</w:t>
            </w:r>
          </w:p>
        </w:tc>
        <w:tc>
          <w:tcPr>
            <w:tcW w:w="1134" w:type="dxa"/>
            <w:hideMark/>
          </w:tcPr>
          <w:p w14:paraId="048E486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617D633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253810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788AD4A4"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10CA0A0" w14:textId="77777777" w:rsidR="00D44D92" w:rsidRPr="00BE6C40" w:rsidRDefault="00D44D92" w:rsidP="00BE6C40">
            <w:pPr>
              <w:spacing w:line="276" w:lineRule="auto"/>
              <w:rPr>
                <w:rFonts w:eastAsia="Times New Roman" w:cs="Times New Roman"/>
                <w:b w:val="0"/>
              </w:rPr>
            </w:pPr>
          </w:p>
        </w:tc>
      </w:tr>
      <w:tr w:rsidR="0048513A" w:rsidRPr="00CC756B" w14:paraId="444C174C" w14:textId="77777777" w:rsidTr="00BE6C40">
        <w:trPr>
          <w:trHeight w:val="315"/>
        </w:trPr>
        <w:tc>
          <w:tcPr>
            <w:tcW w:w="1951" w:type="dxa"/>
            <w:hideMark/>
          </w:tcPr>
          <w:p w14:paraId="6F760FD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Amaurornis marginalis</w:t>
            </w:r>
          </w:p>
        </w:tc>
        <w:tc>
          <w:tcPr>
            <w:tcW w:w="1985" w:type="dxa"/>
            <w:hideMark/>
          </w:tcPr>
          <w:p w14:paraId="1F4BDFC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Sub-Saharan Africa</w:t>
            </w:r>
          </w:p>
        </w:tc>
        <w:tc>
          <w:tcPr>
            <w:tcW w:w="850" w:type="dxa"/>
            <w:hideMark/>
          </w:tcPr>
          <w:p w14:paraId="3CD512F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54450C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8DB1EE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93E855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7E8E8EF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E0F2ED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67859073"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A038683" w14:textId="77777777" w:rsidR="00D44D92" w:rsidRPr="00BE6C40" w:rsidRDefault="00D44D92" w:rsidP="00BE6C40">
            <w:pPr>
              <w:spacing w:line="276" w:lineRule="auto"/>
              <w:rPr>
                <w:rFonts w:eastAsia="Times New Roman" w:cs="Times New Roman"/>
                <w:b w:val="0"/>
              </w:rPr>
            </w:pPr>
          </w:p>
        </w:tc>
      </w:tr>
      <w:tr w:rsidR="0048513A" w:rsidRPr="00CC756B" w14:paraId="73CED601" w14:textId="77777777" w:rsidTr="00BE6C40">
        <w:trPr>
          <w:trHeight w:val="315"/>
        </w:trPr>
        <w:tc>
          <w:tcPr>
            <w:tcW w:w="1951" w:type="dxa"/>
            <w:hideMark/>
          </w:tcPr>
          <w:p w14:paraId="362691E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Porphyrio porphyrio</w:t>
            </w:r>
          </w:p>
        </w:tc>
        <w:tc>
          <w:tcPr>
            <w:tcW w:w="1985" w:type="dxa"/>
            <w:hideMark/>
          </w:tcPr>
          <w:p w14:paraId="00B930B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porphyrio</w:t>
            </w:r>
          </w:p>
        </w:tc>
        <w:tc>
          <w:tcPr>
            <w:tcW w:w="850" w:type="dxa"/>
            <w:hideMark/>
          </w:tcPr>
          <w:p w14:paraId="5B8E29AE"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77E1CC3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C63E3F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F2C9AE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3D3F372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D34C07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BC79C0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3B86386" w14:textId="77777777" w:rsidR="00D44D92" w:rsidRPr="00BE6C40" w:rsidRDefault="00D44D92" w:rsidP="00BE6C40">
            <w:pPr>
              <w:spacing w:line="276" w:lineRule="auto"/>
              <w:rPr>
                <w:rFonts w:eastAsia="Times New Roman" w:cs="Times New Roman"/>
                <w:b w:val="0"/>
              </w:rPr>
            </w:pPr>
          </w:p>
        </w:tc>
      </w:tr>
      <w:tr w:rsidR="0048513A" w:rsidRPr="00CC756B" w14:paraId="45549A88" w14:textId="77777777" w:rsidTr="00BE6C40">
        <w:trPr>
          <w:trHeight w:val="315"/>
        </w:trPr>
        <w:tc>
          <w:tcPr>
            <w:tcW w:w="1951" w:type="dxa"/>
            <w:hideMark/>
          </w:tcPr>
          <w:p w14:paraId="60F4EBC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Porphyrio porphyrio</w:t>
            </w:r>
          </w:p>
        </w:tc>
        <w:tc>
          <w:tcPr>
            <w:tcW w:w="1985" w:type="dxa"/>
            <w:hideMark/>
          </w:tcPr>
          <w:p w14:paraId="2F05540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madagascariensis, Egypt</w:t>
            </w:r>
          </w:p>
        </w:tc>
        <w:tc>
          <w:tcPr>
            <w:tcW w:w="850" w:type="dxa"/>
            <w:hideMark/>
          </w:tcPr>
          <w:p w14:paraId="7A74A518"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67EE77C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27653C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078D98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473CE60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651954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2D88C8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892DDD2" w14:textId="77777777" w:rsidR="00D44D92" w:rsidRPr="00BE6C40" w:rsidRDefault="00D44D92" w:rsidP="00BE6C40">
            <w:pPr>
              <w:spacing w:line="276" w:lineRule="auto"/>
              <w:rPr>
                <w:rFonts w:eastAsia="Times New Roman" w:cs="Times New Roman"/>
                <w:b w:val="0"/>
              </w:rPr>
            </w:pPr>
          </w:p>
        </w:tc>
      </w:tr>
      <w:tr w:rsidR="0048513A" w:rsidRPr="00CC756B" w14:paraId="211FD478" w14:textId="77777777" w:rsidTr="00BE6C40">
        <w:trPr>
          <w:trHeight w:val="315"/>
        </w:trPr>
        <w:tc>
          <w:tcPr>
            <w:tcW w:w="1951" w:type="dxa"/>
            <w:hideMark/>
          </w:tcPr>
          <w:p w14:paraId="59B92AB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Porphyrio porphyrio</w:t>
            </w:r>
          </w:p>
        </w:tc>
        <w:tc>
          <w:tcPr>
            <w:tcW w:w="1985" w:type="dxa"/>
            <w:hideMark/>
          </w:tcPr>
          <w:p w14:paraId="2FA7DFF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madagascariensis, W Africa</w:t>
            </w:r>
          </w:p>
        </w:tc>
        <w:tc>
          <w:tcPr>
            <w:tcW w:w="850" w:type="dxa"/>
            <w:hideMark/>
          </w:tcPr>
          <w:p w14:paraId="5647860E"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0EEAEF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FB9FD9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D42398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40A51E2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9825D3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93DDBE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52AAC47" w14:textId="77777777" w:rsidR="00D44D92" w:rsidRPr="00BE6C40" w:rsidRDefault="00D44D92" w:rsidP="00BE6C40">
            <w:pPr>
              <w:spacing w:line="276" w:lineRule="auto"/>
              <w:rPr>
                <w:rFonts w:eastAsia="Times New Roman" w:cs="Times New Roman"/>
                <w:b w:val="0"/>
              </w:rPr>
            </w:pPr>
          </w:p>
        </w:tc>
      </w:tr>
      <w:tr w:rsidR="0048513A" w:rsidRPr="00CC756B" w14:paraId="5578E06C" w14:textId="77777777" w:rsidTr="00BE6C40">
        <w:trPr>
          <w:trHeight w:val="315"/>
        </w:trPr>
        <w:tc>
          <w:tcPr>
            <w:tcW w:w="1951" w:type="dxa"/>
            <w:hideMark/>
          </w:tcPr>
          <w:p w14:paraId="5D26CDA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Porphyrio porphyrio</w:t>
            </w:r>
          </w:p>
        </w:tc>
        <w:tc>
          <w:tcPr>
            <w:tcW w:w="1985" w:type="dxa"/>
            <w:hideMark/>
          </w:tcPr>
          <w:p w14:paraId="34ACFD4D"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madagascariensis, E, C, S Africa</w:t>
            </w:r>
          </w:p>
        </w:tc>
        <w:tc>
          <w:tcPr>
            <w:tcW w:w="850" w:type="dxa"/>
            <w:hideMark/>
          </w:tcPr>
          <w:p w14:paraId="6B7E4731" w14:textId="77777777" w:rsidR="00D44D92" w:rsidRPr="00BE6C40" w:rsidRDefault="00D44D92" w:rsidP="009D0F71">
            <w:pPr>
              <w:spacing w:line="276" w:lineRule="auto"/>
              <w:jc w:val="both"/>
              <w:rPr>
                <w:rFonts w:eastAsia="Times New Roman" w:cs="Times New Roman"/>
                <w:b w:val="0"/>
                <w:lang w:val="it-IT"/>
              </w:rPr>
            </w:pPr>
          </w:p>
        </w:tc>
        <w:tc>
          <w:tcPr>
            <w:tcW w:w="1418" w:type="dxa"/>
            <w:hideMark/>
          </w:tcPr>
          <w:p w14:paraId="667E02E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B43667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3BE9C5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328005B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46887C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92E145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7CF4438" w14:textId="77777777" w:rsidR="00D44D92" w:rsidRPr="00BE6C40" w:rsidRDefault="00D44D92" w:rsidP="00BE6C40">
            <w:pPr>
              <w:spacing w:line="276" w:lineRule="auto"/>
              <w:rPr>
                <w:rFonts w:eastAsia="Times New Roman" w:cs="Times New Roman"/>
                <w:b w:val="0"/>
              </w:rPr>
            </w:pPr>
          </w:p>
        </w:tc>
      </w:tr>
      <w:tr w:rsidR="0048513A" w:rsidRPr="00CC756B" w14:paraId="6A5AD8F3" w14:textId="77777777" w:rsidTr="00BE6C40">
        <w:trPr>
          <w:trHeight w:val="315"/>
        </w:trPr>
        <w:tc>
          <w:tcPr>
            <w:tcW w:w="1951" w:type="dxa"/>
            <w:hideMark/>
          </w:tcPr>
          <w:p w14:paraId="1946856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Porphyrio porphyrio</w:t>
            </w:r>
          </w:p>
        </w:tc>
        <w:tc>
          <w:tcPr>
            <w:tcW w:w="1985" w:type="dxa"/>
            <w:hideMark/>
          </w:tcPr>
          <w:p w14:paraId="41785EB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madagascariensis, Madagascar</w:t>
            </w:r>
          </w:p>
        </w:tc>
        <w:tc>
          <w:tcPr>
            <w:tcW w:w="850" w:type="dxa"/>
            <w:hideMark/>
          </w:tcPr>
          <w:p w14:paraId="41D56E76"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33FB8D9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474BDB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D9DFA3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5095757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0C8FDE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9C130F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37FD6A8" w14:textId="77777777" w:rsidR="00D44D92" w:rsidRPr="00BE6C40" w:rsidRDefault="00D44D92" w:rsidP="00BE6C40">
            <w:pPr>
              <w:spacing w:line="276" w:lineRule="auto"/>
              <w:rPr>
                <w:rFonts w:eastAsia="Times New Roman" w:cs="Times New Roman"/>
                <w:b w:val="0"/>
              </w:rPr>
            </w:pPr>
          </w:p>
        </w:tc>
      </w:tr>
      <w:tr w:rsidR="0048513A" w:rsidRPr="00CC756B" w14:paraId="5EFEC5C3" w14:textId="77777777" w:rsidTr="00BE6C40">
        <w:trPr>
          <w:trHeight w:val="315"/>
        </w:trPr>
        <w:tc>
          <w:tcPr>
            <w:tcW w:w="1951" w:type="dxa"/>
            <w:hideMark/>
          </w:tcPr>
          <w:p w14:paraId="3A41CE0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Porphyrio porphyrio</w:t>
            </w:r>
          </w:p>
        </w:tc>
        <w:tc>
          <w:tcPr>
            <w:tcW w:w="1985" w:type="dxa"/>
            <w:hideMark/>
          </w:tcPr>
          <w:p w14:paraId="09899DA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caspius</w:t>
            </w:r>
          </w:p>
        </w:tc>
        <w:tc>
          <w:tcPr>
            <w:tcW w:w="850" w:type="dxa"/>
            <w:hideMark/>
          </w:tcPr>
          <w:p w14:paraId="7F72424B"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5D6638A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598067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43C7B4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3F5295F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E509EB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5E4C45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44D27DB" w14:textId="77777777" w:rsidR="00D44D92" w:rsidRPr="00BE6C40" w:rsidRDefault="00D44D92" w:rsidP="00BE6C40">
            <w:pPr>
              <w:spacing w:line="276" w:lineRule="auto"/>
              <w:rPr>
                <w:rFonts w:eastAsia="Times New Roman" w:cs="Times New Roman"/>
                <w:b w:val="0"/>
              </w:rPr>
            </w:pPr>
          </w:p>
        </w:tc>
      </w:tr>
      <w:tr w:rsidR="0048513A" w:rsidRPr="00CC756B" w14:paraId="014433BD" w14:textId="77777777" w:rsidTr="00BE6C40">
        <w:trPr>
          <w:trHeight w:val="315"/>
        </w:trPr>
        <w:tc>
          <w:tcPr>
            <w:tcW w:w="1951" w:type="dxa"/>
            <w:hideMark/>
          </w:tcPr>
          <w:p w14:paraId="6EF5B56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Porphyrio porphyrio</w:t>
            </w:r>
          </w:p>
        </w:tc>
        <w:tc>
          <w:tcPr>
            <w:tcW w:w="1985" w:type="dxa"/>
            <w:hideMark/>
          </w:tcPr>
          <w:p w14:paraId="633E5D3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seistanicus</w:t>
            </w:r>
          </w:p>
        </w:tc>
        <w:tc>
          <w:tcPr>
            <w:tcW w:w="850" w:type="dxa"/>
            <w:hideMark/>
          </w:tcPr>
          <w:p w14:paraId="6A8B8EA7"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06EC7DE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9A7BE1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334861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410A203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C82A67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B37E2F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A0AF420" w14:textId="77777777" w:rsidR="00D44D92" w:rsidRPr="00BE6C40" w:rsidRDefault="00D44D92" w:rsidP="00BE6C40">
            <w:pPr>
              <w:spacing w:line="276" w:lineRule="auto"/>
              <w:rPr>
                <w:rFonts w:eastAsia="Times New Roman" w:cs="Times New Roman"/>
                <w:b w:val="0"/>
              </w:rPr>
            </w:pPr>
          </w:p>
        </w:tc>
      </w:tr>
      <w:tr w:rsidR="0048513A" w:rsidRPr="00CC756B" w14:paraId="4ED1B057" w14:textId="77777777" w:rsidTr="00BE6C40">
        <w:trPr>
          <w:trHeight w:val="315"/>
        </w:trPr>
        <w:tc>
          <w:tcPr>
            <w:tcW w:w="1951" w:type="dxa"/>
            <w:hideMark/>
          </w:tcPr>
          <w:p w14:paraId="3081916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Porphyrio alleni</w:t>
            </w:r>
          </w:p>
        </w:tc>
        <w:tc>
          <w:tcPr>
            <w:tcW w:w="1985" w:type="dxa"/>
            <w:hideMark/>
          </w:tcPr>
          <w:p w14:paraId="75B4220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Sub-Saharan Africa</w:t>
            </w:r>
          </w:p>
        </w:tc>
        <w:tc>
          <w:tcPr>
            <w:tcW w:w="850" w:type="dxa"/>
            <w:hideMark/>
          </w:tcPr>
          <w:p w14:paraId="1A89D3A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4886D0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0CB7F7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9E5842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50B54C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EC0789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8DEFCF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D9B6DD6" w14:textId="77777777" w:rsidR="00D44D92" w:rsidRPr="00BE6C40" w:rsidRDefault="00D44D92" w:rsidP="00BE6C40">
            <w:pPr>
              <w:spacing w:line="276" w:lineRule="auto"/>
              <w:rPr>
                <w:rFonts w:eastAsia="Times New Roman" w:cs="Times New Roman"/>
                <w:b w:val="0"/>
              </w:rPr>
            </w:pPr>
          </w:p>
        </w:tc>
      </w:tr>
      <w:tr w:rsidR="0048513A" w:rsidRPr="00CC756B" w14:paraId="6691962D" w14:textId="77777777" w:rsidTr="00BE6C40">
        <w:trPr>
          <w:trHeight w:val="315"/>
        </w:trPr>
        <w:tc>
          <w:tcPr>
            <w:tcW w:w="1951" w:type="dxa"/>
            <w:hideMark/>
          </w:tcPr>
          <w:p w14:paraId="5D66CE5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Gallinula chloropus</w:t>
            </w:r>
          </w:p>
        </w:tc>
        <w:tc>
          <w:tcPr>
            <w:tcW w:w="1985" w:type="dxa"/>
            <w:hideMark/>
          </w:tcPr>
          <w:p w14:paraId="4C0716E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chloropus, Europe &amp; North Africa</w:t>
            </w:r>
          </w:p>
        </w:tc>
        <w:tc>
          <w:tcPr>
            <w:tcW w:w="850" w:type="dxa"/>
            <w:hideMark/>
          </w:tcPr>
          <w:p w14:paraId="47059AD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D111F0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w:t>
            </w:r>
          </w:p>
        </w:tc>
        <w:tc>
          <w:tcPr>
            <w:tcW w:w="850" w:type="dxa"/>
            <w:hideMark/>
          </w:tcPr>
          <w:p w14:paraId="54E097A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727A7E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76143E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975C4F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612E4DE"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DE2F303" w14:textId="77777777" w:rsidR="00D44D92" w:rsidRPr="00BE6C40" w:rsidRDefault="00D44D92" w:rsidP="00BE6C40">
            <w:pPr>
              <w:spacing w:line="276" w:lineRule="auto"/>
              <w:rPr>
                <w:rFonts w:eastAsia="Times New Roman" w:cs="Times New Roman"/>
                <w:b w:val="0"/>
              </w:rPr>
            </w:pPr>
          </w:p>
        </w:tc>
      </w:tr>
      <w:tr w:rsidR="0048513A" w:rsidRPr="00CC756B" w14:paraId="79772EF8" w14:textId="77777777" w:rsidTr="00BE6C40">
        <w:trPr>
          <w:trHeight w:val="315"/>
        </w:trPr>
        <w:tc>
          <w:tcPr>
            <w:tcW w:w="1951" w:type="dxa"/>
            <w:hideMark/>
          </w:tcPr>
          <w:p w14:paraId="7A3B1F4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Gallinula chloropus</w:t>
            </w:r>
          </w:p>
        </w:tc>
        <w:tc>
          <w:tcPr>
            <w:tcW w:w="1985" w:type="dxa"/>
            <w:hideMark/>
          </w:tcPr>
          <w:p w14:paraId="492AD17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chloropus, West &amp; South-west Asia</w:t>
            </w:r>
          </w:p>
        </w:tc>
        <w:tc>
          <w:tcPr>
            <w:tcW w:w="850" w:type="dxa"/>
            <w:hideMark/>
          </w:tcPr>
          <w:p w14:paraId="0AB2756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B4EF2F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ECAF16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A9CAF6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801BCD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5B737D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0E5E68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EC8D3ED" w14:textId="77777777" w:rsidR="00D44D92" w:rsidRPr="00BE6C40" w:rsidRDefault="00D44D92" w:rsidP="00BE6C40">
            <w:pPr>
              <w:spacing w:line="276" w:lineRule="auto"/>
              <w:rPr>
                <w:rFonts w:eastAsia="Times New Roman" w:cs="Times New Roman"/>
                <w:b w:val="0"/>
              </w:rPr>
            </w:pPr>
          </w:p>
        </w:tc>
      </w:tr>
      <w:tr w:rsidR="0048513A" w:rsidRPr="00CC756B" w14:paraId="3F617F4D" w14:textId="77777777" w:rsidTr="00BE6C40">
        <w:trPr>
          <w:trHeight w:val="315"/>
        </w:trPr>
        <w:tc>
          <w:tcPr>
            <w:tcW w:w="1951" w:type="dxa"/>
            <w:hideMark/>
          </w:tcPr>
          <w:p w14:paraId="6C51D44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Gallinula chloropus</w:t>
            </w:r>
          </w:p>
        </w:tc>
        <w:tc>
          <w:tcPr>
            <w:tcW w:w="1985" w:type="dxa"/>
            <w:hideMark/>
          </w:tcPr>
          <w:p w14:paraId="1A4AAA0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meridionalis</w:t>
            </w:r>
          </w:p>
        </w:tc>
        <w:tc>
          <w:tcPr>
            <w:tcW w:w="850" w:type="dxa"/>
            <w:hideMark/>
          </w:tcPr>
          <w:p w14:paraId="3D6A75FC"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383D266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CF71FC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F8BC1E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F9AB13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C8DF70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D49C1A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196C070" w14:textId="77777777" w:rsidR="00D44D92" w:rsidRPr="00BE6C40" w:rsidRDefault="00D44D92" w:rsidP="00BE6C40">
            <w:pPr>
              <w:spacing w:line="276" w:lineRule="auto"/>
              <w:rPr>
                <w:rFonts w:eastAsia="Times New Roman" w:cs="Times New Roman"/>
                <w:b w:val="0"/>
              </w:rPr>
            </w:pPr>
          </w:p>
        </w:tc>
      </w:tr>
      <w:tr w:rsidR="0048513A" w:rsidRPr="00CC756B" w14:paraId="1962A771" w14:textId="77777777" w:rsidTr="00BE6C40">
        <w:trPr>
          <w:trHeight w:val="315"/>
        </w:trPr>
        <w:tc>
          <w:tcPr>
            <w:tcW w:w="1951" w:type="dxa"/>
            <w:hideMark/>
          </w:tcPr>
          <w:p w14:paraId="1A5D752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Gallinula chloropus</w:t>
            </w:r>
          </w:p>
        </w:tc>
        <w:tc>
          <w:tcPr>
            <w:tcW w:w="1985" w:type="dxa"/>
            <w:hideMark/>
          </w:tcPr>
          <w:p w14:paraId="0E6349C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pyrrhorrhoa</w:t>
            </w:r>
          </w:p>
        </w:tc>
        <w:tc>
          <w:tcPr>
            <w:tcW w:w="850" w:type="dxa"/>
            <w:hideMark/>
          </w:tcPr>
          <w:p w14:paraId="121157FE"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3E696DC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DA6836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80CD5A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F6D0E4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5C8C25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1D508B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4BCC872" w14:textId="77777777" w:rsidR="00D44D92" w:rsidRPr="00BE6C40" w:rsidRDefault="00D44D92" w:rsidP="00BE6C40">
            <w:pPr>
              <w:spacing w:line="276" w:lineRule="auto"/>
              <w:rPr>
                <w:rFonts w:eastAsia="Times New Roman" w:cs="Times New Roman"/>
                <w:b w:val="0"/>
              </w:rPr>
            </w:pPr>
          </w:p>
        </w:tc>
      </w:tr>
      <w:tr w:rsidR="0048513A" w:rsidRPr="00CC756B" w14:paraId="5A4E4546" w14:textId="77777777" w:rsidTr="00BE6C40">
        <w:trPr>
          <w:trHeight w:val="315"/>
        </w:trPr>
        <w:tc>
          <w:tcPr>
            <w:tcW w:w="1951" w:type="dxa"/>
            <w:hideMark/>
          </w:tcPr>
          <w:p w14:paraId="78BE4E5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Gallinula chloropus</w:t>
            </w:r>
          </w:p>
        </w:tc>
        <w:tc>
          <w:tcPr>
            <w:tcW w:w="1985" w:type="dxa"/>
            <w:hideMark/>
          </w:tcPr>
          <w:p w14:paraId="37D0A44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orientalis</w:t>
            </w:r>
          </w:p>
        </w:tc>
        <w:tc>
          <w:tcPr>
            <w:tcW w:w="850" w:type="dxa"/>
            <w:hideMark/>
          </w:tcPr>
          <w:p w14:paraId="5A3BA3BE"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3D058957" w14:textId="77777777" w:rsidR="00D44D92" w:rsidRPr="00BE6C40" w:rsidRDefault="00D44D92" w:rsidP="009D0F71">
            <w:pPr>
              <w:spacing w:line="276" w:lineRule="auto"/>
              <w:jc w:val="both"/>
              <w:rPr>
                <w:rFonts w:eastAsia="Times New Roman" w:cs="Times New Roman"/>
                <w:b w:val="0"/>
              </w:rPr>
            </w:pPr>
          </w:p>
        </w:tc>
        <w:tc>
          <w:tcPr>
            <w:tcW w:w="850" w:type="dxa"/>
            <w:hideMark/>
          </w:tcPr>
          <w:p w14:paraId="187295D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EEC0F2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10E637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00BE39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327EE21"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DE737A2" w14:textId="77777777" w:rsidR="00D44D92" w:rsidRPr="00BE6C40" w:rsidRDefault="00D44D92" w:rsidP="00BE6C40">
            <w:pPr>
              <w:spacing w:line="276" w:lineRule="auto"/>
              <w:rPr>
                <w:rFonts w:eastAsia="Times New Roman" w:cs="Times New Roman"/>
                <w:b w:val="0"/>
              </w:rPr>
            </w:pPr>
          </w:p>
        </w:tc>
      </w:tr>
      <w:tr w:rsidR="0048513A" w:rsidRPr="00CC756B" w14:paraId="60EAA42D" w14:textId="77777777" w:rsidTr="00BE6C40">
        <w:trPr>
          <w:trHeight w:val="315"/>
        </w:trPr>
        <w:tc>
          <w:tcPr>
            <w:tcW w:w="1951" w:type="dxa"/>
            <w:hideMark/>
          </w:tcPr>
          <w:p w14:paraId="07C47F5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Gallinula angulata</w:t>
            </w:r>
          </w:p>
        </w:tc>
        <w:tc>
          <w:tcPr>
            <w:tcW w:w="1985" w:type="dxa"/>
            <w:hideMark/>
          </w:tcPr>
          <w:p w14:paraId="185648E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Sub-Saharan Africa</w:t>
            </w:r>
          </w:p>
        </w:tc>
        <w:tc>
          <w:tcPr>
            <w:tcW w:w="850" w:type="dxa"/>
            <w:hideMark/>
          </w:tcPr>
          <w:p w14:paraId="4137C26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328AB6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A444FA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9B1A81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F89768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796126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34C098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71738CB" w14:textId="77777777" w:rsidR="00D44D92" w:rsidRPr="00BE6C40" w:rsidRDefault="00D44D92" w:rsidP="00BE6C40">
            <w:pPr>
              <w:spacing w:line="276" w:lineRule="auto"/>
              <w:rPr>
                <w:rFonts w:eastAsia="Times New Roman" w:cs="Times New Roman"/>
                <w:b w:val="0"/>
              </w:rPr>
            </w:pPr>
          </w:p>
        </w:tc>
      </w:tr>
      <w:tr w:rsidR="0048513A" w:rsidRPr="00CC756B" w14:paraId="1E6BFD69" w14:textId="77777777" w:rsidTr="00BE6C40">
        <w:trPr>
          <w:trHeight w:val="315"/>
        </w:trPr>
        <w:tc>
          <w:tcPr>
            <w:tcW w:w="1951" w:type="dxa"/>
            <w:hideMark/>
          </w:tcPr>
          <w:p w14:paraId="24A949C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Fulica cristata</w:t>
            </w:r>
          </w:p>
        </w:tc>
        <w:tc>
          <w:tcPr>
            <w:tcW w:w="1985" w:type="dxa"/>
            <w:hideMark/>
          </w:tcPr>
          <w:p w14:paraId="0D806C0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Spain &amp; Morocco</w:t>
            </w:r>
          </w:p>
        </w:tc>
        <w:tc>
          <w:tcPr>
            <w:tcW w:w="850" w:type="dxa"/>
            <w:hideMark/>
          </w:tcPr>
          <w:p w14:paraId="12BD116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A5058A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76500A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8D659A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23995C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063321B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2A08AE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3FE50BC" w14:textId="77777777" w:rsidR="00D44D92" w:rsidRPr="00BE6C40" w:rsidRDefault="00D44D92" w:rsidP="00BE6C40">
            <w:pPr>
              <w:spacing w:line="276" w:lineRule="auto"/>
              <w:rPr>
                <w:rFonts w:eastAsia="Times New Roman" w:cs="Times New Roman"/>
                <w:b w:val="0"/>
              </w:rPr>
            </w:pPr>
          </w:p>
        </w:tc>
      </w:tr>
      <w:tr w:rsidR="0048513A" w:rsidRPr="00CC756B" w14:paraId="389B28D9" w14:textId="77777777" w:rsidTr="00BE6C40">
        <w:trPr>
          <w:trHeight w:val="315"/>
        </w:trPr>
        <w:tc>
          <w:tcPr>
            <w:tcW w:w="1951" w:type="dxa"/>
            <w:hideMark/>
          </w:tcPr>
          <w:p w14:paraId="2FE5791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Fulica cristata</w:t>
            </w:r>
          </w:p>
        </w:tc>
        <w:tc>
          <w:tcPr>
            <w:tcW w:w="1985" w:type="dxa"/>
            <w:hideMark/>
          </w:tcPr>
          <w:p w14:paraId="1162457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Sub-Saharan Africa</w:t>
            </w:r>
          </w:p>
        </w:tc>
        <w:tc>
          <w:tcPr>
            <w:tcW w:w="850" w:type="dxa"/>
            <w:hideMark/>
          </w:tcPr>
          <w:p w14:paraId="020E9F6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604D68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2A5E84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1CD05B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15FFEF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AC5455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D02CF6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 &amp; j</w:t>
            </w:r>
          </w:p>
        </w:tc>
        <w:tc>
          <w:tcPr>
            <w:tcW w:w="2540" w:type="dxa"/>
            <w:hideMark/>
          </w:tcPr>
          <w:p w14:paraId="6FDAD145" w14:textId="77777777" w:rsidR="00D44D92" w:rsidRPr="00BE6C40" w:rsidRDefault="00D44D92" w:rsidP="00BE6C40">
            <w:pPr>
              <w:spacing w:line="276" w:lineRule="auto"/>
              <w:rPr>
                <w:rFonts w:eastAsia="Times New Roman" w:cs="Times New Roman"/>
                <w:b w:val="0"/>
              </w:rPr>
            </w:pPr>
          </w:p>
        </w:tc>
      </w:tr>
      <w:tr w:rsidR="0048513A" w:rsidRPr="00CC756B" w14:paraId="16AFDA6D" w14:textId="77777777" w:rsidTr="00BE6C40">
        <w:trPr>
          <w:trHeight w:val="315"/>
        </w:trPr>
        <w:tc>
          <w:tcPr>
            <w:tcW w:w="1951" w:type="dxa"/>
            <w:hideMark/>
          </w:tcPr>
          <w:p w14:paraId="337ACC2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Fulica cristata</w:t>
            </w:r>
          </w:p>
        </w:tc>
        <w:tc>
          <w:tcPr>
            <w:tcW w:w="1985" w:type="dxa"/>
            <w:hideMark/>
          </w:tcPr>
          <w:p w14:paraId="08F693F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Madagascar</w:t>
            </w:r>
          </w:p>
        </w:tc>
        <w:tc>
          <w:tcPr>
            <w:tcW w:w="850" w:type="dxa"/>
            <w:hideMark/>
          </w:tcPr>
          <w:p w14:paraId="7696389F"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7C07352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B9004A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F0F0D2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F794C0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B66190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6DB311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j</w:t>
            </w:r>
          </w:p>
        </w:tc>
        <w:tc>
          <w:tcPr>
            <w:tcW w:w="2540" w:type="dxa"/>
            <w:hideMark/>
          </w:tcPr>
          <w:p w14:paraId="01F7B38D" w14:textId="77777777" w:rsidR="00D44D92" w:rsidRPr="00BE6C40" w:rsidRDefault="00D44D92" w:rsidP="00BE6C40">
            <w:pPr>
              <w:spacing w:line="276" w:lineRule="auto"/>
              <w:rPr>
                <w:rFonts w:eastAsia="Times New Roman" w:cs="Times New Roman"/>
                <w:b w:val="0"/>
              </w:rPr>
            </w:pPr>
          </w:p>
        </w:tc>
      </w:tr>
      <w:tr w:rsidR="0048513A" w:rsidRPr="00CC756B" w14:paraId="4F5782C2" w14:textId="77777777" w:rsidTr="00BE6C40">
        <w:trPr>
          <w:trHeight w:val="315"/>
        </w:trPr>
        <w:tc>
          <w:tcPr>
            <w:tcW w:w="1951" w:type="dxa"/>
            <w:hideMark/>
          </w:tcPr>
          <w:p w14:paraId="735B55E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Fulica atra</w:t>
            </w:r>
          </w:p>
        </w:tc>
        <w:tc>
          <w:tcPr>
            <w:tcW w:w="1985" w:type="dxa"/>
            <w:hideMark/>
          </w:tcPr>
          <w:p w14:paraId="11FB424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atra, North-west Europe (win)</w:t>
            </w:r>
          </w:p>
        </w:tc>
        <w:tc>
          <w:tcPr>
            <w:tcW w:w="850" w:type="dxa"/>
            <w:hideMark/>
          </w:tcPr>
          <w:p w14:paraId="6F2A830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CF13FD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E2BF49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753805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96EDBD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CF4082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8EA1D4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8722DE4" w14:textId="77777777" w:rsidR="00D44D92" w:rsidRPr="00BE6C40" w:rsidRDefault="00D44D92" w:rsidP="00BE6C40">
            <w:pPr>
              <w:spacing w:line="276" w:lineRule="auto"/>
              <w:rPr>
                <w:rFonts w:eastAsia="Times New Roman" w:cs="Times New Roman"/>
                <w:b w:val="0"/>
              </w:rPr>
            </w:pPr>
          </w:p>
        </w:tc>
      </w:tr>
      <w:tr w:rsidR="0048513A" w:rsidRPr="00CC756B" w14:paraId="1EADFD80" w14:textId="77777777" w:rsidTr="00BE6C40">
        <w:trPr>
          <w:trHeight w:val="315"/>
        </w:trPr>
        <w:tc>
          <w:tcPr>
            <w:tcW w:w="1951" w:type="dxa"/>
            <w:hideMark/>
          </w:tcPr>
          <w:p w14:paraId="6B401AE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Fulica atra</w:t>
            </w:r>
          </w:p>
        </w:tc>
        <w:tc>
          <w:tcPr>
            <w:tcW w:w="1985" w:type="dxa"/>
            <w:hideMark/>
          </w:tcPr>
          <w:p w14:paraId="1555D6C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atra, Black Sea &amp; Mediterranean (win)</w:t>
            </w:r>
          </w:p>
        </w:tc>
        <w:tc>
          <w:tcPr>
            <w:tcW w:w="850" w:type="dxa"/>
            <w:hideMark/>
          </w:tcPr>
          <w:p w14:paraId="191C903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7D6641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6CB218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9D1D0B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1400D5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14D745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373FE8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3F73B62" w14:textId="77777777" w:rsidR="00D44D92" w:rsidRPr="00BE6C40" w:rsidRDefault="00D44D92" w:rsidP="00BE6C40">
            <w:pPr>
              <w:spacing w:line="276" w:lineRule="auto"/>
              <w:rPr>
                <w:rFonts w:eastAsia="Times New Roman" w:cs="Times New Roman"/>
                <w:b w:val="0"/>
              </w:rPr>
            </w:pPr>
          </w:p>
        </w:tc>
      </w:tr>
      <w:tr w:rsidR="0048513A" w:rsidRPr="00CC756B" w14:paraId="2702FB86" w14:textId="77777777" w:rsidTr="00BE6C40">
        <w:trPr>
          <w:trHeight w:val="315"/>
        </w:trPr>
        <w:tc>
          <w:tcPr>
            <w:tcW w:w="1951" w:type="dxa"/>
            <w:hideMark/>
          </w:tcPr>
          <w:p w14:paraId="13E2E00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Fulica atra</w:t>
            </w:r>
          </w:p>
        </w:tc>
        <w:tc>
          <w:tcPr>
            <w:tcW w:w="1985" w:type="dxa"/>
            <w:hideMark/>
          </w:tcPr>
          <w:p w14:paraId="01B9662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atra, South-west Asia (win)</w:t>
            </w:r>
          </w:p>
        </w:tc>
        <w:tc>
          <w:tcPr>
            <w:tcW w:w="850" w:type="dxa"/>
            <w:hideMark/>
          </w:tcPr>
          <w:p w14:paraId="4090B87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B008B7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EF3187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EFF5F7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5FDE27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7E6F78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2B3DF1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9838E9D" w14:textId="77777777" w:rsidR="00D44D92" w:rsidRPr="00BE6C40" w:rsidRDefault="00D44D92" w:rsidP="00BE6C40">
            <w:pPr>
              <w:spacing w:line="276" w:lineRule="auto"/>
              <w:rPr>
                <w:rFonts w:eastAsia="Times New Roman" w:cs="Times New Roman"/>
                <w:b w:val="0"/>
              </w:rPr>
            </w:pPr>
          </w:p>
        </w:tc>
      </w:tr>
      <w:tr w:rsidR="0048513A" w:rsidRPr="00CC756B" w14:paraId="159C1723" w14:textId="77777777" w:rsidTr="00BE6C40">
        <w:trPr>
          <w:trHeight w:val="315"/>
        </w:trPr>
        <w:tc>
          <w:tcPr>
            <w:tcW w:w="1951" w:type="dxa"/>
            <w:hideMark/>
          </w:tcPr>
          <w:p w14:paraId="3877F90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Balearica regulorum</w:t>
            </w:r>
          </w:p>
        </w:tc>
        <w:tc>
          <w:tcPr>
            <w:tcW w:w="1985" w:type="dxa"/>
            <w:hideMark/>
          </w:tcPr>
          <w:p w14:paraId="6D9967F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regulorum, Southern Africa (N to Angola &amp; S Zimbabwe)</w:t>
            </w:r>
          </w:p>
        </w:tc>
        <w:tc>
          <w:tcPr>
            <w:tcW w:w="850" w:type="dxa"/>
            <w:hideMark/>
          </w:tcPr>
          <w:p w14:paraId="31367A8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208249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D70F65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EN</w:t>
            </w:r>
          </w:p>
        </w:tc>
        <w:tc>
          <w:tcPr>
            <w:tcW w:w="1134" w:type="dxa"/>
            <w:hideMark/>
          </w:tcPr>
          <w:p w14:paraId="51A6817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BC20F6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ED65D8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0CDEB6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6CD1B45" w14:textId="77777777" w:rsidR="00D44D92" w:rsidRPr="00BE6C40" w:rsidRDefault="00D44D92" w:rsidP="00BE6C40">
            <w:pPr>
              <w:spacing w:line="276" w:lineRule="auto"/>
              <w:rPr>
                <w:rFonts w:eastAsia="Times New Roman" w:cs="Times New Roman"/>
                <w:b w:val="0"/>
              </w:rPr>
            </w:pPr>
          </w:p>
        </w:tc>
      </w:tr>
      <w:tr w:rsidR="0048513A" w:rsidRPr="00CC756B" w14:paraId="651A48F9" w14:textId="77777777" w:rsidTr="00BE6C40">
        <w:trPr>
          <w:trHeight w:val="315"/>
        </w:trPr>
        <w:tc>
          <w:tcPr>
            <w:tcW w:w="1951" w:type="dxa"/>
            <w:hideMark/>
          </w:tcPr>
          <w:p w14:paraId="203050D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Balearica regulorum</w:t>
            </w:r>
          </w:p>
        </w:tc>
        <w:tc>
          <w:tcPr>
            <w:tcW w:w="1985" w:type="dxa"/>
            <w:hideMark/>
          </w:tcPr>
          <w:p w14:paraId="789AFC2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gibbericeps, Eastern Africa (Kenya to Mozambique)</w:t>
            </w:r>
          </w:p>
        </w:tc>
        <w:tc>
          <w:tcPr>
            <w:tcW w:w="850" w:type="dxa"/>
            <w:hideMark/>
          </w:tcPr>
          <w:p w14:paraId="6CC799F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06B5FA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241039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EN</w:t>
            </w:r>
          </w:p>
        </w:tc>
        <w:tc>
          <w:tcPr>
            <w:tcW w:w="1134" w:type="dxa"/>
            <w:hideMark/>
          </w:tcPr>
          <w:p w14:paraId="4333E97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98F340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5CC795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057D54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49EA484" w14:textId="77777777" w:rsidR="00D44D92" w:rsidRPr="00BE6C40" w:rsidRDefault="00D44D92" w:rsidP="00BE6C40">
            <w:pPr>
              <w:spacing w:line="276" w:lineRule="auto"/>
              <w:rPr>
                <w:rFonts w:eastAsia="Times New Roman" w:cs="Times New Roman"/>
                <w:b w:val="0"/>
              </w:rPr>
            </w:pPr>
          </w:p>
        </w:tc>
      </w:tr>
      <w:tr w:rsidR="0048513A" w:rsidRPr="00CC756B" w14:paraId="55184EF9" w14:textId="77777777" w:rsidTr="00BE6C40">
        <w:trPr>
          <w:trHeight w:val="315"/>
        </w:trPr>
        <w:tc>
          <w:tcPr>
            <w:tcW w:w="1951" w:type="dxa"/>
            <w:hideMark/>
          </w:tcPr>
          <w:p w14:paraId="3C6E5D5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Balearica pavonina</w:t>
            </w:r>
          </w:p>
        </w:tc>
        <w:tc>
          <w:tcPr>
            <w:tcW w:w="1985" w:type="dxa"/>
            <w:hideMark/>
          </w:tcPr>
          <w:p w14:paraId="70FE8C4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pavonina, West Africa (Senegal to Chad)</w:t>
            </w:r>
          </w:p>
        </w:tc>
        <w:tc>
          <w:tcPr>
            <w:tcW w:w="850" w:type="dxa"/>
            <w:hideMark/>
          </w:tcPr>
          <w:p w14:paraId="7058147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E1644E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75DBE1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2251408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226722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7F5676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C8DC21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55B27F2" w14:textId="77777777" w:rsidR="00D44D92" w:rsidRPr="00BE6C40" w:rsidRDefault="00D44D92" w:rsidP="00BE6C40">
            <w:pPr>
              <w:spacing w:line="276" w:lineRule="auto"/>
              <w:rPr>
                <w:rFonts w:eastAsia="Times New Roman" w:cs="Times New Roman"/>
                <w:b w:val="0"/>
              </w:rPr>
            </w:pPr>
          </w:p>
        </w:tc>
      </w:tr>
      <w:tr w:rsidR="0048513A" w:rsidRPr="00CC756B" w14:paraId="096F6B4F" w14:textId="77777777" w:rsidTr="00BE6C40">
        <w:trPr>
          <w:trHeight w:val="315"/>
        </w:trPr>
        <w:tc>
          <w:tcPr>
            <w:tcW w:w="1951" w:type="dxa"/>
            <w:hideMark/>
          </w:tcPr>
          <w:p w14:paraId="209A7B0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Balearica pavonina</w:t>
            </w:r>
          </w:p>
        </w:tc>
        <w:tc>
          <w:tcPr>
            <w:tcW w:w="1985" w:type="dxa"/>
            <w:hideMark/>
          </w:tcPr>
          <w:p w14:paraId="616F7E5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ceciliae, Eastern Africa (Sudan to Uganda)</w:t>
            </w:r>
          </w:p>
        </w:tc>
        <w:tc>
          <w:tcPr>
            <w:tcW w:w="850" w:type="dxa"/>
            <w:hideMark/>
          </w:tcPr>
          <w:p w14:paraId="0D4E703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5332EE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79ABCE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364E3FE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2F6C4D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FEADF0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07ABE8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FEBF053" w14:textId="77777777" w:rsidR="00D44D92" w:rsidRPr="00BE6C40" w:rsidRDefault="00D44D92" w:rsidP="00BE6C40">
            <w:pPr>
              <w:spacing w:line="276" w:lineRule="auto"/>
              <w:rPr>
                <w:rFonts w:eastAsia="Times New Roman" w:cs="Times New Roman"/>
                <w:b w:val="0"/>
              </w:rPr>
            </w:pPr>
          </w:p>
        </w:tc>
      </w:tr>
      <w:tr w:rsidR="0048513A" w:rsidRPr="00CC756B" w14:paraId="1EA1E41E" w14:textId="77777777" w:rsidTr="00BE6C40">
        <w:trPr>
          <w:trHeight w:val="315"/>
        </w:trPr>
        <w:tc>
          <w:tcPr>
            <w:tcW w:w="1951" w:type="dxa"/>
            <w:hideMark/>
          </w:tcPr>
          <w:p w14:paraId="1274704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Leucogeranus leucogeranus</w:t>
            </w:r>
          </w:p>
        </w:tc>
        <w:tc>
          <w:tcPr>
            <w:tcW w:w="1985" w:type="dxa"/>
            <w:hideMark/>
          </w:tcPr>
          <w:p w14:paraId="1804C8B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Iran (win)</w:t>
            </w:r>
          </w:p>
        </w:tc>
        <w:tc>
          <w:tcPr>
            <w:tcW w:w="850" w:type="dxa"/>
            <w:hideMark/>
          </w:tcPr>
          <w:p w14:paraId="0A95A5D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A0734B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17F337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CR</w:t>
            </w:r>
          </w:p>
        </w:tc>
        <w:tc>
          <w:tcPr>
            <w:tcW w:w="1134" w:type="dxa"/>
            <w:hideMark/>
          </w:tcPr>
          <w:p w14:paraId="37E733C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BBA2C6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7045BCA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E63926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CF49918" w14:textId="77777777" w:rsidR="00D44D92" w:rsidRPr="00BE6C40" w:rsidRDefault="00D44D92" w:rsidP="00BE6C40">
            <w:pPr>
              <w:spacing w:line="276" w:lineRule="auto"/>
              <w:rPr>
                <w:rFonts w:eastAsia="Times New Roman" w:cs="Times New Roman"/>
                <w:b w:val="0"/>
              </w:rPr>
            </w:pPr>
          </w:p>
        </w:tc>
      </w:tr>
      <w:tr w:rsidR="0048513A" w:rsidRPr="00CC756B" w14:paraId="790918F3" w14:textId="77777777" w:rsidTr="00BE6C40">
        <w:trPr>
          <w:trHeight w:val="315"/>
        </w:trPr>
        <w:tc>
          <w:tcPr>
            <w:tcW w:w="1951" w:type="dxa"/>
            <w:hideMark/>
          </w:tcPr>
          <w:p w14:paraId="43B927C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Bugeranus carunculatus</w:t>
            </w:r>
          </w:p>
        </w:tc>
        <w:tc>
          <w:tcPr>
            <w:tcW w:w="1985" w:type="dxa"/>
            <w:hideMark/>
          </w:tcPr>
          <w:p w14:paraId="313868D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Ethiopia</w:t>
            </w:r>
          </w:p>
        </w:tc>
        <w:tc>
          <w:tcPr>
            <w:tcW w:w="850" w:type="dxa"/>
            <w:hideMark/>
          </w:tcPr>
          <w:p w14:paraId="5C1BE97C"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35D915E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42A59A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47BDEC2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C196C8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66496F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C0120A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24DAD97" w14:textId="77777777" w:rsidR="00D44D92" w:rsidRPr="00BE6C40" w:rsidRDefault="00D44D92" w:rsidP="00BE6C40">
            <w:pPr>
              <w:spacing w:line="276" w:lineRule="auto"/>
              <w:rPr>
                <w:rFonts w:eastAsia="Times New Roman" w:cs="Times New Roman"/>
                <w:b w:val="0"/>
              </w:rPr>
            </w:pPr>
          </w:p>
        </w:tc>
      </w:tr>
      <w:tr w:rsidR="0048513A" w:rsidRPr="00CC756B" w14:paraId="58E48E7C" w14:textId="77777777" w:rsidTr="00BE6C40">
        <w:trPr>
          <w:trHeight w:val="315"/>
        </w:trPr>
        <w:tc>
          <w:tcPr>
            <w:tcW w:w="1951" w:type="dxa"/>
            <w:hideMark/>
          </w:tcPr>
          <w:p w14:paraId="6D0F0AB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Bugeranus carunculatus</w:t>
            </w:r>
          </w:p>
        </w:tc>
        <w:tc>
          <w:tcPr>
            <w:tcW w:w="1985" w:type="dxa"/>
            <w:hideMark/>
          </w:tcPr>
          <w:p w14:paraId="751B7A6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South Africa</w:t>
            </w:r>
          </w:p>
        </w:tc>
        <w:tc>
          <w:tcPr>
            <w:tcW w:w="850" w:type="dxa"/>
            <w:hideMark/>
          </w:tcPr>
          <w:p w14:paraId="3A34A75A"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104F60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65E0A5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60C0334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87C0C0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9E71FB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2B8BD3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440E6D6" w14:textId="77777777" w:rsidR="00D44D92" w:rsidRPr="00BE6C40" w:rsidRDefault="00D44D92" w:rsidP="00BE6C40">
            <w:pPr>
              <w:spacing w:line="276" w:lineRule="auto"/>
              <w:rPr>
                <w:rFonts w:eastAsia="Times New Roman" w:cs="Times New Roman"/>
                <w:b w:val="0"/>
              </w:rPr>
            </w:pPr>
          </w:p>
        </w:tc>
      </w:tr>
      <w:tr w:rsidR="0048513A" w:rsidRPr="00CC756B" w14:paraId="23036447" w14:textId="77777777" w:rsidTr="00BE6C40">
        <w:trPr>
          <w:trHeight w:val="315"/>
        </w:trPr>
        <w:tc>
          <w:tcPr>
            <w:tcW w:w="1951" w:type="dxa"/>
            <w:hideMark/>
          </w:tcPr>
          <w:p w14:paraId="533B16B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Bugeranus carunculatus</w:t>
            </w:r>
          </w:p>
        </w:tc>
        <w:tc>
          <w:tcPr>
            <w:tcW w:w="1985" w:type="dxa"/>
            <w:hideMark/>
          </w:tcPr>
          <w:p w14:paraId="1CE36B5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Central &amp; Southern Africa</w:t>
            </w:r>
          </w:p>
        </w:tc>
        <w:tc>
          <w:tcPr>
            <w:tcW w:w="850" w:type="dxa"/>
            <w:hideMark/>
          </w:tcPr>
          <w:p w14:paraId="5B9A6C1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E313C4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1E2DAD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06F262E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BC8972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95C64B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891031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E2F98BE" w14:textId="77777777" w:rsidR="00D44D92" w:rsidRPr="00BE6C40" w:rsidRDefault="00D44D92" w:rsidP="00BE6C40">
            <w:pPr>
              <w:spacing w:line="276" w:lineRule="auto"/>
              <w:rPr>
                <w:rFonts w:eastAsia="Times New Roman" w:cs="Times New Roman"/>
                <w:b w:val="0"/>
              </w:rPr>
            </w:pPr>
          </w:p>
        </w:tc>
      </w:tr>
      <w:tr w:rsidR="0048513A" w:rsidRPr="00CC756B" w14:paraId="639005C5" w14:textId="77777777" w:rsidTr="00BE6C40">
        <w:trPr>
          <w:trHeight w:val="315"/>
        </w:trPr>
        <w:tc>
          <w:tcPr>
            <w:tcW w:w="1951" w:type="dxa"/>
            <w:hideMark/>
          </w:tcPr>
          <w:p w14:paraId="542AB48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Anthropoides paradiseus</w:t>
            </w:r>
          </w:p>
        </w:tc>
        <w:tc>
          <w:tcPr>
            <w:tcW w:w="1985" w:type="dxa"/>
            <w:hideMark/>
          </w:tcPr>
          <w:p w14:paraId="055DB7B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Extreme Southern Africa</w:t>
            </w:r>
          </w:p>
        </w:tc>
        <w:tc>
          <w:tcPr>
            <w:tcW w:w="850" w:type="dxa"/>
            <w:hideMark/>
          </w:tcPr>
          <w:p w14:paraId="775D417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FA6551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B1B36C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1E11984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40BE52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762478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s</w:t>
            </w:r>
          </w:p>
        </w:tc>
        <w:tc>
          <w:tcPr>
            <w:tcW w:w="1134" w:type="dxa"/>
            <w:hideMark/>
          </w:tcPr>
          <w:p w14:paraId="105F01C1"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7D2F865" w14:textId="77777777" w:rsidR="00D44D92" w:rsidRPr="00BE6C40" w:rsidRDefault="00D44D92" w:rsidP="00BE6C40">
            <w:pPr>
              <w:spacing w:line="276" w:lineRule="auto"/>
              <w:rPr>
                <w:rFonts w:eastAsia="Times New Roman" w:cs="Times New Roman"/>
                <w:b w:val="0"/>
              </w:rPr>
            </w:pPr>
          </w:p>
        </w:tc>
      </w:tr>
      <w:tr w:rsidR="0048513A" w:rsidRPr="00CC756B" w14:paraId="5EAFFC2B" w14:textId="77777777" w:rsidTr="00BE6C40">
        <w:trPr>
          <w:trHeight w:val="315"/>
        </w:trPr>
        <w:tc>
          <w:tcPr>
            <w:tcW w:w="1951" w:type="dxa"/>
            <w:hideMark/>
          </w:tcPr>
          <w:p w14:paraId="273A308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Anthropoides paradiseus</w:t>
            </w:r>
          </w:p>
        </w:tc>
        <w:tc>
          <w:tcPr>
            <w:tcW w:w="1985" w:type="dxa"/>
            <w:hideMark/>
          </w:tcPr>
          <w:p w14:paraId="7E65973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 Namibia</w:t>
            </w:r>
          </w:p>
        </w:tc>
        <w:tc>
          <w:tcPr>
            <w:tcW w:w="850" w:type="dxa"/>
            <w:hideMark/>
          </w:tcPr>
          <w:p w14:paraId="1A662A50"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5C720E1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E943A3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378A14F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75412E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F666F2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s</w:t>
            </w:r>
          </w:p>
        </w:tc>
        <w:tc>
          <w:tcPr>
            <w:tcW w:w="1134" w:type="dxa"/>
            <w:hideMark/>
          </w:tcPr>
          <w:p w14:paraId="17C30456"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F8A10B7" w14:textId="77777777" w:rsidR="00D44D92" w:rsidRPr="00BE6C40" w:rsidRDefault="00D44D92" w:rsidP="00BE6C40">
            <w:pPr>
              <w:spacing w:line="276" w:lineRule="auto"/>
              <w:rPr>
                <w:rFonts w:eastAsia="Times New Roman" w:cs="Times New Roman"/>
                <w:b w:val="0"/>
              </w:rPr>
            </w:pPr>
          </w:p>
        </w:tc>
      </w:tr>
      <w:tr w:rsidR="0048513A" w:rsidRPr="00CC756B" w14:paraId="4C4F67C9" w14:textId="77777777" w:rsidTr="00BE6C40">
        <w:trPr>
          <w:trHeight w:val="315"/>
        </w:trPr>
        <w:tc>
          <w:tcPr>
            <w:tcW w:w="1951" w:type="dxa"/>
            <w:hideMark/>
          </w:tcPr>
          <w:p w14:paraId="2069E69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Anthropoides virgo</w:t>
            </w:r>
          </w:p>
        </w:tc>
        <w:tc>
          <w:tcPr>
            <w:tcW w:w="1985" w:type="dxa"/>
            <w:hideMark/>
          </w:tcPr>
          <w:p w14:paraId="19C0416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NW Africa (bre)</w:t>
            </w:r>
          </w:p>
        </w:tc>
        <w:tc>
          <w:tcPr>
            <w:tcW w:w="850" w:type="dxa"/>
            <w:hideMark/>
          </w:tcPr>
          <w:p w14:paraId="7F9A646F"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610BE9D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117A0B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27DA01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87365C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E1356F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6FBD78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r</w:t>
            </w:r>
          </w:p>
        </w:tc>
        <w:tc>
          <w:tcPr>
            <w:tcW w:w="2540" w:type="dxa"/>
            <w:hideMark/>
          </w:tcPr>
          <w:p w14:paraId="56887723" w14:textId="77777777" w:rsidR="00D44D92" w:rsidRPr="00BE6C40" w:rsidRDefault="00D44D92" w:rsidP="00BE6C40">
            <w:pPr>
              <w:spacing w:line="276" w:lineRule="auto"/>
              <w:rPr>
                <w:rFonts w:eastAsia="Times New Roman" w:cs="Times New Roman"/>
                <w:b w:val="0"/>
              </w:rPr>
            </w:pPr>
          </w:p>
        </w:tc>
      </w:tr>
      <w:tr w:rsidR="0048513A" w:rsidRPr="00CC756B" w14:paraId="1D44FC1C" w14:textId="77777777" w:rsidTr="00BE6C40">
        <w:trPr>
          <w:trHeight w:val="315"/>
        </w:trPr>
        <w:tc>
          <w:tcPr>
            <w:tcW w:w="1951" w:type="dxa"/>
            <w:hideMark/>
          </w:tcPr>
          <w:p w14:paraId="1D4D5D5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Anthropoides virgo</w:t>
            </w:r>
          </w:p>
        </w:tc>
        <w:tc>
          <w:tcPr>
            <w:tcW w:w="1985" w:type="dxa"/>
            <w:hideMark/>
          </w:tcPr>
          <w:p w14:paraId="3C02ABD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Black Sea (Ukraine)/North-east Africa</w:t>
            </w:r>
          </w:p>
        </w:tc>
        <w:tc>
          <w:tcPr>
            <w:tcW w:w="850" w:type="dxa"/>
            <w:hideMark/>
          </w:tcPr>
          <w:p w14:paraId="4D87641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E18CD4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7887283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41E3AD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6C33B5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AC95E1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A2B632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r</w:t>
            </w:r>
          </w:p>
        </w:tc>
        <w:tc>
          <w:tcPr>
            <w:tcW w:w="2540" w:type="dxa"/>
            <w:hideMark/>
          </w:tcPr>
          <w:p w14:paraId="5D86F3D4" w14:textId="77777777" w:rsidR="00D44D92" w:rsidRPr="00BE6C40" w:rsidRDefault="00D44D92" w:rsidP="00BE6C40">
            <w:pPr>
              <w:spacing w:line="276" w:lineRule="auto"/>
              <w:rPr>
                <w:rFonts w:eastAsia="Times New Roman" w:cs="Times New Roman"/>
                <w:b w:val="0"/>
              </w:rPr>
            </w:pPr>
          </w:p>
        </w:tc>
      </w:tr>
      <w:tr w:rsidR="0048513A" w:rsidRPr="00CC756B" w14:paraId="0B2EFFD5" w14:textId="77777777" w:rsidTr="00BE6C40">
        <w:trPr>
          <w:trHeight w:val="315"/>
        </w:trPr>
        <w:tc>
          <w:tcPr>
            <w:tcW w:w="1951" w:type="dxa"/>
            <w:hideMark/>
          </w:tcPr>
          <w:p w14:paraId="7A888DD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Anthropoides virgo</w:t>
            </w:r>
          </w:p>
        </w:tc>
        <w:tc>
          <w:tcPr>
            <w:tcW w:w="1985" w:type="dxa"/>
            <w:hideMark/>
          </w:tcPr>
          <w:p w14:paraId="63B58E5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Kalmykia/North-east Africa</w:t>
            </w:r>
          </w:p>
        </w:tc>
        <w:tc>
          <w:tcPr>
            <w:tcW w:w="850" w:type="dxa"/>
            <w:hideMark/>
          </w:tcPr>
          <w:p w14:paraId="4722DD4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F8EAFD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3FFC07B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2C1F8E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676EA4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B063AE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90F521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r</w:t>
            </w:r>
          </w:p>
        </w:tc>
        <w:tc>
          <w:tcPr>
            <w:tcW w:w="2540" w:type="dxa"/>
            <w:hideMark/>
          </w:tcPr>
          <w:p w14:paraId="5BCE0F54" w14:textId="77777777" w:rsidR="00D44D92" w:rsidRPr="00BE6C40" w:rsidRDefault="00D44D92" w:rsidP="00BE6C40">
            <w:pPr>
              <w:spacing w:line="276" w:lineRule="auto"/>
              <w:rPr>
                <w:rFonts w:eastAsia="Times New Roman" w:cs="Times New Roman"/>
                <w:b w:val="0"/>
              </w:rPr>
            </w:pPr>
          </w:p>
        </w:tc>
      </w:tr>
      <w:tr w:rsidR="0048513A" w:rsidRPr="00CC756B" w14:paraId="5A157510" w14:textId="77777777" w:rsidTr="00BE6C40">
        <w:trPr>
          <w:trHeight w:val="315"/>
        </w:trPr>
        <w:tc>
          <w:tcPr>
            <w:tcW w:w="1951" w:type="dxa"/>
            <w:hideMark/>
          </w:tcPr>
          <w:p w14:paraId="25193A97"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Anthropoides virgo</w:t>
            </w:r>
          </w:p>
        </w:tc>
        <w:tc>
          <w:tcPr>
            <w:tcW w:w="1985" w:type="dxa"/>
            <w:hideMark/>
          </w:tcPr>
          <w:p w14:paraId="53E96CC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 Central Asia (bre)</w:t>
            </w:r>
          </w:p>
        </w:tc>
        <w:tc>
          <w:tcPr>
            <w:tcW w:w="850" w:type="dxa"/>
            <w:hideMark/>
          </w:tcPr>
          <w:p w14:paraId="3CFED16E"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6B5393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16094B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13566D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8B697A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FE4A3D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16DE4C4"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FEE0A7F" w14:textId="77777777" w:rsidR="00D44D92" w:rsidRPr="00BE6C40" w:rsidRDefault="00D44D92" w:rsidP="00BE6C40">
            <w:pPr>
              <w:spacing w:line="276" w:lineRule="auto"/>
              <w:rPr>
                <w:rFonts w:eastAsia="Times New Roman" w:cs="Times New Roman"/>
                <w:b w:val="0"/>
              </w:rPr>
            </w:pPr>
          </w:p>
        </w:tc>
      </w:tr>
      <w:tr w:rsidR="0048513A" w:rsidRPr="00CC756B" w14:paraId="01FF6CF6" w14:textId="77777777" w:rsidTr="00BE6C40">
        <w:trPr>
          <w:trHeight w:val="315"/>
        </w:trPr>
        <w:tc>
          <w:tcPr>
            <w:tcW w:w="1951" w:type="dxa"/>
            <w:hideMark/>
          </w:tcPr>
          <w:p w14:paraId="0438D93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Grus grus</w:t>
            </w:r>
          </w:p>
        </w:tc>
        <w:tc>
          <w:tcPr>
            <w:tcW w:w="1985" w:type="dxa"/>
            <w:hideMark/>
          </w:tcPr>
          <w:p w14:paraId="13F26DE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grus, North-west Europe/Iberia &amp; Morocco</w:t>
            </w:r>
          </w:p>
        </w:tc>
        <w:tc>
          <w:tcPr>
            <w:tcW w:w="850" w:type="dxa"/>
            <w:hideMark/>
          </w:tcPr>
          <w:p w14:paraId="566FC72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937395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76A0B91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EE8ACE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F3EBB5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R</w:t>
            </w:r>
          </w:p>
        </w:tc>
        <w:tc>
          <w:tcPr>
            <w:tcW w:w="1134" w:type="dxa"/>
            <w:hideMark/>
          </w:tcPr>
          <w:p w14:paraId="74A6D29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EEB16E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r</w:t>
            </w:r>
          </w:p>
        </w:tc>
        <w:tc>
          <w:tcPr>
            <w:tcW w:w="2540" w:type="dxa"/>
            <w:hideMark/>
          </w:tcPr>
          <w:p w14:paraId="5BDB2AA2" w14:textId="77777777" w:rsidR="00D44D92" w:rsidRPr="00BE6C40" w:rsidRDefault="00D44D92" w:rsidP="00BE6C40">
            <w:pPr>
              <w:spacing w:line="276" w:lineRule="auto"/>
              <w:rPr>
                <w:rFonts w:eastAsia="Times New Roman" w:cs="Times New Roman"/>
                <w:b w:val="0"/>
              </w:rPr>
            </w:pPr>
          </w:p>
        </w:tc>
      </w:tr>
      <w:tr w:rsidR="0048513A" w:rsidRPr="00CC756B" w14:paraId="15097EC5" w14:textId="77777777" w:rsidTr="00BE6C40">
        <w:trPr>
          <w:trHeight w:val="315"/>
        </w:trPr>
        <w:tc>
          <w:tcPr>
            <w:tcW w:w="1951" w:type="dxa"/>
            <w:hideMark/>
          </w:tcPr>
          <w:p w14:paraId="3F03C04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Grus grus</w:t>
            </w:r>
          </w:p>
        </w:tc>
        <w:tc>
          <w:tcPr>
            <w:tcW w:w="1985" w:type="dxa"/>
            <w:hideMark/>
          </w:tcPr>
          <w:p w14:paraId="0DF361E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grus, North-east &amp; Central Europe/North Africa</w:t>
            </w:r>
          </w:p>
        </w:tc>
        <w:tc>
          <w:tcPr>
            <w:tcW w:w="850" w:type="dxa"/>
            <w:hideMark/>
          </w:tcPr>
          <w:p w14:paraId="4CFE73D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8AED20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45BD197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2877EF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31DB5A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R</w:t>
            </w:r>
          </w:p>
        </w:tc>
        <w:tc>
          <w:tcPr>
            <w:tcW w:w="1134" w:type="dxa"/>
            <w:hideMark/>
          </w:tcPr>
          <w:p w14:paraId="45CF645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04890A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r</w:t>
            </w:r>
          </w:p>
        </w:tc>
        <w:tc>
          <w:tcPr>
            <w:tcW w:w="2540" w:type="dxa"/>
            <w:hideMark/>
          </w:tcPr>
          <w:p w14:paraId="3AE241F7" w14:textId="77777777" w:rsidR="00D44D92" w:rsidRPr="00BE6C40" w:rsidRDefault="00D44D92" w:rsidP="00BE6C40">
            <w:pPr>
              <w:spacing w:line="276" w:lineRule="auto"/>
              <w:rPr>
                <w:rFonts w:eastAsia="Times New Roman" w:cs="Times New Roman"/>
                <w:b w:val="0"/>
              </w:rPr>
            </w:pPr>
          </w:p>
        </w:tc>
      </w:tr>
      <w:tr w:rsidR="0048513A" w:rsidRPr="00CC756B" w14:paraId="5C450A38" w14:textId="77777777" w:rsidTr="00BE6C40">
        <w:trPr>
          <w:trHeight w:val="315"/>
        </w:trPr>
        <w:tc>
          <w:tcPr>
            <w:tcW w:w="1951" w:type="dxa"/>
            <w:hideMark/>
          </w:tcPr>
          <w:p w14:paraId="2850FD7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Grus grus</w:t>
            </w:r>
          </w:p>
        </w:tc>
        <w:tc>
          <w:tcPr>
            <w:tcW w:w="1985" w:type="dxa"/>
            <w:hideMark/>
          </w:tcPr>
          <w:p w14:paraId="4618BD6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grus, Eastern Europe/Turkey, Middle East &amp; NE Africa</w:t>
            </w:r>
          </w:p>
        </w:tc>
        <w:tc>
          <w:tcPr>
            <w:tcW w:w="850" w:type="dxa"/>
            <w:hideMark/>
          </w:tcPr>
          <w:p w14:paraId="3E263BC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BD13A8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04C048E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FBAA92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6F81D1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R</w:t>
            </w:r>
          </w:p>
        </w:tc>
        <w:tc>
          <w:tcPr>
            <w:tcW w:w="1134" w:type="dxa"/>
            <w:hideMark/>
          </w:tcPr>
          <w:p w14:paraId="47804EE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060989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r</w:t>
            </w:r>
          </w:p>
        </w:tc>
        <w:tc>
          <w:tcPr>
            <w:tcW w:w="2540" w:type="dxa"/>
            <w:hideMark/>
          </w:tcPr>
          <w:p w14:paraId="34CA9F10" w14:textId="77777777" w:rsidR="00D44D92" w:rsidRPr="00BE6C40" w:rsidRDefault="00D44D92" w:rsidP="00BE6C40">
            <w:pPr>
              <w:spacing w:line="276" w:lineRule="auto"/>
              <w:rPr>
                <w:rFonts w:eastAsia="Times New Roman" w:cs="Times New Roman"/>
                <w:b w:val="0"/>
              </w:rPr>
            </w:pPr>
          </w:p>
        </w:tc>
      </w:tr>
      <w:tr w:rsidR="0048513A" w:rsidRPr="00CC756B" w14:paraId="75142C87" w14:textId="77777777" w:rsidTr="00BE6C40">
        <w:trPr>
          <w:trHeight w:val="315"/>
        </w:trPr>
        <w:tc>
          <w:tcPr>
            <w:tcW w:w="1951" w:type="dxa"/>
            <w:hideMark/>
          </w:tcPr>
          <w:p w14:paraId="5FA5E547"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Grus grus</w:t>
            </w:r>
          </w:p>
        </w:tc>
        <w:tc>
          <w:tcPr>
            <w:tcW w:w="1985" w:type="dxa"/>
            <w:hideMark/>
          </w:tcPr>
          <w:p w14:paraId="7A59B3F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grus, Western Siberia/South Asia</w:t>
            </w:r>
          </w:p>
        </w:tc>
        <w:tc>
          <w:tcPr>
            <w:tcW w:w="850" w:type="dxa"/>
            <w:hideMark/>
          </w:tcPr>
          <w:p w14:paraId="5E59655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691A26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3C0F530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2F1340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A66778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R</w:t>
            </w:r>
          </w:p>
        </w:tc>
        <w:tc>
          <w:tcPr>
            <w:tcW w:w="1134" w:type="dxa"/>
            <w:hideMark/>
          </w:tcPr>
          <w:p w14:paraId="7804D86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CEEB72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r</w:t>
            </w:r>
          </w:p>
        </w:tc>
        <w:tc>
          <w:tcPr>
            <w:tcW w:w="2540" w:type="dxa"/>
            <w:hideMark/>
          </w:tcPr>
          <w:p w14:paraId="1CF4C41C" w14:textId="77777777" w:rsidR="00D44D92" w:rsidRPr="00BE6C40" w:rsidRDefault="00D44D92" w:rsidP="00BE6C40">
            <w:pPr>
              <w:spacing w:line="276" w:lineRule="auto"/>
              <w:rPr>
                <w:rFonts w:eastAsia="Times New Roman" w:cs="Times New Roman"/>
                <w:b w:val="0"/>
              </w:rPr>
            </w:pPr>
          </w:p>
        </w:tc>
      </w:tr>
      <w:tr w:rsidR="0048513A" w:rsidRPr="00CC756B" w14:paraId="2A929321" w14:textId="77777777" w:rsidTr="00BE6C40">
        <w:trPr>
          <w:trHeight w:val="315"/>
        </w:trPr>
        <w:tc>
          <w:tcPr>
            <w:tcW w:w="1951" w:type="dxa"/>
            <w:hideMark/>
          </w:tcPr>
          <w:p w14:paraId="21FD266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Grus grus</w:t>
            </w:r>
          </w:p>
        </w:tc>
        <w:tc>
          <w:tcPr>
            <w:tcW w:w="1985" w:type="dxa"/>
            <w:hideMark/>
          </w:tcPr>
          <w:p w14:paraId="07B67AC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archibaldi, Turkey &amp; Georgia (bre)</w:t>
            </w:r>
          </w:p>
        </w:tc>
        <w:tc>
          <w:tcPr>
            <w:tcW w:w="850" w:type="dxa"/>
            <w:hideMark/>
          </w:tcPr>
          <w:p w14:paraId="7E921EA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6AFDDF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63E4189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0901EF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401AA5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EF0FB6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s</w:t>
            </w:r>
          </w:p>
        </w:tc>
        <w:tc>
          <w:tcPr>
            <w:tcW w:w="1134" w:type="dxa"/>
            <w:hideMark/>
          </w:tcPr>
          <w:p w14:paraId="7DE8E3E5"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A7BCDC9" w14:textId="77777777" w:rsidR="00D44D92" w:rsidRPr="00BE6C40" w:rsidRDefault="00D44D92" w:rsidP="00BE6C40">
            <w:pPr>
              <w:spacing w:line="276" w:lineRule="auto"/>
              <w:rPr>
                <w:rFonts w:eastAsia="Times New Roman" w:cs="Times New Roman"/>
                <w:b w:val="0"/>
              </w:rPr>
            </w:pPr>
          </w:p>
        </w:tc>
      </w:tr>
      <w:tr w:rsidR="0048513A" w:rsidRPr="00CC756B" w14:paraId="3C4FA52B" w14:textId="77777777" w:rsidTr="00BE6C40">
        <w:trPr>
          <w:trHeight w:val="315"/>
        </w:trPr>
        <w:tc>
          <w:tcPr>
            <w:tcW w:w="1951" w:type="dxa"/>
            <w:hideMark/>
          </w:tcPr>
          <w:p w14:paraId="54231D2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Gavia stellata</w:t>
            </w:r>
          </w:p>
        </w:tc>
        <w:tc>
          <w:tcPr>
            <w:tcW w:w="1985" w:type="dxa"/>
            <w:hideMark/>
          </w:tcPr>
          <w:p w14:paraId="6223061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North-west Europe (win)</w:t>
            </w:r>
          </w:p>
        </w:tc>
        <w:tc>
          <w:tcPr>
            <w:tcW w:w="850" w:type="dxa"/>
            <w:hideMark/>
          </w:tcPr>
          <w:p w14:paraId="74AC6EE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6284F2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2370F83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FEF0B2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08CBC3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 &amp; O</w:t>
            </w:r>
          </w:p>
        </w:tc>
        <w:tc>
          <w:tcPr>
            <w:tcW w:w="1134" w:type="dxa"/>
            <w:hideMark/>
          </w:tcPr>
          <w:p w14:paraId="421CDE3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886078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8DC73B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31-37</w:t>
            </w:r>
          </w:p>
        </w:tc>
      </w:tr>
      <w:tr w:rsidR="0048513A" w:rsidRPr="00CC756B" w14:paraId="0263E815" w14:textId="77777777" w:rsidTr="00BE6C40">
        <w:trPr>
          <w:trHeight w:val="315"/>
        </w:trPr>
        <w:tc>
          <w:tcPr>
            <w:tcW w:w="1951" w:type="dxa"/>
            <w:hideMark/>
          </w:tcPr>
          <w:p w14:paraId="5680484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Gavia stellata</w:t>
            </w:r>
          </w:p>
        </w:tc>
        <w:tc>
          <w:tcPr>
            <w:tcW w:w="1985" w:type="dxa"/>
            <w:hideMark/>
          </w:tcPr>
          <w:p w14:paraId="1262781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Caspian, Black Sea &amp; East Mediterranean (win)</w:t>
            </w:r>
          </w:p>
        </w:tc>
        <w:tc>
          <w:tcPr>
            <w:tcW w:w="850" w:type="dxa"/>
            <w:hideMark/>
          </w:tcPr>
          <w:p w14:paraId="66A67E3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C4619F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485E115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BCBE17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795682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 &amp; O</w:t>
            </w:r>
          </w:p>
        </w:tc>
        <w:tc>
          <w:tcPr>
            <w:tcW w:w="1134" w:type="dxa"/>
            <w:hideMark/>
          </w:tcPr>
          <w:p w14:paraId="79CA46E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0102EB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7DC1D7B" w14:textId="77777777" w:rsidR="00D44D92" w:rsidRPr="00BE6C40" w:rsidRDefault="00D44D92" w:rsidP="00BE6C40">
            <w:pPr>
              <w:spacing w:line="276" w:lineRule="auto"/>
              <w:rPr>
                <w:rFonts w:eastAsia="Times New Roman" w:cs="Times New Roman"/>
                <w:b w:val="0"/>
              </w:rPr>
            </w:pPr>
          </w:p>
        </w:tc>
      </w:tr>
      <w:tr w:rsidR="0048513A" w:rsidRPr="00CC756B" w14:paraId="0DDAF5C9" w14:textId="77777777" w:rsidTr="00BE6C40">
        <w:trPr>
          <w:trHeight w:val="315"/>
        </w:trPr>
        <w:tc>
          <w:tcPr>
            <w:tcW w:w="1951" w:type="dxa"/>
            <w:hideMark/>
          </w:tcPr>
          <w:p w14:paraId="4DCB0C6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Gavia arctica</w:t>
            </w:r>
          </w:p>
        </w:tc>
        <w:tc>
          <w:tcPr>
            <w:tcW w:w="1985" w:type="dxa"/>
            <w:hideMark/>
          </w:tcPr>
          <w:p w14:paraId="01A87E2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arctica, Northern Europe &amp; Western Siberia/Europe</w:t>
            </w:r>
          </w:p>
        </w:tc>
        <w:tc>
          <w:tcPr>
            <w:tcW w:w="850" w:type="dxa"/>
            <w:hideMark/>
          </w:tcPr>
          <w:p w14:paraId="37FD674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F6EF97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F6508C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20F474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F2E98C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9A8F62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1F7C51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9506FB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38-41</w:t>
            </w:r>
          </w:p>
        </w:tc>
      </w:tr>
      <w:tr w:rsidR="0048513A" w:rsidRPr="00CC756B" w14:paraId="6790E61B" w14:textId="77777777" w:rsidTr="00BE6C40">
        <w:trPr>
          <w:trHeight w:val="315"/>
        </w:trPr>
        <w:tc>
          <w:tcPr>
            <w:tcW w:w="1951" w:type="dxa"/>
            <w:hideMark/>
          </w:tcPr>
          <w:p w14:paraId="2413D0E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Gavia arctica</w:t>
            </w:r>
          </w:p>
        </w:tc>
        <w:tc>
          <w:tcPr>
            <w:tcW w:w="1985" w:type="dxa"/>
            <w:hideMark/>
          </w:tcPr>
          <w:p w14:paraId="2740E55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arctica, Central Siberia/Caspian</w:t>
            </w:r>
          </w:p>
        </w:tc>
        <w:tc>
          <w:tcPr>
            <w:tcW w:w="850" w:type="dxa"/>
            <w:hideMark/>
          </w:tcPr>
          <w:p w14:paraId="7FAAE46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A099DF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DFEA08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C61BFB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D05042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47C63C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30D3BA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DB799B7" w14:textId="77777777" w:rsidR="00D44D92" w:rsidRPr="00BE6C40" w:rsidRDefault="00D44D92" w:rsidP="00BE6C40">
            <w:pPr>
              <w:spacing w:line="276" w:lineRule="auto"/>
              <w:rPr>
                <w:rFonts w:eastAsia="Times New Roman" w:cs="Times New Roman"/>
                <w:b w:val="0"/>
              </w:rPr>
            </w:pPr>
          </w:p>
        </w:tc>
      </w:tr>
      <w:tr w:rsidR="0048513A" w:rsidRPr="00CC756B" w14:paraId="19BF5A01" w14:textId="77777777" w:rsidTr="00BE6C40">
        <w:trPr>
          <w:trHeight w:val="315"/>
        </w:trPr>
        <w:tc>
          <w:tcPr>
            <w:tcW w:w="1951" w:type="dxa"/>
            <w:hideMark/>
          </w:tcPr>
          <w:p w14:paraId="3CD897D7"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Gavia immer</w:t>
            </w:r>
          </w:p>
        </w:tc>
        <w:tc>
          <w:tcPr>
            <w:tcW w:w="1985" w:type="dxa"/>
            <w:hideMark/>
          </w:tcPr>
          <w:p w14:paraId="5C45DA8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Europe (win)</w:t>
            </w:r>
          </w:p>
        </w:tc>
        <w:tc>
          <w:tcPr>
            <w:tcW w:w="850" w:type="dxa"/>
            <w:hideMark/>
          </w:tcPr>
          <w:p w14:paraId="7EDCB16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38E7FC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3CC8DA8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074097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E9B07D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 &amp; O</w:t>
            </w:r>
          </w:p>
        </w:tc>
        <w:tc>
          <w:tcPr>
            <w:tcW w:w="1134" w:type="dxa"/>
            <w:hideMark/>
          </w:tcPr>
          <w:p w14:paraId="1C87DFF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3A8535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B92CC9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42</w:t>
            </w:r>
          </w:p>
        </w:tc>
      </w:tr>
      <w:tr w:rsidR="0048513A" w:rsidRPr="00CC756B" w14:paraId="7266174D" w14:textId="77777777" w:rsidTr="00BE6C40">
        <w:trPr>
          <w:trHeight w:val="315"/>
        </w:trPr>
        <w:tc>
          <w:tcPr>
            <w:tcW w:w="1951" w:type="dxa"/>
            <w:hideMark/>
          </w:tcPr>
          <w:p w14:paraId="5CECA517"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Gavia adamsii</w:t>
            </w:r>
          </w:p>
        </w:tc>
        <w:tc>
          <w:tcPr>
            <w:tcW w:w="1985" w:type="dxa"/>
            <w:hideMark/>
          </w:tcPr>
          <w:p w14:paraId="7D863D3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Northern Europe (win)</w:t>
            </w:r>
          </w:p>
        </w:tc>
        <w:tc>
          <w:tcPr>
            <w:tcW w:w="850" w:type="dxa"/>
            <w:hideMark/>
          </w:tcPr>
          <w:p w14:paraId="21E678D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1B6834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71D73D5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6958364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827F4C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FE630B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CE8903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0F14161" w14:textId="77777777" w:rsidR="00D44D92" w:rsidRPr="00BE6C40" w:rsidRDefault="00D44D92" w:rsidP="00BE6C40">
            <w:pPr>
              <w:spacing w:line="276" w:lineRule="auto"/>
              <w:rPr>
                <w:rFonts w:eastAsia="Times New Roman" w:cs="Times New Roman"/>
                <w:b w:val="0"/>
              </w:rPr>
            </w:pPr>
          </w:p>
        </w:tc>
      </w:tr>
      <w:tr w:rsidR="0048513A" w:rsidRPr="00CC756B" w14:paraId="104AB5F8" w14:textId="77777777" w:rsidTr="00BE6C40">
        <w:trPr>
          <w:trHeight w:val="315"/>
        </w:trPr>
        <w:tc>
          <w:tcPr>
            <w:tcW w:w="1951" w:type="dxa"/>
            <w:hideMark/>
          </w:tcPr>
          <w:p w14:paraId="5198E8E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Spheniscus demersus</w:t>
            </w:r>
          </w:p>
        </w:tc>
        <w:tc>
          <w:tcPr>
            <w:tcW w:w="1985" w:type="dxa"/>
            <w:hideMark/>
          </w:tcPr>
          <w:p w14:paraId="722C7AA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Southern Africa</w:t>
            </w:r>
          </w:p>
        </w:tc>
        <w:tc>
          <w:tcPr>
            <w:tcW w:w="850" w:type="dxa"/>
            <w:hideMark/>
          </w:tcPr>
          <w:p w14:paraId="2F69449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479F18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532E41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EN</w:t>
            </w:r>
          </w:p>
        </w:tc>
        <w:tc>
          <w:tcPr>
            <w:tcW w:w="1134" w:type="dxa"/>
            <w:hideMark/>
          </w:tcPr>
          <w:p w14:paraId="0C65148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CD0840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665373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74030CF1"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41477F5" w14:textId="77777777" w:rsidR="00D44D92" w:rsidRPr="00BE6C40" w:rsidRDefault="00D44D92" w:rsidP="00BE6C40">
            <w:pPr>
              <w:spacing w:line="276" w:lineRule="auto"/>
              <w:rPr>
                <w:rFonts w:eastAsia="Times New Roman" w:cs="Times New Roman"/>
                <w:b w:val="0"/>
              </w:rPr>
            </w:pPr>
          </w:p>
        </w:tc>
      </w:tr>
      <w:tr w:rsidR="0048513A" w:rsidRPr="00CC756B" w14:paraId="1538D116" w14:textId="77777777" w:rsidTr="00BE6C40">
        <w:trPr>
          <w:trHeight w:val="315"/>
        </w:trPr>
        <w:tc>
          <w:tcPr>
            <w:tcW w:w="1951" w:type="dxa"/>
            <w:hideMark/>
          </w:tcPr>
          <w:p w14:paraId="1D3394E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Leptoptilos crumenifer</w:t>
            </w:r>
          </w:p>
        </w:tc>
        <w:tc>
          <w:tcPr>
            <w:tcW w:w="1985" w:type="dxa"/>
            <w:hideMark/>
          </w:tcPr>
          <w:p w14:paraId="5EE4496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Sub-Saharan Africa</w:t>
            </w:r>
          </w:p>
        </w:tc>
        <w:tc>
          <w:tcPr>
            <w:tcW w:w="850" w:type="dxa"/>
            <w:hideMark/>
          </w:tcPr>
          <w:p w14:paraId="76E07B9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CF2FA4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078FB5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C50231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95FBA7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8816A8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7DFB9B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CE3AB8C" w14:textId="77777777" w:rsidR="00D44D92" w:rsidRPr="00BE6C40" w:rsidRDefault="00D44D92" w:rsidP="00BE6C40">
            <w:pPr>
              <w:spacing w:line="276" w:lineRule="auto"/>
              <w:rPr>
                <w:rFonts w:eastAsia="Times New Roman" w:cs="Times New Roman"/>
                <w:b w:val="0"/>
              </w:rPr>
            </w:pPr>
          </w:p>
        </w:tc>
      </w:tr>
      <w:tr w:rsidR="0048513A" w:rsidRPr="00CC756B" w14:paraId="682AE4A4" w14:textId="77777777" w:rsidTr="00BE6C40">
        <w:trPr>
          <w:trHeight w:val="315"/>
        </w:trPr>
        <w:tc>
          <w:tcPr>
            <w:tcW w:w="1951" w:type="dxa"/>
            <w:hideMark/>
          </w:tcPr>
          <w:p w14:paraId="3FB9E77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Mycteria ibis</w:t>
            </w:r>
          </w:p>
        </w:tc>
        <w:tc>
          <w:tcPr>
            <w:tcW w:w="1985" w:type="dxa"/>
            <w:hideMark/>
          </w:tcPr>
          <w:p w14:paraId="59F0F1E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Sub-Saharan Africa (excluding Madagascar)</w:t>
            </w:r>
          </w:p>
        </w:tc>
        <w:tc>
          <w:tcPr>
            <w:tcW w:w="850" w:type="dxa"/>
            <w:hideMark/>
          </w:tcPr>
          <w:p w14:paraId="0B7E186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F7B9C5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42A46F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4F07D5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3906559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30F596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EE5977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8EF876C" w14:textId="77777777" w:rsidR="00D44D92" w:rsidRPr="00BE6C40" w:rsidRDefault="00D44D92" w:rsidP="00BE6C40">
            <w:pPr>
              <w:spacing w:line="276" w:lineRule="auto"/>
              <w:rPr>
                <w:rFonts w:eastAsia="Times New Roman" w:cs="Times New Roman"/>
                <w:b w:val="0"/>
              </w:rPr>
            </w:pPr>
          </w:p>
        </w:tc>
      </w:tr>
      <w:tr w:rsidR="0048513A" w:rsidRPr="00CC756B" w14:paraId="3EB0E42C" w14:textId="77777777" w:rsidTr="00BE6C40">
        <w:trPr>
          <w:trHeight w:val="315"/>
        </w:trPr>
        <w:tc>
          <w:tcPr>
            <w:tcW w:w="1951" w:type="dxa"/>
            <w:hideMark/>
          </w:tcPr>
          <w:p w14:paraId="5092607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Mycteria ibis</w:t>
            </w:r>
          </w:p>
        </w:tc>
        <w:tc>
          <w:tcPr>
            <w:tcW w:w="1985" w:type="dxa"/>
            <w:hideMark/>
          </w:tcPr>
          <w:p w14:paraId="1A8A820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Madagascar</w:t>
            </w:r>
          </w:p>
        </w:tc>
        <w:tc>
          <w:tcPr>
            <w:tcW w:w="850" w:type="dxa"/>
            <w:hideMark/>
          </w:tcPr>
          <w:p w14:paraId="4EAA279F"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70BECEA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30A0ED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3E74C6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B6AFB8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23FA03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DF3213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34E521D" w14:textId="77777777" w:rsidR="00D44D92" w:rsidRPr="00BE6C40" w:rsidRDefault="00D44D92" w:rsidP="00BE6C40">
            <w:pPr>
              <w:spacing w:line="276" w:lineRule="auto"/>
              <w:rPr>
                <w:rFonts w:eastAsia="Times New Roman" w:cs="Times New Roman"/>
                <w:b w:val="0"/>
              </w:rPr>
            </w:pPr>
          </w:p>
        </w:tc>
      </w:tr>
      <w:tr w:rsidR="0048513A" w:rsidRPr="00CC756B" w14:paraId="300A7CBB" w14:textId="77777777" w:rsidTr="00BE6C40">
        <w:trPr>
          <w:trHeight w:val="315"/>
        </w:trPr>
        <w:tc>
          <w:tcPr>
            <w:tcW w:w="1951" w:type="dxa"/>
            <w:hideMark/>
          </w:tcPr>
          <w:p w14:paraId="232E4A5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Anastomus lamelligerus</w:t>
            </w:r>
          </w:p>
        </w:tc>
        <w:tc>
          <w:tcPr>
            <w:tcW w:w="1985" w:type="dxa"/>
            <w:hideMark/>
          </w:tcPr>
          <w:p w14:paraId="41E5F99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lamelligerus, Sub-Saharan Africa</w:t>
            </w:r>
          </w:p>
        </w:tc>
        <w:tc>
          <w:tcPr>
            <w:tcW w:w="850" w:type="dxa"/>
            <w:hideMark/>
          </w:tcPr>
          <w:p w14:paraId="2EA3F7F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36D3CE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0C5AF1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ADB3BB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778F534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07A4BE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EBF45B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AE28B66" w14:textId="77777777" w:rsidR="00D44D92" w:rsidRPr="00BE6C40" w:rsidRDefault="00D44D92" w:rsidP="00BE6C40">
            <w:pPr>
              <w:spacing w:line="276" w:lineRule="auto"/>
              <w:rPr>
                <w:rFonts w:eastAsia="Times New Roman" w:cs="Times New Roman"/>
                <w:b w:val="0"/>
              </w:rPr>
            </w:pPr>
          </w:p>
        </w:tc>
      </w:tr>
      <w:tr w:rsidR="0048513A" w:rsidRPr="00CC756B" w14:paraId="589585B4" w14:textId="77777777" w:rsidTr="00BE6C40">
        <w:trPr>
          <w:trHeight w:val="315"/>
        </w:trPr>
        <w:tc>
          <w:tcPr>
            <w:tcW w:w="1951" w:type="dxa"/>
            <w:hideMark/>
          </w:tcPr>
          <w:p w14:paraId="1D5FE00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Anastomus lamelligerus</w:t>
            </w:r>
          </w:p>
        </w:tc>
        <w:tc>
          <w:tcPr>
            <w:tcW w:w="1985" w:type="dxa"/>
            <w:hideMark/>
          </w:tcPr>
          <w:p w14:paraId="022190E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madagascariensis</w:t>
            </w:r>
          </w:p>
        </w:tc>
        <w:tc>
          <w:tcPr>
            <w:tcW w:w="850" w:type="dxa"/>
            <w:hideMark/>
          </w:tcPr>
          <w:p w14:paraId="5CC0E880"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6FA456A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E9C776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39E135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259F2A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FBE29D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D58C42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16AC85D" w14:textId="77777777" w:rsidR="00D44D92" w:rsidRPr="00BE6C40" w:rsidRDefault="00D44D92" w:rsidP="00BE6C40">
            <w:pPr>
              <w:spacing w:line="276" w:lineRule="auto"/>
              <w:rPr>
                <w:rFonts w:eastAsia="Times New Roman" w:cs="Times New Roman"/>
                <w:b w:val="0"/>
              </w:rPr>
            </w:pPr>
          </w:p>
        </w:tc>
      </w:tr>
      <w:tr w:rsidR="0048513A" w:rsidRPr="00CC756B" w14:paraId="1EFA264E" w14:textId="77777777" w:rsidTr="00BE6C40">
        <w:trPr>
          <w:trHeight w:val="315"/>
        </w:trPr>
        <w:tc>
          <w:tcPr>
            <w:tcW w:w="1951" w:type="dxa"/>
            <w:hideMark/>
          </w:tcPr>
          <w:p w14:paraId="7B37362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Ciconia nigra</w:t>
            </w:r>
          </w:p>
        </w:tc>
        <w:tc>
          <w:tcPr>
            <w:tcW w:w="1985" w:type="dxa"/>
            <w:hideMark/>
          </w:tcPr>
          <w:p w14:paraId="1024BE3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Southern Africa</w:t>
            </w:r>
          </w:p>
        </w:tc>
        <w:tc>
          <w:tcPr>
            <w:tcW w:w="850" w:type="dxa"/>
            <w:hideMark/>
          </w:tcPr>
          <w:p w14:paraId="6CA16A2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771C91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33C1AF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3E29A7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74CBE4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62D0EC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99C9F5D"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89AA008" w14:textId="77777777" w:rsidR="00D44D92" w:rsidRPr="00BE6C40" w:rsidRDefault="00D44D92" w:rsidP="00BE6C40">
            <w:pPr>
              <w:spacing w:line="276" w:lineRule="auto"/>
              <w:rPr>
                <w:rFonts w:eastAsia="Times New Roman" w:cs="Times New Roman"/>
                <w:b w:val="0"/>
              </w:rPr>
            </w:pPr>
          </w:p>
        </w:tc>
      </w:tr>
      <w:tr w:rsidR="0048513A" w:rsidRPr="00CC756B" w14:paraId="0E6645D4" w14:textId="77777777" w:rsidTr="00BE6C40">
        <w:trPr>
          <w:trHeight w:val="315"/>
        </w:trPr>
        <w:tc>
          <w:tcPr>
            <w:tcW w:w="1951" w:type="dxa"/>
            <w:hideMark/>
          </w:tcPr>
          <w:p w14:paraId="7D9C382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Ciconia nigra</w:t>
            </w:r>
          </w:p>
        </w:tc>
        <w:tc>
          <w:tcPr>
            <w:tcW w:w="1985" w:type="dxa"/>
            <w:hideMark/>
          </w:tcPr>
          <w:p w14:paraId="6D241F3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South-west Europe/West Africa</w:t>
            </w:r>
          </w:p>
        </w:tc>
        <w:tc>
          <w:tcPr>
            <w:tcW w:w="850" w:type="dxa"/>
            <w:hideMark/>
          </w:tcPr>
          <w:p w14:paraId="1DCF61F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7EE35D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89475A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271C3B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16DDA4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E5AF83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2F0FF1F"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277F106" w14:textId="77777777" w:rsidR="00D44D92" w:rsidRPr="00BE6C40" w:rsidRDefault="00D44D92" w:rsidP="00BE6C40">
            <w:pPr>
              <w:spacing w:line="276" w:lineRule="auto"/>
              <w:rPr>
                <w:rFonts w:eastAsia="Times New Roman" w:cs="Times New Roman"/>
                <w:b w:val="0"/>
              </w:rPr>
            </w:pPr>
          </w:p>
        </w:tc>
      </w:tr>
      <w:tr w:rsidR="0048513A" w:rsidRPr="00CC756B" w14:paraId="7F8E859D" w14:textId="77777777" w:rsidTr="00BE6C40">
        <w:trPr>
          <w:trHeight w:val="315"/>
        </w:trPr>
        <w:tc>
          <w:tcPr>
            <w:tcW w:w="1951" w:type="dxa"/>
            <w:hideMark/>
          </w:tcPr>
          <w:p w14:paraId="049196E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Ciconia nigra</w:t>
            </w:r>
          </w:p>
        </w:tc>
        <w:tc>
          <w:tcPr>
            <w:tcW w:w="1985" w:type="dxa"/>
            <w:hideMark/>
          </w:tcPr>
          <w:p w14:paraId="6057014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Central &amp; Eastern Europe/Sub-Saharan Africa</w:t>
            </w:r>
          </w:p>
        </w:tc>
        <w:tc>
          <w:tcPr>
            <w:tcW w:w="850" w:type="dxa"/>
            <w:hideMark/>
          </w:tcPr>
          <w:p w14:paraId="04D9913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9A56F5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AADD79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A358EE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3B8313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C443FF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1573A7B"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A6B404B" w14:textId="77777777" w:rsidR="00D44D92" w:rsidRPr="00BE6C40" w:rsidRDefault="00D44D92" w:rsidP="00BE6C40">
            <w:pPr>
              <w:spacing w:line="276" w:lineRule="auto"/>
              <w:rPr>
                <w:rFonts w:eastAsia="Times New Roman" w:cs="Times New Roman"/>
                <w:b w:val="0"/>
              </w:rPr>
            </w:pPr>
          </w:p>
        </w:tc>
      </w:tr>
      <w:tr w:rsidR="0048513A" w:rsidRPr="00CC756B" w14:paraId="29445050" w14:textId="77777777" w:rsidTr="00BE6C40">
        <w:trPr>
          <w:trHeight w:val="315"/>
        </w:trPr>
        <w:tc>
          <w:tcPr>
            <w:tcW w:w="1951" w:type="dxa"/>
            <w:hideMark/>
          </w:tcPr>
          <w:p w14:paraId="19A8C85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Ciconia nigra</w:t>
            </w:r>
          </w:p>
        </w:tc>
        <w:tc>
          <w:tcPr>
            <w:tcW w:w="1985" w:type="dxa"/>
            <w:hideMark/>
          </w:tcPr>
          <w:p w14:paraId="7B1B095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South Asia (non-bre)</w:t>
            </w:r>
          </w:p>
        </w:tc>
        <w:tc>
          <w:tcPr>
            <w:tcW w:w="850" w:type="dxa"/>
            <w:hideMark/>
          </w:tcPr>
          <w:p w14:paraId="57418CD1"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08C41BD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66D193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26D347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28278C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25FF89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6D13763"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346AC13" w14:textId="77777777" w:rsidR="00D44D92" w:rsidRPr="00BE6C40" w:rsidRDefault="00D44D92" w:rsidP="00BE6C40">
            <w:pPr>
              <w:spacing w:line="276" w:lineRule="auto"/>
              <w:rPr>
                <w:rFonts w:eastAsia="Times New Roman" w:cs="Times New Roman"/>
                <w:b w:val="0"/>
              </w:rPr>
            </w:pPr>
          </w:p>
        </w:tc>
      </w:tr>
      <w:tr w:rsidR="0048513A" w:rsidRPr="00CC756B" w14:paraId="690286FC" w14:textId="77777777" w:rsidTr="00BE6C40">
        <w:trPr>
          <w:trHeight w:val="315"/>
        </w:trPr>
        <w:tc>
          <w:tcPr>
            <w:tcW w:w="1951" w:type="dxa"/>
            <w:hideMark/>
          </w:tcPr>
          <w:p w14:paraId="3CC9C6C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Ciconia abdimii</w:t>
            </w:r>
          </w:p>
        </w:tc>
        <w:tc>
          <w:tcPr>
            <w:tcW w:w="1985" w:type="dxa"/>
            <w:hideMark/>
          </w:tcPr>
          <w:p w14:paraId="23DAD51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Sub-Saharan Africa &amp; SW Arabia</w:t>
            </w:r>
          </w:p>
        </w:tc>
        <w:tc>
          <w:tcPr>
            <w:tcW w:w="850" w:type="dxa"/>
            <w:hideMark/>
          </w:tcPr>
          <w:p w14:paraId="1D2CF02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005CF2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9E7D8F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E7C3E0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F63428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DFC9F5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F79CC8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p</w:t>
            </w:r>
          </w:p>
        </w:tc>
        <w:tc>
          <w:tcPr>
            <w:tcW w:w="2540" w:type="dxa"/>
            <w:hideMark/>
          </w:tcPr>
          <w:p w14:paraId="2EA77364" w14:textId="77777777" w:rsidR="00D44D92" w:rsidRPr="00BE6C40" w:rsidRDefault="00D44D92" w:rsidP="00BE6C40">
            <w:pPr>
              <w:spacing w:line="276" w:lineRule="auto"/>
              <w:rPr>
                <w:rFonts w:eastAsia="Times New Roman" w:cs="Times New Roman"/>
                <w:b w:val="0"/>
              </w:rPr>
            </w:pPr>
          </w:p>
        </w:tc>
      </w:tr>
      <w:tr w:rsidR="0048513A" w:rsidRPr="00CC756B" w14:paraId="5D43C7A1" w14:textId="77777777" w:rsidTr="00BE6C40">
        <w:trPr>
          <w:trHeight w:val="315"/>
        </w:trPr>
        <w:tc>
          <w:tcPr>
            <w:tcW w:w="1951" w:type="dxa"/>
            <w:hideMark/>
          </w:tcPr>
          <w:p w14:paraId="2101729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Ciconia microscelis</w:t>
            </w:r>
          </w:p>
        </w:tc>
        <w:tc>
          <w:tcPr>
            <w:tcW w:w="1985" w:type="dxa"/>
            <w:hideMark/>
          </w:tcPr>
          <w:p w14:paraId="4F95430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Sub-Saharan Africa</w:t>
            </w:r>
          </w:p>
        </w:tc>
        <w:tc>
          <w:tcPr>
            <w:tcW w:w="850" w:type="dxa"/>
            <w:hideMark/>
          </w:tcPr>
          <w:p w14:paraId="2C38296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199E69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82FAD8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82023B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407713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C8E6C7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EE3AC4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F550F96" w14:textId="77777777" w:rsidR="00D44D92" w:rsidRPr="00BE6C40" w:rsidRDefault="00D44D92" w:rsidP="00BE6C40">
            <w:pPr>
              <w:spacing w:line="276" w:lineRule="auto"/>
              <w:rPr>
                <w:rFonts w:eastAsia="Times New Roman" w:cs="Times New Roman"/>
                <w:b w:val="0"/>
              </w:rPr>
            </w:pPr>
          </w:p>
        </w:tc>
      </w:tr>
      <w:tr w:rsidR="0048513A" w:rsidRPr="00CC756B" w14:paraId="2B41A710" w14:textId="77777777" w:rsidTr="00BE6C40">
        <w:trPr>
          <w:trHeight w:val="315"/>
        </w:trPr>
        <w:tc>
          <w:tcPr>
            <w:tcW w:w="1951" w:type="dxa"/>
            <w:hideMark/>
          </w:tcPr>
          <w:p w14:paraId="0C4E590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Ciconia ciconia</w:t>
            </w:r>
          </w:p>
        </w:tc>
        <w:tc>
          <w:tcPr>
            <w:tcW w:w="1985" w:type="dxa"/>
            <w:hideMark/>
          </w:tcPr>
          <w:p w14:paraId="34BA772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ciconia, Southern Africa</w:t>
            </w:r>
          </w:p>
        </w:tc>
        <w:tc>
          <w:tcPr>
            <w:tcW w:w="850" w:type="dxa"/>
            <w:hideMark/>
          </w:tcPr>
          <w:p w14:paraId="707AC91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1809B9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DDCF66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0E5700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D07DFF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227C04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A082A74"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65162A1" w14:textId="77777777" w:rsidR="00D44D92" w:rsidRPr="00BE6C40" w:rsidRDefault="00D44D92" w:rsidP="00BE6C40">
            <w:pPr>
              <w:spacing w:line="276" w:lineRule="auto"/>
              <w:rPr>
                <w:rFonts w:eastAsia="Times New Roman" w:cs="Times New Roman"/>
                <w:b w:val="0"/>
              </w:rPr>
            </w:pPr>
          </w:p>
        </w:tc>
      </w:tr>
      <w:tr w:rsidR="0048513A" w:rsidRPr="00CC756B" w14:paraId="76AD81D0" w14:textId="77777777" w:rsidTr="00BE6C40">
        <w:trPr>
          <w:trHeight w:val="315"/>
        </w:trPr>
        <w:tc>
          <w:tcPr>
            <w:tcW w:w="1951" w:type="dxa"/>
            <w:hideMark/>
          </w:tcPr>
          <w:p w14:paraId="10B2CBE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Ciconia ciconia</w:t>
            </w:r>
          </w:p>
        </w:tc>
        <w:tc>
          <w:tcPr>
            <w:tcW w:w="1985" w:type="dxa"/>
            <w:hideMark/>
          </w:tcPr>
          <w:p w14:paraId="36464F5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 xml:space="preserve">ciconia, W Europe &amp; North-west </w:t>
            </w:r>
            <w:r w:rsidRPr="00BE6C40">
              <w:rPr>
                <w:rFonts w:eastAsia="Times New Roman" w:cs="Times New Roman"/>
                <w:b w:val="0"/>
              </w:rPr>
              <w:lastRenderedPageBreak/>
              <w:t>Africa/Sub-Saharan Africa</w:t>
            </w:r>
          </w:p>
        </w:tc>
        <w:tc>
          <w:tcPr>
            <w:tcW w:w="850" w:type="dxa"/>
            <w:hideMark/>
          </w:tcPr>
          <w:p w14:paraId="425F7DD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lastRenderedPageBreak/>
              <w:t>1</w:t>
            </w:r>
          </w:p>
        </w:tc>
        <w:tc>
          <w:tcPr>
            <w:tcW w:w="1418" w:type="dxa"/>
            <w:hideMark/>
          </w:tcPr>
          <w:p w14:paraId="646AD5B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719624B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80CADF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97AE33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A6C03A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CD43658"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435954C" w14:textId="77777777" w:rsidR="00D44D92" w:rsidRPr="00BE6C40" w:rsidRDefault="00D44D92" w:rsidP="00BE6C40">
            <w:pPr>
              <w:spacing w:line="276" w:lineRule="auto"/>
              <w:rPr>
                <w:rFonts w:eastAsia="Times New Roman" w:cs="Times New Roman"/>
                <w:b w:val="0"/>
              </w:rPr>
            </w:pPr>
          </w:p>
        </w:tc>
      </w:tr>
      <w:tr w:rsidR="0048513A" w:rsidRPr="00CC756B" w14:paraId="3B5CBFC8" w14:textId="77777777" w:rsidTr="00BE6C40">
        <w:trPr>
          <w:trHeight w:val="315"/>
        </w:trPr>
        <w:tc>
          <w:tcPr>
            <w:tcW w:w="1951" w:type="dxa"/>
            <w:hideMark/>
          </w:tcPr>
          <w:p w14:paraId="7959F667"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Ciconia ciconia</w:t>
            </w:r>
          </w:p>
        </w:tc>
        <w:tc>
          <w:tcPr>
            <w:tcW w:w="1985" w:type="dxa"/>
            <w:hideMark/>
          </w:tcPr>
          <w:p w14:paraId="0B4ED8B7"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ciconia, Central &amp; Eastern Europe/Sub-Saharan Africa</w:t>
            </w:r>
          </w:p>
        </w:tc>
        <w:tc>
          <w:tcPr>
            <w:tcW w:w="850" w:type="dxa"/>
            <w:hideMark/>
          </w:tcPr>
          <w:p w14:paraId="6ADC8B5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9DB796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3CD3FC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413B91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3AF6E8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C2F46F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CC183F6"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6F04A3C" w14:textId="77777777" w:rsidR="00D44D92" w:rsidRPr="00BE6C40" w:rsidRDefault="00D44D92" w:rsidP="00BE6C40">
            <w:pPr>
              <w:spacing w:line="276" w:lineRule="auto"/>
              <w:rPr>
                <w:rFonts w:eastAsia="Times New Roman" w:cs="Times New Roman"/>
                <w:b w:val="0"/>
              </w:rPr>
            </w:pPr>
          </w:p>
        </w:tc>
      </w:tr>
      <w:tr w:rsidR="0048513A" w:rsidRPr="00CC756B" w14:paraId="06BA02BA" w14:textId="77777777" w:rsidTr="00BE6C40">
        <w:trPr>
          <w:trHeight w:val="315"/>
        </w:trPr>
        <w:tc>
          <w:tcPr>
            <w:tcW w:w="1951" w:type="dxa"/>
            <w:hideMark/>
          </w:tcPr>
          <w:p w14:paraId="7036294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Ciconia ciconia</w:t>
            </w:r>
          </w:p>
        </w:tc>
        <w:tc>
          <w:tcPr>
            <w:tcW w:w="1985" w:type="dxa"/>
            <w:hideMark/>
          </w:tcPr>
          <w:p w14:paraId="68DA8FE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ciconia, Western Asia/South-west Asia</w:t>
            </w:r>
          </w:p>
        </w:tc>
        <w:tc>
          <w:tcPr>
            <w:tcW w:w="850" w:type="dxa"/>
            <w:hideMark/>
          </w:tcPr>
          <w:p w14:paraId="23CEE47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3204DE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9595D2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456760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3FAEFD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CCFEA4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F5B0068"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12B571E" w14:textId="77777777" w:rsidR="00D44D92" w:rsidRPr="00BE6C40" w:rsidRDefault="00D44D92" w:rsidP="00BE6C40">
            <w:pPr>
              <w:spacing w:line="276" w:lineRule="auto"/>
              <w:rPr>
                <w:rFonts w:eastAsia="Times New Roman" w:cs="Times New Roman"/>
                <w:b w:val="0"/>
              </w:rPr>
            </w:pPr>
          </w:p>
        </w:tc>
      </w:tr>
      <w:tr w:rsidR="0048513A" w:rsidRPr="00CC756B" w14:paraId="7AB9CC1E" w14:textId="77777777" w:rsidTr="00BE6C40">
        <w:trPr>
          <w:trHeight w:val="315"/>
        </w:trPr>
        <w:tc>
          <w:tcPr>
            <w:tcW w:w="1951" w:type="dxa"/>
            <w:hideMark/>
          </w:tcPr>
          <w:p w14:paraId="2907517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Ciconia ciconia</w:t>
            </w:r>
          </w:p>
        </w:tc>
        <w:tc>
          <w:tcPr>
            <w:tcW w:w="1985" w:type="dxa"/>
            <w:hideMark/>
          </w:tcPr>
          <w:p w14:paraId="18CD2F6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asiatica, Turkmenistan/India</w:t>
            </w:r>
          </w:p>
        </w:tc>
        <w:tc>
          <w:tcPr>
            <w:tcW w:w="850" w:type="dxa"/>
            <w:hideMark/>
          </w:tcPr>
          <w:p w14:paraId="12A04ED9"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2AFD98C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DDBAC4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F6C849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127978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6ED0DD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F394F0B"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49A3396" w14:textId="77777777" w:rsidR="00D44D92" w:rsidRPr="00BE6C40" w:rsidRDefault="00D44D92" w:rsidP="00BE6C40">
            <w:pPr>
              <w:spacing w:line="276" w:lineRule="auto"/>
              <w:rPr>
                <w:rFonts w:eastAsia="Times New Roman" w:cs="Times New Roman"/>
                <w:b w:val="0"/>
              </w:rPr>
            </w:pPr>
          </w:p>
        </w:tc>
      </w:tr>
      <w:tr w:rsidR="0048513A" w:rsidRPr="00CC756B" w14:paraId="492D16B5" w14:textId="77777777" w:rsidTr="00BE6C40">
        <w:trPr>
          <w:trHeight w:val="315"/>
        </w:trPr>
        <w:tc>
          <w:tcPr>
            <w:tcW w:w="1951" w:type="dxa"/>
            <w:hideMark/>
          </w:tcPr>
          <w:p w14:paraId="44D897C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Ephippiorhynchus senegalensis</w:t>
            </w:r>
          </w:p>
        </w:tc>
        <w:tc>
          <w:tcPr>
            <w:tcW w:w="1985" w:type="dxa"/>
            <w:hideMark/>
          </w:tcPr>
          <w:p w14:paraId="44448BE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Africa</w:t>
            </w:r>
          </w:p>
        </w:tc>
        <w:tc>
          <w:tcPr>
            <w:tcW w:w="850" w:type="dxa"/>
            <w:hideMark/>
          </w:tcPr>
          <w:p w14:paraId="14B732F9"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532B341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B79B0E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683FB8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05689E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2F4F41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A446D9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E2D4141" w14:textId="77777777" w:rsidR="00D44D92" w:rsidRPr="00BE6C40" w:rsidRDefault="00D44D92" w:rsidP="00BE6C40">
            <w:pPr>
              <w:spacing w:line="276" w:lineRule="auto"/>
              <w:rPr>
                <w:rFonts w:eastAsia="Times New Roman" w:cs="Times New Roman"/>
                <w:b w:val="0"/>
              </w:rPr>
            </w:pPr>
          </w:p>
        </w:tc>
      </w:tr>
      <w:tr w:rsidR="0048513A" w:rsidRPr="00CC756B" w14:paraId="1014AC12" w14:textId="77777777" w:rsidTr="00BE6C40">
        <w:trPr>
          <w:trHeight w:val="315"/>
        </w:trPr>
        <w:tc>
          <w:tcPr>
            <w:tcW w:w="1951" w:type="dxa"/>
            <w:hideMark/>
          </w:tcPr>
          <w:p w14:paraId="61CCEB27"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Platalea alba</w:t>
            </w:r>
          </w:p>
        </w:tc>
        <w:tc>
          <w:tcPr>
            <w:tcW w:w="1985" w:type="dxa"/>
            <w:hideMark/>
          </w:tcPr>
          <w:p w14:paraId="0D66295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Sub-Saharan Africa</w:t>
            </w:r>
          </w:p>
        </w:tc>
        <w:tc>
          <w:tcPr>
            <w:tcW w:w="850" w:type="dxa"/>
            <w:hideMark/>
          </w:tcPr>
          <w:p w14:paraId="234D815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F68CFE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2FCF28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CF16A5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3488FC5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644AD8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3C208C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5D7BA59" w14:textId="77777777" w:rsidR="00D44D92" w:rsidRPr="00BE6C40" w:rsidRDefault="00D44D92" w:rsidP="00BE6C40">
            <w:pPr>
              <w:spacing w:line="276" w:lineRule="auto"/>
              <w:rPr>
                <w:rFonts w:eastAsia="Times New Roman" w:cs="Times New Roman"/>
                <w:b w:val="0"/>
              </w:rPr>
            </w:pPr>
          </w:p>
        </w:tc>
      </w:tr>
      <w:tr w:rsidR="0048513A" w:rsidRPr="00CC756B" w14:paraId="6316A00A" w14:textId="77777777" w:rsidTr="00BE6C40">
        <w:trPr>
          <w:trHeight w:val="315"/>
        </w:trPr>
        <w:tc>
          <w:tcPr>
            <w:tcW w:w="1951" w:type="dxa"/>
            <w:hideMark/>
          </w:tcPr>
          <w:p w14:paraId="0419E9D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Platalea alba</w:t>
            </w:r>
          </w:p>
        </w:tc>
        <w:tc>
          <w:tcPr>
            <w:tcW w:w="1985" w:type="dxa"/>
            <w:hideMark/>
          </w:tcPr>
          <w:p w14:paraId="712B77A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Madagascar</w:t>
            </w:r>
          </w:p>
        </w:tc>
        <w:tc>
          <w:tcPr>
            <w:tcW w:w="850" w:type="dxa"/>
            <w:hideMark/>
          </w:tcPr>
          <w:p w14:paraId="2B9AFAA5"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738E5AD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73FCE3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5D6BAD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39CBBAE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7CE0B1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68CE6D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67FE23A" w14:textId="77777777" w:rsidR="00D44D92" w:rsidRPr="00BE6C40" w:rsidRDefault="00D44D92" w:rsidP="00BE6C40">
            <w:pPr>
              <w:spacing w:line="276" w:lineRule="auto"/>
              <w:rPr>
                <w:rFonts w:eastAsia="Times New Roman" w:cs="Times New Roman"/>
                <w:b w:val="0"/>
              </w:rPr>
            </w:pPr>
          </w:p>
        </w:tc>
      </w:tr>
      <w:tr w:rsidR="0048513A" w:rsidRPr="00CC756B" w14:paraId="4793EB7B" w14:textId="77777777" w:rsidTr="00BE6C40">
        <w:trPr>
          <w:trHeight w:val="315"/>
        </w:trPr>
        <w:tc>
          <w:tcPr>
            <w:tcW w:w="1951" w:type="dxa"/>
            <w:hideMark/>
          </w:tcPr>
          <w:p w14:paraId="760678B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Platalea leucorodia</w:t>
            </w:r>
          </w:p>
        </w:tc>
        <w:tc>
          <w:tcPr>
            <w:tcW w:w="1985" w:type="dxa"/>
            <w:hideMark/>
          </w:tcPr>
          <w:p w14:paraId="715229E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leucorodia, West Europe/West Mediterranean &amp; West Africa</w:t>
            </w:r>
          </w:p>
        </w:tc>
        <w:tc>
          <w:tcPr>
            <w:tcW w:w="850" w:type="dxa"/>
            <w:hideMark/>
          </w:tcPr>
          <w:p w14:paraId="781F1EF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CF4010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17D79FB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617F2B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FC76D9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0C4E1A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C1261D1"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83F8311" w14:textId="77777777" w:rsidR="00D44D92" w:rsidRPr="00BE6C40" w:rsidRDefault="00D44D92" w:rsidP="00BE6C40">
            <w:pPr>
              <w:spacing w:line="276" w:lineRule="auto"/>
              <w:rPr>
                <w:rFonts w:eastAsia="Times New Roman" w:cs="Times New Roman"/>
                <w:b w:val="0"/>
              </w:rPr>
            </w:pPr>
          </w:p>
        </w:tc>
      </w:tr>
      <w:tr w:rsidR="0048513A" w:rsidRPr="00CC756B" w14:paraId="245FE674" w14:textId="77777777" w:rsidTr="00BE6C40">
        <w:trPr>
          <w:trHeight w:val="315"/>
        </w:trPr>
        <w:tc>
          <w:tcPr>
            <w:tcW w:w="1951" w:type="dxa"/>
            <w:hideMark/>
          </w:tcPr>
          <w:p w14:paraId="10BDB26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Platalea leucorodia</w:t>
            </w:r>
          </w:p>
        </w:tc>
        <w:tc>
          <w:tcPr>
            <w:tcW w:w="1985" w:type="dxa"/>
            <w:hideMark/>
          </w:tcPr>
          <w:p w14:paraId="58715E99"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leucorodia, C &amp; SE Europe/Mediterranean &amp; Tropical Africa</w:t>
            </w:r>
          </w:p>
        </w:tc>
        <w:tc>
          <w:tcPr>
            <w:tcW w:w="850" w:type="dxa"/>
            <w:hideMark/>
          </w:tcPr>
          <w:p w14:paraId="1046FD3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E6D9E9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1E6AF99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8F6597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DD41AB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D12373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3EDE5875"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2F461FC" w14:textId="77777777" w:rsidR="00D44D92" w:rsidRPr="00BE6C40" w:rsidRDefault="00D44D92" w:rsidP="00BE6C40">
            <w:pPr>
              <w:spacing w:line="276" w:lineRule="auto"/>
              <w:rPr>
                <w:rFonts w:eastAsia="Times New Roman" w:cs="Times New Roman"/>
                <w:b w:val="0"/>
              </w:rPr>
            </w:pPr>
          </w:p>
        </w:tc>
      </w:tr>
      <w:tr w:rsidR="0048513A" w:rsidRPr="00CC756B" w14:paraId="1312F0BE" w14:textId="77777777" w:rsidTr="00BE6C40">
        <w:trPr>
          <w:trHeight w:val="315"/>
        </w:trPr>
        <w:tc>
          <w:tcPr>
            <w:tcW w:w="1951" w:type="dxa"/>
            <w:hideMark/>
          </w:tcPr>
          <w:p w14:paraId="0E18A4D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Platalea leucorodia</w:t>
            </w:r>
          </w:p>
        </w:tc>
        <w:tc>
          <w:tcPr>
            <w:tcW w:w="1985" w:type="dxa"/>
            <w:hideMark/>
          </w:tcPr>
          <w:p w14:paraId="6277B40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 xml:space="preserve">leucorodia, Western </w:t>
            </w:r>
            <w:r w:rsidRPr="00BE6C40">
              <w:rPr>
                <w:rFonts w:eastAsia="Times New Roman" w:cs="Times New Roman"/>
                <w:b w:val="0"/>
              </w:rPr>
              <w:lastRenderedPageBreak/>
              <w:t>Asia/South-west &amp; South Asia</w:t>
            </w:r>
          </w:p>
        </w:tc>
        <w:tc>
          <w:tcPr>
            <w:tcW w:w="850" w:type="dxa"/>
            <w:hideMark/>
          </w:tcPr>
          <w:p w14:paraId="2541482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lastRenderedPageBreak/>
              <w:t>1</w:t>
            </w:r>
          </w:p>
        </w:tc>
        <w:tc>
          <w:tcPr>
            <w:tcW w:w="1418" w:type="dxa"/>
            <w:hideMark/>
          </w:tcPr>
          <w:p w14:paraId="547AE0E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913EA9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C1BA4C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B8D652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A6E2A2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F53578F"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B52D06E" w14:textId="77777777" w:rsidR="00D44D92" w:rsidRPr="00BE6C40" w:rsidRDefault="00D44D92" w:rsidP="00BE6C40">
            <w:pPr>
              <w:spacing w:line="276" w:lineRule="auto"/>
              <w:rPr>
                <w:rFonts w:eastAsia="Times New Roman" w:cs="Times New Roman"/>
                <w:b w:val="0"/>
              </w:rPr>
            </w:pPr>
          </w:p>
        </w:tc>
      </w:tr>
      <w:tr w:rsidR="0048513A" w:rsidRPr="00CC756B" w14:paraId="6D72089D" w14:textId="77777777" w:rsidTr="00BE6C40">
        <w:trPr>
          <w:trHeight w:val="315"/>
        </w:trPr>
        <w:tc>
          <w:tcPr>
            <w:tcW w:w="1951" w:type="dxa"/>
            <w:hideMark/>
          </w:tcPr>
          <w:p w14:paraId="58AA684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Platalea leucorodia</w:t>
            </w:r>
          </w:p>
        </w:tc>
        <w:tc>
          <w:tcPr>
            <w:tcW w:w="1985" w:type="dxa"/>
            <w:hideMark/>
          </w:tcPr>
          <w:p w14:paraId="1C6EB7DF"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balsaci, Coastal West Africa (Mauritania)</w:t>
            </w:r>
          </w:p>
        </w:tc>
        <w:tc>
          <w:tcPr>
            <w:tcW w:w="850" w:type="dxa"/>
            <w:hideMark/>
          </w:tcPr>
          <w:p w14:paraId="5E909E3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D1239E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6F45682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4B89FD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9D7E91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B1530B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76FA4912"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AD23617" w14:textId="77777777" w:rsidR="00D44D92" w:rsidRPr="00BE6C40" w:rsidRDefault="00D44D92" w:rsidP="00BE6C40">
            <w:pPr>
              <w:spacing w:line="276" w:lineRule="auto"/>
              <w:rPr>
                <w:rFonts w:eastAsia="Times New Roman" w:cs="Times New Roman"/>
                <w:b w:val="0"/>
              </w:rPr>
            </w:pPr>
          </w:p>
        </w:tc>
      </w:tr>
      <w:tr w:rsidR="0048513A" w:rsidRPr="00CC756B" w14:paraId="44522BC2" w14:textId="77777777" w:rsidTr="00BE6C40">
        <w:trPr>
          <w:trHeight w:val="315"/>
        </w:trPr>
        <w:tc>
          <w:tcPr>
            <w:tcW w:w="1951" w:type="dxa"/>
            <w:hideMark/>
          </w:tcPr>
          <w:p w14:paraId="4AC15D67"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Platalea leucorodia</w:t>
            </w:r>
          </w:p>
        </w:tc>
        <w:tc>
          <w:tcPr>
            <w:tcW w:w="1985" w:type="dxa"/>
            <w:hideMark/>
          </w:tcPr>
          <w:p w14:paraId="772927A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archeri, Red Sea &amp; Somalia</w:t>
            </w:r>
          </w:p>
        </w:tc>
        <w:tc>
          <w:tcPr>
            <w:tcW w:w="850" w:type="dxa"/>
            <w:hideMark/>
          </w:tcPr>
          <w:p w14:paraId="00E45AA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376E96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13E5C0E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0256B9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69CDF8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B39663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41309B8"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968CB74" w14:textId="77777777" w:rsidR="00D44D92" w:rsidRPr="00BE6C40" w:rsidRDefault="00D44D92" w:rsidP="00BE6C40">
            <w:pPr>
              <w:spacing w:line="276" w:lineRule="auto"/>
              <w:rPr>
                <w:rFonts w:eastAsia="Times New Roman" w:cs="Times New Roman"/>
                <w:b w:val="0"/>
              </w:rPr>
            </w:pPr>
          </w:p>
        </w:tc>
      </w:tr>
      <w:tr w:rsidR="0048513A" w:rsidRPr="00CC756B" w14:paraId="4FA24655" w14:textId="77777777" w:rsidTr="00BE6C40">
        <w:trPr>
          <w:trHeight w:val="315"/>
        </w:trPr>
        <w:tc>
          <w:tcPr>
            <w:tcW w:w="1951" w:type="dxa"/>
            <w:hideMark/>
          </w:tcPr>
          <w:p w14:paraId="1F658CD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Threskiornis aethiopicus</w:t>
            </w:r>
          </w:p>
        </w:tc>
        <w:tc>
          <w:tcPr>
            <w:tcW w:w="1985" w:type="dxa"/>
            <w:hideMark/>
          </w:tcPr>
          <w:p w14:paraId="15D7F18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Sub-Saharan Africa</w:t>
            </w:r>
          </w:p>
        </w:tc>
        <w:tc>
          <w:tcPr>
            <w:tcW w:w="850" w:type="dxa"/>
            <w:hideMark/>
          </w:tcPr>
          <w:p w14:paraId="1859024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9B9803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C79763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AB8A51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8A3763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1FC1C8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FDEAE5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CD26CBD" w14:textId="77777777" w:rsidR="00D44D92" w:rsidRPr="00BE6C40" w:rsidRDefault="00D44D92" w:rsidP="00BE6C40">
            <w:pPr>
              <w:spacing w:line="276" w:lineRule="auto"/>
              <w:rPr>
                <w:rFonts w:eastAsia="Times New Roman" w:cs="Times New Roman"/>
                <w:b w:val="0"/>
              </w:rPr>
            </w:pPr>
          </w:p>
        </w:tc>
      </w:tr>
      <w:tr w:rsidR="0048513A" w:rsidRPr="00CC756B" w14:paraId="423C42A3" w14:textId="77777777" w:rsidTr="00BE6C40">
        <w:trPr>
          <w:trHeight w:val="315"/>
        </w:trPr>
        <w:tc>
          <w:tcPr>
            <w:tcW w:w="1951" w:type="dxa"/>
            <w:hideMark/>
          </w:tcPr>
          <w:p w14:paraId="1F71032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Threskiornis aethiopicus</w:t>
            </w:r>
          </w:p>
        </w:tc>
        <w:tc>
          <w:tcPr>
            <w:tcW w:w="1985" w:type="dxa"/>
            <w:hideMark/>
          </w:tcPr>
          <w:p w14:paraId="4D927B3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Iraq &amp; Iran</w:t>
            </w:r>
          </w:p>
        </w:tc>
        <w:tc>
          <w:tcPr>
            <w:tcW w:w="850" w:type="dxa"/>
            <w:hideMark/>
          </w:tcPr>
          <w:p w14:paraId="078E69A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D777EE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C4D862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520F67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C9BFAC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6F0DCD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1550C8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6CF855E" w14:textId="77777777" w:rsidR="00D44D92" w:rsidRPr="00BE6C40" w:rsidRDefault="00D44D92" w:rsidP="00BE6C40">
            <w:pPr>
              <w:spacing w:line="276" w:lineRule="auto"/>
              <w:rPr>
                <w:rFonts w:eastAsia="Times New Roman" w:cs="Times New Roman"/>
                <w:b w:val="0"/>
              </w:rPr>
            </w:pPr>
          </w:p>
        </w:tc>
      </w:tr>
      <w:tr w:rsidR="0048513A" w:rsidRPr="00CC756B" w14:paraId="3FE7ABE6" w14:textId="77777777" w:rsidTr="00BE6C40">
        <w:trPr>
          <w:trHeight w:val="315"/>
        </w:trPr>
        <w:tc>
          <w:tcPr>
            <w:tcW w:w="1951" w:type="dxa"/>
            <w:hideMark/>
          </w:tcPr>
          <w:p w14:paraId="1CD538B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Threskiornis bernieri</w:t>
            </w:r>
          </w:p>
        </w:tc>
        <w:tc>
          <w:tcPr>
            <w:tcW w:w="1985" w:type="dxa"/>
            <w:hideMark/>
          </w:tcPr>
          <w:p w14:paraId="3AEE761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bernieri</w:t>
            </w:r>
          </w:p>
        </w:tc>
        <w:tc>
          <w:tcPr>
            <w:tcW w:w="850" w:type="dxa"/>
            <w:hideMark/>
          </w:tcPr>
          <w:p w14:paraId="69360D00"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599DAA5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09DAB2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EN</w:t>
            </w:r>
          </w:p>
        </w:tc>
        <w:tc>
          <w:tcPr>
            <w:tcW w:w="1134" w:type="dxa"/>
            <w:hideMark/>
          </w:tcPr>
          <w:p w14:paraId="0BBC745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7C8717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FB5DB1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EA2DAA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8ABBFBF" w14:textId="77777777" w:rsidR="00D44D92" w:rsidRPr="00BE6C40" w:rsidRDefault="00D44D92" w:rsidP="00BE6C40">
            <w:pPr>
              <w:spacing w:line="276" w:lineRule="auto"/>
              <w:rPr>
                <w:rFonts w:eastAsia="Times New Roman" w:cs="Times New Roman"/>
                <w:b w:val="0"/>
              </w:rPr>
            </w:pPr>
          </w:p>
        </w:tc>
      </w:tr>
      <w:tr w:rsidR="0048513A" w:rsidRPr="00CC756B" w14:paraId="6C53E0E4" w14:textId="77777777" w:rsidTr="00BE6C40">
        <w:trPr>
          <w:trHeight w:val="315"/>
        </w:trPr>
        <w:tc>
          <w:tcPr>
            <w:tcW w:w="1951" w:type="dxa"/>
            <w:hideMark/>
          </w:tcPr>
          <w:p w14:paraId="35BA622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Threskiornis bernieri</w:t>
            </w:r>
          </w:p>
        </w:tc>
        <w:tc>
          <w:tcPr>
            <w:tcW w:w="1985" w:type="dxa"/>
            <w:hideMark/>
          </w:tcPr>
          <w:p w14:paraId="4A547CE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abbotti</w:t>
            </w:r>
          </w:p>
        </w:tc>
        <w:tc>
          <w:tcPr>
            <w:tcW w:w="850" w:type="dxa"/>
            <w:hideMark/>
          </w:tcPr>
          <w:p w14:paraId="2649C5F3"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773BCF0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C82DC0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EN</w:t>
            </w:r>
          </w:p>
        </w:tc>
        <w:tc>
          <w:tcPr>
            <w:tcW w:w="1134" w:type="dxa"/>
            <w:hideMark/>
          </w:tcPr>
          <w:p w14:paraId="5340865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D6F54A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30EA33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3976EA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37C22E8" w14:textId="77777777" w:rsidR="00D44D92" w:rsidRPr="00BE6C40" w:rsidRDefault="00D44D92" w:rsidP="00BE6C40">
            <w:pPr>
              <w:spacing w:line="276" w:lineRule="auto"/>
              <w:rPr>
                <w:rFonts w:eastAsia="Times New Roman" w:cs="Times New Roman"/>
                <w:b w:val="0"/>
              </w:rPr>
            </w:pPr>
          </w:p>
        </w:tc>
      </w:tr>
      <w:tr w:rsidR="0048513A" w:rsidRPr="00CC756B" w14:paraId="0EC6147B" w14:textId="77777777" w:rsidTr="00BE6C40">
        <w:trPr>
          <w:trHeight w:val="315"/>
        </w:trPr>
        <w:tc>
          <w:tcPr>
            <w:tcW w:w="1951" w:type="dxa"/>
            <w:hideMark/>
          </w:tcPr>
          <w:p w14:paraId="68E7770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Geronticus eremita</w:t>
            </w:r>
          </w:p>
        </w:tc>
        <w:tc>
          <w:tcPr>
            <w:tcW w:w="1985" w:type="dxa"/>
            <w:hideMark/>
          </w:tcPr>
          <w:p w14:paraId="12CE061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Morocco</w:t>
            </w:r>
          </w:p>
        </w:tc>
        <w:tc>
          <w:tcPr>
            <w:tcW w:w="850" w:type="dxa"/>
            <w:hideMark/>
          </w:tcPr>
          <w:p w14:paraId="04CD2D5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E518C9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98C68B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CR</w:t>
            </w:r>
          </w:p>
        </w:tc>
        <w:tc>
          <w:tcPr>
            <w:tcW w:w="1134" w:type="dxa"/>
            <w:hideMark/>
          </w:tcPr>
          <w:p w14:paraId="0A99C36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7E9B2C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B7CB29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9DC4870"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2D3B4A7" w14:textId="77777777" w:rsidR="00D44D92" w:rsidRPr="00BE6C40" w:rsidRDefault="00D44D92" w:rsidP="00BE6C40">
            <w:pPr>
              <w:spacing w:line="276" w:lineRule="auto"/>
              <w:rPr>
                <w:rFonts w:eastAsia="Times New Roman" w:cs="Times New Roman"/>
                <w:b w:val="0"/>
              </w:rPr>
            </w:pPr>
          </w:p>
        </w:tc>
      </w:tr>
      <w:tr w:rsidR="0048513A" w:rsidRPr="00CC756B" w14:paraId="5D2199B8" w14:textId="77777777" w:rsidTr="00BE6C40">
        <w:trPr>
          <w:trHeight w:val="315"/>
        </w:trPr>
        <w:tc>
          <w:tcPr>
            <w:tcW w:w="1951" w:type="dxa"/>
            <w:hideMark/>
          </w:tcPr>
          <w:p w14:paraId="600C73C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Geronticus eremita</w:t>
            </w:r>
          </w:p>
        </w:tc>
        <w:tc>
          <w:tcPr>
            <w:tcW w:w="1985" w:type="dxa"/>
            <w:hideMark/>
          </w:tcPr>
          <w:p w14:paraId="58C3440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South-west Asia</w:t>
            </w:r>
          </w:p>
        </w:tc>
        <w:tc>
          <w:tcPr>
            <w:tcW w:w="850" w:type="dxa"/>
            <w:hideMark/>
          </w:tcPr>
          <w:p w14:paraId="5615C87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CB843B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40B809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CR</w:t>
            </w:r>
          </w:p>
        </w:tc>
        <w:tc>
          <w:tcPr>
            <w:tcW w:w="1134" w:type="dxa"/>
            <w:hideMark/>
          </w:tcPr>
          <w:p w14:paraId="28507C3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32BA2AA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B02953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D225ACF"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A028127" w14:textId="77777777" w:rsidR="00D44D92" w:rsidRPr="00BE6C40" w:rsidRDefault="00D44D92" w:rsidP="00BE6C40">
            <w:pPr>
              <w:spacing w:line="276" w:lineRule="auto"/>
              <w:rPr>
                <w:rFonts w:eastAsia="Times New Roman" w:cs="Times New Roman"/>
                <w:b w:val="0"/>
              </w:rPr>
            </w:pPr>
          </w:p>
        </w:tc>
      </w:tr>
      <w:tr w:rsidR="0048513A" w:rsidRPr="00CC756B" w14:paraId="3D8FF3FE" w14:textId="77777777" w:rsidTr="00BE6C40">
        <w:trPr>
          <w:trHeight w:val="315"/>
        </w:trPr>
        <w:tc>
          <w:tcPr>
            <w:tcW w:w="1951" w:type="dxa"/>
            <w:hideMark/>
          </w:tcPr>
          <w:p w14:paraId="6D131EE7"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Geronticus calvus</w:t>
            </w:r>
          </w:p>
        </w:tc>
        <w:tc>
          <w:tcPr>
            <w:tcW w:w="1985" w:type="dxa"/>
            <w:hideMark/>
          </w:tcPr>
          <w:p w14:paraId="119575D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Southern Africa</w:t>
            </w:r>
          </w:p>
        </w:tc>
        <w:tc>
          <w:tcPr>
            <w:tcW w:w="850" w:type="dxa"/>
            <w:hideMark/>
          </w:tcPr>
          <w:p w14:paraId="2DD563A3"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6E5C2B1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0EE317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2CECF59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996FE7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0AC2BA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7813E0D6"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DA567E8" w14:textId="77777777" w:rsidR="00D44D92" w:rsidRPr="00BE6C40" w:rsidRDefault="00D44D92" w:rsidP="00BE6C40">
            <w:pPr>
              <w:spacing w:line="276" w:lineRule="auto"/>
              <w:rPr>
                <w:rFonts w:eastAsia="Times New Roman" w:cs="Times New Roman"/>
                <w:b w:val="0"/>
              </w:rPr>
            </w:pPr>
          </w:p>
        </w:tc>
      </w:tr>
      <w:tr w:rsidR="0048513A" w:rsidRPr="00CC756B" w14:paraId="1AEFEFC8" w14:textId="77777777" w:rsidTr="00BE6C40">
        <w:trPr>
          <w:trHeight w:val="315"/>
        </w:trPr>
        <w:tc>
          <w:tcPr>
            <w:tcW w:w="1951" w:type="dxa"/>
            <w:hideMark/>
          </w:tcPr>
          <w:p w14:paraId="56902067"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Bostrychia olivacea</w:t>
            </w:r>
          </w:p>
        </w:tc>
        <w:tc>
          <w:tcPr>
            <w:tcW w:w="1985" w:type="dxa"/>
            <w:hideMark/>
          </w:tcPr>
          <w:p w14:paraId="7237F40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olivacea</w:t>
            </w:r>
          </w:p>
        </w:tc>
        <w:tc>
          <w:tcPr>
            <w:tcW w:w="850" w:type="dxa"/>
            <w:hideMark/>
          </w:tcPr>
          <w:p w14:paraId="679A4806"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24C9FC1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3D936D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F19447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765A21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109149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6468C252"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1F3A439" w14:textId="77777777" w:rsidR="00D44D92" w:rsidRPr="00BE6C40" w:rsidRDefault="00D44D92" w:rsidP="00BE6C40">
            <w:pPr>
              <w:spacing w:line="276" w:lineRule="auto"/>
              <w:rPr>
                <w:rFonts w:eastAsia="Times New Roman" w:cs="Times New Roman"/>
                <w:b w:val="0"/>
              </w:rPr>
            </w:pPr>
          </w:p>
        </w:tc>
      </w:tr>
      <w:tr w:rsidR="0048513A" w:rsidRPr="00CC756B" w14:paraId="5827EA78" w14:textId="77777777" w:rsidTr="00BE6C40">
        <w:trPr>
          <w:trHeight w:val="315"/>
        </w:trPr>
        <w:tc>
          <w:tcPr>
            <w:tcW w:w="1951" w:type="dxa"/>
            <w:hideMark/>
          </w:tcPr>
          <w:p w14:paraId="01CE93A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Bostrychia olivacea</w:t>
            </w:r>
          </w:p>
        </w:tc>
        <w:tc>
          <w:tcPr>
            <w:tcW w:w="1985" w:type="dxa"/>
            <w:hideMark/>
          </w:tcPr>
          <w:p w14:paraId="6D03A99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rothschildi</w:t>
            </w:r>
          </w:p>
        </w:tc>
        <w:tc>
          <w:tcPr>
            <w:tcW w:w="850" w:type="dxa"/>
            <w:hideMark/>
          </w:tcPr>
          <w:p w14:paraId="408DCE9D"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B3C35D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FE9C2D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5E5384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5ACEB3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5C8545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7158E386"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A1D7BEB" w14:textId="77777777" w:rsidR="00D44D92" w:rsidRPr="00BE6C40" w:rsidRDefault="00D44D92" w:rsidP="00BE6C40">
            <w:pPr>
              <w:spacing w:line="276" w:lineRule="auto"/>
              <w:rPr>
                <w:rFonts w:eastAsia="Times New Roman" w:cs="Times New Roman"/>
                <w:b w:val="0"/>
              </w:rPr>
            </w:pPr>
          </w:p>
        </w:tc>
      </w:tr>
      <w:tr w:rsidR="0048513A" w:rsidRPr="00CC756B" w14:paraId="1D5DBD1A" w14:textId="77777777" w:rsidTr="00BE6C40">
        <w:trPr>
          <w:trHeight w:val="315"/>
        </w:trPr>
        <w:tc>
          <w:tcPr>
            <w:tcW w:w="1951" w:type="dxa"/>
            <w:hideMark/>
          </w:tcPr>
          <w:p w14:paraId="0E5AE06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Bostrychia olivacea</w:t>
            </w:r>
          </w:p>
        </w:tc>
        <w:tc>
          <w:tcPr>
            <w:tcW w:w="1985" w:type="dxa"/>
            <w:hideMark/>
          </w:tcPr>
          <w:p w14:paraId="4F607F7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cupreipennis</w:t>
            </w:r>
          </w:p>
        </w:tc>
        <w:tc>
          <w:tcPr>
            <w:tcW w:w="850" w:type="dxa"/>
            <w:hideMark/>
          </w:tcPr>
          <w:p w14:paraId="440748E8"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6684C11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DF0CD9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A0C478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421549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DB8294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5D14A0F9"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B7046EC" w14:textId="77777777" w:rsidR="00D44D92" w:rsidRPr="00BE6C40" w:rsidRDefault="00D44D92" w:rsidP="00BE6C40">
            <w:pPr>
              <w:spacing w:line="276" w:lineRule="auto"/>
              <w:rPr>
                <w:rFonts w:eastAsia="Times New Roman" w:cs="Times New Roman"/>
                <w:b w:val="0"/>
              </w:rPr>
            </w:pPr>
          </w:p>
        </w:tc>
      </w:tr>
      <w:tr w:rsidR="0048513A" w:rsidRPr="00CC756B" w14:paraId="1824F119" w14:textId="77777777" w:rsidTr="00BE6C40">
        <w:trPr>
          <w:trHeight w:val="315"/>
        </w:trPr>
        <w:tc>
          <w:tcPr>
            <w:tcW w:w="1951" w:type="dxa"/>
            <w:hideMark/>
          </w:tcPr>
          <w:p w14:paraId="302C618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Bostrychia olivacea</w:t>
            </w:r>
          </w:p>
        </w:tc>
        <w:tc>
          <w:tcPr>
            <w:tcW w:w="1985" w:type="dxa"/>
            <w:hideMark/>
          </w:tcPr>
          <w:p w14:paraId="31A6D5D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akeleyorum</w:t>
            </w:r>
          </w:p>
        </w:tc>
        <w:tc>
          <w:tcPr>
            <w:tcW w:w="850" w:type="dxa"/>
            <w:hideMark/>
          </w:tcPr>
          <w:p w14:paraId="68661907"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2FDB1AC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39F1A1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9B8970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985F97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3C0775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39AE2888"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955B59B" w14:textId="77777777" w:rsidR="00D44D92" w:rsidRPr="00BE6C40" w:rsidRDefault="00D44D92" w:rsidP="00BE6C40">
            <w:pPr>
              <w:spacing w:line="276" w:lineRule="auto"/>
              <w:rPr>
                <w:rFonts w:eastAsia="Times New Roman" w:cs="Times New Roman"/>
                <w:b w:val="0"/>
              </w:rPr>
            </w:pPr>
          </w:p>
        </w:tc>
      </w:tr>
      <w:tr w:rsidR="0048513A" w:rsidRPr="00CC756B" w14:paraId="5D9D7C1B" w14:textId="77777777" w:rsidTr="00BE6C40">
        <w:trPr>
          <w:trHeight w:val="315"/>
        </w:trPr>
        <w:tc>
          <w:tcPr>
            <w:tcW w:w="1951" w:type="dxa"/>
            <w:hideMark/>
          </w:tcPr>
          <w:p w14:paraId="5C42143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Bostrychia bocagei</w:t>
            </w:r>
          </w:p>
        </w:tc>
        <w:tc>
          <w:tcPr>
            <w:tcW w:w="1985" w:type="dxa"/>
            <w:hideMark/>
          </w:tcPr>
          <w:p w14:paraId="6E0F3EE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SÃ£o TomÃ©</w:t>
            </w:r>
          </w:p>
        </w:tc>
        <w:tc>
          <w:tcPr>
            <w:tcW w:w="850" w:type="dxa"/>
            <w:hideMark/>
          </w:tcPr>
          <w:p w14:paraId="59EDF0F9"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842696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6D38D2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CR</w:t>
            </w:r>
          </w:p>
        </w:tc>
        <w:tc>
          <w:tcPr>
            <w:tcW w:w="1134" w:type="dxa"/>
            <w:hideMark/>
          </w:tcPr>
          <w:p w14:paraId="3CDB1C7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S</w:t>
            </w:r>
          </w:p>
        </w:tc>
        <w:tc>
          <w:tcPr>
            <w:tcW w:w="1134" w:type="dxa"/>
            <w:hideMark/>
          </w:tcPr>
          <w:p w14:paraId="3CDFA80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B3E8B4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s</w:t>
            </w:r>
          </w:p>
        </w:tc>
        <w:tc>
          <w:tcPr>
            <w:tcW w:w="1134" w:type="dxa"/>
            <w:hideMark/>
          </w:tcPr>
          <w:p w14:paraId="59722877"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B8738DF" w14:textId="77777777" w:rsidR="00D44D92" w:rsidRPr="00BE6C40" w:rsidRDefault="00D44D92" w:rsidP="00BE6C40">
            <w:pPr>
              <w:spacing w:line="276" w:lineRule="auto"/>
              <w:rPr>
                <w:rFonts w:eastAsia="Times New Roman" w:cs="Times New Roman"/>
                <w:b w:val="0"/>
              </w:rPr>
            </w:pPr>
          </w:p>
        </w:tc>
      </w:tr>
      <w:tr w:rsidR="0048513A" w:rsidRPr="00CC756B" w14:paraId="48C04D6A" w14:textId="77777777" w:rsidTr="00BE6C40">
        <w:trPr>
          <w:trHeight w:val="315"/>
        </w:trPr>
        <w:tc>
          <w:tcPr>
            <w:tcW w:w="1951" w:type="dxa"/>
            <w:hideMark/>
          </w:tcPr>
          <w:p w14:paraId="7DAF016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Bostrychia rara</w:t>
            </w:r>
          </w:p>
        </w:tc>
        <w:tc>
          <w:tcPr>
            <w:tcW w:w="1985" w:type="dxa"/>
            <w:hideMark/>
          </w:tcPr>
          <w:p w14:paraId="3DD4E3D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 Africa</w:t>
            </w:r>
          </w:p>
        </w:tc>
        <w:tc>
          <w:tcPr>
            <w:tcW w:w="850" w:type="dxa"/>
            <w:hideMark/>
          </w:tcPr>
          <w:p w14:paraId="2B34B340"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FCD6E6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7120CB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A7E760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08321E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1B813F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2DE22F3D"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93B0875" w14:textId="77777777" w:rsidR="00D44D92" w:rsidRPr="00BE6C40" w:rsidRDefault="00D44D92" w:rsidP="00BE6C40">
            <w:pPr>
              <w:spacing w:line="276" w:lineRule="auto"/>
              <w:rPr>
                <w:rFonts w:eastAsia="Times New Roman" w:cs="Times New Roman"/>
                <w:b w:val="0"/>
              </w:rPr>
            </w:pPr>
          </w:p>
        </w:tc>
      </w:tr>
      <w:tr w:rsidR="0048513A" w:rsidRPr="00CC756B" w14:paraId="56639A2B" w14:textId="77777777" w:rsidTr="00BE6C40">
        <w:trPr>
          <w:trHeight w:val="315"/>
        </w:trPr>
        <w:tc>
          <w:tcPr>
            <w:tcW w:w="1951" w:type="dxa"/>
            <w:hideMark/>
          </w:tcPr>
          <w:p w14:paraId="1466BE57"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Bostrychia rara</w:t>
            </w:r>
          </w:p>
        </w:tc>
        <w:tc>
          <w:tcPr>
            <w:tcW w:w="1985" w:type="dxa"/>
            <w:hideMark/>
          </w:tcPr>
          <w:p w14:paraId="44A0D97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 Africa</w:t>
            </w:r>
          </w:p>
        </w:tc>
        <w:tc>
          <w:tcPr>
            <w:tcW w:w="850" w:type="dxa"/>
            <w:hideMark/>
          </w:tcPr>
          <w:p w14:paraId="69C447A1"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29FCE6A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62A1FA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90C912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22A207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52C938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2A258115"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BD5DBF1" w14:textId="77777777" w:rsidR="00D44D92" w:rsidRPr="00BE6C40" w:rsidRDefault="00D44D92" w:rsidP="00BE6C40">
            <w:pPr>
              <w:spacing w:line="276" w:lineRule="auto"/>
              <w:rPr>
                <w:rFonts w:eastAsia="Times New Roman" w:cs="Times New Roman"/>
                <w:b w:val="0"/>
              </w:rPr>
            </w:pPr>
          </w:p>
        </w:tc>
      </w:tr>
      <w:tr w:rsidR="0048513A" w:rsidRPr="00CC756B" w14:paraId="5BAC8070" w14:textId="77777777" w:rsidTr="00BE6C40">
        <w:trPr>
          <w:trHeight w:val="315"/>
        </w:trPr>
        <w:tc>
          <w:tcPr>
            <w:tcW w:w="1951" w:type="dxa"/>
            <w:hideMark/>
          </w:tcPr>
          <w:p w14:paraId="461E59E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Bostrychia hagedash</w:t>
            </w:r>
          </w:p>
        </w:tc>
        <w:tc>
          <w:tcPr>
            <w:tcW w:w="1985" w:type="dxa"/>
            <w:hideMark/>
          </w:tcPr>
          <w:p w14:paraId="156CF86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brevirostris</w:t>
            </w:r>
          </w:p>
        </w:tc>
        <w:tc>
          <w:tcPr>
            <w:tcW w:w="850" w:type="dxa"/>
            <w:hideMark/>
          </w:tcPr>
          <w:p w14:paraId="10821AFA"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6A51ABF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A3EA64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07CD3B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FD2237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BA750D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5CD616CF"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C35EC07" w14:textId="77777777" w:rsidR="00D44D92" w:rsidRPr="00BE6C40" w:rsidRDefault="00D44D92" w:rsidP="00BE6C40">
            <w:pPr>
              <w:spacing w:line="276" w:lineRule="auto"/>
              <w:rPr>
                <w:rFonts w:eastAsia="Times New Roman" w:cs="Times New Roman"/>
                <w:b w:val="0"/>
              </w:rPr>
            </w:pPr>
          </w:p>
        </w:tc>
      </w:tr>
      <w:tr w:rsidR="0048513A" w:rsidRPr="00CC756B" w14:paraId="656A2CA9" w14:textId="77777777" w:rsidTr="00BE6C40">
        <w:trPr>
          <w:trHeight w:val="315"/>
        </w:trPr>
        <w:tc>
          <w:tcPr>
            <w:tcW w:w="1951" w:type="dxa"/>
            <w:hideMark/>
          </w:tcPr>
          <w:p w14:paraId="03C835D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Bostrychia hagedash</w:t>
            </w:r>
          </w:p>
        </w:tc>
        <w:tc>
          <w:tcPr>
            <w:tcW w:w="1985" w:type="dxa"/>
            <w:hideMark/>
          </w:tcPr>
          <w:p w14:paraId="32C7055A"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brevirostris (erlangeri), C &amp; E Africa</w:t>
            </w:r>
          </w:p>
        </w:tc>
        <w:tc>
          <w:tcPr>
            <w:tcW w:w="850" w:type="dxa"/>
            <w:hideMark/>
          </w:tcPr>
          <w:p w14:paraId="18250BAA" w14:textId="77777777" w:rsidR="00D44D92" w:rsidRPr="00BE6C40" w:rsidRDefault="00D44D92" w:rsidP="009D0F71">
            <w:pPr>
              <w:spacing w:line="276" w:lineRule="auto"/>
              <w:jc w:val="both"/>
              <w:rPr>
                <w:rFonts w:eastAsia="Times New Roman" w:cs="Times New Roman"/>
                <w:b w:val="0"/>
                <w:lang w:val="it-IT"/>
              </w:rPr>
            </w:pPr>
          </w:p>
        </w:tc>
        <w:tc>
          <w:tcPr>
            <w:tcW w:w="1418" w:type="dxa"/>
            <w:hideMark/>
          </w:tcPr>
          <w:p w14:paraId="603D348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715DD1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CD07DD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578BF4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44EF1A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1398FB2B"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EE86B52" w14:textId="77777777" w:rsidR="00D44D92" w:rsidRPr="00BE6C40" w:rsidRDefault="00D44D92" w:rsidP="00BE6C40">
            <w:pPr>
              <w:spacing w:line="276" w:lineRule="auto"/>
              <w:rPr>
                <w:rFonts w:eastAsia="Times New Roman" w:cs="Times New Roman"/>
                <w:b w:val="0"/>
              </w:rPr>
            </w:pPr>
          </w:p>
        </w:tc>
      </w:tr>
      <w:tr w:rsidR="0048513A" w:rsidRPr="00CC756B" w14:paraId="0F92C28E" w14:textId="77777777" w:rsidTr="00BE6C40">
        <w:trPr>
          <w:trHeight w:val="315"/>
        </w:trPr>
        <w:tc>
          <w:tcPr>
            <w:tcW w:w="1951" w:type="dxa"/>
            <w:hideMark/>
          </w:tcPr>
          <w:p w14:paraId="3540439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Bostrychia hagedash</w:t>
            </w:r>
          </w:p>
        </w:tc>
        <w:tc>
          <w:tcPr>
            <w:tcW w:w="1985" w:type="dxa"/>
            <w:hideMark/>
          </w:tcPr>
          <w:p w14:paraId="7D6E86F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nilotica</w:t>
            </w:r>
          </w:p>
        </w:tc>
        <w:tc>
          <w:tcPr>
            <w:tcW w:w="850" w:type="dxa"/>
            <w:hideMark/>
          </w:tcPr>
          <w:p w14:paraId="143BD280"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5607313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CF81E7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5B49A8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C9855C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B1E8F7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5E73F8F1"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2220E7E" w14:textId="77777777" w:rsidR="00D44D92" w:rsidRPr="00BE6C40" w:rsidRDefault="00D44D92" w:rsidP="00BE6C40">
            <w:pPr>
              <w:spacing w:line="276" w:lineRule="auto"/>
              <w:rPr>
                <w:rFonts w:eastAsia="Times New Roman" w:cs="Times New Roman"/>
                <w:b w:val="0"/>
              </w:rPr>
            </w:pPr>
          </w:p>
        </w:tc>
      </w:tr>
      <w:tr w:rsidR="0048513A" w:rsidRPr="00CC756B" w14:paraId="12078A39" w14:textId="77777777" w:rsidTr="00BE6C40">
        <w:trPr>
          <w:trHeight w:val="315"/>
        </w:trPr>
        <w:tc>
          <w:tcPr>
            <w:tcW w:w="1951" w:type="dxa"/>
            <w:hideMark/>
          </w:tcPr>
          <w:p w14:paraId="0C3E7FB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Bostrychia hagedash</w:t>
            </w:r>
          </w:p>
        </w:tc>
        <w:tc>
          <w:tcPr>
            <w:tcW w:w="1985" w:type="dxa"/>
            <w:hideMark/>
          </w:tcPr>
          <w:p w14:paraId="54B5E61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hagedash</w:t>
            </w:r>
          </w:p>
        </w:tc>
        <w:tc>
          <w:tcPr>
            <w:tcW w:w="850" w:type="dxa"/>
            <w:hideMark/>
          </w:tcPr>
          <w:p w14:paraId="614A02E9"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6F5E81B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7A2C72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ABF319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3DEEC9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A280CB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7D7BAB0D"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C5E203D" w14:textId="77777777" w:rsidR="00D44D92" w:rsidRPr="00BE6C40" w:rsidRDefault="00D44D92" w:rsidP="00BE6C40">
            <w:pPr>
              <w:spacing w:line="276" w:lineRule="auto"/>
              <w:rPr>
                <w:rFonts w:eastAsia="Times New Roman" w:cs="Times New Roman"/>
                <w:b w:val="0"/>
              </w:rPr>
            </w:pPr>
          </w:p>
        </w:tc>
      </w:tr>
      <w:tr w:rsidR="0048513A" w:rsidRPr="00CC756B" w14:paraId="44058DBF" w14:textId="77777777" w:rsidTr="00BE6C40">
        <w:trPr>
          <w:trHeight w:val="315"/>
        </w:trPr>
        <w:tc>
          <w:tcPr>
            <w:tcW w:w="1951" w:type="dxa"/>
            <w:hideMark/>
          </w:tcPr>
          <w:p w14:paraId="464E59D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Bostrychia carunculata</w:t>
            </w:r>
          </w:p>
        </w:tc>
        <w:tc>
          <w:tcPr>
            <w:tcW w:w="1985" w:type="dxa"/>
            <w:hideMark/>
          </w:tcPr>
          <w:p w14:paraId="46D867B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Ethiopia</w:t>
            </w:r>
          </w:p>
        </w:tc>
        <w:tc>
          <w:tcPr>
            <w:tcW w:w="850" w:type="dxa"/>
            <w:hideMark/>
          </w:tcPr>
          <w:p w14:paraId="77109C11"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5340334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0FC3BC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78E2D5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346E399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3A4780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579C7489"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82F9220" w14:textId="77777777" w:rsidR="00D44D92" w:rsidRPr="00BE6C40" w:rsidRDefault="00D44D92" w:rsidP="00BE6C40">
            <w:pPr>
              <w:spacing w:line="276" w:lineRule="auto"/>
              <w:rPr>
                <w:rFonts w:eastAsia="Times New Roman" w:cs="Times New Roman"/>
                <w:b w:val="0"/>
              </w:rPr>
            </w:pPr>
          </w:p>
        </w:tc>
      </w:tr>
      <w:tr w:rsidR="0048513A" w:rsidRPr="00CC756B" w14:paraId="6542600E" w14:textId="77777777" w:rsidTr="00BE6C40">
        <w:trPr>
          <w:trHeight w:val="315"/>
        </w:trPr>
        <w:tc>
          <w:tcPr>
            <w:tcW w:w="1951" w:type="dxa"/>
            <w:hideMark/>
          </w:tcPr>
          <w:p w14:paraId="241BB41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Plegadis falcinellus</w:t>
            </w:r>
          </w:p>
        </w:tc>
        <w:tc>
          <w:tcPr>
            <w:tcW w:w="1985" w:type="dxa"/>
            <w:hideMark/>
          </w:tcPr>
          <w:p w14:paraId="55D9098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Sub-Saharan Africa (bre)</w:t>
            </w:r>
          </w:p>
        </w:tc>
        <w:tc>
          <w:tcPr>
            <w:tcW w:w="850" w:type="dxa"/>
            <w:hideMark/>
          </w:tcPr>
          <w:p w14:paraId="024EA5A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E36DBC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399B2E4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14B2C5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BF1CC1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62E91A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3976A1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j</w:t>
            </w:r>
          </w:p>
        </w:tc>
        <w:tc>
          <w:tcPr>
            <w:tcW w:w="2540" w:type="dxa"/>
            <w:hideMark/>
          </w:tcPr>
          <w:p w14:paraId="72CE0929" w14:textId="77777777" w:rsidR="00D44D92" w:rsidRPr="00BE6C40" w:rsidRDefault="00D44D92" w:rsidP="00BE6C40">
            <w:pPr>
              <w:spacing w:line="276" w:lineRule="auto"/>
              <w:rPr>
                <w:rFonts w:eastAsia="Times New Roman" w:cs="Times New Roman"/>
                <w:b w:val="0"/>
              </w:rPr>
            </w:pPr>
          </w:p>
        </w:tc>
      </w:tr>
      <w:tr w:rsidR="0048513A" w:rsidRPr="00CC756B" w14:paraId="333A0CA9" w14:textId="77777777" w:rsidTr="00BE6C40">
        <w:trPr>
          <w:trHeight w:val="315"/>
        </w:trPr>
        <w:tc>
          <w:tcPr>
            <w:tcW w:w="1951" w:type="dxa"/>
            <w:hideMark/>
          </w:tcPr>
          <w:p w14:paraId="3E6BE42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Plegadis falcinellus</w:t>
            </w:r>
          </w:p>
        </w:tc>
        <w:tc>
          <w:tcPr>
            <w:tcW w:w="1985" w:type="dxa"/>
            <w:hideMark/>
          </w:tcPr>
          <w:p w14:paraId="4C1CC20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Madagascar</w:t>
            </w:r>
          </w:p>
        </w:tc>
        <w:tc>
          <w:tcPr>
            <w:tcW w:w="850" w:type="dxa"/>
            <w:hideMark/>
          </w:tcPr>
          <w:p w14:paraId="064C44D0"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36F890D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8DA5C0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C0A62E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580D4E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A74FA3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4B0B8D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AB029A2" w14:textId="77777777" w:rsidR="00D44D92" w:rsidRPr="00BE6C40" w:rsidRDefault="00D44D92" w:rsidP="00BE6C40">
            <w:pPr>
              <w:spacing w:line="276" w:lineRule="auto"/>
              <w:rPr>
                <w:rFonts w:eastAsia="Times New Roman" w:cs="Times New Roman"/>
                <w:b w:val="0"/>
              </w:rPr>
            </w:pPr>
          </w:p>
        </w:tc>
      </w:tr>
      <w:tr w:rsidR="0048513A" w:rsidRPr="00CC756B" w14:paraId="358529D8" w14:textId="77777777" w:rsidTr="00BE6C40">
        <w:trPr>
          <w:trHeight w:val="315"/>
        </w:trPr>
        <w:tc>
          <w:tcPr>
            <w:tcW w:w="1951" w:type="dxa"/>
            <w:hideMark/>
          </w:tcPr>
          <w:p w14:paraId="55047CF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Plegadis falcinellus</w:t>
            </w:r>
          </w:p>
        </w:tc>
        <w:tc>
          <w:tcPr>
            <w:tcW w:w="1985" w:type="dxa"/>
            <w:hideMark/>
          </w:tcPr>
          <w:p w14:paraId="283A29A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Black Sea &amp; Mediterranean/West Africa</w:t>
            </w:r>
          </w:p>
        </w:tc>
        <w:tc>
          <w:tcPr>
            <w:tcW w:w="850" w:type="dxa"/>
            <w:hideMark/>
          </w:tcPr>
          <w:p w14:paraId="5A5DC2E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A0B688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02B5842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89C34E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BA615C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D9E42E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B7A98AD"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93FF41F" w14:textId="77777777" w:rsidR="00D44D92" w:rsidRPr="00BE6C40" w:rsidRDefault="00D44D92" w:rsidP="00BE6C40">
            <w:pPr>
              <w:spacing w:line="276" w:lineRule="auto"/>
              <w:rPr>
                <w:rFonts w:eastAsia="Times New Roman" w:cs="Times New Roman"/>
                <w:b w:val="0"/>
              </w:rPr>
            </w:pPr>
          </w:p>
        </w:tc>
      </w:tr>
      <w:tr w:rsidR="0048513A" w:rsidRPr="00CC756B" w14:paraId="2361B48E" w14:textId="77777777" w:rsidTr="00BE6C40">
        <w:trPr>
          <w:trHeight w:val="315"/>
        </w:trPr>
        <w:tc>
          <w:tcPr>
            <w:tcW w:w="1951" w:type="dxa"/>
            <w:hideMark/>
          </w:tcPr>
          <w:p w14:paraId="50A3227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Plegadis falcinellus</w:t>
            </w:r>
          </w:p>
        </w:tc>
        <w:tc>
          <w:tcPr>
            <w:tcW w:w="1985" w:type="dxa"/>
            <w:hideMark/>
          </w:tcPr>
          <w:p w14:paraId="1D6E887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South-west Asia/Eastern Africa</w:t>
            </w:r>
          </w:p>
        </w:tc>
        <w:tc>
          <w:tcPr>
            <w:tcW w:w="850" w:type="dxa"/>
            <w:hideMark/>
          </w:tcPr>
          <w:p w14:paraId="34756D5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7F1242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None</w:t>
            </w:r>
          </w:p>
        </w:tc>
        <w:tc>
          <w:tcPr>
            <w:tcW w:w="850" w:type="dxa"/>
            <w:hideMark/>
          </w:tcPr>
          <w:p w14:paraId="190411A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C2623A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E33DF9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716919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7DBCB3C"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61088E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 xml:space="preserve">Breeding range overlaps with the population </w:t>
            </w:r>
            <w:r w:rsidRPr="00BE6C40">
              <w:rPr>
                <w:rFonts w:eastAsia="Times New Roman" w:cs="Times New Roman"/>
                <w:b w:val="0"/>
              </w:rPr>
              <w:lastRenderedPageBreak/>
              <w:t>wintering in S Asia, wintering range the population breeding in Sub-Saharan Africa. </w:t>
            </w:r>
          </w:p>
        </w:tc>
      </w:tr>
      <w:tr w:rsidR="0048513A" w:rsidRPr="00CC756B" w14:paraId="725F733A" w14:textId="77777777" w:rsidTr="00BE6C40">
        <w:trPr>
          <w:trHeight w:val="315"/>
        </w:trPr>
        <w:tc>
          <w:tcPr>
            <w:tcW w:w="1951" w:type="dxa"/>
            <w:hideMark/>
          </w:tcPr>
          <w:p w14:paraId="765877D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Lophotibis cristata</w:t>
            </w:r>
          </w:p>
        </w:tc>
        <w:tc>
          <w:tcPr>
            <w:tcW w:w="1985" w:type="dxa"/>
            <w:hideMark/>
          </w:tcPr>
          <w:p w14:paraId="3AFB2FA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Madagascar</w:t>
            </w:r>
          </w:p>
        </w:tc>
        <w:tc>
          <w:tcPr>
            <w:tcW w:w="850" w:type="dxa"/>
            <w:hideMark/>
          </w:tcPr>
          <w:p w14:paraId="5160EA52"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0E0A29E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6F63BC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1F60890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5769B4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230C22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6395ECB8"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9A74DC7" w14:textId="77777777" w:rsidR="00D44D92" w:rsidRPr="00BE6C40" w:rsidRDefault="00D44D92" w:rsidP="00BE6C40">
            <w:pPr>
              <w:spacing w:line="276" w:lineRule="auto"/>
              <w:rPr>
                <w:rFonts w:eastAsia="Times New Roman" w:cs="Times New Roman"/>
                <w:b w:val="0"/>
              </w:rPr>
            </w:pPr>
          </w:p>
        </w:tc>
      </w:tr>
      <w:tr w:rsidR="0048513A" w:rsidRPr="00CC756B" w14:paraId="5FF93836" w14:textId="77777777" w:rsidTr="00BE6C40">
        <w:trPr>
          <w:trHeight w:val="315"/>
        </w:trPr>
        <w:tc>
          <w:tcPr>
            <w:tcW w:w="1951" w:type="dxa"/>
            <w:hideMark/>
          </w:tcPr>
          <w:p w14:paraId="52D47127"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Tigriornis leucolopha</w:t>
            </w:r>
          </w:p>
        </w:tc>
        <w:tc>
          <w:tcPr>
            <w:tcW w:w="1985" w:type="dxa"/>
            <w:hideMark/>
          </w:tcPr>
          <w:p w14:paraId="3B05D36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 &amp; C Africa</w:t>
            </w:r>
          </w:p>
        </w:tc>
        <w:tc>
          <w:tcPr>
            <w:tcW w:w="850" w:type="dxa"/>
            <w:hideMark/>
          </w:tcPr>
          <w:p w14:paraId="698B5E38"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22AA81B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23EBDC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C03E1B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BF6586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4AA907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s</w:t>
            </w:r>
          </w:p>
        </w:tc>
        <w:tc>
          <w:tcPr>
            <w:tcW w:w="1134" w:type="dxa"/>
            <w:hideMark/>
          </w:tcPr>
          <w:p w14:paraId="0E74A9F4"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CA8BA20" w14:textId="77777777" w:rsidR="00D44D92" w:rsidRPr="00BE6C40" w:rsidRDefault="00D44D92" w:rsidP="00BE6C40">
            <w:pPr>
              <w:spacing w:line="276" w:lineRule="auto"/>
              <w:rPr>
                <w:rFonts w:eastAsia="Times New Roman" w:cs="Times New Roman"/>
                <w:b w:val="0"/>
              </w:rPr>
            </w:pPr>
          </w:p>
        </w:tc>
      </w:tr>
      <w:tr w:rsidR="0048513A" w:rsidRPr="00CC756B" w14:paraId="013ADF78" w14:textId="77777777" w:rsidTr="00BE6C40">
        <w:trPr>
          <w:trHeight w:val="315"/>
        </w:trPr>
        <w:tc>
          <w:tcPr>
            <w:tcW w:w="1951" w:type="dxa"/>
            <w:hideMark/>
          </w:tcPr>
          <w:p w14:paraId="76EE609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Botaurus stellaris</w:t>
            </w:r>
          </w:p>
        </w:tc>
        <w:tc>
          <w:tcPr>
            <w:tcW w:w="1985" w:type="dxa"/>
            <w:hideMark/>
          </w:tcPr>
          <w:p w14:paraId="31FD173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capensis, Southern Africa</w:t>
            </w:r>
          </w:p>
        </w:tc>
        <w:tc>
          <w:tcPr>
            <w:tcW w:w="850" w:type="dxa"/>
            <w:hideMark/>
          </w:tcPr>
          <w:p w14:paraId="55706B0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4C6C16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7F6B92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F28F49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613D0BC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DF94B3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5FC7AE8F"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A8090AC" w14:textId="77777777" w:rsidR="00D44D92" w:rsidRPr="00BE6C40" w:rsidRDefault="00D44D92" w:rsidP="00BE6C40">
            <w:pPr>
              <w:spacing w:line="276" w:lineRule="auto"/>
              <w:rPr>
                <w:rFonts w:eastAsia="Times New Roman" w:cs="Times New Roman"/>
                <w:b w:val="0"/>
              </w:rPr>
            </w:pPr>
          </w:p>
        </w:tc>
      </w:tr>
      <w:tr w:rsidR="0048513A" w:rsidRPr="00CC756B" w14:paraId="72335509" w14:textId="77777777" w:rsidTr="00BE6C40">
        <w:trPr>
          <w:trHeight w:val="315"/>
        </w:trPr>
        <w:tc>
          <w:tcPr>
            <w:tcW w:w="1951" w:type="dxa"/>
            <w:hideMark/>
          </w:tcPr>
          <w:p w14:paraId="4A9BAEE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Botaurus stellaris</w:t>
            </w:r>
          </w:p>
        </w:tc>
        <w:tc>
          <w:tcPr>
            <w:tcW w:w="1985" w:type="dxa"/>
            <w:hideMark/>
          </w:tcPr>
          <w:p w14:paraId="519273A5"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stellaris, W Europe, NW Africa (bre)</w:t>
            </w:r>
          </w:p>
        </w:tc>
        <w:tc>
          <w:tcPr>
            <w:tcW w:w="850" w:type="dxa"/>
            <w:hideMark/>
          </w:tcPr>
          <w:p w14:paraId="7A6B530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25E69A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B07E13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858DC7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040FBDF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AF69D3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11FB336F"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CF0EFF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84-86</w:t>
            </w:r>
          </w:p>
        </w:tc>
      </w:tr>
      <w:tr w:rsidR="0048513A" w:rsidRPr="00CC756B" w14:paraId="2480D19E" w14:textId="77777777" w:rsidTr="00BE6C40">
        <w:trPr>
          <w:trHeight w:val="315"/>
        </w:trPr>
        <w:tc>
          <w:tcPr>
            <w:tcW w:w="1951" w:type="dxa"/>
            <w:hideMark/>
          </w:tcPr>
          <w:p w14:paraId="365226F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Botaurus stellaris</w:t>
            </w:r>
          </w:p>
        </w:tc>
        <w:tc>
          <w:tcPr>
            <w:tcW w:w="1985" w:type="dxa"/>
            <w:hideMark/>
          </w:tcPr>
          <w:p w14:paraId="08AEA755"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stellaris, C &amp; E Europe, Black Sea &amp; E Mediterranean (bre)</w:t>
            </w:r>
          </w:p>
        </w:tc>
        <w:tc>
          <w:tcPr>
            <w:tcW w:w="850" w:type="dxa"/>
            <w:hideMark/>
          </w:tcPr>
          <w:p w14:paraId="2F561F2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5F6DD2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A8E4EB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06FD6B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5D8D28C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B63707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00DEF77A"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4C8C02B" w14:textId="77777777" w:rsidR="00D44D92" w:rsidRPr="00BE6C40" w:rsidRDefault="00D44D92" w:rsidP="00BE6C40">
            <w:pPr>
              <w:spacing w:line="276" w:lineRule="auto"/>
              <w:rPr>
                <w:rFonts w:eastAsia="Times New Roman" w:cs="Times New Roman"/>
                <w:b w:val="0"/>
              </w:rPr>
            </w:pPr>
          </w:p>
        </w:tc>
      </w:tr>
      <w:tr w:rsidR="0048513A" w:rsidRPr="00CC756B" w14:paraId="5DCE6FB6" w14:textId="77777777" w:rsidTr="00BE6C40">
        <w:trPr>
          <w:trHeight w:val="315"/>
        </w:trPr>
        <w:tc>
          <w:tcPr>
            <w:tcW w:w="1951" w:type="dxa"/>
            <w:hideMark/>
          </w:tcPr>
          <w:p w14:paraId="7CF66ED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Botaurus stellaris</w:t>
            </w:r>
          </w:p>
        </w:tc>
        <w:tc>
          <w:tcPr>
            <w:tcW w:w="1985" w:type="dxa"/>
            <w:hideMark/>
          </w:tcPr>
          <w:p w14:paraId="1508651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stellaris, South-west Asia (win)</w:t>
            </w:r>
          </w:p>
        </w:tc>
        <w:tc>
          <w:tcPr>
            <w:tcW w:w="850" w:type="dxa"/>
            <w:hideMark/>
          </w:tcPr>
          <w:p w14:paraId="7E1A561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366193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0EE2DAF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FF6996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26811A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t>
            </w:r>
          </w:p>
        </w:tc>
        <w:tc>
          <w:tcPr>
            <w:tcW w:w="1134" w:type="dxa"/>
            <w:hideMark/>
          </w:tcPr>
          <w:p w14:paraId="0D7A42E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66689B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6BD0DF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Breeding range overlaps with the population wintering in S Asia, but population estimate outside of the breeding season will be not possible for this secretive species. </w:t>
            </w:r>
          </w:p>
        </w:tc>
      </w:tr>
      <w:tr w:rsidR="0048513A" w:rsidRPr="0061141D" w14:paraId="18B055E6" w14:textId="77777777" w:rsidTr="00BE6C40">
        <w:trPr>
          <w:trHeight w:val="315"/>
        </w:trPr>
        <w:tc>
          <w:tcPr>
            <w:tcW w:w="1951" w:type="dxa"/>
            <w:hideMark/>
          </w:tcPr>
          <w:p w14:paraId="53A079E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Ixobrychus minutus</w:t>
            </w:r>
          </w:p>
        </w:tc>
        <w:tc>
          <w:tcPr>
            <w:tcW w:w="1985" w:type="dxa"/>
            <w:hideMark/>
          </w:tcPr>
          <w:p w14:paraId="4E7246A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 xml:space="preserve">minutus, W Europe, NW </w:t>
            </w:r>
            <w:r w:rsidRPr="00BE6C40">
              <w:rPr>
                <w:rFonts w:eastAsia="Times New Roman" w:cs="Times New Roman"/>
                <w:b w:val="0"/>
              </w:rPr>
              <w:lastRenderedPageBreak/>
              <w:t>Africa/Subsaharan Africa</w:t>
            </w:r>
          </w:p>
        </w:tc>
        <w:tc>
          <w:tcPr>
            <w:tcW w:w="850" w:type="dxa"/>
            <w:hideMark/>
          </w:tcPr>
          <w:p w14:paraId="110D281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lastRenderedPageBreak/>
              <w:t>1</w:t>
            </w:r>
          </w:p>
        </w:tc>
        <w:tc>
          <w:tcPr>
            <w:tcW w:w="1418" w:type="dxa"/>
            <w:hideMark/>
          </w:tcPr>
          <w:p w14:paraId="40C7053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2E20F90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1FE9C1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5FB8208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5C5085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62DE43B4"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3D83686"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Garcia (2009) https://www.raco.cat/inde</w:t>
            </w:r>
            <w:r w:rsidRPr="00BE6C40">
              <w:rPr>
                <w:rFonts w:eastAsia="Times New Roman" w:cs="Times New Roman"/>
                <w:b w:val="0"/>
                <w:lang w:val="it-IT"/>
              </w:rPr>
              <w:lastRenderedPageBreak/>
              <w:t>x.php/RCOrnitologia/article/viewFile/240778/323289</w:t>
            </w:r>
          </w:p>
        </w:tc>
      </w:tr>
      <w:tr w:rsidR="0048513A" w:rsidRPr="00CC756B" w14:paraId="3728B5C8" w14:textId="77777777" w:rsidTr="00BE6C40">
        <w:trPr>
          <w:trHeight w:val="315"/>
        </w:trPr>
        <w:tc>
          <w:tcPr>
            <w:tcW w:w="1951" w:type="dxa"/>
            <w:hideMark/>
          </w:tcPr>
          <w:p w14:paraId="3FDC1A4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Ixobrychus minutus</w:t>
            </w:r>
          </w:p>
        </w:tc>
        <w:tc>
          <w:tcPr>
            <w:tcW w:w="1985" w:type="dxa"/>
            <w:hideMark/>
          </w:tcPr>
          <w:p w14:paraId="79E88801"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minutus, C &amp; E Europe, Black Sea &amp; E Mediterranean/Sub-saharan Africa</w:t>
            </w:r>
          </w:p>
        </w:tc>
        <w:tc>
          <w:tcPr>
            <w:tcW w:w="850" w:type="dxa"/>
            <w:hideMark/>
          </w:tcPr>
          <w:p w14:paraId="68B67E6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C1B3E5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7C34113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4850A8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2EF1A2A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6F9B0C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33FF2FB6"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FD63128" w14:textId="77777777" w:rsidR="00D44D92" w:rsidRPr="00BE6C40" w:rsidRDefault="00D44D92" w:rsidP="00BE6C40">
            <w:pPr>
              <w:spacing w:line="276" w:lineRule="auto"/>
              <w:rPr>
                <w:rFonts w:eastAsia="Times New Roman" w:cs="Times New Roman"/>
                <w:b w:val="0"/>
              </w:rPr>
            </w:pPr>
          </w:p>
        </w:tc>
      </w:tr>
      <w:tr w:rsidR="0048513A" w:rsidRPr="00CC756B" w14:paraId="024A6A79" w14:textId="77777777" w:rsidTr="00BE6C40">
        <w:trPr>
          <w:trHeight w:val="315"/>
        </w:trPr>
        <w:tc>
          <w:tcPr>
            <w:tcW w:w="1951" w:type="dxa"/>
            <w:hideMark/>
          </w:tcPr>
          <w:p w14:paraId="2FD282D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Ixobrychus minutus</w:t>
            </w:r>
          </w:p>
        </w:tc>
        <w:tc>
          <w:tcPr>
            <w:tcW w:w="1985" w:type="dxa"/>
            <w:hideMark/>
          </w:tcPr>
          <w:p w14:paraId="39F31D8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minutus, West &amp; South-west Asia/Sub-Saharan Africa</w:t>
            </w:r>
          </w:p>
        </w:tc>
        <w:tc>
          <w:tcPr>
            <w:tcW w:w="850" w:type="dxa"/>
            <w:hideMark/>
          </w:tcPr>
          <w:p w14:paraId="3EC04AD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204C81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3C7C0E7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E43C06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0839DD3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EE8ECC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38D0B862"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A3E4784" w14:textId="77777777" w:rsidR="00D44D92" w:rsidRPr="00BE6C40" w:rsidRDefault="00D44D92" w:rsidP="00BE6C40">
            <w:pPr>
              <w:spacing w:line="276" w:lineRule="auto"/>
              <w:rPr>
                <w:rFonts w:eastAsia="Times New Roman" w:cs="Times New Roman"/>
                <w:b w:val="0"/>
              </w:rPr>
            </w:pPr>
          </w:p>
        </w:tc>
      </w:tr>
      <w:tr w:rsidR="0048513A" w:rsidRPr="00CC756B" w14:paraId="4B98CE96" w14:textId="77777777" w:rsidTr="00BE6C40">
        <w:trPr>
          <w:trHeight w:val="315"/>
        </w:trPr>
        <w:tc>
          <w:tcPr>
            <w:tcW w:w="1951" w:type="dxa"/>
            <w:hideMark/>
          </w:tcPr>
          <w:p w14:paraId="7BE35D6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Ixobrychus minutus</w:t>
            </w:r>
          </w:p>
        </w:tc>
        <w:tc>
          <w:tcPr>
            <w:tcW w:w="1985" w:type="dxa"/>
            <w:hideMark/>
          </w:tcPr>
          <w:p w14:paraId="5C8404A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payesii, Sub-Saharan Africa</w:t>
            </w:r>
          </w:p>
        </w:tc>
        <w:tc>
          <w:tcPr>
            <w:tcW w:w="850" w:type="dxa"/>
            <w:hideMark/>
          </w:tcPr>
          <w:p w14:paraId="4FB3545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DB8112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09770D2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740D1B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4CBAEC1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A00238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326068A2"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79AE039" w14:textId="77777777" w:rsidR="00D44D92" w:rsidRPr="00BE6C40" w:rsidRDefault="00D44D92" w:rsidP="00BE6C40">
            <w:pPr>
              <w:spacing w:line="276" w:lineRule="auto"/>
              <w:rPr>
                <w:rFonts w:eastAsia="Times New Roman" w:cs="Times New Roman"/>
                <w:b w:val="0"/>
              </w:rPr>
            </w:pPr>
          </w:p>
        </w:tc>
      </w:tr>
      <w:tr w:rsidR="0048513A" w:rsidRPr="00CC756B" w14:paraId="3F469020" w14:textId="77777777" w:rsidTr="00BE6C40">
        <w:trPr>
          <w:trHeight w:val="315"/>
        </w:trPr>
        <w:tc>
          <w:tcPr>
            <w:tcW w:w="1951" w:type="dxa"/>
            <w:hideMark/>
          </w:tcPr>
          <w:p w14:paraId="403A2F3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Ixobrychus minutus</w:t>
            </w:r>
          </w:p>
        </w:tc>
        <w:tc>
          <w:tcPr>
            <w:tcW w:w="1985" w:type="dxa"/>
            <w:hideMark/>
          </w:tcPr>
          <w:p w14:paraId="1331A82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podiceps</w:t>
            </w:r>
          </w:p>
        </w:tc>
        <w:tc>
          <w:tcPr>
            <w:tcW w:w="850" w:type="dxa"/>
            <w:hideMark/>
          </w:tcPr>
          <w:p w14:paraId="730C6D81"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3ED1D47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2CFC02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70B6E7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1C9A6E7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B8D199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1F1B4C1D"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543A60F" w14:textId="77777777" w:rsidR="00D44D92" w:rsidRPr="00BE6C40" w:rsidRDefault="00D44D92" w:rsidP="00BE6C40">
            <w:pPr>
              <w:spacing w:line="276" w:lineRule="auto"/>
              <w:rPr>
                <w:rFonts w:eastAsia="Times New Roman" w:cs="Times New Roman"/>
                <w:b w:val="0"/>
              </w:rPr>
            </w:pPr>
          </w:p>
        </w:tc>
      </w:tr>
      <w:tr w:rsidR="0048513A" w:rsidRPr="00CC756B" w14:paraId="7903FCF4" w14:textId="77777777" w:rsidTr="00BE6C40">
        <w:trPr>
          <w:trHeight w:val="315"/>
        </w:trPr>
        <w:tc>
          <w:tcPr>
            <w:tcW w:w="1951" w:type="dxa"/>
            <w:hideMark/>
          </w:tcPr>
          <w:p w14:paraId="1113ED1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Ixobrychus sinensis</w:t>
            </w:r>
          </w:p>
        </w:tc>
        <w:tc>
          <w:tcPr>
            <w:tcW w:w="1985" w:type="dxa"/>
            <w:hideMark/>
          </w:tcPr>
          <w:p w14:paraId="447AB66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Seychelles</w:t>
            </w:r>
          </w:p>
        </w:tc>
        <w:tc>
          <w:tcPr>
            <w:tcW w:w="850" w:type="dxa"/>
            <w:hideMark/>
          </w:tcPr>
          <w:p w14:paraId="32B3CE8E"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3707E83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5645C8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63E52A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0FF59F9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CF761C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196F02E9"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2CF6289" w14:textId="77777777" w:rsidR="00D44D92" w:rsidRPr="00BE6C40" w:rsidRDefault="00D44D92" w:rsidP="00BE6C40">
            <w:pPr>
              <w:spacing w:line="276" w:lineRule="auto"/>
              <w:rPr>
                <w:rFonts w:eastAsia="Times New Roman" w:cs="Times New Roman"/>
                <w:b w:val="0"/>
              </w:rPr>
            </w:pPr>
          </w:p>
        </w:tc>
      </w:tr>
      <w:tr w:rsidR="0048513A" w:rsidRPr="00CC756B" w14:paraId="2B0D3C9C" w14:textId="77777777" w:rsidTr="00BE6C40">
        <w:trPr>
          <w:trHeight w:val="315"/>
        </w:trPr>
        <w:tc>
          <w:tcPr>
            <w:tcW w:w="1951" w:type="dxa"/>
            <w:hideMark/>
          </w:tcPr>
          <w:p w14:paraId="290C1F0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Ixobrychus sturmii</w:t>
            </w:r>
          </w:p>
        </w:tc>
        <w:tc>
          <w:tcPr>
            <w:tcW w:w="1985" w:type="dxa"/>
            <w:hideMark/>
          </w:tcPr>
          <w:p w14:paraId="510EB86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Sub-Saharan Africa</w:t>
            </w:r>
          </w:p>
        </w:tc>
        <w:tc>
          <w:tcPr>
            <w:tcW w:w="850" w:type="dxa"/>
            <w:hideMark/>
          </w:tcPr>
          <w:p w14:paraId="3CC4A94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F9FA1B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A0B28B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926DD4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13031DD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99BC9E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689D3067"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156D3EE" w14:textId="77777777" w:rsidR="00D44D92" w:rsidRPr="00BE6C40" w:rsidRDefault="00D44D92" w:rsidP="00BE6C40">
            <w:pPr>
              <w:spacing w:line="276" w:lineRule="auto"/>
              <w:rPr>
                <w:rFonts w:eastAsia="Times New Roman" w:cs="Times New Roman"/>
                <w:b w:val="0"/>
              </w:rPr>
            </w:pPr>
          </w:p>
        </w:tc>
      </w:tr>
      <w:tr w:rsidR="0048513A" w:rsidRPr="00CC756B" w14:paraId="43C2CEC8" w14:textId="77777777" w:rsidTr="00BE6C40">
        <w:trPr>
          <w:trHeight w:val="315"/>
        </w:trPr>
        <w:tc>
          <w:tcPr>
            <w:tcW w:w="1951" w:type="dxa"/>
            <w:hideMark/>
          </w:tcPr>
          <w:p w14:paraId="35DAFCE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Calherodius leuconotus</w:t>
            </w:r>
          </w:p>
        </w:tc>
        <w:tc>
          <w:tcPr>
            <w:tcW w:w="1985" w:type="dxa"/>
            <w:hideMark/>
          </w:tcPr>
          <w:p w14:paraId="2D25B1D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Africa</w:t>
            </w:r>
          </w:p>
        </w:tc>
        <w:tc>
          <w:tcPr>
            <w:tcW w:w="850" w:type="dxa"/>
            <w:hideMark/>
          </w:tcPr>
          <w:p w14:paraId="1A236EBA"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5C5B9A3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137A56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ED1BC4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F30074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093ACF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C607EB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CE90DC9" w14:textId="77777777" w:rsidR="00D44D92" w:rsidRPr="00BE6C40" w:rsidRDefault="00D44D92" w:rsidP="00BE6C40">
            <w:pPr>
              <w:spacing w:line="276" w:lineRule="auto"/>
              <w:rPr>
                <w:rFonts w:eastAsia="Times New Roman" w:cs="Times New Roman"/>
                <w:b w:val="0"/>
              </w:rPr>
            </w:pPr>
          </w:p>
        </w:tc>
      </w:tr>
      <w:tr w:rsidR="0048513A" w:rsidRPr="00CC756B" w14:paraId="12F4919F" w14:textId="77777777" w:rsidTr="00BE6C40">
        <w:trPr>
          <w:trHeight w:val="315"/>
        </w:trPr>
        <w:tc>
          <w:tcPr>
            <w:tcW w:w="1951" w:type="dxa"/>
            <w:hideMark/>
          </w:tcPr>
          <w:p w14:paraId="2383A4C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Nycticorax nycticorax</w:t>
            </w:r>
          </w:p>
        </w:tc>
        <w:tc>
          <w:tcPr>
            <w:tcW w:w="1985" w:type="dxa"/>
            <w:hideMark/>
          </w:tcPr>
          <w:p w14:paraId="0C542847"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nycticorax, W Europe, NW Africa (bre)</w:t>
            </w:r>
          </w:p>
        </w:tc>
        <w:tc>
          <w:tcPr>
            <w:tcW w:w="850" w:type="dxa"/>
            <w:hideMark/>
          </w:tcPr>
          <w:p w14:paraId="1399ED0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32813F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0391E6F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F55254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08324E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22C6AA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D050268"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43A12EC" w14:textId="77777777" w:rsidR="00D44D92" w:rsidRPr="00BE6C40" w:rsidRDefault="00D44D92" w:rsidP="00BE6C40">
            <w:pPr>
              <w:spacing w:line="276" w:lineRule="auto"/>
              <w:rPr>
                <w:rFonts w:eastAsia="Times New Roman" w:cs="Times New Roman"/>
                <w:b w:val="0"/>
              </w:rPr>
            </w:pPr>
          </w:p>
        </w:tc>
      </w:tr>
      <w:tr w:rsidR="0048513A" w:rsidRPr="00CC756B" w14:paraId="1B6A3B8C" w14:textId="77777777" w:rsidTr="00BE6C40">
        <w:trPr>
          <w:trHeight w:val="315"/>
        </w:trPr>
        <w:tc>
          <w:tcPr>
            <w:tcW w:w="1951" w:type="dxa"/>
            <w:hideMark/>
          </w:tcPr>
          <w:p w14:paraId="4B8348D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Nycticorax nycticorax</w:t>
            </w:r>
          </w:p>
        </w:tc>
        <w:tc>
          <w:tcPr>
            <w:tcW w:w="1985" w:type="dxa"/>
            <w:hideMark/>
          </w:tcPr>
          <w:p w14:paraId="068E5645"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 xml:space="preserve">nycticorax, C &amp; E Europe/Black Sea </w:t>
            </w:r>
            <w:r w:rsidRPr="00BE6C40">
              <w:rPr>
                <w:rFonts w:eastAsia="Times New Roman" w:cs="Times New Roman"/>
                <w:b w:val="0"/>
                <w:lang w:val="it-IT"/>
              </w:rPr>
              <w:lastRenderedPageBreak/>
              <w:t>&amp; E Mediterranean (bre)</w:t>
            </w:r>
          </w:p>
        </w:tc>
        <w:tc>
          <w:tcPr>
            <w:tcW w:w="850" w:type="dxa"/>
            <w:hideMark/>
          </w:tcPr>
          <w:p w14:paraId="1D9059B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lastRenderedPageBreak/>
              <w:t>1</w:t>
            </w:r>
          </w:p>
        </w:tc>
        <w:tc>
          <w:tcPr>
            <w:tcW w:w="1418" w:type="dxa"/>
            <w:hideMark/>
          </w:tcPr>
          <w:p w14:paraId="45CE108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0D5DD9F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47FFCB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D101CA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E290B4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7A1F130"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AAEB532" w14:textId="77777777" w:rsidR="00D44D92" w:rsidRPr="00BE6C40" w:rsidRDefault="00D44D92" w:rsidP="00BE6C40">
            <w:pPr>
              <w:spacing w:line="276" w:lineRule="auto"/>
              <w:rPr>
                <w:rFonts w:eastAsia="Times New Roman" w:cs="Times New Roman"/>
                <w:b w:val="0"/>
              </w:rPr>
            </w:pPr>
          </w:p>
        </w:tc>
      </w:tr>
      <w:tr w:rsidR="0048513A" w:rsidRPr="00CC756B" w14:paraId="02DBCFC2" w14:textId="77777777" w:rsidTr="00BE6C40">
        <w:trPr>
          <w:trHeight w:val="315"/>
        </w:trPr>
        <w:tc>
          <w:tcPr>
            <w:tcW w:w="1951" w:type="dxa"/>
            <w:hideMark/>
          </w:tcPr>
          <w:p w14:paraId="557B316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Nycticorax nycticorax</w:t>
            </w:r>
          </w:p>
        </w:tc>
        <w:tc>
          <w:tcPr>
            <w:tcW w:w="1985" w:type="dxa"/>
            <w:hideMark/>
          </w:tcPr>
          <w:p w14:paraId="72239B4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nycticorax, Western Asia/SW Asia &amp; NE Africa</w:t>
            </w:r>
          </w:p>
        </w:tc>
        <w:tc>
          <w:tcPr>
            <w:tcW w:w="850" w:type="dxa"/>
            <w:hideMark/>
          </w:tcPr>
          <w:p w14:paraId="5B07EE1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A45F4B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48C932A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9A9BA7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F623F3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720FE3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77C59C3B"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307873B" w14:textId="77777777" w:rsidR="00D44D92" w:rsidRPr="00BE6C40" w:rsidRDefault="00D44D92" w:rsidP="00BE6C40">
            <w:pPr>
              <w:spacing w:line="276" w:lineRule="auto"/>
              <w:rPr>
                <w:rFonts w:eastAsia="Times New Roman" w:cs="Times New Roman"/>
                <w:b w:val="0"/>
              </w:rPr>
            </w:pPr>
          </w:p>
        </w:tc>
      </w:tr>
      <w:tr w:rsidR="0048513A" w:rsidRPr="00CC756B" w14:paraId="7F641635" w14:textId="77777777" w:rsidTr="00BE6C40">
        <w:trPr>
          <w:trHeight w:val="315"/>
        </w:trPr>
        <w:tc>
          <w:tcPr>
            <w:tcW w:w="1951" w:type="dxa"/>
            <w:hideMark/>
          </w:tcPr>
          <w:p w14:paraId="45BDF98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Nycticorax nycticorax</w:t>
            </w:r>
          </w:p>
        </w:tc>
        <w:tc>
          <w:tcPr>
            <w:tcW w:w="1985" w:type="dxa"/>
            <w:hideMark/>
          </w:tcPr>
          <w:p w14:paraId="241B794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nycticorax, Sub-Saharan Africa &amp; Madagascar</w:t>
            </w:r>
          </w:p>
        </w:tc>
        <w:tc>
          <w:tcPr>
            <w:tcW w:w="850" w:type="dxa"/>
            <w:hideMark/>
          </w:tcPr>
          <w:p w14:paraId="4D088E9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C52B24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6B8E714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29CE46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7F2DFA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B7B68F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8763D9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j</w:t>
            </w:r>
          </w:p>
        </w:tc>
        <w:tc>
          <w:tcPr>
            <w:tcW w:w="2540" w:type="dxa"/>
            <w:hideMark/>
          </w:tcPr>
          <w:p w14:paraId="6B24D74A" w14:textId="77777777" w:rsidR="00D44D92" w:rsidRPr="00BE6C40" w:rsidRDefault="00D44D92" w:rsidP="00BE6C40">
            <w:pPr>
              <w:spacing w:line="276" w:lineRule="auto"/>
              <w:rPr>
                <w:rFonts w:eastAsia="Times New Roman" w:cs="Times New Roman"/>
                <w:b w:val="0"/>
              </w:rPr>
            </w:pPr>
          </w:p>
        </w:tc>
      </w:tr>
      <w:tr w:rsidR="0048513A" w:rsidRPr="00CC756B" w14:paraId="7436B7E0" w14:textId="77777777" w:rsidTr="00BE6C40">
        <w:trPr>
          <w:trHeight w:val="315"/>
        </w:trPr>
        <w:tc>
          <w:tcPr>
            <w:tcW w:w="1951" w:type="dxa"/>
            <w:hideMark/>
          </w:tcPr>
          <w:p w14:paraId="3DB4F7D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Butorides striata</w:t>
            </w:r>
          </w:p>
        </w:tc>
        <w:tc>
          <w:tcPr>
            <w:tcW w:w="1985" w:type="dxa"/>
            <w:hideMark/>
          </w:tcPr>
          <w:p w14:paraId="62951EC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atricapilla</w:t>
            </w:r>
          </w:p>
        </w:tc>
        <w:tc>
          <w:tcPr>
            <w:tcW w:w="850" w:type="dxa"/>
            <w:hideMark/>
          </w:tcPr>
          <w:p w14:paraId="0DCA245E"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EE1D17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82E69B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79BAD3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A50CEE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91D548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5414B5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4F4F3B7" w14:textId="77777777" w:rsidR="00D44D92" w:rsidRPr="00BE6C40" w:rsidRDefault="00D44D92" w:rsidP="00BE6C40">
            <w:pPr>
              <w:spacing w:line="276" w:lineRule="auto"/>
              <w:rPr>
                <w:rFonts w:eastAsia="Times New Roman" w:cs="Times New Roman"/>
                <w:b w:val="0"/>
              </w:rPr>
            </w:pPr>
          </w:p>
        </w:tc>
      </w:tr>
      <w:tr w:rsidR="0048513A" w:rsidRPr="00CC756B" w14:paraId="4D0FADB1" w14:textId="77777777" w:rsidTr="00BE6C40">
        <w:trPr>
          <w:trHeight w:val="315"/>
        </w:trPr>
        <w:tc>
          <w:tcPr>
            <w:tcW w:w="1951" w:type="dxa"/>
            <w:hideMark/>
          </w:tcPr>
          <w:p w14:paraId="72390B1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Butorides striata</w:t>
            </w:r>
          </w:p>
        </w:tc>
        <w:tc>
          <w:tcPr>
            <w:tcW w:w="1985" w:type="dxa"/>
            <w:hideMark/>
          </w:tcPr>
          <w:p w14:paraId="116ADE1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brevipes</w:t>
            </w:r>
          </w:p>
        </w:tc>
        <w:tc>
          <w:tcPr>
            <w:tcW w:w="850" w:type="dxa"/>
            <w:hideMark/>
          </w:tcPr>
          <w:p w14:paraId="4BD74B35"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D6D203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E79063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3F1377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7E999E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7C1622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0DF06A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70DF227" w14:textId="77777777" w:rsidR="00D44D92" w:rsidRPr="00BE6C40" w:rsidRDefault="00D44D92" w:rsidP="00BE6C40">
            <w:pPr>
              <w:spacing w:line="276" w:lineRule="auto"/>
              <w:rPr>
                <w:rFonts w:eastAsia="Times New Roman" w:cs="Times New Roman"/>
                <w:b w:val="0"/>
              </w:rPr>
            </w:pPr>
          </w:p>
        </w:tc>
      </w:tr>
      <w:tr w:rsidR="0048513A" w:rsidRPr="00CC756B" w14:paraId="1D3B8FA5" w14:textId="77777777" w:rsidTr="00BE6C40">
        <w:trPr>
          <w:trHeight w:val="315"/>
        </w:trPr>
        <w:tc>
          <w:tcPr>
            <w:tcW w:w="1951" w:type="dxa"/>
            <w:hideMark/>
          </w:tcPr>
          <w:p w14:paraId="6D872BE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Butorides striata</w:t>
            </w:r>
          </w:p>
        </w:tc>
        <w:tc>
          <w:tcPr>
            <w:tcW w:w="1985" w:type="dxa"/>
            <w:hideMark/>
          </w:tcPr>
          <w:p w14:paraId="75AB22A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rutenbergi</w:t>
            </w:r>
          </w:p>
        </w:tc>
        <w:tc>
          <w:tcPr>
            <w:tcW w:w="850" w:type="dxa"/>
            <w:hideMark/>
          </w:tcPr>
          <w:p w14:paraId="415CC791"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F60E55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34BD28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ED8C2F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CBD28F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FDA846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D15F4A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E577BF8" w14:textId="77777777" w:rsidR="00D44D92" w:rsidRPr="00BE6C40" w:rsidRDefault="00D44D92" w:rsidP="00BE6C40">
            <w:pPr>
              <w:spacing w:line="276" w:lineRule="auto"/>
              <w:rPr>
                <w:rFonts w:eastAsia="Times New Roman" w:cs="Times New Roman"/>
                <w:b w:val="0"/>
              </w:rPr>
            </w:pPr>
          </w:p>
        </w:tc>
      </w:tr>
      <w:tr w:rsidR="0048513A" w:rsidRPr="00CC756B" w14:paraId="380887A8" w14:textId="77777777" w:rsidTr="00BE6C40">
        <w:trPr>
          <w:trHeight w:val="315"/>
        </w:trPr>
        <w:tc>
          <w:tcPr>
            <w:tcW w:w="1951" w:type="dxa"/>
            <w:hideMark/>
          </w:tcPr>
          <w:p w14:paraId="1102696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Butorides striata</w:t>
            </w:r>
          </w:p>
        </w:tc>
        <w:tc>
          <w:tcPr>
            <w:tcW w:w="1985" w:type="dxa"/>
            <w:hideMark/>
          </w:tcPr>
          <w:p w14:paraId="2492AB0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crawfordi</w:t>
            </w:r>
          </w:p>
        </w:tc>
        <w:tc>
          <w:tcPr>
            <w:tcW w:w="850" w:type="dxa"/>
            <w:hideMark/>
          </w:tcPr>
          <w:p w14:paraId="29B7E2C4"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0E834E0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E55075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F0728D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0B6753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2BC2A0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7A54755"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AAE33DD" w14:textId="77777777" w:rsidR="00D44D92" w:rsidRPr="00BE6C40" w:rsidRDefault="00D44D92" w:rsidP="00BE6C40">
            <w:pPr>
              <w:spacing w:line="276" w:lineRule="auto"/>
              <w:rPr>
                <w:rFonts w:eastAsia="Times New Roman" w:cs="Times New Roman"/>
                <w:b w:val="0"/>
              </w:rPr>
            </w:pPr>
          </w:p>
        </w:tc>
      </w:tr>
      <w:tr w:rsidR="0048513A" w:rsidRPr="00CC756B" w14:paraId="2D6F2CF9" w14:textId="77777777" w:rsidTr="00BE6C40">
        <w:trPr>
          <w:trHeight w:val="315"/>
        </w:trPr>
        <w:tc>
          <w:tcPr>
            <w:tcW w:w="1951" w:type="dxa"/>
            <w:hideMark/>
          </w:tcPr>
          <w:p w14:paraId="3A49158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Butorides striata</w:t>
            </w:r>
          </w:p>
        </w:tc>
        <w:tc>
          <w:tcPr>
            <w:tcW w:w="1985" w:type="dxa"/>
            <w:hideMark/>
          </w:tcPr>
          <w:p w14:paraId="20CC435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rhizophorae</w:t>
            </w:r>
          </w:p>
        </w:tc>
        <w:tc>
          <w:tcPr>
            <w:tcW w:w="850" w:type="dxa"/>
            <w:hideMark/>
          </w:tcPr>
          <w:p w14:paraId="57407C9B"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5FF926E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455D7D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C4612D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74EBEA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2F56EC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CA88FA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99BEA10" w14:textId="77777777" w:rsidR="00D44D92" w:rsidRPr="00BE6C40" w:rsidRDefault="00D44D92" w:rsidP="00BE6C40">
            <w:pPr>
              <w:spacing w:line="276" w:lineRule="auto"/>
              <w:rPr>
                <w:rFonts w:eastAsia="Times New Roman" w:cs="Times New Roman"/>
                <w:b w:val="0"/>
              </w:rPr>
            </w:pPr>
          </w:p>
        </w:tc>
      </w:tr>
      <w:tr w:rsidR="0048513A" w:rsidRPr="00CC756B" w14:paraId="38A883C0" w14:textId="77777777" w:rsidTr="00BE6C40">
        <w:trPr>
          <w:trHeight w:val="315"/>
        </w:trPr>
        <w:tc>
          <w:tcPr>
            <w:tcW w:w="1951" w:type="dxa"/>
            <w:hideMark/>
          </w:tcPr>
          <w:p w14:paraId="1D1D190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Butorides striata</w:t>
            </w:r>
          </w:p>
        </w:tc>
        <w:tc>
          <w:tcPr>
            <w:tcW w:w="1985" w:type="dxa"/>
            <w:hideMark/>
          </w:tcPr>
          <w:p w14:paraId="00563A2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degens</w:t>
            </w:r>
          </w:p>
        </w:tc>
        <w:tc>
          <w:tcPr>
            <w:tcW w:w="850" w:type="dxa"/>
            <w:hideMark/>
          </w:tcPr>
          <w:p w14:paraId="070283E7"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068AE73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9D44CD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093821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5F3481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1222F2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7775CA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929838D" w14:textId="77777777" w:rsidR="00D44D92" w:rsidRPr="00BE6C40" w:rsidRDefault="00D44D92" w:rsidP="00BE6C40">
            <w:pPr>
              <w:spacing w:line="276" w:lineRule="auto"/>
              <w:rPr>
                <w:rFonts w:eastAsia="Times New Roman" w:cs="Times New Roman"/>
                <w:b w:val="0"/>
              </w:rPr>
            </w:pPr>
          </w:p>
        </w:tc>
      </w:tr>
      <w:tr w:rsidR="0048513A" w:rsidRPr="00CC756B" w14:paraId="5FECB314" w14:textId="77777777" w:rsidTr="00BE6C40">
        <w:trPr>
          <w:trHeight w:val="315"/>
        </w:trPr>
        <w:tc>
          <w:tcPr>
            <w:tcW w:w="1951" w:type="dxa"/>
            <w:hideMark/>
          </w:tcPr>
          <w:p w14:paraId="33D33A3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Butorides striata</w:t>
            </w:r>
          </w:p>
        </w:tc>
        <w:tc>
          <w:tcPr>
            <w:tcW w:w="1985" w:type="dxa"/>
            <w:hideMark/>
          </w:tcPr>
          <w:p w14:paraId="496C0A5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javanica</w:t>
            </w:r>
          </w:p>
        </w:tc>
        <w:tc>
          <w:tcPr>
            <w:tcW w:w="850" w:type="dxa"/>
            <w:hideMark/>
          </w:tcPr>
          <w:p w14:paraId="50D4BF2F"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0CB74E4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F4302A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8CAEE4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C25148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5926CE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D694B5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B7C0585" w14:textId="77777777" w:rsidR="00D44D92" w:rsidRPr="00BE6C40" w:rsidRDefault="00D44D92" w:rsidP="00BE6C40">
            <w:pPr>
              <w:spacing w:line="276" w:lineRule="auto"/>
              <w:rPr>
                <w:rFonts w:eastAsia="Times New Roman" w:cs="Times New Roman"/>
                <w:b w:val="0"/>
              </w:rPr>
            </w:pPr>
          </w:p>
        </w:tc>
      </w:tr>
      <w:tr w:rsidR="0048513A" w:rsidRPr="00CC756B" w14:paraId="0601DBD7" w14:textId="77777777" w:rsidTr="00BE6C40">
        <w:trPr>
          <w:trHeight w:val="315"/>
        </w:trPr>
        <w:tc>
          <w:tcPr>
            <w:tcW w:w="1951" w:type="dxa"/>
            <w:hideMark/>
          </w:tcPr>
          <w:p w14:paraId="169EF88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Ardeola ralloides</w:t>
            </w:r>
          </w:p>
        </w:tc>
        <w:tc>
          <w:tcPr>
            <w:tcW w:w="1985" w:type="dxa"/>
            <w:hideMark/>
          </w:tcPr>
          <w:p w14:paraId="6BB1535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ralloides, SW Europe, NW Africa (bre)</w:t>
            </w:r>
          </w:p>
        </w:tc>
        <w:tc>
          <w:tcPr>
            <w:tcW w:w="850" w:type="dxa"/>
            <w:hideMark/>
          </w:tcPr>
          <w:p w14:paraId="0CD6496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3CBD64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0DE943E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8DEDF6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92CDD7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937F0E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32226268"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C25ECFF" w14:textId="77777777" w:rsidR="00D44D92" w:rsidRPr="00BE6C40" w:rsidRDefault="00D44D92" w:rsidP="00BE6C40">
            <w:pPr>
              <w:spacing w:line="276" w:lineRule="auto"/>
              <w:rPr>
                <w:rFonts w:eastAsia="Times New Roman" w:cs="Times New Roman"/>
                <w:b w:val="0"/>
              </w:rPr>
            </w:pPr>
          </w:p>
        </w:tc>
      </w:tr>
      <w:tr w:rsidR="0048513A" w:rsidRPr="00CC756B" w14:paraId="09642D07" w14:textId="77777777" w:rsidTr="00BE6C40">
        <w:trPr>
          <w:trHeight w:val="315"/>
        </w:trPr>
        <w:tc>
          <w:tcPr>
            <w:tcW w:w="1951" w:type="dxa"/>
            <w:hideMark/>
          </w:tcPr>
          <w:p w14:paraId="105B7B7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Ardeola ralloides</w:t>
            </w:r>
          </w:p>
        </w:tc>
        <w:tc>
          <w:tcPr>
            <w:tcW w:w="1985" w:type="dxa"/>
            <w:hideMark/>
          </w:tcPr>
          <w:p w14:paraId="209CF640"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ralloides, C &amp; E Europe, Black Sea &amp; E Mediterranean (bre)</w:t>
            </w:r>
          </w:p>
        </w:tc>
        <w:tc>
          <w:tcPr>
            <w:tcW w:w="850" w:type="dxa"/>
            <w:hideMark/>
          </w:tcPr>
          <w:p w14:paraId="409FC38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C1DCAF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2DFF6DC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B22FFD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8BD12A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88151B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342859B5"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B063D23" w14:textId="77777777" w:rsidR="00D44D92" w:rsidRPr="00BE6C40" w:rsidRDefault="00D44D92" w:rsidP="00BE6C40">
            <w:pPr>
              <w:spacing w:line="276" w:lineRule="auto"/>
              <w:rPr>
                <w:rFonts w:eastAsia="Times New Roman" w:cs="Times New Roman"/>
                <w:b w:val="0"/>
              </w:rPr>
            </w:pPr>
          </w:p>
        </w:tc>
      </w:tr>
      <w:tr w:rsidR="0048513A" w:rsidRPr="00CC756B" w14:paraId="10716AA2" w14:textId="77777777" w:rsidTr="00BE6C40">
        <w:trPr>
          <w:trHeight w:val="315"/>
        </w:trPr>
        <w:tc>
          <w:tcPr>
            <w:tcW w:w="1951" w:type="dxa"/>
            <w:hideMark/>
          </w:tcPr>
          <w:p w14:paraId="632019B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Ardeola ralloides</w:t>
            </w:r>
          </w:p>
        </w:tc>
        <w:tc>
          <w:tcPr>
            <w:tcW w:w="1985" w:type="dxa"/>
            <w:hideMark/>
          </w:tcPr>
          <w:p w14:paraId="6186855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 xml:space="preserve">ralloides, West &amp; South-west </w:t>
            </w:r>
            <w:r w:rsidRPr="00BE6C40">
              <w:rPr>
                <w:rFonts w:eastAsia="Times New Roman" w:cs="Times New Roman"/>
                <w:b w:val="0"/>
              </w:rPr>
              <w:lastRenderedPageBreak/>
              <w:t>Asia/Sub-Saharan Africa</w:t>
            </w:r>
          </w:p>
        </w:tc>
        <w:tc>
          <w:tcPr>
            <w:tcW w:w="850" w:type="dxa"/>
            <w:hideMark/>
          </w:tcPr>
          <w:p w14:paraId="00B59BD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lastRenderedPageBreak/>
              <w:t>1</w:t>
            </w:r>
          </w:p>
        </w:tc>
        <w:tc>
          <w:tcPr>
            <w:tcW w:w="1418" w:type="dxa"/>
            <w:hideMark/>
          </w:tcPr>
          <w:p w14:paraId="5227728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4E61511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671304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3F55175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E6D236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7BF3BBC5"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0776BDA" w14:textId="77777777" w:rsidR="00D44D92" w:rsidRPr="00BE6C40" w:rsidRDefault="00D44D92" w:rsidP="00BE6C40">
            <w:pPr>
              <w:spacing w:line="276" w:lineRule="auto"/>
              <w:rPr>
                <w:rFonts w:eastAsia="Times New Roman" w:cs="Times New Roman"/>
                <w:b w:val="0"/>
              </w:rPr>
            </w:pPr>
          </w:p>
        </w:tc>
      </w:tr>
      <w:tr w:rsidR="0048513A" w:rsidRPr="00CC756B" w14:paraId="32BCC176" w14:textId="77777777" w:rsidTr="00BE6C40">
        <w:trPr>
          <w:trHeight w:val="315"/>
        </w:trPr>
        <w:tc>
          <w:tcPr>
            <w:tcW w:w="1951" w:type="dxa"/>
            <w:hideMark/>
          </w:tcPr>
          <w:p w14:paraId="6A14738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Ardeola ralloides</w:t>
            </w:r>
          </w:p>
        </w:tc>
        <w:tc>
          <w:tcPr>
            <w:tcW w:w="1985" w:type="dxa"/>
            <w:hideMark/>
          </w:tcPr>
          <w:p w14:paraId="2DA22352"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paludivaga, Sub-Saharan Africa &amp; Madagascar</w:t>
            </w:r>
          </w:p>
        </w:tc>
        <w:tc>
          <w:tcPr>
            <w:tcW w:w="850" w:type="dxa"/>
            <w:hideMark/>
          </w:tcPr>
          <w:p w14:paraId="4031C99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110A18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06112D1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BFC2AB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73FF9A6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FD2444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3092CEFC"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B1B55F1" w14:textId="77777777" w:rsidR="00D44D92" w:rsidRPr="00BE6C40" w:rsidRDefault="00D44D92" w:rsidP="00BE6C40">
            <w:pPr>
              <w:spacing w:line="276" w:lineRule="auto"/>
              <w:rPr>
                <w:rFonts w:eastAsia="Times New Roman" w:cs="Times New Roman"/>
                <w:b w:val="0"/>
              </w:rPr>
            </w:pPr>
          </w:p>
        </w:tc>
      </w:tr>
      <w:tr w:rsidR="0048513A" w:rsidRPr="00CC756B" w14:paraId="531452E0" w14:textId="77777777" w:rsidTr="00BE6C40">
        <w:trPr>
          <w:trHeight w:val="315"/>
        </w:trPr>
        <w:tc>
          <w:tcPr>
            <w:tcW w:w="1951" w:type="dxa"/>
            <w:hideMark/>
          </w:tcPr>
          <w:p w14:paraId="0E56AD9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Ardeola idae</w:t>
            </w:r>
          </w:p>
        </w:tc>
        <w:tc>
          <w:tcPr>
            <w:tcW w:w="1985" w:type="dxa"/>
            <w:hideMark/>
          </w:tcPr>
          <w:p w14:paraId="2E4DB4D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Madagascar &amp; Aldabra/Central &amp; Eastern Africa</w:t>
            </w:r>
          </w:p>
        </w:tc>
        <w:tc>
          <w:tcPr>
            <w:tcW w:w="850" w:type="dxa"/>
            <w:hideMark/>
          </w:tcPr>
          <w:p w14:paraId="761FB78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9CFC56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2D5C04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EN</w:t>
            </w:r>
          </w:p>
        </w:tc>
        <w:tc>
          <w:tcPr>
            <w:tcW w:w="1134" w:type="dxa"/>
            <w:hideMark/>
          </w:tcPr>
          <w:p w14:paraId="0D3E9A9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35BE810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868DD6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A01CB6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j</w:t>
            </w:r>
          </w:p>
        </w:tc>
        <w:tc>
          <w:tcPr>
            <w:tcW w:w="2540" w:type="dxa"/>
            <w:hideMark/>
          </w:tcPr>
          <w:p w14:paraId="51E4D6E1" w14:textId="77777777" w:rsidR="00D44D92" w:rsidRPr="00BE6C40" w:rsidRDefault="00D44D92" w:rsidP="00BE6C40">
            <w:pPr>
              <w:spacing w:line="276" w:lineRule="auto"/>
              <w:rPr>
                <w:rFonts w:eastAsia="Times New Roman" w:cs="Times New Roman"/>
                <w:b w:val="0"/>
              </w:rPr>
            </w:pPr>
          </w:p>
        </w:tc>
      </w:tr>
      <w:tr w:rsidR="0048513A" w:rsidRPr="00CC756B" w14:paraId="7C6AC9DA" w14:textId="77777777" w:rsidTr="00BE6C40">
        <w:trPr>
          <w:trHeight w:val="315"/>
        </w:trPr>
        <w:tc>
          <w:tcPr>
            <w:tcW w:w="1951" w:type="dxa"/>
            <w:hideMark/>
          </w:tcPr>
          <w:p w14:paraId="4DBC2CB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Ardeola rufiventris</w:t>
            </w:r>
          </w:p>
        </w:tc>
        <w:tc>
          <w:tcPr>
            <w:tcW w:w="1985" w:type="dxa"/>
            <w:hideMark/>
          </w:tcPr>
          <w:p w14:paraId="470D7F4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Central, Eastern &amp; Southern Africa</w:t>
            </w:r>
          </w:p>
        </w:tc>
        <w:tc>
          <w:tcPr>
            <w:tcW w:w="850" w:type="dxa"/>
            <w:hideMark/>
          </w:tcPr>
          <w:p w14:paraId="6BD8326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012D6C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DC5D0F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8EEF45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221830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AAD7FD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D0D0C3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j</w:t>
            </w:r>
          </w:p>
        </w:tc>
        <w:tc>
          <w:tcPr>
            <w:tcW w:w="2540" w:type="dxa"/>
            <w:hideMark/>
          </w:tcPr>
          <w:p w14:paraId="489AF9B7" w14:textId="77777777" w:rsidR="00D44D92" w:rsidRPr="00BE6C40" w:rsidRDefault="00D44D92" w:rsidP="00BE6C40">
            <w:pPr>
              <w:spacing w:line="276" w:lineRule="auto"/>
              <w:rPr>
                <w:rFonts w:eastAsia="Times New Roman" w:cs="Times New Roman"/>
                <w:b w:val="0"/>
              </w:rPr>
            </w:pPr>
          </w:p>
        </w:tc>
      </w:tr>
      <w:tr w:rsidR="0048513A" w:rsidRPr="00CC756B" w14:paraId="0FF32354" w14:textId="77777777" w:rsidTr="00BE6C40">
        <w:trPr>
          <w:trHeight w:val="315"/>
        </w:trPr>
        <w:tc>
          <w:tcPr>
            <w:tcW w:w="1951" w:type="dxa"/>
            <w:hideMark/>
          </w:tcPr>
          <w:p w14:paraId="27CEB16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Bubulcus ibis</w:t>
            </w:r>
          </w:p>
        </w:tc>
        <w:tc>
          <w:tcPr>
            <w:tcW w:w="1985" w:type="dxa"/>
            <w:hideMark/>
          </w:tcPr>
          <w:p w14:paraId="3F77690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ibis, Southern Africa</w:t>
            </w:r>
          </w:p>
        </w:tc>
        <w:tc>
          <w:tcPr>
            <w:tcW w:w="850" w:type="dxa"/>
            <w:hideMark/>
          </w:tcPr>
          <w:p w14:paraId="6305BB8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DF8703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EF64BC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9C5913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B60E44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F22C7B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454B9B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16522C1" w14:textId="77777777" w:rsidR="00D44D92" w:rsidRPr="00BE6C40" w:rsidRDefault="00D44D92" w:rsidP="00BE6C40">
            <w:pPr>
              <w:spacing w:line="276" w:lineRule="auto"/>
              <w:rPr>
                <w:rFonts w:eastAsia="Times New Roman" w:cs="Times New Roman"/>
                <w:b w:val="0"/>
              </w:rPr>
            </w:pPr>
          </w:p>
        </w:tc>
      </w:tr>
      <w:tr w:rsidR="0048513A" w:rsidRPr="00CC756B" w14:paraId="62CF8F46" w14:textId="77777777" w:rsidTr="00BE6C40">
        <w:trPr>
          <w:trHeight w:val="315"/>
        </w:trPr>
        <w:tc>
          <w:tcPr>
            <w:tcW w:w="1951" w:type="dxa"/>
            <w:hideMark/>
          </w:tcPr>
          <w:p w14:paraId="7D9EFF7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Bubulcus ibis</w:t>
            </w:r>
          </w:p>
        </w:tc>
        <w:tc>
          <w:tcPr>
            <w:tcW w:w="1985" w:type="dxa"/>
            <w:hideMark/>
          </w:tcPr>
          <w:p w14:paraId="57BC648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ibis, Tropical Africa</w:t>
            </w:r>
          </w:p>
        </w:tc>
        <w:tc>
          <w:tcPr>
            <w:tcW w:w="850" w:type="dxa"/>
            <w:hideMark/>
          </w:tcPr>
          <w:p w14:paraId="716994A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A782C3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6F46509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78F8E3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950E06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EBE91D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3FED8939"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6B61851" w14:textId="77777777" w:rsidR="00D44D92" w:rsidRPr="00BE6C40" w:rsidRDefault="00D44D92" w:rsidP="00BE6C40">
            <w:pPr>
              <w:spacing w:line="276" w:lineRule="auto"/>
              <w:rPr>
                <w:rFonts w:eastAsia="Times New Roman" w:cs="Times New Roman"/>
                <w:b w:val="0"/>
              </w:rPr>
            </w:pPr>
          </w:p>
        </w:tc>
      </w:tr>
      <w:tr w:rsidR="0048513A" w:rsidRPr="00CC756B" w14:paraId="1B565E66" w14:textId="77777777" w:rsidTr="00BE6C40">
        <w:trPr>
          <w:trHeight w:val="315"/>
        </w:trPr>
        <w:tc>
          <w:tcPr>
            <w:tcW w:w="1951" w:type="dxa"/>
            <w:hideMark/>
          </w:tcPr>
          <w:p w14:paraId="4FB864F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Bubulcus ibis</w:t>
            </w:r>
          </w:p>
        </w:tc>
        <w:tc>
          <w:tcPr>
            <w:tcW w:w="1985" w:type="dxa"/>
            <w:hideMark/>
          </w:tcPr>
          <w:p w14:paraId="70055CB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ibis, North-west Africa</w:t>
            </w:r>
          </w:p>
        </w:tc>
        <w:tc>
          <w:tcPr>
            <w:tcW w:w="850" w:type="dxa"/>
            <w:hideMark/>
          </w:tcPr>
          <w:p w14:paraId="18C20F2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7CB1F3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679134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DE4D77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F2AE03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AE9BFE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474EEC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4F9B9B7" w14:textId="77777777" w:rsidR="00D44D92" w:rsidRPr="00BE6C40" w:rsidRDefault="00D44D92" w:rsidP="00BE6C40">
            <w:pPr>
              <w:spacing w:line="276" w:lineRule="auto"/>
              <w:rPr>
                <w:rFonts w:eastAsia="Times New Roman" w:cs="Times New Roman"/>
                <w:b w:val="0"/>
              </w:rPr>
            </w:pPr>
          </w:p>
        </w:tc>
      </w:tr>
      <w:tr w:rsidR="0048513A" w:rsidRPr="00CC756B" w14:paraId="5F71E004" w14:textId="77777777" w:rsidTr="00BE6C40">
        <w:trPr>
          <w:trHeight w:val="315"/>
        </w:trPr>
        <w:tc>
          <w:tcPr>
            <w:tcW w:w="1951" w:type="dxa"/>
            <w:hideMark/>
          </w:tcPr>
          <w:p w14:paraId="5B703C6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Bubulcus ibis</w:t>
            </w:r>
          </w:p>
        </w:tc>
        <w:tc>
          <w:tcPr>
            <w:tcW w:w="1985" w:type="dxa"/>
            <w:hideMark/>
          </w:tcPr>
          <w:p w14:paraId="7BC9407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ibis, South-west Europe</w:t>
            </w:r>
          </w:p>
        </w:tc>
        <w:tc>
          <w:tcPr>
            <w:tcW w:w="850" w:type="dxa"/>
            <w:hideMark/>
          </w:tcPr>
          <w:p w14:paraId="72BAC5E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2483E5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88D35D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C57AB4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A52FE1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CEB7C4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10B45D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8827291" w14:textId="77777777" w:rsidR="00D44D92" w:rsidRPr="00BE6C40" w:rsidRDefault="00D44D92" w:rsidP="00BE6C40">
            <w:pPr>
              <w:spacing w:line="276" w:lineRule="auto"/>
              <w:rPr>
                <w:rFonts w:eastAsia="Times New Roman" w:cs="Times New Roman"/>
                <w:b w:val="0"/>
              </w:rPr>
            </w:pPr>
          </w:p>
        </w:tc>
      </w:tr>
      <w:tr w:rsidR="0048513A" w:rsidRPr="00CC756B" w14:paraId="0C76204E" w14:textId="77777777" w:rsidTr="00BE6C40">
        <w:trPr>
          <w:trHeight w:val="315"/>
        </w:trPr>
        <w:tc>
          <w:tcPr>
            <w:tcW w:w="1951" w:type="dxa"/>
            <w:hideMark/>
          </w:tcPr>
          <w:p w14:paraId="2EABF44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Bubulcus ibis</w:t>
            </w:r>
          </w:p>
        </w:tc>
        <w:tc>
          <w:tcPr>
            <w:tcW w:w="1985" w:type="dxa"/>
            <w:hideMark/>
          </w:tcPr>
          <w:p w14:paraId="15C67D0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ibis, East Mediterranean &amp; South-west Asia</w:t>
            </w:r>
          </w:p>
        </w:tc>
        <w:tc>
          <w:tcPr>
            <w:tcW w:w="850" w:type="dxa"/>
            <w:hideMark/>
          </w:tcPr>
          <w:p w14:paraId="7AB6D1A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295CD4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57F1264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956A44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BE8DE8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FADDDB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C1FE5A3"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EB9797A" w14:textId="77777777" w:rsidR="00D44D92" w:rsidRPr="00BE6C40" w:rsidRDefault="00D44D92" w:rsidP="00BE6C40">
            <w:pPr>
              <w:spacing w:line="276" w:lineRule="auto"/>
              <w:rPr>
                <w:rFonts w:eastAsia="Times New Roman" w:cs="Times New Roman"/>
                <w:b w:val="0"/>
              </w:rPr>
            </w:pPr>
          </w:p>
        </w:tc>
      </w:tr>
      <w:tr w:rsidR="0048513A" w:rsidRPr="00CC756B" w14:paraId="721F01FB" w14:textId="77777777" w:rsidTr="00BE6C40">
        <w:trPr>
          <w:trHeight w:val="315"/>
        </w:trPr>
        <w:tc>
          <w:tcPr>
            <w:tcW w:w="1951" w:type="dxa"/>
            <w:hideMark/>
          </w:tcPr>
          <w:p w14:paraId="2AC201C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Bubulcus ibis</w:t>
            </w:r>
          </w:p>
        </w:tc>
        <w:tc>
          <w:tcPr>
            <w:tcW w:w="1985" w:type="dxa"/>
            <w:hideMark/>
          </w:tcPr>
          <w:p w14:paraId="6FCB77B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seychellarum</w:t>
            </w:r>
          </w:p>
        </w:tc>
        <w:tc>
          <w:tcPr>
            <w:tcW w:w="850" w:type="dxa"/>
            <w:hideMark/>
          </w:tcPr>
          <w:p w14:paraId="6BBCF023"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4A55595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751245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EECE1C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309D2DA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8EE6F7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E37CAE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D6EE39F" w14:textId="77777777" w:rsidR="00D44D92" w:rsidRPr="00BE6C40" w:rsidRDefault="00D44D92" w:rsidP="00BE6C40">
            <w:pPr>
              <w:spacing w:line="276" w:lineRule="auto"/>
              <w:rPr>
                <w:rFonts w:eastAsia="Times New Roman" w:cs="Times New Roman"/>
                <w:b w:val="0"/>
              </w:rPr>
            </w:pPr>
          </w:p>
        </w:tc>
      </w:tr>
      <w:tr w:rsidR="0048513A" w:rsidRPr="00CC756B" w14:paraId="12A0AB1C" w14:textId="77777777" w:rsidTr="00BE6C40">
        <w:trPr>
          <w:trHeight w:val="315"/>
        </w:trPr>
        <w:tc>
          <w:tcPr>
            <w:tcW w:w="1951" w:type="dxa"/>
            <w:hideMark/>
          </w:tcPr>
          <w:p w14:paraId="2A9BF55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Ardea cinerea</w:t>
            </w:r>
          </w:p>
        </w:tc>
        <w:tc>
          <w:tcPr>
            <w:tcW w:w="1985" w:type="dxa"/>
            <w:hideMark/>
          </w:tcPr>
          <w:p w14:paraId="3C20E24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cinerea, Sub-Saharan Africa</w:t>
            </w:r>
          </w:p>
        </w:tc>
        <w:tc>
          <w:tcPr>
            <w:tcW w:w="850" w:type="dxa"/>
            <w:hideMark/>
          </w:tcPr>
          <w:p w14:paraId="549684E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D7679F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353130C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B29F3E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37FA19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26602A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E81A03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j</w:t>
            </w:r>
          </w:p>
        </w:tc>
        <w:tc>
          <w:tcPr>
            <w:tcW w:w="2540" w:type="dxa"/>
            <w:hideMark/>
          </w:tcPr>
          <w:p w14:paraId="4DECDB2A" w14:textId="77777777" w:rsidR="00D44D92" w:rsidRPr="00BE6C40" w:rsidRDefault="00D44D92" w:rsidP="00BE6C40">
            <w:pPr>
              <w:spacing w:line="276" w:lineRule="auto"/>
              <w:rPr>
                <w:rFonts w:eastAsia="Times New Roman" w:cs="Times New Roman"/>
                <w:b w:val="0"/>
              </w:rPr>
            </w:pPr>
          </w:p>
        </w:tc>
      </w:tr>
      <w:tr w:rsidR="0048513A" w:rsidRPr="00CC756B" w14:paraId="40FABF22" w14:textId="77777777" w:rsidTr="00BE6C40">
        <w:trPr>
          <w:trHeight w:val="315"/>
        </w:trPr>
        <w:tc>
          <w:tcPr>
            <w:tcW w:w="1951" w:type="dxa"/>
            <w:hideMark/>
          </w:tcPr>
          <w:p w14:paraId="38D1044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Ardea cinerea</w:t>
            </w:r>
          </w:p>
        </w:tc>
        <w:tc>
          <w:tcPr>
            <w:tcW w:w="1985" w:type="dxa"/>
            <w:hideMark/>
          </w:tcPr>
          <w:p w14:paraId="459DC6A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cinerea, Northern &amp; Western Europe</w:t>
            </w:r>
          </w:p>
        </w:tc>
        <w:tc>
          <w:tcPr>
            <w:tcW w:w="850" w:type="dxa"/>
            <w:hideMark/>
          </w:tcPr>
          <w:p w14:paraId="50D9AFC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A3871D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7273AF6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B1BDC2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6D99BC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539484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196ADB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C937BA1" w14:textId="77777777" w:rsidR="00D44D92" w:rsidRPr="00BE6C40" w:rsidRDefault="00D44D92" w:rsidP="00BE6C40">
            <w:pPr>
              <w:spacing w:line="276" w:lineRule="auto"/>
              <w:rPr>
                <w:rFonts w:eastAsia="Times New Roman" w:cs="Times New Roman"/>
                <w:b w:val="0"/>
              </w:rPr>
            </w:pPr>
          </w:p>
        </w:tc>
      </w:tr>
      <w:tr w:rsidR="0048513A" w:rsidRPr="00CC756B" w14:paraId="73A2C934" w14:textId="77777777" w:rsidTr="00BE6C40">
        <w:trPr>
          <w:trHeight w:val="315"/>
        </w:trPr>
        <w:tc>
          <w:tcPr>
            <w:tcW w:w="1951" w:type="dxa"/>
            <w:hideMark/>
          </w:tcPr>
          <w:p w14:paraId="6E8347B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Ardea cinerea</w:t>
            </w:r>
          </w:p>
        </w:tc>
        <w:tc>
          <w:tcPr>
            <w:tcW w:w="1985" w:type="dxa"/>
            <w:hideMark/>
          </w:tcPr>
          <w:p w14:paraId="3D62A1C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cinerea, Central &amp; Eastern Europe</w:t>
            </w:r>
          </w:p>
        </w:tc>
        <w:tc>
          <w:tcPr>
            <w:tcW w:w="850" w:type="dxa"/>
            <w:hideMark/>
          </w:tcPr>
          <w:p w14:paraId="0BE4292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B0C88C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3AE8F81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681649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7CFDBCF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D47391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0659D1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548599D" w14:textId="77777777" w:rsidR="00D44D92" w:rsidRPr="00BE6C40" w:rsidRDefault="00D44D92" w:rsidP="00BE6C40">
            <w:pPr>
              <w:spacing w:line="276" w:lineRule="auto"/>
              <w:rPr>
                <w:rFonts w:eastAsia="Times New Roman" w:cs="Times New Roman"/>
                <w:b w:val="0"/>
              </w:rPr>
            </w:pPr>
          </w:p>
        </w:tc>
      </w:tr>
      <w:tr w:rsidR="0048513A" w:rsidRPr="00CC756B" w14:paraId="74AD527E" w14:textId="77777777" w:rsidTr="00BE6C40">
        <w:trPr>
          <w:trHeight w:val="315"/>
        </w:trPr>
        <w:tc>
          <w:tcPr>
            <w:tcW w:w="1951" w:type="dxa"/>
            <w:hideMark/>
          </w:tcPr>
          <w:p w14:paraId="470DC2C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Ardea cinerea</w:t>
            </w:r>
          </w:p>
        </w:tc>
        <w:tc>
          <w:tcPr>
            <w:tcW w:w="1985" w:type="dxa"/>
            <w:hideMark/>
          </w:tcPr>
          <w:p w14:paraId="75F5517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cinerea, West &amp; South-west Asia (bre)</w:t>
            </w:r>
          </w:p>
        </w:tc>
        <w:tc>
          <w:tcPr>
            <w:tcW w:w="850" w:type="dxa"/>
            <w:hideMark/>
          </w:tcPr>
          <w:p w14:paraId="5F43E70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B03B1D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67CB6AD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1CD8D4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5B0820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F782B3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01EDF6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B6E61DE" w14:textId="77777777" w:rsidR="00D44D92" w:rsidRPr="00BE6C40" w:rsidRDefault="00D44D92" w:rsidP="00BE6C40">
            <w:pPr>
              <w:spacing w:line="276" w:lineRule="auto"/>
              <w:rPr>
                <w:rFonts w:eastAsia="Times New Roman" w:cs="Times New Roman"/>
                <w:b w:val="0"/>
              </w:rPr>
            </w:pPr>
          </w:p>
        </w:tc>
      </w:tr>
      <w:tr w:rsidR="0048513A" w:rsidRPr="00CC756B" w14:paraId="25805825" w14:textId="77777777" w:rsidTr="00BE6C40">
        <w:trPr>
          <w:trHeight w:val="315"/>
        </w:trPr>
        <w:tc>
          <w:tcPr>
            <w:tcW w:w="1951" w:type="dxa"/>
            <w:hideMark/>
          </w:tcPr>
          <w:p w14:paraId="3842AB9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Ardea cinerea</w:t>
            </w:r>
          </w:p>
        </w:tc>
        <w:tc>
          <w:tcPr>
            <w:tcW w:w="1985" w:type="dxa"/>
            <w:hideMark/>
          </w:tcPr>
          <w:p w14:paraId="70BE084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firasa</w:t>
            </w:r>
          </w:p>
        </w:tc>
        <w:tc>
          <w:tcPr>
            <w:tcW w:w="850" w:type="dxa"/>
            <w:hideMark/>
          </w:tcPr>
          <w:p w14:paraId="4550D473"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48F32A6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3AE771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71BF77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6F0591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D973D5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E193F5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99F0B46" w14:textId="77777777" w:rsidR="00D44D92" w:rsidRPr="00BE6C40" w:rsidRDefault="00D44D92" w:rsidP="00BE6C40">
            <w:pPr>
              <w:spacing w:line="276" w:lineRule="auto"/>
              <w:rPr>
                <w:rFonts w:eastAsia="Times New Roman" w:cs="Times New Roman"/>
                <w:b w:val="0"/>
              </w:rPr>
            </w:pPr>
          </w:p>
        </w:tc>
      </w:tr>
      <w:tr w:rsidR="0048513A" w:rsidRPr="00CC756B" w14:paraId="0FEACB1C" w14:textId="77777777" w:rsidTr="00BE6C40">
        <w:trPr>
          <w:trHeight w:val="315"/>
        </w:trPr>
        <w:tc>
          <w:tcPr>
            <w:tcW w:w="1951" w:type="dxa"/>
            <w:hideMark/>
          </w:tcPr>
          <w:p w14:paraId="47C2438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Ardea cinerea</w:t>
            </w:r>
          </w:p>
        </w:tc>
        <w:tc>
          <w:tcPr>
            <w:tcW w:w="1985" w:type="dxa"/>
            <w:hideMark/>
          </w:tcPr>
          <w:p w14:paraId="02A4915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monicae</w:t>
            </w:r>
          </w:p>
        </w:tc>
        <w:tc>
          <w:tcPr>
            <w:tcW w:w="850" w:type="dxa"/>
            <w:hideMark/>
          </w:tcPr>
          <w:p w14:paraId="7E67A803"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69A5884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0E691EA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1C8A10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38D5D57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E6B2D4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0B561C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j</w:t>
            </w:r>
          </w:p>
        </w:tc>
        <w:tc>
          <w:tcPr>
            <w:tcW w:w="2540" w:type="dxa"/>
            <w:hideMark/>
          </w:tcPr>
          <w:p w14:paraId="7974C65D" w14:textId="77777777" w:rsidR="00D44D92" w:rsidRPr="00BE6C40" w:rsidRDefault="00D44D92" w:rsidP="00BE6C40">
            <w:pPr>
              <w:spacing w:line="276" w:lineRule="auto"/>
              <w:rPr>
                <w:rFonts w:eastAsia="Times New Roman" w:cs="Times New Roman"/>
                <w:b w:val="0"/>
              </w:rPr>
            </w:pPr>
          </w:p>
        </w:tc>
      </w:tr>
      <w:tr w:rsidR="0048513A" w:rsidRPr="00CC756B" w14:paraId="7F4ADBB5" w14:textId="77777777" w:rsidTr="00BE6C40">
        <w:trPr>
          <w:trHeight w:val="315"/>
        </w:trPr>
        <w:tc>
          <w:tcPr>
            <w:tcW w:w="1951" w:type="dxa"/>
            <w:hideMark/>
          </w:tcPr>
          <w:p w14:paraId="3D7EA53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Ardea melanocephala</w:t>
            </w:r>
          </w:p>
        </w:tc>
        <w:tc>
          <w:tcPr>
            <w:tcW w:w="1985" w:type="dxa"/>
            <w:hideMark/>
          </w:tcPr>
          <w:p w14:paraId="3E9644F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Sub-Saharan Africa</w:t>
            </w:r>
          </w:p>
        </w:tc>
        <w:tc>
          <w:tcPr>
            <w:tcW w:w="850" w:type="dxa"/>
            <w:hideMark/>
          </w:tcPr>
          <w:p w14:paraId="25DFB05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17CA47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5BE3F2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E8A61F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3DDBFDD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BA6102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CC662F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1D04DF1" w14:textId="77777777" w:rsidR="00D44D92" w:rsidRPr="00BE6C40" w:rsidRDefault="00D44D92" w:rsidP="00BE6C40">
            <w:pPr>
              <w:spacing w:line="276" w:lineRule="auto"/>
              <w:rPr>
                <w:rFonts w:eastAsia="Times New Roman" w:cs="Times New Roman"/>
                <w:b w:val="0"/>
              </w:rPr>
            </w:pPr>
          </w:p>
        </w:tc>
      </w:tr>
      <w:tr w:rsidR="0048513A" w:rsidRPr="00CC756B" w14:paraId="0828E131" w14:textId="77777777" w:rsidTr="00BE6C40">
        <w:trPr>
          <w:trHeight w:val="315"/>
        </w:trPr>
        <w:tc>
          <w:tcPr>
            <w:tcW w:w="1951" w:type="dxa"/>
            <w:hideMark/>
          </w:tcPr>
          <w:p w14:paraId="75DBA1B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Ardea humbloti</w:t>
            </w:r>
          </w:p>
        </w:tc>
        <w:tc>
          <w:tcPr>
            <w:tcW w:w="1985" w:type="dxa"/>
            <w:hideMark/>
          </w:tcPr>
          <w:p w14:paraId="05D6F5B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Madagascar</w:t>
            </w:r>
          </w:p>
        </w:tc>
        <w:tc>
          <w:tcPr>
            <w:tcW w:w="850" w:type="dxa"/>
            <w:hideMark/>
          </w:tcPr>
          <w:p w14:paraId="229D5568"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08E24E2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CDCD9B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EN</w:t>
            </w:r>
          </w:p>
        </w:tc>
        <w:tc>
          <w:tcPr>
            <w:tcW w:w="1134" w:type="dxa"/>
            <w:hideMark/>
          </w:tcPr>
          <w:p w14:paraId="6F98965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BCBB00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02C566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FFB9C2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2A2BC92" w14:textId="77777777" w:rsidR="00D44D92" w:rsidRPr="00BE6C40" w:rsidRDefault="00D44D92" w:rsidP="00BE6C40">
            <w:pPr>
              <w:spacing w:line="276" w:lineRule="auto"/>
              <w:rPr>
                <w:rFonts w:eastAsia="Times New Roman" w:cs="Times New Roman"/>
                <w:b w:val="0"/>
              </w:rPr>
            </w:pPr>
          </w:p>
        </w:tc>
      </w:tr>
      <w:tr w:rsidR="0048513A" w:rsidRPr="00CC756B" w14:paraId="1F99CE28" w14:textId="77777777" w:rsidTr="00BE6C40">
        <w:trPr>
          <w:trHeight w:val="315"/>
        </w:trPr>
        <w:tc>
          <w:tcPr>
            <w:tcW w:w="1951" w:type="dxa"/>
            <w:hideMark/>
          </w:tcPr>
          <w:p w14:paraId="2353D877"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Ardea goliath</w:t>
            </w:r>
          </w:p>
        </w:tc>
        <w:tc>
          <w:tcPr>
            <w:tcW w:w="1985" w:type="dxa"/>
            <w:hideMark/>
          </w:tcPr>
          <w:p w14:paraId="62A4018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Sub-Saharan Africa</w:t>
            </w:r>
          </w:p>
        </w:tc>
        <w:tc>
          <w:tcPr>
            <w:tcW w:w="850" w:type="dxa"/>
            <w:hideMark/>
          </w:tcPr>
          <w:p w14:paraId="48DB9001"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2A3048C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965195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68AF68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C20688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2576B9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EC8856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DB2CE1C" w14:textId="77777777" w:rsidR="00D44D92" w:rsidRPr="00BE6C40" w:rsidRDefault="00D44D92" w:rsidP="00BE6C40">
            <w:pPr>
              <w:spacing w:line="276" w:lineRule="auto"/>
              <w:rPr>
                <w:rFonts w:eastAsia="Times New Roman" w:cs="Times New Roman"/>
                <w:b w:val="0"/>
              </w:rPr>
            </w:pPr>
          </w:p>
        </w:tc>
      </w:tr>
      <w:tr w:rsidR="0048513A" w:rsidRPr="00CC756B" w14:paraId="151919B6" w14:textId="77777777" w:rsidTr="00BE6C40">
        <w:trPr>
          <w:trHeight w:val="315"/>
        </w:trPr>
        <w:tc>
          <w:tcPr>
            <w:tcW w:w="1951" w:type="dxa"/>
            <w:hideMark/>
          </w:tcPr>
          <w:p w14:paraId="6A86A10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Ardea goliath</w:t>
            </w:r>
          </w:p>
        </w:tc>
        <w:tc>
          <w:tcPr>
            <w:tcW w:w="1985" w:type="dxa"/>
            <w:hideMark/>
          </w:tcPr>
          <w:p w14:paraId="49DC9B3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SW Asia</w:t>
            </w:r>
          </w:p>
        </w:tc>
        <w:tc>
          <w:tcPr>
            <w:tcW w:w="850" w:type="dxa"/>
            <w:hideMark/>
          </w:tcPr>
          <w:p w14:paraId="2F3AF7ED"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0446175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FFB239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090A19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794A40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C658FE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F4DCE2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6EAB471" w14:textId="77777777" w:rsidR="00D44D92" w:rsidRPr="00BE6C40" w:rsidRDefault="00D44D92" w:rsidP="00BE6C40">
            <w:pPr>
              <w:spacing w:line="276" w:lineRule="auto"/>
              <w:rPr>
                <w:rFonts w:eastAsia="Times New Roman" w:cs="Times New Roman"/>
                <w:b w:val="0"/>
              </w:rPr>
            </w:pPr>
          </w:p>
        </w:tc>
      </w:tr>
      <w:tr w:rsidR="0048513A" w:rsidRPr="00CC756B" w14:paraId="20F890E2" w14:textId="77777777" w:rsidTr="00BE6C40">
        <w:trPr>
          <w:trHeight w:val="315"/>
        </w:trPr>
        <w:tc>
          <w:tcPr>
            <w:tcW w:w="1951" w:type="dxa"/>
            <w:hideMark/>
          </w:tcPr>
          <w:p w14:paraId="7EFC199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Ardea purpurea</w:t>
            </w:r>
          </w:p>
        </w:tc>
        <w:tc>
          <w:tcPr>
            <w:tcW w:w="1985" w:type="dxa"/>
            <w:hideMark/>
          </w:tcPr>
          <w:p w14:paraId="286F3BE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purpurea, Tropical Africa</w:t>
            </w:r>
          </w:p>
        </w:tc>
        <w:tc>
          <w:tcPr>
            <w:tcW w:w="850" w:type="dxa"/>
            <w:hideMark/>
          </w:tcPr>
          <w:p w14:paraId="4E59083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89D323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519D75E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0C1D32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6CF232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384D67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A24E67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j</w:t>
            </w:r>
          </w:p>
        </w:tc>
        <w:tc>
          <w:tcPr>
            <w:tcW w:w="2540" w:type="dxa"/>
            <w:hideMark/>
          </w:tcPr>
          <w:p w14:paraId="24A9CBB4" w14:textId="77777777" w:rsidR="00D44D92" w:rsidRPr="00BE6C40" w:rsidRDefault="00D44D92" w:rsidP="00BE6C40">
            <w:pPr>
              <w:spacing w:line="276" w:lineRule="auto"/>
              <w:rPr>
                <w:rFonts w:eastAsia="Times New Roman" w:cs="Times New Roman"/>
                <w:b w:val="0"/>
              </w:rPr>
            </w:pPr>
          </w:p>
        </w:tc>
      </w:tr>
      <w:tr w:rsidR="0048513A" w:rsidRPr="00CC756B" w14:paraId="6CF034E9" w14:textId="77777777" w:rsidTr="00BE6C40">
        <w:trPr>
          <w:trHeight w:val="315"/>
        </w:trPr>
        <w:tc>
          <w:tcPr>
            <w:tcW w:w="1951" w:type="dxa"/>
            <w:hideMark/>
          </w:tcPr>
          <w:p w14:paraId="7ADAF56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Ardea purpurea</w:t>
            </w:r>
          </w:p>
        </w:tc>
        <w:tc>
          <w:tcPr>
            <w:tcW w:w="1985" w:type="dxa"/>
            <w:hideMark/>
          </w:tcPr>
          <w:p w14:paraId="3D067A2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purpurea, West Europe &amp; West Mediterranean/West Africa</w:t>
            </w:r>
          </w:p>
        </w:tc>
        <w:tc>
          <w:tcPr>
            <w:tcW w:w="850" w:type="dxa"/>
            <w:hideMark/>
          </w:tcPr>
          <w:p w14:paraId="3C898B2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3AD291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250E5F3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3670D6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37B100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3219E1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BBA2314"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EE0B0EC" w14:textId="77777777" w:rsidR="00D44D92" w:rsidRPr="00BE6C40" w:rsidRDefault="00D44D92" w:rsidP="00BE6C40">
            <w:pPr>
              <w:spacing w:line="276" w:lineRule="auto"/>
              <w:rPr>
                <w:rFonts w:eastAsia="Times New Roman" w:cs="Times New Roman"/>
                <w:b w:val="0"/>
              </w:rPr>
            </w:pPr>
          </w:p>
        </w:tc>
      </w:tr>
      <w:tr w:rsidR="0048513A" w:rsidRPr="00CC756B" w14:paraId="2532B8F7" w14:textId="77777777" w:rsidTr="00BE6C40">
        <w:trPr>
          <w:trHeight w:val="315"/>
        </w:trPr>
        <w:tc>
          <w:tcPr>
            <w:tcW w:w="1951" w:type="dxa"/>
            <w:hideMark/>
          </w:tcPr>
          <w:p w14:paraId="562AAD0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Ardea purpurea</w:t>
            </w:r>
          </w:p>
        </w:tc>
        <w:tc>
          <w:tcPr>
            <w:tcW w:w="1985" w:type="dxa"/>
            <w:hideMark/>
          </w:tcPr>
          <w:p w14:paraId="3E3DC6D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purpurea, East Europe, Black Sea &amp; Meditereean/Sub-Saharan Africa</w:t>
            </w:r>
          </w:p>
        </w:tc>
        <w:tc>
          <w:tcPr>
            <w:tcW w:w="850" w:type="dxa"/>
            <w:hideMark/>
          </w:tcPr>
          <w:p w14:paraId="63019D9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006826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24C5117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73AF11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B4005C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22A77E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2461C28"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6B2D218" w14:textId="77777777" w:rsidR="00D44D92" w:rsidRPr="00BE6C40" w:rsidRDefault="00D44D92" w:rsidP="00BE6C40">
            <w:pPr>
              <w:spacing w:line="276" w:lineRule="auto"/>
              <w:rPr>
                <w:rFonts w:eastAsia="Times New Roman" w:cs="Times New Roman"/>
                <w:b w:val="0"/>
              </w:rPr>
            </w:pPr>
          </w:p>
        </w:tc>
      </w:tr>
      <w:tr w:rsidR="0048513A" w:rsidRPr="00CC756B" w14:paraId="1CA89EDB" w14:textId="77777777" w:rsidTr="00BE6C40">
        <w:trPr>
          <w:trHeight w:val="315"/>
        </w:trPr>
        <w:tc>
          <w:tcPr>
            <w:tcW w:w="1951" w:type="dxa"/>
            <w:hideMark/>
          </w:tcPr>
          <w:p w14:paraId="25EEA8D5"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Ardea purpurea</w:t>
            </w:r>
          </w:p>
        </w:tc>
        <w:tc>
          <w:tcPr>
            <w:tcW w:w="1985" w:type="dxa"/>
            <w:hideMark/>
          </w:tcPr>
          <w:p w14:paraId="4FCFC9B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purpurea, SW Asia (bre)</w:t>
            </w:r>
          </w:p>
        </w:tc>
        <w:tc>
          <w:tcPr>
            <w:tcW w:w="850" w:type="dxa"/>
            <w:hideMark/>
          </w:tcPr>
          <w:p w14:paraId="7179951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05994F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67B5445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00A96D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1489D0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9BCEBD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FB13A5A"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D186A09" w14:textId="77777777" w:rsidR="00D44D92" w:rsidRPr="00BE6C40" w:rsidRDefault="00D44D92" w:rsidP="00BE6C40">
            <w:pPr>
              <w:spacing w:line="276" w:lineRule="auto"/>
              <w:rPr>
                <w:rFonts w:eastAsia="Times New Roman" w:cs="Times New Roman"/>
                <w:b w:val="0"/>
              </w:rPr>
            </w:pPr>
          </w:p>
        </w:tc>
      </w:tr>
      <w:tr w:rsidR="0048513A" w:rsidRPr="00CC756B" w14:paraId="26D3C48A" w14:textId="77777777" w:rsidTr="00BE6C40">
        <w:trPr>
          <w:trHeight w:val="315"/>
        </w:trPr>
        <w:tc>
          <w:tcPr>
            <w:tcW w:w="1951" w:type="dxa"/>
            <w:hideMark/>
          </w:tcPr>
          <w:p w14:paraId="0BE30B4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Ardea purpurea</w:t>
            </w:r>
          </w:p>
        </w:tc>
        <w:tc>
          <w:tcPr>
            <w:tcW w:w="1985" w:type="dxa"/>
            <w:hideMark/>
          </w:tcPr>
          <w:p w14:paraId="2033925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madagascariensis</w:t>
            </w:r>
          </w:p>
        </w:tc>
        <w:tc>
          <w:tcPr>
            <w:tcW w:w="850" w:type="dxa"/>
            <w:hideMark/>
          </w:tcPr>
          <w:p w14:paraId="758198EC"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07D491F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0F090D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7F249D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507E25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A825CF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636150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3D1E891" w14:textId="77777777" w:rsidR="00D44D92" w:rsidRPr="00BE6C40" w:rsidRDefault="00D44D92" w:rsidP="00BE6C40">
            <w:pPr>
              <w:spacing w:line="276" w:lineRule="auto"/>
              <w:rPr>
                <w:rFonts w:eastAsia="Times New Roman" w:cs="Times New Roman"/>
                <w:b w:val="0"/>
              </w:rPr>
            </w:pPr>
          </w:p>
        </w:tc>
      </w:tr>
      <w:tr w:rsidR="0048513A" w:rsidRPr="00CC756B" w14:paraId="551270DC" w14:textId="77777777" w:rsidTr="00BE6C40">
        <w:trPr>
          <w:trHeight w:val="315"/>
        </w:trPr>
        <w:tc>
          <w:tcPr>
            <w:tcW w:w="1951" w:type="dxa"/>
            <w:hideMark/>
          </w:tcPr>
          <w:p w14:paraId="2527AF0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Ardea purpurea</w:t>
            </w:r>
          </w:p>
        </w:tc>
        <w:tc>
          <w:tcPr>
            <w:tcW w:w="1985" w:type="dxa"/>
            <w:hideMark/>
          </w:tcPr>
          <w:p w14:paraId="7E71C78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bournei</w:t>
            </w:r>
          </w:p>
        </w:tc>
        <w:tc>
          <w:tcPr>
            <w:tcW w:w="850" w:type="dxa"/>
            <w:hideMark/>
          </w:tcPr>
          <w:p w14:paraId="6DFF694A"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7A773C6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B54693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0557FA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B0F229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EAF4E3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658FF07"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F3CA853" w14:textId="77777777" w:rsidR="00D44D92" w:rsidRPr="00BE6C40" w:rsidRDefault="00D44D92" w:rsidP="00BE6C40">
            <w:pPr>
              <w:spacing w:line="276" w:lineRule="auto"/>
              <w:rPr>
                <w:rFonts w:eastAsia="Times New Roman" w:cs="Times New Roman"/>
                <w:b w:val="0"/>
              </w:rPr>
            </w:pPr>
          </w:p>
        </w:tc>
      </w:tr>
      <w:tr w:rsidR="0048513A" w:rsidRPr="00CC756B" w14:paraId="547BDEEE" w14:textId="77777777" w:rsidTr="00BE6C40">
        <w:trPr>
          <w:trHeight w:val="315"/>
        </w:trPr>
        <w:tc>
          <w:tcPr>
            <w:tcW w:w="1951" w:type="dxa"/>
            <w:hideMark/>
          </w:tcPr>
          <w:p w14:paraId="3F8099B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Ardea alba</w:t>
            </w:r>
          </w:p>
        </w:tc>
        <w:tc>
          <w:tcPr>
            <w:tcW w:w="1985" w:type="dxa"/>
            <w:hideMark/>
          </w:tcPr>
          <w:p w14:paraId="4396BE21"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alba, W, C &amp; SE Europe/Black Sea &amp; Mediterranean</w:t>
            </w:r>
          </w:p>
        </w:tc>
        <w:tc>
          <w:tcPr>
            <w:tcW w:w="850" w:type="dxa"/>
            <w:hideMark/>
          </w:tcPr>
          <w:p w14:paraId="0908C2F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02D5D4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760E9F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BFCEC9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710D55B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79E26C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943275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 &amp; g</w:t>
            </w:r>
          </w:p>
        </w:tc>
        <w:tc>
          <w:tcPr>
            <w:tcW w:w="2540" w:type="dxa"/>
            <w:hideMark/>
          </w:tcPr>
          <w:p w14:paraId="204A1106" w14:textId="77777777" w:rsidR="00D44D92" w:rsidRPr="00BE6C40" w:rsidRDefault="00D44D92" w:rsidP="00BE6C40">
            <w:pPr>
              <w:spacing w:line="276" w:lineRule="auto"/>
              <w:rPr>
                <w:rFonts w:eastAsia="Times New Roman" w:cs="Times New Roman"/>
                <w:b w:val="0"/>
              </w:rPr>
            </w:pPr>
          </w:p>
        </w:tc>
      </w:tr>
      <w:tr w:rsidR="0048513A" w:rsidRPr="00CC756B" w14:paraId="3D032C95" w14:textId="77777777" w:rsidTr="00BE6C40">
        <w:trPr>
          <w:trHeight w:val="315"/>
        </w:trPr>
        <w:tc>
          <w:tcPr>
            <w:tcW w:w="1951" w:type="dxa"/>
            <w:hideMark/>
          </w:tcPr>
          <w:p w14:paraId="2F2442C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Ardea alba</w:t>
            </w:r>
          </w:p>
        </w:tc>
        <w:tc>
          <w:tcPr>
            <w:tcW w:w="1985" w:type="dxa"/>
            <w:hideMark/>
          </w:tcPr>
          <w:p w14:paraId="1D23935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alba, Western Asia/South-west Asia</w:t>
            </w:r>
          </w:p>
        </w:tc>
        <w:tc>
          <w:tcPr>
            <w:tcW w:w="850" w:type="dxa"/>
            <w:hideMark/>
          </w:tcPr>
          <w:p w14:paraId="78D8DE9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2DFA96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972EC4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8E0009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482962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0C79AC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489B61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21C26A3" w14:textId="77777777" w:rsidR="00D44D92" w:rsidRPr="00BE6C40" w:rsidRDefault="00D44D92" w:rsidP="00BE6C40">
            <w:pPr>
              <w:spacing w:line="276" w:lineRule="auto"/>
              <w:rPr>
                <w:rFonts w:eastAsia="Times New Roman" w:cs="Times New Roman"/>
                <w:b w:val="0"/>
              </w:rPr>
            </w:pPr>
          </w:p>
        </w:tc>
      </w:tr>
      <w:tr w:rsidR="0048513A" w:rsidRPr="00CC756B" w14:paraId="089BD969" w14:textId="77777777" w:rsidTr="00BE6C40">
        <w:trPr>
          <w:trHeight w:val="315"/>
        </w:trPr>
        <w:tc>
          <w:tcPr>
            <w:tcW w:w="1951" w:type="dxa"/>
            <w:hideMark/>
          </w:tcPr>
          <w:p w14:paraId="3DD2233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Ardea alba</w:t>
            </w:r>
          </w:p>
        </w:tc>
        <w:tc>
          <w:tcPr>
            <w:tcW w:w="1985" w:type="dxa"/>
            <w:hideMark/>
          </w:tcPr>
          <w:p w14:paraId="419E2C6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melanorhynchos, Sub-Saharan Africa &amp; Madagascar</w:t>
            </w:r>
          </w:p>
        </w:tc>
        <w:tc>
          <w:tcPr>
            <w:tcW w:w="850" w:type="dxa"/>
            <w:hideMark/>
          </w:tcPr>
          <w:p w14:paraId="6C1A5E6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AA59B3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E3FA31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A6129C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7C8BE75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E36FC2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E742E4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A1FFF8F" w14:textId="77777777" w:rsidR="00D44D92" w:rsidRPr="00BE6C40" w:rsidRDefault="00D44D92" w:rsidP="00BE6C40">
            <w:pPr>
              <w:spacing w:line="276" w:lineRule="auto"/>
              <w:rPr>
                <w:rFonts w:eastAsia="Times New Roman" w:cs="Times New Roman"/>
                <w:b w:val="0"/>
              </w:rPr>
            </w:pPr>
          </w:p>
        </w:tc>
      </w:tr>
      <w:tr w:rsidR="0048513A" w:rsidRPr="00CC756B" w14:paraId="256C6EF1" w14:textId="77777777" w:rsidTr="00BE6C40">
        <w:trPr>
          <w:trHeight w:val="315"/>
        </w:trPr>
        <w:tc>
          <w:tcPr>
            <w:tcW w:w="1951" w:type="dxa"/>
            <w:hideMark/>
          </w:tcPr>
          <w:p w14:paraId="5DF0370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Ardea brachyrhyncha</w:t>
            </w:r>
          </w:p>
        </w:tc>
        <w:tc>
          <w:tcPr>
            <w:tcW w:w="1985" w:type="dxa"/>
            <w:hideMark/>
          </w:tcPr>
          <w:p w14:paraId="637D10D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Sub-Saharan Africa</w:t>
            </w:r>
          </w:p>
        </w:tc>
        <w:tc>
          <w:tcPr>
            <w:tcW w:w="850" w:type="dxa"/>
            <w:hideMark/>
          </w:tcPr>
          <w:p w14:paraId="4FFBF28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F931602" w14:textId="77777777" w:rsidR="00D44D92" w:rsidRPr="00BE6C40" w:rsidRDefault="00D44D92" w:rsidP="009D0F71">
            <w:pPr>
              <w:spacing w:line="276" w:lineRule="auto"/>
              <w:jc w:val="both"/>
              <w:rPr>
                <w:rFonts w:eastAsia="Times New Roman" w:cs="Times New Roman"/>
                <w:b w:val="0"/>
              </w:rPr>
            </w:pPr>
          </w:p>
        </w:tc>
        <w:tc>
          <w:tcPr>
            <w:tcW w:w="850" w:type="dxa"/>
            <w:hideMark/>
          </w:tcPr>
          <w:p w14:paraId="18C007B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9F4F22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4FA0FD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83D9C5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EA49B0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BDBAC44" w14:textId="77777777" w:rsidR="00D44D92" w:rsidRPr="00BE6C40" w:rsidRDefault="00D44D92" w:rsidP="00BE6C40">
            <w:pPr>
              <w:spacing w:line="276" w:lineRule="auto"/>
              <w:rPr>
                <w:rFonts w:eastAsia="Times New Roman" w:cs="Times New Roman"/>
                <w:b w:val="0"/>
              </w:rPr>
            </w:pPr>
          </w:p>
        </w:tc>
      </w:tr>
      <w:tr w:rsidR="0048513A" w:rsidRPr="00CC756B" w14:paraId="57C21780" w14:textId="77777777" w:rsidTr="00BE6C40">
        <w:trPr>
          <w:trHeight w:val="315"/>
        </w:trPr>
        <w:tc>
          <w:tcPr>
            <w:tcW w:w="1951" w:type="dxa"/>
            <w:hideMark/>
          </w:tcPr>
          <w:p w14:paraId="4BE8DCE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Egretta ardesiaca</w:t>
            </w:r>
          </w:p>
        </w:tc>
        <w:tc>
          <w:tcPr>
            <w:tcW w:w="1985" w:type="dxa"/>
            <w:hideMark/>
          </w:tcPr>
          <w:p w14:paraId="3F6F837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Sub-Saharan Africa</w:t>
            </w:r>
          </w:p>
        </w:tc>
        <w:tc>
          <w:tcPr>
            <w:tcW w:w="850" w:type="dxa"/>
            <w:hideMark/>
          </w:tcPr>
          <w:p w14:paraId="3412C47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F0711F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D48442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86BAB2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592550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9D4E78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7C2F4C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D35E5EA" w14:textId="77777777" w:rsidR="00D44D92" w:rsidRPr="00BE6C40" w:rsidRDefault="00D44D92" w:rsidP="00BE6C40">
            <w:pPr>
              <w:spacing w:line="276" w:lineRule="auto"/>
              <w:rPr>
                <w:rFonts w:eastAsia="Times New Roman" w:cs="Times New Roman"/>
                <w:b w:val="0"/>
              </w:rPr>
            </w:pPr>
          </w:p>
        </w:tc>
      </w:tr>
      <w:tr w:rsidR="0048513A" w:rsidRPr="00CC756B" w14:paraId="442418B8" w14:textId="77777777" w:rsidTr="00BE6C40">
        <w:trPr>
          <w:trHeight w:val="315"/>
        </w:trPr>
        <w:tc>
          <w:tcPr>
            <w:tcW w:w="1951" w:type="dxa"/>
            <w:hideMark/>
          </w:tcPr>
          <w:p w14:paraId="4C0C6D0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Egretta vinaceigula</w:t>
            </w:r>
          </w:p>
        </w:tc>
        <w:tc>
          <w:tcPr>
            <w:tcW w:w="1985" w:type="dxa"/>
            <w:hideMark/>
          </w:tcPr>
          <w:p w14:paraId="13BEA19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Central Southern Africa</w:t>
            </w:r>
          </w:p>
        </w:tc>
        <w:tc>
          <w:tcPr>
            <w:tcW w:w="850" w:type="dxa"/>
            <w:hideMark/>
          </w:tcPr>
          <w:p w14:paraId="134A231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E308E7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7D5F05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7571877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F673FA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7024FC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EBB31C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E725B44" w14:textId="77777777" w:rsidR="00D44D92" w:rsidRPr="00BE6C40" w:rsidRDefault="00D44D92" w:rsidP="00BE6C40">
            <w:pPr>
              <w:spacing w:line="276" w:lineRule="auto"/>
              <w:rPr>
                <w:rFonts w:eastAsia="Times New Roman" w:cs="Times New Roman"/>
                <w:b w:val="0"/>
              </w:rPr>
            </w:pPr>
          </w:p>
        </w:tc>
      </w:tr>
      <w:tr w:rsidR="0048513A" w:rsidRPr="00CC756B" w14:paraId="2D2218E2" w14:textId="77777777" w:rsidTr="00BE6C40">
        <w:trPr>
          <w:trHeight w:val="315"/>
        </w:trPr>
        <w:tc>
          <w:tcPr>
            <w:tcW w:w="1951" w:type="dxa"/>
            <w:hideMark/>
          </w:tcPr>
          <w:p w14:paraId="37D51C97"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Egretta garzetta</w:t>
            </w:r>
          </w:p>
        </w:tc>
        <w:tc>
          <w:tcPr>
            <w:tcW w:w="1985" w:type="dxa"/>
            <w:hideMark/>
          </w:tcPr>
          <w:p w14:paraId="05B6AD3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garzetta, Sub-Saharan Africa</w:t>
            </w:r>
          </w:p>
        </w:tc>
        <w:tc>
          <w:tcPr>
            <w:tcW w:w="850" w:type="dxa"/>
            <w:hideMark/>
          </w:tcPr>
          <w:p w14:paraId="4C1FE11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E0AD51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009ECEB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76D353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39E9C8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6E7B26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1B4A8B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j</w:t>
            </w:r>
          </w:p>
        </w:tc>
        <w:tc>
          <w:tcPr>
            <w:tcW w:w="2540" w:type="dxa"/>
            <w:hideMark/>
          </w:tcPr>
          <w:p w14:paraId="5ABA036B" w14:textId="77777777" w:rsidR="00D44D92" w:rsidRPr="00BE6C40" w:rsidRDefault="00D44D92" w:rsidP="00BE6C40">
            <w:pPr>
              <w:spacing w:line="276" w:lineRule="auto"/>
              <w:rPr>
                <w:rFonts w:eastAsia="Times New Roman" w:cs="Times New Roman"/>
                <w:b w:val="0"/>
              </w:rPr>
            </w:pPr>
          </w:p>
        </w:tc>
      </w:tr>
      <w:tr w:rsidR="0048513A" w:rsidRPr="00CC756B" w14:paraId="64938AC1" w14:textId="77777777" w:rsidTr="00BE6C40">
        <w:trPr>
          <w:trHeight w:val="315"/>
        </w:trPr>
        <w:tc>
          <w:tcPr>
            <w:tcW w:w="1951" w:type="dxa"/>
            <w:hideMark/>
          </w:tcPr>
          <w:p w14:paraId="102156F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Egretta garzetta</w:t>
            </w:r>
          </w:p>
        </w:tc>
        <w:tc>
          <w:tcPr>
            <w:tcW w:w="1985" w:type="dxa"/>
            <w:hideMark/>
          </w:tcPr>
          <w:p w14:paraId="6A130D4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garzetta, Western Europe, NW Africa</w:t>
            </w:r>
          </w:p>
        </w:tc>
        <w:tc>
          <w:tcPr>
            <w:tcW w:w="850" w:type="dxa"/>
            <w:hideMark/>
          </w:tcPr>
          <w:p w14:paraId="77F1A08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BA75FC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2F1283A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4516B2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72883D3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FA21C0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391B4FA1"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7CAA7C8" w14:textId="77777777" w:rsidR="00D44D92" w:rsidRPr="00BE6C40" w:rsidRDefault="00D44D92" w:rsidP="00BE6C40">
            <w:pPr>
              <w:spacing w:line="276" w:lineRule="auto"/>
              <w:rPr>
                <w:rFonts w:eastAsia="Times New Roman" w:cs="Times New Roman"/>
                <w:b w:val="0"/>
              </w:rPr>
            </w:pPr>
          </w:p>
        </w:tc>
      </w:tr>
      <w:tr w:rsidR="0048513A" w:rsidRPr="00CC756B" w14:paraId="4AE4A452" w14:textId="77777777" w:rsidTr="00BE6C40">
        <w:trPr>
          <w:trHeight w:val="315"/>
        </w:trPr>
        <w:tc>
          <w:tcPr>
            <w:tcW w:w="1951" w:type="dxa"/>
            <w:hideMark/>
          </w:tcPr>
          <w:p w14:paraId="0B3F0BE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Egretta garzetta</w:t>
            </w:r>
          </w:p>
        </w:tc>
        <w:tc>
          <w:tcPr>
            <w:tcW w:w="1985" w:type="dxa"/>
            <w:hideMark/>
          </w:tcPr>
          <w:p w14:paraId="0CB90F3D"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 xml:space="preserve">garzetta, Central &amp; E Europe, Black </w:t>
            </w:r>
            <w:r w:rsidRPr="00BE6C40">
              <w:rPr>
                <w:rFonts w:eastAsia="Times New Roman" w:cs="Times New Roman"/>
                <w:b w:val="0"/>
                <w:lang w:val="it-IT"/>
              </w:rPr>
              <w:lastRenderedPageBreak/>
              <w:t>Sea, E Mediterranean</w:t>
            </w:r>
          </w:p>
        </w:tc>
        <w:tc>
          <w:tcPr>
            <w:tcW w:w="850" w:type="dxa"/>
            <w:hideMark/>
          </w:tcPr>
          <w:p w14:paraId="328A5AF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lastRenderedPageBreak/>
              <w:t>1</w:t>
            </w:r>
          </w:p>
        </w:tc>
        <w:tc>
          <w:tcPr>
            <w:tcW w:w="1418" w:type="dxa"/>
            <w:hideMark/>
          </w:tcPr>
          <w:p w14:paraId="00D0C4B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6416AA0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48554F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A1A44A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CC987B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A68AD1B"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CC5CA09" w14:textId="77777777" w:rsidR="00D44D92" w:rsidRPr="00BE6C40" w:rsidRDefault="00D44D92" w:rsidP="00BE6C40">
            <w:pPr>
              <w:spacing w:line="276" w:lineRule="auto"/>
              <w:rPr>
                <w:rFonts w:eastAsia="Times New Roman" w:cs="Times New Roman"/>
                <w:b w:val="0"/>
              </w:rPr>
            </w:pPr>
          </w:p>
        </w:tc>
      </w:tr>
      <w:tr w:rsidR="0048513A" w:rsidRPr="00CC756B" w14:paraId="5516508D" w14:textId="77777777" w:rsidTr="00BE6C40">
        <w:trPr>
          <w:trHeight w:val="315"/>
        </w:trPr>
        <w:tc>
          <w:tcPr>
            <w:tcW w:w="1951" w:type="dxa"/>
            <w:hideMark/>
          </w:tcPr>
          <w:p w14:paraId="4080AAB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Egretta garzetta</w:t>
            </w:r>
          </w:p>
        </w:tc>
        <w:tc>
          <w:tcPr>
            <w:tcW w:w="1985" w:type="dxa"/>
            <w:hideMark/>
          </w:tcPr>
          <w:p w14:paraId="2323036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garzetta, Western Asia/SW Asia, NE &amp; Eastern Africa</w:t>
            </w:r>
          </w:p>
        </w:tc>
        <w:tc>
          <w:tcPr>
            <w:tcW w:w="850" w:type="dxa"/>
            <w:hideMark/>
          </w:tcPr>
          <w:p w14:paraId="1146721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693B6D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7BDB4CA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7193D2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E4BAC8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8277D9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6E09873B"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E95D4EC" w14:textId="77777777" w:rsidR="00D44D92" w:rsidRPr="00BE6C40" w:rsidRDefault="00D44D92" w:rsidP="00BE6C40">
            <w:pPr>
              <w:spacing w:line="276" w:lineRule="auto"/>
              <w:rPr>
                <w:rFonts w:eastAsia="Times New Roman" w:cs="Times New Roman"/>
                <w:b w:val="0"/>
              </w:rPr>
            </w:pPr>
          </w:p>
        </w:tc>
      </w:tr>
      <w:tr w:rsidR="0048513A" w:rsidRPr="00CC756B" w14:paraId="1B214703" w14:textId="77777777" w:rsidTr="00BE6C40">
        <w:trPr>
          <w:trHeight w:val="315"/>
        </w:trPr>
        <w:tc>
          <w:tcPr>
            <w:tcW w:w="1951" w:type="dxa"/>
            <w:hideMark/>
          </w:tcPr>
          <w:p w14:paraId="541D23F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Egretta gularis</w:t>
            </w:r>
          </w:p>
        </w:tc>
        <w:tc>
          <w:tcPr>
            <w:tcW w:w="1985" w:type="dxa"/>
            <w:hideMark/>
          </w:tcPr>
          <w:p w14:paraId="7CF88B8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gularis, West Africa</w:t>
            </w:r>
          </w:p>
        </w:tc>
        <w:tc>
          <w:tcPr>
            <w:tcW w:w="850" w:type="dxa"/>
            <w:hideMark/>
          </w:tcPr>
          <w:p w14:paraId="660E602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08AF64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E17F52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82421A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D2BA05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DB3FF8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D5DCB0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242E393" w14:textId="77777777" w:rsidR="00D44D92" w:rsidRPr="00BE6C40" w:rsidRDefault="00D44D92" w:rsidP="00BE6C40">
            <w:pPr>
              <w:spacing w:line="276" w:lineRule="auto"/>
              <w:rPr>
                <w:rFonts w:eastAsia="Times New Roman" w:cs="Times New Roman"/>
                <w:b w:val="0"/>
              </w:rPr>
            </w:pPr>
          </w:p>
        </w:tc>
      </w:tr>
      <w:tr w:rsidR="0048513A" w:rsidRPr="00CC756B" w14:paraId="5DAA091A" w14:textId="77777777" w:rsidTr="00BE6C40">
        <w:trPr>
          <w:trHeight w:val="315"/>
        </w:trPr>
        <w:tc>
          <w:tcPr>
            <w:tcW w:w="1951" w:type="dxa"/>
            <w:hideMark/>
          </w:tcPr>
          <w:p w14:paraId="66ADF1F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Egretta gularis</w:t>
            </w:r>
          </w:p>
        </w:tc>
        <w:tc>
          <w:tcPr>
            <w:tcW w:w="1985" w:type="dxa"/>
            <w:hideMark/>
          </w:tcPr>
          <w:p w14:paraId="3A2778B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schistacea, South-west Asia &amp; South Asia</w:t>
            </w:r>
          </w:p>
        </w:tc>
        <w:tc>
          <w:tcPr>
            <w:tcW w:w="850" w:type="dxa"/>
            <w:hideMark/>
          </w:tcPr>
          <w:p w14:paraId="174E562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34CCC7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44C11E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55862C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7AD2302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C8F1DE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97B85A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2C43ECD" w14:textId="77777777" w:rsidR="00D44D92" w:rsidRPr="00BE6C40" w:rsidRDefault="00D44D92" w:rsidP="00BE6C40">
            <w:pPr>
              <w:spacing w:line="276" w:lineRule="auto"/>
              <w:rPr>
                <w:rFonts w:eastAsia="Times New Roman" w:cs="Times New Roman"/>
                <w:b w:val="0"/>
              </w:rPr>
            </w:pPr>
          </w:p>
        </w:tc>
      </w:tr>
      <w:tr w:rsidR="0048513A" w:rsidRPr="00CC756B" w14:paraId="56DAF991" w14:textId="77777777" w:rsidTr="00BE6C40">
        <w:trPr>
          <w:trHeight w:val="315"/>
        </w:trPr>
        <w:tc>
          <w:tcPr>
            <w:tcW w:w="1951" w:type="dxa"/>
            <w:hideMark/>
          </w:tcPr>
          <w:p w14:paraId="5F2C00F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Egretta gularis</w:t>
            </w:r>
          </w:p>
        </w:tc>
        <w:tc>
          <w:tcPr>
            <w:tcW w:w="1985" w:type="dxa"/>
            <w:hideMark/>
          </w:tcPr>
          <w:p w14:paraId="362EBBE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schistacea, North-east Africa &amp; Red Sea</w:t>
            </w:r>
          </w:p>
        </w:tc>
        <w:tc>
          <w:tcPr>
            <w:tcW w:w="850" w:type="dxa"/>
            <w:hideMark/>
          </w:tcPr>
          <w:p w14:paraId="39EA9C0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86F901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6AF8290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D4C08C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78F99C8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AF69F8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253497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03686B7" w14:textId="77777777" w:rsidR="00D44D92" w:rsidRPr="00BE6C40" w:rsidRDefault="00D44D92" w:rsidP="00BE6C40">
            <w:pPr>
              <w:spacing w:line="276" w:lineRule="auto"/>
              <w:rPr>
                <w:rFonts w:eastAsia="Times New Roman" w:cs="Times New Roman"/>
                <w:b w:val="0"/>
              </w:rPr>
            </w:pPr>
          </w:p>
        </w:tc>
      </w:tr>
      <w:tr w:rsidR="0048513A" w:rsidRPr="00CC756B" w14:paraId="122A924D" w14:textId="77777777" w:rsidTr="00BE6C40">
        <w:trPr>
          <w:trHeight w:val="315"/>
        </w:trPr>
        <w:tc>
          <w:tcPr>
            <w:tcW w:w="1951" w:type="dxa"/>
            <w:hideMark/>
          </w:tcPr>
          <w:p w14:paraId="29A50D6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Egretta gularis</w:t>
            </w:r>
          </w:p>
        </w:tc>
        <w:tc>
          <w:tcPr>
            <w:tcW w:w="1985" w:type="dxa"/>
            <w:hideMark/>
          </w:tcPr>
          <w:p w14:paraId="3C0057E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dimorpha, Madagascar</w:t>
            </w:r>
          </w:p>
        </w:tc>
        <w:tc>
          <w:tcPr>
            <w:tcW w:w="850" w:type="dxa"/>
            <w:hideMark/>
          </w:tcPr>
          <w:p w14:paraId="7438FBD3"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4921D5B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210EEA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EA04B5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76773E2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798D13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C9FCDE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9ABE2DA" w14:textId="77777777" w:rsidR="00D44D92" w:rsidRPr="00BE6C40" w:rsidRDefault="00D44D92" w:rsidP="00BE6C40">
            <w:pPr>
              <w:spacing w:line="276" w:lineRule="auto"/>
              <w:rPr>
                <w:rFonts w:eastAsia="Times New Roman" w:cs="Times New Roman"/>
                <w:b w:val="0"/>
              </w:rPr>
            </w:pPr>
          </w:p>
        </w:tc>
      </w:tr>
      <w:tr w:rsidR="0048513A" w:rsidRPr="00CC756B" w14:paraId="1EA06AB8" w14:textId="77777777" w:rsidTr="00BE6C40">
        <w:trPr>
          <w:trHeight w:val="315"/>
        </w:trPr>
        <w:tc>
          <w:tcPr>
            <w:tcW w:w="1951" w:type="dxa"/>
            <w:hideMark/>
          </w:tcPr>
          <w:p w14:paraId="063B43E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Egretta gularis</w:t>
            </w:r>
          </w:p>
        </w:tc>
        <w:tc>
          <w:tcPr>
            <w:tcW w:w="1985" w:type="dxa"/>
            <w:hideMark/>
          </w:tcPr>
          <w:p w14:paraId="2AA9BE8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dimorpha, Coastal Eastern Africa</w:t>
            </w:r>
          </w:p>
        </w:tc>
        <w:tc>
          <w:tcPr>
            <w:tcW w:w="850" w:type="dxa"/>
            <w:hideMark/>
          </w:tcPr>
          <w:p w14:paraId="4CFF1C4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1EDBF5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48D15E3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31945D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B9A2B3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478C77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8888B4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952F57D" w14:textId="77777777" w:rsidR="00D44D92" w:rsidRPr="00BE6C40" w:rsidRDefault="00D44D92" w:rsidP="00BE6C40">
            <w:pPr>
              <w:spacing w:line="276" w:lineRule="auto"/>
              <w:rPr>
                <w:rFonts w:eastAsia="Times New Roman" w:cs="Times New Roman"/>
                <w:b w:val="0"/>
              </w:rPr>
            </w:pPr>
          </w:p>
        </w:tc>
      </w:tr>
      <w:tr w:rsidR="0048513A" w:rsidRPr="00CC756B" w14:paraId="60A55133" w14:textId="77777777" w:rsidTr="00BE6C40">
        <w:trPr>
          <w:trHeight w:val="315"/>
        </w:trPr>
        <w:tc>
          <w:tcPr>
            <w:tcW w:w="1951" w:type="dxa"/>
            <w:hideMark/>
          </w:tcPr>
          <w:p w14:paraId="0B2AD21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Egretta gularis</w:t>
            </w:r>
          </w:p>
        </w:tc>
        <w:tc>
          <w:tcPr>
            <w:tcW w:w="1985" w:type="dxa"/>
            <w:hideMark/>
          </w:tcPr>
          <w:p w14:paraId="04C972A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dimorpha, Aldabra &amp; Amirante Is</w:t>
            </w:r>
          </w:p>
        </w:tc>
        <w:tc>
          <w:tcPr>
            <w:tcW w:w="850" w:type="dxa"/>
            <w:hideMark/>
          </w:tcPr>
          <w:p w14:paraId="3F40250B"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AD9EF9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5C8359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CBD9AC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70E6CC5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139BA2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EA6A1D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99C6A42" w14:textId="77777777" w:rsidR="00D44D92" w:rsidRPr="00BE6C40" w:rsidRDefault="00D44D92" w:rsidP="00BE6C40">
            <w:pPr>
              <w:spacing w:line="276" w:lineRule="auto"/>
              <w:rPr>
                <w:rFonts w:eastAsia="Times New Roman" w:cs="Times New Roman"/>
                <w:b w:val="0"/>
              </w:rPr>
            </w:pPr>
          </w:p>
        </w:tc>
      </w:tr>
      <w:tr w:rsidR="0048513A" w:rsidRPr="00CC756B" w14:paraId="2DDBB803" w14:textId="77777777" w:rsidTr="00BE6C40">
        <w:trPr>
          <w:trHeight w:val="315"/>
        </w:trPr>
        <w:tc>
          <w:tcPr>
            <w:tcW w:w="1951" w:type="dxa"/>
            <w:hideMark/>
          </w:tcPr>
          <w:p w14:paraId="4128E89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Scopus umbretta</w:t>
            </w:r>
          </w:p>
        </w:tc>
        <w:tc>
          <w:tcPr>
            <w:tcW w:w="1985" w:type="dxa"/>
            <w:hideMark/>
          </w:tcPr>
          <w:p w14:paraId="596FEB9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minor</w:t>
            </w:r>
          </w:p>
        </w:tc>
        <w:tc>
          <w:tcPr>
            <w:tcW w:w="850" w:type="dxa"/>
            <w:hideMark/>
          </w:tcPr>
          <w:p w14:paraId="35AE71BA"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004DACF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EF027C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E33377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DE4AD1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8D1672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46E4F0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6DAAAEB" w14:textId="77777777" w:rsidR="00D44D92" w:rsidRPr="00BE6C40" w:rsidRDefault="00D44D92" w:rsidP="00BE6C40">
            <w:pPr>
              <w:spacing w:line="276" w:lineRule="auto"/>
              <w:rPr>
                <w:rFonts w:eastAsia="Times New Roman" w:cs="Times New Roman"/>
                <w:b w:val="0"/>
              </w:rPr>
            </w:pPr>
          </w:p>
        </w:tc>
      </w:tr>
      <w:tr w:rsidR="0048513A" w:rsidRPr="00CC756B" w14:paraId="68653E30" w14:textId="77777777" w:rsidTr="00BE6C40">
        <w:trPr>
          <w:trHeight w:val="315"/>
        </w:trPr>
        <w:tc>
          <w:tcPr>
            <w:tcW w:w="1951" w:type="dxa"/>
            <w:hideMark/>
          </w:tcPr>
          <w:p w14:paraId="612F1F3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Scopus umbretta</w:t>
            </w:r>
          </w:p>
        </w:tc>
        <w:tc>
          <w:tcPr>
            <w:tcW w:w="1985" w:type="dxa"/>
            <w:hideMark/>
          </w:tcPr>
          <w:p w14:paraId="67CE19F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umbretta</w:t>
            </w:r>
          </w:p>
        </w:tc>
        <w:tc>
          <w:tcPr>
            <w:tcW w:w="850" w:type="dxa"/>
            <w:hideMark/>
          </w:tcPr>
          <w:p w14:paraId="68C6D20C"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2E7514D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CAD46F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E88107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4EBF7C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B8C50D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106755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FD062A6" w14:textId="77777777" w:rsidR="00D44D92" w:rsidRPr="00BE6C40" w:rsidRDefault="00D44D92" w:rsidP="00BE6C40">
            <w:pPr>
              <w:spacing w:line="276" w:lineRule="auto"/>
              <w:rPr>
                <w:rFonts w:eastAsia="Times New Roman" w:cs="Times New Roman"/>
                <w:b w:val="0"/>
              </w:rPr>
            </w:pPr>
          </w:p>
        </w:tc>
      </w:tr>
      <w:tr w:rsidR="0048513A" w:rsidRPr="00CC756B" w14:paraId="3C41F99C" w14:textId="77777777" w:rsidTr="00BE6C40">
        <w:trPr>
          <w:trHeight w:val="315"/>
        </w:trPr>
        <w:tc>
          <w:tcPr>
            <w:tcW w:w="1951" w:type="dxa"/>
            <w:hideMark/>
          </w:tcPr>
          <w:p w14:paraId="0F0FA70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Scopus umbretta</w:t>
            </w:r>
          </w:p>
        </w:tc>
        <w:tc>
          <w:tcPr>
            <w:tcW w:w="1985" w:type="dxa"/>
            <w:hideMark/>
          </w:tcPr>
          <w:p w14:paraId="6686BCF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umbretta (tenuirostris), Madagascar</w:t>
            </w:r>
          </w:p>
        </w:tc>
        <w:tc>
          <w:tcPr>
            <w:tcW w:w="850" w:type="dxa"/>
            <w:hideMark/>
          </w:tcPr>
          <w:p w14:paraId="5A0BFCE9"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8F264C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61173A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68F629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5C694F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E4DE4E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D545B7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8450E49" w14:textId="77777777" w:rsidR="00D44D92" w:rsidRPr="00BE6C40" w:rsidRDefault="00D44D92" w:rsidP="00BE6C40">
            <w:pPr>
              <w:spacing w:line="276" w:lineRule="auto"/>
              <w:rPr>
                <w:rFonts w:eastAsia="Times New Roman" w:cs="Times New Roman"/>
                <w:b w:val="0"/>
              </w:rPr>
            </w:pPr>
          </w:p>
        </w:tc>
      </w:tr>
      <w:tr w:rsidR="0048513A" w:rsidRPr="00CC756B" w14:paraId="6591F0C5" w14:textId="77777777" w:rsidTr="00BE6C40">
        <w:trPr>
          <w:trHeight w:val="315"/>
        </w:trPr>
        <w:tc>
          <w:tcPr>
            <w:tcW w:w="1951" w:type="dxa"/>
            <w:hideMark/>
          </w:tcPr>
          <w:p w14:paraId="4A11AF8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Balaeniceps rex</w:t>
            </w:r>
          </w:p>
        </w:tc>
        <w:tc>
          <w:tcPr>
            <w:tcW w:w="1985" w:type="dxa"/>
            <w:hideMark/>
          </w:tcPr>
          <w:p w14:paraId="2387064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Central Tropical Africa</w:t>
            </w:r>
          </w:p>
        </w:tc>
        <w:tc>
          <w:tcPr>
            <w:tcW w:w="850" w:type="dxa"/>
            <w:hideMark/>
          </w:tcPr>
          <w:p w14:paraId="0E0811B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69D012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0424DA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7AA9A54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S</w:t>
            </w:r>
          </w:p>
        </w:tc>
        <w:tc>
          <w:tcPr>
            <w:tcW w:w="1134" w:type="dxa"/>
            <w:hideMark/>
          </w:tcPr>
          <w:p w14:paraId="59369C0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F0D003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s</w:t>
            </w:r>
          </w:p>
        </w:tc>
        <w:tc>
          <w:tcPr>
            <w:tcW w:w="1134" w:type="dxa"/>
            <w:hideMark/>
          </w:tcPr>
          <w:p w14:paraId="50CE8DAE"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F1E398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Roxburgh &amp; Buchanan (2010) / URL: https://www.researchgate.net/profile/Lizanne_Roxburgh/publication/233320592_Revising_estimates_of_the_Shoebill_Balaeniceps_rex_population_size_in_the_Bangweulu_Swamp_Zambia_through_a_combination_of_aerial_surveys_and_habitat_suitability_modelling/links/573c21eb08ae9f741b2e0c1c/Revising-estimates-of-the-Shoebill-Balaeniceps-rex-population-size-in-the-Bangweulu-Swamp-Zambia-through-a-combination-of-aerial-surveys-and-habitat-suitability-modelling.pdf</w:t>
            </w:r>
          </w:p>
        </w:tc>
      </w:tr>
      <w:tr w:rsidR="0048513A" w:rsidRPr="00CC756B" w14:paraId="7468F2D9" w14:textId="77777777" w:rsidTr="00BE6C40">
        <w:trPr>
          <w:trHeight w:val="315"/>
        </w:trPr>
        <w:tc>
          <w:tcPr>
            <w:tcW w:w="1951" w:type="dxa"/>
            <w:hideMark/>
          </w:tcPr>
          <w:p w14:paraId="2ACE91A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Pelecanus crispus</w:t>
            </w:r>
          </w:p>
        </w:tc>
        <w:tc>
          <w:tcPr>
            <w:tcW w:w="1985" w:type="dxa"/>
            <w:hideMark/>
          </w:tcPr>
          <w:p w14:paraId="51B6969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Black Sea &amp; Mediterranean (win)</w:t>
            </w:r>
          </w:p>
        </w:tc>
        <w:tc>
          <w:tcPr>
            <w:tcW w:w="850" w:type="dxa"/>
            <w:hideMark/>
          </w:tcPr>
          <w:p w14:paraId="64BB564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1E8AEB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68377A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0C92EF7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7BFA250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66BC4E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F6E9F4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1E11ED7" w14:textId="77777777" w:rsidR="00D44D92" w:rsidRPr="00BE6C40" w:rsidRDefault="00D44D92" w:rsidP="00BE6C40">
            <w:pPr>
              <w:spacing w:line="276" w:lineRule="auto"/>
              <w:rPr>
                <w:rFonts w:eastAsia="Times New Roman" w:cs="Times New Roman"/>
                <w:b w:val="0"/>
              </w:rPr>
            </w:pPr>
          </w:p>
        </w:tc>
      </w:tr>
      <w:tr w:rsidR="0048513A" w:rsidRPr="00CC756B" w14:paraId="1877AA8E" w14:textId="77777777" w:rsidTr="00BE6C40">
        <w:trPr>
          <w:trHeight w:val="315"/>
        </w:trPr>
        <w:tc>
          <w:tcPr>
            <w:tcW w:w="1951" w:type="dxa"/>
            <w:hideMark/>
          </w:tcPr>
          <w:p w14:paraId="7939596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Pelecanus crispus</w:t>
            </w:r>
          </w:p>
        </w:tc>
        <w:tc>
          <w:tcPr>
            <w:tcW w:w="1985" w:type="dxa"/>
            <w:hideMark/>
          </w:tcPr>
          <w:p w14:paraId="2826C37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South-west Asia &amp; South Asia (win)</w:t>
            </w:r>
          </w:p>
        </w:tc>
        <w:tc>
          <w:tcPr>
            <w:tcW w:w="850" w:type="dxa"/>
            <w:hideMark/>
          </w:tcPr>
          <w:p w14:paraId="7225955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6DF97D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AD07CD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5B52930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9E0749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2E5FCB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C1D620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E46AD6B" w14:textId="77777777" w:rsidR="00D44D92" w:rsidRPr="00BE6C40" w:rsidRDefault="00D44D92" w:rsidP="00BE6C40">
            <w:pPr>
              <w:spacing w:line="276" w:lineRule="auto"/>
              <w:rPr>
                <w:rFonts w:eastAsia="Times New Roman" w:cs="Times New Roman"/>
                <w:b w:val="0"/>
              </w:rPr>
            </w:pPr>
          </w:p>
        </w:tc>
      </w:tr>
      <w:tr w:rsidR="0048513A" w:rsidRPr="00CC756B" w14:paraId="66551900" w14:textId="77777777" w:rsidTr="00BE6C40">
        <w:trPr>
          <w:trHeight w:val="315"/>
        </w:trPr>
        <w:tc>
          <w:tcPr>
            <w:tcW w:w="1951" w:type="dxa"/>
            <w:hideMark/>
          </w:tcPr>
          <w:p w14:paraId="41D6C46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Pelecanus rufescens</w:t>
            </w:r>
          </w:p>
        </w:tc>
        <w:tc>
          <w:tcPr>
            <w:tcW w:w="1985" w:type="dxa"/>
            <w:hideMark/>
          </w:tcPr>
          <w:p w14:paraId="673993C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Tropical Africa &amp; SW Arabia</w:t>
            </w:r>
          </w:p>
        </w:tc>
        <w:tc>
          <w:tcPr>
            <w:tcW w:w="850" w:type="dxa"/>
            <w:hideMark/>
          </w:tcPr>
          <w:p w14:paraId="26E857B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A7A20C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A488AE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C0659A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AAA0DF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8E5D22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3BD23A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A0E6C15" w14:textId="77777777" w:rsidR="00D44D92" w:rsidRPr="00BE6C40" w:rsidRDefault="00D44D92" w:rsidP="00BE6C40">
            <w:pPr>
              <w:spacing w:line="276" w:lineRule="auto"/>
              <w:rPr>
                <w:rFonts w:eastAsia="Times New Roman" w:cs="Times New Roman"/>
                <w:b w:val="0"/>
              </w:rPr>
            </w:pPr>
          </w:p>
        </w:tc>
      </w:tr>
      <w:tr w:rsidR="0048513A" w:rsidRPr="00CC756B" w14:paraId="2C3DF2CE" w14:textId="77777777" w:rsidTr="00BE6C40">
        <w:trPr>
          <w:trHeight w:val="315"/>
        </w:trPr>
        <w:tc>
          <w:tcPr>
            <w:tcW w:w="1951" w:type="dxa"/>
            <w:hideMark/>
          </w:tcPr>
          <w:p w14:paraId="69ACF7C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Pelecanus onocrotalus</w:t>
            </w:r>
          </w:p>
        </w:tc>
        <w:tc>
          <w:tcPr>
            <w:tcW w:w="1985" w:type="dxa"/>
            <w:hideMark/>
          </w:tcPr>
          <w:p w14:paraId="2BA9906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 Africa</w:t>
            </w:r>
          </w:p>
        </w:tc>
        <w:tc>
          <w:tcPr>
            <w:tcW w:w="850" w:type="dxa"/>
            <w:hideMark/>
          </w:tcPr>
          <w:p w14:paraId="231507A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8D425E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DBFEA2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686101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0231D7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E2D338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71F3DE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495A73E" w14:textId="77777777" w:rsidR="00D44D92" w:rsidRPr="00BE6C40" w:rsidRDefault="00D44D92" w:rsidP="00BE6C40">
            <w:pPr>
              <w:spacing w:line="276" w:lineRule="auto"/>
              <w:rPr>
                <w:rFonts w:eastAsia="Times New Roman" w:cs="Times New Roman"/>
                <w:b w:val="0"/>
              </w:rPr>
            </w:pPr>
          </w:p>
        </w:tc>
      </w:tr>
      <w:tr w:rsidR="0048513A" w:rsidRPr="00CC756B" w14:paraId="3AF30EC9" w14:textId="77777777" w:rsidTr="00BE6C40">
        <w:trPr>
          <w:trHeight w:val="315"/>
        </w:trPr>
        <w:tc>
          <w:tcPr>
            <w:tcW w:w="1951" w:type="dxa"/>
            <w:hideMark/>
          </w:tcPr>
          <w:p w14:paraId="5F98974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Pelecanus onocrotalus</w:t>
            </w:r>
          </w:p>
        </w:tc>
        <w:tc>
          <w:tcPr>
            <w:tcW w:w="1985" w:type="dxa"/>
            <w:hideMark/>
          </w:tcPr>
          <w:p w14:paraId="7BF0AC2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Eastern Africa</w:t>
            </w:r>
          </w:p>
        </w:tc>
        <w:tc>
          <w:tcPr>
            <w:tcW w:w="850" w:type="dxa"/>
            <w:hideMark/>
          </w:tcPr>
          <w:p w14:paraId="5B0A205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E86F23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A07B8B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5464B4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4C2B3D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C7B13A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8ADDCD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0FED30B" w14:textId="77777777" w:rsidR="00D44D92" w:rsidRPr="00BE6C40" w:rsidRDefault="00D44D92" w:rsidP="00BE6C40">
            <w:pPr>
              <w:spacing w:line="276" w:lineRule="auto"/>
              <w:rPr>
                <w:rFonts w:eastAsia="Times New Roman" w:cs="Times New Roman"/>
                <w:b w:val="0"/>
              </w:rPr>
            </w:pPr>
          </w:p>
        </w:tc>
      </w:tr>
      <w:tr w:rsidR="0048513A" w:rsidRPr="00CC756B" w14:paraId="310CBB70" w14:textId="77777777" w:rsidTr="00BE6C40">
        <w:trPr>
          <w:trHeight w:val="315"/>
        </w:trPr>
        <w:tc>
          <w:tcPr>
            <w:tcW w:w="1951" w:type="dxa"/>
            <w:hideMark/>
          </w:tcPr>
          <w:p w14:paraId="198AFAE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Pelecanus onocrotalus</w:t>
            </w:r>
          </w:p>
        </w:tc>
        <w:tc>
          <w:tcPr>
            <w:tcW w:w="1985" w:type="dxa"/>
            <w:hideMark/>
          </w:tcPr>
          <w:p w14:paraId="03C9420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Southern Africa</w:t>
            </w:r>
          </w:p>
        </w:tc>
        <w:tc>
          <w:tcPr>
            <w:tcW w:w="850" w:type="dxa"/>
            <w:hideMark/>
          </w:tcPr>
          <w:p w14:paraId="5AF59CB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B890FF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4362C2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D48C19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B3692A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7A49BE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0FDF68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9E8BFA4" w14:textId="77777777" w:rsidR="00D44D92" w:rsidRPr="00BE6C40" w:rsidRDefault="00D44D92" w:rsidP="00BE6C40">
            <w:pPr>
              <w:spacing w:line="276" w:lineRule="auto"/>
              <w:rPr>
                <w:rFonts w:eastAsia="Times New Roman" w:cs="Times New Roman"/>
                <w:b w:val="0"/>
              </w:rPr>
            </w:pPr>
          </w:p>
        </w:tc>
      </w:tr>
      <w:tr w:rsidR="0048513A" w:rsidRPr="00CC756B" w14:paraId="355C7B6F" w14:textId="77777777" w:rsidTr="00BE6C40">
        <w:trPr>
          <w:trHeight w:val="315"/>
        </w:trPr>
        <w:tc>
          <w:tcPr>
            <w:tcW w:w="1951" w:type="dxa"/>
            <w:hideMark/>
          </w:tcPr>
          <w:p w14:paraId="507F8EC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Pelecanus onocrotalus</w:t>
            </w:r>
          </w:p>
        </w:tc>
        <w:tc>
          <w:tcPr>
            <w:tcW w:w="1985" w:type="dxa"/>
            <w:hideMark/>
          </w:tcPr>
          <w:p w14:paraId="48945E8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Europe &amp; Western Asia (bre)</w:t>
            </w:r>
          </w:p>
        </w:tc>
        <w:tc>
          <w:tcPr>
            <w:tcW w:w="850" w:type="dxa"/>
            <w:hideMark/>
          </w:tcPr>
          <w:p w14:paraId="7EFA2CE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E99F3B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3284E5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C52075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1EF929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ED8188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331D32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97F57EA" w14:textId="77777777" w:rsidR="00D44D92" w:rsidRPr="00BE6C40" w:rsidRDefault="00D44D92" w:rsidP="00BE6C40">
            <w:pPr>
              <w:spacing w:line="276" w:lineRule="auto"/>
              <w:rPr>
                <w:rFonts w:eastAsia="Times New Roman" w:cs="Times New Roman"/>
                <w:b w:val="0"/>
              </w:rPr>
            </w:pPr>
          </w:p>
        </w:tc>
      </w:tr>
      <w:tr w:rsidR="0048513A" w:rsidRPr="00CC756B" w14:paraId="73417E59" w14:textId="77777777" w:rsidTr="00BE6C40">
        <w:trPr>
          <w:trHeight w:val="315"/>
        </w:trPr>
        <w:tc>
          <w:tcPr>
            <w:tcW w:w="1951" w:type="dxa"/>
            <w:hideMark/>
          </w:tcPr>
          <w:p w14:paraId="37F8197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Fregata ariel</w:t>
            </w:r>
          </w:p>
        </w:tc>
        <w:tc>
          <w:tcPr>
            <w:tcW w:w="1985" w:type="dxa"/>
            <w:hideMark/>
          </w:tcPr>
          <w:p w14:paraId="43F65A7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iredalei, W Indian Ocean</w:t>
            </w:r>
          </w:p>
        </w:tc>
        <w:tc>
          <w:tcPr>
            <w:tcW w:w="850" w:type="dxa"/>
            <w:hideMark/>
          </w:tcPr>
          <w:p w14:paraId="5CF8D4A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102F391" w14:textId="77777777" w:rsidR="00D44D92" w:rsidRPr="00BE6C40" w:rsidRDefault="00D44D92" w:rsidP="009D0F71">
            <w:pPr>
              <w:spacing w:line="276" w:lineRule="auto"/>
              <w:jc w:val="both"/>
              <w:rPr>
                <w:rFonts w:eastAsia="Times New Roman" w:cs="Times New Roman"/>
                <w:b w:val="0"/>
              </w:rPr>
            </w:pPr>
          </w:p>
        </w:tc>
        <w:tc>
          <w:tcPr>
            <w:tcW w:w="850" w:type="dxa"/>
            <w:hideMark/>
          </w:tcPr>
          <w:p w14:paraId="7946E6E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01514F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33D23B0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33003B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40C5556"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8327864" w14:textId="77777777" w:rsidR="00D44D92" w:rsidRPr="00BE6C40" w:rsidRDefault="00D44D92" w:rsidP="00BE6C40">
            <w:pPr>
              <w:spacing w:line="276" w:lineRule="auto"/>
              <w:rPr>
                <w:rFonts w:eastAsia="Times New Roman" w:cs="Times New Roman"/>
                <w:b w:val="0"/>
              </w:rPr>
            </w:pPr>
          </w:p>
        </w:tc>
      </w:tr>
      <w:tr w:rsidR="0048513A" w:rsidRPr="00CC756B" w14:paraId="51631673" w14:textId="77777777" w:rsidTr="00BE6C40">
        <w:trPr>
          <w:trHeight w:val="315"/>
        </w:trPr>
        <w:tc>
          <w:tcPr>
            <w:tcW w:w="1951" w:type="dxa"/>
            <w:hideMark/>
          </w:tcPr>
          <w:p w14:paraId="32991D5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Fregata minor</w:t>
            </w:r>
          </w:p>
        </w:tc>
        <w:tc>
          <w:tcPr>
            <w:tcW w:w="1985" w:type="dxa"/>
            <w:hideMark/>
          </w:tcPr>
          <w:p w14:paraId="3708242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aldabrensis, W Indian Ocean</w:t>
            </w:r>
          </w:p>
        </w:tc>
        <w:tc>
          <w:tcPr>
            <w:tcW w:w="850" w:type="dxa"/>
            <w:hideMark/>
          </w:tcPr>
          <w:p w14:paraId="4E6065F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3351849" w14:textId="77777777" w:rsidR="00D44D92" w:rsidRPr="00BE6C40" w:rsidRDefault="00D44D92" w:rsidP="009D0F71">
            <w:pPr>
              <w:spacing w:line="276" w:lineRule="auto"/>
              <w:jc w:val="both"/>
              <w:rPr>
                <w:rFonts w:eastAsia="Times New Roman" w:cs="Times New Roman"/>
                <w:b w:val="0"/>
              </w:rPr>
            </w:pPr>
          </w:p>
        </w:tc>
        <w:tc>
          <w:tcPr>
            <w:tcW w:w="850" w:type="dxa"/>
            <w:hideMark/>
          </w:tcPr>
          <w:p w14:paraId="06F19B0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DD48A8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DD3E92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5A3BA4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52D47F3"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52E042E" w14:textId="77777777" w:rsidR="00D44D92" w:rsidRPr="00BE6C40" w:rsidRDefault="00D44D92" w:rsidP="00BE6C40">
            <w:pPr>
              <w:spacing w:line="276" w:lineRule="auto"/>
              <w:rPr>
                <w:rFonts w:eastAsia="Times New Roman" w:cs="Times New Roman"/>
                <w:b w:val="0"/>
              </w:rPr>
            </w:pPr>
          </w:p>
        </w:tc>
      </w:tr>
      <w:tr w:rsidR="0048513A" w:rsidRPr="00CC756B" w14:paraId="37E2EAC1" w14:textId="77777777" w:rsidTr="00BE6C40">
        <w:trPr>
          <w:trHeight w:val="315"/>
        </w:trPr>
        <w:tc>
          <w:tcPr>
            <w:tcW w:w="1951" w:type="dxa"/>
            <w:hideMark/>
          </w:tcPr>
          <w:p w14:paraId="61612D6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Morus bassanus</w:t>
            </w:r>
          </w:p>
        </w:tc>
        <w:tc>
          <w:tcPr>
            <w:tcW w:w="1985" w:type="dxa"/>
            <w:hideMark/>
          </w:tcPr>
          <w:p w14:paraId="6817399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North Atlantic</w:t>
            </w:r>
          </w:p>
        </w:tc>
        <w:tc>
          <w:tcPr>
            <w:tcW w:w="850" w:type="dxa"/>
            <w:hideMark/>
          </w:tcPr>
          <w:p w14:paraId="5E08E45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62BD37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A5B4BA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B710E1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B3687D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604E8E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568353F"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9CF7C5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64-70</w:t>
            </w:r>
          </w:p>
        </w:tc>
      </w:tr>
      <w:tr w:rsidR="0048513A" w:rsidRPr="00CC756B" w14:paraId="57B50717" w14:textId="77777777" w:rsidTr="00BE6C40">
        <w:trPr>
          <w:trHeight w:val="315"/>
        </w:trPr>
        <w:tc>
          <w:tcPr>
            <w:tcW w:w="1951" w:type="dxa"/>
            <w:hideMark/>
          </w:tcPr>
          <w:p w14:paraId="1754C85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Morus capensis</w:t>
            </w:r>
          </w:p>
        </w:tc>
        <w:tc>
          <w:tcPr>
            <w:tcW w:w="1985" w:type="dxa"/>
            <w:hideMark/>
          </w:tcPr>
          <w:p w14:paraId="2A960CA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Southern Africa</w:t>
            </w:r>
          </w:p>
        </w:tc>
        <w:tc>
          <w:tcPr>
            <w:tcW w:w="850" w:type="dxa"/>
            <w:hideMark/>
          </w:tcPr>
          <w:p w14:paraId="5970C0E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5A5546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2A2EDB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EN</w:t>
            </w:r>
          </w:p>
        </w:tc>
        <w:tc>
          <w:tcPr>
            <w:tcW w:w="1134" w:type="dxa"/>
            <w:hideMark/>
          </w:tcPr>
          <w:p w14:paraId="7F87906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EBC8FD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2E7412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CBCA19C"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B90A920" w14:textId="77777777" w:rsidR="00D44D92" w:rsidRPr="00BE6C40" w:rsidRDefault="00D44D92" w:rsidP="00BE6C40">
            <w:pPr>
              <w:spacing w:line="276" w:lineRule="auto"/>
              <w:rPr>
                <w:rFonts w:eastAsia="Times New Roman" w:cs="Times New Roman"/>
                <w:b w:val="0"/>
              </w:rPr>
            </w:pPr>
          </w:p>
        </w:tc>
      </w:tr>
      <w:tr w:rsidR="0048513A" w:rsidRPr="00CC756B" w14:paraId="304EF8C6" w14:textId="77777777" w:rsidTr="00BE6C40">
        <w:trPr>
          <w:trHeight w:val="315"/>
        </w:trPr>
        <w:tc>
          <w:tcPr>
            <w:tcW w:w="1951" w:type="dxa"/>
            <w:hideMark/>
          </w:tcPr>
          <w:p w14:paraId="56DDEEB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Sula dactylatra</w:t>
            </w:r>
          </w:p>
        </w:tc>
        <w:tc>
          <w:tcPr>
            <w:tcW w:w="1985" w:type="dxa"/>
            <w:hideMark/>
          </w:tcPr>
          <w:p w14:paraId="1B1C023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melanops, W Indian Ocean</w:t>
            </w:r>
          </w:p>
        </w:tc>
        <w:tc>
          <w:tcPr>
            <w:tcW w:w="850" w:type="dxa"/>
            <w:hideMark/>
          </w:tcPr>
          <w:p w14:paraId="1C8E4EC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A71DF3F" w14:textId="77777777" w:rsidR="00D44D92" w:rsidRPr="00BE6C40" w:rsidRDefault="00D44D92" w:rsidP="009D0F71">
            <w:pPr>
              <w:spacing w:line="276" w:lineRule="auto"/>
              <w:jc w:val="both"/>
              <w:rPr>
                <w:rFonts w:eastAsia="Times New Roman" w:cs="Times New Roman"/>
                <w:b w:val="0"/>
              </w:rPr>
            </w:pPr>
          </w:p>
        </w:tc>
        <w:tc>
          <w:tcPr>
            <w:tcW w:w="850" w:type="dxa"/>
            <w:hideMark/>
          </w:tcPr>
          <w:p w14:paraId="1D8E466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62EF6E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2C35CA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BC55C7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7D780742"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0BB6644" w14:textId="77777777" w:rsidR="00D44D92" w:rsidRPr="00BE6C40" w:rsidRDefault="00D44D92" w:rsidP="00BE6C40">
            <w:pPr>
              <w:spacing w:line="276" w:lineRule="auto"/>
              <w:rPr>
                <w:rFonts w:eastAsia="Times New Roman" w:cs="Times New Roman"/>
                <w:b w:val="0"/>
              </w:rPr>
            </w:pPr>
          </w:p>
        </w:tc>
      </w:tr>
      <w:tr w:rsidR="0048513A" w:rsidRPr="00CC756B" w14:paraId="5859EB42" w14:textId="77777777" w:rsidTr="00BE6C40">
        <w:trPr>
          <w:trHeight w:val="315"/>
        </w:trPr>
        <w:tc>
          <w:tcPr>
            <w:tcW w:w="1951" w:type="dxa"/>
            <w:hideMark/>
          </w:tcPr>
          <w:p w14:paraId="60AA950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Microcarbo coronatus</w:t>
            </w:r>
          </w:p>
        </w:tc>
        <w:tc>
          <w:tcPr>
            <w:tcW w:w="1985" w:type="dxa"/>
            <w:hideMark/>
          </w:tcPr>
          <w:p w14:paraId="0B231AE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Coastal South-west Africa</w:t>
            </w:r>
          </w:p>
        </w:tc>
        <w:tc>
          <w:tcPr>
            <w:tcW w:w="850" w:type="dxa"/>
            <w:hideMark/>
          </w:tcPr>
          <w:p w14:paraId="5CCAB48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77C7EE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E1C3D6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0C6D679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C2B383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1193AB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FEEBEB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51882AC" w14:textId="77777777" w:rsidR="00D44D92" w:rsidRPr="00BE6C40" w:rsidRDefault="00D44D92" w:rsidP="00BE6C40">
            <w:pPr>
              <w:spacing w:line="276" w:lineRule="auto"/>
              <w:rPr>
                <w:rFonts w:eastAsia="Times New Roman" w:cs="Times New Roman"/>
                <w:b w:val="0"/>
              </w:rPr>
            </w:pPr>
          </w:p>
        </w:tc>
      </w:tr>
      <w:tr w:rsidR="0048513A" w:rsidRPr="00CC756B" w14:paraId="485F233C" w14:textId="77777777" w:rsidTr="00BE6C40">
        <w:trPr>
          <w:trHeight w:val="315"/>
        </w:trPr>
        <w:tc>
          <w:tcPr>
            <w:tcW w:w="1951" w:type="dxa"/>
            <w:hideMark/>
          </w:tcPr>
          <w:p w14:paraId="0CA3169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Microcarbo africanus</w:t>
            </w:r>
          </w:p>
        </w:tc>
        <w:tc>
          <w:tcPr>
            <w:tcW w:w="1985" w:type="dxa"/>
            <w:hideMark/>
          </w:tcPr>
          <w:p w14:paraId="67A6BA5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africanus, W Africa</w:t>
            </w:r>
          </w:p>
        </w:tc>
        <w:tc>
          <w:tcPr>
            <w:tcW w:w="850" w:type="dxa"/>
            <w:hideMark/>
          </w:tcPr>
          <w:p w14:paraId="0247250D"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7E6512D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69118B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76D845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F7AB40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1585F4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64B391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EDA50EA" w14:textId="77777777" w:rsidR="00D44D92" w:rsidRPr="00BE6C40" w:rsidRDefault="00D44D92" w:rsidP="00BE6C40">
            <w:pPr>
              <w:spacing w:line="276" w:lineRule="auto"/>
              <w:rPr>
                <w:rFonts w:eastAsia="Times New Roman" w:cs="Times New Roman"/>
                <w:b w:val="0"/>
              </w:rPr>
            </w:pPr>
          </w:p>
        </w:tc>
      </w:tr>
      <w:tr w:rsidR="0048513A" w:rsidRPr="00CC756B" w14:paraId="47F2279B" w14:textId="77777777" w:rsidTr="00BE6C40">
        <w:trPr>
          <w:trHeight w:val="315"/>
        </w:trPr>
        <w:tc>
          <w:tcPr>
            <w:tcW w:w="1951" w:type="dxa"/>
            <w:hideMark/>
          </w:tcPr>
          <w:p w14:paraId="04D782F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Microcarbo africanus</w:t>
            </w:r>
          </w:p>
        </w:tc>
        <w:tc>
          <w:tcPr>
            <w:tcW w:w="1985" w:type="dxa"/>
            <w:hideMark/>
          </w:tcPr>
          <w:p w14:paraId="5AC7690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africanus, S, E Africa</w:t>
            </w:r>
          </w:p>
        </w:tc>
        <w:tc>
          <w:tcPr>
            <w:tcW w:w="850" w:type="dxa"/>
            <w:hideMark/>
          </w:tcPr>
          <w:p w14:paraId="2F165AEA"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07AA7D2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290193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D23F08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6CE4E1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395CDC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503F87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460282E" w14:textId="77777777" w:rsidR="00D44D92" w:rsidRPr="00BE6C40" w:rsidRDefault="00D44D92" w:rsidP="00BE6C40">
            <w:pPr>
              <w:spacing w:line="276" w:lineRule="auto"/>
              <w:rPr>
                <w:rFonts w:eastAsia="Times New Roman" w:cs="Times New Roman"/>
                <w:b w:val="0"/>
              </w:rPr>
            </w:pPr>
          </w:p>
        </w:tc>
      </w:tr>
      <w:tr w:rsidR="0048513A" w:rsidRPr="00CC756B" w14:paraId="6C11A051" w14:textId="77777777" w:rsidTr="00BE6C40">
        <w:trPr>
          <w:trHeight w:val="315"/>
        </w:trPr>
        <w:tc>
          <w:tcPr>
            <w:tcW w:w="1951" w:type="dxa"/>
            <w:hideMark/>
          </w:tcPr>
          <w:p w14:paraId="2FE6364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Microcarbo africanus</w:t>
            </w:r>
          </w:p>
        </w:tc>
        <w:tc>
          <w:tcPr>
            <w:tcW w:w="1985" w:type="dxa"/>
            <w:hideMark/>
          </w:tcPr>
          <w:p w14:paraId="2DBE35B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pictilis</w:t>
            </w:r>
          </w:p>
        </w:tc>
        <w:tc>
          <w:tcPr>
            <w:tcW w:w="850" w:type="dxa"/>
            <w:hideMark/>
          </w:tcPr>
          <w:p w14:paraId="7520609C"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76272F6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852E15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E9B3C0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45B346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9F56B0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7185DD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CD5AB19" w14:textId="77777777" w:rsidR="00D44D92" w:rsidRPr="00BE6C40" w:rsidRDefault="00D44D92" w:rsidP="00BE6C40">
            <w:pPr>
              <w:spacing w:line="276" w:lineRule="auto"/>
              <w:rPr>
                <w:rFonts w:eastAsia="Times New Roman" w:cs="Times New Roman"/>
                <w:b w:val="0"/>
              </w:rPr>
            </w:pPr>
          </w:p>
        </w:tc>
      </w:tr>
      <w:tr w:rsidR="0048513A" w:rsidRPr="00CC756B" w14:paraId="34E10FCC" w14:textId="77777777" w:rsidTr="00BE6C40">
        <w:trPr>
          <w:trHeight w:val="315"/>
        </w:trPr>
        <w:tc>
          <w:tcPr>
            <w:tcW w:w="1951" w:type="dxa"/>
            <w:hideMark/>
          </w:tcPr>
          <w:p w14:paraId="7B40332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Microcarbo pygmaeus</w:t>
            </w:r>
          </w:p>
        </w:tc>
        <w:tc>
          <w:tcPr>
            <w:tcW w:w="1985" w:type="dxa"/>
            <w:hideMark/>
          </w:tcPr>
          <w:p w14:paraId="68F6E5A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Black Sea &amp; Mediterranean</w:t>
            </w:r>
          </w:p>
        </w:tc>
        <w:tc>
          <w:tcPr>
            <w:tcW w:w="850" w:type="dxa"/>
            <w:hideMark/>
          </w:tcPr>
          <w:p w14:paraId="62D6634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5ABB2E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6FAF10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3FE753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3E36B4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696D09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2CD163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0DACC6C" w14:textId="77777777" w:rsidR="00D44D92" w:rsidRPr="00BE6C40" w:rsidRDefault="00D44D92" w:rsidP="00BE6C40">
            <w:pPr>
              <w:spacing w:line="276" w:lineRule="auto"/>
              <w:rPr>
                <w:rFonts w:eastAsia="Times New Roman" w:cs="Times New Roman"/>
                <w:b w:val="0"/>
              </w:rPr>
            </w:pPr>
          </w:p>
        </w:tc>
      </w:tr>
      <w:tr w:rsidR="0048513A" w:rsidRPr="00CC756B" w14:paraId="65D731C8" w14:textId="77777777" w:rsidTr="00BE6C40">
        <w:trPr>
          <w:trHeight w:val="315"/>
        </w:trPr>
        <w:tc>
          <w:tcPr>
            <w:tcW w:w="1951" w:type="dxa"/>
            <w:hideMark/>
          </w:tcPr>
          <w:p w14:paraId="3927D74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Microcarbo pygmaeus</w:t>
            </w:r>
          </w:p>
        </w:tc>
        <w:tc>
          <w:tcPr>
            <w:tcW w:w="1985" w:type="dxa"/>
            <w:hideMark/>
          </w:tcPr>
          <w:p w14:paraId="487BAF2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South-west Asia</w:t>
            </w:r>
          </w:p>
        </w:tc>
        <w:tc>
          <w:tcPr>
            <w:tcW w:w="850" w:type="dxa"/>
            <w:hideMark/>
          </w:tcPr>
          <w:p w14:paraId="4BFACFD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00379A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05F487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26B279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3DA8E1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289F81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1FEC41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5B4D834" w14:textId="77777777" w:rsidR="00D44D92" w:rsidRPr="00BE6C40" w:rsidRDefault="00D44D92" w:rsidP="00BE6C40">
            <w:pPr>
              <w:spacing w:line="276" w:lineRule="auto"/>
              <w:rPr>
                <w:rFonts w:eastAsia="Times New Roman" w:cs="Times New Roman"/>
                <w:b w:val="0"/>
              </w:rPr>
            </w:pPr>
          </w:p>
        </w:tc>
      </w:tr>
      <w:tr w:rsidR="0048513A" w:rsidRPr="00CC756B" w14:paraId="2B6EFDBC" w14:textId="77777777" w:rsidTr="00BE6C40">
        <w:trPr>
          <w:trHeight w:val="315"/>
        </w:trPr>
        <w:tc>
          <w:tcPr>
            <w:tcW w:w="1951" w:type="dxa"/>
            <w:hideMark/>
          </w:tcPr>
          <w:p w14:paraId="0B9DBF45"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Phalacrocorax aristotelis</w:t>
            </w:r>
          </w:p>
        </w:tc>
        <w:tc>
          <w:tcPr>
            <w:tcW w:w="1985" w:type="dxa"/>
            <w:hideMark/>
          </w:tcPr>
          <w:p w14:paraId="3DBF65F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aristotelis</w:t>
            </w:r>
          </w:p>
        </w:tc>
        <w:tc>
          <w:tcPr>
            <w:tcW w:w="850" w:type="dxa"/>
            <w:hideMark/>
          </w:tcPr>
          <w:p w14:paraId="72B7EC3A"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4EE670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8F452D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01AB1E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B280D2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A8CDB4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8C5B571"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3CEB12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72-83</w:t>
            </w:r>
          </w:p>
        </w:tc>
      </w:tr>
      <w:tr w:rsidR="0048513A" w:rsidRPr="00CC756B" w14:paraId="626ED7D3" w14:textId="77777777" w:rsidTr="00BE6C40">
        <w:trPr>
          <w:trHeight w:val="315"/>
        </w:trPr>
        <w:tc>
          <w:tcPr>
            <w:tcW w:w="1951" w:type="dxa"/>
            <w:hideMark/>
          </w:tcPr>
          <w:p w14:paraId="5C08E39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Phalacrocorax aristotelis</w:t>
            </w:r>
          </w:p>
        </w:tc>
        <w:tc>
          <w:tcPr>
            <w:tcW w:w="1985" w:type="dxa"/>
            <w:hideMark/>
          </w:tcPr>
          <w:p w14:paraId="5C10374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desmarestii</w:t>
            </w:r>
          </w:p>
        </w:tc>
        <w:tc>
          <w:tcPr>
            <w:tcW w:w="850" w:type="dxa"/>
            <w:hideMark/>
          </w:tcPr>
          <w:p w14:paraId="75267330"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5F1E000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CF5109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08A8C9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E3F0EA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422328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EF92EC6"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8843194" w14:textId="77777777" w:rsidR="00D44D92" w:rsidRPr="00BE6C40" w:rsidRDefault="00D44D92" w:rsidP="00BE6C40">
            <w:pPr>
              <w:spacing w:line="276" w:lineRule="auto"/>
              <w:rPr>
                <w:rFonts w:eastAsia="Times New Roman" w:cs="Times New Roman"/>
                <w:b w:val="0"/>
              </w:rPr>
            </w:pPr>
          </w:p>
        </w:tc>
      </w:tr>
      <w:tr w:rsidR="0048513A" w:rsidRPr="00CC756B" w14:paraId="38471799" w14:textId="77777777" w:rsidTr="00BE6C40">
        <w:trPr>
          <w:trHeight w:val="315"/>
        </w:trPr>
        <w:tc>
          <w:tcPr>
            <w:tcW w:w="1951" w:type="dxa"/>
            <w:hideMark/>
          </w:tcPr>
          <w:p w14:paraId="515AAA6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Phalacrocorax aristotelis</w:t>
            </w:r>
          </w:p>
        </w:tc>
        <w:tc>
          <w:tcPr>
            <w:tcW w:w="1985" w:type="dxa"/>
            <w:hideMark/>
          </w:tcPr>
          <w:p w14:paraId="1E48B2E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riggenbachi</w:t>
            </w:r>
          </w:p>
        </w:tc>
        <w:tc>
          <w:tcPr>
            <w:tcW w:w="850" w:type="dxa"/>
            <w:hideMark/>
          </w:tcPr>
          <w:p w14:paraId="6602F358"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A3E6B1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79FD97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A67020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CC57ED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F9EDB4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C4F64AD"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CD5FC90" w14:textId="77777777" w:rsidR="00D44D92" w:rsidRPr="00BE6C40" w:rsidRDefault="00D44D92" w:rsidP="00BE6C40">
            <w:pPr>
              <w:spacing w:line="276" w:lineRule="auto"/>
              <w:rPr>
                <w:rFonts w:eastAsia="Times New Roman" w:cs="Times New Roman"/>
                <w:b w:val="0"/>
              </w:rPr>
            </w:pPr>
          </w:p>
        </w:tc>
      </w:tr>
      <w:tr w:rsidR="0048513A" w:rsidRPr="00CC756B" w14:paraId="7FED85AC" w14:textId="77777777" w:rsidTr="00BE6C40">
        <w:trPr>
          <w:trHeight w:val="315"/>
        </w:trPr>
        <w:tc>
          <w:tcPr>
            <w:tcW w:w="1951" w:type="dxa"/>
            <w:hideMark/>
          </w:tcPr>
          <w:p w14:paraId="1A61290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Phalacrocorax carbo</w:t>
            </w:r>
          </w:p>
        </w:tc>
        <w:tc>
          <w:tcPr>
            <w:tcW w:w="1985" w:type="dxa"/>
            <w:hideMark/>
          </w:tcPr>
          <w:p w14:paraId="1C6F4F8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carbo, Greenland</w:t>
            </w:r>
          </w:p>
        </w:tc>
        <w:tc>
          <w:tcPr>
            <w:tcW w:w="850" w:type="dxa"/>
            <w:hideMark/>
          </w:tcPr>
          <w:p w14:paraId="754AB60C"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4E36D98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944E55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31F22C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C85326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CEAC57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5A7888E"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72E8D3F" w14:textId="77777777" w:rsidR="00D44D92" w:rsidRPr="00BE6C40" w:rsidRDefault="00D44D92" w:rsidP="00BE6C40">
            <w:pPr>
              <w:spacing w:line="276" w:lineRule="auto"/>
              <w:rPr>
                <w:rFonts w:eastAsia="Times New Roman" w:cs="Times New Roman"/>
                <w:b w:val="0"/>
              </w:rPr>
            </w:pPr>
          </w:p>
        </w:tc>
      </w:tr>
      <w:tr w:rsidR="0048513A" w:rsidRPr="00CC756B" w14:paraId="672ECD7B" w14:textId="77777777" w:rsidTr="00BE6C40">
        <w:trPr>
          <w:trHeight w:val="315"/>
        </w:trPr>
        <w:tc>
          <w:tcPr>
            <w:tcW w:w="1951" w:type="dxa"/>
            <w:hideMark/>
          </w:tcPr>
          <w:p w14:paraId="562E04E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Phalacrocorax carbo</w:t>
            </w:r>
          </w:p>
        </w:tc>
        <w:tc>
          <w:tcPr>
            <w:tcW w:w="1985" w:type="dxa"/>
            <w:hideMark/>
          </w:tcPr>
          <w:p w14:paraId="3E7E0D1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carbo, North-west Europe</w:t>
            </w:r>
          </w:p>
        </w:tc>
        <w:tc>
          <w:tcPr>
            <w:tcW w:w="850" w:type="dxa"/>
            <w:hideMark/>
          </w:tcPr>
          <w:p w14:paraId="04C8438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1D28F2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55CA4BC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CC9896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AA9F1A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4A8E32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E1EDADC"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0BEEA4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71-77</w:t>
            </w:r>
          </w:p>
        </w:tc>
      </w:tr>
      <w:tr w:rsidR="0048513A" w:rsidRPr="00CC756B" w14:paraId="3D63E953" w14:textId="77777777" w:rsidTr="00BE6C40">
        <w:trPr>
          <w:trHeight w:val="315"/>
        </w:trPr>
        <w:tc>
          <w:tcPr>
            <w:tcW w:w="1951" w:type="dxa"/>
            <w:hideMark/>
          </w:tcPr>
          <w:p w14:paraId="098DD54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Phalacrocorax carbo</w:t>
            </w:r>
          </w:p>
        </w:tc>
        <w:tc>
          <w:tcPr>
            <w:tcW w:w="1985" w:type="dxa"/>
            <w:hideMark/>
          </w:tcPr>
          <w:p w14:paraId="213CE13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sinensis, Northern &amp; Central Europe</w:t>
            </w:r>
          </w:p>
        </w:tc>
        <w:tc>
          <w:tcPr>
            <w:tcW w:w="850" w:type="dxa"/>
            <w:hideMark/>
          </w:tcPr>
          <w:p w14:paraId="3798A03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54768B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F8A508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83F857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7EED6F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0BA24F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029D48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FCB17F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71-77</w:t>
            </w:r>
          </w:p>
        </w:tc>
      </w:tr>
      <w:tr w:rsidR="0048513A" w:rsidRPr="00CC756B" w14:paraId="6198394E" w14:textId="77777777" w:rsidTr="00BE6C40">
        <w:trPr>
          <w:trHeight w:val="315"/>
        </w:trPr>
        <w:tc>
          <w:tcPr>
            <w:tcW w:w="1951" w:type="dxa"/>
            <w:hideMark/>
          </w:tcPr>
          <w:p w14:paraId="3CFAF9A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Phalacrocorax carbo</w:t>
            </w:r>
          </w:p>
        </w:tc>
        <w:tc>
          <w:tcPr>
            <w:tcW w:w="1985" w:type="dxa"/>
            <w:hideMark/>
          </w:tcPr>
          <w:p w14:paraId="0347859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sinensis, Black Sea &amp; Mediterranean</w:t>
            </w:r>
          </w:p>
        </w:tc>
        <w:tc>
          <w:tcPr>
            <w:tcW w:w="850" w:type="dxa"/>
            <w:hideMark/>
          </w:tcPr>
          <w:p w14:paraId="69DC74C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978D35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B512B7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3FD532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86C516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E7C439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0391FB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A837E7C" w14:textId="77777777" w:rsidR="00D44D92" w:rsidRPr="00BE6C40" w:rsidRDefault="00D44D92" w:rsidP="00BE6C40">
            <w:pPr>
              <w:spacing w:line="276" w:lineRule="auto"/>
              <w:rPr>
                <w:rFonts w:eastAsia="Times New Roman" w:cs="Times New Roman"/>
                <w:b w:val="0"/>
              </w:rPr>
            </w:pPr>
          </w:p>
        </w:tc>
      </w:tr>
      <w:tr w:rsidR="0048513A" w:rsidRPr="00CC756B" w14:paraId="5E8C72CF" w14:textId="77777777" w:rsidTr="00BE6C40">
        <w:trPr>
          <w:trHeight w:val="315"/>
        </w:trPr>
        <w:tc>
          <w:tcPr>
            <w:tcW w:w="1951" w:type="dxa"/>
            <w:hideMark/>
          </w:tcPr>
          <w:p w14:paraId="27DB528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Phalacrocorax carbo</w:t>
            </w:r>
          </w:p>
        </w:tc>
        <w:tc>
          <w:tcPr>
            <w:tcW w:w="1985" w:type="dxa"/>
            <w:hideMark/>
          </w:tcPr>
          <w:p w14:paraId="23F911A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sinensis, West &amp; South-west Asia</w:t>
            </w:r>
          </w:p>
        </w:tc>
        <w:tc>
          <w:tcPr>
            <w:tcW w:w="850" w:type="dxa"/>
            <w:hideMark/>
          </w:tcPr>
          <w:p w14:paraId="2527180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7D073C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2F70AA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A5FEB8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CDB6B7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8B7854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3800FB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2E7B80C" w14:textId="77777777" w:rsidR="00D44D92" w:rsidRPr="00BE6C40" w:rsidRDefault="00D44D92" w:rsidP="00BE6C40">
            <w:pPr>
              <w:spacing w:line="276" w:lineRule="auto"/>
              <w:rPr>
                <w:rFonts w:eastAsia="Times New Roman" w:cs="Times New Roman"/>
                <w:b w:val="0"/>
              </w:rPr>
            </w:pPr>
          </w:p>
        </w:tc>
      </w:tr>
      <w:tr w:rsidR="0048513A" w:rsidRPr="00CC756B" w14:paraId="3D2B617F" w14:textId="77777777" w:rsidTr="00BE6C40">
        <w:trPr>
          <w:trHeight w:val="315"/>
        </w:trPr>
        <w:tc>
          <w:tcPr>
            <w:tcW w:w="1951" w:type="dxa"/>
            <w:hideMark/>
          </w:tcPr>
          <w:p w14:paraId="4D1D4FD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Phalacrocorax carbo</w:t>
            </w:r>
          </w:p>
        </w:tc>
        <w:tc>
          <w:tcPr>
            <w:tcW w:w="1985" w:type="dxa"/>
            <w:hideMark/>
          </w:tcPr>
          <w:p w14:paraId="788D6A8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maroccanus</w:t>
            </w:r>
          </w:p>
        </w:tc>
        <w:tc>
          <w:tcPr>
            <w:tcW w:w="850" w:type="dxa"/>
            <w:hideMark/>
          </w:tcPr>
          <w:p w14:paraId="643CEBC6"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02DFB4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F0C847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E41B3C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999984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473B93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695D35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CD89DD3" w14:textId="77777777" w:rsidR="00D44D92" w:rsidRPr="00BE6C40" w:rsidRDefault="00D44D92" w:rsidP="00BE6C40">
            <w:pPr>
              <w:spacing w:line="276" w:lineRule="auto"/>
              <w:rPr>
                <w:rFonts w:eastAsia="Times New Roman" w:cs="Times New Roman"/>
                <w:b w:val="0"/>
              </w:rPr>
            </w:pPr>
          </w:p>
        </w:tc>
      </w:tr>
      <w:tr w:rsidR="0048513A" w:rsidRPr="00CC756B" w14:paraId="3153A217" w14:textId="77777777" w:rsidTr="00BE6C40">
        <w:trPr>
          <w:trHeight w:val="315"/>
        </w:trPr>
        <w:tc>
          <w:tcPr>
            <w:tcW w:w="1951" w:type="dxa"/>
            <w:hideMark/>
          </w:tcPr>
          <w:p w14:paraId="444827A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Phalacrocorax carbo</w:t>
            </w:r>
          </w:p>
        </w:tc>
        <w:tc>
          <w:tcPr>
            <w:tcW w:w="1985" w:type="dxa"/>
            <w:hideMark/>
          </w:tcPr>
          <w:p w14:paraId="1F269F7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lucidus, Coastal West Africa</w:t>
            </w:r>
          </w:p>
        </w:tc>
        <w:tc>
          <w:tcPr>
            <w:tcW w:w="850" w:type="dxa"/>
            <w:hideMark/>
          </w:tcPr>
          <w:p w14:paraId="27C16C7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26B7E0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0CDC59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1228B9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552409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F8438F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E8B503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1908BE5" w14:textId="77777777" w:rsidR="00D44D92" w:rsidRPr="00BE6C40" w:rsidRDefault="00D44D92" w:rsidP="00BE6C40">
            <w:pPr>
              <w:spacing w:line="276" w:lineRule="auto"/>
              <w:rPr>
                <w:rFonts w:eastAsia="Times New Roman" w:cs="Times New Roman"/>
                <w:b w:val="0"/>
              </w:rPr>
            </w:pPr>
          </w:p>
        </w:tc>
      </w:tr>
      <w:tr w:rsidR="0048513A" w:rsidRPr="00CC756B" w14:paraId="064C0C76" w14:textId="77777777" w:rsidTr="00BE6C40">
        <w:trPr>
          <w:trHeight w:val="315"/>
        </w:trPr>
        <w:tc>
          <w:tcPr>
            <w:tcW w:w="1951" w:type="dxa"/>
            <w:hideMark/>
          </w:tcPr>
          <w:p w14:paraId="707E144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Phalacrocorax carbo</w:t>
            </w:r>
          </w:p>
        </w:tc>
        <w:tc>
          <w:tcPr>
            <w:tcW w:w="1985" w:type="dxa"/>
            <w:hideMark/>
          </w:tcPr>
          <w:p w14:paraId="2FDD1CB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lucidus, Central &amp; Eastern Africa</w:t>
            </w:r>
          </w:p>
        </w:tc>
        <w:tc>
          <w:tcPr>
            <w:tcW w:w="850" w:type="dxa"/>
            <w:hideMark/>
          </w:tcPr>
          <w:p w14:paraId="50A4985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57509F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60CF43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A01E2D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7568D59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1D68FC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F57307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EEC3222" w14:textId="77777777" w:rsidR="00D44D92" w:rsidRPr="00BE6C40" w:rsidRDefault="00D44D92" w:rsidP="00BE6C40">
            <w:pPr>
              <w:spacing w:line="276" w:lineRule="auto"/>
              <w:rPr>
                <w:rFonts w:eastAsia="Times New Roman" w:cs="Times New Roman"/>
                <w:b w:val="0"/>
              </w:rPr>
            </w:pPr>
          </w:p>
        </w:tc>
      </w:tr>
      <w:tr w:rsidR="0048513A" w:rsidRPr="00CC756B" w14:paraId="7CF6CC59" w14:textId="77777777" w:rsidTr="00BE6C40">
        <w:trPr>
          <w:trHeight w:val="315"/>
        </w:trPr>
        <w:tc>
          <w:tcPr>
            <w:tcW w:w="1951" w:type="dxa"/>
            <w:hideMark/>
          </w:tcPr>
          <w:p w14:paraId="2E86B0A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Phalacrocorax carbo</w:t>
            </w:r>
          </w:p>
        </w:tc>
        <w:tc>
          <w:tcPr>
            <w:tcW w:w="1985" w:type="dxa"/>
            <w:hideMark/>
          </w:tcPr>
          <w:p w14:paraId="0032FF5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lucidus, Coastal Southern Africa</w:t>
            </w:r>
          </w:p>
        </w:tc>
        <w:tc>
          <w:tcPr>
            <w:tcW w:w="850" w:type="dxa"/>
            <w:hideMark/>
          </w:tcPr>
          <w:p w14:paraId="3F7945F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A7E5E3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CF1366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CC0DFC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E552D9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4C27CA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433FBB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94B688E" w14:textId="77777777" w:rsidR="00D44D92" w:rsidRPr="00BE6C40" w:rsidRDefault="00D44D92" w:rsidP="00BE6C40">
            <w:pPr>
              <w:spacing w:line="276" w:lineRule="auto"/>
              <w:rPr>
                <w:rFonts w:eastAsia="Times New Roman" w:cs="Times New Roman"/>
                <w:b w:val="0"/>
              </w:rPr>
            </w:pPr>
          </w:p>
        </w:tc>
      </w:tr>
      <w:tr w:rsidR="0048513A" w:rsidRPr="00CC756B" w14:paraId="2C1C5F5B" w14:textId="77777777" w:rsidTr="00BE6C40">
        <w:trPr>
          <w:trHeight w:val="315"/>
        </w:trPr>
        <w:tc>
          <w:tcPr>
            <w:tcW w:w="1951" w:type="dxa"/>
            <w:hideMark/>
          </w:tcPr>
          <w:p w14:paraId="230A7E7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Phalacrocorax capensis</w:t>
            </w:r>
          </w:p>
        </w:tc>
        <w:tc>
          <w:tcPr>
            <w:tcW w:w="1985" w:type="dxa"/>
            <w:hideMark/>
          </w:tcPr>
          <w:p w14:paraId="64A1CF0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Coastal Southern Africa</w:t>
            </w:r>
          </w:p>
        </w:tc>
        <w:tc>
          <w:tcPr>
            <w:tcW w:w="850" w:type="dxa"/>
            <w:hideMark/>
          </w:tcPr>
          <w:p w14:paraId="2E9023C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ABA244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20F53A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EN</w:t>
            </w:r>
          </w:p>
        </w:tc>
        <w:tc>
          <w:tcPr>
            <w:tcW w:w="1134" w:type="dxa"/>
            <w:hideMark/>
          </w:tcPr>
          <w:p w14:paraId="2107D6B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4C4660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D89D7B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C25F094"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68B6132" w14:textId="77777777" w:rsidR="00D44D92" w:rsidRPr="00BE6C40" w:rsidRDefault="00D44D92" w:rsidP="00BE6C40">
            <w:pPr>
              <w:spacing w:line="276" w:lineRule="auto"/>
              <w:rPr>
                <w:rFonts w:eastAsia="Times New Roman" w:cs="Times New Roman"/>
                <w:b w:val="0"/>
              </w:rPr>
            </w:pPr>
          </w:p>
        </w:tc>
      </w:tr>
      <w:tr w:rsidR="0048513A" w:rsidRPr="00CC756B" w14:paraId="7A5AF054" w14:textId="77777777" w:rsidTr="00BE6C40">
        <w:trPr>
          <w:trHeight w:val="315"/>
        </w:trPr>
        <w:tc>
          <w:tcPr>
            <w:tcW w:w="1951" w:type="dxa"/>
            <w:hideMark/>
          </w:tcPr>
          <w:p w14:paraId="5782F5A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Phalacrocorax nigrogularis</w:t>
            </w:r>
          </w:p>
        </w:tc>
        <w:tc>
          <w:tcPr>
            <w:tcW w:w="1985" w:type="dxa"/>
            <w:hideMark/>
          </w:tcPr>
          <w:p w14:paraId="56161DF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Arabian Coast</w:t>
            </w:r>
          </w:p>
        </w:tc>
        <w:tc>
          <w:tcPr>
            <w:tcW w:w="850" w:type="dxa"/>
            <w:hideMark/>
          </w:tcPr>
          <w:p w14:paraId="29879B7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262FF5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AE981E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2B29F6C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3EC108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2439AD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696C9C5"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1C76ADA" w14:textId="77777777" w:rsidR="00D44D92" w:rsidRPr="00BE6C40" w:rsidRDefault="00D44D92" w:rsidP="00BE6C40">
            <w:pPr>
              <w:spacing w:line="276" w:lineRule="auto"/>
              <w:rPr>
                <w:rFonts w:eastAsia="Times New Roman" w:cs="Times New Roman"/>
                <w:b w:val="0"/>
              </w:rPr>
            </w:pPr>
          </w:p>
        </w:tc>
      </w:tr>
      <w:tr w:rsidR="0048513A" w:rsidRPr="00CC756B" w14:paraId="55DF7251" w14:textId="77777777" w:rsidTr="00BE6C40">
        <w:trPr>
          <w:trHeight w:val="315"/>
        </w:trPr>
        <w:tc>
          <w:tcPr>
            <w:tcW w:w="1951" w:type="dxa"/>
            <w:hideMark/>
          </w:tcPr>
          <w:p w14:paraId="0DC2BD2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Phalacrocorax nigrogularis</w:t>
            </w:r>
          </w:p>
        </w:tc>
        <w:tc>
          <w:tcPr>
            <w:tcW w:w="1985" w:type="dxa"/>
            <w:hideMark/>
          </w:tcPr>
          <w:p w14:paraId="02DE632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Gulf of Aden, Socotra, Arabian Sea</w:t>
            </w:r>
          </w:p>
        </w:tc>
        <w:tc>
          <w:tcPr>
            <w:tcW w:w="850" w:type="dxa"/>
            <w:hideMark/>
          </w:tcPr>
          <w:p w14:paraId="288E593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8012D2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02D4AE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449EE91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F5FFBA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04624A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DF85B6D"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BD8591D" w14:textId="77777777" w:rsidR="00D44D92" w:rsidRPr="00BE6C40" w:rsidRDefault="00D44D92" w:rsidP="00BE6C40">
            <w:pPr>
              <w:spacing w:line="276" w:lineRule="auto"/>
              <w:rPr>
                <w:rFonts w:eastAsia="Times New Roman" w:cs="Times New Roman"/>
                <w:b w:val="0"/>
              </w:rPr>
            </w:pPr>
          </w:p>
        </w:tc>
      </w:tr>
      <w:tr w:rsidR="0048513A" w:rsidRPr="00CC756B" w14:paraId="75AF70C4" w14:textId="77777777" w:rsidTr="00BE6C40">
        <w:trPr>
          <w:trHeight w:val="315"/>
        </w:trPr>
        <w:tc>
          <w:tcPr>
            <w:tcW w:w="1951" w:type="dxa"/>
            <w:hideMark/>
          </w:tcPr>
          <w:p w14:paraId="783183E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Phalacrocorax neglectus</w:t>
            </w:r>
          </w:p>
        </w:tc>
        <w:tc>
          <w:tcPr>
            <w:tcW w:w="1985" w:type="dxa"/>
            <w:hideMark/>
          </w:tcPr>
          <w:p w14:paraId="1E9D7BF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Coastal South-west Africa</w:t>
            </w:r>
          </w:p>
        </w:tc>
        <w:tc>
          <w:tcPr>
            <w:tcW w:w="850" w:type="dxa"/>
            <w:hideMark/>
          </w:tcPr>
          <w:p w14:paraId="1AA9D78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0BD0D6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FB7582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EN</w:t>
            </w:r>
          </w:p>
        </w:tc>
        <w:tc>
          <w:tcPr>
            <w:tcW w:w="1134" w:type="dxa"/>
            <w:hideMark/>
          </w:tcPr>
          <w:p w14:paraId="67BE553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BD8246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DFA56B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7DCB020"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85D7DCA" w14:textId="77777777" w:rsidR="00D44D92" w:rsidRPr="00BE6C40" w:rsidRDefault="00D44D92" w:rsidP="00BE6C40">
            <w:pPr>
              <w:spacing w:line="276" w:lineRule="auto"/>
              <w:rPr>
                <w:rFonts w:eastAsia="Times New Roman" w:cs="Times New Roman"/>
                <w:b w:val="0"/>
              </w:rPr>
            </w:pPr>
          </w:p>
        </w:tc>
      </w:tr>
      <w:tr w:rsidR="0048513A" w:rsidRPr="00CC756B" w14:paraId="054FC428" w14:textId="77777777" w:rsidTr="00BE6C40">
        <w:trPr>
          <w:trHeight w:val="315"/>
        </w:trPr>
        <w:tc>
          <w:tcPr>
            <w:tcW w:w="1951" w:type="dxa"/>
            <w:hideMark/>
          </w:tcPr>
          <w:p w14:paraId="66860CD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Anhinga rufa</w:t>
            </w:r>
          </w:p>
        </w:tc>
        <w:tc>
          <w:tcPr>
            <w:tcW w:w="1985" w:type="dxa"/>
            <w:hideMark/>
          </w:tcPr>
          <w:p w14:paraId="3FA81EE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rufa, W Africa</w:t>
            </w:r>
          </w:p>
        </w:tc>
        <w:tc>
          <w:tcPr>
            <w:tcW w:w="850" w:type="dxa"/>
            <w:hideMark/>
          </w:tcPr>
          <w:p w14:paraId="2FB73D1F"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23B08BA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6E9704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4848CD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C1BC70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0B051B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73B5CB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B6037F7" w14:textId="77777777" w:rsidR="00D44D92" w:rsidRPr="00BE6C40" w:rsidRDefault="00D44D92" w:rsidP="00BE6C40">
            <w:pPr>
              <w:spacing w:line="276" w:lineRule="auto"/>
              <w:rPr>
                <w:rFonts w:eastAsia="Times New Roman" w:cs="Times New Roman"/>
                <w:b w:val="0"/>
              </w:rPr>
            </w:pPr>
          </w:p>
        </w:tc>
      </w:tr>
      <w:tr w:rsidR="0048513A" w:rsidRPr="00CC756B" w14:paraId="76CEF206" w14:textId="77777777" w:rsidTr="00BE6C40">
        <w:trPr>
          <w:trHeight w:val="315"/>
        </w:trPr>
        <w:tc>
          <w:tcPr>
            <w:tcW w:w="1951" w:type="dxa"/>
            <w:hideMark/>
          </w:tcPr>
          <w:p w14:paraId="6024DDF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Anhinga rufa</w:t>
            </w:r>
          </w:p>
        </w:tc>
        <w:tc>
          <w:tcPr>
            <w:tcW w:w="1985" w:type="dxa"/>
            <w:hideMark/>
          </w:tcPr>
          <w:p w14:paraId="0163AA4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rufa, S &amp; E Africa</w:t>
            </w:r>
          </w:p>
        </w:tc>
        <w:tc>
          <w:tcPr>
            <w:tcW w:w="850" w:type="dxa"/>
            <w:hideMark/>
          </w:tcPr>
          <w:p w14:paraId="6789273C"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3B30BC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6D7B49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C3738B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D8822C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AAB9CD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4ABB3F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A2349B2" w14:textId="77777777" w:rsidR="00D44D92" w:rsidRPr="00BE6C40" w:rsidRDefault="00D44D92" w:rsidP="00BE6C40">
            <w:pPr>
              <w:spacing w:line="276" w:lineRule="auto"/>
              <w:rPr>
                <w:rFonts w:eastAsia="Times New Roman" w:cs="Times New Roman"/>
                <w:b w:val="0"/>
              </w:rPr>
            </w:pPr>
          </w:p>
        </w:tc>
      </w:tr>
      <w:tr w:rsidR="0048513A" w:rsidRPr="00CC756B" w14:paraId="080B7EE0" w14:textId="77777777" w:rsidTr="00BE6C40">
        <w:trPr>
          <w:trHeight w:val="315"/>
        </w:trPr>
        <w:tc>
          <w:tcPr>
            <w:tcW w:w="1951" w:type="dxa"/>
            <w:hideMark/>
          </w:tcPr>
          <w:p w14:paraId="7C27D18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Anhinga rufa</w:t>
            </w:r>
          </w:p>
        </w:tc>
        <w:tc>
          <w:tcPr>
            <w:tcW w:w="1985" w:type="dxa"/>
            <w:hideMark/>
          </w:tcPr>
          <w:p w14:paraId="1E9D2F7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vulsini</w:t>
            </w:r>
          </w:p>
        </w:tc>
        <w:tc>
          <w:tcPr>
            <w:tcW w:w="850" w:type="dxa"/>
            <w:hideMark/>
          </w:tcPr>
          <w:p w14:paraId="0F337800"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448F443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738858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E67C24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D94A15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9FD688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99F130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6A9B82E" w14:textId="77777777" w:rsidR="00D44D92" w:rsidRPr="00BE6C40" w:rsidRDefault="00D44D92" w:rsidP="00BE6C40">
            <w:pPr>
              <w:spacing w:line="276" w:lineRule="auto"/>
              <w:rPr>
                <w:rFonts w:eastAsia="Times New Roman" w:cs="Times New Roman"/>
                <w:b w:val="0"/>
              </w:rPr>
            </w:pPr>
          </w:p>
        </w:tc>
      </w:tr>
      <w:tr w:rsidR="0048513A" w:rsidRPr="00CC756B" w14:paraId="1742624A" w14:textId="77777777" w:rsidTr="00BE6C40">
        <w:trPr>
          <w:trHeight w:val="315"/>
        </w:trPr>
        <w:tc>
          <w:tcPr>
            <w:tcW w:w="1951" w:type="dxa"/>
            <w:hideMark/>
          </w:tcPr>
          <w:p w14:paraId="3C0F19C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Anhinga rufa</w:t>
            </w:r>
          </w:p>
        </w:tc>
        <w:tc>
          <w:tcPr>
            <w:tcW w:w="1985" w:type="dxa"/>
            <w:hideMark/>
          </w:tcPr>
          <w:p w14:paraId="2A5C252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chantrei</w:t>
            </w:r>
          </w:p>
        </w:tc>
        <w:tc>
          <w:tcPr>
            <w:tcW w:w="850" w:type="dxa"/>
            <w:hideMark/>
          </w:tcPr>
          <w:p w14:paraId="2C095448"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7CF31A3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5414B1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4EB1B5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A85560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84196C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741C9B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1E3B278" w14:textId="77777777" w:rsidR="00D44D92" w:rsidRPr="00BE6C40" w:rsidRDefault="00D44D92" w:rsidP="00BE6C40">
            <w:pPr>
              <w:spacing w:line="276" w:lineRule="auto"/>
              <w:rPr>
                <w:rFonts w:eastAsia="Times New Roman" w:cs="Times New Roman"/>
                <w:b w:val="0"/>
              </w:rPr>
            </w:pPr>
          </w:p>
        </w:tc>
      </w:tr>
      <w:tr w:rsidR="0048513A" w:rsidRPr="00CC756B" w14:paraId="344D9054" w14:textId="77777777" w:rsidTr="00BE6C40">
        <w:trPr>
          <w:trHeight w:val="315"/>
        </w:trPr>
        <w:tc>
          <w:tcPr>
            <w:tcW w:w="1951" w:type="dxa"/>
            <w:hideMark/>
          </w:tcPr>
          <w:p w14:paraId="68C1694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Burhinus oedicnemus</w:t>
            </w:r>
          </w:p>
        </w:tc>
        <w:tc>
          <w:tcPr>
            <w:tcW w:w="1985" w:type="dxa"/>
            <w:hideMark/>
          </w:tcPr>
          <w:p w14:paraId="5EF1BD8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oedicnemus, W Europe (bre)</w:t>
            </w:r>
          </w:p>
        </w:tc>
        <w:tc>
          <w:tcPr>
            <w:tcW w:w="850" w:type="dxa"/>
            <w:hideMark/>
          </w:tcPr>
          <w:p w14:paraId="7B020A30"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84DBB3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913F67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DE3D42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84EC59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0FF218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6B4F7DA"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795438E" w14:textId="77777777" w:rsidR="00D44D92" w:rsidRPr="00BE6C40" w:rsidRDefault="00D44D92" w:rsidP="00BE6C40">
            <w:pPr>
              <w:spacing w:line="276" w:lineRule="auto"/>
              <w:rPr>
                <w:rFonts w:eastAsia="Times New Roman" w:cs="Times New Roman"/>
                <w:b w:val="0"/>
              </w:rPr>
            </w:pPr>
          </w:p>
        </w:tc>
      </w:tr>
      <w:tr w:rsidR="0048513A" w:rsidRPr="00CC756B" w14:paraId="790FCC9D" w14:textId="77777777" w:rsidTr="00BE6C40">
        <w:trPr>
          <w:trHeight w:val="315"/>
        </w:trPr>
        <w:tc>
          <w:tcPr>
            <w:tcW w:w="1951" w:type="dxa"/>
            <w:hideMark/>
          </w:tcPr>
          <w:p w14:paraId="1EA6B62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Burhinus oedicnemus</w:t>
            </w:r>
          </w:p>
        </w:tc>
        <w:tc>
          <w:tcPr>
            <w:tcW w:w="1985" w:type="dxa"/>
            <w:hideMark/>
          </w:tcPr>
          <w:p w14:paraId="7CA7465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oedicnemus, E Europe (bre)</w:t>
            </w:r>
          </w:p>
        </w:tc>
        <w:tc>
          <w:tcPr>
            <w:tcW w:w="850" w:type="dxa"/>
            <w:hideMark/>
          </w:tcPr>
          <w:p w14:paraId="38418232"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442C79E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94C6BA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3CBBBD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39F2FC6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9C9E39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112C1DF3"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485B8CF" w14:textId="77777777" w:rsidR="00D44D92" w:rsidRPr="00BE6C40" w:rsidRDefault="00D44D92" w:rsidP="00BE6C40">
            <w:pPr>
              <w:spacing w:line="276" w:lineRule="auto"/>
              <w:rPr>
                <w:rFonts w:eastAsia="Times New Roman" w:cs="Times New Roman"/>
                <w:b w:val="0"/>
              </w:rPr>
            </w:pPr>
          </w:p>
        </w:tc>
      </w:tr>
      <w:tr w:rsidR="0048513A" w:rsidRPr="00CC756B" w14:paraId="1097A2D4" w14:textId="77777777" w:rsidTr="00BE6C40">
        <w:trPr>
          <w:trHeight w:val="315"/>
        </w:trPr>
        <w:tc>
          <w:tcPr>
            <w:tcW w:w="1951" w:type="dxa"/>
            <w:hideMark/>
          </w:tcPr>
          <w:p w14:paraId="6E29A70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Burhinus oedicnemus</w:t>
            </w:r>
          </w:p>
        </w:tc>
        <w:tc>
          <w:tcPr>
            <w:tcW w:w="1985" w:type="dxa"/>
            <w:hideMark/>
          </w:tcPr>
          <w:p w14:paraId="4EFAC66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saharae</w:t>
            </w:r>
          </w:p>
        </w:tc>
        <w:tc>
          <w:tcPr>
            <w:tcW w:w="850" w:type="dxa"/>
            <w:hideMark/>
          </w:tcPr>
          <w:p w14:paraId="05999903"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708FC1C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60A109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B2C33B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49C90E2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130049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6A2D17AE"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EF24D98" w14:textId="77777777" w:rsidR="00D44D92" w:rsidRPr="00BE6C40" w:rsidRDefault="00D44D92" w:rsidP="00BE6C40">
            <w:pPr>
              <w:spacing w:line="276" w:lineRule="auto"/>
              <w:rPr>
                <w:rFonts w:eastAsia="Times New Roman" w:cs="Times New Roman"/>
                <w:b w:val="0"/>
              </w:rPr>
            </w:pPr>
          </w:p>
        </w:tc>
      </w:tr>
      <w:tr w:rsidR="0048513A" w:rsidRPr="00CC756B" w14:paraId="00F35BA4" w14:textId="77777777" w:rsidTr="00BE6C40">
        <w:trPr>
          <w:trHeight w:val="315"/>
        </w:trPr>
        <w:tc>
          <w:tcPr>
            <w:tcW w:w="1951" w:type="dxa"/>
            <w:hideMark/>
          </w:tcPr>
          <w:p w14:paraId="244E53F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Burhinus oedicnemus</w:t>
            </w:r>
          </w:p>
        </w:tc>
        <w:tc>
          <w:tcPr>
            <w:tcW w:w="1985" w:type="dxa"/>
            <w:hideMark/>
          </w:tcPr>
          <w:p w14:paraId="6BF8FAD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harterti</w:t>
            </w:r>
          </w:p>
        </w:tc>
        <w:tc>
          <w:tcPr>
            <w:tcW w:w="850" w:type="dxa"/>
            <w:hideMark/>
          </w:tcPr>
          <w:p w14:paraId="49BC9D9E"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63F78C3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ACA0CD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45A7FA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3EE0C9D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0AC2D9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785D2C87"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98225DD" w14:textId="77777777" w:rsidR="00D44D92" w:rsidRPr="00BE6C40" w:rsidRDefault="00D44D92" w:rsidP="00BE6C40">
            <w:pPr>
              <w:spacing w:line="276" w:lineRule="auto"/>
              <w:rPr>
                <w:rFonts w:eastAsia="Times New Roman" w:cs="Times New Roman"/>
                <w:b w:val="0"/>
              </w:rPr>
            </w:pPr>
          </w:p>
        </w:tc>
      </w:tr>
      <w:tr w:rsidR="0048513A" w:rsidRPr="00CC756B" w14:paraId="3F862B5F" w14:textId="77777777" w:rsidTr="00BE6C40">
        <w:trPr>
          <w:trHeight w:val="315"/>
        </w:trPr>
        <w:tc>
          <w:tcPr>
            <w:tcW w:w="1951" w:type="dxa"/>
            <w:hideMark/>
          </w:tcPr>
          <w:p w14:paraId="130F599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Burhinus oedicnemus</w:t>
            </w:r>
          </w:p>
        </w:tc>
        <w:tc>
          <w:tcPr>
            <w:tcW w:w="1985" w:type="dxa"/>
            <w:hideMark/>
          </w:tcPr>
          <w:p w14:paraId="4EEC42A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distinctus</w:t>
            </w:r>
          </w:p>
        </w:tc>
        <w:tc>
          <w:tcPr>
            <w:tcW w:w="850" w:type="dxa"/>
            <w:hideMark/>
          </w:tcPr>
          <w:p w14:paraId="58C6F03A"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62FACF8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AF7CAC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F2A12C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2C1E11E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8A2006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19F5F9FC"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C84037B" w14:textId="77777777" w:rsidR="00D44D92" w:rsidRPr="00BE6C40" w:rsidRDefault="00D44D92" w:rsidP="00BE6C40">
            <w:pPr>
              <w:spacing w:line="276" w:lineRule="auto"/>
              <w:rPr>
                <w:rFonts w:eastAsia="Times New Roman" w:cs="Times New Roman"/>
                <w:b w:val="0"/>
              </w:rPr>
            </w:pPr>
          </w:p>
        </w:tc>
      </w:tr>
      <w:tr w:rsidR="0048513A" w:rsidRPr="00CC756B" w14:paraId="1C71D624" w14:textId="77777777" w:rsidTr="00BE6C40">
        <w:trPr>
          <w:trHeight w:val="315"/>
        </w:trPr>
        <w:tc>
          <w:tcPr>
            <w:tcW w:w="1951" w:type="dxa"/>
            <w:hideMark/>
          </w:tcPr>
          <w:p w14:paraId="193AC35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Burhinus oedicnemus</w:t>
            </w:r>
          </w:p>
        </w:tc>
        <w:tc>
          <w:tcPr>
            <w:tcW w:w="1985" w:type="dxa"/>
            <w:hideMark/>
          </w:tcPr>
          <w:p w14:paraId="7E65972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insularum</w:t>
            </w:r>
          </w:p>
        </w:tc>
        <w:tc>
          <w:tcPr>
            <w:tcW w:w="850" w:type="dxa"/>
            <w:hideMark/>
          </w:tcPr>
          <w:p w14:paraId="1A65BC18"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4BEDAC4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7F6E52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5C2D0D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2DD23AF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52E044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0167081D"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8AEFECC" w14:textId="77777777" w:rsidR="00D44D92" w:rsidRPr="00BE6C40" w:rsidRDefault="00D44D92" w:rsidP="00BE6C40">
            <w:pPr>
              <w:spacing w:line="276" w:lineRule="auto"/>
              <w:rPr>
                <w:rFonts w:eastAsia="Times New Roman" w:cs="Times New Roman"/>
                <w:b w:val="0"/>
              </w:rPr>
            </w:pPr>
          </w:p>
        </w:tc>
      </w:tr>
      <w:tr w:rsidR="0048513A" w:rsidRPr="00CC756B" w14:paraId="21AEC2A8" w14:textId="77777777" w:rsidTr="00BE6C40">
        <w:trPr>
          <w:trHeight w:val="315"/>
        </w:trPr>
        <w:tc>
          <w:tcPr>
            <w:tcW w:w="1951" w:type="dxa"/>
            <w:hideMark/>
          </w:tcPr>
          <w:p w14:paraId="5630F5F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Burhinus senegalensis</w:t>
            </w:r>
          </w:p>
        </w:tc>
        <w:tc>
          <w:tcPr>
            <w:tcW w:w="1985" w:type="dxa"/>
            <w:hideMark/>
          </w:tcPr>
          <w:p w14:paraId="2F58411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 Africa</w:t>
            </w:r>
          </w:p>
        </w:tc>
        <w:tc>
          <w:tcPr>
            <w:tcW w:w="850" w:type="dxa"/>
            <w:hideMark/>
          </w:tcPr>
          <w:p w14:paraId="67C5288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1B1A15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6871A3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806604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57A7DCD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DCF9FD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0133A106"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4B51336" w14:textId="77777777" w:rsidR="00D44D92" w:rsidRPr="00BE6C40" w:rsidRDefault="00D44D92" w:rsidP="00BE6C40">
            <w:pPr>
              <w:spacing w:line="276" w:lineRule="auto"/>
              <w:rPr>
                <w:rFonts w:eastAsia="Times New Roman" w:cs="Times New Roman"/>
                <w:b w:val="0"/>
              </w:rPr>
            </w:pPr>
          </w:p>
        </w:tc>
      </w:tr>
      <w:tr w:rsidR="0048513A" w:rsidRPr="00CC756B" w14:paraId="77A33F0D" w14:textId="77777777" w:rsidTr="00BE6C40">
        <w:trPr>
          <w:trHeight w:val="315"/>
        </w:trPr>
        <w:tc>
          <w:tcPr>
            <w:tcW w:w="1951" w:type="dxa"/>
            <w:hideMark/>
          </w:tcPr>
          <w:p w14:paraId="486E635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Burhinus senegalensis</w:t>
            </w:r>
          </w:p>
        </w:tc>
        <w:tc>
          <w:tcPr>
            <w:tcW w:w="1985" w:type="dxa"/>
            <w:hideMark/>
          </w:tcPr>
          <w:p w14:paraId="4DE4BFB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North-east &amp; Eastern Africa</w:t>
            </w:r>
          </w:p>
        </w:tc>
        <w:tc>
          <w:tcPr>
            <w:tcW w:w="850" w:type="dxa"/>
            <w:hideMark/>
          </w:tcPr>
          <w:p w14:paraId="5B9B310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BB5F00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DC625B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5A2C4C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0063456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B6A753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3E203918"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53B1BB7" w14:textId="77777777" w:rsidR="00D44D92" w:rsidRPr="00BE6C40" w:rsidRDefault="00D44D92" w:rsidP="00BE6C40">
            <w:pPr>
              <w:spacing w:line="276" w:lineRule="auto"/>
              <w:rPr>
                <w:rFonts w:eastAsia="Times New Roman" w:cs="Times New Roman"/>
                <w:b w:val="0"/>
              </w:rPr>
            </w:pPr>
          </w:p>
        </w:tc>
      </w:tr>
      <w:tr w:rsidR="0048513A" w:rsidRPr="00CC756B" w14:paraId="6441D865" w14:textId="77777777" w:rsidTr="00BE6C40">
        <w:trPr>
          <w:trHeight w:val="315"/>
        </w:trPr>
        <w:tc>
          <w:tcPr>
            <w:tcW w:w="1951" w:type="dxa"/>
            <w:hideMark/>
          </w:tcPr>
          <w:p w14:paraId="4CB6D46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Burhinus vermiculatus</w:t>
            </w:r>
          </w:p>
        </w:tc>
        <w:tc>
          <w:tcPr>
            <w:tcW w:w="1985" w:type="dxa"/>
            <w:hideMark/>
          </w:tcPr>
          <w:p w14:paraId="1D00396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buttikoferi</w:t>
            </w:r>
          </w:p>
        </w:tc>
        <w:tc>
          <w:tcPr>
            <w:tcW w:w="850" w:type="dxa"/>
            <w:hideMark/>
          </w:tcPr>
          <w:p w14:paraId="2CA81704"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4787B71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C86CD0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A73AAA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6266BC3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A4F1A8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67B9FF71"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5896DB0" w14:textId="77777777" w:rsidR="00D44D92" w:rsidRPr="00BE6C40" w:rsidRDefault="00D44D92" w:rsidP="00BE6C40">
            <w:pPr>
              <w:spacing w:line="276" w:lineRule="auto"/>
              <w:rPr>
                <w:rFonts w:eastAsia="Times New Roman" w:cs="Times New Roman"/>
                <w:b w:val="0"/>
              </w:rPr>
            </w:pPr>
          </w:p>
        </w:tc>
      </w:tr>
      <w:tr w:rsidR="0048513A" w:rsidRPr="00CC756B" w14:paraId="4FBE31E8" w14:textId="77777777" w:rsidTr="00BE6C40">
        <w:trPr>
          <w:trHeight w:val="315"/>
        </w:trPr>
        <w:tc>
          <w:tcPr>
            <w:tcW w:w="1951" w:type="dxa"/>
            <w:hideMark/>
          </w:tcPr>
          <w:p w14:paraId="4D17844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Burhinus vermiculatus</w:t>
            </w:r>
          </w:p>
        </w:tc>
        <w:tc>
          <w:tcPr>
            <w:tcW w:w="1985" w:type="dxa"/>
            <w:hideMark/>
          </w:tcPr>
          <w:p w14:paraId="1A39FBE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vermiculatus</w:t>
            </w:r>
          </w:p>
        </w:tc>
        <w:tc>
          <w:tcPr>
            <w:tcW w:w="850" w:type="dxa"/>
            <w:hideMark/>
          </w:tcPr>
          <w:p w14:paraId="3D8250B2"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4B5E8CD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54DD53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5F9994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237989F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8AE8E6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2B9A4F80"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9E8B6EB" w14:textId="77777777" w:rsidR="00D44D92" w:rsidRPr="00BE6C40" w:rsidRDefault="00D44D92" w:rsidP="00BE6C40">
            <w:pPr>
              <w:spacing w:line="276" w:lineRule="auto"/>
              <w:rPr>
                <w:rFonts w:eastAsia="Times New Roman" w:cs="Times New Roman"/>
                <w:b w:val="0"/>
              </w:rPr>
            </w:pPr>
          </w:p>
        </w:tc>
      </w:tr>
      <w:tr w:rsidR="0048513A" w:rsidRPr="00CC756B" w14:paraId="273F7752" w14:textId="77777777" w:rsidTr="00BE6C40">
        <w:trPr>
          <w:trHeight w:val="315"/>
        </w:trPr>
        <w:tc>
          <w:tcPr>
            <w:tcW w:w="1951" w:type="dxa"/>
            <w:hideMark/>
          </w:tcPr>
          <w:p w14:paraId="4E8D77A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Burhinus capensis</w:t>
            </w:r>
          </w:p>
        </w:tc>
        <w:tc>
          <w:tcPr>
            <w:tcW w:w="1985" w:type="dxa"/>
            <w:hideMark/>
          </w:tcPr>
          <w:p w14:paraId="2433605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maculosus</w:t>
            </w:r>
          </w:p>
        </w:tc>
        <w:tc>
          <w:tcPr>
            <w:tcW w:w="850" w:type="dxa"/>
            <w:hideMark/>
          </w:tcPr>
          <w:p w14:paraId="62039EF4"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3FF5DD1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62EBAA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9BA8A1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6450081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D52561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0ABE3329"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DBD6E5B" w14:textId="77777777" w:rsidR="00D44D92" w:rsidRPr="00BE6C40" w:rsidRDefault="00D44D92" w:rsidP="00BE6C40">
            <w:pPr>
              <w:spacing w:line="276" w:lineRule="auto"/>
              <w:rPr>
                <w:rFonts w:eastAsia="Times New Roman" w:cs="Times New Roman"/>
                <w:b w:val="0"/>
              </w:rPr>
            </w:pPr>
          </w:p>
        </w:tc>
      </w:tr>
      <w:tr w:rsidR="0048513A" w:rsidRPr="00CC756B" w14:paraId="58FB9E4F" w14:textId="77777777" w:rsidTr="00BE6C40">
        <w:trPr>
          <w:trHeight w:val="315"/>
        </w:trPr>
        <w:tc>
          <w:tcPr>
            <w:tcW w:w="1951" w:type="dxa"/>
            <w:hideMark/>
          </w:tcPr>
          <w:p w14:paraId="48D14B9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Burhinus capensis</w:t>
            </w:r>
          </w:p>
        </w:tc>
        <w:tc>
          <w:tcPr>
            <w:tcW w:w="1985" w:type="dxa"/>
            <w:hideMark/>
          </w:tcPr>
          <w:p w14:paraId="204DF90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dodsoni</w:t>
            </w:r>
          </w:p>
        </w:tc>
        <w:tc>
          <w:tcPr>
            <w:tcW w:w="850" w:type="dxa"/>
            <w:hideMark/>
          </w:tcPr>
          <w:p w14:paraId="6A56A60E"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92D493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95FA76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5A669D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3C366EB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F430D2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1A5C1F08"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B1F4089" w14:textId="77777777" w:rsidR="00D44D92" w:rsidRPr="00BE6C40" w:rsidRDefault="00D44D92" w:rsidP="00BE6C40">
            <w:pPr>
              <w:spacing w:line="276" w:lineRule="auto"/>
              <w:rPr>
                <w:rFonts w:eastAsia="Times New Roman" w:cs="Times New Roman"/>
                <w:b w:val="0"/>
              </w:rPr>
            </w:pPr>
          </w:p>
        </w:tc>
      </w:tr>
      <w:tr w:rsidR="0048513A" w:rsidRPr="00CC756B" w14:paraId="1A38542F" w14:textId="77777777" w:rsidTr="00BE6C40">
        <w:trPr>
          <w:trHeight w:val="315"/>
        </w:trPr>
        <w:tc>
          <w:tcPr>
            <w:tcW w:w="1951" w:type="dxa"/>
            <w:hideMark/>
          </w:tcPr>
          <w:p w14:paraId="47F5350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Burhinus capensis</w:t>
            </w:r>
          </w:p>
        </w:tc>
        <w:tc>
          <w:tcPr>
            <w:tcW w:w="1985" w:type="dxa"/>
            <w:hideMark/>
          </w:tcPr>
          <w:p w14:paraId="2500692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capensis</w:t>
            </w:r>
          </w:p>
        </w:tc>
        <w:tc>
          <w:tcPr>
            <w:tcW w:w="850" w:type="dxa"/>
            <w:hideMark/>
          </w:tcPr>
          <w:p w14:paraId="1BCF7ABA"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01A3FED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B73A28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E2F89A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30C1E61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9A4C49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6117A714"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371A79E" w14:textId="77777777" w:rsidR="00D44D92" w:rsidRPr="00BE6C40" w:rsidRDefault="00D44D92" w:rsidP="00BE6C40">
            <w:pPr>
              <w:spacing w:line="276" w:lineRule="auto"/>
              <w:rPr>
                <w:rFonts w:eastAsia="Times New Roman" w:cs="Times New Roman"/>
                <w:b w:val="0"/>
              </w:rPr>
            </w:pPr>
          </w:p>
        </w:tc>
      </w:tr>
      <w:tr w:rsidR="0048513A" w:rsidRPr="00CC756B" w14:paraId="7BCD0063" w14:textId="77777777" w:rsidTr="00BE6C40">
        <w:trPr>
          <w:trHeight w:val="315"/>
        </w:trPr>
        <w:tc>
          <w:tcPr>
            <w:tcW w:w="1951" w:type="dxa"/>
            <w:hideMark/>
          </w:tcPr>
          <w:p w14:paraId="7E02453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Burhinus capensis</w:t>
            </w:r>
          </w:p>
        </w:tc>
        <w:tc>
          <w:tcPr>
            <w:tcW w:w="1985" w:type="dxa"/>
            <w:hideMark/>
          </w:tcPr>
          <w:p w14:paraId="3827683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damarensis</w:t>
            </w:r>
          </w:p>
        </w:tc>
        <w:tc>
          <w:tcPr>
            <w:tcW w:w="850" w:type="dxa"/>
            <w:hideMark/>
          </w:tcPr>
          <w:p w14:paraId="5AD6CACB"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7D2EB76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43E7BE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C2326A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1B8EAC3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B7066E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w:t>
            </w:r>
          </w:p>
        </w:tc>
        <w:tc>
          <w:tcPr>
            <w:tcW w:w="1134" w:type="dxa"/>
            <w:hideMark/>
          </w:tcPr>
          <w:p w14:paraId="3228B856"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F347DDA" w14:textId="77777777" w:rsidR="00D44D92" w:rsidRPr="00BE6C40" w:rsidRDefault="00D44D92" w:rsidP="00BE6C40">
            <w:pPr>
              <w:spacing w:line="276" w:lineRule="auto"/>
              <w:rPr>
                <w:rFonts w:eastAsia="Times New Roman" w:cs="Times New Roman"/>
                <w:b w:val="0"/>
              </w:rPr>
            </w:pPr>
          </w:p>
        </w:tc>
      </w:tr>
      <w:tr w:rsidR="0048513A" w:rsidRPr="00CC756B" w14:paraId="6AD99466" w14:textId="77777777" w:rsidTr="00BE6C40">
        <w:trPr>
          <w:trHeight w:val="315"/>
        </w:trPr>
        <w:tc>
          <w:tcPr>
            <w:tcW w:w="1951" w:type="dxa"/>
            <w:hideMark/>
          </w:tcPr>
          <w:p w14:paraId="0294E14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Pluvianus aegyptius</w:t>
            </w:r>
          </w:p>
        </w:tc>
        <w:tc>
          <w:tcPr>
            <w:tcW w:w="1985" w:type="dxa"/>
            <w:hideMark/>
          </w:tcPr>
          <w:p w14:paraId="24926E3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 Africa</w:t>
            </w:r>
          </w:p>
        </w:tc>
        <w:tc>
          <w:tcPr>
            <w:tcW w:w="850" w:type="dxa"/>
            <w:hideMark/>
          </w:tcPr>
          <w:p w14:paraId="209B8B5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A3CE15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C9DBFE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AD850C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79F6A7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9C402F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FB380B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45EFB40" w14:textId="77777777" w:rsidR="00D44D92" w:rsidRPr="00BE6C40" w:rsidRDefault="00D44D92" w:rsidP="00BE6C40">
            <w:pPr>
              <w:spacing w:line="276" w:lineRule="auto"/>
              <w:rPr>
                <w:rFonts w:eastAsia="Times New Roman" w:cs="Times New Roman"/>
                <w:b w:val="0"/>
              </w:rPr>
            </w:pPr>
          </w:p>
        </w:tc>
      </w:tr>
      <w:tr w:rsidR="0048513A" w:rsidRPr="00CC756B" w14:paraId="6BFB4A31" w14:textId="77777777" w:rsidTr="00BE6C40">
        <w:trPr>
          <w:trHeight w:val="315"/>
        </w:trPr>
        <w:tc>
          <w:tcPr>
            <w:tcW w:w="1951" w:type="dxa"/>
            <w:hideMark/>
          </w:tcPr>
          <w:p w14:paraId="381EF83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Pluvianus aegyptius</w:t>
            </w:r>
          </w:p>
        </w:tc>
        <w:tc>
          <w:tcPr>
            <w:tcW w:w="1985" w:type="dxa"/>
            <w:hideMark/>
          </w:tcPr>
          <w:p w14:paraId="1724B32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Eastern Africa</w:t>
            </w:r>
          </w:p>
        </w:tc>
        <w:tc>
          <w:tcPr>
            <w:tcW w:w="850" w:type="dxa"/>
            <w:hideMark/>
          </w:tcPr>
          <w:p w14:paraId="75F9342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452D8B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94FE96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9B8D11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239D7D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01B0CD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8C80F2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DFA722E" w14:textId="77777777" w:rsidR="00D44D92" w:rsidRPr="00BE6C40" w:rsidRDefault="00D44D92" w:rsidP="00BE6C40">
            <w:pPr>
              <w:spacing w:line="276" w:lineRule="auto"/>
              <w:rPr>
                <w:rFonts w:eastAsia="Times New Roman" w:cs="Times New Roman"/>
                <w:b w:val="0"/>
              </w:rPr>
            </w:pPr>
          </w:p>
        </w:tc>
      </w:tr>
      <w:tr w:rsidR="0048513A" w:rsidRPr="00CC756B" w14:paraId="3F3C69DD" w14:textId="77777777" w:rsidTr="00BE6C40">
        <w:trPr>
          <w:trHeight w:val="315"/>
        </w:trPr>
        <w:tc>
          <w:tcPr>
            <w:tcW w:w="1951" w:type="dxa"/>
            <w:hideMark/>
          </w:tcPr>
          <w:p w14:paraId="225A20D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Pluvianus aegyptius</w:t>
            </w:r>
          </w:p>
        </w:tc>
        <w:tc>
          <w:tcPr>
            <w:tcW w:w="1985" w:type="dxa"/>
            <w:hideMark/>
          </w:tcPr>
          <w:p w14:paraId="76AA358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Lower Congo Basin</w:t>
            </w:r>
          </w:p>
        </w:tc>
        <w:tc>
          <w:tcPr>
            <w:tcW w:w="850" w:type="dxa"/>
            <w:hideMark/>
          </w:tcPr>
          <w:p w14:paraId="7AD5B94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4314B8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22B748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8231E7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6547B8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213717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EF4951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8091375" w14:textId="77777777" w:rsidR="00D44D92" w:rsidRPr="00BE6C40" w:rsidRDefault="00D44D92" w:rsidP="00BE6C40">
            <w:pPr>
              <w:spacing w:line="276" w:lineRule="auto"/>
              <w:rPr>
                <w:rFonts w:eastAsia="Times New Roman" w:cs="Times New Roman"/>
                <w:b w:val="0"/>
              </w:rPr>
            </w:pPr>
          </w:p>
        </w:tc>
      </w:tr>
      <w:tr w:rsidR="0048513A" w:rsidRPr="00CC756B" w14:paraId="56DDD0C3" w14:textId="77777777" w:rsidTr="00BE6C40">
        <w:trPr>
          <w:trHeight w:val="315"/>
        </w:trPr>
        <w:tc>
          <w:tcPr>
            <w:tcW w:w="1951" w:type="dxa"/>
            <w:hideMark/>
          </w:tcPr>
          <w:p w14:paraId="0BB60E8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Haematopus moquini</w:t>
            </w:r>
          </w:p>
        </w:tc>
        <w:tc>
          <w:tcPr>
            <w:tcW w:w="1985" w:type="dxa"/>
            <w:hideMark/>
          </w:tcPr>
          <w:p w14:paraId="62579F8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Coastal Southern Africa</w:t>
            </w:r>
          </w:p>
        </w:tc>
        <w:tc>
          <w:tcPr>
            <w:tcW w:w="850" w:type="dxa"/>
            <w:hideMark/>
          </w:tcPr>
          <w:p w14:paraId="568F625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5BBB5A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D35E8D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83374E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917824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5ECB90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5830AF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F48CC98" w14:textId="77777777" w:rsidR="00D44D92" w:rsidRPr="00BE6C40" w:rsidRDefault="00D44D92" w:rsidP="00BE6C40">
            <w:pPr>
              <w:spacing w:line="276" w:lineRule="auto"/>
              <w:rPr>
                <w:rFonts w:eastAsia="Times New Roman" w:cs="Times New Roman"/>
                <w:b w:val="0"/>
              </w:rPr>
            </w:pPr>
          </w:p>
        </w:tc>
      </w:tr>
      <w:tr w:rsidR="0048513A" w:rsidRPr="00CC756B" w14:paraId="3348993F" w14:textId="77777777" w:rsidTr="00BE6C40">
        <w:trPr>
          <w:trHeight w:val="315"/>
        </w:trPr>
        <w:tc>
          <w:tcPr>
            <w:tcW w:w="1951" w:type="dxa"/>
            <w:hideMark/>
          </w:tcPr>
          <w:p w14:paraId="169EB84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Haematopus ostralegus</w:t>
            </w:r>
          </w:p>
        </w:tc>
        <w:tc>
          <w:tcPr>
            <w:tcW w:w="1985" w:type="dxa"/>
            <w:hideMark/>
          </w:tcPr>
          <w:p w14:paraId="620F99A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longipes, SE Eur &amp; W Asia/SW Asia &amp; NE Africa</w:t>
            </w:r>
          </w:p>
        </w:tc>
        <w:tc>
          <w:tcPr>
            <w:tcW w:w="850" w:type="dxa"/>
            <w:hideMark/>
          </w:tcPr>
          <w:p w14:paraId="0B85DE0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9A2936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CFD6B0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00FF9D2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93C77B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FC9C18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A12751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122E8C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196</w:t>
            </w:r>
          </w:p>
        </w:tc>
      </w:tr>
      <w:tr w:rsidR="0048513A" w:rsidRPr="00CC756B" w14:paraId="683C9853" w14:textId="77777777" w:rsidTr="00BE6C40">
        <w:trPr>
          <w:trHeight w:val="315"/>
        </w:trPr>
        <w:tc>
          <w:tcPr>
            <w:tcW w:w="1951" w:type="dxa"/>
            <w:hideMark/>
          </w:tcPr>
          <w:p w14:paraId="032BCAE7"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Haematopus ostralegus</w:t>
            </w:r>
          </w:p>
        </w:tc>
        <w:tc>
          <w:tcPr>
            <w:tcW w:w="1985" w:type="dxa"/>
            <w:hideMark/>
          </w:tcPr>
          <w:p w14:paraId="4213A3B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ostralegus, Europe/South &amp; West Europe &amp; NW Africa</w:t>
            </w:r>
          </w:p>
        </w:tc>
        <w:tc>
          <w:tcPr>
            <w:tcW w:w="850" w:type="dxa"/>
            <w:hideMark/>
          </w:tcPr>
          <w:p w14:paraId="067BC67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579670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D730A7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3164EED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82B7AC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711375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A85272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13ACFA4" w14:textId="77777777" w:rsidR="00D44D92" w:rsidRPr="00BE6C40" w:rsidRDefault="00D44D92" w:rsidP="00BE6C40">
            <w:pPr>
              <w:spacing w:line="276" w:lineRule="auto"/>
              <w:rPr>
                <w:rFonts w:eastAsia="Times New Roman" w:cs="Times New Roman"/>
                <w:b w:val="0"/>
              </w:rPr>
            </w:pPr>
          </w:p>
        </w:tc>
      </w:tr>
      <w:tr w:rsidR="0048513A" w:rsidRPr="00CC756B" w14:paraId="6AAA8A16" w14:textId="77777777" w:rsidTr="00BE6C40">
        <w:trPr>
          <w:trHeight w:val="315"/>
        </w:trPr>
        <w:tc>
          <w:tcPr>
            <w:tcW w:w="1951" w:type="dxa"/>
            <w:hideMark/>
          </w:tcPr>
          <w:p w14:paraId="77AC888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Recurvirostra avosetta</w:t>
            </w:r>
          </w:p>
        </w:tc>
        <w:tc>
          <w:tcPr>
            <w:tcW w:w="1985" w:type="dxa"/>
            <w:hideMark/>
          </w:tcPr>
          <w:p w14:paraId="30FDD3B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Southern Africa</w:t>
            </w:r>
          </w:p>
        </w:tc>
        <w:tc>
          <w:tcPr>
            <w:tcW w:w="850" w:type="dxa"/>
            <w:hideMark/>
          </w:tcPr>
          <w:p w14:paraId="14AF1FD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D66571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A273C0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E37E23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0EE3F0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EF4003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1B8818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E4D6864" w14:textId="77777777" w:rsidR="00D44D92" w:rsidRPr="00BE6C40" w:rsidRDefault="00D44D92" w:rsidP="00BE6C40">
            <w:pPr>
              <w:spacing w:line="276" w:lineRule="auto"/>
              <w:rPr>
                <w:rFonts w:eastAsia="Times New Roman" w:cs="Times New Roman"/>
                <w:b w:val="0"/>
              </w:rPr>
            </w:pPr>
          </w:p>
        </w:tc>
      </w:tr>
      <w:tr w:rsidR="0048513A" w:rsidRPr="00CC756B" w14:paraId="4DF00F89" w14:textId="77777777" w:rsidTr="00BE6C40">
        <w:trPr>
          <w:trHeight w:val="315"/>
        </w:trPr>
        <w:tc>
          <w:tcPr>
            <w:tcW w:w="1951" w:type="dxa"/>
            <w:hideMark/>
          </w:tcPr>
          <w:p w14:paraId="2B804BF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Recurvirostra avosetta</w:t>
            </w:r>
          </w:p>
        </w:tc>
        <w:tc>
          <w:tcPr>
            <w:tcW w:w="1985" w:type="dxa"/>
            <w:hideMark/>
          </w:tcPr>
          <w:p w14:paraId="73EEA0E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Eastern Africa</w:t>
            </w:r>
          </w:p>
        </w:tc>
        <w:tc>
          <w:tcPr>
            <w:tcW w:w="850" w:type="dxa"/>
            <w:hideMark/>
          </w:tcPr>
          <w:p w14:paraId="24A0F41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DC145E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AA3EBE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D9D410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4D5648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97EF3A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656084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D87CDD4" w14:textId="77777777" w:rsidR="00D44D92" w:rsidRPr="00BE6C40" w:rsidRDefault="00D44D92" w:rsidP="00BE6C40">
            <w:pPr>
              <w:spacing w:line="276" w:lineRule="auto"/>
              <w:rPr>
                <w:rFonts w:eastAsia="Times New Roman" w:cs="Times New Roman"/>
                <w:b w:val="0"/>
              </w:rPr>
            </w:pPr>
          </w:p>
        </w:tc>
      </w:tr>
      <w:tr w:rsidR="0048513A" w:rsidRPr="00CC756B" w14:paraId="701017C4" w14:textId="77777777" w:rsidTr="00BE6C40">
        <w:trPr>
          <w:trHeight w:val="315"/>
        </w:trPr>
        <w:tc>
          <w:tcPr>
            <w:tcW w:w="1951" w:type="dxa"/>
            <w:hideMark/>
          </w:tcPr>
          <w:p w14:paraId="0D90EC97"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Recurvirostra avosetta</w:t>
            </w:r>
          </w:p>
        </w:tc>
        <w:tc>
          <w:tcPr>
            <w:tcW w:w="1985" w:type="dxa"/>
            <w:hideMark/>
          </w:tcPr>
          <w:p w14:paraId="0BD10CF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Western Europe &amp; North-west Africa (bre)</w:t>
            </w:r>
          </w:p>
        </w:tc>
        <w:tc>
          <w:tcPr>
            <w:tcW w:w="850" w:type="dxa"/>
            <w:hideMark/>
          </w:tcPr>
          <w:p w14:paraId="6DEB045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C13838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3A9DC2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66EFB8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AB59CC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44C537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F2BAA0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927345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197-201</w:t>
            </w:r>
          </w:p>
        </w:tc>
      </w:tr>
      <w:tr w:rsidR="0048513A" w:rsidRPr="00CC756B" w14:paraId="77EA31A8" w14:textId="77777777" w:rsidTr="00BE6C40">
        <w:trPr>
          <w:trHeight w:val="315"/>
        </w:trPr>
        <w:tc>
          <w:tcPr>
            <w:tcW w:w="1951" w:type="dxa"/>
            <w:hideMark/>
          </w:tcPr>
          <w:p w14:paraId="346CA78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Recurvirostra avosetta</w:t>
            </w:r>
          </w:p>
        </w:tc>
        <w:tc>
          <w:tcPr>
            <w:tcW w:w="1985" w:type="dxa"/>
            <w:hideMark/>
          </w:tcPr>
          <w:p w14:paraId="47639A1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South-east Europe, Black Sea &amp; Turkey (bre)</w:t>
            </w:r>
          </w:p>
        </w:tc>
        <w:tc>
          <w:tcPr>
            <w:tcW w:w="850" w:type="dxa"/>
            <w:hideMark/>
          </w:tcPr>
          <w:p w14:paraId="531C53F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0CD966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A10A4D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B8FE23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79E6E3D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9BFE3A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18E811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2FC6638" w14:textId="77777777" w:rsidR="00D44D92" w:rsidRPr="00BE6C40" w:rsidRDefault="00D44D92" w:rsidP="00BE6C40">
            <w:pPr>
              <w:spacing w:line="276" w:lineRule="auto"/>
              <w:rPr>
                <w:rFonts w:eastAsia="Times New Roman" w:cs="Times New Roman"/>
                <w:b w:val="0"/>
              </w:rPr>
            </w:pPr>
          </w:p>
        </w:tc>
      </w:tr>
      <w:tr w:rsidR="0048513A" w:rsidRPr="00CC756B" w14:paraId="73E456A0" w14:textId="77777777" w:rsidTr="00BE6C40">
        <w:trPr>
          <w:trHeight w:val="315"/>
        </w:trPr>
        <w:tc>
          <w:tcPr>
            <w:tcW w:w="1951" w:type="dxa"/>
            <w:hideMark/>
          </w:tcPr>
          <w:p w14:paraId="6E7FE68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Recurvirostra avosetta</w:t>
            </w:r>
          </w:p>
        </w:tc>
        <w:tc>
          <w:tcPr>
            <w:tcW w:w="1985" w:type="dxa"/>
            <w:hideMark/>
          </w:tcPr>
          <w:p w14:paraId="3BBBA37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 &amp; South-west Asia/Eastern Africa</w:t>
            </w:r>
          </w:p>
        </w:tc>
        <w:tc>
          <w:tcPr>
            <w:tcW w:w="850" w:type="dxa"/>
            <w:hideMark/>
          </w:tcPr>
          <w:p w14:paraId="287B88D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63C795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906E58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8A0425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71EA6D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DF3D47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E2A6F7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D03BFDD" w14:textId="77777777" w:rsidR="00D44D92" w:rsidRPr="00BE6C40" w:rsidRDefault="00D44D92" w:rsidP="00BE6C40">
            <w:pPr>
              <w:spacing w:line="276" w:lineRule="auto"/>
              <w:rPr>
                <w:rFonts w:eastAsia="Times New Roman" w:cs="Times New Roman"/>
                <w:b w:val="0"/>
              </w:rPr>
            </w:pPr>
          </w:p>
        </w:tc>
      </w:tr>
      <w:tr w:rsidR="0048513A" w:rsidRPr="00CC756B" w14:paraId="6FC4940A" w14:textId="77777777" w:rsidTr="00BE6C40">
        <w:trPr>
          <w:trHeight w:val="315"/>
        </w:trPr>
        <w:tc>
          <w:tcPr>
            <w:tcW w:w="1951" w:type="dxa"/>
            <w:hideMark/>
          </w:tcPr>
          <w:p w14:paraId="19DC340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Himantopus himantopus</w:t>
            </w:r>
          </w:p>
        </w:tc>
        <w:tc>
          <w:tcPr>
            <w:tcW w:w="1985" w:type="dxa"/>
            <w:hideMark/>
          </w:tcPr>
          <w:p w14:paraId="2FC5E7B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himantopus, Sub-Saharan Africa (excluding south)</w:t>
            </w:r>
          </w:p>
        </w:tc>
        <w:tc>
          <w:tcPr>
            <w:tcW w:w="850" w:type="dxa"/>
            <w:hideMark/>
          </w:tcPr>
          <w:p w14:paraId="5656F6C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146ED76" w14:textId="77777777" w:rsidR="00D44D92" w:rsidRPr="00BE6C40" w:rsidRDefault="00D44D92" w:rsidP="009D0F71">
            <w:pPr>
              <w:spacing w:line="276" w:lineRule="auto"/>
              <w:jc w:val="both"/>
              <w:rPr>
                <w:rFonts w:eastAsia="Times New Roman" w:cs="Times New Roman"/>
                <w:b w:val="0"/>
              </w:rPr>
            </w:pPr>
          </w:p>
        </w:tc>
        <w:tc>
          <w:tcPr>
            <w:tcW w:w="850" w:type="dxa"/>
            <w:hideMark/>
          </w:tcPr>
          <w:p w14:paraId="7910C3A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32E93D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CEA858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C1197D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9FBAAA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j</w:t>
            </w:r>
          </w:p>
        </w:tc>
        <w:tc>
          <w:tcPr>
            <w:tcW w:w="2540" w:type="dxa"/>
            <w:hideMark/>
          </w:tcPr>
          <w:p w14:paraId="26CF0A22" w14:textId="77777777" w:rsidR="00D44D92" w:rsidRPr="00BE6C40" w:rsidRDefault="00D44D92" w:rsidP="00BE6C40">
            <w:pPr>
              <w:spacing w:line="276" w:lineRule="auto"/>
              <w:rPr>
                <w:rFonts w:eastAsia="Times New Roman" w:cs="Times New Roman"/>
                <w:b w:val="0"/>
              </w:rPr>
            </w:pPr>
          </w:p>
        </w:tc>
      </w:tr>
      <w:tr w:rsidR="0048513A" w:rsidRPr="00CC756B" w14:paraId="1D99EB14" w14:textId="77777777" w:rsidTr="00BE6C40">
        <w:trPr>
          <w:trHeight w:val="315"/>
        </w:trPr>
        <w:tc>
          <w:tcPr>
            <w:tcW w:w="1951" w:type="dxa"/>
            <w:hideMark/>
          </w:tcPr>
          <w:p w14:paraId="63702DB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Himantopus himantopus</w:t>
            </w:r>
          </w:p>
        </w:tc>
        <w:tc>
          <w:tcPr>
            <w:tcW w:w="1985" w:type="dxa"/>
            <w:hideMark/>
          </w:tcPr>
          <w:p w14:paraId="6197409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himantopus, Madagascar</w:t>
            </w:r>
          </w:p>
        </w:tc>
        <w:tc>
          <w:tcPr>
            <w:tcW w:w="850" w:type="dxa"/>
            <w:hideMark/>
          </w:tcPr>
          <w:p w14:paraId="0294C828"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20CF52F7" w14:textId="77777777" w:rsidR="00D44D92" w:rsidRPr="00BE6C40" w:rsidRDefault="00D44D92" w:rsidP="009D0F71">
            <w:pPr>
              <w:spacing w:line="276" w:lineRule="auto"/>
              <w:jc w:val="both"/>
              <w:rPr>
                <w:rFonts w:eastAsia="Times New Roman" w:cs="Times New Roman"/>
                <w:b w:val="0"/>
              </w:rPr>
            </w:pPr>
          </w:p>
        </w:tc>
        <w:tc>
          <w:tcPr>
            <w:tcW w:w="850" w:type="dxa"/>
            <w:hideMark/>
          </w:tcPr>
          <w:p w14:paraId="4CAE9C8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1B8E7B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D9E92E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775801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1BF5DE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j</w:t>
            </w:r>
          </w:p>
        </w:tc>
        <w:tc>
          <w:tcPr>
            <w:tcW w:w="2540" w:type="dxa"/>
            <w:hideMark/>
          </w:tcPr>
          <w:p w14:paraId="75822A33" w14:textId="77777777" w:rsidR="00D44D92" w:rsidRPr="00BE6C40" w:rsidRDefault="00D44D92" w:rsidP="00BE6C40">
            <w:pPr>
              <w:spacing w:line="276" w:lineRule="auto"/>
              <w:rPr>
                <w:rFonts w:eastAsia="Times New Roman" w:cs="Times New Roman"/>
                <w:b w:val="0"/>
              </w:rPr>
            </w:pPr>
          </w:p>
        </w:tc>
      </w:tr>
      <w:tr w:rsidR="0048513A" w:rsidRPr="00CC756B" w14:paraId="11B5D586" w14:textId="77777777" w:rsidTr="00BE6C40">
        <w:trPr>
          <w:trHeight w:val="315"/>
        </w:trPr>
        <w:tc>
          <w:tcPr>
            <w:tcW w:w="1951" w:type="dxa"/>
            <w:hideMark/>
          </w:tcPr>
          <w:p w14:paraId="34DC1E2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Himantopus himantopus</w:t>
            </w:r>
          </w:p>
        </w:tc>
        <w:tc>
          <w:tcPr>
            <w:tcW w:w="1985" w:type="dxa"/>
            <w:hideMark/>
          </w:tcPr>
          <w:p w14:paraId="7B7EA23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himantopus, Southern Africa</w:t>
            </w:r>
          </w:p>
        </w:tc>
        <w:tc>
          <w:tcPr>
            <w:tcW w:w="850" w:type="dxa"/>
            <w:hideMark/>
          </w:tcPr>
          <w:p w14:paraId="44226AE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76C060B" w14:textId="77777777" w:rsidR="00D44D92" w:rsidRPr="00BE6C40" w:rsidRDefault="00D44D92" w:rsidP="009D0F71">
            <w:pPr>
              <w:spacing w:line="276" w:lineRule="auto"/>
              <w:jc w:val="both"/>
              <w:rPr>
                <w:rFonts w:eastAsia="Times New Roman" w:cs="Times New Roman"/>
                <w:b w:val="0"/>
              </w:rPr>
            </w:pPr>
          </w:p>
        </w:tc>
        <w:tc>
          <w:tcPr>
            <w:tcW w:w="850" w:type="dxa"/>
            <w:hideMark/>
          </w:tcPr>
          <w:p w14:paraId="0630C3F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7D9B66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637CD6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5CF106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3B422A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j</w:t>
            </w:r>
          </w:p>
        </w:tc>
        <w:tc>
          <w:tcPr>
            <w:tcW w:w="2540" w:type="dxa"/>
            <w:hideMark/>
          </w:tcPr>
          <w:p w14:paraId="50A2D442" w14:textId="77777777" w:rsidR="00D44D92" w:rsidRPr="00BE6C40" w:rsidRDefault="00D44D92" w:rsidP="00BE6C40">
            <w:pPr>
              <w:spacing w:line="276" w:lineRule="auto"/>
              <w:rPr>
                <w:rFonts w:eastAsia="Times New Roman" w:cs="Times New Roman"/>
                <w:b w:val="0"/>
              </w:rPr>
            </w:pPr>
          </w:p>
        </w:tc>
      </w:tr>
      <w:tr w:rsidR="0048513A" w:rsidRPr="00CC756B" w14:paraId="20F79400" w14:textId="77777777" w:rsidTr="00BE6C40">
        <w:trPr>
          <w:trHeight w:val="315"/>
        </w:trPr>
        <w:tc>
          <w:tcPr>
            <w:tcW w:w="1951" w:type="dxa"/>
            <w:hideMark/>
          </w:tcPr>
          <w:p w14:paraId="07CD3E97"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Himantopus himantopus</w:t>
            </w:r>
          </w:p>
        </w:tc>
        <w:tc>
          <w:tcPr>
            <w:tcW w:w="1985" w:type="dxa"/>
            <w:hideMark/>
          </w:tcPr>
          <w:p w14:paraId="67E6D03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himantopus, SW Europe &amp; North-west Africa/West Africa</w:t>
            </w:r>
          </w:p>
        </w:tc>
        <w:tc>
          <w:tcPr>
            <w:tcW w:w="850" w:type="dxa"/>
            <w:hideMark/>
          </w:tcPr>
          <w:p w14:paraId="1CCEB20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08FE35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6B129BE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3F32E4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343395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4FB15B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F7C20C2"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8019D2C" w14:textId="77777777" w:rsidR="00D44D92" w:rsidRPr="00BE6C40" w:rsidRDefault="00D44D92" w:rsidP="00BE6C40">
            <w:pPr>
              <w:spacing w:line="276" w:lineRule="auto"/>
              <w:rPr>
                <w:rFonts w:eastAsia="Times New Roman" w:cs="Times New Roman"/>
                <w:b w:val="0"/>
              </w:rPr>
            </w:pPr>
          </w:p>
        </w:tc>
      </w:tr>
      <w:tr w:rsidR="0048513A" w:rsidRPr="00CC756B" w14:paraId="0534C774" w14:textId="77777777" w:rsidTr="00BE6C40">
        <w:trPr>
          <w:trHeight w:val="315"/>
        </w:trPr>
        <w:tc>
          <w:tcPr>
            <w:tcW w:w="1951" w:type="dxa"/>
            <w:hideMark/>
          </w:tcPr>
          <w:p w14:paraId="54F596D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Himantopus himantopus</w:t>
            </w:r>
          </w:p>
        </w:tc>
        <w:tc>
          <w:tcPr>
            <w:tcW w:w="1985" w:type="dxa"/>
            <w:hideMark/>
          </w:tcPr>
          <w:p w14:paraId="6CA9BECD"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himantopus, Central Europe &amp; E Mediterranean/N-Central Africa</w:t>
            </w:r>
          </w:p>
        </w:tc>
        <w:tc>
          <w:tcPr>
            <w:tcW w:w="850" w:type="dxa"/>
            <w:hideMark/>
          </w:tcPr>
          <w:p w14:paraId="4709BDD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BC525F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354D6EE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6A4AAB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63753E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399A73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8AFF571"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167C672" w14:textId="77777777" w:rsidR="00D44D92" w:rsidRPr="00BE6C40" w:rsidRDefault="00D44D92" w:rsidP="00BE6C40">
            <w:pPr>
              <w:spacing w:line="276" w:lineRule="auto"/>
              <w:rPr>
                <w:rFonts w:eastAsia="Times New Roman" w:cs="Times New Roman"/>
                <w:b w:val="0"/>
              </w:rPr>
            </w:pPr>
          </w:p>
        </w:tc>
      </w:tr>
      <w:tr w:rsidR="0048513A" w:rsidRPr="00CC756B" w14:paraId="34C6745A" w14:textId="77777777" w:rsidTr="00BE6C40">
        <w:trPr>
          <w:trHeight w:val="315"/>
        </w:trPr>
        <w:tc>
          <w:tcPr>
            <w:tcW w:w="1951" w:type="dxa"/>
            <w:hideMark/>
          </w:tcPr>
          <w:p w14:paraId="54D45DE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Himantopus himantopus</w:t>
            </w:r>
          </w:p>
        </w:tc>
        <w:tc>
          <w:tcPr>
            <w:tcW w:w="1985" w:type="dxa"/>
            <w:hideMark/>
          </w:tcPr>
          <w:p w14:paraId="7223EF3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himantopus, W, C &amp; SW Asia/SW Asia &amp; NE Africa</w:t>
            </w:r>
          </w:p>
        </w:tc>
        <w:tc>
          <w:tcPr>
            <w:tcW w:w="850" w:type="dxa"/>
            <w:hideMark/>
          </w:tcPr>
          <w:p w14:paraId="679D390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5A2450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0D3EAB7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8455F4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8651F9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A79431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9107AE9"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8483281" w14:textId="77777777" w:rsidR="00D44D92" w:rsidRPr="00BE6C40" w:rsidRDefault="00D44D92" w:rsidP="00BE6C40">
            <w:pPr>
              <w:spacing w:line="276" w:lineRule="auto"/>
              <w:rPr>
                <w:rFonts w:eastAsia="Times New Roman" w:cs="Times New Roman"/>
                <w:b w:val="0"/>
              </w:rPr>
            </w:pPr>
          </w:p>
        </w:tc>
      </w:tr>
      <w:tr w:rsidR="0048513A" w:rsidRPr="00CC756B" w14:paraId="33B63770" w14:textId="77777777" w:rsidTr="00BE6C40">
        <w:trPr>
          <w:trHeight w:val="315"/>
        </w:trPr>
        <w:tc>
          <w:tcPr>
            <w:tcW w:w="1951" w:type="dxa"/>
            <w:hideMark/>
          </w:tcPr>
          <w:p w14:paraId="3C6A7357"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Pluvialis squatarola</w:t>
            </w:r>
          </w:p>
        </w:tc>
        <w:tc>
          <w:tcPr>
            <w:tcW w:w="1985" w:type="dxa"/>
            <w:hideMark/>
          </w:tcPr>
          <w:p w14:paraId="5AD7B7DB"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squatarola, W Siberia/W Europe &amp; W Africa</w:t>
            </w:r>
          </w:p>
        </w:tc>
        <w:tc>
          <w:tcPr>
            <w:tcW w:w="850" w:type="dxa"/>
            <w:hideMark/>
          </w:tcPr>
          <w:p w14:paraId="20B531F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24994C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3BDEB41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9B0EAD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32D40C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3A1BA90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2303FF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013D3E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211</w:t>
            </w:r>
          </w:p>
        </w:tc>
      </w:tr>
      <w:tr w:rsidR="0048513A" w:rsidRPr="00CC756B" w14:paraId="44BA27E1" w14:textId="77777777" w:rsidTr="00BE6C40">
        <w:trPr>
          <w:trHeight w:val="315"/>
        </w:trPr>
        <w:tc>
          <w:tcPr>
            <w:tcW w:w="1951" w:type="dxa"/>
            <w:hideMark/>
          </w:tcPr>
          <w:p w14:paraId="7079A5B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Pluvialis squatarola</w:t>
            </w:r>
          </w:p>
        </w:tc>
        <w:tc>
          <w:tcPr>
            <w:tcW w:w="1985" w:type="dxa"/>
            <w:hideMark/>
          </w:tcPr>
          <w:p w14:paraId="05D6679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squatarola, C &amp; E Siberia/SW Asia, Eastern &amp; Southern Africa</w:t>
            </w:r>
          </w:p>
        </w:tc>
        <w:tc>
          <w:tcPr>
            <w:tcW w:w="850" w:type="dxa"/>
            <w:hideMark/>
          </w:tcPr>
          <w:p w14:paraId="0D51FD0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D64CD3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3F21580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D3ABBF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14AC2A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3C19A61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F05365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6018E3A" w14:textId="77777777" w:rsidR="00D44D92" w:rsidRPr="00BE6C40" w:rsidRDefault="00D44D92" w:rsidP="00BE6C40">
            <w:pPr>
              <w:spacing w:line="276" w:lineRule="auto"/>
              <w:rPr>
                <w:rFonts w:eastAsia="Times New Roman" w:cs="Times New Roman"/>
                <w:b w:val="0"/>
              </w:rPr>
            </w:pPr>
          </w:p>
        </w:tc>
      </w:tr>
      <w:tr w:rsidR="0048513A" w:rsidRPr="00CC756B" w14:paraId="4E2E8BB0" w14:textId="77777777" w:rsidTr="00BE6C40">
        <w:trPr>
          <w:trHeight w:val="315"/>
        </w:trPr>
        <w:tc>
          <w:tcPr>
            <w:tcW w:w="1951" w:type="dxa"/>
            <w:hideMark/>
          </w:tcPr>
          <w:p w14:paraId="3498B04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Pluvialis apricaria</w:t>
            </w:r>
          </w:p>
        </w:tc>
        <w:tc>
          <w:tcPr>
            <w:tcW w:w="1985" w:type="dxa"/>
            <w:hideMark/>
          </w:tcPr>
          <w:p w14:paraId="60AFE0A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apricaria, Britain, Ireland, Denmark, Germany &amp; Baltic (bre)</w:t>
            </w:r>
          </w:p>
        </w:tc>
        <w:tc>
          <w:tcPr>
            <w:tcW w:w="850" w:type="dxa"/>
            <w:hideMark/>
          </w:tcPr>
          <w:p w14:paraId="564A0B0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195293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025BD70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8545D7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791793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2E50B0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7E5CF28"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6491EC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210</w:t>
            </w:r>
          </w:p>
        </w:tc>
      </w:tr>
      <w:tr w:rsidR="0048513A" w:rsidRPr="00CC756B" w14:paraId="3B67F0DF" w14:textId="77777777" w:rsidTr="00BE6C40">
        <w:trPr>
          <w:trHeight w:val="315"/>
        </w:trPr>
        <w:tc>
          <w:tcPr>
            <w:tcW w:w="1951" w:type="dxa"/>
            <w:hideMark/>
          </w:tcPr>
          <w:p w14:paraId="6AB1BF25"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Pluvialis apricaria</w:t>
            </w:r>
          </w:p>
        </w:tc>
        <w:tc>
          <w:tcPr>
            <w:tcW w:w="1985" w:type="dxa"/>
            <w:hideMark/>
          </w:tcPr>
          <w:p w14:paraId="3FFED0F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altifrons, Iceland &amp; Faroes/East Atlantic coast</w:t>
            </w:r>
          </w:p>
        </w:tc>
        <w:tc>
          <w:tcPr>
            <w:tcW w:w="850" w:type="dxa"/>
            <w:hideMark/>
          </w:tcPr>
          <w:p w14:paraId="2DA3B4D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C5CF0B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148BBC8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FCC604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E9690C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13E293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8BF2E77"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9667A21" w14:textId="77777777" w:rsidR="00D44D92" w:rsidRPr="00BE6C40" w:rsidRDefault="00D44D92" w:rsidP="00BE6C40">
            <w:pPr>
              <w:spacing w:line="276" w:lineRule="auto"/>
              <w:rPr>
                <w:rFonts w:eastAsia="Times New Roman" w:cs="Times New Roman"/>
                <w:b w:val="0"/>
              </w:rPr>
            </w:pPr>
          </w:p>
        </w:tc>
      </w:tr>
      <w:tr w:rsidR="0048513A" w:rsidRPr="00CC756B" w14:paraId="6CC88E71" w14:textId="77777777" w:rsidTr="00BE6C40">
        <w:trPr>
          <w:trHeight w:val="315"/>
        </w:trPr>
        <w:tc>
          <w:tcPr>
            <w:tcW w:w="1951" w:type="dxa"/>
            <w:hideMark/>
          </w:tcPr>
          <w:p w14:paraId="1D906D4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Pluvialis apricaria</w:t>
            </w:r>
          </w:p>
        </w:tc>
        <w:tc>
          <w:tcPr>
            <w:tcW w:w="1985" w:type="dxa"/>
            <w:hideMark/>
          </w:tcPr>
          <w:p w14:paraId="48BD4DE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altifrons, Northern Europe/Western Europe &amp; NW Africa</w:t>
            </w:r>
          </w:p>
        </w:tc>
        <w:tc>
          <w:tcPr>
            <w:tcW w:w="850" w:type="dxa"/>
            <w:hideMark/>
          </w:tcPr>
          <w:p w14:paraId="2163771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FDC2F6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3D12726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7BBD56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BF781A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136A3D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8382859"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D70D5D7" w14:textId="77777777" w:rsidR="00D44D92" w:rsidRPr="00BE6C40" w:rsidRDefault="00D44D92" w:rsidP="00BE6C40">
            <w:pPr>
              <w:spacing w:line="276" w:lineRule="auto"/>
              <w:rPr>
                <w:rFonts w:eastAsia="Times New Roman" w:cs="Times New Roman"/>
                <w:b w:val="0"/>
              </w:rPr>
            </w:pPr>
          </w:p>
        </w:tc>
      </w:tr>
      <w:tr w:rsidR="0048513A" w:rsidRPr="00CC756B" w14:paraId="7DF61840" w14:textId="77777777" w:rsidTr="00BE6C40">
        <w:trPr>
          <w:trHeight w:val="315"/>
        </w:trPr>
        <w:tc>
          <w:tcPr>
            <w:tcW w:w="1951" w:type="dxa"/>
            <w:hideMark/>
          </w:tcPr>
          <w:p w14:paraId="650D7045"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Pluvialis apricaria</w:t>
            </w:r>
          </w:p>
        </w:tc>
        <w:tc>
          <w:tcPr>
            <w:tcW w:w="1985" w:type="dxa"/>
            <w:hideMark/>
          </w:tcPr>
          <w:p w14:paraId="4F99049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altifrons, Northern Siberia/Caspian &amp; Asia Minor</w:t>
            </w:r>
          </w:p>
        </w:tc>
        <w:tc>
          <w:tcPr>
            <w:tcW w:w="850" w:type="dxa"/>
            <w:hideMark/>
          </w:tcPr>
          <w:p w14:paraId="3C51386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2ED4EF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34FC00A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2B1B7B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6E2F34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B9AC86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C07BFD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w:t>
            </w:r>
          </w:p>
        </w:tc>
        <w:tc>
          <w:tcPr>
            <w:tcW w:w="2540" w:type="dxa"/>
            <w:hideMark/>
          </w:tcPr>
          <w:p w14:paraId="10573E1A" w14:textId="77777777" w:rsidR="00D44D92" w:rsidRPr="00BE6C40" w:rsidRDefault="00D44D92" w:rsidP="00BE6C40">
            <w:pPr>
              <w:spacing w:line="276" w:lineRule="auto"/>
              <w:rPr>
                <w:rFonts w:eastAsia="Times New Roman" w:cs="Times New Roman"/>
                <w:b w:val="0"/>
              </w:rPr>
            </w:pPr>
          </w:p>
        </w:tc>
      </w:tr>
      <w:tr w:rsidR="0048513A" w:rsidRPr="00CC756B" w14:paraId="70797E2C" w14:textId="77777777" w:rsidTr="00BE6C40">
        <w:trPr>
          <w:trHeight w:val="315"/>
        </w:trPr>
        <w:tc>
          <w:tcPr>
            <w:tcW w:w="1951" w:type="dxa"/>
            <w:hideMark/>
          </w:tcPr>
          <w:p w14:paraId="650D40E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Pluvialis fulva</w:t>
            </w:r>
          </w:p>
        </w:tc>
        <w:tc>
          <w:tcPr>
            <w:tcW w:w="1985" w:type="dxa"/>
            <w:hideMark/>
          </w:tcPr>
          <w:p w14:paraId="48803FF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North-central Siberia/South &amp; SW Asia, NE Africa</w:t>
            </w:r>
          </w:p>
        </w:tc>
        <w:tc>
          <w:tcPr>
            <w:tcW w:w="850" w:type="dxa"/>
            <w:hideMark/>
          </w:tcPr>
          <w:p w14:paraId="7B23340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0900B6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0112F31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F04B6C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2E5196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2A0C8EA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EC9C81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E0E9510" w14:textId="77777777" w:rsidR="00D44D92" w:rsidRPr="00BE6C40" w:rsidRDefault="00D44D92" w:rsidP="00BE6C40">
            <w:pPr>
              <w:spacing w:line="276" w:lineRule="auto"/>
              <w:rPr>
                <w:rFonts w:eastAsia="Times New Roman" w:cs="Times New Roman"/>
                <w:b w:val="0"/>
              </w:rPr>
            </w:pPr>
          </w:p>
        </w:tc>
      </w:tr>
      <w:tr w:rsidR="0048513A" w:rsidRPr="00CC756B" w14:paraId="177658BF" w14:textId="77777777" w:rsidTr="00BE6C40">
        <w:trPr>
          <w:trHeight w:val="315"/>
        </w:trPr>
        <w:tc>
          <w:tcPr>
            <w:tcW w:w="1951" w:type="dxa"/>
            <w:hideMark/>
          </w:tcPr>
          <w:p w14:paraId="7FEA456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Eudromias morinellus</w:t>
            </w:r>
          </w:p>
        </w:tc>
        <w:tc>
          <w:tcPr>
            <w:tcW w:w="1985" w:type="dxa"/>
            <w:hideMark/>
          </w:tcPr>
          <w:p w14:paraId="5974B3E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Europe/North-west Africa</w:t>
            </w:r>
          </w:p>
        </w:tc>
        <w:tc>
          <w:tcPr>
            <w:tcW w:w="850" w:type="dxa"/>
            <w:hideMark/>
          </w:tcPr>
          <w:p w14:paraId="6D2706D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D3DBF4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4E076C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239F55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48672F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4F5051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6D1E76B"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DA7BFD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206-209</w:t>
            </w:r>
          </w:p>
        </w:tc>
      </w:tr>
      <w:tr w:rsidR="0048513A" w:rsidRPr="00CC756B" w14:paraId="75552D5E" w14:textId="77777777" w:rsidTr="00BE6C40">
        <w:trPr>
          <w:trHeight w:val="315"/>
        </w:trPr>
        <w:tc>
          <w:tcPr>
            <w:tcW w:w="1951" w:type="dxa"/>
            <w:hideMark/>
          </w:tcPr>
          <w:p w14:paraId="3237441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Eudromias morinellus</w:t>
            </w:r>
          </w:p>
        </w:tc>
        <w:tc>
          <w:tcPr>
            <w:tcW w:w="1985" w:type="dxa"/>
            <w:hideMark/>
          </w:tcPr>
          <w:p w14:paraId="0D3D1D9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Asia/Middle East</w:t>
            </w:r>
          </w:p>
        </w:tc>
        <w:tc>
          <w:tcPr>
            <w:tcW w:w="850" w:type="dxa"/>
            <w:hideMark/>
          </w:tcPr>
          <w:p w14:paraId="7CA5433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B1127A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C2BA11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0CEC9D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8220D9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D6FC3C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3B5920C"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7B0D12B" w14:textId="77777777" w:rsidR="00D44D92" w:rsidRPr="00BE6C40" w:rsidRDefault="00D44D92" w:rsidP="00BE6C40">
            <w:pPr>
              <w:spacing w:line="276" w:lineRule="auto"/>
              <w:rPr>
                <w:rFonts w:eastAsia="Times New Roman" w:cs="Times New Roman"/>
                <w:b w:val="0"/>
              </w:rPr>
            </w:pPr>
          </w:p>
        </w:tc>
      </w:tr>
      <w:tr w:rsidR="0048513A" w:rsidRPr="00CC756B" w14:paraId="5220F47A" w14:textId="77777777" w:rsidTr="00BE6C40">
        <w:trPr>
          <w:trHeight w:val="315"/>
        </w:trPr>
        <w:tc>
          <w:tcPr>
            <w:tcW w:w="1951" w:type="dxa"/>
            <w:hideMark/>
          </w:tcPr>
          <w:p w14:paraId="5FBA6BA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Charadrius hiaticula</w:t>
            </w:r>
          </w:p>
        </w:tc>
        <w:tc>
          <w:tcPr>
            <w:tcW w:w="1985" w:type="dxa"/>
            <w:hideMark/>
          </w:tcPr>
          <w:p w14:paraId="0DC1C7D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hiaticula, Northern Europe/Europe &amp; North Africa</w:t>
            </w:r>
          </w:p>
        </w:tc>
        <w:tc>
          <w:tcPr>
            <w:tcW w:w="850" w:type="dxa"/>
            <w:hideMark/>
          </w:tcPr>
          <w:p w14:paraId="5E1CE7A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5EF323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1465D48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19603A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316C64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BC17CD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8E019C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849CBE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203-205</w:t>
            </w:r>
          </w:p>
        </w:tc>
      </w:tr>
      <w:tr w:rsidR="0048513A" w:rsidRPr="00CC756B" w14:paraId="18310ADF" w14:textId="77777777" w:rsidTr="00BE6C40">
        <w:trPr>
          <w:trHeight w:val="315"/>
        </w:trPr>
        <w:tc>
          <w:tcPr>
            <w:tcW w:w="1951" w:type="dxa"/>
            <w:hideMark/>
          </w:tcPr>
          <w:p w14:paraId="554FBAB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Charadrius hiaticula</w:t>
            </w:r>
          </w:p>
        </w:tc>
        <w:tc>
          <w:tcPr>
            <w:tcW w:w="1985" w:type="dxa"/>
            <w:hideMark/>
          </w:tcPr>
          <w:p w14:paraId="6EBA185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psammodromus, Canada, Greenland &amp; Iceland/W &amp; S Africa</w:t>
            </w:r>
          </w:p>
        </w:tc>
        <w:tc>
          <w:tcPr>
            <w:tcW w:w="850" w:type="dxa"/>
            <w:hideMark/>
          </w:tcPr>
          <w:p w14:paraId="74451EC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ABB336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1AAEDDC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17F682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FCB448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4100CB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6C57C8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1467CDD" w14:textId="77777777" w:rsidR="00D44D92" w:rsidRPr="00BE6C40" w:rsidRDefault="00D44D92" w:rsidP="00BE6C40">
            <w:pPr>
              <w:spacing w:line="276" w:lineRule="auto"/>
              <w:rPr>
                <w:rFonts w:eastAsia="Times New Roman" w:cs="Times New Roman"/>
                <w:b w:val="0"/>
              </w:rPr>
            </w:pPr>
          </w:p>
        </w:tc>
      </w:tr>
      <w:tr w:rsidR="0048513A" w:rsidRPr="00CC756B" w14:paraId="6553CF73" w14:textId="77777777" w:rsidTr="00BE6C40">
        <w:trPr>
          <w:trHeight w:val="315"/>
        </w:trPr>
        <w:tc>
          <w:tcPr>
            <w:tcW w:w="1951" w:type="dxa"/>
            <w:hideMark/>
          </w:tcPr>
          <w:p w14:paraId="2C7AC5A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Charadrius hiaticula</w:t>
            </w:r>
          </w:p>
        </w:tc>
        <w:tc>
          <w:tcPr>
            <w:tcW w:w="1985" w:type="dxa"/>
            <w:hideMark/>
          </w:tcPr>
          <w:p w14:paraId="7CFDA428"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tundrae, NE Europe &amp; Siberia/SW Asia, E &amp; S Africa</w:t>
            </w:r>
          </w:p>
        </w:tc>
        <w:tc>
          <w:tcPr>
            <w:tcW w:w="850" w:type="dxa"/>
            <w:hideMark/>
          </w:tcPr>
          <w:p w14:paraId="298F827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18D443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237D8BF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26ED10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056DB0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F1D113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92B3F1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B213DFD" w14:textId="77777777" w:rsidR="00D44D92" w:rsidRPr="00BE6C40" w:rsidRDefault="00D44D92" w:rsidP="00BE6C40">
            <w:pPr>
              <w:spacing w:line="276" w:lineRule="auto"/>
              <w:rPr>
                <w:rFonts w:eastAsia="Times New Roman" w:cs="Times New Roman"/>
                <w:b w:val="0"/>
              </w:rPr>
            </w:pPr>
          </w:p>
        </w:tc>
      </w:tr>
      <w:tr w:rsidR="0048513A" w:rsidRPr="00CC756B" w14:paraId="2FDF9AF5" w14:textId="77777777" w:rsidTr="00BE6C40">
        <w:trPr>
          <w:trHeight w:val="315"/>
        </w:trPr>
        <w:tc>
          <w:tcPr>
            <w:tcW w:w="1951" w:type="dxa"/>
            <w:hideMark/>
          </w:tcPr>
          <w:p w14:paraId="5B4A65F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Charadrius dubius</w:t>
            </w:r>
          </w:p>
        </w:tc>
        <w:tc>
          <w:tcPr>
            <w:tcW w:w="1985" w:type="dxa"/>
            <w:hideMark/>
          </w:tcPr>
          <w:p w14:paraId="5037746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curonicus, Europe &amp; North-west Africa/West Africa</w:t>
            </w:r>
          </w:p>
        </w:tc>
        <w:tc>
          <w:tcPr>
            <w:tcW w:w="850" w:type="dxa"/>
            <w:hideMark/>
          </w:tcPr>
          <w:p w14:paraId="7A785C1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670E62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643AF25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46FAAA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AF39C1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EB8181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781F0B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EFD8B8F" w14:textId="77777777" w:rsidR="00D44D92" w:rsidRPr="00BE6C40" w:rsidRDefault="00D44D92" w:rsidP="00BE6C40">
            <w:pPr>
              <w:spacing w:line="276" w:lineRule="auto"/>
              <w:rPr>
                <w:rFonts w:eastAsia="Times New Roman" w:cs="Times New Roman"/>
                <w:b w:val="0"/>
              </w:rPr>
            </w:pPr>
          </w:p>
        </w:tc>
      </w:tr>
      <w:tr w:rsidR="0048513A" w:rsidRPr="00CC756B" w14:paraId="0849D9F3" w14:textId="77777777" w:rsidTr="00BE6C40">
        <w:trPr>
          <w:trHeight w:val="315"/>
        </w:trPr>
        <w:tc>
          <w:tcPr>
            <w:tcW w:w="1951" w:type="dxa"/>
            <w:hideMark/>
          </w:tcPr>
          <w:p w14:paraId="304870B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Charadrius dubius</w:t>
            </w:r>
          </w:p>
        </w:tc>
        <w:tc>
          <w:tcPr>
            <w:tcW w:w="1985" w:type="dxa"/>
            <w:hideMark/>
          </w:tcPr>
          <w:p w14:paraId="6618C96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curonicus, West &amp; South-west Asia/Eastern Africa</w:t>
            </w:r>
          </w:p>
        </w:tc>
        <w:tc>
          <w:tcPr>
            <w:tcW w:w="850" w:type="dxa"/>
            <w:hideMark/>
          </w:tcPr>
          <w:p w14:paraId="5FF4A6E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7B4B8C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7B2071B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6B8779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DD1A9F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F7219B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752133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2B72D18" w14:textId="77777777" w:rsidR="00D44D92" w:rsidRPr="00BE6C40" w:rsidRDefault="00D44D92" w:rsidP="00BE6C40">
            <w:pPr>
              <w:spacing w:line="276" w:lineRule="auto"/>
              <w:rPr>
                <w:rFonts w:eastAsia="Times New Roman" w:cs="Times New Roman"/>
                <w:b w:val="0"/>
              </w:rPr>
            </w:pPr>
          </w:p>
        </w:tc>
      </w:tr>
      <w:tr w:rsidR="0048513A" w:rsidRPr="00CC756B" w14:paraId="3922E8EF" w14:textId="77777777" w:rsidTr="00BE6C40">
        <w:trPr>
          <w:trHeight w:val="315"/>
        </w:trPr>
        <w:tc>
          <w:tcPr>
            <w:tcW w:w="1951" w:type="dxa"/>
            <w:hideMark/>
          </w:tcPr>
          <w:p w14:paraId="143AE5C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Charadrius thoracicus</w:t>
            </w:r>
          </w:p>
        </w:tc>
        <w:tc>
          <w:tcPr>
            <w:tcW w:w="1985" w:type="dxa"/>
            <w:hideMark/>
          </w:tcPr>
          <w:p w14:paraId="328E5E2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Madagascar</w:t>
            </w:r>
          </w:p>
        </w:tc>
        <w:tc>
          <w:tcPr>
            <w:tcW w:w="850" w:type="dxa"/>
            <w:hideMark/>
          </w:tcPr>
          <w:p w14:paraId="1ABF1454"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2F7B8E4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20E9A6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754736D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810B25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397CA8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141FCC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B8B46AB" w14:textId="77777777" w:rsidR="00D44D92" w:rsidRPr="00BE6C40" w:rsidRDefault="00D44D92" w:rsidP="00BE6C40">
            <w:pPr>
              <w:spacing w:line="276" w:lineRule="auto"/>
              <w:rPr>
                <w:rFonts w:eastAsia="Times New Roman" w:cs="Times New Roman"/>
                <w:b w:val="0"/>
              </w:rPr>
            </w:pPr>
          </w:p>
        </w:tc>
      </w:tr>
      <w:tr w:rsidR="0048513A" w:rsidRPr="00CC756B" w14:paraId="799A60F4" w14:textId="77777777" w:rsidTr="00BE6C40">
        <w:trPr>
          <w:trHeight w:val="315"/>
        </w:trPr>
        <w:tc>
          <w:tcPr>
            <w:tcW w:w="1951" w:type="dxa"/>
            <w:hideMark/>
          </w:tcPr>
          <w:p w14:paraId="0B4EF85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Charadrius pecuarius</w:t>
            </w:r>
          </w:p>
        </w:tc>
        <w:tc>
          <w:tcPr>
            <w:tcW w:w="1985" w:type="dxa"/>
            <w:hideMark/>
          </w:tcPr>
          <w:p w14:paraId="6F9AAB9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Southern &amp; Eastern Africa</w:t>
            </w:r>
          </w:p>
        </w:tc>
        <w:tc>
          <w:tcPr>
            <w:tcW w:w="850" w:type="dxa"/>
            <w:hideMark/>
          </w:tcPr>
          <w:p w14:paraId="1BB6060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112986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16DA16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5D5BB2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37A36C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294B8E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E854CE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j</w:t>
            </w:r>
          </w:p>
        </w:tc>
        <w:tc>
          <w:tcPr>
            <w:tcW w:w="2540" w:type="dxa"/>
            <w:hideMark/>
          </w:tcPr>
          <w:p w14:paraId="7AE335F8" w14:textId="77777777" w:rsidR="00D44D92" w:rsidRPr="00BE6C40" w:rsidRDefault="00D44D92" w:rsidP="00BE6C40">
            <w:pPr>
              <w:spacing w:line="276" w:lineRule="auto"/>
              <w:rPr>
                <w:rFonts w:eastAsia="Times New Roman" w:cs="Times New Roman"/>
                <w:b w:val="0"/>
              </w:rPr>
            </w:pPr>
          </w:p>
        </w:tc>
      </w:tr>
      <w:tr w:rsidR="0048513A" w:rsidRPr="00CC756B" w14:paraId="2832DEF1" w14:textId="77777777" w:rsidTr="00BE6C40">
        <w:trPr>
          <w:trHeight w:val="315"/>
        </w:trPr>
        <w:tc>
          <w:tcPr>
            <w:tcW w:w="1951" w:type="dxa"/>
            <w:hideMark/>
          </w:tcPr>
          <w:p w14:paraId="3286663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Charadrius pecuarius</w:t>
            </w:r>
          </w:p>
        </w:tc>
        <w:tc>
          <w:tcPr>
            <w:tcW w:w="1985" w:type="dxa"/>
            <w:hideMark/>
          </w:tcPr>
          <w:p w14:paraId="690BB29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 Africa</w:t>
            </w:r>
          </w:p>
        </w:tc>
        <w:tc>
          <w:tcPr>
            <w:tcW w:w="850" w:type="dxa"/>
            <w:hideMark/>
          </w:tcPr>
          <w:p w14:paraId="00CEC1D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6F01CE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49230D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768D32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B78767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7656A6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8AED91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6CB16B5" w14:textId="77777777" w:rsidR="00D44D92" w:rsidRPr="00BE6C40" w:rsidRDefault="00D44D92" w:rsidP="00BE6C40">
            <w:pPr>
              <w:spacing w:line="276" w:lineRule="auto"/>
              <w:rPr>
                <w:rFonts w:eastAsia="Times New Roman" w:cs="Times New Roman"/>
                <w:b w:val="0"/>
              </w:rPr>
            </w:pPr>
          </w:p>
        </w:tc>
      </w:tr>
      <w:tr w:rsidR="0048513A" w:rsidRPr="00CC756B" w14:paraId="55296A46" w14:textId="77777777" w:rsidTr="00BE6C40">
        <w:trPr>
          <w:trHeight w:val="315"/>
        </w:trPr>
        <w:tc>
          <w:tcPr>
            <w:tcW w:w="1951" w:type="dxa"/>
            <w:hideMark/>
          </w:tcPr>
          <w:p w14:paraId="429F9E7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Charadrius pecuarius</w:t>
            </w:r>
          </w:p>
        </w:tc>
        <w:tc>
          <w:tcPr>
            <w:tcW w:w="1985" w:type="dxa"/>
            <w:hideMark/>
          </w:tcPr>
          <w:p w14:paraId="008E153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Madagascar</w:t>
            </w:r>
          </w:p>
        </w:tc>
        <w:tc>
          <w:tcPr>
            <w:tcW w:w="850" w:type="dxa"/>
            <w:hideMark/>
          </w:tcPr>
          <w:p w14:paraId="65CFBEDB"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6DD9D16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842DBF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7FD8FA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57C322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89E2A5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6CB096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6354874" w14:textId="77777777" w:rsidR="00D44D92" w:rsidRPr="00BE6C40" w:rsidRDefault="00D44D92" w:rsidP="00BE6C40">
            <w:pPr>
              <w:spacing w:line="276" w:lineRule="auto"/>
              <w:rPr>
                <w:rFonts w:eastAsia="Times New Roman" w:cs="Times New Roman"/>
                <w:b w:val="0"/>
              </w:rPr>
            </w:pPr>
          </w:p>
        </w:tc>
      </w:tr>
      <w:tr w:rsidR="0048513A" w:rsidRPr="00CC756B" w14:paraId="4F8A5642" w14:textId="77777777" w:rsidTr="00BE6C40">
        <w:trPr>
          <w:trHeight w:val="315"/>
        </w:trPr>
        <w:tc>
          <w:tcPr>
            <w:tcW w:w="1951" w:type="dxa"/>
            <w:hideMark/>
          </w:tcPr>
          <w:p w14:paraId="30DEDAF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Charadrius pecuarius</w:t>
            </w:r>
          </w:p>
        </w:tc>
        <w:tc>
          <w:tcPr>
            <w:tcW w:w="1985" w:type="dxa"/>
            <w:hideMark/>
          </w:tcPr>
          <w:p w14:paraId="70841AC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(allenbyi)</w:t>
            </w:r>
          </w:p>
        </w:tc>
        <w:tc>
          <w:tcPr>
            <w:tcW w:w="850" w:type="dxa"/>
            <w:hideMark/>
          </w:tcPr>
          <w:p w14:paraId="1703988A"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7FFF969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B41CC8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64FC8E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DDA534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BB9A83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C77A66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53724C5" w14:textId="77777777" w:rsidR="00D44D92" w:rsidRPr="00BE6C40" w:rsidRDefault="00D44D92" w:rsidP="00BE6C40">
            <w:pPr>
              <w:spacing w:line="276" w:lineRule="auto"/>
              <w:rPr>
                <w:rFonts w:eastAsia="Times New Roman" w:cs="Times New Roman"/>
                <w:b w:val="0"/>
              </w:rPr>
            </w:pPr>
          </w:p>
        </w:tc>
      </w:tr>
      <w:tr w:rsidR="0048513A" w:rsidRPr="00CC756B" w14:paraId="23FE174A" w14:textId="77777777" w:rsidTr="00BE6C40">
        <w:trPr>
          <w:trHeight w:val="315"/>
        </w:trPr>
        <w:tc>
          <w:tcPr>
            <w:tcW w:w="1951" w:type="dxa"/>
            <w:hideMark/>
          </w:tcPr>
          <w:p w14:paraId="091C00C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Charadrius sanctaehelenae</w:t>
            </w:r>
          </w:p>
        </w:tc>
        <w:tc>
          <w:tcPr>
            <w:tcW w:w="1985" w:type="dxa"/>
            <w:hideMark/>
          </w:tcPr>
          <w:p w14:paraId="12560A1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Saint Helena</w:t>
            </w:r>
          </w:p>
        </w:tc>
        <w:tc>
          <w:tcPr>
            <w:tcW w:w="850" w:type="dxa"/>
            <w:hideMark/>
          </w:tcPr>
          <w:p w14:paraId="09CCDDC2"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3641C1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29581A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3C9CD15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716F9D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77C007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B2B31D1"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3231589" w14:textId="77777777" w:rsidR="00D44D92" w:rsidRPr="00BE6C40" w:rsidRDefault="00D44D92" w:rsidP="00BE6C40">
            <w:pPr>
              <w:spacing w:line="276" w:lineRule="auto"/>
              <w:rPr>
                <w:rFonts w:eastAsia="Times New Roman" w:cs="Times New Roman"/>
                <w:b w:val="0"/>
              </w:rPr>
            </w:pPr>
          </w:p>
        </w:tc>
      </w:tr>
      <w:tr w:rsidR="0048513A" w:rsidRPr="00CC756B" w14:paraId="00BC3C0C" w14:textId="77777777" w:rsidTr="00BE6C40">
        <w:trPr>
          <w:trHeight w:val="315"/>
        </w:trPr>
        <w:tc>
          <w:tcPr>
            <w:tcW w:w="1951" w:type="dxa"/>
            <w:hideMark/>
          </w:tcPr>
          <w:p w14:paraId="65D048B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Charadrius tricollaris</w:t>
            </w:r>
          </w:p>
        </w:tc>
        <w:tc>
          <w:tcPr>
            <w:tcW w:w="1985" w:type="dxa"/>
            <w:hideMark/>
          </w:tcPr>
          <w:p w14:paraId="0282CF0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Southern &amp; Eastern Africa</w:t>
            </w:r>
          </w:p>
        </w:tc>
        <w:tc>
          <w:tcPr>
            <w:tcW w:w="850" w:type="dxa"/>
            <w:hideMark/>
          </w:tcPr>
          <w:p w14:paraId="6F4E0A8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FF5B61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058000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B06CF2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F471D7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641F41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B3EB18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F2CB22D" w14:textId="77777777" w:rsidR="00D44D92" w:rsidRPr="00BE6C40" w:rsidRDefault="00D44D92" w:rsidP="00BE6C40">
            <w:pPr>
              <w:spacing w:line="276" w:lineRule="auto"/>
              <w:rPr>
                <w:rFonts w:eastAsia="Times New Roman" w:cs="Times New Roman"/>
                <w:b w:val="0"/>
              </w:rPr>
            </w:pPr>
          </w:p>
        </w:tc>
      </w:tr>
      <w:tr w:rsidR="0048513A" w:rsidRPr="00CC756B" w14:paraId="4563BF57" w14:textId="77777777" w:rsidTr="00BE6C40">
        <w:trPr>
          <w:trHeight w:val="315"/>
        </w:trPr>
        <w:tc>
          <w:tcPr>
            <w:tcW w:w="1951" w:type="dxa"/>
            <w:hideMark/>
          </w:tcPr>
          <w:p w14:paraId="505847B7"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Charadrius tricollaris</w:t>
            </w:r>
          </w:p>
        </w:tc>
        <w:tc>
          <w:tcPr>
            <w:tcW w:w="1985" w:type="dxa"/>
            <w:hideMark/>
          </w:tcPr>
          <w:p w14:paraId="65C4098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Lake Chad</w:t>
            </w:r>
          </w:p>
        </w:tc>
        <w:tc>
          <w:tcPr>
            <w:tcW w:w="850" w:type="dxa"/>
            <w:hideMark/>
          </w:tcPr>
          <w:p w14:paraId="2CAE6160"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38DA77D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034566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2E2E14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4E9BF1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65545E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0667EC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719D741" w14:textId="77777777" w:rsidR="00D44D92" w:rsidRPr="00BE6C40" w:rsidRDefault="00D44D92" w:rsidP="00BE6C40">
            <w:pPr>
              <w:spacing w:line="276" w:lineRule="auto"/>
              <w:rPr>
                <w:rFonts w:eastAsia="Times New Roman" w:cs="Times New Roman"/>
                <w:b w:val="0"/>
              </w:rPr>
            </w:pPr>
          </w:p>
        </w:tc>
      </w:tr>
      <w:tr w:rsidR="0048513A" w:rsidRPr="00CC756B" w14:paraId="63809CAF" w14:textId="77777777" w:rsidTr="00BE6C40">
        <w:trPr>
          <w:trHeight w:val="315"/>
        </w:trPr>
        <w:tc>
          <w:tcPr>
            <w:tcW w:w="1951" w:type="dxa"/>
            <w:hideMark/>
          </w:tcPr>
          <w:p w14:paraId="1EB0479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Charadrius bifrontatus</w:t>
            </w:r>
          </w:p>
        </w:tc>
        <w:tc>
          <w:tcPr>
            <w:tcW w:w="1985" w:type="dxa"/>
            <w:hideMark/>
          </w:tcPr>
          <w:p w14:paraId="6BB6732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Madagascar</w:t>
            </w:r>
          </w:p>
        </w:tc>
        <w:tc>
          <w:tcPr>
            <w:tcW w:w="850" w:type="dxa"/>
            <w:hideMark/>
          </w:tcPr>
          <w:p w14:paraId="516C3ABE"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40165ED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5424E4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BC2D02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BB7CBB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50E449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F6AB91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C4B6579" w14:textId="77777777" w:rsidR="00D44D92" w:rsidRPr="00BE6C40" w:rsidRDefault="00D44D92" w:rsidP="00BE6C40">
            <w:pPr>
              <w:spacing w:line="276" w:lineRule="auto"/>
              <w:rPr>
                <w:rFonts w:eastAsia="Times New Roman" w:cs="Times New Roman"/>
                <w:b w:val="0"/>
              </w:rPr>
            </w:pPr>
          </w:p>
        </w:tc>
      </w:tr>
      <w:tr w:rsidR="0048513A" w:rsidRPr="00CC756B" w14:paraId="601ED45C" w14:textId="77777777" w:rsidTr="00BE6C40">
        <w:trPr>
          <w:trHeight w:val="315"/>
        </w:trPr>
        <w:tc>
          <w:tcPr>
            <w:tcW w:w="1951" w:type="dxa"/>
            <w:hideMark/>
          </w:tcPr>
          <w:p w14:paraId="5807DB9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Charadrius forbesi</w:t>
            </w:r>
          </w:p>
        </w:tc>
        <w:tc>
          <w:tcPr>
            <w:tcW w:w="1985" w:type="dxa"/>
            <w:hideMark/>
          </w:tcPr>
          <w:p w14:paraId="407FE68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Western &amp; Central Africa</w:t>
            </w:r>
          </w:p>
        </w:tc>
        <w:tc>
          <w:tcPr>
            <w:tcW w:w="850" w:type="dxa"/>
            <w:hideMark/>
          </w:tcPr>
          <w:p w14:paraId="05BC9FF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05294E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B278CF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75846F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0A713D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4B051E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5B43EDDA"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808AE98" w14:textId="77777777" w:rsidR="00D44D92" w:rsidRPr="00BE6C40" w:rsidRDefault="00D44D92" w:rsidP="00BE6C40">
            <w:pPr>
              <w:spacing w:line="276" w:lineRule="auto"/>
              <w:rPr>
                <w:rFonts w:eastAsia="Times New Roman" w:cs="Times New Roman"/>
                <w:b w:val="0"/>
              </w:rPr>
            </w:pPr>
          </w:p>
        </w:tc>
      </w:tr>
      <w:tr w:rsidR="0048513A" w:rsidRPr="00CC756B" w14:paraId="33BAA619" w14:textId="77777777" w:rsidTr="00BE6C40">
        <w:trPr>
          <w:trHeight w:val="315"/>
        </w:trPr>
        <w:tc>
          <w:tcPr>
            <w:tcW w:w="1951" w:type="dxa"/>
            <w:hideMark/>
          </w:tcPr>
          <w:p w14:paraId="19C5B0C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Charadrius marginatus</w:t>
            </w:r>
          </w:p>
        </w:tc>
        <w:tc>
          <w:tcPr>
            <w:tcW w:w="1985" w:type="dxa"/>
            <w:hideMark/>
          </w:tcPr>
          <w:p w14:paraId="501B969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hesperius, West Africa</w:t>
            </w:r>
          </w:p>
        </w:tc>
        <w:tc>
          <w:tcPr>
            <w:tcW w:w="850" w:type="dxa"/>
            <w:hideMark/>
          </w:tcPr>
          <w:p w14:paraId="4D6CDF9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4CAA1A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4CA8A94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D72332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121216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F0B5C2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41DA7DE3"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61C38C4" w14:textId="77777777" w:rsidR="00D44D92" w:rsidRPr="00BE6C40" w:rsidRDefault="00D44D92" w:rsidP="00BE6C40">
            <w:pPr>
              <w:spacing w:line="276" w:lineRule="auto"/>
              <w:rPr>
                <w:rFonts w:eastAsia="Times New Roman" w:cs="Times New Roman"/>
                <w:b w:val="0"/>
              </w:rPr>
            </w:pPr>
          </w:p>
        </w:tc>
      </w:tr>
      <w:tr w:rsidR="0048513A" w:rsidRPr="00CC756B" w14:paraId="53FF6D18" w14:textId="77777777" w:rsidTr="00BE6C40">
        <w:trPr>
          <w:trHeight w:val="315"/>
        </w:trPr>
        <w:tc>
          <w:tcPr>
            <w:tcW w:w="1951" w:type="dxa"/>
            <w:hideMark/>
          </w:tcPr>
          <w:p w14:paraId="1A82E05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Charadrius marginatus</w:t>
            </w:r>
          </w:p>
        </w:tc>
        <w:tc>
          <w:tcPr>
            <w:tcW w:w="1985" w:type="dxa"/>
            <w:hideMark/>
          </w:tcPr>
          <w:p w14:paraId="29E4C8C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mechowi, Inland East &amp; Central Africa</w:t>
            </w:r>
          </w:p>
        </w:tc>
        <w:tc>
          <w:tcPr>
            <w:tcW w:w="850" w:type="dxa"/>
            <w:hideMark/>
          </w:tcPr>
          <w:p w14:paraId="48F7B1C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16C8C5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1C51C0E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7620DB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7B547B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08C818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095220A4"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EBAEC13" w14:textId="77777777" w:rsidR="00D44D92" w:rsidRPr="00BE6C40" w:rsidRDefault="00D44D92" w:rsidP="00BE6C40">
            <w:pPr>
              <w:spacing w:line="276" w:lineRule="auto"/>
              <w:rPr>
                <w:rFonts w:eastAsia="Times New Roman" w:cs="Times New Roman"/>
                <w:b w:val="0"/>
              </w:rPr>
            </w:pPr>
          </w:p>
        </w:tc>
      </w:tr>
      <w:tr w:rsidR="0048513A" w:rsidRPr="00CC756B" w14:paraId="16DA8412" w14:textId="77777777" w:rsidTr="00BE6C40">
        <w:trPr>
          <w:trHeight w:val="315"/>
        </w:trPr>
        <w:tc>
          <w:tcPr>
            <w:tcW w:w="1951" w:type="dxa"/>
            <w:hideMark/>
          </w:tcPr>
          <w:p w14:paraId="0909038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Charadrius marginatus</w:t>
            </w:r>
          </w:p>
        </w:tc>
        <w:tc>
          <w:tcPr>
            <w:tcW w:w="1985" w:type="dxa"/>
            <w:hideMark/>
          </w:tcPr>
          <w:p w14:paraId="39D9AC7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mechowi? W Coast Africa</w:t>
            </w:r>
          </w:p>
        </w:tc>
        <w:tc>
          <w:tcPr>
            <w:tcW w:w="850" w:type="dxa"/>
            <w:hideMark/>
          </w:tcPr>
          <w:p w14:paraId="6EB9F0D9"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6E59A7B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0083430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6AF955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901527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2C4BFE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710398C6"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208CE2E" w14:textId="77777777" w:rsidR="00D44D92" w:rsidRPr="00BE6C40" w:rsidRDefault="00D44D92" w:rsidP="00BE6C40">
            <w:pPr>
              <w:spacing w:line="276" w:lineRule="auto"/>
              <w:rPr>
                <w:rFonts w:eastAsia="Times New Roman" w:cs="Times New Roman"/>
                <w:b w:val="0"/>
              </w:rPr>
            </w:pPr>
          </w:p>
        </w:tc>
      </w:tr>
      <w:tr w:rsidR="0048513A" w:rsidRPr="00CC756B" w14:paraId="067127F0" w14:textId="77777777" w:rsidTr="00BE6C40">
        <w:trPr>
          <w:trHeight w:val="315"/>
        </w:trPr>
        <w:tc>
          <w:tcPr>
            <w:tcW w:w="1951" w:type="dxa"/>
            <w:hideMark/>
          </w:tcPr>
          <w:p w14:paraId="5809535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Charadrius marginatus</w:t>
            </w:r>
          </w:p>
        </w:tc>
        <w:tc>
          <w:tcPr>
            <w:tcW w:w="1985" w:type="dxa"/>
            <w:hideMark/>
          </w:tcPr>
          <w:p w14:paraId="78CF48A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marginatus</w:t>
            </w:r>
          </w:p>
        </w:tc>
        <w:tc>
          <w:tcPr>
            <w:tcW w:w="850" w:type="dxa"/>
            <w:hideMark/>
          </w:tcPr>
          <w:p w14:paraId="43225DBF"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8733BA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17C3882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349F80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7BD44E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308AD9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7EF7DCEE"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5E39253" w14:textId="77777777" w:rsidR="00D44D92" w:rsidRPr="00BE6C40" w:rsidRDefault="00D44D92" w:rsidP="00BE6C40">
            <w:pPr>
              <w:spacing w:line="276" w:lineRule="auto"/>
              <w:rPr>
                <w:rFonts w:eastAsia="Times New Roman" w:cs="Times New Roman"/>
                <w:b w:val="0"/>
              </w:rPr>
            </w:pPr>
          </w:p>
        </w:tc>
      </w:tr>
      <w:tr w:rsidR="0048513A" w:rsidRPr="00CC756B" w14:paraId="0F8A2A83" w14:textId="77777777" w:rsidTr="00BE6C40">
        <w:trPr>
          <w:trHeight w:val="315"/>
        </w:trPr>
        <w:tc>
          <w:tcPr>
            <w:tcW w:w="1951" w:type="dxa"/>
            <w:hideMark/>
          </w:tcPr>
          <w:p w14:paraId="3E15D4F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Charadrius marginatus</w:t>
            </w:r>
          </w:p>
        </w:tc>
        <w:tc>
          <w:tcPr>
            <w:tcW w:w="1985" w:type="dxa"/>
            <w:hideMark/>
          </w:tcPr>
          <w:p w14:paraId="6698CD9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marginatus, SW African coast</w:t>
            </w:r>
          </w:p>
        </w:tc>
        <w:tc>
          <w:tcPr>
            <w:tcW w:w="850" w:type="dxa"/>
            <w:hideMark/>
          </w:tcPr>
          <w:p w14:paraId="0F141856"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0F6661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57B7922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86F413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F26447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A1D160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68E38028"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AB86867" w14:textId="77777777" w:rsidR="00D44D92" w:rsidRPr="00BE6C40" w:rsidRDefault="00D44D92" w:rsidP="00BE6C40">
            <w:pPr>
              <w:spacing w:line="276" w:lineRule="auto"/>
              <w:rPr>
                <w:rFonts w:eastAsia="Times New Roman" w:cs="Times New Roman"/>
                <w:b w:val="0"/>
              </w:rPr>
            </w:pPr>
          </w:p>
        </w:tc>
      </w:tr>
      <w:tr w:rsidR="0048513A" w:rsidRPr="00CC756B" w14:paraId="78C162BF" w14:textId="77777777" w:rsidTr="00BE6C40">
        <w:trPr>
          <w:trHeight w:val="315"/>
        </w:trPr>
        <w:tc>
          <w:tcPr>
            <w:tcW w:w="1951" w:type="dxa"/>
            <w:hideMark/>
          </w:tcPr>
          <w:p w14:paraId="428D971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Charadrius marginatus</w:t>
            </w:r>
          </w:p>
        </w:tc>
        <w:tc>
          <w:tcPr>
            <w:tcW w:w="1985" w:type="dxa"/>
            <w:hideMark/>
          </w:tcPr>
          <w:p w14:paraId="4CE938D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arenaceus, SE African coast</w:t>
            </w:r>
          </w:p>
        </w:tc>
        <w:tc>
          <w:tcPr>
            <w:tcW w:w="850" w:type="dxa"/>
            <w:hideMark/>
          </w:tcPr>
          <w:p w14:paraId="2A36B639"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0FF976E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70547A9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3EF4BB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E39990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2B1909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3105D1C5"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74D3A46" w14:textId="77777777" w:rsidR="00D44D92" w:rsidRPr="00BE6C40" w:rsidRDefault="00D44D92" w:rsidP="00BE6C40">
            <w:pPr>
              <w:spacing w:line="276" w:lineRule="auto"/>
              <w:rPr>
                <w:rFonts w:eastAsia="Times New Roman" w:cs="Times New Roman"/>
                <w:b w:val="0"/>
              </w:rPr>
            </w:pPr>
          </w:p>
        </w:tc>
      </w:tr>
      <w:tr w:rsidR="0048513A" w:rsidRPr="00CC756B" w14:paraId="02CCE3AE" w14:textId="77777777" w:rsidTr="00BE6C40">
        <w:trPr>
          <w:trHeight w:val="315"/>
        </w:trPr>
        <w:tc>
          <w:tcPr>
            <w:tcW w:w="1951" w:type="dxa"/>
            <w:hideMark/>
          </w:tcPr>
          <w:p w14:paraId="2DF638F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Charadrius marginatus</w:t>
            </w:r>
          </w:p>
        </w:tc>
        <w:tc>
          <w:tcPr>
            <w:tcW w:w="1985" w:type="dxa"/>
            <w:hideMark/>
          </w:tcPr>
          <w:p w14:paraId="59F528A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tenellus Madagascar</w:t>
            </w:r>
          </w:p>
        </w:tc>
        <w:tc>
          <w:tcPr>
            <w:tcW w:w="850" w:type="dxa"/>
            <w:hideMark/>
          </w:tcPr>
          <w:p w14:paraId="2D24D02E"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78533BD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2C2AA93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BAAE9E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6DC99A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7FFD8B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6D29A2AB"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152712E" w14:textId="77777777" w:rsidR="00D44D92" w:rsidRPr="00BE6C40" w:rsidRDefault="00D44D92" w:rsidP="00BE6C40">
            <w:pPr>
              <w:spacing w:line="276" w:lineRule="auto"/>
              <w:rPr>
                <w:rFonts w:eastAsia="Times New Roman" w:cs="Times New Roman"/>
                <w:b w:val="0"/>
              </w:rPr>
            </w:pPr>
          </w:p>
        </w:tc>
      </w:tr>
      <w:tr w:rsidR="0048513A" w:rsidRPr="00CC756B" w14:paraId="499893A5" w14:textId="77777777" w:rsidTr="00BE6C40">
        <w:trPr>
          <w:trHeight w:val="315"/>
        </w:trPr>
        <w:tc>
          <w:tcPr>
            <w:tcW w:w="1951" w:type="dxa"/>
            <w:hideMark/>
          </w:tcPr>
          <w:p w14:paraId="09474855"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Charadrius marginatus</w:t>
            </w:r>
          </w:p>
        </w:tc>
        <w:tc>
          <w:tcPr>
            <w:tcW w:w="1985" w:type="dxa"/>
            <w:hideMark/>
          </w:tcPr>
          <w:p w14:paraId="0EAE884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tenellus? Coastal E Africa</w:t>
            </w:r>
          </w:p>
        </w:tc>
        <w:tc>
          <w:tcPr>
            <w:tcW w:w="850" w:type="dxa"/>
            <w:hideMark/>
          </w:tcPr>
          <w:p w14:paraId="58ADBF87"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C99892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492F7CE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DD86F2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32E24C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C46DEA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15D8BB7C"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69D3F77" w14:textId="77777777" w:rsidR="00D44D92" w:rsidRPr="00BE6C40" w:rsidRDefault="00D44D92" w:rsidP="00BE6C40">
            <w:pPr>
              <w:spacing w:line="276" w:lineRule="auto"/>
              <w:rPr>
                <w:rFonts w:eastAsia="Times New Roman" w:cs="Times New Roman"/>
                <w:b w:val="0"/>
              </w:rPr>
            </w:pPr>
          </w:p>
        </w:tc>
      </w:tr>
      <w:tr w:rsidR="0048513A" w:rsidRPr="00CC756B" w14:paraId="6DD53D76" w14:textId="77777777" w:rsidTr="00BE6C40">
        <w:trPr>
          <w:trHeight w:val="315"/>
        </w:trPr>
        <w:tc>
          <w:tcPr>
            <w:tcW w:w="1951" w:type="dxa"/>
            <w:hideMark/>
          </w:tcPr>
          <w:p w14:paraId="7D64EB7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Charadrius alexandrinus</w:t>
            </w:r>
          </w:p>
        </w:tc>
        <w:tc>
          <w:tcPr>
            <w:tcW w:w="1985" w:type="dxa"/>
            <w:hideMark/>
          </w:tcPr>
          <w:p w14:paraId="23AB36B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alexandrinus, West Europe &amp; West Mediterranean/West Africa</w:t>
            </w:r>
          </w:p>
        </w:tc>
        <w:tc>
          <w:tcPr>
            <w:tcW w:w="850" w:type="dxa"/>
            <w:hideMark/>
          </w:tcPr>
          <w:p w14:paraId="7A5EBA5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F2037E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320CB8A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D140F6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59F68C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F83D1B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F114C7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5B07715" w14:textId="77777777" w:rsidR="00D44D92" w:rsidRPr="00BE6C40" w:rsidRDefault="00D44D92" w:rsidP="00BE6C40">
            <w:pPr>
              <w:spacing w:line="276" w:lineRule="auto"/>
              <w:rPr>
                <w:rFonts w:eastAsia="Times New Roman" w:cs="Times New Roman"/>
                <w:b w:val="0"/>
              </w:rPr>
            </w:pPr>
          </w:p>
        </w:tc>
      </w:tr>
      <w:tr w:rsidR="0048513A" w:rsidRPr="00CC756B" w14:paraId="275A9CBE" w14:textId="77777777" w:rsidTr="00BE6C40">
        <w:trPr>
          <w:trHeight w:val="315"/>
        </w:trPr>
        <w:tc>
          <w:tcPr>
            <w:tcW w:w="1951" w:type="dxa"/>
            <w:hideMark/>
          </w:tcPr>
          <w:p w14:paraId="28A3DA1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Charadrius alexandrinus</w:t>
            </w:r>
          </w:p>
        </w:tc>
        <w:tc>
          <w:tcPr>
            <w:tcW w:w="1985" w:type="dxa"/>
            <w:hideMark/>
          </w:tcPr>
          <w:p w14:paraId="30F298D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alexandrinus, Black Sea &amp; East Mediterranean/Eastern Sahel</w:t>
            </w:r>
          </w:p>
        </w:tc>
        <w:tc>
          <w:tcPr>
            <w:tcW w:w="850" w:type="dxa"/>
            <w:hideMark/>
          </w:tcPr>
          <w:p w14:paraId="65DF67C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69DCD3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2ED64AC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DFEF2E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8B88BF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ADF324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F982DE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C24B5AD" w14:textId="77777777" w:rsidR="00D44D92" w:rsidRPr="00BE6C40" w:rsidRDefault="00D44D92" w:rsidP="00BE6C40">
            <w:pPr>
              <w:spacing w:line="276" w:lineRule="auto"/>
              <w:rPr>
                <w:rFonts w:eastAsia="Times New Roman" w:cs="Times New Roman"/>
                <w:b w:val="0"/>
              </w:rPr>
            </w:pPr>
          </w:p>
        </w:tc>
      </w:tr>
      <w:tr w:rsidR="0048513A" w:rsidRPr="00CC756B" w14:paraId="26BC01F1" w14:textId="77777777" w:rsidTr="00BE6C40">
        <w:trPr>
          <w:trHeight w:val="315"/>
        </w:trPr>
        <w:tc>
          <w:tcPr>
            <w:tcW w:w="1951" w:type="dxa"/>
            <w:hideMark/>
          </w:tcPr>
          <w:p w14:paraId="5A3BF84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Charadrius alexandrinus</w:t>
            </w:r>
          </w:p>
        </w:tc>
        <w:tc>
          <w:tcPr>
            <w:tcW w:w="1985" w:type="dxa"/>
            <w:hideMark/>
          </w:tcPr>
          <w:p w14:paraId="49B0415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alexandrinus, SW &amp; Central Asia/SW Asia &amp; NE Africa</w:t>
            </w:r>
          </w:p>
        </w:tc>
        <w:tc>
          <w:tcPr>
            <w:tcW w:w="850" w:type="dxa"/>
            <w:hideMark/>
          </w:tcPr>
          <w:p w14:paraId="09C76B0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2614C1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29B043A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A2033D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0716E3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A9ED74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AB6873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76DB4C0" w14:textId="77777777" w:rsidR="00D44D92" w:rsidRPr="00BE6C40" w:rsidRDefault="00D44D92" w:rsidP="00BE6C40">
            <w:pPr>
              <w:spacing w:line="276" w:lineRule="auto"/>
              <w:rPr>
                <w:rFonts w:eastAsia="Times New Roman" w:cs="Times New Roman"/>
                <w:b w:val="0"/>
              </w:rPr>
            </w:pPr>
          </w:p>
        </w:tc>
      </w:tr>
      <w:tr w:rsidR="0048513A" w:rsidRPr="00CC756B" w14:paraId="7AA5A031" w14:textId="77777777" w:rsidTr="00BE6C40">
        <w:trPr>
          <w:trHeight w:val="315"/>
        </w:trPr>
        <w:tc>
          <w:tcPr>
            <w:tcW w:w="1951" w:type="dxa"/>
            <w:hideMark/>
          </w:tcPr>
          <w:p w14:paraId="15A34C6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Charadrius pallidus</w:t>
            </w:r>
          </w:p>
        </w:tc>
        <w:tc>
          <w:tcPr>
            <w:tcW w:w="1985" w:type="dxa"/>
            <w:hideMark/>
          </w:tcPr>
          <w:p w14:paraId="34B5BFD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venustus, Eastern Africa</w:t>
            </w:r>
          </w:p>
        </w:tc>
        <w:tc>
          <w:tcPr>
            <w:tcW w:w="850" w:type="dxa"/>
            <w:hideMark/>
          </w:tcPr>
          <w:p w14:paraId="3B8D611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9D27BD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AE66BD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54C48E9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39F357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DD3AED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CE72AF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B6772A2" w14:textId="77777777" w:rsidR="00D44D92" w:rsidRPr="00BE6C40" w:rsidRDefault="00D44D92" w:rsidP="00BE6C40">
            <w:pPr>
              <w:spacing w:line="276" w:lineRule="auto"/>
              <w:rPr>
                <w:rFonts w:eastAsia="Times New Roman" w:cs="Times New Roman"/>
                <w:b w:val="0"/>
              </w:rPr>
            </w:pPr>
          </w:p>
        </w:tc>
      </w:tr>
      <w:tr w:rsidR="0048513A" w:rsidRPr="00CC756B" w14:paraId="346331D9" w14:textId="77777777" w:rsidTr="00BE6C40">
        <w:trPr>
          <w:trHeight w:val="315"/>
        </w:trPr>
        <w:tc>
          <w:tcPr>
            <w:tcW w:w="1951" w:type="dxa"/>
            <w:hideMark/>
          </w:tcPr>
          <w:p w14:paraId="3EFF750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Charadrius pallidus</w:t>
            </w:r>
          </w:p>
        </w:tc>
        <w:tc>
          <w:tcPr>
            <w:tcW w:w="1985" w:type="dxa"/>
            <w:hideMark/>
          </w:tcPr>
          <w:p w14:paraId="6938954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pallidus, Southern Africa</w:t>
            </w:r>
          </w:p>
        </w:tc>
        <w:tc>
          <w:tcPr>
            <w:tcW w:w="850" w:type="dxa"/>
            <w:hideMark/>
          </w:tcPr>
          <w:p w14:paraId="3AC3D6E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6183D6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AF857F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54532D0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5F3CD2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511EF9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C2143F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j</w:t>
            </w:r>
          </w:p>
        </w:tc>
        <w:tc>
          <w:tcPr>
            <w:tcW w:w="2540" w:type="dxa"/>
            <w:hideMark/>
          </w:tcPr>
          <w:p w14:paraId="0338C827" w14:textId="77777777" w:rsidR="00D44D92" w:rsidRPr="00BE6C40" w:rsidRDefault="00D44D92" w:rsidP="00BE6C40">
            <w:pPr>
              <w:spacing w:line="276" w:lineRule="auto"/>
              <w:rPr>
                <w:rFonts w:eastAsia="Times New Roman" w:cs="Times New Roman"/>
                <w:b w:val="0"/>
              </w:rPr>
            </w:pPr>
          </w:p>
        </w:tc>
      </w:tr>
      <w:tr w:rsidR="0048513A" w:rsidRPr="00CC756B" w14:paraId="2DF6CF8A" w14:textId="77777777" w:rsidTr="00BE6C40">
        <w:trPr>
          <w:trHeight w:val="315"/>
        </w:trPr>
        <w:tc>
          <w:tcPr>
            <w:tcW w:w="1951" w:type="dxa"/>
            <w:hideMark/>
          </w:tcPr>
          <w:p w14:paraId="5C7C15B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Charadrius mongolus</w:t>
            </w:r>
          </w:p>
        </w:tc>
        <w:tc>
          <w:tcPr>
            <w:tcW w:w="1985" w:type="dxa"/>
            <w:hideMark/>
          </w:tcPr>
          <w:p w14:paraId="1F5A140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pamirensis, West-central Asia/SW Asia &amp; Eastern Africa</w:t>
            </w:r>
          </w:p>
        </w:tc>
        <w:tc>
          <w:tcPr>
            <w:tcW w:w="850" w:type="dxa"/>
            <w:hideMark/>
          </w:tcPr>
          <w:p w14:paraId="5DC0194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D95A6F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133D94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D2265F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BAD5B1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48B5B7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140B83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AE8544D" w14:textId="77777777" w:rsidR="00D44D92" w:rsidRPr="00BE6C40" w:rsidRDefault="00D44D92" w:rsidP="00BE6C40">
            <w:pPr>
              <w:spacing w:line="276" w:lineRule="auto"/>
              <w:rPr>
                <w:rFonts w:eastAsia="Times New Roman" w:cs="Times New Roman"/>
                <w:b w:val="0"/>
              </w:rPr>
            </w:pPr>
          </w:p>
        </w:tc>
      </w:tr>
      <w:tr w:rsidR="0048513A" w:rsidRPr="00CC756B" w14:paraId="34EB10C2" w14:textId="77777777" w:rsidTr="00BE6C40">
        <w:trPr>
          <w:trHeight w:val="315"/>
        </w:trPr>
        <w:tc>
          <w:tcPr>
            <w:tcW w:w="1951" w:type="dxa"/>
            <w:hideMark/>
          </w:tcPr>
          <w:p w14:paraId="70849DA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Charadrius leschenaultii</w:t>
            </w:r>
          </w:p>
        </w:tc>
        <w:tc>
          <w:tcPr>
            <w:tcW w:w="1985" w:type="dxa"/>
            <w:hideMark/>
          </w:tcPr>
          <w:p w14:paraId="2AA056C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columbinus, Turkey &amp; SW Asia/E. Mediterranean &amp; Red Sea</w:t>
            </w:r>
          </w:p>
        </w:tc>
        <w:tc>
          <w:tcPr>
            <w:tcW w:w="850" w:type="dxa"/>
            <w:hideMark/>
          </w:tcPr>
          <w:p w14:paraId="642D3F4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6E212E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19FB64D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C590FF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FC6012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A26CBC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4D652567"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C58C785" w14:textId="77777777" w:rsidR="00D44D92" w:rsidRPr="00BE6C40" w:rsidRDefault="00D44D92" w:rsidP="00BE6C40">
            <w:pPr>
              <w:spacing w:line="276" w:lineRule="auto"/>
              <w:rPr>
                <w:rFonts w:eastAsia="Times New Roman" w:cs="Times New Roman"/>
                <w:b w:val="0"/>
              </w:rPr>
            </w:pPr>
          </w:p>
        </w:tc>
      </w:tr>
      <w:tr w:rsidR="0048513A" w:rsidRPr="00CC756B" w14:paraId="0CCBE5FC" w14:textId="77777777" w:rsidTr="00BE6C40">
        <w:trPr>
          <w:trHeight w:val="315"/>
        </w:trPr>
        <w:tc>
          <w:tcPr>
            <w:tcW w:w="1951" w:type="dxa"/>
            <w:hideMark/>
          </w:tcPr>
          <w:p w14:paraId="38EEBB5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Charadrius leschenaultii</w:t>
            </w:r>
          </w:p>
        </w:tc>
        <w:tc>
          <w:tcPr>
            <w:tcW w:w="1985" w:type="dxa"/>
            <w:hideMark/>
          </w:tcPr>
          <w:p w14:paraId="3995E2C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scythicus, Caspian &amp; SW Asia/Arabia &amp; NE Africa</w:t>
            </w:r>
          </w:p>
        </w:tc>
        <w:tc>
          <w:tcPr>
            <w:tcW w:w="850" w:type="dxa"/>
            <w:hideMark/>
          </w:tcPr>
          <w:p w14:paraId="4629D4E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DD91E8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1D75B40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788623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62C7A2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356D70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584DFF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591FE0C" w14:textId="77777777" w:rsidR="00D44D92" w:rsidRPr="00BE6C40" w:rsidRDefault="00D44D92" w:rsidP="00BE6C40">
            <w:pPr>
              <w:spacing w:line="276" w:lineRule="auto"/>
              <w:rPr>
                <w:rFonts w:eastAsia="Times New Roman" w:cs="Times New Roman"/>
                <w:b w:val="0"/>
              </w:rPr>
            </w:pPr>
          </w:p>
        </w:tc>
      </w:tr>
      <w:tr w:rsidR="0048513A" w:rsidRPr="00CC756B" w14:paraId="3B9D00FF" w14:textId="77777777" w:rsidTr="00BE6C40">
        <w:trPr>
          <w:trHeight w:val="315"/>
        </w:trPr>
        <w:tc>
          <w:tcPr>
            <w:tcW w:w="1951" w:type="dxa"/>
            <w:hideMark/>
          </w:tcPr>
          <w:p w14:paraId="05429CF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Charadrius leschenaultii</w:t>
            </w:r>
          </w:p>
        </w:tc>
        <w:tc>
          <w:tcPr>
            <w:tcW w:w="1985" w:type="dxa"/>
            <w:hideMark/>
          </w:tcPr>
          <w:p w14:paraId="678B52F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leschenaultii, Central Asia/Eastern &amp; Southern Africa</w:t>
            </w:r>
          </w:p>
        </w:tc>
        <w:tc>
          <w:tcPr>
            <w:tcW w:w="850" w:type="dxa"/>
            <w:hideMark/>
          </w:tcPr>
          <w:p w14:paraId="66FBAFC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092D5B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7C1D62F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E6B3C6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2F93A1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E37970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5A979E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1B659BA" w14:textId="77777777" w:rsidR="00D44D92" w:rsidRPr="00BE6C40" w:rsidRDefault="00D44D92" w:rsidP="00BE6C40">
            <w:pPr>
              <w:spacing w:line="276" w:lineRule="auto"/>
              <w:rPr>
                <w:rFonts w:eastAsia="Times New Roman" w:cs="Times New Roman"/>
                <w:b w:val="0"/>
              </w:rPr>
            </w:pPr>
          </w:p>
        </w:tc>
      </w:tr>
      <w:tr w:rsidR="0048513A" w:rsidRPr="00CC756B" w14:paraId="606E87BC" w14:textId="77777777" w:rsidTr="00BE6C40">
        <w:trPr>
          <w:trHeight w:val="315"/>
        </w:trPr>
        <w:tc>
          <w:tcPr>
            <w:tcW w:w="1951" w:type="dxa"/>
            <w:hideMark/>
          </w:tcPr>
          <w:p w14:paraId="113C1AF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Charadrius asiaticus</w:t>
            </w:r>
          </w:p>
        </w:tc>
        <w:tc>
          <w:tcPr>
            <w:tcW w:w="1985" w:type="dxa"/>
            <w:hideMark/>
          </w:tcPr>
          <w:p w14:paraId="49E357E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SE Europe &amp; West Asia/E &amp; Central Southern Africa</w:t>
            </w:r>
          </w:p>
        </w:tc>
        <w:tc>
          <w:tcPr>
            <w:tcW w:w="850" w:type="dxa"/>
            <w:hideMark/>
          </w:tcPr>
          <w:p w14:paraId="31AF775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382BA5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9349FF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2E964D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ECED9C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085BEA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5EFBCD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 &amp; w</w:t>
            </w:r>
          </w:p>
        </w:tc>
        <w:tc>
          <w:tcPr>
            <w:tcW w:w="2540" w:type="dxa"/>
            <w:hideMark/>
          </w:tcPr>
          <w:p w14:paraId="192CA2CE" w14:textId="77777777" w:rsidR="00D44D92" w:rsidRPr="00BE6C40" w:rsidRDefault="00D44D92" w:rsidP="00BE6C40">
            <w:pPr>
              <w:spacing w:line="276" w:lineRule="auto"/>
              <w:rPr>
                <w:rFonts w:eastAsia="Times New Roman" w:cs="Times New Roman"/>
                <w:b w:val="0"/>
              </w:rPr>
            </w:pPr>
          </w:p>
        </w:tc>
      </w:tr>
      <w:tr w:rsidR="0048513A" w:rsidRPr="00CC756B" w14:paraId="2F1B2D09" w14:textId="77777777" w:rsidTr="00BE6C40">
        <w:trPr>
          <w:trHeight w:val="315"/>
        </w:trPr>
        <w:tc>
          <w:tcPr>
            <w:tcW w:w="1951" w:type="dxa"/>
            <w:hideMark/>
          </w:tcPr>
          <w:p w14:paraId="0B5A1B6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Vanellus vanellus</w:t>
            </w:r>
          </w:p>
        </w:tc>
        <w:tc>
          <w:tcPr>
            <w:tcW w:w="1985" w:type="dxa"/>
            <w:hideMark/>
          </w:tcPr>
          <w:p w14:paraId="1ADA0BA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Europe, W Asia/Europe, N Africa &amp; SW Asia</w:t>
            </w:r>
          </w:p>
        </w:tc>
        <w:tc>
          <w:tcPr>
            <w:tcW w:w="850" w:type="dxa"/>
            <w:hideMark/>
          </w:tcPr>
          <w:p w14:paraId="39FE836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402D50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BB4A2D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4BD7549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ED4F9D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B80ECB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C070DBD"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5A6E7E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212-2014</w:t>
            </w:r>
          </w:p>
        </w:tc>
      </w:tr>
      <w:tr w:rsidR="0048513A" w:rsidRPr="00CC756B" w14:paraId="4752A1D1" w14:textId="77777777" w:rsidTr="00BE6C40">
        <w:trPr>
          <w:trHeight w:val="315"/>
        </w:trPr>
        <w:tc>
          <w:tcPr>
            <w:tcW w:w="1951" w:type="dxa"/>
            <w:hideMark/>
          </w:tcPr>
          <w:p w14:paraId="409B7AE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Vanellus crassirostris</w:t>
            </w:r>
          </w:p>
        </w:tc>
        <w:tc>
          <w:tcPr>
            <w:tcW w:w="1985" w:type="dxa"/>
            <w:hideMark/>
          </w:tcPr>
          <w:p w14:paraId="27C5BD9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crassirostris, E &amp; C Africa</w:t>
            </w:r>
          </w:p>
        </w:tc>
        <w:tc>
          <w:tcPr>
            <w:tcW w:w="850" w:type="dxa"/>
            <w:hideMark/>
          </w:tcPr>
          <w:p w14:paraId="68071801"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7330C98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1AF76B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3691E8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2C4B35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F205D4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7A75CB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A9D805F" w14:textId="77777777" w:rsidR="00D44D92" w:rsidRPr="00BE6C40" w:rsidRDefault="00D44D92" w:rsidP="00BE6C40">
            <w:pPr>
              <w:spacing w:line="276" w:lineRule="auto"/>
              <w:rPr>
                <w:rFonts w:eastAsia="Times New Roman" w:cs="Times New Roman"/>
                <w:b w:val="0"/>
              </w:rPr>
            </w:pPr>
          </w:p>
        </w:tc>
      </w:tr>
      <w:tr w:rsidR="0048513A" w:rsidRPr="00CC756B" w14:paraId="7593B8CE" w14:textId="77777777" w:rsidTr="00BE6C40">
        <w:trPr>
          <w:trHeight w:val="315"/>
        </w:trPr>
        <w:tc>
          <w:tcPr>
            <w:tcW w:w="1951" w:type="dxa"/>
            <w:hideMark/>
          </w:tcPr>
          <w:p w14:paraId="48169895"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Vanellus crassirostris</w:t>
            </w:r>
          </w:p>
        </w:tc>
        <w:tc>
          <w:tcPr>
            <w:tcW w:w="1985" w:type="dxa"/>
            <w:hideMark/>
          </w:tcPr>
          <w:p w14:paraId="25E854D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crassirostris, Lake Chad Basin</w:t>
            </w:r>
          </w:p>
        </w:tc>
        <w:tc>
          <w:tcPr>
            <w:tcW w:w="850" w:type="dxa"/>
            <w:hideMark/>
          </w:tcPr>
          <w:p w14:paraId="5D0A6A61"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739FFBA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B853B0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135AEB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37D81E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0ED03F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FBEB39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1FB6D10" w14:textId="77777777" w:rsidR="00D44D92" w:rsidRPr="00BE6C40" w:rsidRDefault="00D44D92" w:rsidP="00BE6C40">
            <w:pPr>
              <w:spacing w:line="276" w:lineRule="auto"/>
              <w:rPr>
                <w:rFonts w:eastAsia="Times New Roman" w:cs="Times New Roman"/>
                <w:b w:val="0"/>
              </w:rPr>
            </w:pPr>
          </w:p>
        </w:tc>
      </w:tr>
      <w:tr w:rsidR="0048513A" w:rsidRPr="00CC756B" w14:paraId="5F86A51F" w14:textId="77777777" w:rsidTr="00BE6C40">
        <w:trPr>
          <w:trHeight w:val="315"/>
        </w:trPr>
        <w:tc>
          <w:tcPr>
            <w:tcW w:w="1951" w:type="dxa"/>
            <w:hideMark/>
          </w:tcPr>
          <w:p w14:paraId="3F25A74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Vanellus crassirostris</w:t>
            </w:r>
          </w:p>
        </w:tc>
        <w:tc>
          <w:tcPr>
            <w:tcW w:w="1985" w:type="dxa"/>
            <w:hideMark/>
          </w:tcPr>
          <w:p w14:paraId="2290278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leucopterus, W Angola</w:t>
            </w:r>
          </w:p>
        </w:tc>
        <w:tc>
          <w:tcPr>
            <w:tcW w:w="850" w:type="dxa"/>
            <w:hideMark/>
          </w:tcPr>
          <w:p w14:paraId="0F49A88F"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7D43E1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45F689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B3BB64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CCCAAB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2BD2D8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E887D1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533CE84" w14:textId="77777777" w:rsidR="00D44D92" w:rsidRPr="00BE6C40" w:rsidRDefault="00D44D92" w:rsidP="00BE6C40">
            <w:pPr>
              <w:spacing w:line="276" w:lineRule="auto"/>
              <w:rPr>
                <w:rFonts w:eastAsia="Times New Roman" w:cs="Times New Roman"/>
                <w:b w:val="0"/>
              </w:rPr>
            </w:pPr>
          </w:p>
        </w:tc>
      </w:tr>
      <w:tr w:rsidR="0048513A" w:rsidRPr="00CC756B" w14:paraId="0617F1A4" w14:textId="77777777" w:rsidTr="00BE6C40">
        <w:trPr>
          <w:trHeight w:val="315"/>
        </w:trPr>
        <w:tc>
          <w:tcPr>
            <w:tcW w:w="1951" w:type="dxa"/>
            <w:hideMark/>
          </w:tcPr>
          <w:p w14:paraId="4B798A2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Vanellus crassirostris</w:t>
            </w:r>
          </w:p>
        </w:tc>
        <w:tc>
          <w:tcPr>
            <w:tcW w:w="1985" w:type="dxa"/>
            <w:hideMark/>
          </w:tcPr>
          <w:p w14:paraId="10B6BA1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leucopterus, Zambia, Mozambique</w:t>
            </w:r>
          </w:p>
        </w:tc>
        <w:tc>
          <w:tcPr>
            <w:tcW w:w="850" w:type="dxa"/>
            <w:hideMark/>
          </w:tcPr>
          <w:p w14:paraId="4D0EB53D"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484BC2A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D780E5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1CAC88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B7B508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4CD76C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952966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06176D1" w14:textId="77777777" w:rsidR="00D44D92" w:rsidRPr="00BE6C40" w:rsidRDefault="00D44D92" w:rsidP="00BE6C40">
            <w:pPr>
              <w:spacing w:line="276" w:lineRule="auto"/>
              <w:rPr>
                <w:rFonts w:eastAsia="Times New Roman" w:cs="Times New Roman"/>
                <w:b w:val="0"/>
              </w:rPr>
            </w:pPr>
          </w:p>
        </w:tc>
      </w:tr>
      <w:tr w:rsidR="0048513A" w:rsidRPr="00CC756B" w14:paraId="434997E3" w14:textId="77777777" w:rsidTr="00BE6C40">
        <w:trPr>
          <w:trHeight w:val="315"/>
        </w:trPr>
        <w:tc>
          <w:tcPr>
            <w:tcW w:w="1951" w:type="dxa"/>
            <w:hideMark/>
          </w:tcPr>
          <w:p w14:paraId="5F9DDF8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Vanellus armatus</w:t>
            </w:r>
          </w:p>
        </w:tc>
        <w:tc>
          <w:tcPr>
            <w:tcW w:w="1985" w:type="dxa"/>
            <w:hideMark/>
          </w:tcPr>
          <w:p w14:paraId="4694BAF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 &amp; E Africa</w:t>
            </w:r>
          </w:p>
        </w:tc>
        <w:tc>
          <w:tcPr>
            <w:tcW w:w="850" w:type="dxa"/>
            <w:hideMark/>
          </w:tcPr>
          <w:p w14:paraId="52D5AB23"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6A133EE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F60C79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ED58AA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134F55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7B41DA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3E2B23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ADAB474" w14:textId="77777777" w:rsidR="00D44D92" w:rsidRPr="00BE6C40" w:rsidRDefault="00D44D92" w:rsidP="00BE6C40">
            <w:pPr>
              <w:spacing w:line="276" w:lineRule="auto"/>
              <w:rPr>
                <w:rFonts w:eastAsia="Times New Roman" w:cs="Times New Roman"/>
                <w:b w:val="0"/>
              </w:rPr>
            </w:pPr>
          </w:p>
        </w:tc>
      </w:tr>
      <w:tr w:rsidR="0048513A" w:rsidRPr="00CC756B" w14:paraId="3F687B29" w14:textId="77777777" w:rsidTr="00BE6C40">
        <w:trPr>
          <w:trHeight w:val="315"/>
        </w:trPr>
        <w:tc>
          <w:tcPr>
            <w:tcW w:w="1951" w:type="dxa"/>
            <w:hideMark/>
          </w:tcPr>
          <w:p w14:paraId="7954BFD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Vanellus spinosus</w:t>
            </w:r>
          </w:p>
        </w:tc>
        <w:tc>
          <w:tcPr>
            <w:tcW w:w="1985" w:type="dxa"/>
            <w:hideMark/>
          </w:tcPr>
          <w:p w14:paraId="434FCBC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Africa</w:t>
            </w:r>
          </w:p>
        </w:tc>
        <w:tc>
          <w:tcPr>
            <w:tcW w:w="850" w:type="dxa"/>
            <w:hideMark/>
          </w:tcPr>
          <w:p w14:paraId="67489DAD"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67D5EBA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4BD946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7F1D74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3DCA5A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2CC7A0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971F70B"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41F4A0D" w14:textId="77777777" w:rsidR="00D44D92" w:rsidRPr="00BE6C40" w:rsidRDefault="00D44D92" w:rsidP="00BE6C40">
            <w:pPr>
              <w:spacing w:line="276" w:lineRule="auto"/>
              <w:rPr>
                <w:rFonts w:eastAsia="Times New Roman" w:cs="Times New Roman"/>
                <w:b w:val="0"/>
              </w:rPr>
            </w:pPr>
          </w:p>
        </w:tc>
      </w:tr>
      <w:tr w:rsidR="0048513A" w:rsidRPr="00CC756B" w14:paraId="602BB05D" w14:textId="77777777" w:rsidTr="00BE6C40">
        <w:trPr>
          <w:trHeight w:val="315"/>
        </w:trPr>
        <w:tc>
          <w:tcPr>
            <w:tcW w:w="1951" w:type="dxa"/>
            <w:hideMark/>
          </w:tcPr>
          <w:p w14:paraId="2649B4B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Vanellus spinosus</w:t>
            </w:r>
          </w:p>
        </w:tc>
        <w:tc>
          <w:tcPr>
            <w:tcW w:w="1985" w:type="dxa"/>
            <w:hideMark/>
          </w:tcPr>
          <w:p w14:paraId="74A62AF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Black Sea &amp; Mediterranean (bre)</w:t>
            </w:r>
          </w:p>
        </w:tc>
        <w:tc>
          <w:tcPr>
            <w:tcW w:w="850" w:type="dxa"/>
            <w:hideMark/>
          </w:tcPr>
          <w:p w14:paraId="25CA395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A05A34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555C63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6A2FE2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5FC2E6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68BF26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1DFA8AB"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C5691FF" w14:textId="77777777" w:rsidR="00D44D92" w:rsidRPr="00BE6C40" w:rsidRDefault="00D44D92" w:rsidP="00BE6C40">
            <w:pPr>
              <w:spacing w:line="276" w:lineRule="auto"/>
              <w:rPr>
                <w:rFonts w:eastAsia="Times New Roman" w:cs="Times New Roman"/>
                <w:b w:val="0"/>
              </w:rPr>
            </w:pPr>
          </w:p>
        </w:tc>
      </w:tr>
      <w:tr w:rsidR="0048513A" w:rsidRPr="00CC756B" w14:paraId="03D1D330" w14:textId="77777777" w:rsidTr="00BE6C40">
        <w:trPr>
          <w:trHeight w:val="315"/>
        </w:trPr>
        <w:tc>
          <w:tcPr>
            <w:tcW w:w="1951" w:type="dxa"/>
            <w:hideMark/>
          </w:tcPr>
          <w:p w14:paraId="0719B9A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Vanellus tectus</w:t>
            </w:r>
          </w:p>
        </w:tc>
        <w:tc>
          <w:tcPr>
            <w:tcW w:w="1985" w:type="dxa"/>
            <w:hideMark/>
          </w:tcPr>
          <w:p w14:paraId="00F300C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tectus</w:t>
            </w:r>
          </w:p>
        </w:tc>
        <w:tc>
          <w:tcPr>
            <w:tcW w:w="850" w:type="dxa"/>
            <w:hideMark/>
          </w:tcPr>
          <w:p w14:paraId="05726B81"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192DBB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A0445D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0F75C4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C9C6E7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847383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F44F737"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3CCD345" w14:textId="77777777" w:rsidR="00D44D92" w:rsidRPr="00BE6C40" w:rsidRDefault="00D44D92" w:rsidP="00BE6C40">
            <w:pPr>
              <w:spacing w:line="276" w:lineRule="auto"/>
              <w:rPr>
                <w:rFonts w:eastAsia="Times New Roman" w:cs="Times New Roman"/>
                <w:b w:val="0"/>
              </w:rPr>
            </w:pPr>
          </w:p>
        </w:tc>
      </w:tr>
      <w:tr w:rsidR="0048513A" w:rsidRPr="00CC756B" w14:paraId="371FFCE5" w14:textId="77777777" w:rsidTr="00BE6C40">
        <w:trPr>
          <w:trHeight w:val="315"/>
        </w:trPr>
        <w:tc>
          <w:tcPr>
            <w:tcW w:w="1951" w:type="dxa"/>
            <w:hideMark/>
          </w:tcPr>
          <w:p w14:paraId="239F991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Vanellus tectus</w:t>
            </w:r>
          </w:p>
        </w:tc>
        <w:tc>
          <w:tcPr>
            <w:tcW w:w="1985" w:type="dxa"/>
            <w:hideMark/>
          </w:tcPr>
          <w:p w14:paraId="3CC14AE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latifrons</w:t>
            </w:r>
          </w:p>
        </w:tc>
        <w:tc>
          <w:tcPr>
            <w:tcW w:w="850" w:type="dxa"/>
            <w:hideMark/>
          </w:tcPr>
          <w:p w14:paraId="5E63F65B"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3BEEEAD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7B4BFA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C2A542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EEBED4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BFAC01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DA72F02"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1C3299C" w14:textId="77777777" w:rsidR="00D44D92" w:rsidRPr="00BE6C40" w:rsidRDefault="00D44D92" w:rsidP="00BE6C40">
            <w:pPr>
              <w:spacing w:line="276" w:lineRule="auto"/>
              <w:rPr>
                <w:rFonts w:eastAsia="Times New Roman" w:cs="Times New Roman"/>
                <w:b w:val="0"/>
              </w:rPr>
            </w:pPr>
          </w:p>
        </w:tc>
      </w:tr>
      <w:tr w:rsidR="0048513A" w:rsidRPr="00CC756B" w14:paraId="688F8E65" w14:textId="77777777" w:rsidTr="00BE6C40">
        <w:trPr>
          <w:trHeight w:val="315"/>
        </w:trPr>
        <w:tc>
          <w:tcPr>
            <w:tcW w:w="1951" w:type="dxa"/>
            <w:hideMark/>
          </w:tcPr>
          <w:p w14:paraId="6135B20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Vanellus albiceps</w:t>
            </w:r>
          </w:p>
        </w:tc>
        <w:tc>
          <w:tcPr>
            <w:tcW w:w="1985" w:type="dxa"/>
            <w:hideMark/>
          </w:tcPr>
          <w:p w14:paraId="63FAFF3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 &amp; Central Africa</w:t>
            </w:r>
          </w:p>
        </w:tc>
        <w:tc>
          <w:tcPr>
            <w:tcW w:w="850" w:type="dxa"/>
            <w:hideMark/>
          </w:tcPr>
          <w:p w14:paraId="2F1EEBC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0480D9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73EC4C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E0F0AF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2245A1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7A1966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D12AF2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0D72411" w14:textId="77777777" w:rsidR="00D44D92" w:rsidRPr="00BE6C40" w:rsidRDefault="00D44D92" w:rsidP="00BE6C40">
            <w:pPr>
              <w:spacing w:line="276" w:lineRule="auto"/>
              <w:rPr>
                <w:rFonts w:eastAsia="Times New Roman" w:cs="Times New Roman"/>
                <w:b w:val="0"/>
              </w:rPr>
            </w:pPr>
          </w:p>
        </w:tc>
      </w:tr>
      <w:tr w:rsidR="0048513A" w:rsidRPr="00CC756B" w14:paraId="64D7E839" w14:textId="77777777" w:rsidTr="00BE6C40">
        <w:trPr>
          <w:trHeight w:val="315"/>
        </w:trPr>
        <w:tc>
          <w:tcPr>
            <w:tcW w:w="1951" w:type="dxa"/>
            <w:hideMark/>
          </w:tcPr>
          <w:p w14:paraId="665699F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Vanellus albiceps</w:t>
            </w:r>
          </w:p>
        </w:tc>
        <w:tc>
          <w:tcPr>
            <w:tcW w:w="1985" w:type="dxa"/>
            <w:hideMark/>
          </w:tcPr>
          <w:p w14:paraId="235CD04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Tanzania</w:t>
            </w:r>
          </w:p>
        </w:tc>
        <w:tc>
          <w:tcPr>
            <w:tcW w:w="850" w:type="dxa"/>
            <w:hideMark/>
          </w:tcPr>
          <w:p w14:paraId="3AAEF4D5"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64F35C5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729F14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F195CA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B0426D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95209F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B5489F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53CB425" w14:textId="77777777" w:rsidR="00D44D92" w:rsidRPr="00BE6C40" w:rsidRDefault="00D44D92" w:rsidP="00BE6C40">
            <w:pPr>
              <w:spacing w:line="276" w:lineRule="auto"/>
              <w:rPr>
                <w:rFonts w:eastAsia="Times New Roman" w:cs="Times New Roman"/>
                <w:b w:val="0"/>
              </w:rPr>
            </w:pPr>
          </w:p>
        </w:tc>
      </w:tr>
      <w:tr w:rsidR="0048513A" w:rsidRPr="00CC756B" w14:paraId="0F8D12AA" w14:textId="77777777" w:rsidTr="00BE6C40">
        <w:trPr>
          <w:trHeight w:val="315"/>
        </w:trPr>
        <w:tc>
          <w:tcPr>
            <w:tcW w:w="1951" w:type="dxa"/>
            <w:hideMark/>
          </w:tcPr>
          <w:p w14:paraId="49F4CB6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Vanellus albiceps</w:t>
            </w:r>
          </w:p>
        </w:tc>
        <w:tc>
          <w:tcPr>
            <w:tcW w:w="1985" w:type="dxa"/>
            <w:hideMark/>
          </w:tcPr>
          <w:p w14:paraId="4F2C934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SE Africa</w:t>
            </w:r>
          </w:p>
        </w:tc>
        <w:tc>
          <w:tcPr>
            <w:tcW w:w="850" w:type="dxa"/>
            <w:hideMark/>
          </w:tcPr>
          <w:p w14:paraId="7C19CDBF"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04F70DE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4DC1D0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B52301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B0AE18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B7BD53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8AF3D2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5CAC8FB" w14:textId="77777777" w:rsidR="00D44D92" w:rsidRPr="00BE6C40" w:rsidRDefault="00D44D92" w:rsidP="00BE6C40">
            <w:pPr>
              <w:spacing w:line="276" w:lineRule="auto"/>
              <w:rPr>
                <w:rFonts w:eastAsia="Times New Roman" w:cs="Times New Roman"/>
                <w:b w:val="0"/>
              </w:rPr>
            </w:pPr>
          </w:p>
        </w:tc>
      </w:tr>
      <w:tr w:rsidR="0048513A" w:rsidRPr="00CC756B" w14:paraId="4CAA64CB" w14:textId="77777777" w:rsidTr="00BE6C40">
        <w:trPr>
          <w:trHeight w:val="315"/>
        </w:trPr>
        <w:tc>
          <w:tcPr>
            <w:tcW w:w="1951" w:type="dxa"/>
            <w:hideMark/>
          </w:tcPr>
          <w:p w14:paraId="3211B03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Vanellus lugubris</w:t>
            </w:r>
          </w:p>
        </w:tc>
        <w:tc>
          <w:tcPr>
            <w:tcW w:w="1985" w:type="dxa"/>
            <w:hideMark/>
          </w:tcPr>
          <w:p w14:paraId="6BA1169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Central &amp; Eastern Africa</w:t>
            </w:r>
          </w:p>
        </w:tc>
        <w:tc>
          <w:tcPr>
            <w:tcW w:w="850" w:type="dxa"/>
            <w:hideMark/>
          </w:tcPr>
          <w:p w14:paraId="1DEDD54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81B3CC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7F7D5D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9D4803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8486EC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DCF11E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BEF8312"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E841871" w14:textId="77777777" w:rsidR="00D44D92" w:rsidRPr="00BE6C40" w:rsidRDefault="00D44D92" w:rsidP="00BE6C40">
            <w:pPr>
              <w:spacing w:line="276" w:lineRule="auto"/>
              <w:rPr>
                <w:rFonts w:eastAsia="Times New Roman" w:cs="Times New Roman"/>
                <w:b w:val="0"/>
              </w:rPr>
            </w:pPr>
          </w:p>
        </w:tc>
      </w:tr>
      <w:tr w:rsidR="0048513A" w:rsidRPr="00CC756B" w14:paraId="569716D3" w14:textId="77777777" w:rsidTr="00BE6C40">
        <w:trPr>
          <w:trHeight w:val="315"/>
        </w:trPr>
        <w:tc>
          <w:tcPr>
            <w:tcW w:w="1951" w:type="dxa"/>
            <w:hideMark/>
          </w:tcPr>
          <w:p w14:paraId="3FE98CF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Vanellus lugubris</w:t>
            </w:r>
          </w:p>
        </w:tc>
        <w:tc>
          <w:tcPr>
            <w:tcW w:w="1985" w:type="dxa"/>
            <w:hideMark/>
          </w:tcPr>
          <w:p w14:paraId="7DD2F6E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Southern West Africa</w:t>
            </w:r>
          </w:p>
        </w:tc>
        <w:tc>
          <w:tcPr>
            <w:tcW w:w="850" w:type="dxa"/>
            <w:hideMark/>
          </w:tcPr>
          <w:p w14:paraId="2156640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A47C98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F0B960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A87CE7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7091E3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3D94CF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269AA66"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ABAAD4C" w14:textId="77777777" w:rsidR="00D44D92" w:rsidRPr="00BE6C40" w:rsidRDefault="00D44D92" w:rsidP="00BE6C40">
            <w:pPr>
              <w:spacing w:line="276" w:lineRule="auto"/>
              <w:rPr>
                <w:rFonts w:eastAsia="Times New Roman" w:cs="Times New Roman"/>
                <w:b w:val="0"/>
              </w:rPr>
            </w:pPr>
          </w:p>
        </w:tc>
      </w:tr>
      <w:tr w:rsidR="0048513A" w:rsidRPr="00CC756B" w14:paraId="1E883C1B" w14:textId="77777777" w:rsidTr="00BE6C40">
        <w:trPr>
          <w:trHeight w:val="315"/>
        </w:trPr>
        <w:tc>
          <w:tcPr>
            <w:tcW w:w="1951" w:type="dxa"/>
            <w:hideMark/>
          </w:tcPr>
          <w:p w14:paraId="7D5381C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Vanellus melanopterus</w:t>
            </w:r>
          </w:p>
        </w:tc>
        <w:tc>
          <w:tcPr>
            <w:tcW w:w="1985" w:type="dxa"/>
            <w:hideMark/>
          </w:tcPr>
          <w:p w14:paraId="07A79DE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melanopterus, Ethiopia</w:t>
            </w:r>
          </w:p>
        </w:tc>
        <w:tc>
          <w:tcPr>
            <w:tcW w:w="850" w:type="dxa"/>
            <w:hideMark/>
          </w:tcPr>
          <w:p w14:paraId="4462115E"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01412A8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C0A302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DE6F6B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09434B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0B6D66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14BEE4E"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9020BB7" w14:textId="77777777" w:rsidR="00D44D92" w:rsidRPr="00BE6C40" w:rsidRDefault="00D44D92" w:rsidP="00BE6C40">
            <w:pPr>
              <w:spacing w:line="276" w:lineRule="auto"/>
              <w:rPr>
                <w:rFonts w:eastAsia="Times New Roman" w:cs="Times New Roman"/>
                <w:b w:val="0"/>
              </w:rPr>
            </w:pPr>
          </w:p>
        </w:tc>
      </w:tr>
      <w:tr w:rsidR="0048513A" w:rsidRPr="00CC756B" w14:paraId="7348A7B7" w14:textId="77777777" w:rsidTr="00BE6C40">
        <w:trPr>
          <w:trHeight w:val="315"/>
        </w:trPr>
        <w:tc>
          <w:tcPr>
            <w:tcW w:w="1951" w:type="dxa"/>
            <w:hideMark/>
          </w:tcPr>
          <w:p w14:paraId="6B769C5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Vanellus melanopterus</w:t>
            </w:r>
          </w:p>
        </w:tc>
        <w:tc>
          <w:tcPr>
            <w:tcW w:w="1985" w:type="dxa"/>
            <w:hideMark/>
          </w:tcPr>
          <w:p w14:paraId="4059A3B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minor, Southern Africa</w:t>
            </w:r>
          </w:p>
        </w:tc>
        <w:tc>
          <w:tcPr>
            <w:tcW w:w="850" w:type="dxa"/>
            <w:hideMark/>
          </w:tcPr>
          <w:p w14:paraId="49EA1D6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5772A0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793083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EAEBAA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03BC45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FE7A9A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5651F8C"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37825A3" w14:textId="77777777" w:rsidR="00D44D92" w:rsidRPr="00BE6C40" w:rsidRDefault="00D44D92" w:rsidP="00BE6C40">
            <w:pPr>
              <w:spacing w:line="276" w:lineRule="auto"/>
              <w:rPr>
                <w:rFonts w:eastAsia="Times New Roman" w:cs="Times New Roman"/>
                <w:b w:val="0"/>
              </w:rPr>
            </w:pPr>
          </w:p>
        </w:tc>
      </w:tr>
      <w:tr w:rsidR="0048513A" w:rsidRPr="00CC756B" w14:paraId="7A94E890" w14:textId="77777777" w:rsidTr="00BE6C40">
        <w:trPr>
          <w:trHeight w:val="315"/>
        </w:trPr>
        <w:tc>
          <w:tcPr>
            <w:tcW w:w="1951" w:type="dxa"/>
            <w:hideMark/>
          </w:tcPr>
          <w:p w14:paraId="45571EF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Vanellus melanopterus</w:t>
            </w:r>
          </w:p>
        </w:tc>
        <w:tc>
          <w:tcPr>
            <w:tcW w:w="1985" w:type="dxa"/>
            <w:hideMark/>
          </w:tcPr>
          <w:p w14:paraId="3A4B39B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minor, Kenya, Tanzania</w:t>
            </w:r>
          </w:p>
        </w:tc>
        <w:tc>
          <w:tcPr>
            <w:tcW w:w="850" w:type="dxa"/>
            <w:hideMark/>
          </w:tcPr>
          <w:p w14:paraId="72F177AB"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3488CDB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F47A86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B159FC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7A0C13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D20F59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47A1B1D"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B6EF409" w14:textId="77777777" w:rsidR="00D44D92" w:rsidRPr="00BE6C40" w:rsidRDefault="00D44D92" w:rsidP="00BE6C40">
            <w:pPr>
              <w:spacing w:line="276" w:lineRule="auto"/>
              <w:rPr>
                <w:rFonts w:eastAsia="Times New Roman" w:cs="Times New Roman"/>
                <w:b w:val="0"/>
              </w:rPr>
            </w:pPr>
          </w:p>
        </w:tc>
      </w:tr>
      <w:tr w:rsidR="0048513A" w:rsidRPr="00CC756B" w14:paraId="46C9978F" w14:textId="77777777" w:rsidTr="00BE6C40">
        <w:trPr>
          <w:trHeight w:val="315"/>
        </w:trPr>
        <w:tc>
          <w:tcPr>
            <w:tcW w:w="1951" w:type="dxa"/>
            <w:hideMark/>
          </w:tcPr>
          <w:p w14:paraId="3DAAE0B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Vanellus coronatus</w:t>
            </w:r>
          </w:p>
        </w:tc>
        <w:tc>
          <w:tcPr>
            <w:tcW w:w="1985" w:type="dxa"/>
            <w:hideMark/>
          </w:tcPr>
          <w:p w14:paraId="5F7B7E7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coronatus, Eastern &amp; Southern Africa</w:t>
            </w:r>
          </w:p>
        </w:tc>
        <w:tc>
          <w:tcPr>
            <w:tcW w:w="850" w:type="dxa"/>
            <w:hideMark/>
          </w:tcPr>
          <w:p w14:paraId="1FAF2E4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E8E9F6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086DF5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132855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A321CB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F83941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5D4C51E"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E9AE17E" w14:textId="77777777" w:rsidR="00D44D92" w:rsidRPr="00BE6C40" w:rsidRDefault="00D44D92" w:rsidP="00BE6C40">
            <w:pPr>
              <w:spacing w:line="276" w:lineRule="auto"/>
              <w:rPr>
                <w:rFonts w:eastAsia="Times New Roman" w:cs="Times New Roman"/>
                <w:b w:val="0"/>
              </w:rPr>
            </w:pPr>
          </w:p>
        </w:tc>
      </w:tr>
      <w:tr w:rsidR="0048513A" w:rsidRPr="00CC756B" w14:paraId="60E237CF" w14:textId="77777777" w:rsidTr="00BE6C40">
        <w:trPr>
          <w:trHeight w:val="315"/>
        </w:trPr>
        <w:tc>
          <w:tcPr>
            <w:tcW w:w="1951" w:type="dxa"/>
            <w:hideMark/>
          </w:tcPr>
          <w:p w14:paraId="3EC81B4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Vanellus coronatus</w:t>
            </w:r>
          </w:p>
        </w:tc>
        <w:tc>
          <w:tcPr>
            <w:tcW w:w="1985" w:type="dxa"/>
            <w:hideMark/>
          </w:tcPr>
          <w:p w14:paraId="1DCBFDF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coronatus, Central Africa</w:t>
            </w:r>
          </w:p>
        </w:tc>
        <w:tc>
          <w:tcPr>
            <w:tcW w:w="850" w:type="dxa"/>
            <w:hideMark/>
          </w:tcPr>
          <w:p w14:paraId="35DBA26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5F2654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F23DAB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D8A5F5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0797EA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FFD916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DC02577"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F6A022C" w14:textId="77777777" w:rsidR="00D44D92" w:rsidRPr="00BE6C40" w:rsidRDefault="00D44D92" w:rsidP="00BE6C40">
            <w:pPr>
              <w:spacing w:line="276" w:lineRule="auto"/>
              <w:rPr>
                <w:rFonts w:eastAsia="Times New Roman" w:cs="Times New Roman"/>
                <w:b w:val="0"/>
              </w:rPr>
            </w:pPr>
          </w:p>
        </w:tc>
      </w:tr>
      <w:tr w:rsidR="0048513A" w:rsidRPr="00CC756B" w14:paraId="36F434EA" w14:textId="77777777" w:rsidTr="00BE6C40">
        <w:trPr>
          <w:trHeight w:val="315"/>
        </w:trPr>
        <w:tc>
          <w:tcPr>
            <w:tcW w:w="1951" w:type="dxa"/>
            <w:hideMark/>
          </w:tcPr>
          <w:p w14:paraId="6183FAA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Vanellus coronatus</w:t>
            </w:r>
          </w:p>
        </w:tc>
        <w:tc>
          <w:tcPr>
            <w:tcW w:w="1985" w:type="dxa"/>
            <w:hideMark/>
          </w:tcPr>
          <w:p w14:paraId="1F32EB0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coronatus, South-west Africa</w:t>
            </w:r>
          </w:p>
        </w:tc>
        <w:tc>
          <w:tcPr>
            <w:tcW w:w="850" w:type="dxa"/>
            <w:hideMark/>
          </w:tcPr>
          <w:p w14:paraId="7F700F2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902960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3414C7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B1EB86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496604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7F94BF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1E4A623"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BC67144" w14:textId="77777777" w:rsidR="00D44D92" w:rsidRPr="00BE6C40" w:rsidRDefault="00D44D92" w:rsidP="00BE6C40">
            <w:pPr>
              <w:spacing w:line="276" w:lineRule="auto"/>
              <w:rPr>
                <w:rFonts w:eastAsia="Times New Roman" w:cs="Times New Roman"/>
                <w:b w:val="0"/>
              </w:rPr>
            </w:pPr>
          </w:p>
        </w:tc>
      </w:tr>
      <w:tr w:rsidR="0048513A" w:rsidRPr="00CC756B" w14:paraId="3ACAF518" w14:textId="77777777" w:rsidTr="00BE6C40">
        <w:trPr>
          <w:trHeight w:val="315"/>
        </w:trPr>
        <w:tc>
          <w:tcPr>
            <w:tcW w:w="1951" w:type="dxa"/>
            <w:hideMark/>
          </w:tcPr>
          <w:p w14:paraId="519ECE8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Vanellus coronatus</w:t>
            </w:r>
          </w:p>
        </w:tc>
        <w:tc>
          <w:tcPr>
            <w:tcW w:w="1985" w:type="dxa"/>
            <w:hideMark/>
          </w:tcPr>
          <w:p w14:paraId="5466AD0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demissus</w:t>
            </w:r>
          </w:p>
        </w:tc>
        <w:tc>
          <w:tcPr>
            <w:tcW w:w="850" w:type="dxa"/>
            <w:hideMark/>
          </w:tcPr>
          <w:p w14:paraId="020882B2"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B8A8D0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D511F6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C2DDB4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642031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D7E64F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4F389F5"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E004104" w14:textId="77777777" w:rsidR="00D44D92" w:rsidRPr="00BE6C40" w:rsidRDefault="00D44D92" w:rsidP="00BE6C40">
            <w:pPr>
              <w:spacing w:line="276" w:lineRule="auto"/>
              <w:rPr>
                <w:rFonts w:eastAsia="Times New Roman" w:cs="Times New Roman"/>
                <w:b w:val="0"/>
              </w:rPr>
            </w:pPr>
          </w:p>
        </w:tc>
      </w:tr>
      <w:tr w:rsidR="0048513A" w:rsidRPr="00CC756B" w14:paraId="6800E0E4" w14:textId="77777777" w:rsidTr="00BE6C40">
        <w:trPr>
          <w:trHeight w:val="315"/>
        </w:trPr>
        <w:tc>
          <w:tcPr>
            <w:tcW w:w="1951" w:type="dxa"/>
            <w:hideMark/>
          </w:tcPr>
          <w:p w14:paraId="17296DD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Vanellus senegallus</w:t>
            </w:r>
          </w:p>
        </w:tc>
        <w:tc>
          <w:tcPr>
            <w:tcW w:w="1985" w:type="dxa"/>
            <w:hideMark/>
          </w:tcPr>
          <w:p w14:paraId="2B68907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senegallus, West Africa</w:t>
            </w:r>
          </w:p>
        </w:tc>
        <w:tc>
          <w:tcPr>
            <w:tcW w:w="850" w:type="dxa"/>
            <w:hideMark/>
          </w:tcPr>
          <w:p w14:paraId="657A6B7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47965F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04A3F6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B6F178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FE5757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0D872F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ABFE0B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E1CF571" w14:textId="77777777" w:rsidR="00D44D92" w:rsidRPr="00BE6C40" w:rsidRDefault="00D44D92" w:rsidP="00BE6C40">
            <w:pPr>
              <w:spacing w:line="276" w:lineRule="auto"/>
              <w:rPr>
                <w:rFonts w:eastAsia="Times New Roman" w:cs="Times New Roman"/>
                <w:b w:val="0"/>
              </w:rPr>
            </w:pPr>
          </w:p>
        </w:tc>
      </w:tr>
      <w:tr w:rsidR="0048513A" w:rsidRPr="00CC756B" w14:paraId="6E99A3DD" w14:textId="77777777" w:rsidTr="00BE6C40">
        <w:trPr>
          <w:trHeight w:val="315"/>
        </w:trPr>
        <w:tc>
          <w:tcPr>
            <w:tcW w:w="1951" w:type="dxa"/>
            <w:hideMark/>
          </w:tcPr>
          <w:p w14:paraId="04C079F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Vanellus senegallus</w:t>
            </w:r>
          </w:p>
        </w:tc>
        <w:tc>
          <w:tcPr>
            <w:tcW w:w="1985" w:type="dxa"/>
            <w:hideMark/>
          </w:tcPr>
          <w:p w14:paraId="6713211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lateralis (solitaneus), South-west Africa</w:t>
            </w:r>
          </w:p>
        </w:tc>
        <w:tc>
          <w:tcPr>
            <w:tcW w:w="850" w:type="dxa"/>
            <w:hideMark/>
          </w:tcPr>
          <w:p w14:paraId="63E84F15"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622EC48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736381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612F4B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043F8D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AAD0A9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B7C4A8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A44DB30" w14:textId="77777777" w:rsidR="00D44D92" w:rsidRPr="00BE6C40" w:rsidRDefault="00D44D92" w:rsidP="00BE6C40">
            <w:pPr>
              <w:spacing w:line="276" w:lineRule="auto"/>
              <w:rPr>
                <w:rFonts w:eastAsia="Times New Roman" w:cs="Times New Roman"/>
                <w:b w:val="0"/>
              </w:rPr>
            </w:pPr>
          </w:p>
        </w:tc>
      </w:tr>
      <w:tr w:rsidR="0048513A" w:rsidRPr="00CC756B" w14:paraId="7CA47FEE" w14:textId="77777777" w:rsidTr="00BE6C40">
        <w:trPr>
          <w:trHeight w:val="315"/>
        </w:trPr>
        <w:tc>
          <w:tcPr>
            <w:tcW w:w="1951" w:type="dxa"/>
            <w:hideMark/>
          </w:tcPr>
          <w:p w14:paraId="173056E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Vanellus senegallus</w:t>
            </w:r>
          </w:p>
        </w:tc>
        <w:tc>
          <w:tcPr>
            <w:tcW w:w="1985" w:type="dxa"/>
            <w:hideMark/>
          </w:tcPr>
          <w:p w14:paraId="34830BC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lateralis, Eastern &amp; South-east Africa</w:t>
            </w:r>
          </w:p>
        </w:tc>
        <w:tc>
          <w:tcPr>
            <w:tcW w:w="850" w:type="dxa"/>
            <w:hideMark/>
          </w:tcPr>
          <w:p w14:paraId="226790A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A2656A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BD8012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8B18BB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E48BA3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71C198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C0B681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CA62349" w14:textId="77777777" w:rsidR="00D44D92" w:rsidRPr="00BE6C40" w:rsidRDefault="00D44D92" w:rsidP="00BE6C40">
            <w:pPr>
              <w:spacing w:line="276" w:lineRule="auto"/>
              <w:rPr>
                <w:rFonts w:eastAsia="Times New Roman" w:cs="Times New Roman"/>
                <w:b w:val="0"/>
              </w:rPr>
            </w:pPr>
          </w:p>
        </w:tc>
      </w:tr>
      <w:tr w:rsidR="0048513A" w:rsidRPr="00CC756B" w14:paraId="14437787" w14:textId="77777777" w:rsidTr="00BE6C40">
        <w:trPr>
          <w:trHeight w:val="315"/>
        </w:trPr>
        <w:tc>
          <w:tcPr>
            <w:tcW w:w="1951" w:type="dxa"/>
            <w:hideMark/>
          </w:tcPr>
          <w:p w14:paraId="4DCCDA8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Vanellus senegallus</w:t>
            </w:r>
          </w:p>
        </w:tc>
        <w:tc>
          <w:tcPr>
            <w:tcW w:w="1985" w:type="dxa"/>
            <w:hideMark/>
          </w:tcPr>
          <w:p w14:paraId="46E92E4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major</w:t>
            </w:r>
          </w:p>
        </w:tc>
        <w:tc>
          <w:tcPr>
            <w:tcW w:w="850" w:type="dxa"/>
            <w:hideMark/>
          </w:tcPr>
          <w:p w14:paraId="7AA08E69"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7C845CA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CE4A03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9E3DE9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5DFE52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9670B3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1272FF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76762BB" w14:textId="77777777" w:rsidR="00D44D92" w:rsidRPr="00BE6C40" w:rsidRDefault="00D44D92" w:rsidP="00BE6C40">
            <w:pPr>
              <w:spacing w:line="276" w:lineRule="auto"/>
              <w:rPr>
                <w:rFonts w:eastAsia="Times New Roman" w:cs="Times New Roman"/>
                <w:b w:val="0"/>
              </w:rPr>
            </w:pPr>
          </w:p>
        </w:tc>
      </w:tr>
      <w:tr w:rsidR="0048513A" w:rsidRPr="00CC756B" w14:paraId="7DBA9D3F" w14:textId="77777777" w:rsidTr="00BE6C40">
        <w:trPr>
          <w:trHeight w:val="315"/>
        </w:trPr>
        <w:tc>
          <w:tcPr>
            <w:tcW w:w="1951" w:type="dxa"/>
            <w:hideMark/>
          </w:tcPr>
          <w:p w14:paraId="7B4D367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Vanellus melanocephalus</w:t>
            </w:r>
          </w:p>
        </w:tc>
        <w:tc>
          <w:tcPr>
            <w:tcW w:w="1985" w:type="dxa"/>
            <w:hideMark/>
          </w:tcPr>
          <w:p w14:paraId="5C2FEE9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Ethiopia</w:t>
            </w:r>
          </w:p>
        </w:tc>
        <w:tc>
          <w:tcPr>
            <w:tcW w:w="850" w:type="dxa"/>
            <w:hideMark/>
          </w:tcPr>
          <w:p w14:paraId="35E1E676"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3653062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A1FAC0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C16982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9D7D85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892BEE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0B32440"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3826DC9" w14:textId="77777777" w:rsidR="00D44D92" w:rsidRPr="00BE6C40" w:rsidRDefault="00D44D92" w:rsidP="00BE6C40">
            <w:pPr>
              <w:spacing w:line="276" w:lineRule="auto"/>
              <w:rPr>
                <w:rFonts w:eastAsia="Times New Roman" w:cs="Times New Roman"/>
                <w:b w:val="0"/>
              </w:rPr>
            </w:pPr>
          </w:p>
        </w:tc>
      </w:tr>
      <w:tr w:rsidR="0048513A" w:rsidRPr="00CC756B" w14:paraId="3A288607" w14:textId="77777777" w:rsidTr="00BE6C40">
        <w:trPr>
          <w:trHeight w:val="315"/>
        </w:trPr>
        <w:tc>
          <w:tcPr>
            <w:tcW w:w="1951" w:type="dxa"/>
            <w:hideMark/>
          </w:tcPr>
          <w:p w14:paraId="7B2F62E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Vanellus superciliosus</w:t>
            </w:r>
          </w:p>
        </w:tc>
        <w:tc>
          <w:tcPr>
            <w:tcW w:w="1985" w:type="dxa"/>
            <w:hideMark/>
          </w:tcPr>
          <w:p w14:paraId="63F35E2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 &amp; Central Africa</w:t>
            </w:r>
          </w:p>
        </w:tc>
        <w:tc>
          <w:tcPr>
            <w:tcW w:w="850" w:type="dxa"/>
            <w:hideMark/>
          </w:tcPr>
          <w:p w14:paraId="0A6F538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BE47B0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75151C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5BA1D3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FFFF1D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8ECBE2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D47FF90"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E241AE5" w14:textId="77777777" w:rsidR="00D44D92" w:rsidRPr="00BE6C40" w:rsidRDefault="00D44D92" w:rsidP="00BE6C40">
            <w:pPr>
              <w:spacing w:line="276" w:lineRule="auto"/>
              <w:rPr>
                <w:rFonts w:eastAsia="Times New Roman" w:cs="Times New Roman"/>
                <w:b w:val="0"/>
              </w:rPr>
            </w:pPr>
          </w:p>
        </w:tc>
      </w:tr>
      <w:tr w:rsidR="0048513A" w:rsidRPr="00CC756B" w14:paraId="4CD9DBA0" w14:textId="77777777" w:rsidTr="00BE6C40">
        <w:trPr>
          <w:trHeight w:val="315"/>
        </w:trPr>
        <w:tc>
          <w:tcPr>
            <w:tcW w:w="1951" w:type="dxa"/>
            <w:hideMark/>
          </w:tcPr>
          <w:p w14:paraId="3FAA954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Vanellus indicus</w:t>
            </w:r>
          </w:p>
        </w:tc>
        <w:tc>
          <w:tcPr>
            <w:tcW w:w="1985" w:type="dxa"/>
            <w:hideMark/>
          </w:tcPr>
          <w:p w14:paraId="0E2DC3B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aigneri</w:t>
            </w:r>
          </w:p>
        </w:tc>
        <w:tc>
          <w:tcPr>
            <w:tcW w:w="850" w:type="dxa"/>
            <w:hideMark/>
          </w:tcPr>
          <w:p w14:paraId="0CBA5E83"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64C873F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914F92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4A66E9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FEE27D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E7A724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A7E5F90"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D24EE61" w14:textId="77777777" w:rsidR="00D44D92" w:rsidRPr="00BE6C40" w:rsidRDefault="00D44D92" w:rsidP="00BE6C40">
            <w:pPr>
              <w:spacing w:line="276" w:lineRule="auto"/>
              <w:rPr>
                <w:rFonts w:eastAsia="Times New Roman" w:cs="Times New Roman"/>
                <w:b w:val="0"/>
              </w:rPr>
            </w:pPr>
          </w:p>
        </w:tc>
      </w:tr>
      <w:tr w:rsidR="0048513A" w:rsidRPr="00CC756B" w14:paraId="2BEB4076" w14:textId="77777777" w:rsidTr="00BE6C40">
        <w:trPr>
          <w:trHeight w:val="315"/>
        </w:trPr>
        <w:tc>
          <w:tcPr>
            <w:tcW w:w="1951" w:type="dxa"/>
            <w:hideMark/>
          </w:tcPr>
          <w:p w14:paraId="5CCB618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Vanellus gregarius</w:t>
            </w:r>
          </w:p>
        </w:tc>
        <w:tc>
          <w:tcPr>
            <w:tcW w:w="1985" w:type="dxa"/>
            <w:hideMark/>
          </w:tcPr>
          <w:p w14:paraId="0169D1D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Central Asia/S, SW Asia, NE Africa</w:t>
            </w:r>
          </w:p>
        </w:tc>
        <w:tc>
          <w:tcPr>
            <w:tcW w:w="850" w:type="dxa"/>
            <w:hideMark/>
          </w:tcPr>
          <w:p w14:paraId="53A4BFE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2622E9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BA18AC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CR</w:t>
            </w:r>
          </w:p>
        </w:tc>
        <w:tc>
          <w:tcPr>
            <w:tcW w:w="1134" w:type="dxa"/>
            <w:hideMark/>
          </w:tcPr>
          <w:p w14:paraId="3F56CCB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FF9489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962080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0DB6356"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B7ED62C" w14:textId="77777777" w:rsidR="00D44D92" w:rsidRPr="00BE6C40" w:rsidRDefault="00D44D92" w:rsidP="00BE6C40">
            <w:pPr>
              <w:spacing w:line="276" w:lineRule="auto"/>
              <w:rPr>
                <w:rFonts w:eastAsia="Times New Roman" w:cs="Times New Roman"/>
                <w:b w:val="0"/>
              </w:rPr>
            </w:pPr>
          </w:p>
        </w:tc>
      </w:tr>
      <w:tr w:rsidR="0048513A" w:rsidRPr="00CC756B" w14:paraId="0D3F2015" w14:textId="77777777" w:rsidTr="00BE6C40">
        <w:trPr>
          <w:trHeight w:val="315"/>
        </w:trPr>
        <w:tc>
          <w:tcPr>
            <w:tcW w:w="1951" w:type="dxa"/>
            <w:hideMark/>
          </w:tcPr>
          <w:p w14:paraId="7B14A69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Vanellus leucurus</w:t>
            </w:r>
          </w:p>
        </w:tc>
        <w:tc>
          <w:tcPr>
            <w:tcW w:w="1985" w:type="dxa"/>
            <w:hideMark/>
          </w:tcPr>
          <w:p w14:paraId="6248B44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 &amp; SW Asia/NE Africa, SW &amp; S Asia</w:t>
            </w:r>
          </w:p>
        </w:tc>
        <w:tc>
          <w:tcPr>
            <w:tcW w:w="850" w:type="dxa"/>
            <w:hideMark/>
          </w:tcPr>
          <w:p w14:paraId="1A388FD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6F1E2C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8949E7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890165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AB6030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39E6A2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F5B0866"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25E0DAB" w14:textId="77777777" w:rsidR="00D44D92" w:rsidRPr="00BE6C40" w:rsidRDefault="00D44D92" w:rsidP="00BE6C40">
            <w:pPr>
              <w:spacing w:line="276" w:lineRule="auto"/>
              <w:rPr>
                <w:rFonts w:eastAsia="Times New Roman" w:cs="Times New Roman"/>
                <w:b w:val="0"/>
              </w:rPr>
            </w:pPr>
          </w:p>
        </w:tc>
      </w:tr>
      <w:tr w:rsidR="0048513A" w:rsidRPr="00CC756B" w14:paraId="1E6D70D9" w14:textId="77777777" w:rsidTr="00BE6C40">
        <w:trPr>
          <w:trHeight w:val="315"/>
        </w:trPr>
        <w:tc>
          <w:tcPr>
            <w:tcW w:w="1951" w:type="dxa"/>
            <w:hideMark/>
          </w:tcPr>
          <w:p w14:paraId="49BE79A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Rostratula benghalensis</w:t>
            </w:r>
          </w:p>
        </w:tc>
        <w:tc>
          <w:tcPr>
            <w:tcW w:w="1985" w:type="dxa"/>
            <w:hideMark/>
          </w:tcPr>
          <w:p w14:paraId="2B4CF19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Sub-Saharan Africa</w:t>
            </w:r>
          </w:p>
        </w:tc>
        <w:tc>
          <w:tcPr>
            <w:tcW w:w="850" w:type="dxa"/>
            <w:hideMark/>
          </w:tcPr>
          <w:p w14:paraId="41DC774F"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41D9E28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ED4EE5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9C7BB5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E6B0CF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BDD2C1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0EF0FF11"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E75F60F" w14:textId="77777777" w:rsidR="00D44D92" w:rsidRPr="00BE6C40" w:rsidRDefault="00D44D92" w:rsidP="00BE6C40">
            <w:pPr>
              <w:spacing w:line="276" w:lineRule="auto"/>
              <w:rPr>
                <w:rFonts w:eastAsia="Times New Roman" w:cs="Times New Roman"/>
                <w:b w:val="0"/>
              </w:rPr>
            </w:pPr>
          </w:p>
        </w:tc>
      </w:tr>
      <w:tr w:rsidR="0048513A" w:rsidRPr="00CC756B" w14:paraId="05784EFB" w14:textId="77777777" w:rsidTr="00BE6C40">
        <w:trPr>
          <w:trHeight w:val="315"/>
        </w:trPr>
        <w:tc>
          <w:tcPr>
            <w:tcW w:w="1951" w:type="dxa"/>
            <w:hideMark/>
          </w:tcPr>
          <w:p w14:paraId="678EEEA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Rostratula benghalensis</w:t>
            </w:r>
          </w:p>
        </w:tc>
        <w:tc>
          <w:tcPr>
            <w:tcW w:w="1985" w:type="dxa"/>
            <w:hideMark/>
          </w:tcPr>
          <w:p w14:paraId="7167456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Lower Nile</w:t>
            </w:r>
          </w:p>
        </w:tc>
        <w:tc>
          <w:tcPr>
            <w:tcW w:w="850" w:type="dxa"/>
            <w:hideMark/>
          </w:tcPr>
          <w:p w14:paraId="21DD6E9C"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46E91E8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845024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A7614F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F0F559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A5295F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0D4FC2A1"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7EA602C" w14:textId="77777777" w:rsidR="00D44D92" w:rsidRPr="00BE6C40" w:rsidRDefault="00D44D92" w:rsidP="00BE6C40">
            <w:pPr>
              <w:spacing w:line="276" w:lineRule="auto"/>
              <w:rPr>
                <w:rFonts w:eastAsia="Times New Roman" w:cs="Times New Roman"/>
                <w:b w:val="0"/>
              </w:rPr>
            </w:pPr>
          </w:p>
        </w:tc>
      </w:tr>
      <w:tr w:rsidR="0048513A" w:rsidRPr="00CC756B" w14:paraId="416F763D" w14:textId="77777777" w:rsidTr="00BE6C40">
        <w:trPr>
          <w:trHeight w:val="315"/>
        </w:trPr>
        <w:tc>
          <w:tcPr>
            <w:tcW w:w="1951" w:type="dxa"/>
            <w:hideMark/>
          </w:tcPr>
          <w:p w14:paraId="737AA23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Rostratula benghalensis</w:t>
            </w:r>
          </w:p>
        </w:tc>
        <w:tc>
          <w:tcPr>
            <w:tcW w:w="1985" w:type="dxa"/>
            <w:hideMark/>
          </w:tcPr>
          <w:p w14:paraId="42AEDAB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Madagascar</w:t>
            </w:r>
          </w:p>
        </w:tc>
        <w:tc>
          <w:tcPr>
            <w:tcW w:w="850" w:type="dxa"/>
            <w:hideMark/>
          </w:tcPr>
          <w:p w14:paraId="4908C517"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707DE8C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95924C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BE5404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4DF0CE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BFDD29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538546FE"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B017197" w14:textId="77777777" w:rsidR="00D44D92" w:rsidRPr="00BE6C40" w:rsidRDefault="00D44D92" w:rsidP="00BE6C40">
            <w:pPr>
              <w:spacing w:line="276" w:lineRule="auto"/>
              <w:rPr>
                <w:rFonts w:eastAsia="Times New Roman" w:cs="Times New Roman"/>
                <w:b w:val="0"/>
              </w:rPr>
            </w:pPr>
          </w:p>
        </w:tc>
      </w:tr>
      <w:tr w:rsidR="0048513A" w:rsidRPr="00CC756B" w14:paraId="7CC113AA" w14:textId="77777777" w:rsidTr="00BE6C40">
        <w:trPr>
          <w:trHeight w:val="315"/>
        </w:trPr>
        <w:tc>
          <w:tcPr>
            <w:tcW w:w="1951" w:type="dxa"/>
            <w:hideMark/>
          </w:tcPr>
          <w:p w14:paraId="6C17C777"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Rostratula benghalensis</w:t>
            </w:r>
          </w:p>
        </w:tc>
        <w:tc>
          <w:tcPr>
            <w:tcW w:w="1985" w:type="dxa"/>
            <w:hideMark/>
          </w:tcPr>
          <w:p w14:paraId="674C211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South-Western Cape</w:t>
            </w:r>
          </w:p>
        </w:tc>
        <w:tc>
          <w:tcPr>
            <w:tcW w:w="850" w:type="dxa"/>
            <w:hideMark/>
          </w:tcPr>
          <w:p w14:paraId="6E9EF2D4"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62D6B00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12C67B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F94C46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93EADB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49AC4F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0082BA6F"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236D61E" w14:textId="77777777" w:rsidR="00D44D92" w:rsidRPr="00BE6C40" w:rsidRDefault="00D44D92" w:rsidP="00BE6C40">
            <w:pPr>
              <w:spacing w:line="276" w:lineRule="auto"/>
              <w:rPr>
                <w:rFonts w:eastAsia="Times New Roman" w:cs="Times New Roman"/>
                <w:b w:val="0"/>
              </w:rPr>
            </w:pPr>
          </w:p>
        </w:tc>
      </w:tr>
      <w:tr w:rsidR="0048513A" w:rsidRPr="00CC756B" w14:paraId="031B171E" w14:textId="77777777" w:rsidTr="00BE6C40">
        <w:trPr>
          <w:trHeight w:val="315"/>
        </w:trPr>
        <w:tc>
          <w:tcPr>
            <w:tcW w:w="1951" w:type="dxa"/>
            <w:hideMark/>
          </w:tcPr>
          <w:p w14:paraId="161C532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Actophilornis africanus</w:t>
            </w:r>
          </w:p>
        </w:tc>
        <w:tc>
          <w:tcPr>
            <w:tcW w:w="1985" w:type="dxa"/>
            <w:hideMark/>
          </w:tcPr>
          <w:p w14:paraId="57AE370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Sub-Saharan Africa</w:t>
            </w:r>
          </w:p>
        </w:tc>
        <w:tc>
          <w:tcPr>
            <w:tcW w:w="850" w:type="dxa"/>
            <w:hideMark/>
          </w:tcPr>
          <w:p w14:paraId="51814B00"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682721D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049B24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6486B8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353482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D030B8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8DD34D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9404EC8" w14:textId="77777777" w:rsidR="00D44D92" w:rsidRPr="00BE6C40" w:rsidRDefault="00D44D92" w:rsidP="00BE6C40">
            <w:pPr>
              <w:spacing w:line="276" w:lineRule="auto"/>
              <w:rPr>
                <w:rFonts w:eastAsia="Times New Roman" w:cs="Times New Roman"/>
                <w:b w:val="0"/>
              </w:rPr>
            </w:pPr>
          </w:p>
        </w:tc>
      </w:tr>
      <w:tr w:rsidR="0048513A" w:rsidRPr="00CC756B" w14:paraId="0AF48D59" w14:textId="77777777" w:rsidTr="00BE6C40">
        <w:trPr>
          <w:trHeight w:val="315"/>
        </w:trPr>
        <w:tc>
          <w:tcPr>
            <w:tcW w:w="1951" w:type="dxa"/>
            <w:hideMark/>
          </w:tcPr>
          <w:p w14:paraId="41527FD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Actophilornis albinucha</w:t>
            </w:r>
          </w:p>
        </w:tc>
        <w:tc>
          <w:tcPr>
            <w:tcW w:w="1985" w:type="dxa"/>
            <w:hideMark/>
          </w:tcPr>
          <w:p w14:paraId="14FE24F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Madagascar</w:t>
            </w:r>
          </w:p>
        </w:tc>
        <w:tc>
          <w:tcPr>
            <w:tcW w:w="850" w:type="dxa"/>
            <w:hideMark/>
          </w:tcPr>
          <w:p w14:paraId="74DCA60A"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4FDAC21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65410D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3217F6C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C6414B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67BFFE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E14528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CAFAFB5" w14:textId="77777777" w:rsidR="00D44D92" w:rsidRPr="00BE6C40" w:rsidRDefault="00D44D92" w:rsidP="00BE6C40">
            <w:pPr>
              <w:spacing w:line="276" w:lineRule="auto"/>
              <w:rPr>
                <w:rFonts w:eastAsia="Times New Roman" w:cs="Times New Roman"/>
                <w:b w:val="0"/>
              </w:rPr>
            </w:pPr>
          </w:p>
        </w:tc>
      </w:tr>
      <w:tr w:rsidR="0048513A" w:rsidRPr="00CC756B" w14:paraId="64D09A91" w14:textId="77777777" w:rsidTr="00BE6C40">
        <w:trPr>
          <w:trHeight w:val="315"/>
        </w:trPr>
        <w:tc>
          <w:tcPr>
            <w:tcW w:w="1951" w:type="dxa"/>
            <w:hideMark/>
          </w:tcPr>
          <w:p w14:paraId="62DF339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Microparra capensis</w:t>
            </w:r>
          </w:p>
        </w:tc>
        <w:tc>
          <w:tcPr>
            <w:tcW w:w="1985" w:type="dxa"/>
            <w:hideMark/>
          </w:tcPr>
          <w:p w14:paraId="27CB4B2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Sub-Saharan Africa</w:t>
            </w:r>
          </w:p>
        </w:tc>
        <w:tc>
          <w:tcPr>
            <w:tcW w:w="850" w:type="dxa"/>
            <w:hideMark/>
          </w:tcPr>
          <w:p w14:paraId="3D0DDC99"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57D4A87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4505AC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9B7C4A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9FF5F1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4F069F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761F37A5"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6A6B73E" w14:textId="77777777" w:rsidR="00D44D92" w:rsidRPr="00BE6C40" w:rsidRDefault="00D44D92" w:rsidP="00BE6C40">
            <w:pPr>
              <w:spacing w:line="276" w:lineRule="auto"/>
              <w:rPr>
                <w:rFonts w:eastAsia="Times New Roman" w:cs="Times New Roman"/>
                <w:b w:val="0"/>
              </w:rPr>
            </w:pPr>
          </w:p>
        </w:tc>
      </w:tr>
      <w:tr w:rsidR="0048513A" w:rsidRPr="00CC756B" w14:paraId="28CB5E3B" w14:textId="77777777" w:rsidTr="00BE6C40">
        <w:trPr>
          <w:trHeight w:val="315"/>
        </w:trPr>
        <w:tc>
          <w:tcPr>
            <w:tcW w:w="1951" w:type="dxa"/>
            <w:hideMark/>
          </w:tcPr>
          <w:p w14:paraId="31C68CB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Numenius phaeopus</w:t>
            </w:r>
          </w:p>
        </w:tc>
        <w:tc>
          <w:tcPr>
            <w:tcW w:w="1985" w:type="dxa"/>
            <w:hideMark/>
          </w:tcPr>
          <w:p w14:paraId="2911DCE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islandicus, Iceland, Faroes &amp; Scotland/West Africa</w:t>
            </w:r>
          </w:p>
        </w:tc>
        <w:tc>
          <w:tcPr>
            <w:tcW w:w="850" w:type="dxa"/>
            <w:hideMark/>
          </w:tcPr>
          <w:p w14:paraId="2D53F37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8AEFD0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3C2D101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7CF1E7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FCFB7F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ED102D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3673EA8"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ADBAEB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232-233</w:t>
            </w:r>
          </w:p>
        </w:tc>
      </w:tr>
      <w:tr w:rsidR="0048513A" w:rsidRPr="00CC756B" w14:paraId="5CD6A1D8" w14:textId="77777777" w:rsidTr="00BE6C40">
        <w:trPr>
          <w:trHeight w:val="315"/>
        </w:trPr>
        <w:tc>
          <w:tcPr>
            <w:tcW w:w="1951" w:type="dxa"/>
            <w:hideMark/>
          </w:tcPr>
          <w:p w14:paraId="1CEAC18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Numenius phaeopus</w:t>
            </w:r>
          </w:p>
        </w:tc>
        <w:tc>
          <w:tcPr>
            <w:tcW w:w="1985" w:type="dxa"/>
            <w:hideMark/>
          </w:tcPr>
          <w:p w14:paraId="750FCF9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phaeopus, Northern Europe/West Africa</w:t>
            </w:r>
          </w:p>
        </w:tc>
        <w:tc>
          <w:tcPr>
            <w:tcW w:w="850" w:type="dxa"/>
            <w:hideMark/>
          </w:tcPr>
          <w:p w14:paraId="7A9C4C8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931453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523A1FC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AE227B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119FB6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CCDB40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A80005A"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B9A630D" w14:textId="77777777" w:rsidR="00D44D92" w:rsidRPr="00BE6C40" w:rsidRDefault="00D44D92" w:rsidP="00BE6C40">
            <w:pPr>
              <w:spacing w:line="276" w:lineRule="auto"/>
              <w:rPr>
                <w:rFonts w:eastAsia="Times New Roman" w:cs="Times New Roman"/>
                <w:b w:val="0"/>
              </w:rPr>
            </w:pPr>
          </w:p>
        </w:tc>
      </w:tr>
      <w:tr w:rsidR="0048513A" w:rsidRPr="00CC756B" w14:paraId="0B765665" w14:textId="77777777" w:rsidTr="00BE6C40">
        <w:trPr>
          <w:trHeight w:val="315"/>
        </w:trPr>
        <w:tc>
          <w:tcPr>
            <w:tcW w:w="1951" w:type="dxa"/>
            <w:hideMark/>
          </w:tcPr>
          <w:p w14:paraId="310BB72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Numenius phaeopus</w:t>
            </w:r>
          </w:p>
        </w:tc>
        <w:tc>
          <w:tcPr>
            <w:tcW w:w="1985" w:type="dxa"/>
            <w:hideMark/>
          </w:tcPr>
          <w:p w14:paraId="297F462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phaeopus, West Siberia/Southern &amp; Eastern Africa</w:t>
            </w:r>
          </w:p>
        </w:tc>
        <w:tc>
          <w:tcPr>
            <w:tcW w:w="850" w:type="dxa"/>
            <w:hideMark/>
          </w:tcPr>
          <w:p w14:paraId="12B2922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79E533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3FEB256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B075BC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459B0D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FE150F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1EBE40E"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198BC22" w14:textId="77777777" w:rsidR="00D44D92" w:rsidRPr="00BE6C40" w:rsidRDefault="00D44D92" w:rsidP="00BE6C40">
            <w:pPr>
              <w:spacing w:line="276" w:lineRule="auto"/>
              <w:rPr>
                <w:rFonts w:eastAsia="Times New Roman" w:cs="Times New Roman"/>
                <w:b w:val="0"/>
              </w:rPr>
            </w:pPr>
          </w:p>
        </w:tc>
      </w:tr>
      <w:tr w:rsidR="0048513A" w:rsidRPr="00CC756B" w14:paraId="55951DA9" w14:textId="77777777" w:rsidTr="00BE6C40">
        <w:trPr>
          <w:trHeight w:val="315"/>
        </w:trPr>
        <w:tc>
          <w:tcPr>
            <w:tcW w:w="1951" w:type="dxa"/>
            <w:hideMark/>
          </w:tcPr>
          <w:p w14:paraId="55DD25D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Numenius phaeopus</w:t>
            </w:r>
          </w:p>
        </w:tc>
        <w:tc>
          <w:tcPr>
            <w:tcW w:w="1985" w:type="dxa"/>
            <w:hideMark/>
          </w:tcPr>
          <w:p w14:paraId="2001E8C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alboaxilliaris, South-west Asia/Eastern Africa</w:t>
            </w:r>
          </w:p>
        </w:tc>
        <w:tc>
          <w:tcPr>
            <w:tcW w:w="850" w:type="dxa"/>
            <w:hideMark/>
          </w:tcPr>
          <w:p w14:paraId="044BBFD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90B284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6C159DE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456E2B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445150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945438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13C678A"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55CD647" w14:textId="77777777" w:rsidR="00D44D92" w:rsidRPr="00BE6C40" w:rsidRDefault="00D44D92" w:rsidP="00BE6C40">
            <w:pPr>
              <w:spacing w:line="276" w:lineRule="auto"/>
              <w:rPr>
                <w:rFonts w:eastAsia="Times New Roman" w:cs="Times New Roman"/>
                <w:b w:val="0"/>
              </w:rPr>
            </w:pPr>
          </w:p>
        </w:tc>
      </w:tr>
      <w:tr w:rsidR="0048513A" w:rsidRPr="00CC756B" w14:paraId="583BA1A2" w14:textId="77777777" w:rsidTr="00BE6C40">
        <w:trPr>
          <w:trHeight w:val="315"/>
        </w:trPr>
        <w:tc>
          <w:tcPr>
            <w:tcW w:w="1951" w:type="dxa"/>
            <w:hideMark/>
          </w:tcPr>
          <w:p w14:paraId="549FC6C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Numenius phaeopus</w:t>
            </w:r>
          </w:p>
        </w:tc>
        <w:tc>
          <w:tcPr>
            <w:tcW w:w="1985" w:type="dxa"/>
            <w:hideMark/>
          </w:tcPr>
          <w:p w14:paraId="109892F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rogachevae, C Siberia (bre)</w:t>
            </w:r>
          </w:p>
        </w:tc>
        <w:tc>
          <w:tcPr>
            <w:tcW w:w="850" w:type="dxa"/>
            <w:hideMark/>
          </w:tcPr>
          <w:p w14:paraId="484BA23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89AFB9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0CB1862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1743A8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2F6BF1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F0C971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10E0641"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212D9D4" w14:textId="77777777" w:rsidR="00D44D92" w:rsidRPr="00BE6C40" w:rsidRDefault="00D44D92" w:rsidP="00BE6C40">
            <w:pPr>
              <w:spacing w:line="276" w:lineRule="auto"/>
              <w:rPr>
                <w:rFonts w:eastAsia="Times New Roman" w:cs="Times New Roman"/>
                <w:b w:val="0"/>
              </w:rPr>
            </w:pPr>
          </w:p>
        </w:tc>
      </w:tr>
      <w:tr w:rsidR="0048513A" w:rsidRPr="00CC756B" w14:paraId="1E9C4BEF" w14:textId="77777777" w:rsidTr="00BE6C40">
        <w:trPr>
          <w:trHeight w:val="315"/>
        </w:trPr>
        <w:tc>
          <w:tcPr>
            <w:tcW w:w="1951" w:type="dxa"/>
            <w:hideMark/>
          </w:tcPr>
          <w:p w14:paraId="02B4BB5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Numenius tenuirostris</w:t>
            </w:r>
          </w:p>
        </w:tc>
        <w:tc>
          <w:tcPr>
            <w:tcW w:w="1985" w:type="dxa"/>
            <w:hideMark/>
          </w:tcPr>
          <w:p w14:paraId="6A84ADC2"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Central Siberia/Mediterranean &amp; SW Asia</w:t>
            </w:r>
          </w:p>
        </w:tc>
        <w:tc>
          <w:tcPr>
            <w:tcW w:w="850" w:type="dxa"/>
            <w:hideMark/>
          </w:tcPr>
          <w:p w14:paraId="7F0AD68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DD5BF5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Quasi extinct</w:t>
            </w:r>
          </w:p>
        </w:tc>
        <w:tc>
          <w:tcPr>
            <w:tcW w:w="850" w:type="dxa"/>
            <w:hideMark/>
          </w:tcPr>
          <w:p w14:paraId="6C1AE1B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CR</w:t>
            </w:r>
          </w:p>
        </w:tc>
        <w:tc>
          <w:tcPr>
            <w:tcW w:w="1134" w:type="dxa"/>
            <w:hideMark/>
          </w:tcPr>
          <w:p w14:paraId="5E51491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S</w:t>
            </w:r>
          </w:p>
        </w:tc>
        <w:tc>
          <w:tcPr>
            <w:tcW w:w="1134" w:type="dxa"/>
            <w:hideMark/>
          </w:tcPr>
          <w:p w14:paraId="6F6F13F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35E8FB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DBBA84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332CAD7" w14:textId="77777777" w:rsidR="00D44D92" w:rsidRPr="00BE6C40" w:rsidRDefault="00D44D92" w:rsidP="00BE6C40">
            <w:pPr>
              <w:spacing w:line="276" w:lineRule="auto"/>
              <w:rPr>
                <w:rFonts w:eastAsia="Times New Roman" w:cs="Times New Roman"/>
                <w:b w:val="0"/>
              </w:rPr>
            </w:pPr>
          </w:p>
        </w:tc>
      </w:tr>
      <w:tr w:rsidR="0048513A" w:rsidRPr="00CC756B" w14:paraId="2DE731B5" w14:textId="77777777" w:rsidTr="00BE6C40">
        <w:trPr>
          <w:trHeight w:val="315"/>
        </w:trPr>
        <w:tc>
          <w:tcPr>
            <w:tcW w:w="1951" w:type="dxa"/>
            <w:hideMark/>
          </w:tcPr>
          <w:p w14:paraId="6D19E1A5"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Numenius arquata</w:t>
            </w:r>
          </w:p>
        </w:tc>
        <w:tc>
          <w:tcPr>
            <w:tcW w:w="1985" w:type="dxa"/>
            <w:hideMark/>
          </w:tcPr>
          <w:p w14:paraId="14F25E4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arquata, Europe/Europe, North &amp; West Africa</w:t>
            </w:r>
          </w:p>
        </w:tc>
        <w:tc>
          <w:tcPr>
            <w:tcW w:w="850" w:type="dxa"/>
            <w:hideMark/>
          </w:tcPr>
          <w:p w14:paraId="3117432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476F61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2CBDDE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220C789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37B80B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404CA7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6D8DC21"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88192B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231-234</w:t>
            </w:r>
          </w:p>
        </w:tc>
      </w:tr>
      <w:tr w:rsidR="0048513A" w:rsidRPr="00CC756B" w14:paraId="00399FB4" w14:textId="77777777" w:rsidTr="00BE6C40">
        <w:trPr>
          <w:trHeight w:val="315"/>
        </w:trPr>
        <w:tc>
          <w:tcPr>
            <w:tcW w:w="1951" w:type="dxa"/>
            <w:hideMark/>
          </w:tcPr>
          <w:p w14:paraId="196AA67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Numenius arquata</w:t>
            </w:r>
          </w:p>
        </w:tc>
        <w:tc>
          <w:tcPr>
            <w:tcW w:w="1985" w:type="dxa"/>
            <w:hideMark/>
          </w:tcPr>
          <w:p w14:paraId="2B805E5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suschkini, South-east Europe &amp; South-west Asia (bre)</w:t>
            </w:r>
          </w:p>
        </w:tc>
        <w:tc>
          <w:tcPr>
            <w:tcW w:w="850" w:type="dxa"/>
            <w:hideMark/>
          </w:tcPr>
          <w:p w14:paraId="76B13F1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8CF759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19DEAF9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0F0230B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21454B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102E81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78DAA1F"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0C427DB" w14:textId="77777777" w:rsidR="00D44D92" w:rsidRPr="00BE6C40" w:rsidRDefault="00D44D92" w:rsidP="00BE6C40">
            <w:pPr>
              <w:spacing w:line="276" w:lineRule="auto"/>
              <w:rPr>
                <w:rFonts w:eastAsia="Times New Roman" w:cs="Times New Roman"/>
                <w:b w:val="0"/>
              </w:rPr>
            </w:pPr>
          </w:p>
        </w:tc>
      </w:tr>
      <w:tr w:rsidR="0048513A" w:rsidRPr="00CC756B" w14:paraId="4F51B6BF" w14:textId="77777777" w:rsidTr="00BE6C40">
        <w:trPr>
          <w:trHeight w:val="315"/>
        </w:trPr>
        <w:tc>
          <w:tcPr>
            <w:tcW w:w="1951" w:type="dxa"/>
            <w:hideMark/>
          </w:tcPr>
          <w:p w14:paraId="3DB0772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Numenius arquata</w:t>
            </w:r>
          </w:p>
        </w:tc>
        <w:tc>
          <w:tcPr>
            <w:tcW w:w="1985" w:type="dxa"/>
            <w:hideMark/>
          </w:tcPr>
          <w:p w14:paraId="35D7484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orientalis, Western Siberia/SW Asia, E &amp; S Africa</w:t>
            </w:r>
          </w:p>
        </w:tc>
        <w:tc>
          <w:tcPr>
            <w:tcW w:w="850" w:type="dxa"/>
            <w:hideMark/>
          </w:tcPr>
          <w:p w14:paraId="1EFC8F9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A1DEF8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497B973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2564EC2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BC45F7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78F6D7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46827A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AC62A4D" w14:textId="77777777" w:rsidR="00D44D92" w:rsidRPr="00BE6C40" w:rsidRDefault="00D44D92" w:rsidP="00BE6C40">
            <w:pPr>
              <w:spacing w:line="276" w:lineRule="auto"/>
              <w:rPr>
                <w:rFonts w:eastAsia="Times New Roman" w:cs="Times New Roman"/>
                <w:b w:val="0"/>
              </w:rPr>
            </w:pPr>
          </w:p>
        </w:tc>
      </w:tr>
      <w:tr w:rsidR="0048513A" w:rsidRPr="00CC756B" w14:paraId="2ED05D95" w14:textId="77777777" w:rsidTr="00BE6C40">
        <w:trPr>
          <w:trHeight w:val="315"/>
        </w:trPr>
        <w:tc>
          <w:tcPr>
            <w:tcW w:w="1951" w:type="dxa"/>
            <w:hideMark/>
          </w:tcPr>
          <w:p w14:paraId="0CDC911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Limosa lapponica</w:t>
            </w:r>
          </w:p>
        </w:tc>
        <w:tc>
          <w:tcPr>
            <w:tcW w:w="1985" w:type="dxa"/>
            <w:hideMark/>
          </w:tcPr>
          <w:p w14:paraId="04B6A85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lapponica, Northern Europe/Western Europe</w:t>
            </w:r>
          </w:p>
        </w:tc>
        <w:tc>
          <w:tcPr>
            <w:tcW w:w="850" w:type="dxa"/>
            <w:hideMark/>
          </w:tcPr>
          <w:p w14:paraId="6E65306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AFDCF1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5FF1EF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1752DF1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146340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5D46B7E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D08E33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901A2D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231</w:t>
            </w:r>
          </w:p>
        </w:tc>
      </w:tr>
      <w:tr w:rsidR="0048513A" w:rsidRPr="00CC756B" w14:paraId="74423C97" w14:textId="77777777" w:rsidTr="00BE6C40">
        <w:trPr>
          <w:trHeight w:val="315"/>
        </w:trPr>
        <w:tc>
          <w:tcPr>
            <w:tcW w:w="1951" w:type="dxa"/>
            <w:hideMark/>
          </w:tcPr>
          <w:p w14:paraId="0AA2EA4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Limosa lapponica</w:t>
            </w:r>
          </w:p>
        </w:tc>
        <w:tc>
          <w:tcPr>
            <w:tcW w:w="1985" w:type="dxa"/>
            <w:hideMark/>
          </w:tcPr>
          <w:p w14:paraId="27038FA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taymyrensis, Western Siberia/West &amp; South-west Africa</w:t>
            </w:r>
          </w:p>
        </w:tc>
        <w:tc>
          <w:tcPr>
            <w:tcW w:w="850" w:type="dxa"/>
            <w:hideMark/>
          </w:tcPr>
          <w:p w14:paraId="4EA9A61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D54DC2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1B8F89C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6CA68D6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C8BCC5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2A2BCFB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DCDA28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4E22F6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231</w:t>
            </w:r>
          </w:p>
        </w:tc>
      </w:tr>
      <w:tr w:rsidR="0048513A" w:rsidRPr="00CC756B" w14:paraId="1A3376DE" w14:textId="77777777" w:rsidTr="00BE6C40">
        <w:trPr>
          <w:trHeight w:val="315"/>
        </w:trPr>
        <w:tc>
          <w:tcPr>
            <w:tcW w:w="1951" w:type="dxa"/>
            <w:hideMark/>
          </w:tcPr>
          <w:p w14:paraId="2C1B5E7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Limosa lapponica</w:t>
            </w:r>
          </w:p>
        </w:tc>
        <w:tc>
          <w:tcPr>
            <w:tcW w:w="1985" w:type="dxa"/>
            <w:hideMark/>
          </w:tcPr>
          <w:p w14:paraId="3103235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taymyrensis, Central Siberia/South &amp; SW Asia &amp; Eastern Africa</w:t>
            </w:r>
          </w:p>
        </w:tc>
        <w:tc>
          <w:tcPr>
            <w:tcW w:w="850" w:type="dxa"/>
            <w:hideMark/>
          </w:tcPr>
          <w:p w14:paraId="606F97F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425FD5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307553F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2023F92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F19809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306708A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BC2F84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1BBBC4D" w14:textId="77777777" w:rsidR="00D44D92" w:rsidRPr="00BE6C40" w:rsidRDefault="00D44D92" w:rsidP="00BE6C40">
            <w:pPr>
              <w:spacing w:line="276" w:lineRule="auto"/>
              <w:rPr>
                <w:rFonts w:eastAsia="Times New Roman" w:cs="Times New Roman"/>
                <w:b w:val="0"/>
              </w:rPr>
            </w:pPr>
          </w:p>
        </w:tc>
      </w:tr>
      <w:tr w:rsidR="0048513A" w:rsidRPr="00CC756B" w14:paraId="1C81262A" w14:textId="77777777" w:rsidTr="00BE6C40">
        <w:trPr>
          <w:trHeight w:val="315"/>
        </w:trPr>
        <w:tc>
          <w:tcPr>
            <w:tcW w:w="1951" w:type="dxa"/>
            <w:hideMark/>
          </w:tcPr>
          <w:p w14:paraId="4363F28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Limosa limosa</w:t>
            </w:r>
          </w:p>
        </w:tc>
        <w:tc>
          <w:tcPr>
            <w:tcW w:w="1985" w:type="dxa"/>
            <w:hideMark/>
          </w:tcPr>
          <w:p w14:paraId="6C5BE14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islandica, Iceland/Western Europe</w:t>
            </w:r>
          </w:p>
        </w:tc>
        <w:tc>
          <w:tcPr>
            <w:tcW w:w="850" w:type="dxa"/>
            <w:hideMark/>
          </w:tcPr>
          <w:p w14:paraId="1BDE88D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335239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68A2E5C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4C566E5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AD3F86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0ECE6A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B5A463A"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144EE93" w14:textId="77777777" w:rsidR="00D44D92" w:rsidRPr="00BE6C40" w:rsidRDefault="00D44D92" w:rsidP="00BE6C40">
            <w:pPr>
              <w:spacing w:line="276" w:lineRule="auto"/>
              <w:rPr>
                <w:rFonts w:eastAsia="Times New Roman" w:cs="Times New Roman"/>
                <w:b w:val="0"/>
              </w:rPr>
            </w:pPr>
          </w:p>
        </w:tc>
      </w:tr>
      <w:tr w:rsidR="0048513A" w:rsidRPr="00CC756B" w14:paraId="646A3A5F" w14:textId="77777777" w:rsidTr="00BE6C40">
        <w:trPr>
          <w:trHeight w:val="315"/>
        </w:trPr>
        <w:tc>
          <w:tcPr>
            <w:tcW w:w="1951" w:type="dxa"/>
            <w:hideMark/>
          </w:tcPr>
          <w:p w14:paraId="21A1EBE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Limosa limosa</w:t>
            </w:r>
          </w:p>
        </w:tc>
        <w:tc>
          <w:tcPr>
            <w:tcW w:w="1985" w:type="dxa"/>
            <w:hideMark/>
          </w:tcPr>
          <w:p w14:paraId="5BE3E42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limosa, Western Europe/NW &amp; West Africa</w:t>
            </w:r>
          </w:p>
        </w:tc>
        <w:tc>
          <w:tcPr>
            <w:tcW w:w="850" w:type="dxa"/>
            <w:hideMark/>
          </w:tcPr>
          <w:p w14:paraId="50B52B0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13F6F9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09AA11B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5C75482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A5D06D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DDCFCD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1DC928F"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5EF325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229-230</w:t>
            </w:r>
          </w:p>
        </w:tc>
      </w:tr>
      <w:tr w:rsidR="0048513A" w:rsidRPr="00CC756B" w14:paraId="27440C16" w14:textId="77777777" w:rsidTr="00BE6C40">
        <w:trPr>
          <w:trHeight w:val="315"/>
        </w:trPr>
        <w:tc>
          <w:tcPr>
            <w:tcW w:w="1951" w:type="dxa"/>
            <w:hideMark/>
          </w:tcPr>
          <w:p w14:paraId="5A4E2C65"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Limosa limosa</w:t>
            </w:r>
          </w:p>
        </w:tc>
        <w:tc>
          <w:tcPr>
            <w:tcW w:w="1985" w:type="dxa"/>
            <w:hideMark/>
          </w:tcPr>
          <w:p w14:paraId="040A0F6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limosa, Eastern Europe/Central &amp; Eastern Africa</w:t>
            </w:r>
          </w:p>
        </w:tc>
        <w:tc>
          <w:tcPr>
            <w:tcW w:w="850" w:type="dxa"/>
            <w:hideMark/>
          </w:tcPr>
          <w:p w14:paraId="10FD03A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581404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5A8CE41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6A17854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360A16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D1BBCA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C208E1C"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7F89A4B" w14:textId="77777777" w:rsidR="00D44D92" w:rsidRPr="00BE6C40" w:rsidRDefault="00D44D92" w:rsidP="00BE6C40">
            <w:pPr>
              <w:spacing w:line="276" w:lineRule="auto"/>
              <w:rPr>
                <w:rFonts w:eastAsia="Times New Roman" w:cs="Times New Roman"/>
                <w:b w:val="0"/>
              </w:rPr>
            </w:pPr>
          </w:p>
        </w:tc>
      </w:tr>
      <w:tr w:rsidR="0048513A" w:rsidRPr="00CC756B" w14:paraId="28B5DFF7" w14:textId="77777777" w:rsidTr="00BE6C40">
        <w:trPr>
          <w:trHeight w:val="315"/>
        </w:trPr>
        <w:tc>
          <w:tcPr>
            <w:tcW w:w="1951" w:type="dxa"/>
            <w:hideMark/>
          </w:tcPr>
          <w:p w14:paraId="78905D7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Limosa limosa</w:t>
            </w:r>
          </w:p>
        </w:tc>
        <w:tc>
          <w:tcPr>
            <w:tcW w:w="1985" w:type="dxa"/>
            <w:hideMark/>
          </w:tcPr>
          <w:p w14:paraId="555F78C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limosa, West-central Asia/SW Asia &amp; Eastern Africa</w:t>
            </w:r>
          </w:p>
        </w:tc>
        <w:tc>
          <w:tcPr>
            <w:tcW w:w="850" w:type="dxa"/>
            <w:hideMark/>
          </w:tcPr>
          <w:p w14:paraId="4AA9213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56C1A4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F39648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47D221C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366928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10F361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F9A8796"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6507C1B" w14:textId="77777777" w:rsidR="00D44D92" w:rsidRPr="00BE6C40" w:rsidRDefault="00D44D92" w:rsidP="00BE6C40">
            <w:pPr>
              <w:spacing w:line="276" w:lineRule="auto"/>
              <w:rPr>
                <w:rFonts w:eastAsia="Times New Roman" w:cs="Times New Roman"/>
                <w:b w:val="0"/>
              </w:rPr>
            </w:pPr>
          </w:p>
        </w:tc>
      </w:tr>
      <w:tr w:rsidR="0048513A" w:rsidRPr="00CC756B" w14:paraId="7FCCC177" w14:textId="77777777" w:rsidTr="00BE6C40">
        <w:trPr>
          <w:trHeight w:val="315"/>
        </w:trPr>
        <w:tc>
          <w:tcPr>
            <w:tcW w:w="1951" w:type="dxa"/>
            <w:hideMark/>
          </w:tcPr>
          <w:p w14:paraId="645DDD7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Arenaria interpres</w:t>
            </w:r>
          </w:p>
        </w:tc>
        <w:tc>
          <w:tcPr>
            <w:tcW w:w="1985" w:type="dxa"/>
            <w:hideMark/>
          </w:tcPr>
          <w:p w14:paraId="0007380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interpres, NE Canada &amp; Greenland/W Europe &amp; NW Africa</w:t>
            </w:r>
          </w:p>
        </w:tc>
        <w:tc>
          <w:tcPr>
            <w:tcW w:w="850" w:type="dxa"/>
            <w:hideMark/>
          </w:tcPr>
          <w:p w14:paraId="2FFCB3F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C91D62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51D0F36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816857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30B184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0BAEFA7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2CA7FC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D945D5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239</w:t>
            </w:r>
          </w:p>
        </w:tc>
      </w:tr>
      <w:tr w:rsidR="0048513A" w:rsidRPr="00CC756B" w14:paraId="7A5E719E" w14:textId="77777777" w:rsidTr="00BE6C40">
        <w:trPr>
          <w:trHeight w:val="315"/>
        </w:trPr>
        <w:tc>
          <w:tcPr>
            <w:tcW w:w="1951" w:type="dxa"/>
            <w:hideMark/>
          </w:tcPr>
          <w:p w14:paraId="6D26F8A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Arenaria interpres</w:t>
            </w:r>
          </w:p>
        </w:tc>
        <w:tc>
          <w:tcPr>
            <w:tcW w:w="1985" w:type="dxa"/>
            <w:hideMark/>
          </w:tcPr>
          <w:p w14:paraId="0B1DF36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interpres, Northern Europe/West Africa</w:t>
            </w:r>
          </w:p>
        </w:tc>
        <w:tc>
          <w:tcPr>
            <w:tcW w:w="850" w:type="dxa"/>
            <w:hideMark/>
          </w:tcPr>
          <w:p w14:paraId="170FEDC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921644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710FC23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49B99F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06D8F1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6617255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1007F7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B2660D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239</w:t>
            </w:r>
          </w:p>
        </w:tc>
      </w:tr>
      <w:tr w:rsidR="0048513A" w:rsidRPr="00CC756B" w14:paraId="60505645" w14:textId="77777777" w:rsidTr="00BE6C40">
        <w:trPr>
          <w:trHeight w:val="315"/>
        </w:trPr>
        <w:tc>
          <w:tcPr>
            <w:tcW w:w="1951" w:type="dxa"/>
            <w:hideMark/>
          </w:tcPr>
          <w:p w14:paraId="1439C63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Arenaria interpres</w:t>
            </w:r>
          </w:p>
        </w:tc>
        <w:tc>
          <w:tcPr>
            <w:tcW w:w="1985" w:type="dxa"/>
            <w:hideMark/>
          </w:tcPr>
          <w:p w14:paraId="077603B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interpres, West &amp; Central Siberia/SW Asia, E &amp; S Africa</w:t>
            </w:r>
          </w:p>
        </w:tc>
        <w:tc>
          <w:tcPr>
            <w:tcW w:w="850" w:type="dxa"/>
            <w:hideMark/>
          </w:tcPr>
          <w:p w14:paraId="55799E9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5C593D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77C4A30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DAEFED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D723F1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32EC154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5F9F5A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152CB5D" w14:textId="77777777" w:rsidR="00D44D92" w:rsidRPr="00BE6C40" w:rsidRDefault="00D44D92" w:rsidP="00BE6C40">
            <w:pPr>
              <w:spacing w:line="276" w:lineRule="auto"/>
              <w:rPr>
                <w:rFonts w:eastAsia="Times New Roman" w:cs="Times New Roman"/>
                <w:b w:val="0"/>
              </w:rPr>
            </w:pPr>
          </w:p>
        </w:tc>
      </w:tr>
      <w:tr w:rsidR="0048513A" w:rsidRPr="00CC756B" w14:paraId="534F91D2" w14:textId="77777777" w:rsidTr="00BE6C40">
        <w:trPr>
          <w:trHeight w:val="315"/>
        </w:trPr>
        <w:tc>
          <w:tcPr>
            <w:tcW w:w="1951" w:type="dxa"/>
            <w:hideMark/>
          </w:tcPr>
          <w:p w14:paraId="050A8AB5"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Calidris tenuirostris</w:t>
            </w:r>
          </w:p>
        </w:tc>
        <w:tc>
          <w:tcPr>
            <w:tcW w:w="1985" w:type="dxa"/>
            <w:hideMark/>
          </w:tcPr>
          <w:p w14:paraId="0078077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Eastern Siberia/SW Asia &amp; W Southern Asia</w:t>
            </w:r>
          </w:p>
        </w:tc>
        <w:tc>
          <w:tcPr>
            <w:tcW w:w="850" w:type="dxa"/>
            <w:hideMark/>
          </w:tcPr>
          <w:p w14:paraId="17C22AA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EEC2AA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152C4A8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EN</w:t>
            </w:r>
          </w:p>
        </w:tc>
        <w:tc>
          <w:tcPr>
            <w:tcW w:w="1134" w:type="dxa"/>
            <w:hideMark/>
          </w:tcPr>
          <w:p w14:paraId="5F33EBA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5E5511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296567B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24837A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78B3A7D" w14:textId="77777777" w:rsidR="00D44D92" w:rsidRPr="00BE6C40" w:rsidRDefault="00D44D92" w:rsidP="00BE6C40">
            <w:pPr>
              <w:spacing w:line="276" w:lineRule="auto"/>
              <w:rPr>
                <w:rFonts w:eastAsia="Times New Roman" w:cs="Times New Roman"/>
                <w:b w:val="0"/>
              </w:rPr>
            </w:pPr>
          </w:p>
        </w:tc>
      </w:tr>
      <w:tr w:rsidR="0048513A" w:rsidRPr="00CC756B" w14:paraId="03EB66F1" w14:textId="77777777" w:rsidTr="00BE6C40">
        <w:trPr>
          <w:trHeight w:val="315"/>
        </w:trPr>
        <w:tc>
          <w:tcPr>
            <w:tcW w:w="1951" w:type="dxa"/>
            <w:hideMark/>
          </w:tcPr>
          <w:p w14:paraId="2E99F8E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Calidris canutus</w:t>
            </w:r>
          </w:p>
        </w:tc>
        <w:tc>
          <w:tcPr>
            <w:tcW w:w="1985" w:type="dxa"/>
            <w:hideMark/>
          </w:tcPr>
          <w:p w14:paraId="63EED16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islandica, NE Canada &amp; Greenland/Western Europe</w:t>
            </w:r>
          </w:p>
        </w:tc>
        <w:tc>
          <w:tcPr>
            <w:tcW w:w="850" w:type="dxa"/>
            <w:hideMark/>
          </w:tcPr>
          <w:p w14:paraId="5BE3E5D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0F5FE6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82E0C0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698FB15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89275A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35B8397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7828EF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6B3345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215</w:t>
            </w:r>
          </w:p>
        </w:tc>
      </w:tr>
      <w:tr w:rsidR="0048513A" w:rsidRPr="00CC756B" w14:paraId="4AC2C1FC" w14:textId="77777777" w:rsidTr="00BE6C40">
        <w:trPr>
          <w:trHeight w:val="315"/>
        </w:trPr>
        <w:tc>
          <w:tcPr>
            <w:tcW w:w="1951" w:type="dxa"/>
            <w:hideMark/>
          </w:tcPr>
          <w:p w14:paraId="78D8D8A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Calidris canutus</w:t>
            </w:r>
          </w:p>
        </w:tc>
        <w:tc>
          <w:tcPr>
            <w:tcW w:w="1985" w:type="dxa"/>
            <w:hideMark/>
          </w:tcPr>
          <w:p w14:paraId="31FC8C3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canutus, Northern Siberia/West &amp; Southern Africa</w:t>
            </w:r>
          </w:p>
        </w:tc>
        <w:tc>
          <w:tcPr>
            <w:tcW w:w="850" w:type="dxa"/>
            <w:hideMark/>
          </w:tcPr>
          <w:p w14:paraId="409BABB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F184D6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25D1BF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5905ABA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9968A2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2F3F7A6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148632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1112B9B" w14:textId="77777777" w:rsidR="00D44D92" w:rsidRPr="00BE6C40" w:rsidRDefault="00D44D92" w:rsidP="00BE6C40">
            <w:pPr>
              <w:spacing w:line="276" w:lineRule="auto"/>
              <w:rPr>
                <w:rFonts w:eastAsia="Times New Roman" w:cs="Times New Roman"/>
                <w:b w:val="0"/>
              </w:rPr>
            </w:pPr>
          </w:p>
        </w:tc>
      </w:tr>
      <w:tr w:rsidR="0048513A" w:rsidRPr="00CC756B" w14:paraId="3A42CB61" w14:textId="77777777" w:rsidTr="00BE6C40">
        <w:trPr>
          <w:trHeight w:val="315"/>
        </w:trPr>
        <w:tc>
          <w:tcPr>
            <w:tcW w:w="1951" w:type="dxa"/>
            <w:hideMark/>
          </w:tcPr>
          <w:p w14:paraId="2C98B0D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Calidris pugnax</w:t>
            </w:r>
          </w:p>
        </w:tc>
        <w:tc>
          <w:tcPr>
            <w:tcW w:w="1985" w:type="dxa"/>
            <w:hideMark/>
          </w:tcPr>
          <w:p w14:paraId="78C62A0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Northern Europe &amp; Western Siberia/West Africa</w:t>
            </w:r>
          </w:p>
        </w:tc>
        <w:tc>
          <w:tcPr>
            <w:tcW w:w="850" w:type="dxa"/>
            <w:hideMark/>
          </w:tcPr>
          <w:p w14:paraId="6548737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7836DE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None</w:t>
            </w:r>
          </w:p>
        </w:tc>
        <w:tc>
          <w:tcPr>
            <w:tcW w:w="850" w:type="dxa"/>
            <w:hideMark/>
          </w:tcPr>
          <w:p w14:paraId="781D366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3BCD95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EE9F8C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0F9C9E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9C3741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A487F2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220</w:t>
            </w:r>
          </w:p>
        </w:tc>
      </w:tr>
      <w:tr w:rsidR="0048513A" w:rsidRPr="00CC756B" w14:paraId="620ACB71" w14:textId="77777777" w:rsidTr="00BE6C40">
        <w:trPr>
          <w:trHeight w:val="315"/>
        </w:trPr>
        <w:tc>
          <w:tcPr>
            <w:tcW w:w="1951" w:type="dxa"/>
            <w:hideMark/>
          </w:tcPr>
          <w:p w14:paraId="2F812005"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Calidris pugnax</w:t>
            </w:r>
          </w:p>
        </w:tc>
        <w:tc>
          <w:tcPr>
            <w:tcW w:w="1985" w:type="dxa"/>
            <w:hideMark/>
          </w:tcPr>
          <w:p w14:paraId="07B61E7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Northern Siberia/SW Asia, E &amp; S Africa</w:t>
            </w:r>
          </w:p>
        </w:tc>
        <w:tc>
          <w:tcPr>
            <w:tcW w:w="850" w:type="dxa"/>
            <w:hideMark/>
          </w:tcPr>
          <w:p w14:paraId="70BB42A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AF8B37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None</w:t>
            </w:r>
          </w:p>
        </w:tc>
        <w:tc>
          <w:tcPr>
            <w:tcW w:w="850" w:type="dxa"/>
            <w:hideMark/>
          </w:tcPr>
          <w:p w14:paraId="1209E26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04055A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F22AA4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FEB51F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1B53BD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0C57447" w14:textId="77777777" w:rsidR="00D44D92" w:rsidRPr="00BE6C40" w:rsidRDefault="00D44D92" w:rsidP="00BE6C40">
            <w:pPr>
              <w:spacing w:line="276" w:lineRule="auto"/>
              <w:rPr>
                <w:rFonts w:eastAsia="Times New Roman" w:cs="Times New Roman"/>
                <w:b w:val="0"/>
              </w:rPr>
            </w:pPr>
          </w:p>
        </w:tc>
      </w:tr>
      <w:tr w:rsidR="0048513A" w:rsidRPr="00CC756B" w14:paraId="004DAA8E" w14:textId="77777777" w:rsidTr="00BE6C40">
        <w:trPr>
          <w:trHeight w:val="315"/>
        </w:trPr>
        <w:tc>
          <w:tcPr>
            <w:tcW w:w="1951" w:type="dxa"/>
            <w:hideMark/>
          </w:tcPr>
          <w:p w14:paraId="532B8D6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Calidris falcinellus</w:t>
            </w:r>
          </w:p>
        </w:tc>
        <w:tc>
          <w:tcPr>
            <w:tcW w:w="1985" w:type="dxa"/>
            <w:hideMark/>
          </w:tcPr>
          <w:p w14:paraId="48DDBDE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falcinellus, Northern Europe/SW Asia &amp; Africa</w:t>
            </w:r>
          </w:p>
        </w:tc>
        <w:tc>
          <w:tcPr>
            <w:tcW w:w="850" w:type="dxa"/>
            <w:hideMark/>
          </w:tcPr>
          <w:p w14:paraId="7DCC2EC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D2C320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3893D4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30149E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37CECB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A924BD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973CD9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AA3284C" w14:textId="77777777" w:rsidR="00D44D92" w:rsidRPr="00BE6C40" w:rsidRDefault="00D44D92" w:rsidP="00BE6C40">
            <w:pPr>
              <w:spacing w:line="276" w:lineRule="auto"/>
              <w:rPr>
                <w:rFonts w:eastAsia="Times New Roman" w:cs="Times New Roman"/>
                <w:b w:val="0"/>
              </w:rPr>
            </w:pPr>
          </w:p>
        </w:tc>
      </w:tr>
      <w:tr w:rsidR="0048513A" w:rsidRPr="00CC756B" w14:paraId="1E409676" w14:textId="77777777" w:rsidTr="00BE6C40">
        <w:trPr>
          <w:trHeight w:val="315"/>
        </w:trPr>
        <w:tc>
          <w:tcPr>
            <w:tcW w:w="1951" w:type="dxa"/>
            <w:hideMark/>
          </w:tcPr>
          <w:p w14:paraId="3E94ACE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Calidris ferruginea</w:t>
            </w:r>
          </w:p>
        </w:tc>
        <w:tc>
          <w:tcPr>
            <w:tcW w:w="1985" w:type="dxa"/>
            <w:hideMark/>
          </w:tcPr>
          <w:p w14:paraId="68B8FC6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Western Siberia/West Africa</w:t>
            </w:r>
          </w:p>
        </w:tc>
        <w:tc>
          <w:tcPr>
            <w:tcW w:w="850" w:type="dxa"/>
            <w:hideMark/>
          </w:tcPr>
          <w:p w14:paraId="1BB8847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0BDA84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56EDCC1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7BBA6FF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A65E44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71F3E67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4DC44A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143B9EE" w14:textId="77777777" w:rsidR="00D44D92" w:rsidRPr="00BE6C40" w:rsidRDefault="00D44D92" w:rsidP="00BE6C40">
            <w:pPr>
              <w:spacing w:line="276" w:lineRule="auto"/>
              <w:rPr>
                <w:rFonts w:eastAsia="Times New Roman" w:cs="Times New Roman"/>
                <w:b w:val="0"/>
              </w:rPr>
            </w:pPr>
          </w:p>
        </w:tc>
      </w:tr>
      <w:tr w:rsidR="0048513A" w:rsidRPr="00CC756B" w14:paraId="6CE862B2" w14:textId="77777777" w:rsidTr="00BE6C40">
        <w:trPr>
          <w:trHeight w:val="315"/>
        </w:trPr>
        <w:tc>
          <w:tcPr>
            <w:tcW w:w="1951" w:type="dxa"/>
            <w:hideMark/>
          </w:tcPr>
          <w:p w14:paraId="2ED8ECC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Calidris ferruginea</w:t>
            </w:r>
          </w:p>
        </w:tc>
        <w:tc>
          <w:tcPr>
            <w:tcW w:w="1985" w:type="dxa"/>
            <w:hideMark/>
          </w:tcPr>
          <w:p w14:paraId="530097A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Central Siberia/SW Asia, E &amp; S Africa</w:t>
            </w:r>
          </w:p>
        </w:tc>
        <w:tc>
          <w:tcPr>
            <w:tcW w:w="850" w:type="dxa"/>
            <w:hideMark/>
          </w:tcPr>
          <w:p w14:paraId="58C78FF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AEADD3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1F360CD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7798011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D6F309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4DA7EB4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DFA7F4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DF28BC2" w14:textId="77777777" w:rsidR="00D44D92" w:rsidRPr="00BE6C40" w:rsidRDefault="00D44D92" w:rsidP="00BE6C40">
            <w:pPr>
              <w:spacing w:line="276" w:lineRule="auto"/>
              <w:rPr>
                <w:rFonts w:eastAsia="Times New Roman" w:cs="Times New Roman"/>
                <w:b w:val="0"/>
              </w:rPr>
            </w:pPr>
          </w:p>
        </w:tc>
      </w:tr>
      <w:tr w:rsidR="0048513A" w:rsidRPr="00CC756B" w14:paraId="46F9CE0C" w14:textId="77777777" w:rsidTr="00BE6C40">
        <w:trPr>
          <w:trHeight w:val="315"/>
        </w:trPr>
        <w:tc>
          <w:tcPr>
            <w:tcW w:w="1951" w:type="dxa"/>
            <w:hideMark/>
          </w:tcPr>
          <w:p w14:paraId="2A1F42F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Calidris temminckii</w:t>
            </w:r>
          </w:p>
        </w:tc>
        <w:tc>
          <w:tcPr>
            <w:tcW w:w="1985" w:type="dxa"/>
            <w:hideMark/>
          </w:tcPr>
          <w:p w14:paraId="0C590B2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Fennoscandia/North &amp; West Africa</w:t>
            </w:r>
          </w:p>
        </w:tc>
        <w:tc>
          <w:tcPr>
            <w:tcW w:w="850" w:type="dxa"/>
            <w:hideMark/>
          </w:tcPr>
          <w:p w14:paraId="4F0C74B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BE72D4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EC10CF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F1AD8C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3FA8EC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E451FC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CE0A57B"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1391C27" w14:textId="77777777" w:rsidR="00D44D92" w:rsidRPr="00BE6C40" w:rsidRDefault="00D44D92" w:rsidP="00BE6C40">
            <w:pPr>
              <w:spacing w:line="276" w:lineRule="auto"/>
              <w:rPr>
                <w:rFonts w:eastAsia="Times New Roman" w:cs="Times New Roman"/>
                <w:b w:val="0"/>
              </w:rPr>
            </w:pPr>
          </w:p>
        </w:tc>
      </w:tr>
      <w:tr w:rsidR="0048513A" w:rsidRPr="00CC756B" w14:paraId="5F4BB3FC" w14:textId="77777777" w:rsidTr="00BE6C40">
        <w:trPr>
          <w:trHeight w:val="315"/>
        </w:trPr>
        <w:tc>
          <w:tcPr>
            <w:tcW w:w="1951" w:type="dxa"/>
            <w:hideMark/>
          </w:tcPr>
          <w:p w14:paraId="78627FF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Calidris temminckii</w:t>
            </w:r>
          </w:p>
        </w:tc>
        <w:tc>
          <w:tcPr>
            <w:tcW w:w="1985" w:type="dxa"/>
            <w:hideMark/>
          </w:tcPr>
          <w:p w14:paraId="75D33BB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NE Europe &amp; W Siberia/SW Asia &amp; Eastern Africa</w:t>
            </w:r>
          </w:p>
        </w:tc>
        <w:tc>
          <w:tcPr>
            <w:tcW w:w="850" w:type="dxa"/>
            <w:hideMark/>
          </w:tcPr>
          <w:p w14:paraId="43A7667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8122AD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C0129A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3A7DF6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A33712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288B81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20C0D4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366F181" w14:textId="77777777" w:rsidR="00D44D92" w:rsidRPr="00BE6C40" w:rsidRDefault="00D44D92" w:rsidP="00BE6C40">
            <w:pPr>
              <w:spacing w:line="276" w:lineRule="auto"/>
              <w:rPr>
                <w:rFonts w:eastAsia="Times New Roman" w:cs="Times New Roman"/>
                <w:b w:val="0"/>
              </w:rPr>
            </w:pPr>
          </w:p>
        </w:tc>
      </w:tr>
      <w:tr w:rsidR="0048513A" w:rsidRPr="00CC756B" w14:paraId="7FC2BE30" w14:textId="77777777" w:rsidTr="00BE6C40">
        <w:trPr>
          <w:trHeight w:val="315"/>
        </w:trPr>
        <w:tc>
          <w:tcPr>
            <w:tcW w:w="1951" w:type="dxa"/>
            <w:hideMark/>
          </w:tcPr>
          <w:p w14:paraId="7644A76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Calidris alba</w:t>
            </w:r>
          </w:p>
        </w:tc>
        <w:tc>
          <w:tcPr>
            <w:tcW w:w="1985" w:type="dxa"/>
            <w:hideMark/>
          </w:tcPr>
          <w:p w14:paraId="42D6367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alba, East Atlantic Europe, West &amp; Southern Africa (win)</w:t>
            </w:r>
          </w:p>
        </w:tc>
        <w:tc>
          <w:tcPr>
            <w:tcW w:w="850" w:type="dxa"/>
            <w:hideMark/>
          </w:tcPr>
          <w:p w14:paraId="2EF4416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B7D116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3810D31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87DED6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2091AB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02522B2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54E671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BD68540" w14:textId="77777777" w:rsidR="00D44D92" w:rsidRPr="00BE6C40" w:rsidRDefault="00D44D92" w:rsidP="00BE6C40">
            <w:pPr>
              <w:spacing w:line="276" w:lineRule="auto"/>
              <w:rPr>
                <w:rFonts w:eastAsia="Times New Roman" w:cs="Times New Roman"/>
                <w:b w:val="0"/>
              </w:rPr>
            </w:pPr>
          </w:p>
        </w:tc>
      </w:tr>
      <w:tr w:rsidR="0048513A" w:rsidRPr="00CC756B" w14:paraId="61B15C13" w14:textId="77777777" w:rsidTr="00BE6C40">
        <w:trPr>
          <w:trHeight w:val="315"/>
        </w:trPr>
        <w:tc>
          <w:tcPr>
            <w:tcW w:w="1951" w:type="dxa"/>
            <w:hideMark/>
          </w:tcPr>
          <w:p w14:paraId="6D0744C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Calidris alba</w:t>
            </w:r>
          </w:p>
        </w:tc>
        <w:tc>
          <w:tcPr>
            <w:tcW w:w="1985" w:type="dxa"/>
            <w:hideMark/>
          </w:tcPr>
          <w:p w14:paraId="4AE569C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alba, South-west Asia, Eastern &amp; Southern Africa (win)</w:t>
            </w:r>
          </w:p>
        </w:tc>
        <w:tc>
          <w:tcPr>
            <w:tcW w:w="850" w:type="dxa"/>
            <w:hideMark/>
          </w:tcPr>
          <w:p w14:paraId="5E17735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4AFF8F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Wintering</w:t>
            </w:r>
          </w:p>
        </w:tc>
        <w:tc>
          <w:tcPr>
            <w:tcW w:w="850" w:type="dxa"/>
            <w:hideMark/>
          </w:tcPr>
          <w:p w14:paraId="2DEDFB7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DD4A36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18D6F7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1134" w:type="dxa"/>
            <w:hideMark/>
          </w:tcPr>
          <w:p w14:paraId="29FA529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340533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5C42AF8" w14:textId="77777777" w:rsidR="00D44D92" w:rsidRPr="00BE6C40" w:rsidRDefault="00D44D92" w:rsidP="00BE6C40">
            <w:pPr>
              <w:spacing w:line="276" w:lineRule="auto"/>
              <w:rPr>
                <w:rFonts w:eastAsia="Times New Roman" w:cs="Times New Roman"/>
                <w:b w:val="0"/>
              </w:rPr>
            </w:pPr>
          </w:p>
        </w:tc>
      </w:tr>
      <w:tr w:rsidR="0048513A" w:rsidRPr="00CC756B" w14:paraId="0531EF55" w14:textId="77777777" w:rsidTr="00BE6C40">
        <w:trPr>
          <w:trHeight w:val="315"/>
        </w:trPr>
        <w:tc>
          <w:tcPr>
            <w:tcW w:w="1951" w:type="dxa"/>
            <w:hideMark/>
          </w:tcPr>
          <w:p w14:paraId="6C26343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Calidris alpina</w:t>
            </w:r>
          </w:p>
        </w:tc>
        <w:tc>
          <w:tcPr>
            <w:tcW w:w="1985" w:type="dxa"/>
            <w:hideMark/>
          </w:tcPr>
          <w:p w14:paraId="10AF2B9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arctica, NE Greenland/West Africa</w:t>
            </w:r>
          </w:p>
        </w:tc>
        <w:tc>
          <w:tcPr>
            <w:tcW w:w="850" w:type="dxa"/>
            <w:hideMark/>
          </w:tcPr>
          <w:p w14:paraId="2B27ACC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C1B0F6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2529B69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C4F454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820AC8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88674D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93CCA0D"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C2010D1" w14:textId="77777777" w:rsidR="00D44D92" w:rsidRPr="00BE6C40" w:rsidRDefault="00D44D92" w:rsidP="00BE6C40">
            <w:pPr>
              <w:spacing w:line="276" w:lineRule="auto"/>
              <w:rPr>
                <w:rFonts w:eastAsia="Times New Roman" w:cs="Times New Roman"/>
                <w:b w:val="0"/>
              </w:rPr>
            </w:pPr>
          </w:p>
        </w:tc>
      </w:tr>
      <w:tr w:rsidR="0048513A" w:rsidRPr="00CC756B" w14:paraId="5A62A1EF" w14:textId="77777777" w:rsidTr="00BE6C40">
        <w:trPr>
          <w:trHeight w:val="315"/>
        </w:trPr>
        <w:tc>
          <w:tcPr>
            <w:tcW w:w="1951" w:type="dxa"/>
            <w:hideMark/>
          </w:tcPr>
          <w:p w14:paraId="67B73557"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Calidris alpina</w:t>
            </w:r>
          </w:p>
        </w:tc>
        <w:tc>
          <w:tcPr>
            <w:tcW w:w="1985" w:type="dxa"/>
            <w:hideMark/>
          </w:tcPr>
          <w:p w14:paraId="7A8643E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schinzii, Iceland &amp; Greenland/NW and West Africa</w:t>
            </w:r>
          </w:p>
        </w:tc>
        <w:tc>
          <w:tcPr>
            <w:tcW w:w="850" w:type="dxa"/>
            <w:hideMark/>
          </w:tcPr>
          <w:p w14:paraId="0BE844C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8A30E9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527456B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430188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429CFA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31026F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DB4924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35C6385" w14:textId="77777777" w:rsidR="00D44D92" w:rsidRPr="00BE6C40" w:rsidRDefault="00D44D92" w:rsidP="00BE6C40">
            <w:pPr>
              <w:spacing w:line="276" w:lineRule="auto"/>
              <w:rPr>
                <w:rFonts w:eastAsia="Times New Roman" w:cs="Times New Roman"/>
                <w:b w:val="0"/>
              </w:rPr>
            </w:pPr>
          </w:p>
        </w:tc>
      </w:tr>
      <w:tr w:rsidR="0048513A" w:rsidRPr="00CC756B" w14:paraId="18428A66" w14:textId="77777777" w:rsidTr="00BE6C40">
        <w:trPr>
          <w:trHeight w:val="315"/>
        </w:trPr>
        <w:tc>
          <w:tcPr>
            <w:tcW w:w="1951" w:type="dxa"/>
            <w:hideMark/>
          </w:tcPr>
          <w:p w14:paraId="14EB25A5"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Calidris alpina</w:t>
            </w:r>
          </w:p>
        </w:tc>
        <w:tc>
          <w:tcPr>
            <w:tcW w:w="1985" w:type="dxa"/>
            <w:hideMark/>
          </w:tcPr>
          <w:p w14:paraId="1C0FD9E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schinzii, Britain &amp; Ireland/SW Europe &amp; NW Africa</w:t>
            </w:r>
          </w:p>
        </w:tc>
        <w:tc>
          <w:tcPr>
            <w:tcW w:w="850" w:type="dxa"/>
            <w:hideMark/>
          </w:tcPr>
          <w:p w14:paraId="2728084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5D35C7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588E5F8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8F376E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F25C3A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6D0A76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DB3E9CC"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A1D11D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219</w:t>
            </w:r>
          </w:p>
        </w:tc>
      </w:tr>
      <w:tr w:rsidR="0048513A" w:rsidRPr="00CC756B" w14:paraId="439D60D1" w14:textId="77777777" w:rsidTr="00BE6C40">
        <w:trPr>
          <w:trHeight w:val="315"/>
        </w:trPr>
        <w:tc>
          <w:tcPr>
            <w:tcW w:w="1951" w:type="dxa"/>
            <w:hideMark/>
          </w:tcPr>
          <w:p w14:paraId="4BC4395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Calidris alpina</w:t>
            </w:r>
          </w:p>
        </w:tc>
        <w:tc>
          <w:tcPr>
            <w:tcW w:w="1985" w:type="dxa"/>
            <w:hideMark/>
          </w:tcPr>
          <w:p w14:paraId="41D92AC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schinzii, Baltic/SW Europe &amp; NW Africa</w:t>
            </w:r>
          </w:p>
        </w:tc>
        <w:tc>
          <w:tcPr>
            <w:tcW w:w="850" w:type="dxa"/>
            <w:hideMark/>
          </w:tcPr>
          <w:p w14:paraId="434B028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FAC3CD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7DA721D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FC9A96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6753AD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A5E790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5561394"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239EF47" w14:textId="77777777" w:rsidR="00D44D92" w:rsidRPr="00BE6C40" w:rsidRDefault="00D44D92" w:rsidP="00BE6C40">
            <w:pPr>
              <w:spacing w:line="276" w:lineRule="auto"/>
              <w:rPr>
                <w:rFonts w:eastAsia="Times New Roman" w:cs="Times New Roman"/>
                <w:b w:val="0"/>
              </w:rPr>
            </w:pPr>
          </w:p>
        </w:tc>
      </w:tr>
      <w:tr w:rsidR="0048513A" w:rsidRPr="00CC756B" w14:paraId="14BFFD4C" w14:textId="77777777" w:rsidTr="00BE6C40">
        <w:trPr>
          <w:trHeight w:val="315"/>
        </w:trPr>
        <w:tc>
          <w:tcPr>
            <w:tcW w:w="1951" w:type="dxa"/>
            <w:hideMark/>
          </w:tcPr>
          <w:p w14:paraId="07980C9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Calidris alpina</w:t>
            </w:r>
          </w:p>
        </w:tc>
        <w:tc>
          <w:tcPr>
            <w:tcW w:w="1985" w:type="dxa"/>
            <w:hideMark/>
          </w:tcPr>
          <w:p w14:paraId="6F27CE73"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alpina, NE Europe &amp; NW Siberia/W Europe &amp; NW Africa</w:t>
            </w:r>
          </w:p>
        </w:tc>
        <w:tc>
          <w:tcPr>
            <w:tcW w:w="850" w:type="dxa"/>
            <w:hideMark/>
          </w:tcPr>
          <w:p w14:paraId="65280A8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C2A08A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039B06C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D5FA96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9F3B01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4B70EA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DB96A7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D363C9C" w14:textId="77777777" w:rsidR="00D44D92" w:rsidRPr="00BE6C40" w:rsidRDefault="00D44D92" w:rsidP="00BE6C40">
            <w:pPr>
              <w:spacing w:line="276" w:lineRule="auto"/>
              <w:rPr>
                <w:rFonts w:eastAsia="Times New Roman" w:cs="Times New Roman"/>
                <w:b w:val="0"/>
              </w:rPr>
            </w:pPr>
          </w:p>
        </w:tc>
      </w:tr>
      <w:tr w:rsidR="0048513A" w:rsidRPr="00CC756B" w14:paraId="05846952" w14:textId="77777777" w:rsidTr="00BE6C40">
        <w:trPr>
          <w:trHeight w:val="315"/>
        </w:trPr>
        <w:tc>
          <w:tcPr>
            <w:tcW w:w="1951" w:type="dxa"/>
            <w:hideMark/>
          </w:tcPr>
          <w:p w14:paraId="2465112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Calidris alpina</w:t>
            </w:r>
          </w:p>
        </w:tc>
        <w:tc>
          <w:tcPr>
            <w:tcW w:w="1985" w:type="dxa"/>
            <w:hideMark/>
          </w:tcPr>
          <w:p w14:paraId="5450802D"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centralis, Central Siberia/SW Asia &amp; NE Africa</w:t>
            </w:r>
          </w:p>
        </w:tc>
        <w:tc>
          <w:tcPr>
            <w:tcW w:w="850" w:type="dxa"/>
            <w:hideMark/>
          </w:tcPr>
          <w:p w14:paraId="2F522B3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E50DA4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7ED20AC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AF4C81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BADED8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A7F457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F97C66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CA37320" w14:textId="77777777" w:rsidR="00D44D92" w:rsidRPr="00BE6C40" w:rsidRDefault="00D44D92" w:rsidP="00BE6C40">
            <w:pPr>
              <w:spacing w:line="276" w:lineRule="auto"/>
              <w:rPr>
                <w:rFonts w:eastAsia="Times New Roman" w:cs="Times New Roman"/>
                <w:b w:val="0"/>
              </w:rPr>
            </w:pPr>
          </w:p>
        </w:tc>
      </w:tr>
      <w:tr w:rsidR="0048513A" w:rsidRPr="00CC756B" w14:paraId="71480E39" w14:textId="77777777" w:rsidTr="00BE6C40">
        <w:trPr>
          <w:trHeight w:val="315"/>
        </w:trPr>
        <w:tc>
          <w:tcPr>
            <w:tcW w:w="1951" w:type="dxa"/>
            <w:hideMark/>
          </w:tcPr>
          <w:p w14:paraId="43C9285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Calidris maritima</w:t>
            </w:r>
          </w:p>
        </w:tc>
        <w:tc>
          <w:tcPr>
            <w:tcW w:w="1985" w:type="dxa"/>
            <w:hideMark/>
          </w:tcPr>
          <w:p w14:paraId="171D31E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 Europe &amp; W Siberia (breeding)</w:t>
            </w:r>
          </w:p>
        </w:tc>
        <w:tc>
          <w:tcPr>
            <w:tcW w:w="850" w:type="dxa"/>
            <w:hideMark/>
          </w:tcPr>
          <w:p w14:paraId="5610296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511675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47B6C91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A4DC96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5336D6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0F8AFC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F7B66D1"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C24226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217</w:t>
            </w:r>
          </w:p>
        </w:tc>
      </w:tr>
      <w:tr w:rsidR="0048513A" w:rsidRPr="00CC756B" w14:paraId="0E85BB82" w14:textId="77777777" w:rsidTr="00BE6C40">
        <w:trPr>
          <w:trHeight w:val="315"/>
        </w:trPr>
        <w:tc>
          <w:tcPr>
            <w:tcW w:w="1951" w:type="dxa"/>
            <w:hideMark/>
          </w:tcPr>
          <w:p w14:paraId="74568DE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Calidris maritima</w:t>
            </w:r>
          </w:p>
        </w:tc>
        <w:tc>
          <w:tcPr>
            <w:tcW w:w="1985" w:type="dxa"/>
            <w:hideMark/>
          </w:tcPr>
          <w:p w14:paraId="378DBD3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 Greenland</w:t>
            </w:r>
          </w:p>
        </w:tc>
        <w:tc>
          <w:tcPr>
            <w:tcW w:w="850" w:type="dxa"/>
            <w:hideMark/>
          </w:tcPr>
          <w:p w14:paraId="53A1B888"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7E311E6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D68764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B8ECE1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08661E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E67222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5960B54"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83D9B91" w14:textId="77777777" w:rsidR="00D44D92" w:rsidRPr="00BE6C40" w:rsidRDefault="00D44D92" w:rsidP="00BE6C40">
            <w:pPr>
              <w:spacing w:line="276" w:lineRule="auto"/>
              <w:rPr>
                <w:rFonts w:eastAsia="Times New Roman" w:cs="Times New Roman"/>
                <w:b w:val="0"/>
              </w:rPr>
            </w:pPr>
          </w:p>
        </w:tc>
      </w:tr>
      <w:tr w:rsidR="0048513A" w:rsidRPr="00CC756B" w14:paraId="3E1A2202" w14:textId="77777777" w:rsidTr="00BE6C40">
        <w:trPr>
          <w:trHeight w:val="315"/>
        </w:trPr>
        <w:tc>
          <w:tcPr>
            <w:tcW w:w="1951" w:type="dxa"/>
            <w:hideMark/>
          </w:tcPr>
          <w:p w14:paraId="3B7715B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Calidris maritima</w:t>
            </w:r>
          </w:p>
        </w:tc>
        <w:tc>
          <w:tcPr>
            <w:tcW w:w="1985" w:type="dxa"/>
            <w:hideMark/>
          </w:tcPr>
          <w:p w14:paraId="6287C1E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NE Canada &amp; N Greenland (breeding)</w:t>
            </w:r>
          </w:p>
        </w:tc>
        <w:tc>
          <w:tcPr>
            <w:tcW w:w="850" w:type="dxa"/>
            <w:hideMark/>
          </w:tcPr>
          <w:p w14:paraId="0D2680E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92BEA6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44CCF62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60CADA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F6EDE4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B52E26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5C44642"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5C83EB3" w14:textId="77777777" w:rsidR="00D44D92" w:rsidRPr="00BE6C40" w:rsidRDefault="00D44D92" w:rsidP="00BE6C40">
            <w:pPr>
              <w:spacing w:line="276" w:lineRule="auto"/>
              <w:rPr>
                <w:rFonts w:eastAsia="Times New Roman" w:cs="Times New Roman"/>
                <w:b w:val="0"/>
              </w:rPr>
            </w:pPr>
          </w:p>
        </w:tc>
      </w:tr>
      <w:tr w:rsidR="0048513A" w:rsidRPr="00CC756B" w14:paraId="71A58F5C" w14:textId="77777777" w:rsidTr="00BE6C40">
        <w:trPr>
          <w:trHeight w:val="315"/>
        </w:trPr>
        <w:tc>
          <w:tcPr>
            <w:tcW w:w="1951" w:type="dxa"/>
            <w:hideMark/>
          </w:tcPr>
          <w:p w14:paraId="0B977D6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Calidris maritima</w:t>
            </w:r>
          </w:p>
        </w:tc>
        <w:tc>
          <w:tcPr>
            <w:tcW w:w="1985" w:type="dxa"/>
            <w:hideMark/>
          </w:tcPr>
          <w:p w14:paraId="4DB351C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Iceland (littoralis)</w:t>
            </w:r>
          </w:p>
        </w:tc>
        <w:tc>
          <w:tcPr>
            <w:tcW w:w="850" w:type="dxa"/>
            <w:hideMark/>
          </w:tcPr>
          <w:p w14:paraId="73552C50"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2591DDE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7FB46B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DD53CE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88EB3B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590B9E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C39F2D8"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6262D53" w14:textId="77777777" w:rsidR="00D44D92" w:rsidRPr="00BE6C40" w:rsidRDefault="00D44D92" w:rsidP="00BE6C40">
            <w:pPr>
              <w:spacing w:line="276" w:lineRule="auto"/>
              <w:rPr>
                <w:rFonts w:eastAsia="Times New Roman" w:cs="Times New Roman"/>
                <w:b w:val="0"/>
              </w:rPr>
            </w:pPr>
          </w:p>
        </w:tc>
      </w:tr>
      <w:tr w:rsidR="0048513A" w:rsidRPr="00CC756B" w14:paraId="3BF0CBA4" w14:textId="77777777" w:rsidTr="00BE6C40">
        <w:trPr>
          <w:trHeight w:val="315"/>
        </w:trPr>
        <w:tc>
          <w:tcPr>
            <w:tcW w:w="1951" w:type="dxa"/>
            <w:hideMark/>
          </w:tcPr>
          <w:p w14:paraId="77799DD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Calidris minuta</w:t>
            </w:r>
          </w:p>
        </w:tc>
        <w:tc>
          <w:tcPr>
            <w:tcW w:w="1985" w:type="dxa"/>
            <w:hideMark/>
          </w:tcPr>
          <w:p w14:paraId="0FA8ACF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 Europe/S Europe, North &amp; West Africa</w:t>
            </w:r>
          </w:p>
        </w:tc>
        <w:tc>
          <w:tcPr>
            <w:tcW w:w="850" w:type="dxa"/>
            <w:hideMark/>
          </w:tcPr>
          <w:p w14:paraId="54FFC58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349074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None</w:t>
            </w:r>
          </w:p>
        </w:tc>
        <w:tc>
          <w:tcPr>
            <w:tcW w:w="850" w:type="dxa"/>
            <w:hideMark/>
          </w:tcPr>
          <w:p w14:paraId="53A8528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B73FAD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B6BABA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CA413E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D9D868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F3DABB3" w14:textId="77777777" w:rsidR="00D44D92" w:rsidRPr="00BE6C40" w:rsidRDefault="00D44D92" w:rsidP="00BE6C40">
            <w:pPr>
              <w:spacing w:line="276" w:lineRule="auto"/>
              <w:rPr>
                <w:rFonts w:eastAsia="Times New Roman" w:cs="Times New Roman"/>
                <w:b w:val="0"/>
              </w:rPr>
            </w:pPr>
          </w:p>
        </w:tc>
      </w:tr>
      <w:tr w:rsidR="0048513A" w:rsidRPr="00CC756B" w14:paraId="196F307D" w14:textId="77777777" w:rsidTr="00BE6C40">
        <w:trPr>
          <w:trHeight w:val="315"/>
        </w:trPr>
        <w:tc>
          <w:tcPr>
            <w:tcW w:w="1951" w:type="dxa"/>
            <w:hideMark/>
          </w:tcPr>
          <w:p w14:paraId="1FC135B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Calidris minuta</w:t>
            </w:r>
          </w:p>
        </w:tc>
        <w:tc>
          <w:tcPr>
            <w:tcW w:w="1985" w:type="dxa"/>
            <w:hideMark/>
          </w:tcPr>
          <w:p w14:paraId="5236468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Western Siberia/SW Asia, E &amp; S Africa</w:t>
            </w:r>
          </w:p>
        </w:tc>
        <w:tc>
          <w:tcPr>
            <w:tcW w:w="850" w:type="dxa"/>
            <w:hideMark/>
          </w:tcPr>
          <w:p w14:paraId="073BB65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8CE8AD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None</w:t>
            </w:r>
          </w:p>
        </w:tc>
        <w:tc>
          <w:tcPr>
            <w:tcW w:w="850" w:type="dxa"/>
            <w:hideMark/>
          </w:tcPr>
          <w:p w14:paraId="46B0F0C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D13107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F6B61D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59599A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7344AA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C2097DF" w14:textId="77777777" w:rsidR="00D44D92" w:rsidRPr="00BE6C40" w:rsidRDefault="00D44D92" w:rsidP="00BE6C40">
            <w:pPr>
              <w:spacing w:line="276" w:lineRule="auto"/>
              <w:rPr>
                <w:rFonts w:eastAsia="Times New Roman" w:cs="Times New Roman"/>
                <w:b w:val="0"/>
              </w:rPr>
            </w:pPr>
          </w:p>
        </w:tc>
      </w:tr>
      <w:tr w:rsidR="0048513A" w:rsidRPr="00CC756B" w14:paraId="14D61A4C" w14:textId="77777777" w:rsidTr="00BE6C40">
        <w:trPr>
          <w:trHeight w:val="315"/>
        </w:trPr>
        <w:tc>
          <w:tcPr>
            <w:tcW w:w="1951" w:type="dxa"/>
            <w:hideMark/>
          </w:tcPr>
          <w:p w14:paraId="59A3E32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Scolopax rusticola</w:t>
            </w:r>
          </w:p>
        </w:tc>
        <w:tc>
          <w:tcPr>
            <w:tcW w:w="1985" w:type="dxa"/>
            <w:hideMark/>
          </w:tcPr>
          <w:p w14:paraId="7F4E54C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Europe/South &amp; West Europe &amp; North Africa</w:t>
            </w:r>
          </w:p>
        </w:tc>
        <w:tc>
          <w:tcPr>
            <w:tcW w:w="850" w:type="dxa"/>
            <w:hideMark/>
          </w:tcPr>
          <w:p w14:paraId="7B16B7D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198C9B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D804ED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E5E9A7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S</w:t>
            </w:r>
          </w:p>
        </w:tc>
        <w:tc>
          <w:tcPr>
            <w:tcW w:w="1134" w:type="dxa"/>
            <w:hideMark/>
          </w:tcPr>
          <w:p w14:paraId="1E590F8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9B5029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s</w:t>
            </w:r>
          </w:p>
        </w:tc>
        <w:tc>
          <w:tcPr>
            <w:tcW w:w="1134" w:type="dxa"/>
            <w:hideMark/>
          </w:tcPr>
          <w:p w14:paraId="103100D9"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2FA3BD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225-228</w:t>
            </w:r>
          </w:p>
        </w:tc>
      </w:tr>
      <w:tr w:rsidR="0048513A" w:rsidRPr="00CC756B" w14:paraId="38E38578" w14:textId="77777777" w:rsidTr="00BE6C40">
        <w:trPr>
          <w:trHeight w:val="315"/>
        </w:trPr>
        <w:tc>
          <w:tcPr>
            <w:tcW w:w="1951" w:type="dxa"/>
            <w:hideMark/>
          </w:tcPr>
          <w:p w14:paraId="74BB86C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Scolopax rusticola</w:t>
            </w:r>
          </w:p>
        </w:tc>
        <w:tc>
          <w:tcPr>
            <w:tcW w:w="1985" w:type="dxa"/>
            <w:hideMark/>
          </w:tcPr>
          <w:p w14:paraId="592DC6A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Azores</w:t>
            </w:r>
          </w:p>
        </w:tc>
        <w:tc>
          <w:tcPr>
            <w:tcW w:w="850" w:type="dxa"/>
            <w:hideMark/>
          </w:tcPr>
          <w:p w14:paraId="4C2B9A9C"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3FD7429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023691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9843C7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S</w:t>
            </w:r>
          </w:p>
        </w:tc>
        <w:tc>
          <w:tcPr>
            <w:tcW w:w="1134" w:type="dxa"/>
            <w:hideMark/>
          </w:tcPr>
          <w:p w14:paraId="5110DDF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F20888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s</w:t>
            </w:r>
          </w:p>
        </w:tc>
        <w:tc>
          <w:tcPr>
            <w:tcW w:w="1134" w:type="dxa"/>
            <w:hideMark/>
          </w:tcPr>
          <w:p w14:paraId="6E2177AE"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4F93E9B" w14:textId="77777777" w:rsidR="00D44D92" w:rsidRPr="00BE6C40" w:rsidRDefault="00D44D92" w:rsidP="00BE6C40">
            <w:pPr>
              <w:spacing w:line="276" w:lineRule="auto"/>
              <w:rPr>
                <w:rFonts w:eastAsia="Times New Roman" w:cs="Times New Roman"/>
                <w:b w:val="0"/>
              </w:rPr>
            </w:pPr>
          </w:p>
        </w:tc>
      </w:tr>
      <w:tr w:rsidR="0048513A" w:rsidRPr="00CC756B" w14:paraId="05004B2C" w14:textId="77777777" w:rsidTr="00BE6C40">
        <w:trPr>
          <w:trHeight w:val="315"/>
        </w:trPr>
        <w:tc>
          <w:tcPr>
            <w:tcW w:w="1951" w:type="dxa"/>
            <w:hideMark/>
          </w:tcPr>
          <w:p w14:paraId="0B84192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Scolopax rusticola</w:t>
            </w:r>
          </w:p>
        </w:tc>
        <w:tc>
          <w:tcPr>
            <w:tcW w:w="1985" w:type="dxa"/>
            <w:hideMark/>
          </w:tcPr>
          <w:p w14:paraId="65C678E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Madeira</w:t>
            </w:r>
          </w:p>
        </w:tc>
        <w:tc>
          <w:tcPr>
            <w:tcW w:w="850" w:type="dxa"/>
            <w:hideMark/>
          </w:tcPr>
          <w:p w14:paraId="0A187662"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67823FE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AD9700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2AACB5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S</w:t>
            </w:r>
          </w:p>
        </w:tc>
        <w:tc>
          <w:tcPr>
            <w:tcW w:w="1134" w:type="dxa"/>
            <w:hideMark/>
          </w:tcPr>
          <w:p w14:paraId="7D471DB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C4D062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s</w:t>
            </w:r>
          </w:p>
        </w:tc>
        <w:tc>
          <w:tcPr>
            <w:tcW w:w="1134" w:type="dxa"/>
            <w:hideMark/>
          </w:tcPr>
          <w:p w14:paraId="21F0B618"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A86809A" w14:textId="77777777" w:rsidR="00D44D92" w:rsidRPr="00BE6C40" w:rsidRDefault="00D44D92" w:rsidP="00BE6C40">
            <w:pPr>
              <w:spacing w:line="276" w:lineRule="auto"/>
              <w:rPr>
                <w:rFonts w:eastAsia="Times New Roman" w:cs="Times New Roman"/>
                <w:b w:val="0"/>
              </w:rPr>
            </w:pPr>
          </w:p>
        </w:tc>
      </w:tr>
      <w:tr w:rsidR="0048513A" w:rsidRPr="00CC756B" w14:paraId="2616B1A0" w14:textId="77777777" w:rsidTr="00BE6C40">
        <w:trPr>
          <w:trHeight w:val="315"/>
        </w:trPr>
        <w:tc>
          <w:tcPr>
            <w:tcW w:w="1951" w:type="dxa"/>
            <w:hideMark/>
          </w:tcPr>
          <w:p w14:paraId="7750857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Scolopax rusticola</w:t>
            </w:r>
          </w:p>
        </w:tc>
        <w:tc>
          <w:tcPr>
            <w:tcW w:w="1985" w:type="dxa"/>
            <w:hideMark/>
          </w:tcPr>
          <w:p w14:paraId="671C0B3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Canary Islands</w:t>
            </w:r>
          </w:p>
        </w:tc>
        <w:tc>
          <w:tcPr>
            <w:tcW w:w="850" w:type="dxa"/>
            <w:hideMark/>
          </w:tcPr>
          <w:p w14:paraId="39E6AAEC"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6138023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CB8DF3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B5799B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S</w:t>
            </w:r>
          </w:p>
        </w:tc>
        <w:tc>
          <w:tcPr>
            <w:tcW w:w="1134" w:type="dxa"/>
            <w:hideMark/>
          </w:tcPr>
          <w:p w14:paraId="0AB0FAC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291F42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s</w:t>
            </w:r>
          </w:p>
        </w:tc>
        <w:tc>
          <w:tcPr>
            <w:tcW w:w="1134" w:type="dxa"/>
            <w:hideMark/>
          </w:tcPr>
          <w:p w14:paraId="74500455"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CC3295D" w14:textId="77777777" w:rsidR="00D44D92" w:rsidRPr="00BE6C40" w:rsidRDefault="00D44D92" w:rsidP="00BE6C40">
            <w:pPr>
              <w:spacing w:line="276" w:lineRule="auto"/>
              <w:rPr>
                <w:rFonts w:eastAsia="Times New Roman" w:cs="Times New Roman"/>
                <w:b w:val="0"/>
              </w:rPr>
            </w:pPr>
          </w:p>
        </w:tc>
      </w:tr>
      <w:tr w:rsidR="0048513A" w:rsidRPr="00CC756B" w14:paraId="72ACA53D" w14:textId="77777777" w:rsidTr="00BE6C40">
        <w:trPr>
          <w:trHeight w:val="315"/>
        </w:trPr>
        <w:tc>
          <w:tcPr>
            <w:tcW w:w="1951" w:type="dxa"/>
            <w:hideMark/>
          </w:tcPr>
          <w:p w14:paraId="4FA8FCA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Scolopax rusticola</w:t>
            </w:r>
          </w:p>
        </w:tc>
        <w:tc>
          <w:tcPr>
            <w:tcW w:w="1985" w:type="dxa"/>
            <w:hideMark/>
          </w:tcPr>
          <w:p w14:paraId="20F0542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Western Siberia/South-west Asia (Caspian)</w:t>
            </w:r>
          </w:p>
        </w:tc>
        <w:tc>
          <w:tcPr>
            <w:tcW w:w="850" w:type="dxa"/>
            <w:hideMark/>
          </w:tcPr>
          <w:p w14:paraId="3ED82CD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63CE61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953936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64A1C0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S</w:t>
            </w:r>
          </w:p>
        </w:tc>
        <w:tc>
          <w:tcPr>
            <w:tcW w:w="1134" w:type="dxa"/>
            <w:hideMark/>
          </w:tcPr>
          <w:p w14:paraId="2422E57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9C97EF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s</w:t>
            </w:r>
          </w:p>
        </w:tc>
        <w:tc>
          <w:tcPr>
            <w:tcW w:w="1134" w:type="dxa"/>
            <w:hideMark/>
          </w:tcPr>
          <w:p w14:paraId="72188BD1"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2B8B2B5" w14:textId="77777777" w:rsidR="00D44D92" w:rsidRPr="00BE6C40" w:rsidRDefault="00D44D92" w:rsidP="00BE6C40">
            <w:pPr>
              <w:spacing w:line="276" w:lineRule="auto"/>
              <w:rPr>
                <w:rFonts w:eastAsia="Times New Roman" w:cs="Times New Roman"/>
                <w:b w:val="0"/>
              </w:rPr>
            </w:pPr>
          </w:p>
        </w:tc>
      </w:tr>
      <w:tr w:rsidR="0048513A" w:rsidRPr="00CC756B" w14:paraId="6313BD4C" w14:textId="77777777" w:rsidTr="00BE6C40">
        <w:trPr>
          <w:trHeight w:val="315"/>
        </w:trPr>
        <w:tc>
          <w:tcPr>
            <w:tcW w:w="1951" w:type="dxa"/>
            <w:hideMark/>
          </w:tcPr>
          <w:p w14:paraId="644C0D0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Gallinago stenura</w:t>
            </w:r>
          </w:p>
        </w:tc>
        <w:tc>
          <w:tcPr>
            <w:tcW w:w="1985" w:type="dxa"/>
            <w:hideMark/>
          </w:tcPr>
          <w:p w14:paraId="549D50D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Northern Siberia/South Asia &amp; Eastern Africa</w:t>
            </w:r>
          </w:p>
        </w:tc>
        <w:tc>
          <w:tcPr>
            <w:tcW w:w="850" w:type="dxa"/>
            <w:hideMark/>
          </w:tcPr>
          <w:p w14:paraId="3232120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5EA87E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516CC8A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55B057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FEE5D2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679A69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3F8085A"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D655250" w14:textId="77777777" w:rsidR="00D44D92" w:rsidRPr="00BE6C40" w:rsidRDefault="00D44D92" w:rsidP="00BE6C40">
            <w:pPr>
              <w:spacing w:line="276" w:lineRule="auto"/>
              <w:rPr>
                <w:rFonts w:eastAsia="Times New Roman" w:cs="Times New Roman"/>
                <w:b w:val="0"/>
              </w:rPr>
            </w:pPr>
          </w:p>
        </w:tc>
      </w:tr>
      <w:tr w:rsidR="0048513A" w:rsidRPr="00CC756B" w14:paraId="0C4E4BEC" w14:textId="77777777" w:rsidTr="00BE6C40">
        <w:trPr>
          <w:trHeight w:val="315"/>
        </w:trPr>
        <w:tc>
          <w:tcPr>
            <w:tcW w:w="1951" w:type="dxa"/>
            <w:hideMark/>
          </w:tcPr>
          <w:p w14:paraId="0751FEB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Gallinago nigripennis</w:t>
            </w:r>
          </w:p>
        </w:tc>
        <w:tc>
          <w:tcPr>
            <w:tcW w:w="1985" w:type="dxa"/>
            <w:hideMark/>
          </w:tcPr>
          <w:p w14:paraId="6FA5F18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aequatoralis</w:t>
            </w:r>
          </w:p>
        </w:tc>
        <w:tc>
          <w:tcPr>
            <w:tcW w:w="850" w:type="dxa"/>
            <w:hideMark/>
          </w:tcPr>
          <w:p w14:paraId="4C3068BE"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782F159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15D2B0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E47D90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55E7BB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4BD444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4BF1D427"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764AD05" w14:textId="77777777" w:rsidR="00D44D92" w:rsidRPr="00BE6C40" w:rsidRDefault="00D44D92" w:rsidP="00BE6C40">
            <w:pPr>
              <w:spacing w:line="276" w:lineRule="auto"/>
              <w:rPr>
                <w:rFonts w:eastAsia="Times New Roman" w:cs="Times New Roman"/>
                <w:b w:val="0"/>
              </w:rPr>
            </w:pPr>
          </w:p>
        </w:tc>
      </w:tr>
      <w:tr w:rsidR="0048513A" w:rsidRPr="00CC756B" w14:paraId="52CF34CE" w14:textId="77777777" w:rsidTr="00BE6C40">
        <w:trPr>
          <w:trHeight w:val="315"/>
        </w:trPr>
        <w:tc>
          <w:tcPr>
            <w:tcW w:w="1951" w:type="dxa"/>
            <w:hideMark/>
          </w:tcPr>
          <w:p w14:paraId="32C34B9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Gallinago nigripennis</w:t>
            </w:r>
          </w:p>
        </w:tc>
        <w:tc>
          <w:tcPr>
            <w:tcW w:w="1985" w:type="dxa"/>
            <w:hideMark/>
          </w:tcPr>
          <w:p w14:paraId="0936C15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angolensis</w:t>
            </w:r>
          </w:p>
        </w:tc>
        <w:tc>
          <w:tcPr>
            <w:tcW w:w="850" w:type="dxa"/>
            <w:hideMark/>
          </w:tcPr>
          <w:p w14:paraId="14A2C00E"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42AE901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DDA5BE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D04AAC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71933F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CEA8AA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2CD6FECB"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EF97375" w14:textId="77777777" w:rsidR="00D44D92" w:rsidRPr="00BE6C40" w:rsidRDefault="00D44D92" w:rsidP="00BE6C40">
            <w:pPr>
              <w:spacing w:line="276" w:lineRule="auto"/>
              <w:rPr>
                <w:rFonts w:eastAsia="Times New Roman" w:cs="Times New Roman"/>
                <w:b w:val="0"/>
              </w:rPr>
            </w:pPr>
          </w:p>
        </w:tc>
      </w:tr>
      <w:tr w:rsidR="0048513A" w:rsidRPr="00CC756B" w14:paraId="5B69DA76" w14:textId="77777777" w:rsidTr="00BE6C40">
        <w:trPr>
          <w:trHeight w:val="315"/>
        </w:trPr>
        <w:tc>
          <w:tcPr>
            <w:tcW w:w="1951" w:type="dxa"/>
            <w:hideMark/>
          </w:tcPr>
          <w:p w14:paraId="7229B2D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Gallinago nigripennis</w:t>
            </w:r>
          </w:p>
        </w:tc>
        <w:tc>
          <w:tcPr>
            <w:tcW w:w="1985" w:type="dxa"/>
            <w:hideMark/>
          </w:tcPr>
          <w:p w14:paraId="44BF443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nigripennis</w:t>
            </w:r>
          </w:p>
        </w:tc>
        <w:tc>
          <w:tcPr>
            <w:tcW w:w="850" w:type="dxa"/>
            <w:hideMark/>
          </w:tcPr>
          <w:p w14:paraId="78A9B97D"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223DEEB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CFCAC1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462C99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CDD956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BB8820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7062286D"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0B5D99C" w14:textId="77777777" w:rsidR="00D44D92" w:rsidRPr="00BE6C40" w:rsidRDefault="00D44D92" w:rsidP="00BE6C40">
            <w:pPr>
              <w:spacing w:line="276" w:lineRule="auto"/>
              <w:rPr>
                <w:rFonts w:eastAsia="Times New Roman" w:cs="Times New Roman"/>
                <w:b w:val="0"/>
              </w:rPr>
            </w:pPr>
          </w:p>
        </w:tc>
      </w:tr>
      <w:tr w:rsidR="0048513A" w:rsidRPr="00CC756B" w14:paraId="343ED874" w14:textId="77777777" w:rsidTr="00BE6C40">
        <w:trPr>
          <w:trHeight w:val="315"/>
        </w:trPr>
        <w:tc>
          <w:tcPr>
            <w:tcW w:w="1951" w:type="dxa"/>
            <w:hideMark/>
          </w:tcPr>
          <w:p w14:paraId="06EEC1D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Gallinago macrodactyla</w:t>
            </w:r>
          </w:p>
        </w:tc>
        <w:tc>
          <w:tcPr>
            <w:tcW w:w="1985" w:type="dxa"/>
            <w:hideMark/>
          </w:tcPr>
          <w:p w14:paraId="108EA29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Madagascar</w:t>
            </w:r>
          </w:p>
        </w:tc>
        <w:tc>
          <w:tcPr>
            <w:tcW w:w="850" w:type="dxa"/>
            <w:hideMark/>
          </w:tcPr>
          <w:p w14:paraId="4B00DDD0"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7B4A55A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DC56A8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4995463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EB37F3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724A65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640E4287"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21B169A" w14:textId="77777777" w:rsidR="00D44D92" w:rsidRPr="00BE6C40" w:rsidRDefault="00D44D92" w:rsidP="00BE6C40">
            <w:pPr>
              <w:spacing w:line="276" w:lineRule="auto"/>
              <w:rPr>
                <w:rFonts w:eastAsia="Times New Roman" w:cs="Times New Roman"/>
                <w:b w:val="0"/>
              </w:rPr>
            </w:pPr>
          </w:p>
        </w:tc>
      </w:tr>
      <w:tr w:rsidR="0048513A" w:rsidRPr="00CC756B" w14:paraId="116D627C" w14:textId="77777777" w:rsidTr="00BE6C40">
        <w:trPr>
          <w:trHeight w:val="315"/>
        </w:trPr>
        <w:tc>
          <w:tcPr>
            <w:tcW w:w="1951" w:type="dxa"/>
            <w:hideMark/>
          </w:tcPr>
          <w:p w14:paraId="6A02B10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Gallinago media</w:t>
            </w:r>
          </w:p>
        </w:tc>
        <w:tc>
          <w:tcPr>
            <w:tcW w:w="1985" w:type="dxa"/>
            <w:hideMark/>
          </w:tcPr>
          <w:p w14:paraId="044F5AE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Scandinavia/probably West Africa</w:t>
            </w:r>
          </w:p>
        </w:tc>
        <w:tc>
          <w:tcPr>
            <w:tcW w:w="850" w:type="dxa"/>
            <w:hideMark/>
          </w:tcPr>
          <w:p w14:paraId="735F0A3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0179F9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45526C4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061196E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BD6AF9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61C5E3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95692AF"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9461A57" w14:textId="77777777" w:rsidR="00D44D92" w:rsidRPr="00BE6C40" w:rsidRDefault="00D44D92" w:rsidP="00BE6C40">
            <w:pPr>
              <w:spacing w:line="276" w:lineRule="auto"/>
              <w:rPr>
                <w:rFonts w:eastAsia="Times New Roman" w:cs="Times New Roman"/>
                <w:b w:val="0"/>
              </w:rPr>
            </w:pPr>
          </w:p>
        </w:tc>
      </w:tr>
      <w:tr w:rsidR="0048513A" w:rsidRPr="00CC756B" w14:paraId="31D58BE4" w14:textId="77777777" w:rsidTr="00BE6C40">
        <w:trPr>
          <w:trHeight w:val="315"/>
        </w:trPr>
        <w:tc>
          <w:tcPr>
            <w:tcW w:w="1951" w:type="dxa"/>
            <w:hideMark/>
          </w:tcPr>
          <w:p w14:paraId="2C67F1A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Gallinago media</w:t>
            </w:r>
          </w:p>
        </w:tc>
        <w:tc>
          <w:tcPr>
            <w:tcW w:w="1985" w:type="dxa"/>
            <w:hideMark/>
          </w:tcPr>
          <w:p w14:paraId="2AAEA63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Western Siberia &amp; NE Europe/South-east Africa</w:t>
            </w:r>
          </w:p>
        </w:tc>
        <w:tc>
          <w:tcPr>
            <w:tcW w:w="850" w:type="dxa"/>
            <w:hideMark/>
          </w:tcPr>
          <w:p w14:paraId="092BE40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3D6A12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0BF218A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61A7DE3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005866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F01F8C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9B0EE10"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3A9BD71" w14:textId="77777777" w:rsidR="00D44D92" w:rsidRPr="00BE6C40" w:rsidRDefault="00D44D92" w:rsidP="00BE6C40">
            <w:pPr>
              <w:spacing w:line="276" w:lineRule="auto"/>
              <w:rPr>
                <w:rFonts w:eastAsia="Times New Roman" w:cs="Times New Roman"/>
                <w:b w:val="0"/>
              </w:rPr>
            </w:pPr>
          </w:p>
        </w:tc>
      </w:tr>
      <w:tr w:rsidR="0048513A" w:rsidRPr="00CC756B" w14:paraId="67959B51" w14:textId="77777777" w:rsidTr="00BE6C40">
        <w:trPr>
          <w:trHeight w:val="315"/>
        </w:trPr>
        <w:tc>
          <w:tcPr>
            <w:tcW w:w="1951" w:type="dxa"/>
            <w:hideMark/>
          </w:tcPr>
          <w:p w14:paraId="68647C9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Gallinago gallinago</w:t>
            </w:r>
          </w:p>
        </w:tc>
        <w:tc>
          <w:tcPr>
            <w:tcW w:w="1985" w:type="dxa"/>
            <w:hideMark/>
          </w:tcPr>
          <w:p w14:paraId="720DD4F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faeroeensis, Iceland, Faroes &amp; Northern Scotland/Ireland</w:t>
            </w:r>
          </w:p>
        </w:tc>
        <w:tc>
          <w:tcPr>
            <w:tcW w:w="850" w:type="dxa"/>
            <w:hideMark/>
          </w:tcPr>
          <w:p w14:paraId="17AF4B6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AECF2F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2F31657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50F470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62395A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E30180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616BCE1"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158D2A4" w14:textId="77777777" w:rsidR="00D44D92" w:rsidRPr="00BE6C40" w:rsidRDefault="00D44D92" w:rsidP="00BE6C40">
            <w:pPr>
              <w:spacing w:line="276" w:lineRule="auto"/>
              <w:rPr>
                <w:rFonts w:eastAsia="Times New Roman" w:cs="Times New Roman"/>
                <w:b w:val="0"/>
              </w:rPr>
            </w:pPr>
          </w:p>
        </w:tc>
      </w:tr>
      <w:tr w:rsidR="0048513A" w:rsidRPr="00CC756B" w14:paraId="68643816" w14:textId="77777777" w:rsidTr="00BE6C40">
        <w:trPr>
          <w:trHeight w:val="315"/>
        </w:trPr>
        <w:tc>
          <w:tcPr>
            <w:tcW w:w="1951" w:type="dxa"/>
            <w:hideMark/>
          </w:tcPr>
          <w:p w14:paraId="7174660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Gallinago gallinago</w:t>
            </w:r>
          </w:p>
        </w:tc>
        <w:tc>
          <w:tcPr>
            <w:tcW w:w="1985" w:type="dxa"/>
            <w:hideMark/>
          </w:tcPr>
          <w:p w14:paraId="197B71E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gallinago, Europe/South &amp; West Europe &amp; NW Africa</w:t>
            </w:r>
          </w:p>
        </w:tc>
        <w:tc>
          <w:tcPr>
            <w:tcW w:w="850" w:type="dxa"/>
            <w:hideMark/>
          </w:tcPr>
          <w:p w14:paraId="2FCCECC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3A55E6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5A2428E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843082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E9D9EC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FE04E5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B2A661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49BCF1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224</w:t>
            </w:r>
          </w:p>
        </w:tc>
      </w:tr>
      <w:tr w:rsidR="0048513A" w:rsidRPr="00CC756B" w14:paraId="5EE7197D" w14:textId="77777777" w:rsidTr="00BE6C40">
        <w:trPr>
          <w:trHeight w:val="315"/>
        </w:trPr>
        <w:tc>
          <w:tcPr>
            <w:tcW w:w="1951" w:type="dxa"/>
            <w:hideMark/>
          </w:tcPr>
          <w:p w14:paraId="67C88D9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Gallinago gallinago</w:t>
            </w:r>
          </w:p>
        </w:tc>
        <w:tc>
          <w:tcPr>
            <w:tcW w:w="1985" w:type="dxa"/>
            <w:hideMark/>
          </w:tcPr>
          <w:p w14:paraId="13EBCAE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gallinago, Western Siberia/South-west Asia &amp; Africa</w:t>
            </w:r>
          </w:p>
        </w:tc>
        <w:tc>
          <w:tcPr>
            <w:tcW w:w="850" w:type="dxa"/>
            <w:hideMark/>
          </w:tcPr>
          <w:p w14:paraId="57D3772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68EE35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12B4681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E09C18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753027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69314B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38F20E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4EEF985" w14:textId="77777777" w:rsidR="00D44D92" w:rsidRPr="00BE6C40" w:rsidRDefault="00D44D92" w:rsidP="00BE6C40">
            <w:pPr>
              <w:spacing w:line="276" w:lineRule="auto"/>
              <w:rPr>
                <w:rFonts w:eastAsia="Times New Roman" w:cs="Times New Roman"/>
                <w:b w:val="0"/>
              </w:rPr>
            </w:pPr>
          </w:p>
        </w:tc>
      </w:tr>
      <w:tr w:rsidR="0048513A" w:rsidRPr="00CC756B" w14:paraId="3188AF45" w14:textId="77777777" w:rsidTr="00BE6C40">
        <w:trPr>
          <w:trHeight w:val="315"/>
        </w:trPr>
        <w:tc>
          <w:tcPr>
            <w:tcW w:w="1951" w:type="dxa"/>
            <w:hideMark/>
          </w:tcPr>
          <w:p w14:paraId="62C9B6C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Lymnocryptes minimus</w:t>
            </w:r>
          </w:p>
        </w:tc>
        <w:tc>
          <w:tcPr>
            <w:tcW w:w="1985" w:type="dxa"/>
            <w:hideMark/>
          </w:tcPr>
          <w:p w14:paraId="6F75355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Northern Europe/S &amp; W Europe &amp; West Africa</w:t>
            </w:r>
          </w:p>
        </w:tc>
        <w:tc>
          <w:tcPr>
            <w:tcW w:w="850" w:type="dxa"/>
            <w:hideMark/>
          </w:tcPr>
          <w:p w14:paraId="7E8B8CD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AA7E0B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5648BA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D4E178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7E86C2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A8B030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1FF964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s</w:t>
            </w:r>
          </w:p>
        </w:tc>
        <w:tc>
          <w:tcPr>
            <w:tcW w:w="2540" w:type="dxa"/>
            <w:hideMark/>
          </w:tcPr>
          <w:p w14:paraId="15351C3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221-223</w:t>
            </w:r>
          </w:p>
        </w:tc>
      </w:tr>
      <w:tr w:rsidR="0048513A" w:rsidRPr="00CC756B" w14:paraId="4130D7D2" w14:textId="77777777" w:rsidTr="00BE6C40">
        <w:trPr>
          <w:trHeight w:val="315"/>
        </w:trPr>
        <w:tc>
          <w:tcPr>
            <w:tcW w:w="1951" w:type="dxa"/>
            <w:hideMark/>
          </w:tcPr>
          <w:p w14:paraId="63B8A78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Lymnocryptes minimus</w:t>
            </w:r>
          </w:p>
        </w:tc>
        <w:tc>
          <w:tcPr>
            <w:tcW w:w="1985" w:type="dxa"/>
            <w:hideMark/>
          </w:tcPr>
          <w:p w14:paraId="3DFEFDF8"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Western Siberia/SW Asia &amp; NE Africa</w:t>
            </w:r>
          </w:p>
        </w:tc>
        <w:tc>
          <w:tcPr>
            <w:tcW w:w="850" w:type="dxa"/>
            <w:hideMark/>
          </w:tcPr>
          <w:p w14:paraId="7A61E17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813924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1DFBE5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F95851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620994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BA425C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34A5B5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s</w:t>
            </w:r>
          </w:p>
        </w:tc>
        <w:tc>
          <w:tcPr>
            <w:tcW w:w="2540" w:type="dxa"/>
            <w:hideMark/>
          </w:tcPr>
          <w:p w14:paraId="469E47AF" w14:textId="77777777" w:rsidR="00D44D92" w:rsidRPr="00BE6C40" w:rsidRDefault="00D44D92" w:rsidP="00BE6C40">
            <w:pPr>
              <w:spacing w:line="276" w:lineRule="auto"/>
              <w:rPr>
                <w:rFonts w:eastAsia="Times New Roman" w:cs="Times New Roman"/>
                <w:b w:val="0"/>
              </w:rPr>
            </w:pPr>
          </w:p>
        </w:tc>
      </w:tr>
      <w:tr w:rsidR="0048513A" w:rsidRPr="00CC756B" w14:paraId="7211531B" w14:textId="77777777" w:rsidTr="00BE6C40">
        <w:trPr>
          <w:trHeight w:val="315"/>
        </w:trPr>
        <w:tc>
          <w:tcPr>
            <w:tcW w:w="1951" w:type="dxa"/>
            <w:hideMark/>
          </w:tcPr>
          <w:p w14:paraId="09D4659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Phalaropus lobatus</w:t>
            </w:r>
          </w:p>
        </w:tc>
        <w:tc>
          <w:tcPr>
            <w:tcW w:w="1985" w:type="dxa"/>
            <w:hideMark/>
          </w:tcPr>
          <w:p w14:paraId="344909B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Western Eurasia/Arabian Sea</w:t>
            </w:r>
          </w:p>
        </w:tc>
        <w:tc>
          <w:tcPr>
            <w:tcW w:w="850" w:type="dxa"/>
            <w:hideMark/>
          </w:tcPr>
          <w:p w14:paraId="7106D1D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DAC80C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DD4B57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441B2D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7781AC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5A7672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22D4BD7"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EC3369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240-243</w:t>
            </w:r>
          </w:p>
        </w:tc>
      </w:tr>
      <w:tr w:rsidR="0048513A" w:rsidRPr="00CC756B" w14:paraId="6006D4CF" w14:textId="77777777" w:rsidTr="00BE6C40">
        <w:trPr>
          <w:trHeight w:val="315"/>
        </w:trPr>
        <w:tc>
          <w:tcPr>
            <w:tcW w:w="1951" w:type="dxa"/>
            <w:hideMark/>
          </w:tcPr>
          <w:p w14:paraId="1DAE2B5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Phalaropus fulicarius</w:t>
            </w:r>
          </w:p>
        </w:tc>
        <w:tc>
          <w:tcPr>
            <w:tcW w:w="1985" w:type="dxa"/>
            <w:hideMark/>
          </w:tcPr>
          <w:p w14:paraId="3DC2990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Canada &amp; Greenland/Atlantic coast of Africa</w:t>
            </w:r>
          </w:p>
        </w:tc>
        <w:tc>
          <w:tcPr>
            <w:tcW w:w="850" w:type="dxa"/>
            <w:hideMark/>
          </w:tcPr>
          <w:p w14:paraId="6D75804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FC607D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B28A9C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206719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C3F90B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DA0339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5E82A02"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6A055C2" w14:textId="77777777" w:rsidR="00D44D92" w:rsidRPr="00BE6C40" w:rsidRDefault="00D44D92" w:rsidP="00BE6C40">
            <w:pPr>
              <w:spacing w:line="276" w:lineRule="auto"/>
              <w:rPr>
                <w:rFonts w:eastAsia="Times New Roman" w:cs="Times New Roman"/>
                <w:b w:val="0"/>
              </w:rPr>
            </w:pPr>
          </w:p>
        </w:tc>
      </w:tr>
      <w:tr w:rsidR="0048513A" w:rsidRPr="00CC756B" w14:paraId="4333864D" w14:textId="77777777" w:rsidTr="00BE6C40">
        <w:trPr>
          <w:trHeight w:val="315"/>
        </w:trPr>
        <w:tc>
          <w:tcPr>
            <w:tcW w:w="1951" w:type="dxa"/>
            <w:hideMark/>
          </w:tcPr>
          <w:p w14:paraId="011EE12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Xenus cinereus</w:t>
            </w:r>
          </w:p>
        </w:tc>
        <w:tc>
          <w:tcPr>
            <w:tcW w:w="1985" w:type="dxa"/>
            <w:hideMark/>
          </w:tcPr>
          <w:p w14:paraId="18B0EB8A"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NE Europe &amp; W Siberia/SW Asia, E &amp; S Africa</w:t>
            </w:r>
          </w:p>
        </w:tc>
        <w:tc>
          <w:tcPr>
            <w:tcW w:w="850" w:type="dxa"/>
            <w:hideMark/>
          </w:tcPr>
          <w:p w14:paraId="5648DA7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3F1B13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A28E3D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DB8E2C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8DFDC6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F184B6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211169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49C81FC" w14:textId="77777777" w:rsidR="00D44D92" w:rsidRPr="00BE6C40" w:rsidRDefault="00D44D92" w:rsidP="00BE6C40">
            <w:pPr>
              <w:spacing w:line="276" w:lineRule="auto"/>
              <w:rPr>
                <w:rFonts w:eastAsia="Times New Roman" w:cs="Times New Roman"/>
                <w:b w:val="0"/>
              </w:rPr>
            </w:pPr>
          </w:p>
        </w:tc>
      </w:tr>
      <w:tr w:rsidR="0048513A" w:rsidRPr="00CC756B" w14:paraId="0243BEB2" w14:textId="77777777" w:rsidTr="00BE6C40">
        <w:trPr>
          <w:trHeight w:val="315"/>
        </w:trPr>
        <w:tc>
          <w:tcPr>
            <w:tcW w:w="1951" w:type="dxa"/>
            <w:hideMark/>
          </w:tcPr>
          <w:p w14:paraId="2AB4051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Actitis hypoleucos</w:t>
            </w:r>
          </w:p>
        </w:tc>
        <w:tc>
          <w:tcPr>
            <w:tcW w:w="1985" w:type="dxa"/>
            <w:hideMark/>
          </w:tcPr>
          <w:p w14:paraId="5733803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 &amp; Central Europe/West Africa</w:t>
            </w:r>
          </w:p>
        </w:tc>
        <w:tc>
          <w:tcPr>
            <w:tcW w:w="850" w:type="dxa"/>
            <w:hideMark/>
          </w:tcPr>
          <w:p w14:paraId="6DCAC7C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75ED23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BB284E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AA2843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7B6FF1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2649F0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9356D36"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1ABAE20" w14:textId="77777777" w:rsidR="00D44D92" w:rsidRPr="00BE6C40" w:rsidRDefault="00D44D92" w:rsidP="00BE6C40">
            <w:pPr>
              <w:spacing w:line="276" w:lineRule="auto"/>
              <w:rPr>
                <w:rFonts w:eastAsia="Times New Roman" w:cs="Times New Roman"/>
                <w:b w:val="0"/>
              </w:rPr>
            </w:pPr>
          </w:p>
        </w:tc>
      </w:tr>
      <w:tr w:rsidR="0048513A" w:rsidRPr="00CC756B" w14:paraId="0CA78AA8" w14:textId="77777777" w:rsidTr="00BE6C40">
        <w:trPr>
          <w:trHeight w:val="315"/>
        </w:trPr>
        <w:tc>
          <w:tcPr>
            <w:tcW w:w="1951" w:type="dxa"/>
            <w:hideMark/>
          </w:tcPr>
          <w:p w14:paraId="7BF7678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Actitis hypoleucos</w:t>
            </w:r>
          </w:p>
        </w:tc>
        <w:tc>
          <w:tcPr>
            <w:tcW w:w="1985" w:type="dxa"/>
            <w:hideMark/>
          </w:tcPr>
          <w:p w14:paraId="5D4CE24B"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E Europe &amp; W Siberia/Central, E &amp; S Africa</w:t>
            </w:r>
          </w:p>
        </w:tc>
        <w:tc>
          <w:tcPr>
            <w:tcW w:w="850" w:type="dxa"/>
            <w:hideMark/>
          </w:tcPr>
          <w:p w14:paraId="6992461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B96C67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248268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4FB19C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019CAF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88CBC2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A1BDEA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A3920AE" w14:textId="77777777" w:rsidR="00D44D92" w:rsidRPr="00BE6C40" w:rsidRDefault="00D44D92" w:rsidP="00BE6C40">
            <w:pPr>
              <w:spacing w:line="276" w:lineRule="auto"/>
              <w:rPr>
                <w:rFonts w:eastAsia="Times New Roman" w:cs="Times New Roman"/>
                <w:b w:val="0"/>
              </w:rPr>
            </w:pPr>
          </w:p>
        </w:tc>
      </w:tr>
      <w:tr w:rsidR="0048513A" w:rsidRPr="00CC756B" w14:paraId="332C3624" w14:textId="77777777" w:rsidTr="00BE6C40">
        <w:trPr>
          <w:trHeight w:val="315"/>
        </w:trPr>
        <w:tc>
          <w:tcPr>
            <w:tcW w:w="1951" w:type="dxa"/>
            <w:hideMark/>
          </w:tcPr>
          <w:p w14:paraId="127F018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Tringa ochropus</w:t>
            </w:r>
          </w:p>
        </w:tc>
        <w:tc>
          <w:tcPr>
            <w:tcW w:w="1985" w:type="dxa"/>
            <w:hideMark/>
          </w:tcPr>
          <w:p w14:paraId="2D6AA89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Northern Europe/S &amp; W Europe, West Africa</w:t>
            </w:r>
          </w:p>
        </w:tc>
        <w:tc>
          <w:tcPr>
            <w:tcW w:w="850" w:type="dxa"/>
            <w:hideMark/>
          </w:tcPr>
          <w:p w14:paraId="6FD21E5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AE3C58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F1CB91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BF6398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0096EB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4E8722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470846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B937640" w14:textId="77777777" w:rsidR="00D44D92" w:rsidRPr="00BE6C40" w:rsidRDefault="00D44D92" w:rsidP="00BE6C40">
            <w:pPr>
              <w:spacing w:line="276" w:lineRule="auto"/>
              <w:rPr>
                <w:rFonts w:eastAsia="Times New Roman" w:cs="Times New Roman"/>
                <w:b w:val="0"/>
              </w:rPr>
            </w:pPr>
          </w:p>
        </w:tc>
      </w:tr>
      <w:tr w:rsidR="0048513A" w:rsidRPr="00CC756B" w14:paraId="3F0D5089" w14:textId="77777777" w:rsidTr="00BE6C40">
        <w:trPr>
          <w:trHeight w:val="315"/>
        </w:trPr>
        <w:tc>
          <w:tcPr>
            <w:tcW w:w="1951" w:type="dxa"/>
            <w:hideMark/>
          </w:tcPr>
          <w:p w14:paraId="4225C21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Tringa ochropus</w:t>
            </w:r>
          </w:p>
        </w:tc>
        <w:tc>
          <w:tcPr>
            <w:tcW w:w="1985" w:type="dxa"/>
            <w:hideMark/>
          </w:tcPr>
          <w:p w14:paraId="3D93E35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Western Siberia/SW Asia, NE &amp; Eastern Africa</w:t>
            </w:r>
          </w:p>
        </w:tc>
        <w:tc>
          <w:tcPr>
            <w:tcW w:w="850" w:type="dxa"/>
            <w:hideMark/>
          </w:tcPr>
          <w:p w14:paraId="6D856B8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27AFB9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313099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C643DC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CA3A7A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D649FB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84F2F3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0D2B8EE" w14:textId="77777777" w:rsidR="00D44D92" w:rsidRPr="00BE6C40" w:rsidRDefault="00D44D92" w:rsidP="00BE6C40">
            <w:pPr>
              <w:spacing w:line="276" w:lineRule="auto"/>
              <w:rPr>
                <w:rFonts w:eastAsia="Times New Roman" w:cs="Times New Roman"/>
                <w:b w:val="0"/>
              </w:rPr>
            </w:pPr>
          </w:p>
        </w:tc>
      </w:tr>
      <w:tr w:rsidR="0048513A" w:rsidRPr="00CC756B" w14:paraId="0122C73E" w14:textId="77777777" w:rsidTr="00BE6C40">
        <w:trPr>
          <w:trHeight w:val="315"/>
        </w:trPr>
        <w:tc>
          <w:tcPr>
            <w:tcW w:w="1951" w:type="dxa"/>
            <w:hideMark/>
          </w:tcPr>
          <w:p w14:paraId="7CD77BF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Tringa erythropus</w:t>
            </w:r>
          </w:p>
        </w:tc>
        <w:tc>
          <w:tcPr>
            <w:tcW w:w="1985" w:type="dxa"/>
            <w:hideMark/>
          </w:tcPr>
          <w:p w14:paraId="71BAED7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 Europe/Southern Europe, North &amp; West Africa</w:t>
            </w:r>
          </w:p>
        </w:tc>
        <w:tc>
          <w:tcPr>
            <w:tcW w:w="850" w:type="dxa"/>
            <w:hideMark/>
          </w:tcPr>
          <w:p w14:paraId="2B36014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1DB8FB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F24CBD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1AD2D6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BB3C61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AC291E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564444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29D21B4" w14:textId="77777777" w:rsidR="00D44D92" w:rsidRPr="00BE6C40" w:rsidRDefault="00D44D92" w:rsidP="00BE6C40">
            <w:pPr>
              <w:spacing w:line="276" w:lineRule="auto"/>
              <w:rPr>
                <w:rFonts w:eastAsia="Times New Roman" w:cs="Times New Roman"/>
                <w:b w:val="0"/>
              </w:rPr>
            </w:pPr>
          </w:p>
        </w:tc>
      </w:tr>
      <w:tr w:rsidR="0048513A" w:rsidRPr="00CC756B" w14:paraId="0B497251" w14:textId="77777777" w:rsidTr="00BE6C40">
        <w:trPr>
          <w:trHeight w:val="315"/>
        </w:trPr>
        <w:tc>
          <w:tcPr>
            <w:tcW w:w="1951" w:type="dxa"/>
            <w:hideMark/>
          </w:tcPr>
          <w:p w14:paraId="2E4248A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Tringa erythropus</w:t>
            </w:r>
          </w:p>
        </w:tc>
        <w:tc>
          <w:tcPr>
            <w:tcW w:w="1985" w:type="dxa"/>
            <w:hideMark/>
          </w:tcPr>
          <w:p w14:paraId="3FE8F75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Western Siberia/SW Asia, NE &amp; Eastern Africa</w:t>
            </w:r>
          </w:p>
        </w:tc>
        <w:tc>
          <w:tcPr>
            <w:tcW w:w="850" w:type="dxa"/>
            <w:hideMark/>
          </w:tcPr>
          <w:p w14:paraId="6764D7E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2BC53B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DE3C12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5751DA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8FF638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8997C4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34046B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3E4CAEB" w14:textId="77777777" w:rsidR="00D44D92" w:rsidRPr="00BE6C40" w:rsidRDefault="00D44D92" w:rsidP="00BE6C40">
            <w:pPr>
              <w:spacing w:line="276" w:lineRule="auto"/>
              <w:rPr>
                <w:rFonts w:eastAsia="Times New Roman" w:cs="Times New Roman"/>
                <w:b w:val="0"/>
              </w:rPr>
            </w:pPr>
          </w:p>
        </w:tc>
      </w:tr>
      <w:tr w:rsidR="0048513A" w:rsidRPr="00CC756B" w14:paraId="4531E91B" w14:textId="77777777" w:rsidTr="00BE6C40">
        <w:trPr>
          <w:trHeight w:val="315"/>
        </w:trPr>
        <w:tc>
          <w:tcPr>
            <w:tcW w:w="1951" w:type="dxa"/>
            <w:hideMark/>
          </w:tcPr>
          <w:p w14:paraId="1BB348D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Tringa nebularia</w:t>
            </w:r>
          </w:p>
        </w:tc>
        <w:tc>
          <w:tcPr>
            <w:tcW w:w="1985" w:type="dxa"/>
            <w:hideMark/>
          </w:tcPr>
          <w:p w14:paraId="47FE61E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Northern Europe/SW Europe, NW &amp; West Africa</w:t>
            </w:r>
          </w:p>
        </w:tc>
        <w:tc>
          <w:tcPr>
            <w:tcW w:w="850" w:type="dxa"/>
            <w:hideMark/>
          </w:tcPr>
          <w:p w14:paraId="04FDE5A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B602D9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3C2696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45262F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7AA9F2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7A9633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84FA446"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25DD7E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236-238</w:t>
            </w:r>
          </w:p>
        </w:tc>
      </w:tr>
      <w:tr w:rsidR="0048513A" w:rsidRPr="00CC756B" w14:paraId="21A28EEA" w14:textId="77777777" w:rsidTr="00BE6C40">
        <w:trPr>
          <w:trHeight w:val="315"/>
        </w:trPr>
        <w:tc>
          <w:tcPr>
            <w:tcW w:w="1951" w:type="dxa"/>
            <w:hideMark/>
          </w:tcPr>
          <w:p w14:paraId="26C87F4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Tringa nebularia</w:t>
            </w:r>
          </w:p>
        </w:tc>
        <w:tc>
          <w:tcPr>
            <w:tcW w:w="1985" w:type="dxa"/>
            <w:hideMark/>
          </w:tcPr>
          <w:p w14:paraId="74C6E7A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Western Siberia/SW Asia, E &amp; S Africa</w:t>
            </w:r>
          </w:p>
        </w:tc>
        <w:tc>
          <w:tcPr>
            <w:tcW w:w="850" w:type="dxa"/>
            <w:hideMark/>
          </w:tcPr>
          <w:p w14:paraId="0DB117D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DEC021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2194A0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F38E8C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547AB2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97EF21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619D87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891EF9F" w14:textId="77777777" w:rsidR="00D44D92" w:rsidRPr="00BE6C40" w:rsidRDefault="00D44D92" w:rsidP="00BE6C40">
            <w:pPr>
              <w:spacing w:line="276" w:lineRule="auto"/>
              <w:rPr>
                <w:rFonts w:eastAsia="Times New Roman" w:cs="Times New Roman"/>
                <w:b w:val="0"/>
              </w:rPr>
            </w:pPr>
          </w:p>
        </w:tc>
      </w:tr>
      <w:tr w:rsidR="0048513A" w:rsidRPr="00CC756B" w14:paraId="1EEC5022" w14:textId="77777777" w:rsidTr="00BE6C40">
        <w:trPr>
          <w:trHeight w:val="315"/>
        </w:trPr>
        <w:tc>
          <w:tcPr>
            <w:tcW w:w="1951" w:type="dxa"/>
            <w:hideMark/>
          </w:tcPr>
          <w:p w14:paraId="74516CE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Tringa totanus</w:t>
            </w:r>
          </w:p>
        </w:tc>
        <w:tc>
          <w:tcPr>
            <w:tcW w:w="1985" w:type="dxa"/>
            <w:hideMark/>
          </w:tcPr>
          <w:p w14:paraId="72CC38E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robusta, Iceland &amp; Faroes/Western Europe</w:t>
            </w:r>
          </w:p>
        </w:tc>
        <w:tc>
          <w:tcPr>
            <w:tcW w:w="850" w:type="dxa"/>
            <w:hideMark/>
          </w:tcPr>
          <w:p w14:paraId="1FAFE55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9FDF1F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5E38E69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7F27EA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CF2948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139E00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4546194"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4306055" w14:textId="77777777" w:rsidR="00D44D92" w:rsidRPr="00BE6C40" w:rsidRDefault="00D44D92" w:rsidP="00BE6C40">
            <w:pPr>
              <w:spacing w:line="276" w:lineRule="auto"/>
              <w:rPr>
                <w:rFonts w:eastAsia="Times New Roman" w:cs="Times New Roman"/>
                <w:b w:val="0"/>
              </w:rPr>
            </w:pPr>
          </w:p>
        </w:tc>
      </w:tr>
      <w:tr w:rsidR="0048513A" w:rsidRPr="00CC756B" w14:paraId="77FAA4A5" w14:textId="77777777" w:rsidTr="00BE6C40">
        <w:trPr>
          <w:trHeight w:val="315"/>
        </w:trPr>
        <w:tc>
          <w:tcPr>
            <w:tcW w:w="1951" w:type="dxa"/>
            <w:hideMark/>
          </w:tcPr>
          <w:p w14:paraId="6ACAE51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Tringa totanus</w:t>
            </w:r>
          </w:p>
        </w:tc>
        <w:tc>
          <w:tcPr>
            <w:tcW w:w="1985" w:type="dxa"/>
            <w:hideMark/>
          </w:tcPr>
          <w:p w14:paraId="04C495A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totanus, Britain &amp; Ireland/Britain, Ireland, France</w:t>
            </w:r>
          </w:p>
        </w:tc>
        <w:tc>
          <w:tcPr>
            <w:tcW w:w="850" w:type="dxa"/>
            <w:hideMark/>
          </w:tcPr>
          <w:p w14:paraId="04ADF4E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099BFA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4559385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AD2311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CB181D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0CEEA1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CF6B3FF"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F63EFF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235</w:t>
            </w:r>
          </w:p>
        </w:tc>
      </w:tr>
      <w:tr w:rsidR="0048513A" w:rsidRPr="00CC756B" w14:paraId="7DD4EEE8" w14:textId="77777777" w:rsidTr="00BE6C40">
        <w:trPr>
          <w:trHeight w:val="315"/>
        </w:trPr>
        <w:tc>
          <w:tcPr>
            <w:tcW w:w="1951" w:type="dxa"/>
            <w:hideMark/>
          </w:tcPr>
          <w:p w14:paraId="658B4D7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Tringa totanus</w:t>
            </w:r>
          </w:p>
        </w:tc>
        <w:tc>
          <w:tcPr>
            <w:tcW w:w="1985" w:type="dxa"/>
            <w:hideMark/>
          </w:tcPr>
          <w:p w14:paraId="2C27D46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totanus, Northern Europe (breeding)</w:t>
            </w:r>
          </w:p>
        </w:tc>
        <w:tc>
          <w:tcPr>
            <w:tcW w:w="850" w:type="dxa"/>
            <w:hideMark/>
          </w:tcPr>
          <w:p w14:paraId="0F0D3FA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A4FAC4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2D910BF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085CDD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8367E4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D976D7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54E675C"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BE01010" w14:textId="77777777" w:rsidR="00D44D92" w:rsidRPr="00BE6C40" w:rsidRDefault="00D44D92" w:rsidP="00BE6C40">
            <w:pPr>
              <w:spacing w:line="276" w:lineRule="auto"/>
              <w:rPr>
                <w:rFonts w:eastAsia="Times New Roman" w:cs="Times New Roman"/>
                <w:b w:val="0"/>
              </w:rPr>
            </w:pPr>
          </w:p>
        </w:tc>
      </w:tr>
      <w:tr w:rsidR="0048513A" w:rsidRPr="00CC756B" w14:paraId="5092AE1D" w14:textId="77777777" w:rsidTr="00BE6C40">
        <w:trPr>
          <w:trHeight w:val="315"/>
        </w:trPr>
        <w:tc>
          <w:tcPr>
            <w:tcW w:w="1951" w:type="dxa"/>
            <w:hideMark/>
          </w:tcPr>
          <w:p w14:paraId="6CDE23D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Tringa totanus</w:t>
            </w:r>
          </w:p>
        </w:tc>
        <w:tc>
          <w:tcPr>
            <w:tcW w:w="1985" w:type="dxa"/>
            <w:hideMark/>
          </w:tcPr>
          <w:p w14:paraId="21125FD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totanus, Central &amp; East Europe (breeding)</w:t>
            </w:r>
          </w:p>
        </w:tc>
        <w:tc>
          <w:tcPr>
            <w:tcW w:w="850" w:type="dxa"/>
            <w:hideMark/>
          </w:tcPr>
          <w:p w14:paraId="58F3F93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2ABEC8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389E9A9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79D63A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C03E9F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D3441D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8CF828B"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BCFDE5E" w14:textId="77777777" w:rsidR="00D44D92" w:rsidRPr="00BE6C40" w:rsidRDefault="00D44D92" w:rsidP="00BE6C40">
            <w:pPr>
              <w:spacing w:line="276" w:lineRule="auto"/>
              <w:rPr>
                <w:rFonts w:eastAsia="Times New Roman" w:cs="Times New Roman"/>
                <w:b w:val="0"/>
              </w:rPr>
            </w:pPr>
          </w:p>
        </w:tc>
      </w:tr>
      <w:tr w:rsidR="0048513A" w:rsidRPr="00CC756B" w14:paraId="499FE08F" w14:textId="77777777" w:rsidTr="00BE6C40">
        <w:trPr>
          <w:trHeight w:val="315"/>
        </w:trPr>
        <w:tc>
          <w:tcPr>
            <w:tcW w:w="1951" w:type="dxa"/>
            <w:hideMark/>
          </w:tcPr>
          <w:p w14:paraId="262E72F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Tringa totanus</w:t>
            </w:r>
          </w:p>
        </w:tc>
        <w:tc>
          <w:tcPr>
            <w:tcW w:w="1985" w:type="dxa"/>
            <w:hideMark/>
          </w:tcPr>
          <w:p w14:paraId="5EFC4A4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ussuriensis, Western Asia/SW Asia, NE &amp; Eastern Africa</w:t>
            </w:r>
          </w:p>
        </w:tc>
        <w:tc>
          <w:tcPr>
            <w:tcW w:w="850" w:type="dxa"/>
            <w:hideMark/>
          </w:tcPr>
          <w:p w14:paraId="0FBBB2D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EC8721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5ACCC41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C8BEFA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F770F6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5969B9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DDBBA08"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17CBE5E" w14:textId="77777777" w:rsidR="00D44D92" w:rsidRPr="00BE6C40" w:rsidRDefault="00D44D92" w:rsidP="00BE6C40">
            <w:pPr>
              <w:spacing w:line="276" w:lineRule="auto"/>
              <w:rPr>
                <w:rFonts w:eastAsia="Times New Roman" w:cs="Times New Roman"/>
                <w:b w:val="0"/>
              </w:rPr>
            </w:pPr>
          </w:p>
        </w:tc>
      </w:tr>
      <w:tr w:rsidR="0048513A" w:rsidRPr="00CC756B" w14:paraId="35BF6E99" w14:textId="77777777" w:rsidTr="00BE6C40">
        <w:trPr>
          <w:trHeight w:val="315"/>
        </w:trPr>
        <w:tc>
          <w:tcPr>
            <w:tcW w:w="1951" w:type="dxa"/>
            <w:hideMark/>
          </w:tcPr>
          <w:p w14:paraId="1576A19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Tringa glareola</w:t>
            </w:r>
          </w:p>
        </w:tc>
        <w:tc>
          <w:tcPr>
            <w:tcW w:w="1985" w:type="dxa"/>
            <w:hideMark/>
          </w:tcPr>
          <w:p w14:paraId="03212CC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NE Europe &amp; W Siberia/Eastern &amp; Southern Africa</w:t>
            </w:r>
          </w:p>
        </w:tc>
        <w:tc>
          <w:tcPr>
            <w:tcW w:w="850" w:type="dxa"/>
            <w:hideMark/>
          </w:tcPr>
          <w:p w14:paraId="2AC0178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65451B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BCFD3F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F046A1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7663A9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7E2649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33A7F86"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63B2320" w14:textId="77777777" w:rsidR="00D44D92" w:rsidRPr="00BE6C40" w:rsidRDefault="00D44D92" w:rsidP="00BE6C40">
            <w:pPr>
              <w:spacing w:line="276" w:lineRule="auto"/>
              <w:rPr>
                <w:rFonts w:eastAsia="Times New Roman" w:cs="Times New Roman"/>
                <w:b w:val="0"/>
              </w:rPr>
            </w:pPr>
          </w:p>
        </w:tc>
      </w:tr>
      <w:tr w:rsidR="0048513A" w:rsidRPr="00CC756B" w14:paraId="0069F455" w14:textId="77777777" w:rsidTr="00BE6C40">
        <w:trPr>
          <w:trHeight w:val="315"/>
        </w:trPr>
        <w:tc>
          <w:tcPr>
            <w:tcW w:w="1951" w:type="dxa"/>
            <w:hideMark/>
          </w:tcPr>
          <w:p w14:paraId="0C02B39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Tringa glareola</w:t>
            </w:r>
          </w:p>
        </w:tc>
        <w:tc>
          <w:tcPr>
            <w:tcW w:w="1985" w:type="dxa"/>
            <w:hideMark/>
          </w:tcPr>
          <w:p w14:paraId="5EB11AD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North-west Europe/West Africa</w:t>
            </w:r>
          </w:p>
        </w:tc>
        <w:tc>
          <w:tcPr>
            <w:tcW w:w="850" w:type="dxa"/>
            <w:hideMark/>
          </w:tcPr>
          <w:p w14:paraId="4B5FD2F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62E442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7F9328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E14653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F7CF39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7988E5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2996DD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3175022" w14:textId="77777777" w:rsidR="00D44D92" w:rsidRPr="00BE6C40" w:rsidRDefault="00D44D92" w:rsidP="00BE6C40">
            <w:pPr>
              <w:spacing w:line="276" w:lineRule="auto"/>
              <w:rPr>
                <w:rFonts w:eastAsia="Times New Roman" w:cs="Times New Roman"/>
                <w:b w:val="0"/>
              </w:rPr>
            </w:pPr>
          </w:p>
        </w:tc>
      </w:tr>
      <w:tr w:rsidR="0048513A" w:rsidRPr="00CC756B" w14:paraId="02740CED" w14:textId="77777777" w:rsidTr="00BE6C40">
        <w:trPr>
          <w:trHeight w:val="315"/>
        </w:trPr>
        <w:tc>
          <w:tcPr>
            <w:tcW w:w="1951" w:type="dxa"/>
            <w:hideMark/>
          </w:tcPr>
          <w:p w14:paraId="7BCF1B65"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Tringa stagnatilis</w:t>
            </w:r>
          </w:p>
        </w:tc>
        <w:tc>
          <w:tcPr>
            <w:tcW w:w="1985" w:type="dxa"/>
            <w:hideMark/>
          </w:tcPr>
          <w:p w14:paraId="535AEC9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Eastern Europe/West &amp; Central Africa</w:t>
            </w:r>
          </w:p>
        </w:tc>
        <w:tc>
          <w:tcPr>
            <w:tcW w:w="850" w:type="dxa"/>
            <w:hideMark/>
          </w:tcPr>
          <w:p w14:paraId="6232A76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C4E139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A5309A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EA7596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51D0A8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6289AA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EC2D84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3F11308" w14:textId="77777777" w:rsidR="00D44D92" w:rsidRPr="00BE6C40" w:rsidRDefault="00D44D92" w:rsidP="00BE6C40">
            <w:pPr>
              <w:spacing w:line="276" w:lineRule="auto"/>
              <w:rPr>
                <w:rFonts w:eastAsia="Times New Roman" w:cs="Times New Roman"/>
                <w:b w:val="0"/>
              </w:rPr>
            </w:pPr>
          </w:p>
        </w:tc>
      </w:tr>
      <w:tr w:rsidR="0048513A" w:rsidRPr="00CC756B" w14:paraId="0C4FF280" w14:textId="77777777" w:rsidTr="00BE6C40">
        <w:trPr>
          <w:trHeight w:val="315"/>
        </w:trPr>
        <w:tc>
          <w:tcPr>
            <w:tcW w:w="1951" w:type="dxa"/>
            <w:hideMark/>
          </w:tcPr>
          <w:p w14:paraId="39208CA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Tringa stagnatilis</w:t>
            </w:r>
          </w:p>
        </w:tc>
        <w:tc>
          <w:tcPr>
            <w:tcW w:w="1985" w:type="dxa"/>
            <w:hideMark/>
          </w:tcPr>
          <w:p w14:paraId="30C1CBF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Western Asia/SW Asia, Eastern &amp; Southern Africa</w:t>
            </w:r>
          </w:p>
        </w:tc>
        <w:tc>
          <w:tcPr>
            <w:tcW w:w="850" w:type="dxa"/>
            <w:hideMark/>
          </w:tcPr>
          <w:p w14:paraId="15BAFB5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1499B1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FD0853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D92AAF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EB519A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4A6BCD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BA675E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C058F1C" w14:textId="77777777" w:rsidR="00D44D92" w:rsidRPr="00BE6C40" w:rsidRDefault="00D44D92" w:rsidP="00BE6C40">
            <w:pPr>
              <w:spacing w:line="276" w:lineRule="auto"/>
              <w:rPr>
                <w:rFonts w:eastAsia="Times New Roman" w:cs="Times New Roman"/>
                <w:b w:val="0"/>
              </w:rPr>
            </w:pPr>
          </w:p>
        </w:tc>
      </w:tr>
      <w:tr w:rsidR="0048513A" w:rsidRPr="00CC756B" w14:paraId="205D6465" w14:textId="77777777" w:rsidTr="00BE6C40">
        <w:trPr>
          <w:trHeight w:val="315"/>
        </w:trPr>
        <w:tc>
          <w:tcPr>
            <w:tcW w:w="1951" w:type="dxa"/>
            <w:hideMark/>
          </w:tcPr>
          <w:p w14:paraId="7216DD5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Dromas ardeola</w:t>
            </w:r>
          </w:p>
        </w:tc>
        <w:tc>
          <w:tcPr>
            <w:tcW w:w="1985" w:type="dxa"/>
            <w:hideMark/>
          </w:tcPr>
          <w:p w14:paraId="7236E97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North-west Indian Ocean, Red Sea &amp; Gulf</w:t>
            </w:r>
          </w:p>
        </w:tc>
        <w:tc>
          <w:tcPr>
            <w:tcW w:w="850" w:type="dxa"/>
            <w:hideMark/>
          </w:tcPr>
          <w:p w14:paraId="3FA83CF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436F65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B954D0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9BA100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206367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363224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D2600F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5FFC60A" w14:textId="77777777" w:rsidR="00D44D92" w:rsidRPr="00BE6C40" w:rsidRDefault="00D44D92" w:rsidP="00BE6C40">
            <w:pPr>
              <w:spacing w:line="276" w:lineRule="auto"/>
              <w:rPr>
                <w:rFonts w:eastAsia="Times New Roman" w:cs="Times New Roman"/>
                <w:b w:val="0"/>
              </w:rPr>
            </w:pPr>
          </w:p>
        </w:tc>
      </w:tr>
      <w:tr w:rsidR="0048513A" w:rsidRPr="00CC756B" w14:paraId="3303AF4E" w14:textId="77777777" w:rsidTr="00BE6C40">
        <w:trPr>
          <w:trHeight w:val="315"/>
        </w:trPr>
        <w:tc>
          <w:tcPr>
            <w:tcW w:w="1951" w:type="dxa"/>
            <w:hideMark/>
          </w:tcPr>
          <w:p w14:paraId="39E14CB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Smutsornis africanus</w:t>
            </w:r>
          </w:p>
        </w:tc>
        <w:tc>
          <w:tcPr>
            <w:tcW w:w="1985" w:type="dxa"/>
            <w:hideMark/>
          </w:tcPr>
          <w:p w14:paraId="1348A9A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raffertyi</w:t>
            </w:r>
          </w:p>
        </w:tc>
        <w:tc>
          <w:tcPr>
            <w:tcW w:w="850" w:type="dxa"/>
            <w:hideMark/>
          </w:tcPr>
          <w:p w14:paraId="65A2173B"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66213EB" w14:textId="77777777" w:rsidR="00D44D92" w:rsidRPr="00BE6C40" w:rsidRDefault="00D44D92" w:rsidP="009D0F71">
            <w:pPr>
              <w:spacing w:line="276" w:lineRule="auto"/>
              <w:jc w:val="both"/>
              <w:rPr>
                <w:rFonts w:eastAsia="Times New Roman" w:cs="Times New Roman"/>
                <w:b w:val="0"/>
              </w:rPr>
            </w:pPr>
          </w:p>
        </w:tc>
        <w:tc>
          <w:tcPr>
            <w:tcW w:w="850" w:type="dxa"/>
            <w:hideMark/>
          </w:tcPr>
          <w:p w14:paraId="4BA2DDE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2280EA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5C81DA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9264D7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0D776245"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801AAD6" w14:textId="77777777" w:rsidR="00D44D92" w:rsidRPr="00BE6C40" w:rsidRDefault="00D44D92" w:rsidP="00BE6C40">
            <w:pPr>
              <w:spacing w:line="276" w:lineRule="auto"/>
              <w:rPr>
                <w:rFonts w:eastAsia="Times New Roman" w:cs="Times New Roman"/>
                <w:b w:val="0"/>
              </w:rPr>
            </w:pPr>
          </w:p>
        </w:tc>
      </w:tr>
      <w:tr w:rsidR="0048513A" w:rsidRPr="00CC756B" w14:paraId="1C9D641C" w14:textId="77777777" w:rsidTr="00BE6C40">
        <w:trPr>
          <w:trHeight w:val="315"/>
        </w:trPr>
        <w:tc>
          <w:tcPr>
            <w:tcW w:w="1951" w:type="dxa"/>
            <w:hideMark/>
          </w:tcPr>
          <w:p w14:paraId="2F691BD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Smutsornis africanus</w:t>
            </w:r>
          </w:p>
        </w:tc>
        <w:tc>
          <w:tcPr>
            <w:tcW w:w="1985" w:type="dxa"/>
            <w:hideMark/>
          </w:tcPr>
          <w:p w14:paraId="6E5D5B5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hartingi</w:t>
            </w:r>
          </w:p>
        </w:tc>
        <w:tc>
          <w:tcPr>
            <w:tcW w:w="850" w:type="dxa"/>
            <w:hideMark/>
          </w:tcPr>
          <w:p w14:paraId="0E863C2D"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4EBF51E7" w14:textId="77777777" w:rsidR="00D44D92" w:rsidRPr="00BE6C40" w:rsidRDefault="00D44D92" w:rsidP="009D0F71">
            <w:pPr>
              <w:spacing w:line="276" w:lineRule="auto"/>
              <w:jc w:val="both"/>
              <w:rPr>
                <w:rFonts w:eastAsia="Times New Roman" w:cs="Times New Roman"/>
                <w:b w:val="0"/>
              </w:rPr>
            </w:pPr>
          </w:p>
        </w:tc>
        <w:tc>
          <w:tcPr>
            <w:tcW w:w="850" w:type="dxa"/>
            <w:hideMark/>
          </w:tcPr>
          <w:p w14:paraId="1CB5F6A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BC4B93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5033F1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89723D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19473046"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B13AB3F" w14:textId="77777777" w:rsidR="00D44D92" w:rsidRPr="00BE6C40" w:rsidRDefault="00D44D92" w:rsidP="00BE6C40">
            <w:pPr>
              <w:spacing w:line="276" w:lineRule="auto"/>
              <w:rPr>
                <w:rFonts w:eastAsia="Times New Roman" w:cs="Times New Roman"/>
                <w:b w:val="0"/>
              </w:rPr>
            </w:pPr>
          </w:p>
        </w:tc>
      </w:tr>
      <w:tr w:rsidR="0048513A" w:rsidRPr="00CC756B" w14:paraId="56757088" w14:textId="77777777" w:rsidTr="00BE6C40">
        <w:trPr>
          <w:trHeight w:val="315"/>
        </w:trPr>
        <w:tc>
          <w:tcPr>
            <w:tcW w:w="1951" w:type="dxa"/>
            <w:hideMark/>
          </w:tcPr>
          <w:p w14:paraId="5D163FF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Smutsornis africanus</w:t>
            </w:r>
          </w:p>
        </w:tc>
        <w:tc>
          <w:tcPr>
            <w:tcW w:w="1985" w:type="dxa"/>
            <w:hideMark/>
          </w:tcPr>
          <w:p w14:paraId="399FDC1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gracilis</w:t>
            </w:r>
          </w:p>
        </w:tc>
        <w:tc>
          <w:tcPr>
            <w:tcW w:w="850" w:type="dxa"/>
            <w:hideMark/>
          </w:tcPr>
          <w:p w14:paraId="44CC1D07"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65825CDF" w14:textId="77777777" w:rsidR="00D44D92" w:rsidRPr="00BE6C40" w:rsidRDefault="00D44D92" w:rsidP="009D0F71">
            <w:pPr>
              <w:spacing w:line="276" w:lineRule="auto"/>
              <w:jc w:val="both"/>
              <w:rPr>
                <w:rFonts w:eastAsia="Times New Roman" w:cs="Times New Roman"/>
                <w:b w:val="0"/>
              </w:rPr>
            </w:pPr>
          </w:p>
        </w:tc>
        <w:tc>
          <w:tcPr>
            <w:tcW w:w="850" w:type="dxa"/>
            <w:hideMark/>
          </w:tcPr>
          <w:p w14:paraId="5531D43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3A72FD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FE2966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2B1DFA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5CDD5CC9"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33D6C6D" w14:textId="77777777" w:rsidR="00D44D92" w:rsidRPr="00BE6C40" w:rsidRDefault="00D44D92" w:rsidP="00BE6C40">
            <w:pPr>
              <w:spacing w:line="276" w:lineRule="auto"/>
              <w:rPr>
                <w:rFonts w:eastAsia="Times New Roman" w:cs="Times New Roman"/>
                <w:b w:val="0"/>
              </w:rPr>
            </w:pPr>
          </w:p>
        </w:tc>
      </w:tr>
      <w:tr w:rsidR="0048513A" w:rsidRPr="00CC756B" w14:paraId="75CD29E8" w14:textId="77777777" w:rsidTr="00BE6C40">
        <w:trPr>
          <w:trHeight w:val="315"/>
        </w:trPr>
        <w:tc>
          <w:tcPr>
            <w:tcW w:w="1951" w:type="dxa"/>
            <w:hideMark/>
          </w:tcPr>
          <w:p w14:paraId="726AF09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Smutsornis africanus</w:t>
            </w:r>
          </w:p>
        </w:tc>
        <w:tc>
          <w:tcPr>
            <w:tcW w:w="1985" w:type="dxa"/>
            <w:hideMark/>
          </w:tcPr>
          <w:p w14:paraId="0B9BB86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bisignatus</w:t>
            </w:r>
          </w:p>
        </w:tc>
        <w:tc>
          <w:tcPr>
            <w:tcW w:w="850" w:type="dxa"/>
            <w:hideMark/>
          </w:tcPr>
          <w:p w14:paraId="6FFD22A6"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5D272A19" w14:textId="77777777" w:rsidR="00D44D92" w:rsidRPr="00BE6C40" w:rsidRDefault="00D44D92" w:rsidP="009D0F71">
            <w:pPr>
              <w:spacing w:line="276" w:lineRule="auto"/>
              <w:jc w:val="both"/>
              <w:rPr>
                <w:rFonts w:eastAsia="Times New Roman" w:cs="Times New Roman"/>
                <w:b w:val="0"/>
              </w:rPr>
            </w:pPr>
          </w:p>
        </w:tc>
        <w:tc>
          <w:tcPr>
            <w:tcW w:w="850" w:type="dxa"/>
            <w:hideMark/>
          </w:tcPr>
          <w:p w14:paraId="4286DB3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A94E0E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C8453B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B8D230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40855AD9"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6FAFD1D" w14:textId="77777777" w:rsidR="00D44D92" w:rsidRPr="00BE6C40" w:rsidRDefault="00D44D92" w:rsidP="00BE6C40">
            <w:pPr>
              <w:spacing w:line="276" w:lineRule="auto"/>
              <w:rPr>
                <w:rFonts w:eastAsia="Times New Roman" w:cs="Times New Roman"/>
                <w:b w:val="0"/>
              </w:rPr>
            </w:pPr>
          </w:p>
        </w:tc>
      </w:tr>
      <w:tr w:rsidR="0048513A" w:rsidRPr="00CC756B" w14:paraId="59950AD6" w14:textId="77777777" w:rsidTr="00BE6C40">
        <w:trPr>
          <w:trHeight w:val="315"/>
        </w:trPr>
        <w:tc>
          <w:tcPr>
            <w:tcW w:w="1951" w:type="dxa"/>
            <w:hideMark/>
          </w:tcPr>
          <w:p w14:paraId="5ACDAA75"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Smutsornis africanus</w:t>
            </w:r>
          </w:p>
        </w:tc>
        <w:tc>
          <w:tcPr>
            <w:tcW w:w="1985" w:type="dxa"/>
            <w:hideMark/>
          </w:tcPr>
          <w:p w14:paraId="1F112A0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erlangeri</w:t>
            </w:r>
          </w:p>
        </w:tc>
        <w:tc>
          <w:tcPr>
            <w:tcW w:w="850" w:type="dxa"/>
            <w:hideMark/>
          </w:tcPr>
          <w:p w14:paraId="70868BCF"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74AE7DA8" w14:textId="77777777" w:rsidR="00D44D92" w:rsidRPr="00BE6C40" w:rsidRDefault="00D44D92" w:rsidP="009D0F71">
            <w:pPr>
              <w:spacing w:line="276" w:lineRule="auto"/>
              <w:jc w:val="both"/>
              <w:rPr>
                <w:rFonts w:eastAsia="Times New Roman" w:cs="Times New Roman"/>
                <w:b w:val="0"/>
              </w:rPr>
            </w:pPr>
          </w:p>
        </w:tc>
        <w:tc>
          <w:tcPr>
            <w:tcW w:w="850" w:type="dxa"/>
            <w:hideMark/>
          </w:tcPr>
          <w:p w14:paraId="651780C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1B5328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F60612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F7ADAA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4723CE5A"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3B032AE" w14:textId="77777777" w:rsidR="00D44D92" w:rsidRPr="00BE6C40" w:rsidRDefault="00D44D92" w:rsidP="00BE6C40">
            <w:pPr>
              <w:spacing w:line="276" w:lineRule="auto"/>
              <w:rPr>
                <w:rFonts w:eastAsia="Times New Roman" w:cs="Times New Roman"/>
                <w:b w:val="0"/>
              </w:rPr>
            </w:pPr>
          </w:p>
        </w:tc>
      </w:tr>
      <w:tr w:rsidR="0048513A" w:rsidRPr="00CC756B" w14:paraId="16EB15D9" w14:textId="77777777" w:rsidTr="00BE6C40">
        <w:trPr>
          <w:trHeight w:val="315"/>
        </w:trPr>
        <w:tc>
          <w:tcPr>
            <w:tcW w:w="1951" w:type="dxa"/>
            <w:hideMark/>
          </w:tcPr>
          <w:p w14:paraId="45CD947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Smutsornis africanus</w:t>
            </w:r>
          </w:p>
        </w:tc>
        <w:tc>
          <w:tcPr>
            <w:tcW w:w="1985" w:type="dxa"/>
            <w:hideMark/>
          </w:tcPr>
          <w:p w14:paraId="7AC5D2E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traylori</w:t>
            </w:r>
          </w:p>
        </w:tc>
        <w:tc>
          <w:tcPr>
            <w:tcW w:w="850" w:type="dxa"/>
            <w:hideMark/>
          </w:tcPr>
          <w:p w14:paraId="1238C5CE"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27093A3E" w14:textId="77777777" w:rsidR="00D44D92" w:rsidRPr="00BE6C40" w:rsidRDefault="00D44D92" w:rsidP="009D0F71">
            <w:pPr>
              <w:spacing w:line="276" w:lineRule="auto"/>
              <w:jc w:val="both"/>
              <w:rPr>
                <w:rFonts w:eastAsia="Times New Roman" w:cs="Times New Roman"/>
                <w:b w:val="0"/>
              </w:rPr>
            </w:pPr>
          </w:p>
        </w:tc>
        <w:tc>
          <w:tcPr>
            <w:tcW w:w="850" w:type="dxa"/>
            <w:hideMark/>
          </w:tcPr>
          <w:p w14:paraId="280C1E2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3EDE93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9194A3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A40C21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11621F2F"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C52FE1A" w14:textId="77777777" w:rsidR="00D44D92" w:rsidRPr="00BE6C40" w:rsidRDefault="00D44D92" w:rsidP="00BE6C40">
            <w:pPr>
              <w:spacing w:line="276" w:lineRule="auto"/>
              <w:rPr>
                <w:rFonts w:eastAsia="Times New Roman" w:cs="Times New Roman"/>
                <w:b w:val="0"/>
              </w:rPr>
            </w:pPr>
          </w:p>
        </w:tc>
      </w:tr>
      <w:tr w:rsidR="0048513A" w:rsidRPr="00CC756B" w14:paraId="7E8AE504" w14:textId="77777777" w:rsidTr="00BE6C40">
        <w:trPr>
          <w:trHeight w:val="315"/>
        </w:trPr>
        <w:tc>
          <w:tcPr>
            <w:tcW w:w="1951" w:type="dxa"/>
            <w:hideMark/>
          </w:tcPr>
          <w:p w14:paraId="53B1D69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Smutsornis africanus</w:t>
            </w:r>
          </w:p>
        </w:tc>
        <w:tc>
          <w:tcPr>
            <w:tcW w:w="1985" w:type="dxa"/>
            <w:hideMark/>
          </w:tcPr>
          <w:p w14:paraId="6883020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africanus (including range of unrecognised race sharpei)</w:t>
            </w:r>
          </w:p>
        </w:tc>
        <w:tc>
          <w:tcPr>
            <w:tcW w:w="850" w:type="dxa"/>
            <w:hideMark/>
          </w:tcPr>
          <w:p w14:paraId="04F19AD7"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43CDEAD8" w14:textId="77777777" w:rsidR="00D44D92" w:rsidRPr="00BE6C40" w:rsidRDefault="00D44D92" w:rsidP="009D0F71">
            <w:pPr>
              <w:spacing w:line="276" w:lineRule="auto"/>
              <w:jc w:val="both"/>
              <w:rPr>
                <w:rFonts w:eastAsia="Times New Roman" w:cs="Times New Roman"/>
                <w:b w:val="0"/>
              </w:rPr>
            </w:pPr>
          </w:p>
        </w:tc>
        <w:tc>
          <w:tcPr>
            <w:tcW w:w="850" w:type="dxa"/>
            <w:hideMark/>
          </w:tcPr>
          <w:p w14:paraId="4DB737E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8E8BE8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3E16B6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9E210A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50A5C663"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2B89724" w14:textId="77777777" w:rsidR="00D44D92" w:rsidRPr="00BE6C40" w:rsidRDefault="00D44D92" w:rsidP="00BE6C40">
            <w:pPr>
              <w:spacing w:line="276" w:lineRule="auto"/>
              <w:rPr>
                <w:rFonts w:eastAsia="Times New Roman" w:cs="Times New Roman"/>
                <w:b w:val="0"/>
              </w:rPr>
            </w:pPr>
          </w:p>
        </w:tc>
      </w:tr>
      <w:tr w:rsidR="0048513A" w:rsidRPr="00CC756B" w14:paraId="1BB093C1" w14:textId="77777777" w:rsidTr="00BE6C40">
        <w:trPr>
          <w:trHeight w:val="315"/>
        </w:trPr>
        <w:tc>
          <w:tcPr>
            <w:tcW w:w="1951" w:type="dxa"/>
            <w:hideMark/>
          </w:tcPr>
          <w:p w14:paraId="3180B95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Smutsornis africanus</w:t>
            </w:r>
          </w:p>
        </w:tc>
        <w:tc>
          <w:tcPr>
            <w:tcW w:w="1985" w:type="dxa"/>
            <w:hideMark/>
          </w:tcPr>
          <w:p w14:paraId="325375A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granti</w:t>
            </w:r>
          </w:p>
        </w:tc>
        <w:tc>
          <w:tcPr>
            <w:tcW w:w="850" w:type="dxa"/>
            <w:hideMark/>
          </w:tcPr>
          <w:p w14:paraId="46D57E34"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0757785F" w14:textId="77777777" w:rsidR="00D44D92" w:rsidRPr="00BE6C40" w:rsidRDefault="00D44D92" w:rsidP="009D0F71">
            <w:pPr>
              <w:spacing w:line="276" w:lineRule="auto"/>
              <w:jc w:val="both"/>
              <w:rPr>
                <w:rFonts w:eastAsia="Times New Roman" w:cs="Times New Roman"/>
                <w:b w:val="0"/>
              </w:rPr>
            </w:pPr>
          </w:p>
        </w:tc>
        <w:tc>
          <w:tcPr>
            <w:tcW w:w="850" w:type="dxa"/>
            <w:hideMark/>
          </w:tcPr>
          <w:p w14:paraId="41B1821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1D7B0C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AA66E2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DDCCB8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5A78A919"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1FC009E" w14:textId="77777777" w:rsidR="00D44D92" w:rsidRPr="00BE6C40" w:rsidRDefault="00D44D92" w:rsidP="00BE6C40">
            <w:pPr>
              <w:spacing w:line="276" w:lineRule="auto"/>
              <w:rPr>
                <w:rFonts w:eastAsia="Times New Roman" w:cs="Times New Roman"/>
                <w:b w:val="0"/>
              </w:rPr>
            </w:pPr>
          </w:p>
        </w:tc>
      </w:tr>
      <w:tr w:rsidR="0048513A" w:rsidRPr="00CC756B" w14:paraId="35DDF8F8" w14:textId="77777777" w:rsidTr="00BE6C40">
        <w:trPr>
          <w:trHeight w:val="315"/>
        </w:trPr>
        <w:tc>
          <w:tcPr>
            <w:tcW w:w="1951" w:type="dxa"/>
            <w:hideMark/>
          </w:tcPr>
          <w:p w14:paraId="60210B3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Rhinoptilus cinctus</w:t>
            </w:r>
          </w:p>
        </w:tc>
        <w:tc>
          <w:tcPr>
            <w:tcW w:w="1985" w:type="dxa"/>
            <w:hideMark/>
          </w:tcPr>
          <w:p w14:paraId="6EB8D88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mayaudi</w:t>
            </w:r>
          </w:p>
        </w:tc>
        <w:tc>
          <w:tcPr>
            <w:tcW w:w="850" w:type="dxa"/>
            <w:hideMark/>
          </w:tcPr>
          <w:p w14:paraId="4456D9A7"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52E8C132" w14:textId="77777777" w:rsidR="00D44D92" w:rsidRPr="00BE6C40" w:rsidRDefault="00D44D92" w:rsidP="009D0F71">
            <w:pPr>
              <w:spacing w:line="276" w:lineRule="auto"/>
              <w:jc w:val="both"/>
              <w:rPr>
                <w:rFonts w:eastAsia="Times New Roman" w:cs="Times New Roman"/>
                <w:b w:val="0"/>
              </w:rPr>
            </w:pPr>
          </w:p>
        </w:tc>
        <w:tc>
          <w:tcPr>
            <w:tcW w:w="850" w:type="dxa"/>
            <w:hideMark/>
          </w:tcPr>
          <w:p w14:paraId="464879B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57290E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72D36C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C9B096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02C43BD7"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D3859E8" w14:textId="77777777" w:rsidR="00D44D92" w:rsidRPr="00BE6C40" w:rsidRDefault="00D44D92" w:rsidP="00BE6C40">
            <w:pPr>
              <w:spacing w:line="276" w:lineRule="auto"/>
              <w:rPr>
                <w:rFonts w:eastAsia="Times New Roman" w:cs="Times New Roman"/>
                <w:b w:val="0"/>
              </w:rPr>
            </w:pPr>
          </w:p>
        </w:tc>
      </w:tr>
      <w:tr w:rsidR="0048513A" w:rsidRPr="00CC756B" w14:paraId="160C5777" w14:textId="77777777" w:rsidTr="00BE6C40">
        <w:trPr>
          <w:trHeight w:val="315"/>
        </w:trPr>
        <w:tc>
          <w:tcPr>
            <w:tcW w:w="1951" w:type="dxa"/>
            <w:hideMark/>
          </w:tcPr>
          <w:p w14:paraId="1FA50AD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Rhinoptilus cinctus</w:t>
            </w:r>
          </w:p>
        </w:tc>
        <w:tc>
          <w:tcPr>
            <w:tcW w:w="1985" w:type="dxa"/>
            <w:hideMark/>
          </w:tcPr>
          <w:p w14:paraId="199E0EF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balsaci</w:t>
            </w:r>
          </w:p>
        </w:tc>
        <w:tc>
          <w:tcPr>
            <w:tcW w:w="850" w:type="dxa"/>
            <w:hideMark/>
          </w:tcPr>
          <w:p w14:paraId="5FB19F74"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3C3F110A" w14:textId="77777777" w:rsidR="00D44D92" w:rsidRPr="00BE6C40" w:rsidRDefault="00D44D92" w:rsidP="009D0F71">
            <w:pPr>
              <w:spacing w:line="276" w:lineRule="auto"/>
              <w:jc w:val="both"/>
              <w:rPr>
                <w:rFonts w:eastAsia="Times New Roman" w:cs="Times New Roman"/>
                <w:b w:val="0"/>
              </w:rPr>
            </w:pPr>
          </w:p>
        </w:tc>
        <w:tc>
          <w:tcPr>
            <w:tcW w:w="850" w:type="dxa"/>
            <w:hideMark/>
          </w:tcPr>
          <w:p w14:paraId="5A7D75B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A18BE9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254CF5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AA4368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18CD53D5"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815C3FC" w14:textId="77777777" w:rsidR="00D44D92" w:rsidRPr="00BE6C40" w:rsidRDefault="00D44D92" w:rsidP="00BE6C40">
            <w:pPr>
              <w:spacing w:line="276" w:lineRule="auto"/>
              <w:rPr>
                <w:rFonts w:eastAsia="Times New Roman" w:cs="Times New Roman"/>
                <w:b w:val="0"/>
              </w:rPr>
            </w:pPr>
          </w:p>
        </w:tc>
      </w:tr>
      <w:tr w:rsidR="0048513A" w:rsidRPr="00CC756B" w14:paraId="45C297FE" w14:textId="77777777" w:rsidTr="00BE6C40">
        <w:trPr>
          <w:trHeight w:val="315"/>
        </w:trPr>
        <w:tc>
          <w:tcPr>
            <w:tcW w:w="1951" w:type="dxa"/>
            <w:hideMark/>
          </w:tcPr>
          <w:p w14:paraId="72843D8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Rhinoptilus cinctus</w:t>
            </w:r>
          </w:p>
        </w:tc>
        <w:tc>
          <w:tcPr>
            <w:tcW w:w="1985" w:type="dxa"/>
            <w:hideMark/>
          </w:tcPr>
          <w:p w14:paraId="563A5BC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cinctus</w:t>
            </w:r>
          </w:p>
        </w:tc>
        <w:tc>
          <w:tcPr>
            <w:tcW w:w="850" w:type="dxa"/>
            <w:hideMark/>
          </w:tcPr>
          <w:p w14:paraId="17E0EB58"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2AB14BF6" w14:textId="77777777" w:rsidR="00D44D92" w:rsidRPr="00BE6C40" w:rsidRDefault="00D44D92" w:rsidP="009D0F71">
            <w:pPr>
              <w:spacing w:line="276" w:lineRule="auto"/>
              <w:jc w:val="both"/>
              <w:rPr>
                <w:rFonts w:eastAsia="Times New Roman" w:cs="Times New Roman"/>
                <w:b w:val="0"/>
              </w:rPr>
            </w:pPr>
          </w:p>
        </w:tc>
        <w:tc>
          <w:tcPr>
            <w:tcW w:w="850" w:type="dxa"/>
            <w:hideMark/>
          </w:tcPr>
          <w:p w14:paraId="6EBBF0A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B0C6A7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65E619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DD243A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167961AA"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9A478FF" w14:textId="77777777" w:rsidR="00D44D92" w:rsidRPr="00BE6C40" w:rsidRDefault="00D44D92" w:rsidP="00BE6C40">
            <w:pPr>
              <w:spacing w:line="276" w:lineRule="auto"/>
              <w:rPr>
                <w:rFonts w:eastAsia="Times New Roman" w:cs="Times New Roman"/>
                <w:b w:val="0"/>
              </w:rPr>
            </w:pPr>
          </w:p>
        </w:tc>
      </w:tr>
      <w:tr w:rsidR="0048513A" w:rsidRPr="00CC756B" w14:paraId="5FCE3EFF" w14:textId="77777777" w:rsidTr="00BE6C40">
        <w:trPr>
          <w:trHeight w:val="315"/>
        </w:trPr>
        <w:tc>
          <w:tcPr>
            <w:tcW w:w="1951" w:type="dxa"/>
            <w:hideMark/>
          </w:tcPr>
          <w:p w14:paraId="554DBE7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Rhinoptilus cinctus</w:t>
            </w:r>
          </w:p>
        </w:tc>
        <w:tc>
          <w:tcPr>
            <w:tcW w:w="1985" w:type="dxa"/>
            <w:hideMark/>
          </w:tcPr>
          <w:p w14:paraId="228FE6B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emini</w:t>
            </w:r>
          </w:p>
        </w:tc>
        <w:tc>
          <w:tcPr>
            <w:tcW w:w="850" w:type="dxa"/>
            <w:hideMark/>
          </w:tcPr>
          <w:p w14:paraId="0592E961"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700FDB1E" w14:textId="77777777" w:rsidR="00D44D92" w:rsidRPr="00BE6C40" w:rsidRDefault="00D44D92" w:rsidP="009D0F71">
            <w:pPr>
              <w:spacing w:line="276" w:lineRule="auto"/>
              <w:jc w:val="both"/>
              <w:rPr>
                <w:rFonts w:eastAsia="Times New Roman" w:cs="Times New Roman"/>
                <w:b w:val="0"/>
              </w:rPr>
            </w:pPr>
          </w:p>
        </w:tc>
        <w:tc>
          <w:tcPr>
            <w:tcW w:w="850" w:type="dxa"/>
            <w:hideMark/>
          </w:tcPr>
          <w:p w14:paraId="2B56068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E457A5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A72CA1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0BF016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4AA5F010"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AF76443" w14:textId="77777777" w:rsidR="00D44D92" w:rsidRPr="00BE6C40" w:rsidRDefault="00D44D92" w:rsidP="00BE6C40">
            <w:pPr>
              <w:spacing w:line="276" w:lineRule="auto"/>
              <w:rPr>
                <w:rFonts w:eastAsia="Times New Roman" w:cs="Times New Roman"/>
                <w:b w:val="0"/>
              </w:rPr>
            </w:pPr>
          </w:p>
        </w:tc>
      </w:tr>
      <w:tr w:rsidR="0048513A" w:rsidRPr="00CC756B" w14:paraId="1FDC8421" w14:textId="77777777" w:rsidTr="00BE6C40">
        <w:trPr>
          <w:trHeight w:val="315"/>
        </w:trPr>
        <w:tc>
          <w:tcPr>
            <w:tcW w:w="1951" w:type="dxa"/>
            <w:hideMark/>
          </w:tcPr>
          <w:p w14:paraId="0653A29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Rhinoptilus cinctus</w:t>
            </w:r>
          </w:p>
        </w:tc>
        <w:tc>
          <w:tcPr>
            <w:tcW w:w="1985" w:type="dxa"/>
            <w:hideMark/>
          </w:tcPr>
          <w:p w14:paraId="5192430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seebohmi</w:t>
            </w:r>
          </w:p>
        </w:tc>
        <w:tc>
          <w:tcPr>
            <w:tcW w:w="850" w:type="dxa"/>
            <w:hideMark/>
          </w:tcPr>
          <w:p w14:paraId="7322C6F3"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8373CD5" w14:textId="77777777" w:rsidR="00D44D92" w:rsidRPr="00BE6C40" w:rsidRDefault="00D44D92" w:rsidP="009D0F71">
            <w:pPr>
              <w:spacing w:line="276" w:lineRule="auto"/>
              <w:jc w:val="both"/>
              <w:rPr>
                <w:rFonts w:eastAsia="Times New Roman" w:cs="Times New Roman"/>
                <w:b w:val="0"/>
              </w:rPr>
            </w:pPr>
          </w:p>
        </w:tc>
        <w:tc>
          <w:tcPr>
            <w:tcW w:w="850" w:type="dxa"/>
            <w:hideMark/>
          </w:tcPr>
          <w:p w14:paraId="1A25883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CE7F28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95046F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7BF395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7E087122"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4E92927" w14:textId="77777777" w:rsidR="00D44D92" w:rsidRPr="00BE6C40" w:rsidRDefault="00D44D92" w:rsidP="00BE6C40">
            <w:pPr>
              <w:spacing w:line="276" w:lineRule="auto"/>
              <w:rPr>
                <w:rFonts w:eastAsia="Times New Roman" w:cs="Times New Roman"/>
                <w:b w:val="0"/>
              </w:rPr>
            </w:pPr>
          </w:p>
        </w:tc>
      </w:tr>
      <w:tr w:rsidR="0048513A" w:rsidRPr="00CC756B" w14:paraId="107D9065" w14:textId="77777777" w:rsidTr="00BE6C40">
        <w:trPr>
          <w:trHeight w:val="315"/>
        </w:trPr>
        <w:tc>
          <w:tcPr>
            <w:tcW w:w="1951" w:type="dxa"/>
            <w:hideMark/>
          </w:tcPr>
          <w:p w14:paraId="69C599F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Rhinoptilus chalcopterus</w:t>
            </w:r>
          </w:p>
        </w:tc>
        <w:tc>
          <w:tcPr>
            <w:tcW w:w="1985" w:type="dxa"/>
            <w:hideMark/>
          </w:tcPr>
          <w:p w14:paraId="5CB15AF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Sahel</w:t>
            </w:r>
          </w:p>
        </w:tc>
        <w:tc>
          <w:tcPr>
            <w:tcW w:w="850" w:type="dxa"/>
            <w:hideMark/>
          </w:tcPr>
          <w:p w14:paraId="1AFCCB8B"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6F196457" w14:textId="77777777" w:rsidR="00D44D92" w:rsidRPr="00BE6C40" w:rsidRDefault="00D44D92" w:rsidP="009D0F71">
            <w:pPr>
              <w:spacing w:line="276" w:lineRule="auto"/>
              <w:jc w:val="both"/>
              <w:rPr>
                <w:rFonts w:eastAsia="Times New Roman" w:cs="Times New Roman"/>
                <w:b w:val="0"/>
              </w:rPr>
            </w:pPr>
          </w:p>
        </w:tc>
        <w:tc>
          <w:tcPr>
            <w:tcW w:w="850" w:type="dxa"/>
            <w:hideMark/>
          </w:tcPr>
          <w:p w14:paraId="3C2B5D6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6AC40A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939B5B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5FC0B6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214E9955"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F5D11B7" w14:textId="77777777" w:rsidR="00D44D92" w:rsidRPr="00BE6C40" w:rsidRDefault="00D44D92" w:rsidP="00BE6C40">
            <w:pPr>
              <w:spacing w:line="276" w:lineRule="auto"/>
              <w:rPr>
                <w:rFonts w:eastAsia="Times New Roman" w:cs="Times New Roman"/>
                <w:b w:val="0"/>
              </w:rPr>
            </w:pPr>
          </w:p>
        </w:tc>
      </w:tr>
      <w:tr w:rsidR="0048513A" w:rsidRPr="00CC756B" w14:paraId="333BAFBD" w14:textId="77777777" w:rsidTr="00BE6C40">
        <w:trPr>
          <w:trHeight w:val="315"/>
        </w:trPr>
        <w:tc>
          <w:tcPr>
            <w:tcW w:w="1951" w:type="dxa"/>
            <w:hideMark/>
          </w:tcPr>
          <w:p w14:paraId="3C19304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Rhinoptilus chalcopterus</w:t>
            </w:r>
          </w:p>
        </w:tc>
        <w:tc>
          <w:tcPr>
            <w:tcW w:w="1985" w:type="dxa"/>
            <w:hideMark/>
          </w:tcPr>
          <w:p w14:paraId="2D5E1FD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 &amp; S Africa</w:t>
            </w:r>
          </w:p>
        </w:tc>
        <w:tc>
          <w:tcPr>
            <w:tcW w:w="850" w:type="dxa"/>
            <w:hideMark/>
          </w:tcPr>
          <w:p w14:paraId="0EF81AE1"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5F2BDDD0" w14:textId="77777777" w:rsidR="00D44D92" w:rsidRPr="00BE6C40" w:rsidRDefault="00D44D92" w:rsidP="009D0F71">
            <w:pPr>
              <w:spacing w:line="276" w:lineRule="auto"/>
              <w:jc w:val="both"/>
              <w:rPr>
                <w:rFonts w:eastAsia="Times New Roman" w:cs="Times New Roman"/>
                <w:b w:val="0"/>
              </w:rPr>
            </w:pPr>
          </w:p>
        </w:tc>
        <w:tc>
          <w:tcPr>
            <w:tcW w:w="850" w:type="dxa"/>
            <w:hideMark/>
          </w:tcPr>
          <w:p w14:paraId="30E9579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2D3273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993074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88BC48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4500532D"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883CC26" w14:textId="77777777" w:rsidR="00D44D92" w:rsidRPr="00BE6C40" w:rsidRDefault="00D44D92" w:rsidP="00BE6C40">
            <w:pPr>
              <w:spacing w:line="276" w:lineRule="auto"/>
              <w:rPr>
                <w:rFonts w:eastAsia="Times New Roman" w:cs="Times New Roman"/>
                <w:b w:val="0"/>
              </w:rPr>
            </w:pPr>
          </w:p>
        </w:tc>
      </w:tr>
      <w:tr w:rsidR="0048513A" w:rsidRPr="00CC756B" w14:paraId="2DB1A8A6" w14:textId="77777777" w:rsidTr="00BE6C40">
        <w:trPr>
          <w:trHeight w:val="315"/>
        </w:trPr>
        <w:tc>
          <w:tcPr>
            <w:tcW w:w="1951" w:type="dxa"/>
            <w:hideMark/>
          </w:tcPr>
          <w:p w14:paraId="13D1A8A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Cursorius cursor</w:t>
            </w:r>
          </w:p>
        </w:tc>
        <w:tc>
          <w:tcPr>
            <w:tcW w:w="1985" w:type="dxa"/>
            <w:hideMark/>
          </w:tcPr>
          <w:p w14:paraId="6D3FAA9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bogulubovi</w:t>
            </w:r>
          </w:p>
        </w:tc>
        <w:tc>
          <w:tcPr>
            <w:tcW w:w="850" w:type="dxa"/>
            <w:hideMark/>
          </w:tcPr>
          <w:p w14:paraId="3E813FB9"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7F766B4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CFD8EA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656883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0B38C7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320110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603975E2"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76C381F" w14:textId="77777777" w:rsidR="00D44D92" w:rsidRPr="00BE6C40" w:rsidRDefault="00D44D92" w:rsidP="00BE6C40">
            <w:pPr>
              <w:spacing w:line="276" w:lineRule="auto"/>
              <w:rPr>
                <w:rFonts w:eastAsia="Times New Roman" w:cs="Times New Roman"/>
                <w:b w:val="0"/>
              </w:rPr>
            </w:pPr>
          </w:p>
        </w:tc>
      </w:tr>
      <w:tr w:rsidR="0048513A" w:rsidRPr="00CC756B" w14:paraId="719D43D5" w14:textId="77777777" w:rsidTr="00BE6C40">
        <w:trPr>
          <w:trHeight w:val="315"/>
        </w:trPr>
        <w:tc>
          <w:tcPr>
            <w:tcW w:w="1951" w:type="dxa"/>
            <w:hideMark/>
          </w:tcPr>
          <w:p w14:paraId="139FA24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Cursorius cursor</w:t>
            </w:r>
          </w:p>
        </w:tc>
        <w:tc>
          <w:tcPr>
            <w:tcW w:w="1985" w:type="dxa"/>
            <w:hideMark/>
          </w:tcPr>
          <w:p w14:paraId="6E222E1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cursor (bannermani)</w:t>
            </w:r>
          </w:p>
        </w:tc>
        <w:tc>
          <w:tcPr>
            <w:tcW w:w="850" w:type="dxa"/>
            <w:hideMark/>
          </w:tcPr>
          <w:p w14:paraId="304E8165"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4EC6C82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AF9261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336CA0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7F10C3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56E712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18F6AC9F"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A491AFD" w14:textId="77777777" w:rsidR="00D44D92" w:rsidRPr="00BE6C40" w:rsidRDefault="00D44D92" w:rsidP="00BE6C40">
            <w:pPr>
              <w:spacing w:line="276" w:lineRule="auto"/>
              <w:rPr>
                <w:rFonts w:eastAsia="Times New Roman" w:cs="Times New Roman"/>
                <w:b w:val="0"/>
              </w:rPr>
            </w:pPr>
          </w:p>
        </w:tc>
      </w:tr>
      <w:tr w:rsidR="0048513A" w:rsidRPr="00CC756B" w14:paraId="4A4FDFBA" w14:textId="77777777" w:rsidTr="00BE6C40">
        <w:trPr>
          <w:trHeight w:val="315"/>
        </w:trPr>
        <w:tc>
          <w:tcPr>
            <w:tcW w:w="1951" w:type="dxa"/>
            <w:hideMark/>
          </w:tcPr>
          <w:p w14:paraId="3940401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Cursorius cursor</w:t>
            </w:r>
          </w:p>
        </w:tc>
        <w:tc>
          <w:tcPr>
            <w:tcW w:w="1985" w:type="dxa"/>
            <w:hideMark/>
          </w:tcPr>
          <w:p w14:paraId="70E8443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cursor</w:t>
            </w:r>
          </w:p>
        </w:tc>
        <w:tc>
          <w:tcPr>
            <w:tcW w:w="850" w:type="dxa"/>
            <w:hideMark/>
          </w:tcPr>
          <w:p w14:paraId="198DEE37"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74F86DB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9973A4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9A4E7B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659B9B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B3736D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5040A6C2"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B4A3E96" w14:textId="77777777" w:rsidR="00D44D92" w:rsidRPr="00BE6C40" w:rsidRDefault="00D44D92" w:rsidP="00BE6C40">
            <w:pPr>
              <w:spacing w:line="276" w:lineRule="auto"/>
              <w:rPr>
                <w:rFonts w:eastAsia="Times New Roman" w:cs="Times New Roman"/>
                <w:b w:val="0"/>
              </w:rPr>
            </w:pPr>
          </w:p>
        </w:tc>
      </w:tr>
      <w:tr w:rsidR="0048513A" w:rsidRPr="00CC756B" w14:paraId="1213F17F" w14:textId="77777777" w:rsidTr="00BE6C40">
        <w:trPr>
          <w:trHeight w:val="315"/>
        </w:trPr>
        <w:tc>
          <w:tcPr>
            <w:tcW w:w="1951" w:type="dxa"/>
            <w:hideMark/>
          </w:tcPr>
          <w:p w14:paraId="7546B73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Cursorius cursor</w:t>
            </w:r>
          </w:p>
        </w:tc>
        <w:tc>
          <w:tcPr>
            <w:tcW w:w="1985" w:type="dxa"/>
            <w:hideMark/>
          </w:tcPr>
          <w:p w14:paraId="34F082B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exsul</w:t>
            </w:r>
          </w:p>
        </w:tc>
        <w:tc>
          <w:tcPr>
            <w:tcW w:w="850" w:type="dxa"/>
            <w:hideMark/>
          </w:tcPr>
          <w:p w14:paraId="09D475F0"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36BD338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36EBCD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A4FC5D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166CB3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F8EB03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000BAA92"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A9B4787" w14:textId="77777777" w:rsidR="00D44D92" w:rsidRPr="00BE6C40" w:rsidRDefault="00D44D92" w:rsidP="00BE6C40">
            <w:pPr>
              <w:spacing w:line="276" w:lineRule="auto"/>
              <w:rPr>
                <w:rFonts w:eastAsia="Times New Roman" w:cs="Times New Roman"/>
                <w:b w:val="0"/>
              </w:rPr>
            </w:pPr>
          </w:p>
        </w:tc>
      </w:tr>
      <w:tr w:rsidR="0048513A" w:rsidRPr="00CC756B" w14:paraId="02CC4457" w14:textId="77777777" w:rsidTr="00BE6C40">
        <w:trPr>
          <w:trHeight w:val="315"/>
        </w:trPr>
        <w:tc>
          <w:tcPr>
            <w:tcW w:w="1951" w:type="dxa"/>
            <w:hideMark/>
          </w:tcPr>
          <w:p w14:paraId="22244205"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Cursorius somalensis</w:t>
            </w:r>
          </w:p>
        </w:tc>
        <w:tc>
          <w:tcPr>
            <w:tcW w:w="1985" w:type="dxa"/>
            <w:hideMark/>
          </w:tcPr>
          <w:p w14:paraId="64058C1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littoralis</w:t>
            </w:r>
          </w:p>
        </w:tc>
        <w:tc>
          <w:tcPr>
            <w:tcW w:w="850" w:type="dxa"/>
            <w:hideMark/>
          </w:tcPr>
          <w:p w14:paraId="43DC12C4"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6CC8BCD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C00B96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2D57AA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2CF81E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DB86DE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575C82EB"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317600B" w14:textId="77777777" w:rsidR="00D44D92" w:rsidRPr="00BE6C40" w:rsidRDefault="00D44D92" w:rsidP="00BE6C40">
            <w:pPr>
              <w:spacing w:line="276" w:lineRule="auto"/>
              <w:rPr>
                <w:rFonts w:eastAsia="Times New Roman" w:cs="Times New Roman"/>
                <w:b w:val="0"/>
              </w:rPr>
            </w:pPr>
          </w:p>
        </w:tc>
      </w:tr>
      <w:tr w:rsidR="0048513A" w:rsidRPr="00CC756B" w14:paraId="693D0EC0" w14:textId="77777777" w:rsidTr="00BE6C40">
        <w:trPr>
          <w:trHeight w:val="315"/>
        </w:trPr>
        <w:tc>
          <w:tcPr>
            <w:tcW w:w="1951" w:type="dxa"/>
            <w:hideMark/>
          </w:tcPr>
          <w:p w14:paraId="716675E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Cursorius somalensis</w:t>
            </w:r>
          </w:p>
        </w:tc>
        <w:tc>
          <w:tcPr>
            <w:tcW w:w="1985" w:type="dxa"/>
            <w:hideMark/>
          </w:tcPr>
          <w:p w14:paraId="02C4FC0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somalensis</w:t>
            </w:r>
          </w:p>
        </w:tc>
        <w:tc>
          <w:tcPr>
            <w:tcW w:w="850" w:type="dxa"/>
            <w:hideMark/>
          </w:tcPr>
          <w:p w14:paraId="5A056771"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C5E3E2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68368C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A57C23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3C2474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F34D7A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294183A0"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1634AE5" w14:textId="77777777" w:rsidR="00D44D92" w:rsidRPr="00BE6C40" w:rsidRDefault="00D44D92" w:rsidP="00BE6C40">
            <w:pPr>
              <w:spacing w:line="276" w:lineRule="auto"/>
              <w:rPr>
                <w:rFonts w:eastAsia="Times New Roman" w:cs="Times New Roman"/>
                <w:b w:val="0"/>
              </w:rPr>
            </w:pPr>
          </w:p>
        </w:tc>
      </w:tr>
      <w:tr w:rsidR="0048513A" w:rsidRPr="00CC756B" w14:paraId="7A165C1C" w14:textId="77777777" w:rsidTr="00BE6C40">
        <w:trPr>
          <w:trHeight w:val="315"/>
        </w:trPr>
        <w:tc>
          <w:tcPr>
            <w:tcW w:w="1951" w:type="dxa"/>
            <w:hideMark/>
          </w:tcPr>
          <w:p w14:paraId="666BDA9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Cursorius rufus</w:t>
            </w:r>
          </w:p>
        </w:tc>
        <w:tc>
          <w:tcPr>
            <w:tcW w:w="1985" w:type="dxa"/>
            <w:hideMark/>
          </w:tcPr>
          <w:p w14:paraId="52AE33A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Namibia &amp;Â South Africa W from 21 degree E (theresae)</w:t>
            </w:r>
          </w:p>
        </w:tc>
        <w:tc>
          <w:tcPr>
            <w:tcW w:w="850" w:type="dxa"/>
            <w:hideMark/>
          </w:tcPr>
          <w:p w14:paraId="7FFFF16B"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8DD83B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512E86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16AD15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9ED141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727FC3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34037F41"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535C013" w14:textId="77777777" w:rsidR="00D44D92" w:rsidRPr="00BE6C40" w:rsidRDefault="00D44D92" w:rsidP="00BE6C40">
            <w:pPr>
              <w:spacing w:line="276" w:lineRule="auto"/>
              <w:rPr>
                <w:rFonts w:eastAsia="Times New Roman" w:cs="Times New Roman"/>
                <w:b w:val="0"/>
              </w:rPr>
            </w:pPr>
          </w:p>
        </w:tc>
      </w:tr>
      <w:tr w:rsidR="0048513A" w:rsidRPr="00CC756B" w14:paraId="6CEB8ED7" w14:textId="77777777" w:rsidTr="00BE6C40">
        <w:trPr>
          <w:trHeight w:val="315"/>
        </w:trPr>
        <w:tc>
          <w:tcPr>
            <w:tcW w:w="1951" w:type="dxa"/>
            <w:hideMark/>
          </w:tcPr>
          <w:p w14:paraId="46D89BC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Cursorius rufus</w:t>
            </w:r>
          </w:p>
        </w:tc>
        <w:tc>
          <w:tcPr>
            <w:tcW w:w="1985" w:type="dxa"/>
            <w:hideMark/>
          </w:tcPr>
          <w:p w14:paraId="7EDBFF1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rufus</w:t>
            </w:r>
          </w:p>
        </w:tc>
        <w:tc>
          <w:tcPr>
            <w:tcW w:w="850" w:type="dxa"/>
            <w:hideMark/>
          </w:tcPr>
          <w:p w14:paraId="58D54C13"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09D45C8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2EE88E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406C1F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24ADAA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CB1D5B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2D6079B1"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9293538" w14:textId="77777777" w:rsidR="00D44D92" w:rsidRPr="00BE6C40" w:rsidRDefault="00D44D92" w:rsidP="00BE6C40">
            <w:pPr>
              <w:spacing w:line="276" w:lineRule="auto"/>
              <w:rPr>
                <w:rFonts w:eastAsia="Times New Roman" w:cs="Times New Roman"/>
                <w:b w:val="0"/>
              </w:rPr>
            </w:pPr>
          </w:p>
        </w:tc>
      </w:tr>
      <w:tr w:rsidR="0048513A" w:rsidRPr="00CC756B" w14:paraId="1D6F31EE" w14:textId="77777777" w:rsidTr="00BE6C40">
        <w:trPr>
          <w:trHeight w:val="315"/>
        </w:trPr>
        <w:tc>
          <w:tcPr>
            <w:tcW w:w="1951" w:type="dxa"/>
            <w:hideMark/>
          </w:tcPr>
          <w:p w14:paraId="23D3C4B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Cursorius temminckii</w:t>
            </w:r>
          </w:p>
        </w:tc>
        <w:tc>
          <w:tcPr>
            <w:tcW w:w="1985" w:type="dxa"/>
            <w:hideMark/>
          </w:tcPr>
          <w:p w14:paraId="0E2E8F0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temminckii, W Africa</w:t>
            </w:r>
          </w:p>
        </w:tc>
        <w:tc>
          <w:tcPr>
            <w:tcW w:w="850" w:type="dxa"/>
            <w:hideMark/>
          </w:tcPr>
          <w:p w14:paraId="2B30C9C5"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09B94B1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482272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0255B7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4338D1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8B8C4E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1365F2E9"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924A232" w14:textId="77777777" w:rsidR="00D44D92" w:rsidRPr="00BE6C40" w:rsidRDefault="00D44D92" w:rsidP="00BE6C40">
            <w:pPr>
              <w:spacing w:line="276" w:lineRule="auto"/>
              <w:rPr>
                <w:rFonts w:eastAsia="Times New Roman" w:cs="Times New Roman"/>
                <w:b w:val="0"/>
              </w:rPr>
            </w:pPr>
          </w:p>
        </w:tc>
      </w:tr>
      <w:tr w:rsidR="0048513A" w:rsidRPr="00CC756B" w14:paraId="154D95FF" w14:textId="77777777" w:rsidTr="00BE6C40">
        <w:trPr>
          <w:trHeight w:val="315"/>
        </w:trPr>
        <w:tc>
          <w:tcPr>
            <w:tcW w:w="1951" w:type="dxa"/>
            <w:hideMark/>
          </w:tcPr>
          <w:p w14:paraId="4DDB422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Cursorius temminckii</w:t>
            </w:r>
          </w:p>
        </w:tc>
        <w:tc>
          <w:tcPr>
            <w:tcW w:w="1985" w:type="dxa"/>
            <w:hideMark/>
          </w:tcPr>
          <w:p w14:paraId="6F8622C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temminckii, E Africa</w:t>
            </w:r>
          </w:p>
        </w:tc>
        <w:tc>
          <w:tcPr>
            <w:tcW w:w="850" w:type="dxa"/>
            <w:hideMark/>
          </w:tcPr>
          <w:p w14:paraId="07F0AD6C"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3739B13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B5098E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E06641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63A39C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2C700A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176FCDAC"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7320744" w14:textId="77777777" w:rsidR="00D44D92" w:rsidRPr="00BE6C40" w:rsidRDefault="00D44D92" w:rsidP="00BE6C40">
            <w:pPr>
              <w:spacing w:line="276" w:lineRule="auto"/>
              <w:rPr>
                <w:rFonts w:eastAsia="Times New Roman" w:cs="Times New Roman"/>
                <w:b w:val="0"/>
              </w:rPr>
            </w:pPr>
          </w:p>
        </w:tc>
      </w:tr>
      <w:tr w:rsidR="0048513A" w:rsidRPr="00CC756B" w14:paraId="06497959" w14:textId="77777777" w:rsidTr="00BE6C40">
        <w:trPr>
          <w:trHeight w:val="315"/>
        </w:trPr>
        <w:tc>
          <w:tcPr>
            <w:tcW w:w="1951" w:type="dxa"/>
            <w:hideMark/>
          </w:tcPr>
          <w:p w14:paraId="5C80066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Cursorius temminckii</w:t>
            </w:r>
          </w:p>
        </w:tc>
        <w:tc>
          <w:tcPr>
            <w:tcW w:w="1985" w:type="dxa"/>
            <w:hideMark/>
          </w:tcPr>
          <w:p w14:paraId="3682115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ruvanensis</w:t>
            </w:r>
          </w:p>
        </w:tc>
        <w:tc>
          <w:tcPr>
            <w:tcW w:w="850" w:type="dxa"/>
            <w:hideMark/>
          </w:tcPr>
          <w:p w14:paraId="36E0A088"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627B5E6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1E10C2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19B13C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551645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E837BA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052AAC67"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124A7E2" w14:textId="77777777" w:rsidR="00D44D92" w:rsidRPr="00BE6C40" w:rsidRDefault="00D44D92" w:rsidP="00BE6C40">
            <w:pPr>
              <w:spacing w:line="276" w:lineRule="auto"/>
              <w:rPr>
                <w:rFonts w:eastAsia="Times New Roman" w:cs="Times New Roman"/>
                <w:b w:val="0"/>
              </w:rPr>
            </w:pPr>
          </w:p>
        </w:tc>
      </w:tr>
      <w:tr w:rsidR="0048513A" w:rsidRPr="00CC756B" w14:paraId="4B297043" w14:textId="77777777" w:rsidTr="00BE6C40">
        <w:trPr>
          <w:trHeight w:val="315"/>
        </w:trPr>
        <w:tc>
          <w:tcPr>
            <w:tcW w:w="1951" w:type="dxa"/>
            <w:hideMark/>
          </w:tcPr>
          <w:p w14:paraId="4BC1028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Cursorius temminckii</w:t>
            </w:r>
          </w:p>
        </w:tc>
        <w:tc>
          <w:tcPr>
            <w:tcW w:w="1985" w:type="dxa"/>
            <w:hideMark/>
          </w:tcPr>
          <w:p w14:paraId="468BD66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aridus</w:t>
            </w:r>
          </w:p>
        </w:tc>
        <w:tc>
          <w:tcPr>
            <w:tcW w:w="850" w:type="dxa"/>
            <w:hideMark/>
          </w:tcPr>
          <w:p w14:paraId="7DAD1EEE"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758897C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433AF4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DD8AFC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CDC55D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BD5C5D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L</w:t>
            </w:r>
          </w:p>
        </w:tc>
        <w:tc>
          <w:tcPr>
            <w:tcW w:w="1134" w:type="dxa"/>
            <w:hideMark/>
          </w:tcPr>
          <w:p w14:paraId="63138D70"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025F4B5" w14:textId="77777777" w:rsidR="00D44D92" w:rsidRPr="00BE6C40" w:rsidRDefault="00D44D92" w:rsidP="00BE6C40">
            <w:pPr>
              <w:spacing w:line="276" w:lineRule="auto"/>
              <w:rPr>
                <w:rFonts w:eastAsia="Times New Roman" w:cs="Times New Roman"/>
                <w:b w:val="0"/>
              </w:rPr>
            </w:pPr>
          </w:p>
        </w:tc>
      </w:tr>
      <w:tr w:rsidR="0048513A" w:rsidRPr="00CC756B" w14:paraId="18E0932D" w14:textId="77777777" w:rsidTr="00BE6C40">
        <w:trPr>
          <w:trHeight w:val="315"/>
        </w:trPr>
        <w:tc>
          <w:tcPr>
            <w:tcW w:w="1951" w:type="dxa"/>
            <w:hideMark/>
          </w:tcPr>
          <w:p w14:paraId="0FC4902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Glareola pratincola</w:t>
            </w:r>
          </w:p>
        </w:tc>
        <w:tc>
          <w:tcPr>
            <w:tcW w:w="1985" w:type="dxa"/>
            <w:hideMark/>
          </w:tcPr>
          <w:p w14:paraId="02DA4FC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pratincola, Western Europe &amp; NW Africa/West Africa</w:t>
            </w:r>
          </w:p>
        </w:tc>
        <w:tc>
          <w:tcPr>
            <w:tcW w:w="850" w:type="dxa"/>
            <w:hideMark/>
          </w:tcPr>
          <w:p w14:paraId="0C326C1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568909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177E9A4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EF071C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94AB5A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2272B4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3B3D5FA"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5249E7A" w14:textId="77777777" w:rsidR="00D44D92" w:rsidRPr="00BE6C40" w:rsidRDefault="00D44D92" w:rsidP="00BE6C40">
            <w:pPr>
              <w:spacing w:line="276" w:lineRule="auto"/>
              <w:rPr>
                <w:rFonts w:eastAsia="Times New Roman" w:cs="Times New Roman"/>
                <w:b w:val="0"/>
              </w:rPr>
            </w:pPr>
          </w:p>
        </w:tc>
      </w:tr>
      <w:tr w:rsidR="0048513A" w:rsidRPr="00CC756B" w14:paraId="6AF39F3F" w14:textId="77777777" w:rsidTr="00BE6C40">
        <w:trPr>
          <w:trHeight w:val="315"/>
        </w:trPr>
        <w:tc>
          <w:tcPr>
            <w:tcW w:w="1951" w:type="dxa"/>
            <w:hideMark/>
          </w:tcPr>
          <w:p w14:paraId="7A7AEBB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Glareola pratincola</w:t>
            </w:r>
          </w:p>
        </w:tc>
        <w:tc>
          <w:tcPr>
            <w:tcW w:w="1985" w:type="dxa"/>
            <w:hideMark/>
          </w:tcPr>
          <w:p w14:paraId="58B147BC"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pratincola, Black Sea &amp; E Mediterranean/Eastern Sahel zone</w:t>
            </w:r>
          </w:p>
        </w:tc>
        <w:tc>
          <w:tcPr>
            <w:tcW w:w="850" w:type="dxa"/>
            <w:hideMark/>
          </w:tcPr>
          <w:p w14:paraId="2419CE2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D06029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3A9D0CB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5FE212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714B7A8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7A7D22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7C35DEA2"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9AADD2B" w14:textId="77777777" w:rsidR="00D44D92" w:rsidRPr="00BE6C40" w:rsidRDefault="00D44D92" w:rsidP="00BE6C40">
            <w:pPr>
              <w:spacing w:line="276" w:lineRule="auto"/>
              <w:rPr>
                <w:rFonts w:eastAsia="Times New Roman" w:cs="Times New Roman"/>
                <w:b w:val="0"/>
              </w:rPr>
            </w:pPr>
          </w:p>
        </w:tc>
      </w:tr>
      <w:tr w:rsidR="0048513A" w:rsidRPr="00CC756B" w14:paraId="10331167" w14:textId="77777777" w:rsidTr="00BE6C40">
        <w:trPr>
          <w:trHeight w:val="315"/>
        </w:trPr>
        <w:tc>
          <w:tcPr>
            <w:tcW w:w="1951" w:type="dxa"/>
            <w:hideMark/>
          </w:tcPr>
          <w:p w14:paraId="1F3131E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Glareola pratincola</w:t>
            </w:r>
          </w:p>
        </w:tc>
        <w:tc>
          <w:tcPr>
            <w:tcW w:w="1985" w:type="dxa"/>
            <w:hideMark/>
          </w:tcPr>
          <w:p w14:paraId="3D54CBEE"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pratincola, SW Asia/SW Asia &amp; NE Africa</w:t>
            </w:r>
          </w:p>
        </w:tc>
        <w:tc>
          <w:tcPr>
            <w:tcW w:w="850" w:type="dxa"/>
            <w:hideMark/>
          </w:tcPr>
          <w:p w14:paraId="79202ED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2B1F5F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6035514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87B0C9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39FF9B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B3BC61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F2BF7D6"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4CFBA83" w14:textId="77777777" w:rsidR="00D44D92" w:rsidRPr="00BE6C40" w:rsidRDefault="00D44D92" w:rsidP="00BE6C40">
            <w:pPr>
              <w:spacing w:line="276" w:lineRule="auto"/>
              <w:rPr>
                <w:rFonts w:eastAsia="Times New Roman" w:cs="Times New Roman"/>
                <w:b w:val="0"/>
              </w:rPr>
            </w:pPr>
          </w:p>
        </w:tc>
      </w:tr>
      <w:tr w:rsidR="0048513A" w:rsidRPr="00CC756B" w14:paraId="1CC5670C" w14:textId="77777777" w:rsidTr="00BE6C40">
        <w:trPr>
          <w:trHeight w:val="315"/>
        </w:trPr>
        <w:tc>
          <w:tcPr>
            <w:tcW w:w="1951" w:type="dxa"/>
            <w:hideMark/>
          </w:tcPr>
          <w:p w14:paraId="122F5FC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Glareola pratincola</w:t>
            </w:r>
          </w:p>
        </w:tc>
        <w:tc>
          <w:tcPr>
            <w:tcW w:w="1985" w:type="dxa"/>
            <w:hideMark/>
          </w:tcPr>
          <w:p w14:paraId="3E7A3A7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pratincola (limbata), Red Sea</w:t>
            </w:r>
          </w:p>
        </w:tc>
        <w:tc>
          <w:tcPr>
            <w:tcW w:w="850" w:type="dxa"/>
            <w:hideMark/>
          </w:tcPr>
          <w:p w14:paraId="7221097E"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78761E0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666C05E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92A803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E86E63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83B03C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7B0CD8C8"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6E57BA6" w14:textId="77777777" w:rsidR="00D44D92" w:rsidRPr="00BE6C40" w:rsidRDefault="00D44D92" w:rsidP="00BE6C40">
            <w:pPr>
              <w:spacing w:line="276" w:lineRule="auto"/>
              <w:rPr>
                <w:rFonts w:eastAsia="Times New Roman" w:cs="Times New Roman"/>
                <w:b w:val="0"/>
              </w:rPr>
            </w:pPr>
          </w:p>
        </w:tc>
      </w:tr>
      <w:tr w:rsidR="0048513A" w:rsidRPr="00CC756B" w14:paraId="10A7606D" w14:textId="77777777" w:rsidTr="00BE6C40">
        <w:trPr>
          <w:trHeight w:val="315"/>
        </w:trPr>
        <w:tc>
          <w:tcPr>
            <w:tcW w:w="1951" w:type="dxa"/>
            <w:hideMark/>
          </w:tcPr>
          <w:p w14:paraId="5C0F05B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Glareola pratincola</w:t>
            </w:r>
          </w:p>
        </w:tc>
        <w:tc>
          <w:tcPr>
            <w:tcW w:w="1985" w:type="dxa"/>
            <w:hideMark/>
          </w:tcPr>
          <w:p w14:paraId="475BD6F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fulleborni (boweni), West Africa to Central African Republic</w:t>
            </w:r>
          </w:p>
        </w:tc>
        <w:tc>
          <w:tcPr>
            <w:tcW w:w="850" w:type="dxa"/>
            <w:hideMark/>
          </w:tcPr>
          <w:p w14:paraId="29536BA6"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00557A9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6A4C26E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67C588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B5D5CF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7C4E18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70CB183"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D02D4B8" w14:textId="77777777" w:rsidR="00D44D92" w:rsidRPr="00BE6C40" w:rsidRDefault="00D44D92" w:rsidP="00BE6C40">
            <w:pPr>
              <w:spacing w:line="276" w:lineRule="auto"/>
              <w:rPr>
                <w:rFonts w:eastAsia="Times New Roman" w:cs="Times New Roman"/>
                <w:b w:val="0"/>
              </w:rPr>
            </w:pPr>
          </w:p>
        </w:tc>
      </w:tr>
      <w:tr w:rsidR="0048513A" w:rsidRPr="00CC756B" w14:paraId="1E15EF5D" w14:textId="77777777" w:rsidTr="00BE6C40">
        <w:trPr>
          <w:trHeight w:val="315"/>
        </w:trPr>
        <w:tc>
          <w:tcPr>
            <w:tcW w:w="1951" w:type="dxa"/>
            <w:hideMark/>
          </w:tcPr>
          <w:p w14:paraId="002AF75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Glareola pratincola</w:t>
            </w:r>
          </w:p>
        </w:tc>
        <w:tc>
          <w:tcPr>
            <w:tcW w:w="1985" w:type="dxa"/>
            <w:hideMark/>
          </w:tcPr>
          <w:p w14:paraId="0B5E770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fuelleborni, Eastern and Southern Africa</w:t>
            </w:r>
          </w:p>
        </w:tc>
        <w:tc>
          <w:tcPr>
            <w:tcW w:w="850" w:type="dxa"/>
            <w:hideMark/>
          </w:tcPr>
          <w:p w14:paraId="42082B05"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4E6735E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88A9F7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914E1A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1210DA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C154E3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86603DF"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CAF59D3" w14:textId="77777777" w:rsidR="00D44D92" w:rsidRPr="00BE6C40" w:rsidRDefault="00D44D92" w:rsidP="00BE6C40">
            <w:pPr>
              <w:spacing w:line="276" w:lineRule="auto"/>
              <w:rPr>
                <w:rFonts w:eastAsia="Times New Roman" w:cs="Times New Roman"/>
                <w:b w:val="0"/>
              </w:rPr>
            </w:pPr>
          </w:p>
        </w:tc>
      </w:tr>
      <w:tr w:rsidR="0048513A" w:rsidRPr="00CC756B" w14:paraId="04BA99C6" w14:textId="77777777" w:rsidTr="00BE6C40">
        <w:trPr>
          <w:trHeight w:val="315"/>
        </w:trPr>
        <w:tc>
          <w:tcPr>
            <w:tcW w:w="1951" w:type="dxa"/>
            <w:hideMark/>
          </w:tcPr>
          <w:p w14:paraId="4A8C721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Glareola pratincola</w:t>
            </w:r>
          </w:p>
        </w:tc>
        <w:tc>
          <w:tcPr>
            <w:tcW w:w="1985" w:type="dxa"/>
            <w:hideMark/>
          </w:tcPr>
          <w:p w14:paraId="0900C14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erlangeri, coastal southern Somalia and N Kenya</w:t>
            </w:r>
          </w:p>
        </w:tc>
        <w:tc>
          <w:tcPr>
            <w:tcW w:w="850" w:type="dxa"/>
            <w:hideMark/>
          </w:tcPr>
          <w:p w14:paraId="7D02B499"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6BD7578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3F46B3B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66A025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7BE8DC0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F4D241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3D6EB829"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B9BD802" w14:textId="77777777" w:rsidR="00D44D92" w:rsidRPr="00BE6C40" w:rsidRDefault="00D44D92" w:rsidP="00BE6C40">
            <w:pPr>
              <w:spacing w:line="276" w:lineRule="auto"/>
              <w:rPr>
                <w:rFonts w:eastAsia="Times New Roman" w:cs="Times New Roman"/>
                <w:b w:val="0"/>
              </w:rPr>
            </w:pPr>
          </w:p>
        </w:tc>
      </w:tr>
      <w:tr w:rsidR="0048513A" w:rsidRPr="00CC756B" w14:paraId="2DC2DCBF" w14:textId="77777777" w:rsidTr="00BE6C40">
        <w:trPr>
          <w:trHeight w:val="315"/>
        </w:trPr>
        <w:tc>
          <w:tcPr>
            <w:tcW w:w="1951" w:type="dxa"/>
            <w:hideMark/>
          </w:tcPr>
          <w:p w14:paraId="05A9FAA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Glareola nordmanni</w:t>
            </w:r>
          </w:p>
        </w:tc>
        <w:tc>
          <w:tcPr>
            <w:tcW w:w="1985" w:type="dxa"/>
            <w:hideMark/>
          </w:tcPr>
          <w:p w14:paraId="6500A0B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SE Europe &amp; Western Asia/Southern Africa</w:t>
            </w:r>
          </w:p>
        </w:tc>
        <w:tc>
          <w:tcPr>
            <w:tcW w:w="850" w:type="dxa"/>
            <w:hideMark/>
          </w:tcPr>
          <w:p w14:paraId="64228F7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CE6427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890833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6B074A8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1C2B33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562628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A6BBB0D"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1F3B710" w14:textId="77777777" w:rsidR="00D44D92" w:rsidRPr="00BE6C40" w:rsidRDefault="00D44D92" w:rsidP="00BE6C40">
            <w:pPr>
              <w:spacing w:line="276" w:lineRule="auto"/>
              <w:rPr>
                <w:rFonts w:eastAsia="Times New Roman" w:cs="Times New Roman"/>
                <w:b w:val="0"/>
              </w:rPr>
            </w:pPr>
          </w:p>
        </w:tc>
      </w:tr>
      <w:tr w:rsidR="0048513A" w:rsidRPr="00CC756B" w14:paraId="5B87FEC3" w14:textId="77777777" w:rsidTr="00BE6C40">
        <w:trPr>
          <w:trHeight w:val="315"/>
        </w:trPr>
        <w:tc>
          <w:tcPr>
            <w:tcW w:w="1951" w:type="dxa"/>
            <w:hideMark/>
          </w:tcPr>
          <w:p w14:paraId="279B4FA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Glareola ocularis</w:t>
            </w:r>
          </w:p>
        </w:tc>
        <w:tc>
          <w:tcPr>
            <w:tcW w:w="1985" w:type="dxa"/>
            <w:hideMark/>
          </w:tcPr>
          <w:p w14:paraId="0C4B58F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Madagascar/East Africa</w:t>
            </w:r>
          </w:p>
        </w:tc>
        <w:tc>
          <w:tcPr>
            <w:tcW w:w="850" w:type="dxa"/>
            <w:hideMark/>
          </w:tcPr>
          <w:p w14:paraId="41A1B8E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43F4B5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B39FEC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3AEFFEB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40BBE4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190413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6222854"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7720073" w14:textId="77777777" w:rsidR="00D44D92" w:rsidRPr="00BE6C40" w:rsidRDefault="00D44D92" w:rsidP="00BE6C40">
            <w:pPr>
              <w:spacing w:line="276" w:lineRule="auto"/>
              <w:rPr>
                <w:rFonts w:eastAsia="Times New Roman" w:cs="Times New Roman"/>
                <w:b w:val="0"/>
              </w:rPr>
            </w:pPr>
          </w:p>
        </w:tc>
      </w:tr>
      <w:tr w:rsidR="0048513A" w:rsidRPr="00CC756B" w14:paraId="27F5ECF2" w14:textId="77777777" w:rsidTr="00BE6C40">
        <w:trPr>
          <w:trHeight w:val="315"/>
        </w:trPr>
        <w:tc>
          <w:tcPr>
            <w:tcW w:w="1951" w:type="dxa"/>
            <w:hideMark/>
          </w:tcPr>
          <w:p w14:paraId="0B456785"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Glareola nuchalis</w:t>
            </w:r>
          </w:p>
        </w:tc>
        <w:tc>
          <w:tcPr>
            <w:tcW w:w="1985" w:type="dxa"/>
            <w:hideMark/>
          </w:tcPr>
          <w:p w14:paraId="00A1034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liberiae, West Africa</w:t>
            </w:r>
          </w:p>
        </w:tc>
        <w:tc>
          <w:tcPr>
            <w:tcW w:w="850" w:type="dxa"/>
            <w:hideMark/>
          </w:tcPr>
          <w:p w14:paraId="3C0789D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83FEF2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7C6554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EC261C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722DF91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8B9D37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3BF2CD5B"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CBCF452" w14:textId="77777777" w:rsidR="00D44D92" w:rsidRPr="00BE6C40" w:rsidRDefault="00D44D92" w:rsidP="00BE6C40">
            <w:pPr>
              <w:spacing w:line="276" w:lineRule="auto"/>
              <w:rPr>
                <w:rFonts w:eastAsia="Times New Roman" w:cs="Times New Roman"/>
                <w:b w:val="0"/>
              </w:rPr>
            </w:pPr>
          </w:p>
        </w:tc>
      </w:tr>
      <w:tr w:rsidR="0048513A" w:rsidRPr="00CC756B" w14:paraId="6CCDE9D4" w14:textId="77777777" w:rsidTr="00BE6C40">
        <w:trPr>
          <w:trHeight w:val="315"/>
        </w:trPr>
        <w:tc>
          <w:tcPr>
            <w:tcW w:w="1951" w:type="dxa"/>
            <w:hideMark/>
          </w:tcPr>
          <w:p w14:paraId="208FBCD5"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Glareola nuchalis</w:t>
            </w:r>
          </w:p>
        </w:tc>
        <w:tc>
          <w:tcPr>
            <w:tcW w:w="1985" w:type="dxa"/>
            <w:hideMark/>
          </w:tcPr>
          <w:p w14:paraId="454C04B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nuchalis, Eastern &amp; Central Africa</w:t>
            </w:r>
          </w:p>
        </w:tc>
        <w:tc>
          <w:tcPr>
            <w:tcW w:w="850" w:type="dxa"/>
            <w:hideMark/>
          </w:tcPr>
          <w:p w14:paraId="105D589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81D561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87CFFD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E6F66C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2C7607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5CCDD0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F46F0B7"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F8D5A4B" w14:textId="77777777" w:rsidR="00D44D92" w:rsidRPr="00BE6C40" w:rsidRDefault="00D44D92" w:rsidP="00BE6C40">
            <w:pPr>
              <w:spacing w:line="276" w:lineRule="auto"/>
              <w:rPr>
                <w:rFonts w:eastAsia="Times New Roman" w:cs="Times New Roman"/>
                <w:b w:val="0"/>
              </w:rPr>
            </w:pPr>
          </w:p>
        </w:tc>
      </w:tr>
      <w:tr w:rsidR="0048513A" w:rsidRPr="00CC756B" w14:paraId="61F501A6" w14:textId="77777777" w:rsidTr="00BE6C40">
        <w:trPr>
          <w:trHeight w:val="315"/>
        </w:trPr>
        <w:tc>
          <w:tcPr>
            <w:tcW w:w="1951" w:type="dxa"/>
            <w:hideMark/>
          </w:tcPr>
          <w:p w14:paraId="32904A2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Glareola cinerea</w:t>
            </w:r>
          </w:p>
        </w:tc>
        <w:tc>
          <w:tcPr>
            <w:tcW w:w="1985" w:type="dxa"/>
            <w:hideMark/>
          </w:tcPr>
          <w:p w14:paraId="64796F7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(colorata)</w:t>
            </w:r>
          </w:p>
        </w:tc>
        <w:tc>
          <w:tcPr>
            <w:tcW w:w="850" w:type="dxa"/>
            <w:hideMark/>
          </w:tcPr>
          <w:p w14:paraId="21B52183"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3CD361C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45BCCB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0C8664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307E88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16FD11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9B44D18"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4FE7C57" w14:textId="77777777" w:rsidR="00D44D92" w:rsidRPr="00BE6C40" w:rsidRDefault="00D44D92" w:rsidP="00BE6C40">
            <w:pPr>
              <w:spacing w:line="276" w:lineRule="auto"/>
              <w:rPr>
                <w:rFonts w:eastAsia="Times New Roman" w:cs="Times New Roman"/>
                <w:b w:val="0"/>
              </w:rPr>
            </w:pPr>
          </w:p>
        </w:tc>
      </w:tr>
      <w:tr w:rsidR="0048513A" w:rsidRPr="00CC756B" w14:paraId="64AE46E1" w14:textId="77777777" w:rsidTr="00BE6C40">
        <w:trPr>
          <w:trHeight w:val="315"/>
        </w:trPr>
        <w:tc>
          <w:tcPr>
            <w:tcW w:w="1951" w:type="dxa"/>
            <w:hideMark/>
          </w:tcPr>
          <w:p w14:paraId="0F4D3AD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Glareola cinerea</w:t>
            </w:r>
          </w:p>
        </w:tc>
        <w:tc>
          <w:tcPr>
            <w:tcW w:w="1985" w:type="dxa"/>
            <w:hideMark/>
          </w:tcPr>
          <w:p w14:paraId="20D5FA8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SE West Africa &amp; Central Africa</w:t>
            </w:r>
          </w:p>
        </w:tc>
        <w:tc>
          <w:tcPr>
            <w:tcW w:w="850" w:type="dxa"/>
            <w:hideMark/>
          </w:tcPr>
          <w:p w14:paraId="4BF9EDE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E27B7D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4C48A8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303F5B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9F6A46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60D05D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CA5D275"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087CC1D" w14:textId="77777777" w:rsidR="00D44D92" w:rsidRPr="00BE6C40" w:rsidRDefault="00D44D92" w:rsidP="00BE6C40">
            <w:pPr>
              <w:spacing w:line="276" w:lineRule="auto"/>
              <w:rPr>
                <w:rFonts w:eastAsia="Times New Roman" w:cs="Times New Roman"/>
                <w:b w:val="0"/>
              </w:rPr>
            </w:pPr>
          </w:p>
        </w:tc>
      </w:tr>
      <w:tr w:rsidR="0048513A" w:rsidRPr="00CC756B" w14:paraId="166B5ADF" w14:textId="77777777" w:rsidTr="00BE6C40">
        <w:trPr>
          <w:trHeight w:val="315"/>
        </w:trPr>
        <w:tc>
          <w:tcPr>
            <w:tcW w:w="1951" w:type="dxa"/>
            <w:hideMark/>
          </w:tcPr>
          <w:p w14:paraId="0CE2177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Anous stolidus</w:t>
            </w:r>
          </w:p>
        </w:tc>
        <w:tc>
          <w:tcPr>
            <w:tcW w:w="1985" w:type="dxa"/>
            <w:hideMark/>
          </w:tcPr>
          <w:p w14:paraId="58AB992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plumbeigularis, Red Sea &amp; Gulf of Aden</w:t>
            </w:r>
          </w:p>
        </w:tc>
        <w:tc>
          <w:tcPr>
            <w:tcW w:w="850" w:type="dxa"/>
            <w:hideMark/>
          </w:tcPr>
          <w:p w14:paraId="4A206F3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956CA2C" w14:textId="77777777" w:rsidR="00D44D92" w:rsidRPr="00BE6C40" w:rsidRDefault="00D44D92" w:rsidP="009D0F71">
            <w:pPr>
              <w:spacing w:line="276" w:lineRule="auto"/>
              <w:jc w:val="both"/>
              <w:rPr>
                <w:rFonts w:eastAsia="Times New Roman" w:cs="Times New Roman"/>
                <w:b w:val="0"/>
              </w:rPr>
            </w:pPr>
          </w:p>
        </w:tc>
        <w:tc>
          <w:tcPr>
            <w:tcW w:w="850" w:type="dxa"/>
            <w:hideMark/>
          </w:tcPr>
          <w:p w14:paraId="7196E13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44BA02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44CAF0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CE42AE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84E23E6"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8C41BCC" w14:textId="77777777" w:rsidR="00D44D92" w:rsidRPr="00BE6C40" w:rsidRDefault="00D44D92" w:rsidP="00BE6C40">
            <w:pPr>
              <w:spacing w:line="276" w:lineRule="auto"/>
              <w:rPr>
                <w:rFonts w:eastAsia="Times New Roman" w:cs="Times New Roman"/>
                <w:b w:val="0"/>
              </w:rPr>
            </w:pPr>
          </w:p>
        </w:tc>
      </w:tr>
      <w:tr w:rsidR="0048513A" w:rsidRPr="00CC756B" w14:paraId="73B1DC17" w14:textId="77777777" w:rsidTr="00BE6C40">
        <w:trPr>
          <w:trHeight w:val="315"/>
        </w:trPr>
        <w:tc>
          <w:tcPr>
            <w:tcW w:w="1951" w:type="dxa"/>
            <w:hideMark/>
          </w:tcPr>
          <w:p w14:paraId="2F89D6E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Anous stolidus</w:t>
            </w:r>
          </w:p>
        </w:tc>
        <w:tc>
          <w:tcPr>
            <w:tcW w:w="1985" w:type="dxa"/>
            <w:hideMark/>
          </w:tcPr>
          <w:p w14:paraId="560751F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pileatus</w:t>
            </w:r>
          </w:p>
        </w:tc>
        <w:tc>
          <w:tcPr>
            <w:tcW w:w="850" w:type="dxa"/>
            <w:hideMark/>
          </w:tcPr>
          <w:p w14:paraId="71E01A9D"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3D69E77B" w14:textId="77777777" w:rsidR="00D44D92" w:rsidRPr="00BE6C40" w:rsidRDefault="00D44D92" w:rsidP="009D0F71">
            <w:pPr>
              <w:spacing w:line="276" w:lineRule="auto"/>
              <w:jc w:val="both"/>
              <w:rPr>
                <w:rFonts w:eastAsia="Times New Roman" w:cs="Times New Roman"/>
                <w:b w:val="0"/>
              </w:rPr>
            </w:pPr>
          </w:p>
        </w:tc>
        <w:tc>
          <w:tcPr>
            <w:tcW w:w="850" w:type="dxa"/>
            <w:hideMark/>
          </w:tcPr>
          <w:p w14:paraId="22E229A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963FE6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C24558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8F1927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768C3C63"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CF59068" w14:textId="77777777" w:rsidR="00D44D92" w:rsidRPr="00BE6C40" w:rsidRDefault="00D44D92" w:rsidP="00BE6C40">
            <w:pPr>
              <w:spacing w:line="276" w:lineRule="auto"/>
              <w:rPr>
                <w:rFonts w:eastAsia="Times New Roman" w:cs="Times New Roman"/>
                <w:b w:val="0"/>
              </w:rPr>
            </w:pPr>
          </w:p>
        </w:tc>
      </w:tr>
      <w:tr w:rsidR="0048513A" w:rsidRPr="00CC756B" w14:paraId="07EB3C61" w14:textId="77777777" w:rsidTr="00BE6C40">
        <w:trPr>
          <w:trHeight w:val="315"/>
        </w:trPr>
        <w:tc>
          <w:tcPr>
            <w:tcW w:w="1951" w:type="dxa"/>
            <w:hideMark/>
          </w:tcPr>
          <w:p w14:paraId="0955575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Anous stolidus</w:t>
            </w:r>
          </w:p>
        </w:tc>
        <w:tc>
          <w:tcPr>
            <w:tcW w:w="1985" w:type="dxa"/>
            <w:hideMark/>
          </w:tcPr>
          <w:p w14:paraId="2A05721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stolidus</w:t>
            </w:r>
          </w:p>
        </w:tc>
        <w:tc>
          <w:tcPr>
            <w:tcW w:w="850" w:type="dxa"/>
            <w:hideMark/>
          </w:tcPr>
          <w:p w14:paraId="2DF78885"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0C3D22D2" w14:textId="77777777" w:rsidR="00D44D92" w:rsidRPr="00BE6C40" w:rsidRDefault="00D44D92" w:rsidP="009D0F71">
            <w:pPr>
              <w:spacing w:line="276" w:lineRule="auto"/>
              <w:jc w:val="both"/>
              <w:rPr>
                <w:rFonts w:eastAsia="Times New Roman" w:cs="Times New Roman"/>
                <w:b w:val="0"/>
              </w:rPr>
            </w:pPr>
          </w:p>
        </w:tc>
        <w:tc>
          <w:tcPr>
            <w:tcW w:w="850" w:type="dxa"/>
            <w:hideMark/>
          </w:tcPr>
          <w:p w14:paraId="206D973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74F43B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6E6A84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9D2F7A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D7464B1"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547A0A8" w14:textId="77777777" w:rsidR="00D44D92" w:rsidRPr="00BE6C40" w:rsidRDefault="00D44D92" w:rsidP="00BE6C40">
            <w:pPr>
              <w:spacing w:line="276" w:lineRule="auto"/>
              <w:rPr>
                <w:rFonts w:eastAsia="Times New Roman" w:cs="Times New Roman"/>
                <w:b w:val="0"/>
              </w:rPr>
            </w:pPr>
          </w:p>
        </w:tc>
      </w:tr>
      <w:tr w:rsidR="0048513A" w:rsidRPr="00CC756B" w14:paraId="635FF8A3" w14:textId="77777777" w:rsidTr="00BE6C40">
        <w:trPr>
          <w:trHeight w:val="315"/>
        </w:trPr>
        <w:tc>
          <w:tcPr>
            <w:tcW w:w="1951" w:type="dxa"/>
            <w:hideMark/>
          </w:tcPr>
          <w:p w14:paraId="6678059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Anous tenuirostris</w:t>
            </w:r>
          </w:p>
        </w:tc>
        <w:tc>
          <w:tcPr>
            <w:tcW w:w="1985" w:type="dxa"/>
            <w:hideMark/>
          </w:tcPr>
          <w:p w14:paraId="257A6B9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tenuirostris, Indian Ocean Islands to E Africa</w:t>
            </w:r>
          </w:p>
        </w:tc>
        <w:tc>
          <w:tcPr>
            <w:tcW w:w="850" w:type="dxa"/>
            <w:hideMark/>
          </w:tcPr>
          <w:p w14:paraId="647E202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5A436A8" w14:textId="77777777" w:rsidR="00D44D92" w:rsidRPr="00BE6C40" w:rsidRDefault="00D44D92" w:rsidP="009D0F71">
            <w:pPr>
              <w:spacing w:line="276" w:lineRule="auto"/>
              <w:jc w:val="both"/>
              <w:rPr>
                <w:rFonts w:eastAsia="Times New Roman" w:cs="Times New Roman"/>
                <w:b w:val="0"/>
              </w:rPr>
            </w:pPr>
          </w:p>
        </w:tc>
        <w:tc>
          <w:tcPr>
            <w:tcW w:w="850" w:type="dxa"/>
            <w:hideMark/>
          </w:tcPr>
          <w:p w14:paraId="17D1B79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37D705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E4C0BA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666FEA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843F401"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1F4B210" w14:textId="77777777" w:rsidR="00D44D92" w:rsidRPr="00BE6C40" w:rsidRDefault="00D44D92" w:rsidP="00BE6C40">
            <w:pPr>
              <w:spacing w:line="276" w:lineRule="auto"/>
              <w:rPr>
                <w:rFonts w:eastAsia="Times New Roman" w:cs="Times New Roman"/>
                <w:b w:val="0"/>
              </w:rPr>
            </w:pPr>
          </w:p>
        </w:tc>
      </w:tr>
      <w:tr w:rsidR="0048513A" w:rsidRPr="00CC756B" w14:paraId="20DD8A2C" w14:textId="77777777" w:rsidTr="00BE6C40">
        <w:trPr>
          <w:trHeight w:val="315"/>
        </w:trPr>
        <w:tc>
          <w:tcPr>
            <w:tcW w:w="1951" w:type="dxa"/>
            <w:hideMark/>
          </w:tcPr>
          <w:p w14:paraId="73D2637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Anous minutus</w:t>
            </w:r>
          </w:p>
        </w:tc>
        <w:tc>
          <w:tcPr>
            <w:tcW w:w="1985" w:type="dxa"/>
            <w:hideMark/>
          </w:tcPr>
          <w:p w14:paraId="693F062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atlanticus</w:t>
            </w:r>
          </w:p>
        </w:tc>
        <w:tc>
          <w:tcPr>
            <w:tcW w:w="850" w:type="dxa"/>
            <w:hideMark/>
          </w:tcPr>
          <w:p w14:paraId="31DAEC7E"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36AF62B5" w14:textId="77777777" w:rsidR="00D44D92" w:rsidRPr="00BE6C40" w:rsidRDefault="00D44D92" w:rsidP="009D0F71">
            <w:pPr>
              <w:spacing w:line="276" w:lineRule="auto"/>
              <w:jc w:val="both"/>
              <w:rPr>
                <w:rFonts w:eastAsia="Times New Roman" w:cs="Times New Roman"/>
                <w:b w:val="0"/>
              </w:rPr>
            </w:pPr>
          </w:p>
        </w:tc>
        <w:tc>
          <w:tcPr>
            <w:tcW w:w="850" w:type="dxa"/>
            <w:hideMark/>
          </w:tcPr>
          <w:p w14:paraId="016A97C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14DF8A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748D11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F8A748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DA59E6A"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5BAF889" w14:textId="77777777" w:rsidR="00D44D92" w:rsidRPr="00BE6C40" w:rsidRDefault="00D44D92" w:rsidP="00BE6C40">
            <w:pPr>
              <w:spacing w:line="276" w:lineRule="auto"/>
              <w:rPr>
                <w:rFonts w:eastAsia="Times New Roman" w:cs="Times New Roman"/>
                <w:b w:val="0"/>
              </w:rPr>
            </w:pPr>
          </w:p>
        </w:tc>
      </w:tr>
      <w:tr w:rsidR="0048513A" w:rsidRPr="00CC756B" w14:paraId="32C8BC84" w14:textId="77777777" w:rsidTr="00BE6C40">
        <w:trPr>
          <w:trHeight w:val="315"/>
        </w:trPr>
        <w:tc>
          <w:tcPr>
            <w:tcW w:w="1951" w:type="dxa"/>
            <w:hideMark/>
          </w:tcPr>
          <w:p w14:paraId="6E0A6AC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Gygis alba</w:t>
            </w:r>
          </w:p>
        </w:tc>
        <w:tc>
          <w:tcPr>
            <w:tcW w:w="1985" w:type="dxa"/>
            <w:hideMark/>
          </w:tcPr>
          <w:p w14:paraId="20AE9E3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candida, Indian Ocean</w:t>
            </w:r>
          </w:p>
        </w:tc>
        <w:tc>
          <w:tcPr>
            <w:tcW w:w="850" w:type="dxa"/>
            <w:hideMark/>
          </w:tcPr>
          <w:p w14:paraId="65F7B89B"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6B72075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090B08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9D12B1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86F21D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A71308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360AB6D"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E9D4765" w14:textId="77777777" w:rsidR="00D44D92" w:rsidRPr="00BE6C40" w:rsidRDefault="00D44D92" w:rsidP="00BE6C40">
            <w:pPr>
              <w:spacing w:line="276" w:lineRule="auto"/>
              <w:rPr>
                <w:rFonts w:eastAsia="Times New Roman" w:cs="Times New Roman"/>
                <w:b w:val="0"/>
              </w:rPr>
            </w:pPr>
          </w:p>
        </w:tc>
      </w:tr>
      <w:tr w:rsidR="0048513A" w:rsidRPr="00CC756B" w14:paraId="4A2BD05E" w14:textId="77777777" w:rsidTr="00BE6C40">
        <w:trPr>
          <w:trHeight w:val="315"/>
        </w:trPr>
        <w:tc>
          <w:tcPr>
            <w:tcW w:w="1951" w:type="dxa"/>
            <w:hideMark/>
          </w:tcPr>
          <w:p w14:paraId="59F4F11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Rynchops flavirostris</w:t>
            </w:r>
          </w:p>
        </w:tc>
        <w:tc>
          <w:tcPr>
            <w:tcW w:w="1985" w:type="dxa"/>
            <w:hideMark/>
          </w:tcPr>
          <w:p w14:paraId="24D1D0B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Coastal West Africa &amp; Central Africa</w:t>
            </w:r>
          </w:p>
        </w:tc>
        <w:tc>
          <w:tcPr>
            <w:tcW w:w="850" w:type="dxa"/>
            <w:hideMark/>
          </w:tcPr>
          <w:p w14:paraId="2041537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52B417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77C22A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204AADD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BFB37D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F9B0CA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A421833"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4A71DB6" w14:textId="77777777" w:rsidR="00D44D92" w:rsidRPr="00BE6C40" w:rsidRDefault="00D44D92" w:rsidP="00BE6C40">
            <w:pPr>
              <w:spacing w:line="276" w:lineRule="auto"/>
              <w:rPr>
                <w:rFonts w:eastAsia="Times New Roman" w:cs="Times New Roman"/>
                <w:b w:val="0"/>
              </w:rPr>
            </w:pPr>
          </w:p>
        </w:tc>
      </w:tr>
      <w:tr w:rsidR="0048513A" w:rsidRPr="00CC756B" w14:paraId="189A25EE" w14:textId="77777777" w:rsidTr="00BE6C40">
        <w:trPr>
          <w:trHeight w:val="315"/>
        </w:trPr>
        <w:tc>
          <w:tcPr>
            <w:tcW w:w="1951" w:type="dxa"/>
            <w:hideMark/>
          </w:tcPr>
          <w:p w14:paraId="0DE58CB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Rynchops flavirostris</w:t>
            </w:r>
          </w:p>
        </w:tc>
        <w:tc>
          <w:tcPr>
            <w:tcW w:w="1985" w:type="dxa"/>
            <w:hideMark/>
          </w:tcPr>
          <w:p w14:paraId="3A54889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Eastern &amp; Southern Africa</w:t>
            </w:r>
          </w:p>
        </w:tc>
        <w:tc>
          <w:tcPr>
            <w:tcW w:w="850" w:type="dxa"/>
            <w:hideMark/>
          </w:tcPr>
          <w:p w14:paraId="580924E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1DAA60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C1F9BF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13AFAC6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575922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A74DED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0960E44"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7ADFB9A" w14:textId="77777777" w:rsidR="00D44D92" w:rsidRPr="00BE6C40" w:rsidRDefault="00D44D92" w:rsidP="00BE6C40">
            <w:pPr>
              <w:spacing w:line="276" w:lineRule="auto"/>
              <w:rPr>
                <w:rFonts w:eastAsia="Times New Roman" w:cs="Times New Roman"/>
                <w:b w:val="0"/>
              </w:rPr>
            </w:pPr>
          </w:p>
        </w:tc>
      </w:tr>
      <w:tr w:rsidR="0048513A" w:rsidRPr="00CC756B" w14:paraId="45F6FE37" w14:textId="77777777" w:rsidTr="00BE6C40">
        <w:trPr>
          <w:trHeight w:val="315"/>
        </w:trPr>
        <w:tc>
          <w:tcPr>
            <w:tcW w:w="1951" w:type="dxa"/>
            <w:hideMark/>
          </w:tcPr>
          <w:p w14:paraId="6CADCCE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Hydrocoloeus minutus</w:t>
            </w:r>
          </w:p>
        </w:tc>
        <w:tc>
          <w:tcPr>
            <w:tcW w:w="1985" w:type="dxa"/>
            <w:hideMark/>
          </w:tcPr>
          <w:p w14:paraId="629B0259"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Central &amp; E Europe/SW Europe &amp; W Mediterranean</w:t>
            </w:r>
          </w:p>
        </w:tc>
        <w:tc>
          <w:tcPr>
            <w:tcW w:w="850" w:type="dxa"/>
            <w:hideMark/>
          </w:tcPr>
          <w:p w14:paraId="6FB60C5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60430A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9CC83B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5E5CAA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B9CA4A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365DD7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5EE9BB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DD881C4" w14:textId="77777777" w:rsidR="00D44D92" w:rsidRPr="00BE6C40" w:rsidRDefault="00D44D92" w:rsidP="00BE6C40">
            <w:pPr>
              <w:spacing w:line="276" w:lineRule="auto"/>
              <w:rPr>
                <w:rFonts w:eastAsia="Times New Roman" w:cs="Times New Roman"/>
                <w:b w:val="0"/>
              </w:rPr>
            </w:pPr>
          </w:p>
        </w:tc>
      </w:tr>
      <w:tr w:rsidR="0048513A" w:rsidRPr="00CC756B" w14:paraId="627F786B" w14:textId="77777777" w:rsidTr="00BE6C40">
        <w:trPr>
          <w:trHeight w:val="315"/>
        </w:trPr>
        <w:tc>
          <w:tcPr>
            <w:tcW w:w="1951" w:type="dxa"/>
            <w:hideMark/>
          </w:tcPr>
          <w:p w14:paraId="2F835EC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Hydrocoloeus minutus</w:t>
            </w:r>
          </w:p>
        </w:tc>
        <w:tc>
          <w:tcPr>
            <w:tcW w:w="1985" w:type="dxa"/>
            <w:hideMark/>
          </w:tcPr>
          <w:p w14:paraId="5DD8714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 Asia/E Mediterranean, Black Sea &amp; Caspian</w:t>
            </w:r>
          </w:p>
        </w:tc>
        <w:tc>
          <w:tcPr>
            <w:tcW w:w="850" w:type="dxa"/>
            <w:hideMark/>
          </w:tcPr>
          <w:p w14:paraId="537EA15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C00335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EBE54F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6CD6E3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20993D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479558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DD20AC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DF38699" w14:textId="77777777" w:rsidR="00D44D92" w:rsidRPr="00BE6C40" w:rsidRDefault="00D44D92" w:rsidP="00BE6C40">
            <w:pPr>
              <w:spacing w:line="276" w:lineRule="auto"/>
              <w:rPr>
                <w:rFonts w:eastAsia="Times New Roman" w:cs="Times New Roman"/>
                <w:b w:val="0"/>
              </w:rPr>
            </w:pPr>
          </w:p>
        </w:tc>
      </w:tr>
      <w:tr w:rsidR="0048513A" w:rsidRPr="00CC756B" w14:paraId="6C08ED1C" w14:textId="77777777" w:rsidTr="00BE6C40">
        <w:trPr>
          <w:trHeight w:val="315"/>
        </w:trPr>
        <w:tc>
          <w:tcPr>
            <w:tcW w:w="1951" w:type="dxa"/>
            <w:hideMark/>
          </w:tcPr>
          <w:p w14:paraId="4F3B7CB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Rhodostethia rosea</w:t>
            </w:r>
          </w:p>
        </w:tc>
        <w:tc>
          <w:tcPr>
            <w:tcW w:w="1985" w:type="dxa"/>
            <w:hideMark/>
          </w:tcPr>
          <w:p w14:paraId="382D064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High Arctic</w:t>
            </w:r>
          </w:p>
        </w:tc>
        <w:tc>
          <w:tcPr>
            <w:tcW w:w="850" w:type="dxa"/>
            <w:hideMark/>
          </w:tcPr>
          <w:p w14:paraId="32576ED2"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5F4346A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2F96E3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60745F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014283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056A54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70EBD6E"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B85EE04" w14:textId="77777777" w:rsidR="00D44D92" w:rsidRPr="00BE6C40" w:rsidRDefault="00D44D92" w:rsidP="00BE6C40">
            <w:pPr>
              <w:spacing w:line="276" w:lineRule="auto"/>
              <w:rPr>
                <w:rFonts w:eastAsia="Times New Roman" w:cs="Times New Roman"/>
                <w:b w:val="0"/>
              </w:rPr>
            </w:pPr>
          </w:p>
        </w:tc>
      </w:tr>
      <w:tr w:rsidR="0048513A" w:rsidRPr="00CC756B" w14:paraId="7A5AA1FB" w14:textId="77777777" w:rsidTr="00BE6C40">
        <w:trPr>
          <w:trHeight w:val="315"/>
        </w:trPr>
        <w:tc>
          <w:tcPr>
            <w:tcW w:w="1951" w:type="dxa"/>
            <w:hideMark/>
          </w:tcPr>
          <w:p w14:paraId="2D7D4D5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Xema sabini</w:t>
            </w:r>
          </w:p>
        </w:tc>
        <w:tc>
          <w:tcPr>
            <w:tcW w:w="1985" w:type="dxa"/>
            <w:hideMark/>
          </w:tcPr>
          <w:p w14:paraId="3B0C3043"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sabini, Canada &amp; Greenland/SE Atlantic</w:t>
            </w:r>
          </w:p>
        </w:tc>
        <w:tc>
          <w:tcPr>
            <w:tcW w:w="850" w:type="dxa"/>
            <w:hideMark/>
          </w:tcPr>
          <w:p w14:paraId="5DA43C4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0A943A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7894A7D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9F8DFD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BAF372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BE3D87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EF42C64"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857C62E" w14:textId="77777777" w:rsidR="00D44D92" w:rsidRPr="00BE6C40" w:rsidRDefault="00D44D92" w:rsidP="00BE6C40">
            <w:pPr>
              <w:spacing w:line="276" w:lineRule="auto"/>
              <w:rPr>
                <w:rFonts w:eastAsia="Times New Roman" w:cs="Times New Roman"/>
                <w:b w:val="0"/>
              </w:rPr>
            </w:pPr>
          </w:p>
        </w:tc>
      </w:tr>
      <w:tr w:rsidR="0048513A" w:rsidRPr="00CC756B" w14:paraId="68476CBB" w14:textId="77777777" w:rsidTr="00BE6C40">
        <w:trPr>
          <w:trHeight w:val="315"/>
        </w:trPr>
        <w:tc>
          <w:tcPr>
            <w:tcW w:w="1951" w:type="dxa"/>
            <w:hideMark/>
          </w:tcPr>
          <w:p w14:paraId="0205212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Xema sabini</w:t>
            </w:r>
          </w:p>
        </w:tc>
        <w:tc>
          <w:tcPr>
            <w:tcW w:w="1985" w:type="dxa"/>
            <w:hideMark/>
          </w:tcPr>
          <w:p w14:paraId="19D4CE1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palaearctica</w:t>
            </w:r>
          </w:p>
        </w:tc>
        <w:tc>
          <w:tcPr>
            <w:tcW w:w="850" w:type="dxa"/>
            <w:hideMark/>
          </w:tcPr>
          <w:p w14:paraId="13F275A4"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5797CAA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75472E3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6C5700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F680AF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579B60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94997B1"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74D3717" w14:textId="77777777" w:rsidR="00D44D92" w:rsidRPr="00BE6C40" w:rsidRDefault="00D44D92" w:rsidP="00BE6C40">
            <w:pPr>
              <w:spacing w:line="276" w:lineRule="auto"/>
              <w:rPr>
                <w:rFonts w:eastAsia="Times New Roman" w:cs="Times New Roman"/>
                <w:b w:val="0"/>
              </w:rPr>
            </w:pPr>
          </w:p>
        </w:tc>
      </w:tr>
      <w:tr w:rsidR="0048513A" w:rsidRPr="00CC756B" w14:paraId="154B67BC" w14:textId="77777777" w:rsidTr="00BE6C40">
        <w:trPr>
          <w:trHeight w:val="315"/>
        </w:trPr>
        <w:tc>
          <w:tcPr>
            <w:tcW w:w="1951" w:type="dxa"/>
            <w:hideMark/>
          </w:tcPr>
          <w:p w14:paraId="17233A0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Pagophila eburnea</w:t>
            </w:r>
          </w:p>
        </w:tc>
        <w:tc>
          <w:tcPr>
            <w:tcW w:w="1985" w:type="dxa"/>
            <w:hideMark/>
          </w:tcPr>
          <w:p w14:paraId="3D76985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High Arctic</w:t>
            </w:r>
          </w:p>
        </w:tc>
        <w:tc>
          <w:tcPr>
            <w:tcW w:w="850" w:type="dxa"/>
            <w:hideMark/>
          </w:tcPr>
          <w:p w14:paraId="09BFA52B"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8300863" w14:textId="77777777" w:rsidR="00D44D92" w:rsidRPr="00BE6C40" w:rsidRDefault="00D44D92" w:rsidP="009D0F71">
            <w:pPr>
              <w:spacing w:line="276" w:lineRule="auto"/>
              <w:jc w:val="both"/>
              <w:rPr>
                <w:rFonts w:eastAsia="Times New Roman" w:cs="Times New Roman"/>
                <w:b w:val="0"/>
              </w:rPr>
            </w:pPr>
          </w:p>
        </w:tc>
        <w:tc>
          <w:tcPr>
            <w:tcW w:w="850" w:type="dxa"/>
            <w:hideMark/>
          </w:tcPr>
          <w:p w14:paraId="05BE866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7937A98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76EDCF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32073A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F01D224"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3E78E4F" w14:textId="77777777" w:rsidR="00D44D92" w:rsidRPr="00BE6C40" w:rsidRDefault="00D44D92" w:rsidP="00BE6C40">
            <w:pPr>
              <w:spacing w:line="276" w:lineRule="auto"/>
              <w:rPr>
                <w:rFonts w:eastAsia="Times New Roman" w:cs="Times New Roman"/>
                <w:b w:val="0"/>
              </w:rPr>
            </w:pPr>
          </w:p>
        </w:tc>
      </w:tr>
      <w:tr w:rsidR="0048513A" w:rsidRPr="00CC756B" w14:paraId="7EF4CCDB" w14:textId="77777777" w:rsidTr="00BE6C40">
        <w:trPr>
          <w:trHeight w:val="315"/>
        </w:trPr>
        <w:tc>
          <w:tcPr>
            <w:tcW w:w="1951" w:type="dxa"/>
            <w:hideMark/>
          </w:tcPr>
          <w:p w14:paraId="08D754A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Rissa tridactyla</w:t>
            </w:r>
          </w:p>
        </w:tc>
        <w:tc>
          <w:tcPr>
            <w:tcW w:w="1985" w:type="dxa"/>
            <w:hideMark/>
          </w:tcPr>
          <w:p w14:paraId="47D7CE8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tridactyla, Arctic from NE Canada to Novaya Zemlya/N Atlantic</w:t>
            </w:r>
          </w:p>
        </w:tc>
        <w:tc>
          <w:tcPr>
            <w:tcW w:w="850" w:type="dxa"/>
            <w:hideMark/>
          </w:tcPr>
          <w:p w14:paraId="3D1B09E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157BC3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DDD110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14E415F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D2B49F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0C1937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D445843"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1FAD61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255-261</w:t>
            </w:r>
          </w:p>
        </w:tc>
      </w:tr>
      <w:tr w:rsidR="0048513A" w:rsidRPr="00CC756B" w14:paraId="0B614BFF" w14:textId="77777777" w:rsidTr="00BE6C40">
        <w:trPr>
          <w:trHeight w:val="315"/>
        </w:trPr>
        <w:tc>
          <w:tcPr>
            <w:tcW w:w="1951" w:type="dxa"/>
            <w:hideMark/>
          </w:tcPr>
          <w:p w14:paraId="1063E1D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Larus genei</w:t>
            </w:r>
          </w:p>
        </w:tc>
        <w:tc>
          <w:tcPr>
            <w:tcW w:w="1985" w:type="dxa"/>
            <w:hideMark/>
          </w:tcPr>
          <w:p w14:paraId="62DC181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 Africa (bre)</w:t>
            </w:r>
          </w:p>
        </w:tc>
        <w:tc>
          <w:tcPr>
            <w:tcW w:w="850" w:type="dxa"/>
            <w:hideMark/>
          </w:tcPr>
          <w:p w14:paraId="30946D5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934682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A8D1C3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280B86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F2F57C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648548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FDE844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684453F" w14:textId="77777777" w:rsidR="00D44D92" w:rsidRPr="00BE6C40" w:rsidRDefault="00D44D92" w:rsidP="00BE6C40">
            <w:pPr>
              <w:spacing w:line="276" w:lineRule="auto"/>
              <w:rPr>
                <w:rFonts w:eastAsia="Times New Roman" w:cs="Times New Roman"/>
                <w:b w:val="0"/>
              </w:rPr>
            </w:pPr>
          </w:p>
        </w:tc>
      </w:tr>
      <w:tr w:rsidR="0048513A" w:rsidRPr="00CC756B" w14:paraId="7E330E9B" w14:textId="77777777" w:rsidTr="00BE6C40">
        <w:trPr>
          <w:trHeight w:val="315"/>
        </w:trPr>
        <w:tc>
          <w:tcPr>
            <w:tcW w:w="1951" w:type="dxa"/>
            <w:hideMark/>
          </w:tcPr>
          <w:p w14:paraId="2EAD1B67"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Larus genei</w:t>
            </w:r>
          </w:p>
        </w:tc>
        <w:tc>
          <w:tcPr>
            <w:tcW w:w="1985" w:type="dxa"/>
            <w:hideMark/>
          </w:tcPr>
          <w:p w14:paraId="420106E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Black Sea &amp; Mediterranean (bre)</w:t>
            </w:r>
          </w:p>
        </w:tc>
        <w:tc>
          <w:tcPr>
            <w:tcW w:w="850" w:type="dxa"/>
            <w:hideMark/>
          </w:tcPr>
          <w:p w14:paraId="3C718BA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B075C0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46395D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B787CF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85F3FC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91FE2D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74ED2A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5F474D6" w14:textId="77777777" w:rsidR="00D44D92" w:rsidRPr="00BE6C40" w:rsidRDefault="00D44D92" w:rsidP="00BE6C40">
            <w:pPr>
              <w:spacing w:line="276" w:lineRule="auto"/>
              <w:rPr>
                <w:rFonts w:eastAsia="Times New Roman" w:cs="Times New Roman"/>
                <w:b w:val="0"/>
              </w:rPr>
            </w:pPr>
          </w:p>
        </w:tc>
      </w:tr>
      <w:tr w:rsidR="0048513A" w:rsidRPr="00CC756B" w14:paraId="79A2A46E" w14:textId="77777777" w:rsidTr="00BE6C40">
        <w:trPr>
          <w:trHeight w:val="315"/>
        </w:trPr>
        <w:tc>
          <w:tcPr>
            <w:tcW w:w="1951" w:type="dxa"/>
            <w:hideMark/>
          </w:tcPr>
          <w:p w14:paraId="07C43A7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Larus genei</w:t>
            </w:r>
          </w:p>
        </w:tc>
        <w:tc>
          <w:tcPr>
            <w:tcW w:w="1985" w:type="dxa"/>
            <w:hideMark/>
          </w:tcPr>
          <w:p w14:paraId="0E04695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 South-west &amp; South Asia (bre)</w:t>
            </w:r>
          </w:p>
        </w:tc>
        <w:tc>
          <w:tcPr>
            <w:tcW w:w="850" w:type="dxa"/>
            <w:hideMark/>
          </w:tcPr>
          <w:p w14:paraId="5A4ABEB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084747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473B85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674B32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609F62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734E9D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3FCD03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4CD0E18" w14:textId="77777777" w:rsidR="00D44D92" w:rsidRPr="00BE6C40" w:rsidRDefault="00D44D92" w:rsidP="00BE6C40">
            <w:pPr>
              <w:spacing w:line="276" w:lineRule="auto"/>
              <w:rPr>
                <w:rFonts w:eastAsia="Times New Roman" w:cs="Times New Roman"/>
                <w:b w:val="0"/>
              </w:rPr>
            </w:pPr>
          </w:p>
        </w:tc>
      </w:tr>
      <w:tr w:rsidR="0048513A" w:rsidRPr="00CC756B" w14:paraId="3E637253" w14:textId="77777777" w:rsidTr="00BE6C40">
        <w:trPr>
          <w:trHeight w:val="315"/>
        </w:trPr>
        <w:tc>
          <w:tcPr>
            <w:tcW w:w="1951" w:type="dxa"/>
            <w:hideMark/>
          </w:tcPr>
          <w:p w14:paraId="6F8AF79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Larus ridibundus</w:t>
            </w:r>
          </w:p>
        </w:tc>
        <w:tc>
          <w:tcPr>
            <w:tcW w:w="1985" w:type="dxa"/>
            <w:hideMark/>
          </w:tcPr>
          <w:p w14:paraId="4149176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 Europe/W Europe, W Mediterranean, West Africa</w:t>
            </w:r>
          </w:p>
        </w:tc>
        <w:tc>
          <w:tcPr>
            <w:tcW w:w="850" w:type="dxa"/>
            <w:hideMark/>
          </w:tcPr>
          <w:p w14:paraId="2C1473A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7A5E3A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21C300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E6C322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7CCA3F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0BAEB2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DDB5E3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3BABFF8" w14:textId="77777777" w:rsidR="00D44D92" w:rsidRPr="00BE6C40" w:rsidRDefault="00D44D92" w:rsidP="00BE6C40">
            <w:pPr>
              <w:spacing w:line="276" w:lineRule="auto"/>
              <w:rPr>
                <w:rFonts w:eastAsia="Times New Roman" w:cs="Times New Roman"/>
                <w:b w:val="0"/>
              </w:rPr>
            </w:pPr>
          </w:p>
        </w:tc>
      </w:tr>
      <w:tr w:rsidR="0048513A" w:rsidRPr="00CC756B" w14:paraId="0C103303" w14:textId="77777777" w:rsidTr="00BE6C40">
        <w:trPr>
          <w:trHeight w:val="315"/>
        </w:trPr>
        <w:tc>
          <w:tcPr>
            <w:tcW w:w="1951" w:type="dxa"/>
            <w:hideMark/>
          </w:tcPr>
          <w:p w14:paraId="08259CD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Larus ridibundus</w:t>
            </w:r>
          </w:p>
        </w:tc>
        <w:tc>
          <w:tcPr>
            <w:tcW w:w="1985" w:type="dxa"/>
            <w:hideMark/>
          </w:tcPr>
          <w:p w14:paraId="25FEB0E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East Europe/Black Sea &amp; East Mediterranean</w:t>
            </w:r>
          </w:p>
        </w:tc>
        <w:tc>
          <w:tcPr>
            <w:tcW w:w="850" w:type="dxa"/>
            <w:hideMark/>
          </w:tcPr>
          <w:p w14:paraId="36D5951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AC560E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1237E0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9A75D1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74AA0C5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AA79A0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ACBE7B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B8518AC" w14:textId="77777777" w:rsidR="00D44D92" w:rsidRPr="00BE6C40" w:rsidRDefault="00D44D92" w:rsidP="00BE6C40">
            <w:pPr>
              <w:spacing w:line="276" w:lineRule="auto"/>
              <w:rPr>
                <w:rFonts w:eastAsia="Times New Roman" w:cs="Times New Roman"/>
                <w:b w:val="0"/>
              </w:rPr>
            </w:pPr>
          </w:p>
        </w:tc>
      </w:tr>
      <w:tr w:rsidR="0048513A" w:rsidRPr="00CC756B" w14:paraId="4391E059" w14:textId="77777777" w:rsidTr="00BE6C40">
        <w:trPr>
          <w:trHeight w:val="315"/>
        </w:trPr>
        <w:tc>
          <w:tcPr>
            <w:tcW w:w="1951" w:type="dxa"/>
            <w:hideMark/>
          </w:tcPr>
          <w:p w14:paraId="6481BA3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Larus ridibundus</w:t>
            </w:r>
          </w:p>
        </w:tc>
        <w:tc>
          <w:tcPr>
            <w:tcW w:w="1985" w:type="dxa"/>
            <w:hideMark/>
          </w:tcPr>
          <w:p w14:paraId="5FD22F7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 Asia/SW Asia &amp; NE Africa</w:t>
            </w:r>
          </w:p>
        </w:tc>
        <w:tc>
          <w:tcPr>
            <w:tcW w:w="850" w:type="dxa"/>
            <w:hideMark/>
          </w:tcPr>
          <w:p w14:paraId="1D74C83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432D9B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DD6867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9F04B6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28AA58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BFC514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9C7F87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79328D2" w14:textId="77777777" w:rsidR="00D44D92" w:rsidRPr="00BE6C40" w:rsidRDefault="00D44D92" w:rsidP="00BE6C40">
            <w:pPr>
              <w:spacing w:line="276" w:lineRule="auto"/>
              <w:rPr>
                <w:rFonts w:eastAsia="Times New Roman" w:cs="Times New Roman"/>
                <w:b w:val="0"/>
              </w:rPr>
            </w:pPr>
          </w:p>
        </w:tc>
      </w:tr>
      <w:tr w:rsidR="0048513A" w:rsidRPr="00CC756B" w14:paraId="10DD20D9" w14:textId="77777777" w:rsidTr="00BE6C40">
        <w:trPr>
          <w:trHeight w:val="315"/>
        </w:trPr>
        <w:tc>
          <w:tcPr>
            <w:tcW w:w="1951" w:type="dxa"/>
            <w:hideMark/>
          </w:tcPr>
          <w:p w14:paraId="4E588AE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Larus hartlaubii</w:t>
            </w:r>
          </w:p>
        </w:tc>
        <w:tc>
          <w:tcPr>
            <w:tcW w:w="1985" w:type="dxa"/>
            <w:hideMark/>
          </w:tcPr>
          <w:p w14:paraId="35D682B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Coastal South-west Africa</w:t>
            </w:r>
          </w:p>
        </w:tc>
        <w:tc>
          <w:tcPr>
            <w:tcW w:w="850" w:type="dxa"/>
            <w:hideMark/>
          </w:tcPr>
          <w:p w14:paraId="0161471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BF07E4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428D2C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D2B7DC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8858DE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6A0CAA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18B414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65548F9" w14:textId="77777777" w:rsidR="00D44D92" w:rsidRPr="00BE6C40" w:rsidRDefault="00D44D92" w:rsidP="00BE6C40">
            <w:pPr>
              <w:spacing w:line="276" w:lineRule="auto"/>
              <w:rPr>
                <w:rFonts w:eastAsia="Times New Roman" w:cs="Times New Roman"/>
                <w:b w:val="0"/>
              </w:rPr>
            </w:pPr>
          </w:p>
        </w:tc>
      </w:tr>
      <w:tr w:rsidR="0048513A" w:rsidRPr="00CC756B" w14:paraId="1820B718" w14:textId="77777777" w:rsidTr="00BE6C40">
        <w:trPr>
          <w:trHeight w:val="315"/>
        </w:trPr>
        <w:tc>
          <w:tcPr>
            <w:tcW w:w="1951" w:type="dxa"/>
            <w:hideMark/>
          </w:tcPr>
          <w:p w14:paraId="0E41D4A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Larus cirrocephalus</w:t>
            </w:r>
          </w:p>
        </w:tc>
        <w:tc>
          <w:tcPr>
            <w:tcW w:w="1985" w:type="dxa"/>
            <w:hideMark/>
          </w:tcPr>
          <w:p w14:paraId="0E8746B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poiocephalus, West Africa</w:t>
            </w:r>
          </w:p>
        </w:tc>
        <w:tc>
          <w:tcPr>
            <w:tcW w:w="850" w:type="dxa"/>
            <w:hideMark/>
          </w:tcPr>
          <w:p w14:paraId="76B0714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9F5D33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6B4773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44D4B9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459FA4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AE383D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546516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5ACFADD" w14:textId="77777777" w:rsidR="00D44D92" w:rsidRPr="00BE6C40" w:rsidRDefault="00D44D92" w:rsidP="00BE6C40">
            <w:pPr>
              <w:spacing w:line="276" w:lineRule="auto"/>
              <w:rPr>
                <w:rFonts w:eastAsia="Times New Roman" w:cs="Times New Roman"/>
                <w:b w:val="0"/>
              </w:rPr>
            </w:pPr>
          </w:p>
        </w:tc>
      </w:tr>
      <w:tr w:rsidR="0048513A" w:rsidRPr="00CC756B" w14:paraId="14671306" w14:textId="77777777" w:rsidTr="00BE6C40">
        <w:trPr>
          <w:trHeight w:val="315"/>
        </w:trPr>
        <w:tc>
          <w:tcPr>
            <w:tcW w:w="1951" w:type="dxa"/>
            <w:hideMark/>
          </w:tcPr>
          <w:p w14:paraId="3A1CE025"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Larus cirrocephalus</w:t>
            </w:r>
          </w:p>
        </w:tc>
        <w:tc>
          <w:tcPr>
            <w:tcW w:w="1985" w:type="dxa"/>
            <w:hideMark/>
          </w:tcPr>
          <w:p w14:paraId="00CFCFC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Central, Eastern and Southern Africa</w:t>
            </w:r>
          </w:p>
        </w:tc>
        <w:tc>
          <w:tcPr>
            <w:tcW w:w="850" w:type="dxa"/>
            <w:hideMark/>
          </w:tcPr>
          <w:p w14:paraId="3F629AB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4D6831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4703DD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101EA5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18858D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6C4D0E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78FDD0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51E3F17" w14:textId="77777777" w:rsidR="00D44D92" w:rsidRPr="00BE6C40" w:rsidRDefault="00D44D92" w:rsidP="00BE6C40">
            <w:pPr>
              <w:spacing w:line="276" w:lineRule="auto"/>
              <w:rPr>
                <w:rFonts w:eastAsia="Times New Roman" w:cs="Times New Roman"/>
                <w:b w:val="0"/>
              </w:rPr>
            </w:pPr>
          </w:p>
        </w:tc>
      </w:tr>
      <w:tr w:rsidR="0048513A" w:rsidRPr="00CC756B" w14:paraId="05E9AF1F" w14:textId="77777777" w:rsidTr="00BE6C40">
        <w:trPr>
          <w:trHeight w:val="315"/>
        </w:trPr>
        <w:tc>
          <w:tcPr>
            <w:tcW w:w="1951" w:type="dxa"/>
            <w:hideMark/>
          </w:tcPr>
          <w:p w14:paraId="5151937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Larus cirrocephalus</w:t>
            </w:r>
          </w:p>
        </w:tc>
        <w:tc>
          <w:tcPr>
            <w:tcW w:w="1985" w:type="dxa"/>
            <w:hideMark/>
          </w:tcPr>
          <w:p w14:paraId="4192FE3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poiocephalus, Madagascar</w:t>
            </w:r>
          </w:p>
        </w:tc>
        <w:tc>
          <w:tcPr>
            <w:tcW w:w="850" w:type="dxa"/>
            <w:hideMark/>
          </w:tcPr>
          <w:p w14:paraId="3F306B56"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3F92A1C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755197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6BF0A0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39F17F7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0B4FEC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A9E273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053B23D" w14:textId="77777777" w:rsidR="00D44D92" w:rsidRPr="00BE6C40" w:rsidRDefault="00D44D92" w:rsidP="00BE6C40">
            <w:pPr>
              <w:spacing w:line="276" w:lineRule="auto"/>
              <w:rPr>
                <w:rFonts w:eastAsia="Times New Roman" w:cs="Times New Roman"/>
                <w:b w:val="0"/>
              </w:rPr>
            </w:pPr>
          </w:p>
        </w:tc>
      </w:tr>
      <w:tr w:rsidR="0048513A" w:rsidRPr="00CC756B" w14:paraId="2C7822C5" w14:textId="77777777" w:rsidTr="00BE6C40">
        <w:trPr>
          <w:trHeight w:val="315"/>
        </w:trPr>
        <w:tc>
          <w:tcPr>
            <w:tcW w:w="1951" w:type="dxa"/>
            <w:hideMark/>
          </w:tcPr>
          <w:p w14:paraId="70EFED6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Larus ichthyaetus</w:t>
            </w:r>
          </w:p>
        </w:tc>
        <w:tc>
          <w:tcPr>
            <w:tcW w:w="1985" w:type="dxa"/>
            <w:hideMark/>
          </w:tcPr>
          <w:p w14:paraId="3F72C07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Black Sea &amp; Caspian/South-west Asia</w:t>
            </w:r>
          </w:p>
        </w:tc>
        <w:tc>
          <w:tcPr>
            <w:tcW w:w="850" w:type="dxa"/>
            <w:hideMark/>
          </w:tcPr>
          <w:p w14:paraId="304F46D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C5E62C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BFF511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CD7BEF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BC7010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C7FFCF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518F7E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9EC61FD" w14:textId="77777777" w:rsidR="00D44D92" w:rsidRPr="00BE6C40" w:rsidRDefault="00D44D92" w:rsidP="00BE6C40">
            <w:pPr>
              <w:spacing w:line="276" w:lineRule="auto"/>
              <w:rPr>
                <w:rFonts w:eastAsia="Times New Roman" w:cs="Times New Roman"/>
                <w:b w:val="0"/>
              </w:rPr>
            </w:pPr>
          </w:p>
        </w:tc>
      </w:tr>
      <w:tr w:rsidR="0048513A" w:rsidRPr="00CC756B" w14:paraId="4EBFE833" w14:textId="77777777" w:rsidTr="00BE6C40">
        <w:trPr>
          <w:trHeight w:val="315"/>
        </w:trPr>
        <w:tc>
          <w:tcPr>
            <w:tcW w:w="1951" w:type="dxa"/>
            <w:hideMark/>
          </w:tcPr>
          <w:p w14:paraId="17DA9CB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Larus melanocephalus</w:t>
            </w:r>
          </w:p>
        </w:tc>
        <w:tc>
          <w:tcPr>
            <w:tcW w:w="1985" w:type="dxa"/>
            <w:hideMark/>
          </w:tcPr>
          <w:p w14:paraId="38BAADFC"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W Europe, Mediterranean &amp; NW Africa</w:t>
            </w:r>
          </w:p>
        </w:tc>
        <w:tc>
          <w:tcPr>
            <w:tcW w:w="850" w:type="dxa"/>
            <w:hideMark/>
          </w:tcPr>
          <w:p w14:paraId="6CB17B6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FD81CF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0DC4E5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EB6C11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3419720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F377F7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F2279D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8A8CCA7" w14:textId="77777777" w:rsidR="00D44D92" w:rsidRPr="00BE6C40" w:rsidRDefault="00D44D92" w:rsidP="00BE6C40">
            <w:pPr>
              <w:spacing w:line="276" w:lineRule="auto"/>
              <w:rPr>
                <w:rFonts w:eastAsia="Times New Roman" w:cs="Times New Roman"/>
                <w:b w:val="0"/>
              </w:rPr>
            </w:pPr>
          </w:p>
        </w:tc>
      </w:tr>
      <w:tr w:rsidR="0048513A" w:rsidRPr="00CC756B" w14:paraId="31070329" w14:textId="77777777" w:rsidTr="00BE6C40">
        <w:trPr>
          <w:trHeight w:val="315"/>
        </w:trPr>
        <w:tc>
          <w:tcPr>
            <w:tcW w:w="1951" w:type="dxa"/>
            <w:hideMark/>
          </w:tcPr>
          <w:p w14:paraId="333BDBF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Larus hemprichii</w:t>
            </w:r>
          </w:p>
        </w:tc>
        <w:tc>
          <w:tcPr>
            <w:tcW w:w="1985" w:type="dxa"/>
            <w:hideMark/>
          </w:tcPr>
          <w:p w14:paraId="1A71B09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Red Sea, Gulf, Arabia &amp; Eastern Africa</w:t>
            </w:r>
          </w:p>
        </w:tc>
        <w:tc>
          <w:tcPr>
            <w:tcW w:w="850" w:type="dxa"/>
            <w:hideMark/>
          </w:tcPr>
          <w:p w14:paraId="168FD33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6A5C5D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w:t>
            </w:r>
          </w:p>
        </w:tc>
        <w:tc>
          <w:tcPr>
            <w:tcW w:w="850" w:type="dxa"/>
            <w:hideMark/>
          </w:tcPr>
          <w:p w14:paraId="40A35DB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64EE71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C03F3E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EB0FEF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7325B5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1E6097E" w14:textId="77777777" w:rsidR="00D44D92" w:rsidRPr="00BE6C40" w:rsidRDefault="00D44D92" w:rsidP="00BE6C40">
            <w:pPr>
              <w:spacing w:line="276" w:lineRule="auto"/>
              <w:rPr>
                <w:rFonts w:eastAsia="Times New Roman" w:cs="Times New Roman"/>
                <w:b w:val="0"/>
              </w:rPr>
            </w:pPr>
          </w:p>
        </w:tc>
      </w:tr>
      <w:tr w:rsidR="0048513A" w:rsidRPr="00CC756B" w14:paraId="4A20A093" w14:textId="77777777" w:rsidTr="00BE6C40">
        <w:trPr>
          <w:trHeight w:val="315"/>
        </w:trPr>
        <w:tc>
          <w:tcPr>
            <w:tcW w:w="1951" w:type="dxa"/>
            <w:hideMark/>
          </w:tcPr>
          <w:p w14:paraId="7511144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Larus leucophthalmus</w:t>
            </w:r>
          </w:p>
        </w:tc>
        <w:tc>
          <w:tcPr>
            <w:tcW w:w="1985" w:type="dxa"/>
            <w:hideMark/>
          </w:tcPr>
          <w:p w14:paraId="2B45016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Red Sea &amp; nearby coasts</w:t>
            </w:r>
          </w:p>
        </w:tc>
        <w:tc>
          <w:tcPr>
            <w:tcW w:w="850" w:type="dxa"/>
            <w:hideMark/>
          </w:tcPr>
          <w:p w14:paraId="11548DA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3CA744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8DC1F1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6FA07D1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7AEC5BE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88ED11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9F811E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CD4C89A" w14:textId="77777777" w:rsidR="00D44D92" w:rsidRPr="00BE6C40" w:rsidRDefault="00D44D92" w:rsidP="00BE6C40">
            <w:pPr>
              <w:spacing w:line="276" w:lineRule="auto"/>
              <w:rPr>
                <w:rFonts w:eastAsia="Times New Roman" w:cs="Times New Roman"/>
                <w:b w:val="0"/>
              </w:rPr>
            </w:pPr>
          </w:p>
        </w:tc>
      </w:tr>
      <w:tr w:rsidR="0048513A" w:rsidRPr="00CC756B" w14:paraId="5A716C84" w14:textId="77777777" w:rsidTr="00BE6C40">
        <w:trPr>
          <w:trHeight w:val="315"/>
        </w:trPr>
        <w:tc>
          <w:tcPr>
            <w:tcW w:w="1951" w:type="dxa"/>
            <w:hideMark/>
          </w:tcPr>
          <w:p w14:paraId="60BCFF1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Larus audouinii</w:t>
            </w:r>
          </w:p>
        </w:tc>
        <w:tc>
          <w:tcPr>
            <w:tcW w:w="1985" w:type="dxa"/>
            <w:hideMark/>
          </w:tcPr>
          <w:p w14:paraId="4D921CF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Mediterranean/N &amp; W coasts of Africa</w:t>
            </w:r>
          </w:p>
        </w:tc>
        <w:tc>
          <w:tcPr>
            <w:tcW w:w="850" w:type="dxa"/>
            <w:hideMark/>
          </w:tcPr>
          <w:p w14:paraId="796D4DB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14B9BE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CA9DEB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BD0EF1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39700CA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AA26CB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43065BD"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FBC00A4" w14:textId="77777777" w:rsidR="00D44D92" w:rsidRPr="00BE6C40" w:rsidRDefault="00D44D92" w:rsidP="00BE6C40">
            <w:pPr>
              <w:spacing w:line="276" w:lineRule="auto"/>
              <w:rPr>
                <w:rFonts w:eastAsia="Times New Roman" w:cs="Times New Roman"/>
                <w:b w:val="0"/>
              </w:rPr>
            </w:pPr>
          </w:p>
        </w:tc>
      </w:tr>
      <w:tr w:rsidR="0048513A" w:rsidRPr="00CC756B" w14:paraId="6162234A" w14:textId="77777777" w:rsidTr="00BE6C40">
        <w:trPr>
          <w:trHeight w:val="315"/>
        </w:trPr>
        <w:tc>
          <w:tcPr>
            <w:tcW w:w="1951" w:type="dxa"/>
            <w:hideMark/>
          </w:tcPr>
          <w:p w14:paraId="4C5CF51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Larus canus</w:t>
            </w:r>
          </w:p>
        </w:tc>
        <w:tc>
          <w:tcPr>
            <w:tcW w:w="1985" w:type="dxa"/>
            <w:hideMark/>
          </w:tcPr>
          <w:p w14:paraId="25337E3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canus, NW &amp; C Europe/Atlantic coast &amp; Mediterranean</w:t>
            </w:r>
          </w:p>
        </w:tc>
        <w:tc>
          <w:tcPr>
            <w:tcW w:w="850" w:type="dxa"/>
            <w:hideMark/>
          </w:tcPr>
          <w:p w14:paraId="437D344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54A97A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09A7B23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16BA5D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9C6111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E8B172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903BFB9"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FDECCC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251</w:t>
            </w:r>
          </w:p>
        </w:tc>
      </w:tr>
      <w:tr w:rsidR="0048513A" w:rsidRPr="00CC756B" w14:paraId="5EA55459" w14:textId="77777777" w:rsidTr="00BE6C40">
        <w:trPr>
          <w:trHeight w:val="315"/>
        </w:trPr>
        <w:tc>
          <w:tcPr>
            <w:tcW w:w="1951" w:type="dxa"/>
            <w:hideMark/>
          </w:tcPr>
          <w:p w14:paraId="0CF0AE8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Larus canus</w:t>
            </w:r>
          </w:p>
        </w:tc>
        <w:tc>
          <w:tcPr>
            <w:tcW w:w="1985" w:type="dxa"/>
            <w:hideMark/>
          </w:tcPr>
          <w:p w14:paraId="0864CA1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heinei, NE Europe &amp; Western Siberia/Black Sea &amp; Caspian</w:t>
            </w:r>
          </w:p>
        </w:tc>
        <w:tc>
          <w:tcPr>
            <w:tcW w:w="850" w:type="dxa"/>
            <w:hideMark/>
          </w:tcPr>
          <w:p w14:paraId="1DAA762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F848CA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0B153A5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86ADFC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717075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9827E9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7E3F075F"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30AC145" w14:textId="77777777" w:rsidR="00D44D92" w:rsidRPr="00BE6C40" w:rsidRDefault="00D44D92" w:rsidP="00BE6C40">
            <w:pPr>
              <w:spacing w:line="276" w:lineRule="auto"/>
              <w:rPr>
                <w:rFonts w:eastAsia="Times New Roman" w:cs="Times New Roman"/>
                <w:b w:val="0"/>
              </w:rPr>
            </w:pPr>
          </w:p>
        </w:tc>
      </w:tr>
      <w:tr w:rsidR="0048513A" w:rsidRPr="00CC756B" w14:paraId="5FE6A976" w14:textId="77777777" w:rsidTr="00BE6C40">
        <w:trPr>
          <w:trHeight w:val="315"/>
        </w:trPr>
        <w:tc>
          <w:tcPr>
            <w:tcW w:w="1951" w:type="dxa"/>
            <w:hideMark/>
          </w:tcPr>
          <w:p w14:paraId="07A1C3D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Larus dominicanus</w:t>
            </w:r>
          </w:p>
        </w:tc>
        <w:tc>
          <w:tcPr>
            <w:tcW w:w="1985" w:type="dxa"/>
            <w:hideMark/>
          </w:tcPr>
          <w:p w14:paraId="63E292A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vetula, Coastal Southern Africa</w:t>
            </w:r>
          </w:p>
        </w:tc>
        <w:tc>
          <w:tcPr>
            <w:tcW w:w="850" w:type="dxa"/>
            <w:hideMark/>
          </w:tcPr>
          <w:p w14:paraId="061FF29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2A99AD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FA5EEB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BC4B12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73CE40D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A99B61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5EB8FA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38F3112C" w14:textId="77777777" w:rsidR="00D44D92" w:rsidRPr="00BE6C40" w:rsidRDefault="00D44D92" w:rsidP="00BE6C40">
            <w:pPr>
              <w:spacing w:line="276" w:lineRule="auto"/>
              <w:rPr>
                <w:rFonts w:eastAsia="Times New Roman" w:cs="Times New Roman"/>
                <w:b w:val="0"/>
              </w:rPr>
            </w:pPr>
          </w:p>
        </w:tc>
      </w:tr>
      <w:tr w:rsidR="0048513A" w:rsidRPr="00CC756B" w14:paraId="2E515B16" w14:textId="77777777" w:rsidTr="00BE6C40">
        <w:trPr>
          <w:trHeight w:val="315"/>
        </w:trPr>
        <w:tc>
          <w:tcPr>
            <w:tcW w:w="1951" w:type="dxa"/>
            <w:hideMark/>
          </w:tcPr>
          <w:p w14:paraId="2F0003F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Larus dominicanus</w:t>
            </w:r>
          </w:p>
        </w:tc>
        <w:tc>
          <w:tcPr>
            <w:tcW w:w="1985" w:type="dxa"/>
            <w:hideMark/>
          </w:tcPr>
          <w:p w14:paraId="2EA4C40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vetula, Coastal West Africa</w:t>
            </w:r>
          </w:p>
        </w:tc>
        <w:tc>
          <w:tcPr>
            <w:tcW w:w="850" w:type="dxa"/>
            <w:hideMark/>
          </w:tcPr>
          <w:p w14:paraId="0200AA8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E9A545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1A30F1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785A7D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3D8594F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8B08CB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81413A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54334E6" w14:textId="77777777" w:rsidR="00D44D92" w:rsidRPr="00BE6C40" w:rsidRDefault="00D44D92" w:rsidP="00BE6C40">
            <w:pPr>
              <w:spacing w:line="276" w:lineRule="auto"/>
              <w:rPr>
                <w:rFonts w:eastAsia="Times New Roman" w:cs="Times New Roman"/>
                <w:b w:val="0"/>
              </w:rPr>
            </w:pPr>
          </w:p>
        </w:tc>
      </w:tr>
      <w:tr w:rsidR="0048513A" w:rsidRPr="00CC756B" w14:paraId="6B7813EA" w14:textId="77777777" w:rsidTr="00BE6C40">
        <w:trPr>
          <w:trHeight w:val="315"/>
        </w:trPr>
        <w:tc>
          <w:tcPr>
            <w:tcW w:w="1951" w:type="dxa"/>
            <w:hideMark/>
          </w:tcPr>
          <w:p w14:paraId="02201477"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Larus dominicanus</w:t>
            </w:r>
          </w:p>
        </w:tc>
        <w:tc>
          <w:tcPr>
            <w:tcW w:w="1985" w:type="dxa"/>
            <w:hideMark/>
          </w:tcPr>
          <w:p w14:paraId="23BDD8E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melisandae</w:t>
            </w:r>
          </w:p>
        </w:tc>
        <w:tc>
          <w:tcPr>
            <w:tcW w:w="850" w:type="dxa"/>
            <w:hideMark/>
          </w:tcPr>
          <w:p w14:paraId="45379859"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00DC6B2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3082C7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B9F5F0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7C0E381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889F18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F03A85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A5D61A6" w14:textId="77777777" w:rsidR="00D44D92" w:rsidRPr="00BE6C40" w:rsidRDefault="00D44D92" w:rsidP="00BE6C40">
            <w:pPr>
              <w:spacing w:line="276" w:lineRule="auto"/>
              <w:rPr>
                <w:rFonts w:eastAsia="Times New Roman" w:cs="Times New Roman"/>
                <w:b w:val="0"/>
              </w:rPr>
            </w:pPr>
          </w:p>
        </w:tc>
      </w:tr>
      <w:tr w:rsidR="0048513A" w:rsidRPr="00CC756B" w14:paraId="68A5CD51" w14:textId="77777777" w:rsidTr="00BE6C40">
        <w:trPr>
          <w:trHeight w:val="315"/>
        </w:trPr>
        <w:tc>
          <w:tcPr>
            <w:tcW w:w="1951" w:type="dxa"/>
            <w:hideMark/>
          </w:tcPr>
          <w:p w14:paraId="78A0E68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Larus fuscus</w:t>
            </w:r>
          </w:p>
        </w:tc>
        <w:tc>
          <w:tcPr>
            <w:tcW w:w="1985" w:type="dxa"/>
            <w:hideMark/>
          </w:tcPr>
          <w:p w14:paraId="4FB89FE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fuscus, NE Europe/Black Sea, SW Asia &amp; Eastern Africa</w:t>
            </w:r>
          </w:p>
        </w:tc>
        <w:tc>
          <w:tcPr>
            <w:tcW w:w="850" w:type="dxa"/>
            <w:hideMark/>
          </w:tcPr>
          <w:p w14:paraId="78DA8F0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3AD9E8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66A8DBF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70AA07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DBACEF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2A3D77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28EC1EE"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9B2BA67" w14:textId="77777777" w:rsidR="00D44D92" w:rsidRPr="00BE6C40" w:rsidRDefault="00D44D92" w:rsidP="00BE6C40">
            <w:pPr>
              <w:spacing w:line="276" w:lineRule="auto"/>
              <w:rPr>
                <w:rFonts w:eastAsia="Times New Roman" w:cs="Times New Roman"/>
                <w:b w:val="0"/>
              </w:rPr>
            </w:pPr>
          </w:p>
        </w:tc>
      </w:tr>
      <w:tr w:rsidR="0048513A" w:rsidRPr="00CC756B" w14:paraId="57EDB4E0" w14:textId="77777777" w:rsidTr="00BE6C40">
        <w:trPr>
          <w:trHeight w:val="315"/>
        </w:trPr>
        <w:tc>
          <w:tcPr>
            <w:tcW w:w="1951" w:type="dxa"/>
            <w:hideMark/>
          </w:tcPr>
          <w:p w14:paraId="3BC29CB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Larus fuscus</w:t>
            </w:r>
          </w:p>
        </w:tc>
        <w:tc>
          <w:tcPr>
            <w:tcW w:w="1985" w:type="dxa"/>
            <w:hideMark/>
          </w:tcPr>
          <w:p w14:paraId="34027E0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graellsii, Western Europe/Mediterranean &amp; West Africa</w:t>
            </w:r>
          </w:p>
        </w:tc>
        <w:tc>
          <w:tcPr>
            <w:tcW w:w="850" w:type="dxa"/>
            <w:hideMark/>
          </w:tcPr>
          <w:p w14:paraId="5EA9CE2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35762F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3A7BCC8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A6174F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7D0E41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3CC628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2ED037A"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9AB33C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252</w:t>
            </w:r>
          </w:p>
        </w:tc>
      </w:tr>
      <w:tr w:rsidR="0048513A" w:rsidRPr="00CC756B" w14:paraId="5AC821AB" w14:textId="77777777" w:rsidTr="00BE6C40">
        <w:trPr>
          <w:trHeight w:val="315"/>
        </w:trPr>
        <w:tc>
          <w:tcPr>
            <w:tcW w:w="1951" w:type="dxa"/>
            <w:hideMark/>
          </w:tcPr>
          <w:p w14:paraId="5540EAF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Larus fuscus</w:t>
            </w:r>
          </w:p>
        </w:tc>
        <w:tc>
          <w:tcPr>
            <w:tcW w:w="1985" w:type="dxa"/>
            <w:hideMark/>
          </w:tcPr>
          <w:p w14:paraId="3681D2CD"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intermedius, S Scandinavia, Netherlands, Ebro Delta, Spain</w:t>
            </w:r>
          </w:p>
        </w:tc>
        <w:tc>
          <w:tcPr>
            <w:tcW w:w="850" w:type="dxa"/>
            <w:hideMark/>
          </w:tcPr>
          <w:p w14:paraId="2D80E59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4F52AB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0C73E22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4B6E24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714ADC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F5B137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4069F36"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D16B26F" w14:textId="77777777" w:rsidR="00D44D92" w:rsidRPr="00BE6C40" w:rsidRDefault="00D44D92" w:rsidP="00BE6C40">
            <w:pPr>
              <w:spacing w:line="276" w:lineRule="auto"/>
              <w:rPr>
                <w:rFonts w:eastAsia="Times New Roman" w:cs="Times New Roman"/>
                <w:b w:val="0"/>
              </w:rPr>
            </w:pPr>
          </w:p>
        </w:tc>
      </w:tr>
      <w:tr w:rsidR="0048513A" w:rsidRPr="00CC756B" w14:paraId="28B51E79" w14:textId="77777777" w:rsidTr="00BE6C40">
        <w:trPr>
          <w:trHeight w:val="315"/>
        </w:trPr>
        <w:tc>
          <w:tcPr>
            <w:tcW w:w="1951" w:type="dxa"/>
            <w:hideMark/>
          </w:tcPr>
          <w:p w14:paraId="4AC072B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Larus fuscus</w:t>
            </w:r>
          </w:p>
        </w:tc>
        <w:tc>
          <w:tcPr>
            <w:tcW w:w="1985" w:type="dxa"/>
            <w:hideMark/>
          </w:tcPr>
          <w:p w14:paraId="53FCB469"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heuglini, NE Europe &amp; W Siberia/SW Asia &amp; NE Africa</w:t>
            </w:r>
          </w:p>
        </w:tc>
        <w:tc>
          <w:tcPr>
            <w:tcW w:w="850" w:type="dxa"/>
            <w:hideMark/>
          </w:tcPr>
          <w:p w14:paraId="20A1FE4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1A3E2D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0742738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B55D91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775C8F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CAB951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D8478EA"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E1F7AC1" w14:textId="77777777" w:rsidR="00D44D92" w:rsidRPr="00BE6C40" w:rsidRDefault="00D44D92" w:rsidP="00BE6C40">
            <w:pPr>
              <w:spacing w:line="276" w:lineRule="auto"/>
              <w:rPr>
                <w:rFonts w:eastAsia="Times New Roman" w:cs="Times New Roman"/>
                <w:b w:val="0"/>
              </w:rPr>
            </w:pPr>
          </w:p>
        </w:tc>
      </w:tr>
      <w:tr w:rsidR="0048513A" w:rsidRPr="00CC756B" w14:paraId="73359829" w14:textId="77777777" w:rsidTr="00BE6C40">
        <w:trPr>
          <w:trHeight w:val="315"/>
        </w:trPr>
        <w:tc>
          <w:tcPr>
            <w:tcW w:w="1951" w:type="dxa"/>
            <w:hideMark/>
          </w:tcPr>
          <w:p w14:paraId="475ED21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Larus fuscus</w:t>
            </w:r>
          </w:p>
        </w:tc>
        <w:tc>
          <w:tcPr>
            <w:tcW w:w="1985" w:type="dxa"/>
            <w:hideMark/>
          </w:tcPr>
          <w:p w14:paraId="1BAD7BF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barabensis, South-west Siberia/South-west Asia</w:t>
            </w:r>
          </w:p>
        </w:tc>
        <w:tc>
          <w:tcPr>
            <w:tcW w:w="850" w:type="dxa"/>
            <w:hideMark/>
          </w:tcPr>
          <w:p w14:paraId="6978950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1F93A0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61330EC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EC9EC8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38334B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B8ACD5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6F5440D"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A40637D" w14:textId="77777777" w:rsidR="00D44D92" w:rsidRPr="00BE6C40" w:rsidRDefault="00D44D92" w:rsidP="00BE6C40">
            <w:pPr>
              <w:spacing w:line="276" w:lineRule="auto"/>
              <w:rPr>
                <w:rFonts w:eastAsia="Times New Roman" w:cs="Times New Roman"/>
                <w:b w:val="0"/>
              </w:rPr>
            </w:pPr>
          </w:p>
        </w:tc>
      </w:tr>
      <w:tr w:rsidR="0048513A" w:rsidRPr="00CC756B" w14:paraId="2DA26C56" w14:textId="77777777" w:rsidTr="00BE6C40">
        <w:trPr>
          <w:trHeight w:val="315"/>
        </w:trPr>
        <w:tc>
          <w:tcPr>
            <w:tcW w:w="1951" w:type="dxa"/>
            <w:hideMark/>
          </w:tcPr>
          <w:p w14:paraId="6A1B505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Larus argentatus</w:t>
            </w:r>
          </w:p>
        </w:tc>
        <w:tc>
          <w:tcPr>
            <w:tcW w:w="1985" w:type="dxa"/>
            <w:hideMark/>
          </w:tcPr>
          <w:p w14:paraId="34E6AFD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argentatus, North &amp; North-west Europe</w:t>
            </w:r>
          </w:p>
        </w:tc>
        <w:tc>
          <w:tcPr>
            <w:tcW w:w="850" w:type="dxa"/>
            <w:hideMark/>
          </w:tcPr>
          <w:p w14:paraId="10F3A8F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EA5BC8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673DAA9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3C5EA9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AC4D81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CA2467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8761CD8"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63D6D99" w14:textId="77777777" w:rsidR="00D44D92" w:rsidRPr="00BE6C40" w:rsidRDefault="00D44D92" w:rsidP="00BE6C40">
            <w:pPr>
              <w:spacing w:line="276" w:lineRule="auto"/>
              <w:rPr>
                <w:rFonts w:eastAsia="Times New Roman" w:cs="Times New Roman"/>
                <w:b w:val="0"/>
              </w:rPr>
            </w:pPr>
          </w:p>
        </w:tc>
      </w:tr>
      <w:tr w:rsidR="0048513A" w:rsidRPr="00CC756B" w14:paraId="0E32DA4B" w14:textId="77777777" w:rsidTr="00BE6C40">
        <w:trPr>
          <w:trHeight w:val="315"/>
        </w:trPr>
        <w:tc>
          <w:tcPr>
            <w:tcW w:w="1951" w:type="dxa"/>
            <w:hideMark/>
          </w:tcPr>
          <w:p w14:paraId="4B22EC7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Larus argentatus</w:t>
            </w:r>
          </w:p>
        </w:tc>
        <w:tc>
          <w:tcPr>
            <w:tcW w:w="1985" w:type="dxa"/>
            <w:hideMark/>
          </w:tcPr>
          <w:p w14:paraId="15D7820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argenteus, Iceland &amp; Western Europe</w:t>
            </w:r>
          </w:p>
        </w:tc>
        <w:tc>
          <w:tcPr>
            <w:tcW w:w="850" w:type="dxa"/>
            <w:hideMark/>
          </w:tcPr>
          <w:p w14:paraId="07A421B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EAEDEF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55ABC5D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9D2112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AE9515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3E29C0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7895498"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A7F3C2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253</w:t>
            </w:r>
          </w:p>
        </w:tc>
      </w:tr>
      <w:tr w:rsidR="0048513A" w:rsidRPr="00CC756B" w14:paraId="74F911AF" w14:textId="77777777" w:rsidTr="00BE6C40">
        <w:trPr>
          <w:trHeight w:val="315"/>
        </w:trPr>
        <w:tc>
          <w:tcPr>
            <w:tcW w:w="1951" w:type="dxa"/>
            <w:hideMark/>
          </w:tcPr>
          <w:p w14:paraId="4FED1EF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Larus armenicus</w:t>
            </w:r>
          </w:p>
        </w:tc>
        <w:tc>
          <w:tcPr>
            <w:tcW w:w="1985" w:type="dxa"/>
            <w:hideMark/>
          </w:tcPr>
          <w:p w14:paraId="56CA2B5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Armenia, Eastern Turkey &amp; NW Iran</w:t>
            </w:r>
          </w:p>
        </w:tc>
        <w:tc>
          <w:tcPr>
            <w:tcW w:w="850" w:type="dxa"/>
            <w:hideMark/>
          </w:tcPr>
          <w:p w14:paraId="24EDB69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E82C71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A1C064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7029E4F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241349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A8B578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7EA8B0BF"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8919B21" w14:textId="77777777" w:rsidR="00D44D92" w:rsidRPr="00BE6C40" w:rsidRDefault="00D44D92" w:rsidP="00BE6C40">
            <w:pPr>
              <w:spacing w:line="276" w:lineRule="auto"/>
              <w:rPr>
                <w:rFonts w:eastAsia="Times New Roman" w:cs="Times New Roman"/>
                <w:b w:val="0"/>
              </w:rPr>
            </w:pPr>
          </w:p>
        </w:tc>
      </w:tr>
      <w:tr w:rsidR="0048513A" w:rsidRPr="00CC756B" w14:paraId="309CEF49" w14:textId="77777777" w:rsidTr="00BE6C40">
        <w:trPr>
          <w:trHeight w:val="315"/>
        </w:trPr>
        <w:tc>
          <w:tcPr>
            <w:tcW w:w="1951" w:type="dxa"/>
            <w:hideMark/>
          </w:tcPr>
          <w:p w14:paraId="1228587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Larus michahellis</w:t>
            </w:r>
          </w:p>
        </w:tc>
        <w:tc>
          <w:tcPr>
            <w:tcW w:w="1985" w:type="dxa"/>
            <w:hideMark/>
          </w:tcPr>
          <w:p w14:paraId="30D6AAA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atlantis</w:t>
            </w:r>
          </w:p>
        </w:tc>
        <w:tc>
          <w:tcPr>
            <w:tcW w:w="850" w:type="dxa"/>
            <w:hideMark/>
          </w:tcPr>
          <w:p w14:paraId="365E2901"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5557DEC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70998B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633541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A2E642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0C6006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70ADC3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6AE1D0B" w14:textId="77777777" w:rsidR="00D44D92" w:rsidRPr="00BE6C40" w:rsidRDefault="00D44D92" w:rsidP="00BE6C40">
            <w:pPr>
              <w:spacing w:line="276" w:lineRule="auto"/>
              <w:rPr>
                <w:rFonts w:eastAsia="Times New Roman" w:cs="Times New Roman"/>
                <w:b w:val="0"/>
              </w:rPr>
            </w:pPr>
          </w:p>
        </w:tc>
      </w:tr>
      <w:tr w:rsidR="0048513A" w:rsidRPr="00CC756B" w14:paraId="16632768" w14:textId="77777777" w:rsidTr="00BE6C40">
        <w:trPr>
          <w:trHeight w:val="315"/>
        </w:trPr>
        <w:tc>
          <w:tcPr>
            <w:tcW w:w="1951" w:type="dxa"/>
            <w:hideMark/>
          </w:tcPr>
          <w:p w14:paraId="0F94978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Larus michahellis</w:t>
            </w:r>
          </w:p>
        </w:tc>
        <w:tc>
          <w:tcPr>
            <w:tcW w:w="1985" w:type="dxa"/>
            <w:hideMark/>
          </w:tcPr>
          <w:p w14:paraId="52856E2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Mediterranean, Iberia &amp; Morocco</w:t>
            </w:r>
          </w:p>
        </w:tc>
        <w:tc>
          <w:tcPr>
            <w:tcW w:w="850" w:type="dxa"/>
            <w:hideMark/>
          </w:tcPr>
          <w:p w14:paraId="63E0C2A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097BE9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8772C0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EE0D07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1AA9A3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8E9C9F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BF5570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E199482" w14:textId="77777777" w:rsidR="00D44D92" w:rsidRPr="00BE6C40" w:rsidRDefault="00D44D92" w:rsidP="00BE6C40">
            <w:pPr>
              <w:spacing w:line="276" w:lineRule="auto"/>
              <w:rPr>
                <w:rFonts w:eastAsia="Times New Roman" w:cs="Times New Roman"/>
                <w:b w:val="0"/>
              </w:rPr>
            </w:pPr>
          </w:p>
        </w:tc>
      </w:tr>
      <w:tr w:rsidR="0048513A" w:rsidRPr="00CC756B" w14:paraId="3AB6BBBB" w14:textId="77777777" w:rsidTr="00BE6C40">
        <w:trPr>
          <w:trHeight w:val="315"/>
        </w:trPr>
        <w:tc>
          <w:tcPr>
            <w:tcW w:w="1951" w:type="dxa"/>
            <w:hideMark/>
          </w:tcPr>
          <w:p w14:paraId="74EB8E1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Larus cachinnans</w:t>
            </w:r>
          </w:p>
        </w:tc>
        <w:tc>
          <w:tcPr>
            <w:tcW w:w="1985" w:type="dxa"/>
            <w:hideMark/>
          </w:tcPr>
          <w:p w14:paraId="0BB78D0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Black Sea &amp; Western Asia/SW Asia, NE Africa</w:t>
            </w:r>
          </w:p>
        </w:tc>
        <w:tc>
          <w:tcPr>
            <w:tcW w:w="850" w:type="dxa"/>
            <w:hideMark/>
          </w:tcPr>
          <w:p w14:paraId="1BAA430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DDB06B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69D6EC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0AF891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92BAF3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BEDCC1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CBB528A"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95A5D37" w14:textId="77777777" w:rsidR="00D44D92" w:rsidRPr="00BE6C40" w:rsidRDefault="00D44D92" w:rsidP="00BE6C40">
            <w:pPr>
              <w:spacing w:line="276" w:lineRule="auto"/>
              <w:rPr>
                <w:rFonts w:eastAsia="Times New Roman" w:cs="Times New Roman"/>
                <w:b w:val="0"/>
              </w:rPr>
            </w:pPr>
          </w:p>
        </w:tc>
      </w:tr>
      <w:tr w:rsidR="0048513A" w:rsidRPr="00CC756B" w14:paraId="119643F4" w14:textId="77777777" w:rsidTr="00BE6C40">
        <w:trPr>
          <w:trHeight w:val="315"/>
        </w:trPr>
        <w:tc>
          <w:tcPr>
            <w:tcW w:w="1951" w:type="dxa"/>
            <w:hideMark/>
          </w:tcPr>
          <w:p w14:paraId="0F4CC9F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Larus glaucoides</w:t>
            </w:r>
          </w:p>
        </w:tc>
        <w:tc>
          <w:tcPr>
            <w:tcW w:w="1985" w:type="dxa"/>
            <w:hideMark/>
          </w:tcPr>
          <w:p w14:paraId="0FED5BE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glaucoides, Greenland/Iceland &amp; North-west Europe</w:t>
            </w:r>
          </w:p>
        </w:tc>
        <w:tc>
          <w:tcPr>
            <w:tcW w:w="850" w:type="dxa"/>
            <w:hideMark/>
          </w:tcPr>
          <w:p w14:paraId="1FEA9B5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655E87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8C4F0B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654104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2020FB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421029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16C6BE4"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773D3EE" w14:textId="77777777" w:rsidR="00D44D92" w:rsidRPr="00BE6C40" w:rsidRDefault="00D44D92" w:rsidP="00BE6C40">
            <w:pPr>
              <w:spacing w:line="276" w:lineRule="auto"/>
              <w:rPr>
                <w:rFonts w:eastAsia="Times New Roman" w:cs="Times New Roman"/>
                <w:b w:val="0"/>
              </w:rPr>
            </w:pPr>
          </w:p>
        </w:tc>
      </w:tr>
      <w:tr w:rsidR="0048513A" w:rsidRPr="00CC756B" w14:paraId="7F88BCCC" w14:textId="77777777" w:rsidTr="00BE6C40">
        <w:trPr>
          <w:trHeight w:val="315"/>
        </w:trPr>
        <w:tc>
          <w:tcPr>
            <w:tcW w:w="1951" w:type="dxa"/>
            <w:hideMark/>
          </w:tcPr>
          <w:p w14:paraId="4CB9B01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Larus hyperboreus</w:t>
            </w:r>
          </w:p>
        </w:tc>
        <w:tc>
          <w:tcPr>
            <w:tcW w:w="1985" w:type="dxa"/>
            <w:hideMark/>
          </w:tcPr>
          <w:p w14:paraId="0AA57B5D"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hyperboreus, Svalbard &amp; N Russia (bre)</w:t>
            </w:r>
          </w:p>
        </w:tc>
        <w:tc>
          <w:tcPr>
            <w:tcW w:w="850" w:type="dxa"/>
            <w:hideMark/>
          </w:tcPr>
          <w:p w14:paraId="097A4ED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42E6BF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73F0938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F57C59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543B99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2330B2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B3FAD56"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4E991BD" w14:textId="77777777" w:rsidR="00D44D92" w:rsidRPr="00BE6C40" w:rsidRDefault="00D44D92" w:rsidP="00BE6C40">
            <w:pPr>
              <w:spacing w:line="276" w:lineRule="auto"/>
              <w:rPr>
                <w:rFonts w:eastAsia="Times New Roman" w:cs="Times New Roman"/>
                <w:b w:val="0"/>
              </w:rPr>
            </w:pPr>
          </w:p>
        </w:tc>
      </w:tr>
      <w:tr w:rsidR="0048513A" w:rsidRPr="00CC756B" w14:paraId="7ECEFE2E" w14:textId="77777777" w:rsidTr="00BE6C40">
        <w:trPr>
          <w:trHeight w:val="315"/>
        </w:trPr>
        <w:tc>
          <w:tcPr>
            <w:tcW w:w="1951" w:type="dxa"/>
            <w:hideMark/>
          </w:tcPr>
          <w:p w14:paraId="3BBFE6B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Larus hyperboreus</w:t>
            </w:r>
          </w:p>
        </w:tc>
        <w:tc>
          <w:tcPr>
            <w:tcW w:w="1985" w:type="dxa"/>
            <w:hideMark/>
          </w:tcPr>
          <w:p w14:paraId="4C02665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leuceretes, Canada, Greenland &amp; Iceland (bre)</w:t>
            </w:r>
          </w:p>
        </w:tc>
        <w:tc>
          <w:tcPr>
            <w:tcW w:w="850" w:type="dxa"/>
            <w:hideMark/>
          </w:tcPr>
          <w:p w14:paraId="131C5D5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23493C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7615878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2FDA1F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73B125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03B616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113B4E8"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C100CFD" w14:textId="77777777" w:rsidR="00D44D92" w:rsidRPr="00BE6C40" w:rsidRDefault="00D44D92" w:rsidP="00BE6C40">
            <w:pPr>
              <w:spacing w:line="276" w:lineRule="auto"/>
              <w:rPr>
                <w:rFonts w:eastAsia="Times New Roman" w:cs="Times New Roman"/>
                <w:b w:val="0"/>
              </w:rPr>
            </w:pPr>
          </w:p>
        </w:tc>
      </w:tr>
      <w:tr w:rsidR="0048513A" w:rsidRPr="00CC756B" w14:paraId="2094D182" w14:textId="77777777" w:rsidTr="00BE6C40">
        <w:trPr>
          <w:trHeight w:val="315"/>
        </w:trPr>
        <w:tc>
          <w:tcPr>
            <w:tcW w:w="1951" w:type="dxa"/>
            <w:hideMark/>
          </w:tcPr>
          <w:p w14:paraId="65FA145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Larus marinus</w:t>
            </w:r>
          </w:p>
        </w:tc>
        <w:tc>
          <w:tcPr>
            <w:tcW w:w="1985" w:type="dxa"/>
            <w:hideMark/>
          </w:tcPr>
          <w:p w14:paraId="45EBEBC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Greenland</w:t>
            </w:r>
          </w:p>
        </w:tc>
        <w:tc>
          <w:tcPr>
            <w:tcW w:w="850" w:type="dxa"/>
            <w:hideMark/>
          </w:tcPr>
          <w:p w14:paraId="06C03F42"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184768EC" w14:textId="77777777" w:rsidR="00D44D92" w:rsidRPr="00BE6C40" w:rsidRDefault="00D44D92" w:rsidP="009D0F71">
            <w:pPr>
              <w:spacing w:line="276" w:lineRule="auto"/>
              <w:jc w:val="both"/>
              <w:rPr>
                <w:rFonts w:eastAsia="Times New Roman" w:cs="Times New Roman"/>
                <w:b w:val="0"/>
              </w:rPr>
            </w:pPr>
          </w:p>
        </w:tc>
        <w:tc>
          <w:tcPr>
            <w:tcW w:w="850" w:type="dxa"/>
            <w:hideMark/>
          </w:tcPr>
          <w:p w14:paraId="0690E41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F8A8B8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117F06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E6F173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6DA1A08"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82578B8" w14:textId="77777777" w:rsidR="00D44D92" w:rsidRPr="00BE6C40" w:rsidRDefault="00D44D92" w:rsidP="00BE6C40">
            <w:pPr>
              <w:spacing w:line="276" w:lineRule="auto"/>
              <w:rPr>
                <w:rFonts w:eastAsia="Times New Roman" w:cs="Times New Roman"/>
                <w:b w:val="0"/>
              </w:rPr>
            </w:pPr>
          </w:p>
        </w:tc>
      </w:tr>
      <w:tr w:rsidR="0048513A" w:rsidRPr="00CC756B" w14:paraId="3D3198B5" w14:textId="77777777" w:rsidTr="00BE6C40">
        <w:trPr>
          <w:trHeight w:val="315"/>
        </w:trPr>
        <w:tc>
          <w:tcPr>
            <w:tcW w:w="1951" w:type="dxa"/>
            <w:hideMark/>
          </w:tcPr>
          <w:p w14:paraId="0836379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Larus marinus</w:t>
            </w:r>
          </w:p>
        </w:tc>
        <w:tc>
          <w:tcPr>
            <w:tcW w:w="1985" w:type="dxa"/>
            <w:hideMark/>
          </w:tcPr>
          <w:p w14:paraId="22FEE9F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North &amp; West Europe</w:t>
            </w:r>
          </w:p>
        </w:tc>
        <w:tc>
          <w:tcPr>
            <w:tcW w:w="850" w:type="dxa"/>
            <w:hideMark/>
          </w:tcPr>
          <w:p w14:paraId="2862108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520F18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6BDF4DE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0BD03D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E49366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9BA066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093B11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CFCE6D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254</w:t>
            </w:r>
          </w:p>
        </w:tc>
      </w:tr>
      <w:tr w:rsidR="0048513A" w:rsidRPr="00CC756B" w14:paraId="575D6296" w14:textId="77777777" w:rsidTr="00BE6C40">
        <w:trPr>
          <w:trHeight w:val="315"/>
        </w:trPr>
        <w:tc>
          <w:tcPr>
            <w:tcW w:w="1951" w:type="dxa"/>
            <w:hideMark/>
          </w:tcPr>
          <w:p w14:paraId="32BC2B4D"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Onychoprion fuscatus</w:t>
            </w:r>
          </w:p>
        </w:tc>
        <w:tc>
          <w:tcPr>
            <w:tcW w:w="1985" w:type="dxa"/>
            <w:hideMark/>
          </w:tcPr>
          <w:p w14:paraId="77D5F0C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fuscatus, Gulf of Guinea &amp; S Atlantic (bre)</w:t>
            </w:r>
          </w:p>
        </w:tc>
        <w:tc>
          <w:tcPr>
            <w:tcW w:w="850" w:type="dxa"/>
            <w:hideMark/>
          </w:tcPr>
          <w:p w14:paraId="6581F666"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45D6A29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62928A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409F47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CF4A35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02A40B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00110E9"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3F2741E" w14:textId="77777777" w:rsidR="00D44D92" w:rsidRPr="00BE6C40" w:rsidRDefault="00D44D92" w:rsidP="00BE6C40">
            <w:pPr>
              <w:spacing w:line="276" w:lineRule="auto"/>
              <w:rPr>
                <w:rFonts w:eastAsia="Times New Roman" w:cs="Times New Roman"/>
                <w:b w:val="0"/>
              </w:rPr>
            </w:pPr>
          </w:p>
        </w:tc>
      </w:tr>
      <w:tr w:rsidR="0048513A" w:rsidRPr="00CC756B" w14:paraId="27CEF5F1" w14:textId="77777777" w:rsidTr="00BE6C40">
        <w:trPr>
          <w:trHeight w:val="315"/>
        </w:trPr>
        <w:tc>
          <w:tcPr>
            <w:tcW w:w="1951" w:type="dxa"/>
            <w:hideMark/>
          </w:tcPr>
          <w:p w14:paraId="349BFD7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Onychoprion fuscatus</w:t>
            </w:r>
          </w:p>
        </w:tc>
        <w:tc>
          <w:tcPr>
            <w:tcW w:w="1985" w:type="dxa"/>
            <w:hideMark/>
          </w:tcPr>
          <w:p w14:paraId="5F57AA6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nubilosus, Red Sea, Gulf of Aden, E to Pacific</w:t>
            </w:r>
          </w:p>
        </w:tc>
        <w:tc>
          <w:tcPr>
            <w:tcW w:w="850" w:type="dxa"/>
            <w:hideMark/>
          </w:tcPr>
          <w:p w14:paraId="4131FC8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5B1943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789005A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834D0C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D3AFDC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B2567D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750DB30A"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99A8437" w14:textId="77777777" w:rsidR="00D44D92" w:rsidRPr="00BE6C40" w:rsidRDefault="00D44D92" w:rsidP="00BE6C40">
            <w:pPr>
              <w:spacing w:line="276" w:lineRule="auto"/>
              <w:rPr>
                <w:rFonts w:eastAsia="Times New Roman" w:cs="Times New Roman"/>
                <w:b w:val="0"/>
              </w:rPr>
            </w:pPr>
          </w:p>
        </w:tc>
      </w:tr>
      <w:tr w:rsidR="0048513A" w:rsidRPr="00CC756B" w14:paraId="23E82DC4" w14:textId="77777777" w:rsidTr="00BE6C40">
        <w:trPr>
          <w:trHeight w:val="315"/>
        </w:trPr>
        <w:tc>
          <w:tcPr>
            <w:tcW w:w="1951" w:type="dxa"/>
            <w:hideMark/>
          </w:tcPr>
          <w:p w14:paraId="49BDEEB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Onychoprion anaethetus</w:t>
            </w:r>
          </w:p>
        </w:tc>
        <w:tc>
          <w:tcPr>
            <w:tcW w:w="1985" w:type="dxa"/>
            <w:hideMark/>
          </w:tcPr>
          <w:p w14:paraId="167C16B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melanopterus, W Africa</w:t>
            </w:r>
          </w:p>
        </w:tc>
        <w:tc>
          <w:tcPr>
            <w:tcW w:w="850" w:type="dxa"/>
            <w:hideMark/>
          </w:tcPr>
          <w:p w14:paraId="317F0B7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1E8CB6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ACFCDB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114A2C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FB675D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5D31A4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EA52FE0"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22A82C9" w14:textId="77777777" w:rsidR="00D44D92" w:rsidRPr="00BE6C40" w:rsidRDefault="00D44D92" w:rsidP="00BE6C40">
            <w:pPr>
              <w:spacing w:line="276" w:lineRule="auto"/>
              <w:rPr>
                <w:rFonts w:eastAsia="Times New Roman" w:cs="Times New Roman"/>
                <w:b w:val="0"/>
              </w:rPr>
            </w:pPr>
          </w:p>
        </w:tc>
      </w:tr>
      <w:tr w:rsidR="0048513A" w:rsidRPr="00CC756B" w14:paraId="42C02793" w14:textId="77777777" w:rsidTr="00BE6C40">
        <w:trPr>
          <w:trHeight w:val="315"/>
        </w:trPr>
        <w:tc>
          <w:tcPr>
            <w:tcW w:w="1951" w:type="dxa"/>
            <w:hideMark/>
          </w:tcPr>
          <w:p w14:paraId="1D307C6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Onychoprion anaethetus</w:t>
            </w:r>
          </w:p>
        </w:tc>
        <w:tc>
          <w:tcPr>
            <w:tcW w:w="1985" w:type="dxa"/>
            <w:hideMark/>
          </w:tcPr>
          <w:p w14:paraId="6820C70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antarcticus, Red Sea, E Africa, Persian Gulf, Arabian Sea to W India</w:t>
            </w:r>
          </w:p>
        </w:tc>
        <w:tc>
          <w:tcPr>
            <w:tcW w:w="850" w:type="dxa"/>
            <w:hideMark/>
          </w:tcPr>
          <w:p w14:paraId="4C80CC1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423233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30AD50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19BB53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D844EA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7CB568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EC379C5"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C2356A8" w14:textId="77777777" w:rsidR="00D44D92" w:rsidRPr="00BE6C40" w:rsidRDefault="00D44D92" w:rsidP="00BE6C40">
            <w:pPr>
              <w:spacing w:line="276" w:lineRule="auto"/>
              <w:rPr>
                <w:rFonts w:eastAsia="Times New Roman" w:cs="Times New Roman"/>
                <w:b w:val="0"/>
              </w:rPr>
            </w:pPr>
          </w:p>
        </w:tc>
      </w:tr>
      <w:tr w:rsidR="0048513A" w:rsidRPr="00CC756B" w14:paraId="3DDCCAB1" w14:textId="77777777" w:rsidTr="00BE6C40">
        <w:trPr>
          <w:trHeight w:val="315"/>
        </w:trPr>
        <w:tc>
          <w:tcPr>
            <w:tcW w:w="1951" w:type="dxa"/>
            <w:hideMark/>
          </w:tcPr>
          <w:p w14:paraId="60BB034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Onychoprion anaethetus</w:t>
            </w:r>
          </w:p>
        </w:tc>
        <w:tc>
          <w:tcPr>
            <w:tcW w:w="1985" w:type="dxa"/>
            <w:hideMark/>
          </w:tcPr>
          <w:p w14:paraId="017887B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antarcticus, W Indian Ocean</w:t>
            </w:r>
          </w:p>
        </w:tc>
        <w:tc>
          <w:tcPr>
            <w:tcW w:w="850" w:type="dxa"/>
            <w:hideMark/>
          </w:tcPr>
          <w:p w14:paraId="07FB4CA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EB9507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651568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971B1D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9BF75E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11B8DC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91B5AEC"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97BCFBA" w14:textId="77777777" w:rsidR="00D44D92" w:rsidRPr="00BE6C40" w:rsidRDefault="00D44D92" w:rsidP="00BE6C40">
            <w:pPr>
              <w:spacing w:line="276" w:lineRule="auto"/>
              <w:rPr>
                <w:rFonts w:eastAsia="Times New Roman" w:cs="Times New Roman"/>
                <w:b w:val="0"/>
              </w:rPr>
            </w:pPr>
          </w:p>
        </w:tc>
      </w:tr>
      <w:tr w:rsidR="0048513A" w:rsidRPr="00CC756B" w14:paraId="0757A021" w14:textId="77777777" w:rsidTr="00BE6C40">
        <w:trPr>
          <w:trHeight w:val="315"/>
        </w:trPr>
        <w:tc>
          <w:tcPr>
            <w:tcW w:w="1951" w:type="dxa"/>
            <w:hideMark/>
          </w:tcPr>
          <w:p w14:paraId="5A58C40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Sternula albifrons</w:t>
            </w:r>
          </w:p>
        </w:tc>
        <w:tc>
          <w:tcPr>
            <w:tcW w:w="1985" w:type="dxa"/>
            <w:hideMark/>
          </w:tcPr>
          <w:p w14:paraId="1A648D8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albifrons, Europe north of Mediterranean (bre)</w:t>
            </w:r>
          </w:p>
        </w:tc>
        <w:tc>
          <w:tcPr>
            <w:tcW w:w="850" w:type="dxa"/>
            <w:hideMark/>
          </w:tcPr>
          <w:p w14:paraId="1E95E66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7B4FB5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751C524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A8EA8F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DF601B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1ABF94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D8817E7"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909C85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265</w:t>
            </w:r>
          </w:p>
        </w:tc>
      </w:tr>
      <w:tr w:rsidR="0048513A" w:rsidRPr="00CC756B" w14:paraId="3D1C558D" w14:textId="77777777" w:rsidTr="00BE6C40">
        <w:trPr>
          <w:trHeight w:val="315"/>
        </w:trPr>
        <w:tc>
          <w:tcPr>
            <w:tcW w:w="1951" w:type="dxa"/>
            <w:hideMark/>
          </w:tcPr>
          <w:p w14:paraId="47A6C277"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Sternula albifrons</w:t>
            </w:r>
          </w:p>
        </w:tc>
        <w:tc>
          <w:tcPr>
            <w:tcW w:w="1985" w:type="dxa"/>
            <w:hideMark/>
          </w:tcPr>
          <w:p w14:paraId="637F3D1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albifrons, West Mediterranean/ W Africa (bre)</w:t>
            </w:r>
          </w:p>
        </w:tc>
        <w:tc>
          <w:tcPr>
            <w:tcW w:w="850" w:type="dxa"/>
            <w:hideMark/>
          </w:tcPr>
          <w:p w14:paraId="2356E6A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7DC86D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422CBF1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9ABB3E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B21FAB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19B143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5647459"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9D074C4" w14:textId="77777777" w:rsidR="00D44D92" w:rsidRPr="00BE6C40" w:rsidRDefault="00D44D92" w:rsidP="00BE6C40">
            <w:pPr>
              <w:spacing w:line="276" w:lineRule="auto"/>
              <w:rPr>
                <w:rFonts w:eastAsia="Times New Roman" w:cs="Times New Roman"/>
                <w:b w:val="0"/>
              </w:rPr>
            </w:pPr>
          </w:p>
        </w:tc>
      </w:tr>
      <w:tr w:rsidR="0048513A" w:rsidRPr="00CC756B" w14:paraId="7DDD52CE" w14:textId="77777777" w:rsidTr="00BE6C40">
        <w:trPr>
          <w:trHeight w:val="315"/>
        </w:trPr>
        <w:tc>
          <w:tcPr>
            <w:tcW w:w="1951" w:type="dxa"/>
            <w:hideMark/>
          </w:tcPr>
          <w:p w14:paraId="030ACD9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Sternula albifrons</w:t>
            </w:r>
          </w:p>
        </w:tc>
        <w:tc>
          <w:tcPr>
            <w:tcW w:w="1985" w:type="dxa"/>
            <w:hideMark/>
          </w:tcPr>
          <w:p w14:paraId="507E5C7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albifrons, Black Sea &amp; East Mediterranean (bre)</w:t>
            </w:r>
          </w:p>
        </w:tc>
        <w:tc>
          <w:tcPr>
            <w:tcW w:w="850" w:type="dxa"/>
            <w:hideMark/>
          </w:tcPr>
          <w:p w14:paraId="1AAD508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5F7A7C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08EC81D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43DFB4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8DED64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7CE12E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67B887A7"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D38FA0B" w14:textId="77777777" w:rsidR="00D44D92" w:rsidRPr="00BE6C40" w:rsidRDefault="00D44D92" w:rsidP="00BE6C40">
            <w:pPr>
              <w:spacing w:line="276" w:lineRule="auto"/>
              <w:rPr>
                <w:rFonts w:eastAsia="Times New Roman" w:cs="Times New Roman"/>
                <w:b w:val="0"/>
              </w:rPr>
            </w:pPr>
          </w:p>
        </w:tc>
      </w:tr>
      <w:tr w:rsidR="0048513A" w:rsidRPr="00CC756B" w14:paraId="4E5556E1" w14:textId="77777777" w:rsidTr="00BE6C40">
        <w:trPr>
          <w:trHeight w:val="315"/>
        </w:trPr>
        <w:tc>
          <w:tcPr>
            <w:tcW w:w="1951" w:type="dxa"/>
            <w:hideMark/>
          </w:tcPr>
          <w:p w14:paraId="2EBEAEB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Sternula albifrons</w:t>
            </w:r>
          </w:p>
        </w:tc>
        <w:tc>
          <w:tcPr>
            <w:tcW w:w="1985" w:type="dxa"/>
            <w:hideMark/>
          </w:tcPr>
          <w:p w14:paraId="64422C8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albifrons, Caspian (bre)</w:t>
            </w:r>
          </w:p>
        </w:tc>
        <w:tc>
          <w:tcPr>
            <w:tcW w:w="850" w:type="dxa"/>
            <w:hideMark/>
          </w:tcPr>
          <w:p w14:paraId="59B3F74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822921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114B961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BCA7F8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28AF8D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87A378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3B16946"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820687D" w14:textId="77777777" w:rsidR="00D44D92" w:rsidRPr="00BE6C40" w:rsidRDefault="00D44D92" w:rsidP="00BE6C40">
            <w:pPr>
              <w:spacing w:line="276" w:lineRule="auto"/>
              <w:rPr>
                <w:rFonts w:eastAsia="Times New Roman" w:cs="Times New Roman"/>
                <w:b w:val="0"/>
              </w:rPr>
            </w:pPr>
          </w:p>
        </w:tc>
      </w:tr>
      <w:tr w:rsidR="0048513A" w:rsidRPr="00CC756B" w14:paraId="0DEF18E1" w14:textId="77777777" w:rsidTr="00BE6C40">
        <w:trPr>
          <w:trHeight w:val="315"/>
        </w:trPr>
        <w:tc>
          <w:tcPr>
            <w:tcW w:w="1951" w:type="dxa"/>
            <w:hideMark/>
          </w:tcPr>
          <w:p w14:paraId="3AF2DCE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Sternula albifrons</w:t>
            </w:r>
          </w:p>
        </w:tc>
        <w:tc>
          <w:tcPr>
            <w:tcW w:w="1985" w:type="dxa"/>
            <w:hideMark/>
          </w:tcPr>
          <w:p w14:paraId="1211DB6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guineae, West Africa (bre)</w:t>
            </w:r>
          </w:p>
        </w:tc>
        <w:tc>
          <w:tcPr>
            <w:tcW w:w="850" w:type="dxa"/>
            <w:hideMark/>
          </w:tcPr>
          <w:p w14:paraId="521B6C9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122AD9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2A6A123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249565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28334B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E89590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629E6AC"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08308A3" w14:textId="77777777" w:rsidR="00D44D92" w:rsidRPr="00BE6C40" w:rsidRDefault="00D44D92" w:rsidP="00BE6C40">
            <w:pPr>
              <w:spacing w:line="276" w:lineRule="auto"/>
              <w:rPr>
                <w:rFonts w:eastAsia="Times New Roman" w:cs="Times New Roman"/>
                <w:b w:val="0"/>
              </w:rPr>
            </w:pPr>
          </w:p>
        </w:tc>
      </w:tr>
      <w:tr w:rsidR="0048513A" w:rsidRPr="00CC756B" w14:paraId="3C25C48A" w14:textId="77777777" w:rsidTr="00BE6C40">
        <w:trPr>
          <w:trHeight w:val="315"/>
        </w:trPr>
        <w:tc>
          <w:tcPr>
            <w:tcW w:w="1951" w:type="dxa"/>
            <w:hideMark/>
          </w:tcPr>
          <w:p w14:paraId="289A240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Sternula saundersi</w:t>
            </w:r>
          </w:p>
        </w:tc>
        <w:tc>
          <w:tcPr>
            <w:tcW w:w="1985" w:type="dxa"/>
            <w:hideMark/>
          </w:tcPr>
          <w:p w14:paraId="3C65653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 South Asia, Red Sea, Gulf &amp; Eastern Africa</w:t>
            </w:r>
          </w:p>
        </w:tc>
        <w:tc>
          <w:tcPr>
            <w:tcW w:w="850" w:type="dxa"/>
            <w:hideMark/>
          </w:tcPr>
          <w:p w14:paraId="18E95AD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B4F55E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D9F70A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8B1D2E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8F46A5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39F781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7CE31CA"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C58F7C3" w14:textId="77777777" w:rsidR="00D44D92" w:rsidRPr="00BE6C40" w:rsidRDefault="00D44D92" w:rsidP="00BE6C40">
            <w:pPr>
              <w:spacing w:line="276" w:lineRule="auto"/>
              <w:rPr>
                <w:rFonts w:eastAsia="Times New Roman" w:cs="Times New Roman"/>
                <w:b w:val="0"/>
              </w:rPr>
            </w:pPr>
          </w:p>
        </w:tc>
      </w:tr>
      <w:tr w:rsidR="0048513A" w:rsidRPr="00CC756B" w14:paraId="37BF56CB" w14:textId="77777777" w:rsidTr="00BE6C40">
        <w:trPr>
          <w:trHeight w:val="315"/>
        </w:trPr>
        <w:tc>
          <w:tcPr>
            <w:tcW w:w="1951" w:type="dxa"/>
            <w:hideMark/>
          </w:tcPr>
          <w:p w14:paraId="0FF1ADAA"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Sternula balaenarum</w:t>
            </w:r>
          </w:p>
        </w:tc>
        <w:tc>
          <w:tcPr>
            <w:tcW w:w="1985" w:type="dxa"/>
            <w:hideMark/>
          </w:tcPr>
          <w:p w14:paraId="45A009D5"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Namibia &amp; South Africa/Atlantic coast to Ghana</w:t>
            </w:r>
          </w:p>
        </w:tc>
        <w:tc>
          <w:tcPr>
            <w:tcW w:w="850" w:type="dxa"/>
            <w:hideMark/>
          </w:tcPr>
          <w:p w14:paraId="27A5F74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50B98B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48EF448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1E23EB6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30A560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E946B8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3EEDA0A3"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D386674" w14:textId="77777777" w:rsidR="00D44D92" w:rsidRPr="00BE6C40" w:rsidRDefault="00D44D92" w:rsidP="00BE6C40">
            <w:pPr>
              <w:spacing w:line="276" w:lineRule="auto"/>
              <w:rPr>
                <w:rFonts w:eastAsia="Times New Roman" w:cs="Times New Roman"/>
                <w:b w:val="0"/>
              </w:rPr>
            </w:pPr>
          </w:p>
        </w:tc>
      </w:tr>
      <w:tr w:rsidR="0048513A" w:rsidRPr="00CC756B" w14:paraId="468486E1" w14:textId="77777777" w:rsidTr="00BE6C40">
        <w:trPr>
          <w:trHeight w:val="315"/>
        </w:trPr>
        <w:tc>
          <w:tcPr>
            <w:tcW w:w="1951" w:type="dxa"/>
            <w:hideMark/>
          </w:tcPr>
          <w:p w14:paraId="42717DB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Gelochelidon nilotica</w:t>
            </w:r>
          </w:p>
        </w:tc>
        <w:tc>
          <w:tcPr>
            <w:tcW w:w="1985" w:type="dxa"/>
            <w:hideMark/>
          </w:tcPr>
          <w:p w14:paraId="16F1AD4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nilotica, Western Europe/West Africa</w:t>
            </w:r>
          </w:p>
        </w:tc>
        <w:tc>
          <w:tcPr>
            <w:tcW w:w="850" w:type="dxa"/>
            <w:hideMark/>
          </w:tcPr>
          <w:p w14:paraId="5090582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C938DB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53B0776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3E08C2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86E35D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71492B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7B4D1187"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6A657D6" w14:textId="77777777" w:rsidR="00D44D92" w:rsidRPr="00BE6C40" w:rsidRDefault="00D44D92" w:rsidP="00BE6C40">
            <w:pPr>
              <w:spacing w:line="276" w:lineRule="auto"/>
              <w:rPr>
                <w:rFonts w:eastAsia="Times New Roman" w:cs="Times New Roman"/>
                <w:b w:val="0"/>
              </w:rPr>
            </w:pPr>
          </w:p>
        </w:tc>
      </w:tr>
      <w:tr w:rsidR="0048513A" w:rsidRPr="00CC756B" w14:paraId="23464B28" w14:textId="77777777" w:rsidTr="00BE6C40">
        <w:trPr>
          <w:trHeight w:val="315"/>
        </w:trPr>
        <w:tc>
          <w:tcPr>
            <w:tcW w:w="1951" w:type="dxa"/>
            <w:hideMark/>
          </w:tcPr>
          <w:p w14:paraId="6537534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Gelochelidon nilotica</w:t>
            </w:r>
          </w:p>
        </w:tc>
        <w:tc>
          <w:tcPr>
            <w:tcW w:w="1985" w:type="dxa"/>
            <w:hideMark/>
          </w:tcPr>
          <w:p w14:paraId="1682E06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nilotica, Black Sea &amp; East Mediterranean/Eastern Africa</w:t>
            </w:r>
          </w:p>
        </w:tc>
        <w:tc>
          <w:tcPr>
            <w:tcW w:w="850" w:type="dxa"/>
            <w:hideMark/>
          </w:tcPr>
          <w:p w14:paraId="35E8855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44F7ED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68C1049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FD93D6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C15E65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F31B75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152B555"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D0350FA" w14:textId="77777777" w:rsidR="00D44D92" w:rsidRPr="00BE6C40" w:rsidRDefault="00D44D92" w:rsidP="00BE6C40">
            <w:pPr>
              <w:spacing w:line="276" w:lineRule="auto"/>
              <w:rPr>
                <w:rFonts w:eastAsia="Times New Roman" w:cs="Times New Roman"/>
                <w:b w:val="0"/>
              </w:rPr>
            </w:pPr>
          </w:p>
        </w:tc>
      </w:tr>
      <w:tr w:rsidR="0048513A" w:rsidRPr="00CC756B" w14:paraId="5AE4DCB8" w14:textId="77777777" w:rsidTr="00BE6C40">
        <w:trPr>
          <w:trHeight w:val="315"/>
        </w:trPr>
        <w:tc>
          <w:tcPr>
            <w:tcW w:w="1951" w:type="dxa"/>
            <w:hideMark/>
          </w:tcPr>
          <w:p w14:paraId="5ABE0A2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Gelochelidon nilotica</w:t>
            </w:r>
          </w:p>
        </w:tc>
        <w:tc>
          <w:tcPr>
            <w:tcW w:w="1985" w:type="dxa"/>
            <w:hideMark/>
          </w:tcPr>
          <w:p w14:paraId="47997FF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nilotica, West &amp; Central Asia/South-west Asia</w:t>
            </w:r>
          </w:p>
        </w:tc>
        <w:tc>
          <w:tcPr>
            <w:tcW w:w="850" w:type="dxa"/>
            <w:hideMark/>
          </w:tcPr>
          <w:p w14:paraId="66CE3CB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0FBC4C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25B88B5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3C55C6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3577655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07786B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478A2C1"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3089263" w14:textId="77777777" w:rsidR="00D44D92" w:rsidRPr="00BE6C40" w:rsidRDefault="00D44D92" w:rsidP="00BE6C40">
            <w:pPr>
              <w:spacing w:line="276" w:lineRule="auto"/>
              <w:rPr>
                <w:rFonts w:eastAsia="Times New Roman" w:cs="Times New Roman"/>
                <w:b w:val="0"/>
              </w:rPr>
            </w:pPr>
          </w:p>
        </w:tc>
      </w:tr>
      <w:tr w:rsidR="0048513A" w:rsidRPr="00CC756B" w14:paraId="25AB61B6" w14:textId="77777777" w:rsidTr="00BE6C40">
        <w:trPr>
          <w:trHeight w:val="315"/>
        </w:trPr>
        <w:tc>
          <w:tcPr>
            <w:tcW w:w="1951" w:type="dxa"/>
            <w:hideMark/>
          </w:tcPr>
          <w:p w14:paraId="18F4693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Hydroprogne caspia</w:t>
            </w:r>
          </w:p>
        </w:tc>
        <w:tc>
          <w:tcPr>
            <w:tcW w:w="1985" w:type="dxa"/>
            <w:hideMark/>
          </w:tcPr>
          <w:p w14:paraId="737646A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Southern Africa (bre)</w:t>
            </w:r>
          </w:p>
        </w:tc>
        <w:tc>
          <w:tcPr>
            <w:tcW w:w="850" w:type="dxa"/>
            <w:hideMark/>
          </w:tcPr>
          <w:p w14:paraId="1B81CB1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D59EBF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DBECAD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B79291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722B63E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5A36B8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96019B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6C66F5F" w14:textId="77777777" w:rsidR="00D44D92" w:rsidRPr="00BE6C40" w:rsidRDefault="00D44D92" w:rsidP="00BE6C40">
            <w:pPr>
              <w:spacing w:line="276" w:lineRule="auto"/>
              <w:rPr>
                <w:rFonts w:eastAsia="Times New Roman" w:cs="Times New Roman"/>
                <w:b w:val="0"/>
              </w:rPr>
            </w:pPr>
          </w:p>
        </w:tc>
      </w:tr>
      <w:tr w:rsidR="0048513A" w:rsidRPr="00CC756B" w14:paraId="0FC93500" w14:textId="77777777" w:rsidTr="00BE6C40">
        <w:trPr>
          <w:trHeight w:val="315"/>
        </w:trPr>
        <w:tc>
          <w:tcPr>
            <w:tcW w:w="1951" w:type="dxa"/>
            <w:hideMark/>
          </w:tcPr>
          <w:p w14:paraId="3AD0408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Hydroprogne caspia</w:t>
            </w:r>
          </w:p>
        </w:tc>
        <w:tc>
          <w:tcPr>
            <w:tcW w:w="1985" w:type="dxa"/>
            <w:hideMark/>
          </w:tcPr>
          <w:p w14:paraId="624985B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Madagascar (bre)</w:t>
            </w:r>
          </w:p>
        </w:tc>
        <w:tc>
          <w:tcPr>
            <w:tcW w:w="850" w:type="dxa"/>
            <w:hideMark/>
          </w:tcPr>
          <w:p w14:paraId="399AA5AD"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7CD2B78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3AD7ECD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8A6E24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543B1A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10266A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428BD2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9EC7820" w14:textId="77777777" w:rsidR="00D44D92" w:rsidRPr="00BE6C40" w:rsidRDefault="00D44D92" w:rsidP="00BE6C40">
            <w:pPr>
              <w:spacing w:line="276" w:lineRule="auto"/>
              <w:rPr>
                <w:rFonts w:eastAsia="Times New Roman" w:cs="Times New Roman"/>
                <w:b w:val="0"/>
              </w:rPr>
            </w:pPr>
          </w:p>
        </w:tc>
      </w:tr>
      <w:tr w:rsidR="0048513A" w:rsidRPr="00CC756B" w14:paraId="4C39F5B3" w14:textId="77777777" w:rsidTr="00BE6C40">
        <w:trPr>
          <w:trHeight w:val="315"/>
        </w:trPr>
        <w:tc>
          <w:tcPr>
            <w:tcW w:w="1951" w:type="dxa"/>
            <w:hideMark/>
          </w:tcPr>
          <w:p w14:paraId="3502FE84"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Hydroprogne caspia</w:t>
            </w:r>
          </w:p>
        </w:tc>
        <w:tc>
          <w:tcPr>
            <w:tcW w:w="1985" w:type="dxa"/>
            <w:hideMark/>
          </w:tcPr>
          <w:p w14:paraId="4EEAECA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 Africa (bre)</w:t>
            </w:r>
          </w:p>
        </w:tc>
        <w:tc>
          <w:tcPr>
            <w:tcW w:w="850" w:type="dxa"/>
            <w:hideMark/>
          </w:tcPr>
          <w:p w14:paraId="2586000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0BB4D2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4C8BB7B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714E76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7FE9CD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DD4651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837BE0F"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D832BF4" w14:textId="77777777" w:rsidR="00D44D92" w:rsidRPr="00BE6C40" w:rsidRDefault="00D44D92" w:rsidP="00BE6C40">
            <w:pPr>
              <w:spacing w:line="276" w:lineRule="auto"/>
              <w:rPr>
                <w:rFonts w:eastAsia="Times New Roman" w:cs="Times New Roman"/>
                <w:b w:val="0"/>
              </w:rPr>
            </w:pPr>
          </w:p>
        </w:tc>
      </w:tr>
      <w:tr w:rsidR="0048513A" w:rsidRPr="00CC756B" w14:paraId="0702C75F" w14:textId="77777777" w:rsidTr="00BE6C40">
        <w:trPr>
          <w:trHeight w:val="315"/>
        </w:trPr>
        <w:tc>
          <w:tcPr>
            <w:tcW w:w="1951" w:type="dxa"/>
            <w:hideMark/>
          </w:tcPr>
          <w:p w14:paraId="6693A77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Hydroprogne caspia</w:t>
            </w:r>
          </w:p>
        </w:tc>
        <w:tc>
          <w:tcPr>
            <w:tcW w:w="1985" w:type="dxa"/>
            <w:hideMark/>
          </w:tcPr>
          <w:p w14:paraId="498D9A5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Baltic (bre)</w:t>
            </w:r>
          </w:p>
        </w:tc>
        <w:tc>
          <w:tcPr>
            <w:tcW w:w="850" w:type="dxa"/>
            <w:hideMark/>
          </w:tcPr>
          <w:p w14:paraId="5865CD7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4886FB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1132109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8B2BC7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BF595C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780882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8F4203A"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88525AA" w14:textId="77777777" w:rsidR="00D44D92" w:rsidRPr="00BE6C40" w:rsidRDefault="00D44D92" w:rsidP="00BE6C40">
            <w:pPr>
              <w:spacing w:line="276" w:lineRule="auto"/>
              <w:rPr>
                <w:rFonts w:eastAsia="Times New Roman" w:cs="Times New Roman"/>
                <w:b w:val="0"/>
              </w:rPr>
            </w:pPr>
          </w:p>
        </w:tc>
      </w:tr>
      <w:tr w:rsidR="0048513A" w:rsidRPr="00CC756B" w14:paraId="58ED2004" w14:textId="77777777" w:rsidTr="00BE6C40">
        <w:trPr>
          <w:trHeight w:val="315"/>
        </w:trPr>
        <w:tc>
          <w:tcPr>
            <w:tcW w:w="1951" w:type="dxa"/>
            <w:hideMark/>
          </w:tcPr>
          <w:p w14:paraId="10A74E7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Hydroprogne caspia</w:t>
            </w:r>
          </w:p>
        </w:tc>
        <w:tc>
          <w:tcPr>
            <w:tcW w:w="1985" w:type="dxa"/>
            <w:hideMark/>
          </w:tcPr>
          <w:p w14:paraId="7D7A2BF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Black Sea (bre)</w:t>
            </w:r>
          </w:p>
        </w:tc>
        <w:tc>
          <w:tcPr>
            <w:tcW w:w="850" w:type="dxa"/>
            <w:hideMark/>
          </w:tcPr>
          <w:p w14:paraId="52F5321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38F7F5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5314DE0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297BAC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71E5D35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8E88E8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CB0FBF5"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CBEA5D8" w14:textId="77777777" w:rsidR="00D44D92" w:rsidRPr="00BE6C40" w:rsidRDefault="00D44D92" w:rsidP="00BE6C40">
            <w:pPr>
              <w:spacing w:line="276" w:lineRule="auto"/>
              <w:rPr>
                <w:rFonts w:eastAsia="Times New Roman" w:cs="Times New Roman"/>
                <w:b w:val="0"/>
              </w:rPr>
            </w:pPr>
          </w:p>
        </w:tc>
      </w:tr>
      <w:tr w:rsidR="0048513A" w:rsidRPr="00CC756B" w14:paraId="2B7B91B5" w14:textId="77777777" w:rsidTr="00BE6C40">
        <w:trPr>
          <w:trHeight w:val="315"/>
        </w:trPr>
        <w:tc>
          <w:tcPr>
            <w:tcW w:w="1951" w:type="dxa"/>
            <w:hideMark/>
          </w:tcPr>
          <w:p w14:paraId="1BF21D6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Hydroprogne caspia</w:t>
            </w:r>
          </w:p>
        </w:tc>
        <w:tc>
          <w:tcPr>
            <w:tcW w:w="1985" w:type="dxa"/>
            <w:hideMark/>
          </w:tcPr>
          <w:p w14:paraId="325F047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Caspian (bre)</w:t>
            </w:r>
          </w:p>
        </w:tc>
        <w:tc>
          <w:tcPr>
            <w:tcW w:w="850" w:type="dxa"/>
            <w:hideMark/>
          </w:tcPr>
          <w:p w14:paraId="023AE90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9097F7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6C6ACEB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88A44C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B7EA7B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4F5149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9248B8C"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A0A62C2" w14:textId="77777777" w:rsidR="00D44D92" w:rsidRPr="00BE6C40" w:rsidRDefault="00D44D92" w:rsidP="00BE6C40">
            <w:pPr>
              <w:spacing w:line="276" w:lineRule="auto"/>
              <w:rPr>
                <w:rFonts w:eastAsia="Times New Roman" w:cs="Times New Roman"/>
                <w:b w:val="0"/>
              </w:rPr>
            </w:pPr>
          </w:p>
        </w:tc>
      </w:tr>
      <w:tr w:rsidR="0048513A" w:rsidRPr="00CC756B" w14:paraId="08CE3807" w14:textId="77777777" w:rsidTr="00BE6C40">
        <w:trPr>
          <w:trHeight w:val="315"/>
        </w:trPr>
        <w:tc>
          <w:tcPr>
            <w:tcW w:w="1951" w:type="dxa"/>
            <w:hideMark/>
          </w:tcPr>
          <w:p w14:paraId="3E918F7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Chlidonias hybrida</w:t>
            </w:r>
          </w:p>
        </w:tc>
        <w:tc>
          <w:tcPr>
            <w:tcW w:w="1985" w:type="dxa"/>
            <w:hideMark/>
          </w:tcPr>
          <w:p w14:paraId="7138AED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hybrida, Western Europe &amp; North-west Africa (bre)</w:t>
            </w:r>
          </w:p>
        </w:tc>
        <w:tc>
          <w:tcPr>
            <w:tcW w:w="850" w:type="dxa"/>
            <w:hideMark/>
          </w:tcPr>
          <w:p w14:paraId="2698C20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D576DE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2E2083C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06C0DA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C53DD5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86006A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6EB6A7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0611E24" w14:textId="77777777" w:rsidR="00D44D92" w:rsidRPr="00BE6C40" w:rsidRDefault="00D44D92" w:rsidP="00BE6C40">
            <w:pPr>
              <w:spacing w:line="276" w:lineRule="auto"/>
              <w:rPr>
                <w:rFonts w:eastAsia="Times New Roman" w:cs="Times New Roman"/>
                <w:b w:val="0"/>
              </w:rPr>
            </w:pPr>
          </w:p>
        </w:tc>
      </w:tr>
      <w:tr w:rsidR="0048513A" w:rsidRPr="00CC756B" w14:paraId="60437D5C" w14:textId="77777777" w:rsidTr="00BE6C40">
        <w:trPr>
          <w:trHeight w:val="315"/>
        </w:trPr>
        <w:tc>
          <w:tcPr>
            <w:tcW w:w="1951" w:type="dxa"/>
            <w:hideMark/>
          </w:tcPr>
          <w:p w14:paraId="6A481C1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Chlidonias hybrida</w:t>
            </w:r>
          </w:p>
        </w:tc>
        <w:tc>
          <w:tcPr>
            <w:tcW w:w="1985" w:type="dxa"/>
            <w:hideMark/>
          </w:tcPr>
          <w:p w14:paraId="6B69828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hybrida, Black Sea &amp; East Mediterranean (bre)</w:t>
            </w:r>
          </w:p>
        </w:tc>
        <w:tc>
          <w:tcPr>
            <w:tcW w:w="850" w:type="dxa"/>
            <w:hideMark/>
          </w:tcPr>
          <w:p w14:paraId="49C06FE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69186B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47EA3B9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FFC649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10AD090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93FD5F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10033B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FCC6B76" w14:textId="77777777" w:rsidR="00D44D92" w:rsidRPr="00BE6C40" w:rsidRDefault="00D44D92" w:rsidP="00BE6C40">
            <w:pPr>
              <w:spacing w:line="276" w:lineRule="auto"/>
              <w:rPr>
                <w:rFonts w:eastAsia="Times New Roman" w:cs="Times New Roman"/>
                <w:b w:val="0"/>
              </w:rPr>
            </w:pPr>
          </w:p>
        </w:tc>
      </w:tr>
      <w:tr w:rsidR="0048513A" w:rsidRPr="00CC756B" w14:paraId="5BA09717" w14:textId="77777777" w:rsidTr="00BE6C40">
        <w:trPr>
          <w:trHeight w:val="315"/>
        </w:trPr>
        <w:tc>
          <w:tcPr>
            <w:tcW w:w="1951" w:type="dxa"/>
            <w:hideMark/>
          </w:tcPr>
          <w:p w14:paraId="182D229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Chlidonias hybrida</w:t>
            </w:r>
          </w:p>
        </w:tc>
        <w:tc>
          <w:tcPr>
            <w:tcW w:w="1985" w:type="dxa"/>
            <w:hideMark/>
          </w:tcPr>
          <w:p w14:paraId="1694D17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hybrida, Caspian (bre)</w:t>
            </w:r>
          </w:p>
        </w:tc>
        <w:tc>
          <w:tcPr>
            <w:tcW w:w="850" w:type="dxa"/>
            <w:hideMark/>
          </w:tcPr>
          <w:p w14:paraId="6634E7E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6B12D5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2624FA5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3A5652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B2658D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92A270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129622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BA8891B" w14:textId="77777777" w:rsidR="00D44D92" w:rsidRPr="00BE6C40" w:rsidRDefault="00D44D92" w:rsidP="00BE6C40">
            <w:pPr>
              <w:spacing w:line="276" w:lineRule="auto"/>
              <w:rPr>
                <w:rFonts w:eastAsia="Times New Roman" w:cs="Times New Roman"/>
                <w:b w:val="0"/>
              </w:rPr>
            </w:pPr>
          </w:p>
        </w:tc>
      </w:tr>
      <w:tr w:rsidR="0048513A" w:rsidRPr="00CC756B" w14:paraId="405929B7" w14:textId="77777777" w:rsidTr="00BE6C40">
        <w:trPr>
          <w:trHeight w:val="315"/>
        </w:trPr>
        <w:tc>
          <w:tcPr>
            <w:tcW w:w="1951" w:type="dxa"/>
            <w:hideMark/>
          </w:tcPr>
          <w:p w14:paraId="3AD135B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Chlidonias hybrida</w:t>
            </w:r>
          </w:p>
        </w:tc>
        <w:tc>
          <w:tcPr>
            <w:tcW w:w="1985" w:type="dxa"/>
            <w:hideMark/>
          </w:tcPr>
          <w:p w14:paraId="070721C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delalandii, Eastern Africa (Kenya &amp; Tanzania)</w:t>
            </w:r>
          </w:p>
        </w:tc>
        <w:tc>
          <w:tcPr>
            <w:tcW w:w="850" w:type="dxa"/>
            <w:hideMark/>
          </w:tcPr>
          <w:p w14:paraId="37A67BE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8ECD6E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0FDA21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D40AA2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54CC1A1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511E91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B27FBC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17F22A9B" w14:textId="77777777" w:rsidR="00D44D92" w:rsidRPr="00BE6C40" w:rsidRDefault="00D44D92" w:rsidP="00BE6C40">
            <w:pPr>
              <w:spacing w:line="276" w:lineRule="auto"/>
              <w:rPr>
                <w:rFonts w:eastAsia="Times New Roman" w:cs="Times New Roman"/>
                <w:b w:val="0"/>
              </w:rPr>
            </w:pPr>
          </w:p>
        </w:tc>
      </w:tr>
      <w:tr w:rsidR="0048513A" w:rsidRPr="00CC756B" w14:paraId="3727D5CC" w14:textId="77777777" w:rsidTr="00BE6C40">
        <w:trPr>
          <w:trHeight w:val="315"/>
        </w:trPr>
        <w:tc>
          <w:tcPr>
            <w:tcW w:w="1951" w:type="dxa"/>
            <w:hideMark/>
          </w:tcPr>
          <w:p w14:paraId="37A22E2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Chlidonias hybrida</w:t>
            </w:r>
          </w:p>
        </w:tc>
        <w:tc>
          <w:tcPr>
            <w:tcW w:w="1985" w:type="dxa"/>
            <w:hideMark/>
          </w:tcPr>
          <w:p w14:paraId="63D1F58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delalandii, Southern Africa (Malawi &amp; Zambia to South Africa)</w:t>
            </w:r>
          </w:p>
        </w:tc>
        <w:tc>
          <w:tcPr>
            <w:tcW w:w="850" w:type="dxa"/>
            <w:hideMark/>
          </w:tcPr>
          <w:p w14:paraId="08C5D21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81A0BE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0A47A2A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938365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C8A691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4EFB44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AE42F4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EF5CF8A" w14:textId="77777777" w:rsidR="00D44D92" w:rsidRPr="00BE6C40" w:rsidRDefault="00D44D92" w:rsidP="00BE6C40">
            <w:pPr>
              <w:spacing w:line="276" w:lineRule="auto"/>
              <w:rPr>
                <w:rFonts w:eastAsia="Times New Roman" w:cs="Times New Roman"/>
                <w:b w:val="0"/>
              </w:rPr>
            </w:pPr>
          </w:p>
        </w:tc>
      </w:tr>
      <w:tr w:rsidR="0048513A" w:rsidRPr="00CC756B" w14:paraId="082528B6" w14:textId="77777777" w:rsidTr="00BE6C40">
        <w:trPr>
          <w:trHeight w:val="315"/>
        </w:trPr>
        <w:tc>
          <w:tcPr>
            <w:tcW w:w="1951" w:type="dxa"/>
            <w:hideMark/>
          </w:tcPr>
          <w:p w14:paraId="0E41C5E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Chlidonias leucopterus</w:t>
            </w:r>
          </w:p>
        </w:tc>
        <w:tc>
          <w:tcPr>
            <w:tcW w:w="1985" w:type="dxa"/>
            <w:hideMark/>
          </w:tcPr>
          <w:p w14:paraId="0C52241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Eastern Europe &amp; Western Asia/Africa</w:t>
            </w:r>
          </w:p>
        </w:tc>
        <w:tc>
          <w:tcPr>
            <w:tcW w:w="850" w:type="dxa"/>
            <w:hideMark/>
          </w:tcPr>
          <w:p w14:paraId="463FFCF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FD7A14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2E53516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D6694C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365ED7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8537B9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5B8506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AF15A62" w14:textId="77777777" w:rsidR="00D44D92" w:rsidRPr="00BE6C40" w:rsidRDefault="00D44D92" w:rsidP="00BE6C40">
            <w:pPr>
              <w:spacing w:line="276" w:lineRule="auto"/>
              <w:rPr>
                <w:rFonts w:eastAsia="Times New Roman" w:cs="Times New Roman"/>
                <w:b w:val="0"/>
              </w:rPr>
            </w:pPr>
          </w:p>
        </w:tc>
      </w:tr>
      <w:tr w:rsidR="0048513A" w:rsidRPr="00CC756B" w14:paraId="4D5974C5" w14:textId="77777777" w:rsidTr="00BE6C40">
        <w:trPr>
          <w:trHeight w:val="315"/>
        </w:trPr>
        <w:tc>
          <w:tcPr>
            <w:tcW w:w="1951" w:type="dxa"/>
            <w:hideMark/>
          </w:tcPr>
          <w:p w14:paraId="1497900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Chlidonias niger</w:t>
            </w:r>
          </w:p>
        </w:tc>
        <w:tc>
          <w:tcPr>
            <w:tcW w:w="1985" w:type="dxa"/>
            <w:hideMark/>
          </w:tcPr>
          <w:p w14:paraId="157E3CE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niger, Europe &amp; Western Asia/Atlantic coast of Africa</w:t>
            </w:r>
          </w:p>
        </w:tc>
        <w:tc>
          <w:tcPr>
            <w:tcW w:w="850" w:type="dxa"/>
            <w:hideMark/>
          </w:tcPr>
          <w:p w14:paraId="26F45A1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731FAB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236BA20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332FFA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6870DE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62D153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A9283BE"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1D4D76E" w14:textId="77777777" w:rsidR="00D44D92" w:rsidRPr="00BE6C40" w:rsidRDefault="00D44D92" w:rsidP="00BE6C40">
            <w:pPr>
              <w:spacing w:line="276" w:lineRule="auto"/>
              <w:rPr>
                <w:rFonts w:eastAsia="Times New Roman" w:cs="Times New Roman"/>
                <w:b w:val="0"/>
              </w:rPr>
            </w:pPr>
          </w:p>
        </w:tc>
      </w:tr>
      <w:tr w:rsidR="0048513A" w:rsidRPr="00CC756B" w14:paraId="3706E9B3" w14:textId="77777777" w:rsidTr="00BE6C40">
        <w:trPr>
          <w:trHeight w:val="315"/>
        </w:trPr>
        <w:tc>
          <w:tcPr>
            <w:tcW w:w="1951" w:type="dxa"/>
            <w:hideMark/>
          </w:tcPr>
          <w:p w14:paraId="7BE1934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Sterna dougallii</w:t>
            </w:r>
          </w:p>
        </w:tc>
        <w:tc>
          <w:tcPr>
            <w:tcW w:w="1985" w:type="dxa"/>
            <w:hideMark/>
          </w:tcPr>
          <w:p w14:paraId="17DC630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dougallii, Southern Africa and Madagascar</w:t>
            </w:r>
          </w:p>
        </w:tc>
        <w:tc>
          <w:tcPr>
            <w:tcW w:w="850" w:type="dxa"/>
            <w:hideMark/>
          </w:tcPr>
          <w:p w14:paraId="7CD0327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A2E375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3A0E9CC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DA0C49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7BA300A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75D66D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53FA505"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5AA72E7" w14:textId="77777777" w:rsidR="00D44D92" w:rsidRPr="00BE6C40" w:rsidRDefault="00D44D92" w:rsidP="00BE6C40">
            <w:pPr>
              <w:spacing w:line="276" w:lineRule="auto"/>
              <w:rPr>
                <w:rFonts w:eastAsia="Times New Roman" w:cs="Times New Roman"/>
                <w:b w:val="0"/>
              </w:rPr>
            </w:pPr>
          </w:p>
        </w:tc>
      </w:tr>
      <w:tr w:rsidR="0048513A" w:rsidRPr="00CC756B" w14:paraId="5DEFA5A4" w14:textId="77777777" w:rsidTr="00BE6C40">
        <w:trPr>
          <w:trHeight w:val="315"/>
        </w:trPr>
        <w:tc>
          <w:tcPr>
            <w:tcW w:w="1951" w:type="dxa"/>
            <w:hideMark/>
          </w:tcPr>
          <w:p w14:paraId="1F40537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Sterna dougallii</w:t>
            </w:r>
          </w:p>
        </w:tc>
        <w:tc>
          <w:tcPr>
            <w:tcW w:w="1985" w:type="dxa"/>
            <w:hideMark/>
          </w:tcPr>
          <w:p w14:paraId="01CDE09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dougallii, East Africa</w:t>
            </w:r>
          </w:p>
        </w:tc>
        <w:tc>
          <w:tcPr>
            <w:tcW w:w="850" w:type="dxa"/>
            <w:hideMark/>
          </w:tcPr>
          <w:p w14:paraId="522E69E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9A0D93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0AB938B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EC0BCD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31A269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D47C45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54390F3"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C1C8A3A" w14:textId="77777777" w:rsidR="00D44D92" w:rsidRPr="00BE6C40" w:rsidRDefault="00D44D92" w:rsidP="00BE6C40">
            <w:pPr>
              <w:spacing w:line="276" w:lineRule="auto"/>
              <w:rPr>
                <w:rFonts w:eastAsia="Times New Roman" w:cs="Times New Roman"/>
                <w:b w:val="0"/>
              </w:rPr>
            </w:pPr>
          </w:p>
        </w:tc>
      </w:tr>
      <w:tr w:rsidR="0048513A" w:rsidRPr="00CC756B" w14:paraId="457FCC74" w14:textId="77777777" w:rsidTr="00BE6C40">
        <w:trPr>
          <w:trHeight w:val="315"/>
        </w:trPr>
        <w:tc>
          <w:tcPr>
            <w:tcW w:w="1951" w:type="dxa"/>
            <w:hideMark/>
          </w:tcPr>
          <w:p w14:paraId="4DB264D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Sterna dougallii</w:t>
            </w:r>
          </w:p>
        </w:tc>
        <w:tc>
          <w:tcPr>
            <w:tcW w:w="1985" w:type="dxa"/>
            <w:hideMark/>
          </w:tcPr>
          <w:p w14:paraId="4FD4356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dougallii, Europe (bre)</w:t>
            </w:r>
          </w:p>
        </w:tc>
        <w:tc>
          <w:tcPr>
            <w:tcW w:w="850" w:type="dxa"/>
            <w:hideMark/>
          </w:tcPr>
          <w:p w14:paraId="1B12407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6409D2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17D8CAC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2E86C0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984BDF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47908A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24D8034"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23C11B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263</w:t>
            </w:r>
          </w:p>
        </w:tc>
      </w:tr>
      <w:tr w:rsidR="0048513A" w:rsidRPr="00CC756B" w14:paraId="1CA675AF" w14:textId="77777777" w:rsidTr="00BE6C40">
        <w:trPr>
          <w:trHeight w:val="315"/>
        </w:trPr>
        <w:tc>
          <w:tcPr>
            <w:tcW w:w="1951" w:type="dxa"/>
            <w:hideMark/>
          </w:tcPr>
          <w:p w14:paraId="52D3627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Sterna dougallii</w:t>
            </w:r>
          </w:p>
        </w:tc>
        <w:tc>
          <w:tcPr>
            <w:tcW w:w="1985" w:type="dxa"/>
            <w:hideMark/>
          </w:tcPr>
          <w:p w14:paraId="127577C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gracilis, North Arabian Sea (Oman)</w:t>
            </w:r>
          </w:p>
        </w:tc>
        <w:tc>
          <w:tcPr>
            <w:tcW w:w="850" w:type="dxa"/>
            <w:hideMark/>
          </w:tcPr>
          <w:p w14:paraId="3F7FD8A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6A6E7E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6C1AE74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F27534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2B2A58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A852AF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1CE60C3"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562DC33" w14:textId="77777777" w:rsidR="00D44D92" w:rsidRPr="00BE6C40" w:rsidRDefault="00D44D92" w:rsidP="00BE6C40">
            <w:pPr>
              <w:spacing w:line="276" w:lineRule="auto"/>
              <w:rPr>
                <w:rFonts w:eastAsia="Times New Roman" w:cs="Times New Roman"/>
                <w:b w:val="0"/>
              </w:rPr>
            </w:pPr>
          </w:p>
        </w:tc>
      </w:tr>
      <w:tr w:rsidR="0048513A" w:rsidRPr="00CC756B" w14:paraId="5F871A93" w14:textId="77777777" w:rsidTr="00BE6C40">
        <w:trPr>
          <w:trHeight w:val="315"/>
        </w:trPr>
        <w:tc>
          <w:tcPr>
            <w:tcW w:w="1951" w:type="dxa"/>
            <w:hideMark/>
          </w:tcPr>
          <w:p w14:paraId="38FD8D4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Sterna dougallii</w:t>
            </w:r>
          </w:p>
        </w:tc>
        <w:tc>
          <w:tcPr>
            <w:tcW w:w="1985" w:type="dxa"/>
            <w:hideMark/>
          </w:tcPr>
          <w:p w14:paraId="7222647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gracilis, Seychelles &amp; Mascarenes</w:t>
            </w:r>
          </w:p>
        </w:tc>
        <w:tc>
          <w:tcPr>
            <w:tcW w:w="850" w:type="dxa"/>
            <w:hideMark/>
          </w:tcPr>
          <w:p w14:paraId="2C750A7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1202E8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6AA6F2E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1C232C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3223F85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8FA932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FEBCA1C"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3B55B95" w14:textId="77777777" w:rsidR="00D44D92" w:rsidRPr="00BE6C40" w:rsidRDefault="00D44D92" w:rsidP="00BE6C40">
            <w:pPr>
              <w:spacing w:line="276" w:lineRule="auto"/>
              <w:rPr>
                <w:rFonts w:eastAsia="Times New Roman" w:cs="Times New Roman"/>
                <w:b w:val="0"/>
              </w:rPr>
            </w:pPr>
          </w:p>
        </w:tc>
      </w:tr>
      <w:tr w:rsidR="0048513A" w:rsidRPr="00CC756B" w14:paraId="06573B32" w14:textId="77777777" w:rsidTr="00BE6C40">
        <w:trPr>
          <w:trHeight w:val="315"/>
        </w:trPr>
        <w:tc>
          <w:tcPr>
            <w:tcW w:w="1951" w:type="dxa"/>
            <w:hideMark/>
          </w:tcPr>
          <w:p w14:paraId="5D13632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Sterna hirundo</w:t>
            </w:r>
          </w:p>
        </w:tc>
        <w:tc>
          <w:tcPr>
            <w:tcW w:w="1985" w:type="dxa"/>
            <w:hideMark/>
          </w:tcPr>
          <w:p w14:paraId="4BCEA7C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hirundo, Southern &amp; Western Europe (bre)</w:t>
            </w:r>
          </w:p>
        </w:tc>
        <w:tc>
          <w:tcPr>
            <w:tcW w:w="850" w:type="dxa"/>
            <w:hideMark/>
          </w:tcPr>
          <w:p w14:paraId="52075F6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FE2B6C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378B908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034F5A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AC089E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777C11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8371A22"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4F2814D" w14:textId="77777777" w:rsidR="00D44D92" w:rsidRPr="00BE6C40" w:rsidRDefault="00D44D92" w:rsidP="00BE6C40">
            <w:pPr>
              <w:spacing w:line="276" w:lineRule="auto"/>
              <w:rPr>
                <w:rFonts w:eastAsia="Times New Roman" w:cs="Times New Roman"/>
                <w:b w:val="0"/>
              </w:rPr>
            </w:pPr>
          </w:p>
        </w:tc>
      </w:tr>
      <w:tr w:rsidR="0048513A" w:rsidRPr="00CC756B" w14:paraId="7A9728E4" w14:textId="77777777" w:rsidTr="00BE6C40">
        <w:trPr>
          <w:trHeight w:val="315"/>
        </w:trPr>
        <w:tc>
          <w:tcPr>
            <w:tcW w:w="1951" w:type="dxa"/>
            <w:hideMark/>
          </w:tcPr>
          <w:p w14:paraId="5B86A6E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Sterna hirundo</w:t>
            </w:r>
          </w:p>
        </w:tc>
        <w:tc>
          <w:tcPr>
            <w:tcW w:w="1985" w:type="dxa"/>
            <w:hideMark/>
          </w:tcPr>
          <w:p w14:paraId="57BEFA6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hirundo, Northern &amp; Eastern Europe (bre)</w:t>
            </w:r>
          </w:p>
        </w:tc>
        <w:tc>
          <w:tcPr>
            <w:tcW w:w="850" w:type="dxa"/>
            <w:hideMark/>
          </w:tcPr>
          <w:p w14:paraId="5498807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984CFD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77261B9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BFD110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683E52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CFBFE2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3A524CAD"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2546444" w14:textId="77777777" w:rsidR="00D44D92" w:rsidRPr="00BE6C40" w:rsidRDefault="00D44D92" w:rsidP="00BE6C40">
            <w:pPr>
              <w:spacing w:line="276" w:lineRule="auto"/>
              <w:rPr>
                <w:rFonts w:eastAsia="Times New Roman" w:cs="Times New Roman"/>
                <w:b w:val="0"/>
              </w:rPr>
            </w:pPr>
          </w:p>
        </w:tc>
      </w:tr>
      <w:tr w:rsidR="0048513A" w:rsidRPr="00CC756B" w14:paraId="04DCB1B5" w14:textId="77777777" w:rsidTr="00BE6C40">
        <w:trPr>
          <w:trHeight w:val="315"/>
        </w:trPr>
        <w:tc>
          <w:tcPr>
            <w:tcW w:w="1951" w:type="dxa"/>
            <w:hideMark/>
          </w:tcPr>
          <w:p w14:paraId="1408A8C5"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Sterna hirundo</w:t>
            </w:r>
          </w:p>
        </w:tc>
        <w:tc>
          <w:tcPr>
            <w:tcW w:w="1985" w:type="dxa"/>
            <w:hideMark/>
          </w:tcPr>
          <w:p w14:paraId="2B3F546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hirundo, Western Asia (bre)</w:t>
            </w:r>
          </w:p>
        </w:tc>
        <w:tc>
          <w:tcPr>
            <w:tcW w:w="850" w:type="dxa"/>
            <w:hideMark/>
          </w:tcPr>
          <w:p w14:paraId="3794B34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EAF754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0C33ED2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F1CE2E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238AE0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379FA2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97F2E78"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F268C2E" w14:textId="77777777" w:rsidR="00D44D92" w:rsidRPr="00BE6C40" w:rsidRDefault="00D44D92" w:rsidP="00BE6C40">
            <w:pPr>
              <w:spacing w:line="276" w:lineRule="auto"/>
              <w:rPr>
                <w:rFonts w:eastAsia="Times New Roman" w:cs="Times New Roman"/>
                <w:b w:val="0"/>
              </w:rPr>
            </w:pPr>
          </w:p>
        </w:tc>
      </w:tr>
      <w:tr w:rsidR="0048513A" w:rsidRPr="00CC756B" w14:paraId="04A737C5" w14:textId="77777777" w:rsidTr="00BE6C40">
        <w:trPr>
          <w:trHeight w:val="315"/>
        </w:trPr>
        <w:tc>
          <w:tcPr>
            <w:tcW w:w="1951" w:type="dxa"/>
            <w:hideMark/>
          </w:tcPr>
          <w:p w14:paraId="219A1CE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Sterna hirundo</w:t>
            </w:r>
          </w:p>
        </w:tc>
        <w:tc>
          <w:tcPr>
            <w:tcW w:w="1985" w:type="dxa"/>
            <w:hideMark/>
          </w:tcPr>
          <w:p w14:paraId="3054CEC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hirundo, W Africa (bre)</w:t>
            </w:r>
          </w:p>
        </w:tc>
        <w:tc>
          <w:tcPr>
            <w:tcW w:w="850" w:type="dxa"/>
            <w:hideMark/>
          </w:tcPr>
          <w:p w14:paraId="408E3702"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2AE12BD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1B5B57A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A3D9FB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926173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5554EA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4B6526D"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184F492" w14:textId="77777777" w:rsidR="00D44D92" w:rsidRPr="00BE6C40" w:rsidRDefault="00D44D92" w:rsidP="00BE6C40">
            <w:pPr>
              <w:spacing w:line="276" w:lineRule="auto"/>
              <w:rPr>
                <w:rFonts w:eastAsia="Times New Roman" w:cs="Times New Roman"/>
                <w:b w:val="0"/>
              </w:rPr>
            </w:pPr>
          </w:p>
        </w:tc>
      </w:tr>
      <w:tr w:rsidR="0048513A" w:rsidRPr="00CC756B" w14:paraId="646FDD41" w14:textId="77777777" w:rsidTr="00BE6C40">
        <w:trPr>
          <w:trHeight w:val="315"/>
        </w:trPr>
        <w:tc>
          <w:tcPr>
            <w:tcW w:w="1951" w:type="dxa"/>
            <w:hideMark/>
          </w:tcPr>
          <w:p w14:paraId="1E1332E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Sterna repressa</w:t>
            </w:r>
          </w:p>
        </w:tc>
        <w:tc>
          <w:tcPr>
            <w:tcW w:w="1985" w:type="dxa"/>
            <w:hideMark/>
          </w:tcPr>
          <w:p w14:paraId="61953D9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 South Asia, Red Sea, Gulf &amp; Eastern Africa</w:t>
            </w:r>
          </w:p>
        </w:tc>
        <w:tc>
          <w:tcPr>
            <w:tcW w:w="850" w:type="dxa"/>
            <w:hideMark/>
          </w:tcPr>
          <w:p w14:paraId="3569542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4CE24C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3659A2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BD74B9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D7BCB0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127B57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B695061"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23D4AEA" w14:textId="77777777" w:rsidR="00D44D92" w:rsidRPr="00BE6C40" w:rsidRDefault="00D44D92" w:rsidP="00BE6C40">
            <w:pPr>
              <w:spacing w:line="276" w:lineRule="auto"/>
              <w:rPr>
                <w:rFonts w:eastAsia="Times New Roman" w:cs="Times New Roman"/>
                <w:b w:val="0"/>
              </w:rPr>
            </w:pPr>
          </w:p>
        </w:tc>
      </w:tr>
      <w:tr w:rsidR="0048513A" w:rsidRPr="00CC756B" w14:paraId="22ED1AB6" w14:textId="77777777" w:rsidTr="00BE6C40">
        <w:trPr>
          <w:trHeight w:val="315"/>
        </w:trPr>
        <w:tc>
          <w:tcPr>
            <w:tcW w:w="1951" w:type="dxa"/>
            <w:hideMark/>
          </w:tcPr>
          <w:p w14:paraId="3287F62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Sterna paradisaea</w:t>
            </w:r>
          </w:p>
        </w:tc>
        <w:tc>
          <w:tcPr>
            <w:tcW w:w="1985" w:type="dxa"/>
            <w:hideMark/>
          </w:tcPr>
          <w:p w14:paraId="24FC2E4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Western Eurasia (bre)</w:t>
            </w:r>
          </w:p>
        </w:tc>
        <w:tc>
          <w:tcPr>
            <w:tcW w:w="850" w:type="dxa"/>
            <w:hideMark/>
          </w:tcPr>
          <w:p w14:paraId="7989603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63E18A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3745328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4B17B0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7C8B42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9B3E71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5B5AD5C"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5C85EE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264</w:t>
            </w:r>
          </w:p>
        </w:tc>
      </w:tr>
      <w:tr w:rsidR="0048513A" w:rsidRPr="00CC756B" w14:paraId="5AF173F7" w14:textId="77777777" w:rsidTr="00BE6C40">
        <w:trPr>
          <w:trHeight w:val="315"/>
        </w:trPr>
        <w:tc>
          <w:tcPr>
            <w:tcW w:w="1951" w:type="dxa"/>
            <w:hideMark/>
          </w:tcPr>
          <w:p w14:paraId="7D266F7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Sterna vittata</w:t>
            </w:r>
          </w:p>
        </w:tc>
        <w:tc>
          <w:tcPr>
            <w:tcW w:w="1985" w:type="dxa"/>
            <w:hideMark/>
          </w:tcPr>
          <w:p w14:paraId="468FF12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tristanensis, Tristan da Cunha &amp; Gough/South Africa</w:t>
            </w:r>
          </w:p>
        </w:tc>
        <w:tc>
          <w:tcPr>
            <w:tcW w:w="850" w:type="dxa"/>
            <w:hideMark/>
          </w:tcPr>
          <w:p w14:paraId="1B23C1A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5CA1FD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7634E0C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59F684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F6FC0D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D468EB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6DCDCD0"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210008A" w14:textId="77777777" w:rsidR="00D44D92" w:rsidRPr="00BE6C40" w:rsidRDefault="00D44D92" w:rsidP="00BE6C40">
            <w:pPr>
              <w:spacing w:line="276" w:lineRule="auto"/>
              <w:rPr>
                <w:rFonts w:eastAsia="Times New Roman" w:cs="Times New Roman"/>
                <w:b w:val="0"/>
              </w:rPr>
            </w:pPr>
          </w:p>
        </w:tc>
      </w:tr>
      <w:tr w:rsidR="0048513A" w:rsidRPr="00CC756B" w14:paraId="5ECA9B5E" w14:textId="77777777" w:rsidTr="00BE6C40">
        <w:trPr>
          <w:trHeight w:val="315"/>
        </w:trPr>
        <w:tc>
          <w:tcPr>
            <w:tcW w:w="1951" w:type="dxa"/>
            <w:hideMark/>
          </w:tcPr>
          <w:p w14:paraId="7BFAAFA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Sterna vittata</w:t>
            </w:r>
          </w:p>
        </w:tc>
        <w:tc>
          <w:tcPr>
            <w:tcW w:w="1985" w:type="dxa"/>
            <w:hideMark/>
          </w:tcPr>
          <w:p w14:paraId="5B31B392"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vittata, P.Edward, Marion, Crozet &amp; Kerguelen/South Africa</w:t>
            </w:r>
          </w:p>
        </w:tc>
        <w:tc>
          <w:tcPr>
            <w:tcW w:w="850" w:type="dxa"/>
            <w:hideMark/>
          </w:tcPr>
          <w:p w14:paraId="1CC2C57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71EA03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6CF4BE4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434D6C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A21600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D6E839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43BA88BA"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61C17D1" w14:textId="77777777" w:rsidR="00D44D92" w:rsidRPr="00BE6C40" w:rsidRDefault="00D44D92" w:rsidP="00BE6C40">
            <w:pPr>
              <w:spacing w:line="276" w:lineRule="auto"/>
              <w:rPr>
                <w:rFonts w:eastAsia="Times New Roman" w:cs="Times New Roman"/>
                <w:b w:val="0"/>
              </w:rPr>
            </w:pPr>
          </w:p>
        </w:tc>
      </w:tr>
      <w:tr w:rsidR="0048513A" w:rsidRPr="00CC756B" w14:paraId="209FB3EE" w14:textId="77777777" w:rsidTr="00BE6C40">
        <w:trPr>
          <w:trHeight w:val="315"/>
        </w:trPr>
        <w:tc>
          <w:tcPr>
            <w:tcW w:w="1951" w:type="dxa"/>
            <w:hideMark/>
          </w:tcPr>
          <w:p w14:paraId="1DB75B5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Sterna vittata</w:t>
            </w:r>
          </w:p>
        </w:tc>
        <w:tc>
          <w:tcPr>
            <w:tcW w:w="1985" w:type="dxa"/>
            <w:hideMark/>
          </w:tcPr>
          <w:p w14:paraId="1E36D0B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sanctipauli</w:t>
            </w:r>
          </w:p>
        </w:tc>
        <w:tc>
          <w:tcPr>
            <w:tcW w:w="850" w:type="dxa"/>
            <w:hideMark/>
          </w:tcPr>
          <w:p w14:paraId="37F12531"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392C8B3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7CE487B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637DBD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07FA795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F0DC01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3D8F291E"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82939EB" w14:textId="77777777" w:rsidR="00D44D92" w:rsidRPr="00BE6C40" w:rsidRDefault="00D44D92" w:rsidP="00BE6C40">
            <w:pPr>
              <w:spacing w:line="276" w:lineRule="auto"/>
              <w:rPr>
                <w:rFonts w:eastAsia="Times New Roman" w:cs="Times New Roman"/>
                <w:b w:val="0"/>
              </w:rPr>
            </w:pPr>
          </w:p>
        </w:tc>
      </w:tr>
      <w:tr w:rsidR="0048513A" w:rsidRPr="00CC756B" w14:paraId="6848598E" w14:textId="77777777" w:rsidTr="00BE6C40">
        <w:trPr>
          <w:trHeight w:val="315"/>
        </w:trPr>
        <w:tc>
          <w:tcPr>
            <w:tcW w:w="1951" w:type="dxa"/>
            <w:hideMark/>
          </w:tcPr>
          <w:p w14:paraId="29C676D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Thalasseus bengalensis</w:t>
            </w:r>
          </w:p>
        </w:tc>
        <w:tc>
          <w:tcPr>
            <w:tcW w:w="1985" w:type="dxa"/>
            <w:hideMark/>
          </w:tcPr>
          <w:p w14:paraId="3DCA1DF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bengalensis, Gulf/Southern Asia</w:t>
            </w:r>
          </w:p>
        </w:tc>
        <w:tc>
          <w:tcPr>
            <w:tcW w:w="850" w:type="dxa"/>
            <w:hideMark/>
          </w:tcPr>
          <w:p w14:paraId="0DEBD92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BF794C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541257D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EC01DD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B45489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BFEF5B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F25490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547003A3" w14:textId="77777777" w:rsidR="00D44D92" w:rsidRPr="00BE6C40" w:rsidRDefault="00D44D92" w:rsidP="00BE6C40">
            <w:pPr>
              <w:spacing w:line="276" w:lineRule="auto"/>
              <w:rPr>
                <w:rFonts w:eastAsia="Times New Roman" w:cs="Times New Roman"/>
                <w:b w:val="0"/>
              </w:rPr>
            </w:pPr>
          </w:p>
        </w:tc>
      </w:tr>
      <w:tr w:rsidR="0048513A" w:rsidRPr="00CC756B" w14:paraId="31A50C27" w14:textId="77777777" w:rsidTr="00BE6C40">
        <w:trPr>
          <w:trHeight w:val="315"/>
        </w:trPr>
        <w:tc>
          <w:tcPr>
            <w:tcW w:w="1951" w:type="dxa"/>
            <w:hideMark/>
          </w:tcPr>
          <w:p w14:paraId="3AA09885"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Thalasseus bengalensis</w:t>
            </w:r>
          </w:p>
        </w:tc>
        <w:tc>
          <w:tcPr>
            <w:tcW w:w="1985" w:type="dxa"/>
            <w:hideMark/>
          </w:tcPr>
          <w:p w14:paraId="3E07EA6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bengalensis, Red Sea/Eastern Africa</w:t>
            </w:r>
          </w:p>
        </w:tc>
        <w:tc>
          <w:tcPr>
            <w:tcW w:w="850" w:type="dxa"/>
            <w:hideMark/>
          </w:tcPr>
          <w:p w14:paraId="50B935B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C4E3FF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0F9A19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3B88E7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A3F6EE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E8EB32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37B456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0B21FAF4" w14:textId="77777777" w:rsidR="00D44D92" w:rsidRPr="00BE6C40" w:rsidRDefault="00D44D92" w:rsidP="00BE6C40">
            <w:pPr>
              <w:spacing w:line="276" w:lineRule="auto"/>
              <w:rPr>
                <w:rFonts w:eastAsia="Times New Roman" w:cs="Times New Roman"/>
                <w:b w:val="0"/>
              </w:rPr>
            </w:pPr>
          </w:p>
        </w:tc>
      </w:tr>
      <w:tr w:rsidR="0048513A" w:rsidRPr="00CC756B" w14:paraId="7C688D69" w14:textId="77777777" w:rsidTr="00BE6C40">
        <w:trPr>
          <w:trHeight w:val="315"/>
        </w:trPr>
        <w:tc>
          <w:tcPr>
            <w:tcW w:w="1951" w:type="dxa"/>
            <w:hideMark/>
          </w:tcPr>
          <w:p w14:paraId="23CFFFC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Thalasseus bengalensis</w:t>
            </w:r>
          </w:p>
        </w:tc>
        <w:tc>
          <w:tcPr>
            <w:tcW w:w="1985" w:type="dxa"/>
            <w:hideMark/>
          </w:tcPr>
          <w:p w14:paraId="7D940CF8"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emigratus, S Mediterranean/NW &amp; West Africa coasts</w:t>
            </w:r>
          </w:p>
        </w:tc>
        <w:tc>
          <w:tcPr>
            <w:tcW w:w="850" w:type="dxa"/>
            <w:hideMark/>
          </w:tcPr>
          <w:p w14:paraId="33C26F3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5318B3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8B5941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8FF268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3F75B94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252718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FDAF900"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E8F597B" w14:textId="77777777" w:rsidR="00D44D92" w:rsidRPr="00BE6C40" w:rsidRDefault="00D44D92" w:rsidP="00BE6C40">
            <w:pPr>
              <w:spacing w:line="276" w:lineRule="auto"/>
              <w:rPr>
                <w:rFonts w:eastAsia="Times New Roman" w:cs="Times New Roman"/>
                <w:b w:val="0"/>
              </w:rPr>
            </w:pPr>
          </w:p>
        </w:tc>
      </w:tr>
      <w:tr w:rsidR="0048513A" w:rsidRPr="00CC756B" w14:paraId="4564EB0E" w14:textId="77777777" w:rsidTr="00BE6C40">
        <w:trPr>
          <w:trHeight w:val="315"/>
        </w:trPr>
        <w:tc>
          <w:tcPr>
            <w:tcW w:w="1951" w:type="dxa"/>
            <w:hideMark/>
          </w:tcPr>
          <w:p w14:paraId="5205EB2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Thalasseus sandvicensis</w:t>
            </w:r>
          </w:p>
        </w:tc>
        <w:tc>
          <w:tcPr>
            <w:tcW w:w="1985" w:type="dxa"/>
            <w:hideMark/>
          </w:tcPr>
          <w:p w14:paraId="481B3AA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sandvicensis, Western Europe/West Africa</w:t>
            </w:r>
          </w:p>
        </w:tc>
        <w:tc>
          <w:tcPr>
            <w:tcW w:w="850" w:type="dxa"/>
            <w:hideMark/>
          </w:tcPr>
          <w:p w14:paraId="57A6837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A0F5CA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2A62516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8D8C07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E5D7BD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364A75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7773C1D0"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EDF3E4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262</w:t>
            </w:r>
          </w:p>
        </w:tc>
      </w:tr>
      <w:tr w:rsidR="0048513A" w:rsidRPr="00CC756B" w14:paraId="47F8AFBA" w14:textId="77777777" w:rsidTr="00BE6C40">
        <w:trPr>
          <w:trHeight w:val="315"/>
        </w:trPr>
        <w:tc>
          <w:tcPr>
            <w:tcW w:w="1951" w:type="dxa"/>
            <w:hideMark/>
          </w:tcPr>
          <w:p w14:paraId="4B9A59F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Thalasseus sandvicensis</w:t>
            </w:r>
          </w:p>
        </w:tc>
        <w:tc>
          <w:tcPr>
            <w:tcW w:w="1985" w:type="dxa"/>
            <w:hideMark/>
          </w:tcPr>
          <w:p w14:paraId="7B7954E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sandvicensis, Black Sea &amp; Mediterranean (bre)</w:t>
            </w:r>
          </w:p>
        </w:tc>
        <w:tc>
          <w:tcPr>
            <w:tcW w:w="850" w:type="dxa"/>
            <w:hideMark/>
          </w:tcPr>
          <w:p w14:paraId="78BC1B4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636E82E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21A190B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4E3AB04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3C8952C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B3A9FD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3122637"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3A50C740" w14:textId="77777777" w:rsidR="00D44D92" w:rsidRPr="00BE6C40" w:rsidRDefault="00D44D92" w:rsidP="00BE6C40">
            <w:pPr>
              <w:spacing w:line="276" w:lineRule="auto"/>
              <w:rPr>
                <w:rFonts w:eastAsia="Times New Roman" w:cs="Times New Roman"/>
                <w:b w:val="0"/>
              </w:rPr>
            </w:pPr>
          </w:p>
        </w:tc>
      </w:tr>
      <w:tr w:rsidR="0048513A" w:rsidRPr="00CC756B" w14:paraId="67D19E53" w14:textId="77777777" w:rsidTr="00BE6C40">
        <w:trPr>
          <w:trHeight w:val="315"/>
        </w:trPr>
        <w:tc>
          <w:tcPr>
            <w:tcW w:w="1951" w:type="dxa"/>
            <w:hideMark/>
          </w:tcPr>
          <w:p w14:paraId="2A7A455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Thalasseus sandvicensis</w:t>
            </w:r>
          </w:p>
        </w:tc>
        <w:tc>
          <w:tcPr>
            <w:tcW w:w="1985" w:type="dxa"/>
            <w:hideMark/>
          </w:tcPr>
          <w:p w14:paraId="2FC3F5F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 xml:space="preserve">sandvicensis, West &amp; Central </w:t>
            </w:r>
            <w:r w:rsidRPr="00BE6C40">
              <w:rPr>
                <w:rFonts w:eastAsia="Times New Roman" w:cs="Times New Roman"/>
                <w:b w:val="0"/>
              </w:rPr>
              <w:lastRenderedPageBreak/>
              <w:t>Asia/South-west &amp; South Asia</w:t>
            </w:r>
          </w:p>
        </w:tc>
        <w:tc>
          <w:tcPr>
            <w:tcW w:w="850" w:type="dxa"/>
            <w:hideMark/>
          </w:tcPr>
          <w:p w14:paraId="0BC02E9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lastRenderedPageBreak/>
              <w:t>1</w:t>
            </w:r>
          </w:p>
        </w:tc>
        <w:tc>
          <w:tcPr>
            <w:tcW w:w="1418" w:type="dxa"/>
            <w:hideMark/>
          </w:tcPr>
          <w:p w14:paraId="66C84E9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2D7BDAB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3833D0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CC83FF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94B5A4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AD20977"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56C1E741" w14:textId="77777777" w:rsidR="00D44D92" w:rsidRPr="00BE6C40" w:rsidRDefault="00D44D92" w:rsidP="00BE6C40">
            <w:pPr>
              <w:spacing w:line="276" w:lineRule="auto"/>
              <w:rPr>
                <w:rFonts w:eastAsia="Times New Roman" w:cs="Times New Roman"/>
                <w:b w:val="0"/>
              </w:rPr>
            </w:pPr>
          </w:p>
        </w:tc>
      </w:tr>
      <w:tr w:rsidR="0048513A" w:rsidRPr="00CC756B" w14:paraId="6C4619F0" w14:textId="77777777" w:rsidTr="00BE6C40">
        <w:trPr>
          <w:trHeight w:val="315"/>
        </w:trPr>
        <w:tc>
          <w:tcPr>
            <w:tcW w:w="1951" w:type="dxa"/>
            <w:hideMark/>
          </w:tcPr>
          <w:p w14:paraId="6FB3BDB3"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Thalasseus maximus</w:t>
            </w:r>
          </w:p>
        </w:tc>
        <w:tc>
          <w:tcPr>
            <w:tcW w:w="1985" w:type="dxa"/>
            <w:hideMark/>
          </w:tcPr>
          <w:p w14:paraId="5D817D4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albidorsalis, West Africa (bre)</w:t>
            </w:r>
          </w:p>
        </w:tc>
        <w:tc>
          <w:tcPr>
            <w:tcW w:w="850" w:type="dxa"/>
            <w:hideMark/>
          </w:tcPr>
          <w:p w14:paraId="4BAFF35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818508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17D68D7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CFE8F3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CC9CBA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497DF1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155C853"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2F2EB9F" w14:textId="77777777" w:rsidR="00D44D92" w:rsidRPr="00BE6C40" w:rsidRDefault="00D44D92" w:rsidP="00BE6C40">
            <w:pPr>
              <w:spacing w:line="276" w:lineRule="auto"/>
              <w:rPr>
                <w:rFonts w:eastAsia="Times New Roman" w:cs="Times New Roman"/>
                <w:b w:val="0"/>
              </w:rPr>
            </w:pPr>
          </w:p>
        </w:tc>
      </w:tr>
      <w:tr w:rsidR="0048513A" w:rsidRPr="00CC756B" w14:paraId="4694DFD7" w14:textId="77777777" w:rsidTr="00BE6C40">
        <w:trPr>
          <w:trHeight w:val="315"/>
        </w:trPr>
        <w:tc>
          <w:tcPr>
            <w:tcW w:w="1951" w:type="dxa"/>
            <w:hideMark/>
          </w:tcPr>
          <w:p w14:paraId="585DEAA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Thalasseus bergii</w:t>
            </w:r>
          </w:p>
        </w:tc>
        <w:tc>
          <w:tcPr>
            <w:tcW w:w="1985" w:type="dxa"/>
            <w:hideMark/>
          </w:tcPr>
          <w:p w14:paraId="2600A446" w14:textId="77777777" w:rsidR="00D44D92" w:rsidRPr="00BE6C40" w:rsidRDefault="00D44D92" w:rsidP="00BE6C40">
            <w:pPr>
              <w:spacing w:line="276" w:lineRule="auto"/>
              <w:rPr>
                <w:rFonts w:eastAsia="Times New Roman" w:cs="Times New Roman"/>
                <w:b w:val="0"/>
                <w:lang w:val="it-IT"/>
              </w:rPr>
            </w:pPr>
            <w:r w:rsidRPr="00BE6C40">
              <w:rPr>
                <w:rFonts w:eastAsia="Times New Roman" w:cs="Times New Roman"/>
                <w:b w:val="0"/>
                <w:lang w:val="it-IT"/>
              </w:rPr>
              <w:t>bergii, Southern Africa (Angola - Mozambique)</w:t>
            </w:r>
          </w:p>
        </w:tc>
        <w:tc>
          <w:tcPr>
            <w:tcW w:w="850" w:type="dxa"/>
            <w:hideMark/>
          </w:tcPr>
          <w:p w14:paraId="01AAD87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23F083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172A648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05E300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86673B5"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D71D2C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2B0D97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45937FA6" w14:textId="77777777" w:rsidR="00D44D92" w:rsidRPr="00BE6C40" w:rsidRDefault="00D44D92" w:rsidP="00BE6C40">
            <w:pPr>
              <w:spacing w:line="276" w:lineRule="auto"/>
              <w:rPr>
                <w:rFonts w:eastAsia="Times New Roman" w:cs="Times New Roman"/>
                <w:b w:val="0"/>
              </w:rPr>
            </w:pPr>
          </w:p>
        </w:tc>
      </w:tr>
      <w:tr w:rsidR="0048513A" w:rsidRPr="00CC756B" w14:paraId="7D8D6845" w14:textId="77777777" w:rsidTr="00BE6C40">
        <w:trPr>
          <w:trHeight w:val="315"/>
        </w:trPr>
        <w:tc>
          <w:tcPr>
            <w:tcW w:w="1951" w:type="dxa"/>
            <w:hideMark/>
          </w:tcPr>
          <w:p w14:paraId="585C2175"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Thalasseus bergii</w:t>
            </w:r>
          </w:p>
        </w:tc>
        <w:tc>
          <w:tcPr>
            <w:tcW w:w="1985" w:type="dxa"/>
            <w:hideMark/>
          </w:tcPr>
          <w:p w14:paraId="617C63F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bergii, Madagascar &amp; Mozambique/Southern Africa</w:t>
            </w:r>
          </w:p>
        </w:tc>
        <w:tc>
          <w:tcPr>
            <w:tcW w:w="850" w:type="dxa"/>
            <w:hideMark/>
          </w:tcPr>
          <w:p w14:paraId="7C14BC9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295063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6A1B44F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331964B"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05F779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97AB19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2FCE03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2A32E524" w14:textId="77777777" w:rsidR="00D44D92" w:rsidRPr="00BE6C40" w:rsidRDefault="00D44D92" w:rsidP="00BE6C40">
            <w:pPr>
              <w:spacing w:line="276" w:lineRule="auto"/>
              <w:rPr>
                <w:rFonts w:eastAsia="Times New Roman" w:cs="Times New Roman"/>
                <w:b w:val="0"/>
              </w:rPr>
            </w:pPr>
          </w:p>
        </w:tc>
      </w:tr>
      <w:tr w:rsidR="0048513A" w:rsidRPr="00CC756B" w14:paraId="59EE8CF7" w14:textId="77777777" w:rsidTr="00BE6C40">
        <w:trPr>
          <w:trHeight w:val="315"/>
        </w:trPr>
        <w:tc>
          <w:tcPr>
            <w:tcW w:w="1951" w:type="dxa"/>
            <w:hideMark/>
          </w:tcPr>
          <w:p w14:paraId="34E6293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Thalasseus bergii</w:t>
            </w:r>
          </w:p>
        </w:tc>
        <w:tc>
          <w:tcPr>
            <w:tcW w:w="1985" w:type="dxa"/>
            <w:hideMark/>
          </w:tcPr>
          <w:p w14:paraId="7CC8BA89"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thalassinus, Eastern Africa &amp; Seychelles</w:t>
            </w:r>
          </w:p>
        </w:tc>
        <w:tc>
          <w:tcPr>
            <w:tcW w:w="850" w:type="dxa"/>
            <w:hideMark/>
          </w:tcPr>
          <w:p w14:paraId="3BA90E8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F9E6B1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5B7E3CD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4F12A3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2ED9AF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05D8E9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0338FBF"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651E63FB" w14:textId="77777777" w:rsidR="00D44D92" w:rsidRPr="00BE6C40" w:rsidRDefault="00D44D92" w:rsidP="00BE6C40">
            <w:pPr>
              <w:spacing w:line="276" w:lineRule="auto"/>
              <w:rPr>
                <w:rFonts w:eastAsia="Times New Roman" w:cs="Times New Roman"/>
                <w:b w:val="0"/>
              </w:rPr>
            </w:pPr>
          </w:p>
        </w:tc>
      </w:tr>
      <w:tr w:rsidR="0048513A" w:rsidRPr="00CC756B" w14:paraId="48407F28" w14:textId="77777777" w:rsidTr="00BE6C40">
        <w:trPr>
          <w:trHeight w:val="315"/>
        </w:trPr>
        <w:tc>
          <w:tcPr>
            <w:tcW w:w="1951" w:type="dxa"/>
            <w:hideMark/>
          </w:tcPr>
          <w:p w14:paraId="2FA2D87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Thalasseus bergii</w:t>
            </w:r>
          </w:p>
        </w:tc>
        <w:tc>
          <w:tcPr>
            <w:tcW w:w="1985" w:type="dxa"/>
            <w:hideMark/>
          </w:tcPr>
          <w:p w14:paraId="1556326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velox, Persian Gulf &amp; Indian Ocean (bre)</w:t>
            </w:r>
          </w:p>
        </w:tc>
        <w:tc>
          <w:tcPr>
            <w:tcW w:w="850" w:type="dxa"/>
            <w:hideMark/>
          </w:tcPr>
          <w:p w14:paraId="26D97576" w14:textId="77777777" w:rsidR="00D44D92" w:rsidRPr="00BE6C40" w:rsidRDefault="00D44D92" w:rsidP="009D0F71">
            <w:pPr>
              <w:spacing w:line="276" w:lineRule="auto"/>
              <w:jc w:val="both"/>
              <w:rPr>
                <w:rFonts w:eastAsia="Times New Roman" w:cs="Times New Roman"/>
                <w:b w:val="0"/>
              </w:rPr>
            </w:pPr>
          </w:p>
        </w:tc>
        <w:tc>
          <w:tcPr>
            <w:tcW w:w="1418" w:type="dxa"/>
            <w:hideMark/>
          </w:tcPr>
          <w:p w14:paraId="7F7BFEF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52F228E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F18A6B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FBFE70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00E2A9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A84CE2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3E58C33" w14:textId="77777777" w:rsidR="00D44D92" w:rsidRPr="00BE6C40" w:rsidRDefault="00D44D92" w:rsidP="00BE6C40">
            <w:pPr>
              <w:spacing w:line="276" w:lineRule="auto"/>
              <w:rPr>
                <w:rFonts w:eastAsia="Times New Roman" w:cs="Times New Roman"/>
                <w:b w:val="0"/>
              </w:rPr>
            </w:pPr>
          </w:p>
        </w:tc>
      </w:tr>
      <w:tr w:rsidR="0048513A" w:rsidRPr="00CC756B" w14:paraId="17493153" w14:textId="77777777" w:rsidTr="00BE6C40">
        <w:trPr>
          <w:trHeight w:val="315"/>
        </w:trPr>
        <w:tc>
          <w:tcPr>
            <w:tcW w:w="1951" w:type="dxa"/>
            <w:hideMark/>
          </w:tcPr>
          <w:p w14:paraId="6D5AFA7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Thalasseus bergii</w:t>
            </w:r>
          </w:p>
        </w:tc>
        <w:tc>
          <w:tcPr>
            <w:tcW w:w="1985" w:type="dxa"/>
            <w:hideMark/>
          </w:tcPr>
          <w:p w14:paraId="5647BEB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velox, Red Sea &amp; North-east Africa</w:t>
            </w:r>
          </w:p>
        </w:tc>
        <w:tc>
          <w:tcPr>
            <w:tcW w:w="850" w:type="dxa"/>
            <w:hideMark/>
          </w:tcPr>
          <w:p w14:paraId="196D16E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91559C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13217B9D"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68FED7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A96716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88987E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F30BDE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i</w:t>
            </w:r>
          </w:p>
        </w:tc>
        <w:tc>
          <w:tcPr>
            <w:tcW w:w="2540" w:type="dxa"/>
            <w:hideMark/>
          </w:tcPr>
          <w:p w14:paraId="7BF23E33" w14:textId="77777777" w:rsidR="00D44D92" w:rsidRPr="00BE6C40" w:rsidRDefault="00D44D92" w:rsidP="00BE6C40">
            <w:pPr>
              <w:spacing w:line="276" w:lineRule="auto"/>
              <w:rPr>
                <w:rFonts w:eastAsia="Times New Roman" w:cs="Times New Roman"/>
                <w:b w:val="0"/>
              </w:rPr>
            </w:pPr>
          </w:p>
        </w:tc>
      </w:tr>
      <w:tr w:rsidR="0048513A" w:rsidRPr="00CC756B" w14:paraId="7DD9A780" w14:textId="77777777" w:rsidTr="00BE6C40">
        <w:trPr>
          <w:trHeight w:val="315"/>
        </w:trPr>
        <w:tc>
          <w:tcPr>
            <w:tcW w:w="1951" w:type="dxa"/>
            <w:hideMark/>
          </w:tcPr>
          <w:p w14:paraId="6DF60E4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Stercorarius longicaudus</w:t>
            </w:r>
          </w:p>
        </w:tc>
        <w:tc>
          <w:tcPr>
            <w:tcW w:w="1985" w:type="dxa"/>
            <w:hideMark/>
          </w:tcPr>
          <w:p w14:paraId="138F6EF3"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longicaudus, N Europe &amp; W Siberia/S Atlantic</w:t>
            </w:r>
          </w:p>
        </w:tc>
        <w:tc>
          <w:tcPr>
            <w:tcW w:w="850" w:type="dxa"/>
            <w:hideMark/>
          </w:tcPr>
          <w:p w14:paraId="00A0252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ABD86C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73E8830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9F820E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7F13800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A248B2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6FA362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p</w:t>
            </w:r>
          </w:p>
        </w:tc>
        <w:tc>
          <w:tcPr>
            <w:tcW w:w="2540" w:type="dxa"/>
            <w:hideMark/>
          </w:tcPr>
          <w:p w14:paraId="57FC1C61" w14:textId="77777777" w:rsidR="00D44D92" w:rsidRPr="00BE6C40" w:rsidRDefault="00D44D92" w:rsidP="00BE6C40">
            <w:pPr>
              <w:spacing w:line="276" w:lineRule="auto"/>
              <w:rPr>
                <w:rFonts w:eastAsia="Times New Roman" w:cs="Times New Roman"/>
                <w:b w:val="0"/>
              </w:rPr>
            </w:pPr>
          </w:p>
        </w:tc>
      </w:tr>
      <w:tr w:rsidR="0048513A" w:rsidRPr="00CC756B" w14:paraId="72A8CAAB" w14:textId="77777777" w:rsidTr="00BE6C40">
        <w:trPr>
          <w:trHeight w:val="315"/>
        </w:trPr>
        <w:tc>
          <w:tcPr>
            <w:tcW w:w="1951" w:type="dxa"/>
            <w:hideMark/>
          </w:tcPr>
          <w:p w14:paraId="21FBD9C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Catharacta skua</w:t>
            </w:r>
          </w:p>
        </w:tc>
        <w:tc>
          <w:tcPr>
            <w:tcW w:w="1985" w:type="dxa"/>
            <w:hideMark/>
          </w:tcPr>
          <w:p w14:paraId="55DE7FE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 Europe/N Atlantic</w:t>
            </w:r>
          </w:p>
        </w:tc>
        <w:tc>
          <w:tcPr>
            <w:tcW w:w="850" w:type="dxa"/>
            <w:hideMark/>
          </w:tcPr>
          <w:p w14:paraId="53DEC91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24D56C5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All</w:t>
            </w:r>
          </w:p>
        </w:tc>
        <w:tc>
          <w:tcPr>
            <w:tcW w:w="850" w:type="dxa"/>
            <w:hideMark/>
          </w:tcPr>
          <w:p w14:paraId="2AA94E0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C22F38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D</w:t>
            </w:r>
          </w:p>
        </w:tc>
        <w:tc>
          <w:tcPr>
            <w:tcW w:w="1134" w:type="dxa"/>
            <w:hideMark/>
          </w:tcPr>
          <w:p w14:paraId="23E64AFB"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4D7421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10F746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p</w:t>
            </w:r>
          </w:p>
        </w:tc>
        <w:tc>
          <w:tcPr>
            <w:tcW w:w="2540" w:type="dxa"/>
            <w:hideMark/>
          </w:tcPr>
          <w:p w14:paraId="28F24E0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244-250</w:t>
            </w:r>
          </w:p>
        </w:tc>
      </w:tr>
      <w:tr w:rsidR="0048513A" w:rsidRPr="00CC756B" w14:paraId="26E1FB4C" w14:textId="77777777" w:rsidTr="00BE6C40">
        <w:trPr>
          <w:trHeight w:val="315"/>
        </w:trPr>
        <w:tc>
          <w:tcPr>
            <w:tcW w:w="1951" w:type="dxa"/>
            <w:hideMark/>
          </w:tcPr>
          <w:p w14:paraId="5073F7A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Fratercula arctica</w:t>
            </w:r>
          </w:p>
        </w:tc>
        <w:tc>
          <w:tcPr>
            <w:tcW w:w="1985" w:type="dxa"/>
            <w:hideMark/>
          </w:tcPr>
          <w:p w14:paraId="0BF1CE44"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NE Canada, N Greenland, to Jan Mayen, Svalbard, N Novaya Zemlya</w:t>
            </w:r>
          </w:p>
        </w:tc>
        <w:tc>
          <w:tcPr>
            <w:tcW w:w="850" w:type="dxa"/>
            <w:hideMark/>
          </w:tcPr>
          <w:p w14:paraId="5682CA7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29D0C5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0DEE734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0FC8CAA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5131F1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99BA41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2F218AA"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CA8E83A" w14:textId="77777777" w:rsidR="00D44D92" w:rsidRPr="00BE6C40" w:rsidRDefault="00D44D92" w:rsidP="00BE6C40">
            <w:pPr>
              <w:spacing w:line="276" w:lineRule="auto"/>
              <w:rPr>
                <w:rFonts w:eastAsia="Times New Roman" w:cs="Times New Roman"/>
                <w:b w:val="0"/>
              </w:rPr>
            </w:pPr>
          </w:p>
        </w:tc>
      </w:tr>
      <w:tr w:rsidR="0048513A" w:rsidRPr="00CC756B" w14:paraId="16A89938" w14:textId="77777777" w:rsidTr="00BE6C40">
        <w:trPr>
          <w:trHeight w:val="315"/>
        </w:trPr>
        <w:tc>
          <w:tcPr>
            <w:tcW w:w="1951" w:type="dxa"/>
            <w:hideMark/>
          </w:tcPr>
          <w:p w14:paraId="467260C2"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Fratercula arctica</w:t>
            </w:r>
          </w:p>
        </w:tc>
        <w:tc>
          <w:tcPr>
            <w:tcW w:w="1985" w:type="dxa"/>
            <w:hideMark/>
          </w:tcPr>
          <w:p w14:paraId="2CF6DDA0"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Hudson bay &amp; Maine E to S Greenland, Iceland, Bear Is, Norway to S Novaya Zemlya</w:t>
            </w:r>
          </w:p>
        </w:tc>
        <w:tc>
          <w:tcPr>
            <w:tcW w:w="850" w:type="dxa"/>
            <w:hideMark/>
          </w:tcPr>
          <w:p w14:paraId="15A1133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5F6B523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333DE00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67C80A1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036F76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7BD2FD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FE0F84B"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4A2050D" w14:textId="77777777" w:rsidR="00D44D92" w:rsidRPr="00BE6C40" w:rsidRDefault="00D44D92" w:rsidP="00BE6C40">
            <w:pPr>
              <w:spacing w:line="276" w:lineRule="auto"/>
              <w:rPr>
                <w:rFonts w:eastAsia="Times New Roman" w:cs="Times New Roman"/>
                <w:b w:val="0"/>
              </w:rPr>
            </w:pPr>
          </w:p>
        </w:tc>
      </w:tr>
      <w:tr w:rsidR="0048513A" w:rsidRPr="00CC756B" w14:paraId="547863FE" w14:textId="77777777" w:rsidTr="00BE6C40">
        <w:trPr>
          <w:trHeight w:val="315"/>
        </w:trPr>
        <w:tc>
          <w:tcPr>
            <w:tcW w:w="1951" w:type="dxa"/>
            <w:hideMark/>
          </w:tcPr>
          <w:p w14:paraId="5D0AB67C"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Fratercula arctica</w:t>
            </w:r>
          </w:p>
        </w:tc>
        <w:tc>
          <w:tcPr>
            <w:tcW w:w="1985" w:type="dxa"/>
            <w:hideMark/>
          </w:tcPr>
          <w:p w14:paraId="7F07954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Faeroes, S Norway &amp; Sweden, Britain, Ireland, NW France</w:t>
            </w:r>
          </w:p>
        </w:tc>
        <w:tc>
          <w:tcPr>
            <w:tcW w:w="850" w:type="dxa"/>
            <w:hideMark/>
          </w:tcPr>
          <w:p w14:paraId="60F6A3A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0F1160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6BE62A7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VU</w:t>
            </w:r>
          </w:p>
        </w:tc>
        <w:tc>
          <w:tcPr>
            <w:tcW w:w="1134" w:type="dxa"/>
            <w:hideMark/>
          </w:tcPr>
          <w:p w14:paraId="77F8B64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B75BCE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EDCAE2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312E065"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63759A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286-292</w:t>
            </w:r>
          </w:p>
        </w:tc>
      </w:tr>
      <w:tr w:rsidR="0048513A" w:rsidRPr="00CC756B" w14:paraId="0CBEAAF5" w14:textId="77777777" w:rsidTr="00BE6C40">
        <w:trPr>
          <w:trHeight w:val="315"/>
        </w:trPr>
        <w:tc>
          <w:tcPr>
            <w:tcW w:w="1951" w:type="dxa"/>
            <w:hideMark/>
          </w:tcPr>
          <w:p w14:paraId="29A0E3D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Cepphus grylle</w:t>
            </w:r>
          </w:p>
        </w:tc>
        <w:tc>
          <w:tcPr>
            <w:tcW w:w="1985" w:type="dxa"/>
            <w:hideMark/>
          </w:tcPr>
          <w:p w14:paraId="1C50628E"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grylle, Baltic Sea</w:t>
            </w:r>
          </w:p>
        </w:tc>
        <w:tc>
          <w:tcPr>
            <w:tcW w:w="850" w:type="dxa"/>
            <w:hideMark/>
          </w:tcPr>
          <w:p w14:paraId="52E199B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3D2907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2FFD0BA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9B5117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26C99A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B4EE90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D4E2063"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93D38F4" w14:textId="77777777" w:rsidR="00D44D92" w:rsidRPr="00BE6C40" w:rsidRDefault="00D44D92" w:rsidP="00BE6C40">
            <w:pPr>
              <w:spacing w:line="276" w:lineRule="auto"/>
              <w:rPr>
                <w:rFonts w:eastAsia="Times New Roman" w:cs="Times New Roman"/>
                <w:b w:val="0"/>
              </w:rPr>
            </w:pPr>
          </w:p>
        </w:tc>
      </w:tr>
      <w:tr w:rsidR="0048513A" w:rsidRPr="00CC756B" w14:paraId="7D357C59" w14:textId="77777777" w:rsidTr="00BE6C40">
        <w:trPr>
          <w:trHeight w:val="315"/>
        </w:trPr>
        <w:tc>
          <w:tcPr>
            <w:tcW w:w="1951" w:type="dxa"/>
            <w:hideMark/>
          </w:tcPr>
          <w:p w14:paraId="09B122F8"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Cepphus grylle</w:t>
            </w:r>
          </w:p>
        </w:tc>
        <w:tc>
          <w:tcPr>
            <w:tcW w:w="1985" w:type="dxa"/>
            <w:hideMark/>
          </w:tcPr>
          <w:p w14:paraId="6B972CC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mandtii, Arctic E North America to Greenland, Jan Mayen &amp; Svalbard E through Siberia to Alaska</w:t>
            </w:r>
          </w:p>
        </w:tc>
        <w:tc>
          <w:tcPr>
            <w:tcW w:w="850" w:type="dxa"/>
            <w:hideMark/>
          </w:tcPr>
          <w:p w14:paraId="219DC05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BE8686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5DFA03FE"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B78198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9789D0C"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32DAE0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A790B44"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0B224AA" w14:textId="77777777" w:rsidR="00D44D92" w:rsidRPr="00BE6C40" w:rsidRDefault="00D44D92" w:rsidP="00BE6C40">
            <w:pPr>
              <w:spacing w:line="276" w:lineRule="auto"/>
              <w:rPr>
                <w:rFonts w:eastAsia="Times New Roman" w:cs="Times New Roman"/>
                <w:b w:val="0"/>
              </w:rPr>
            </w:pPr>
          </w:p>
        </w:tc>
      </w:tr>
      <w:tr w:rsidR="0048513A" w:rsidRPr="00CC756B" w14:paraId="5665A0D2" w14:textId="77777777" w:rsidTr="00BE6C40">
        <w:trPr>
          <w:trHeight w:val="315"/>
        </w:trPr>
        <w:tc>
          <w:tcPr>
            <w:tcW w:w="1951" w:type="dxa"/>
            <w:hideMark/>
          </w:tcPr>
          <w:p w14:paraId="07F0666F"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Cepphus grylle</w:t>
            </w:r>
          </w:p>
        </w:tc>
        <w:tc>
          <w:tcPr>
            <w:tcW w:w="1985" w:type="dxa"/>
            <w:hideMark/>
          </w:tcPr>
          <w:p w14:paraId="2C966CC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arcticus, N America, S Greenland, Britain, Ireland, Scandinavia, White Sea</w:t>
            </w:r>
          </w:p>
        </w:tc>
        <w:tc>
          <w:tcPr>
            <w:tcW w:w="850" w:type="dxa"/>
            <w:hideMark/>
          </w:tcPr>
          <w:p w14:paraId="21D871A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78BE4B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1CD1EEF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CC8385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826429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ED469C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5EBAEFE"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DA53817"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279-285</w:t>
            </w:r>
          </w:p>
        </w:tc>
      </w:tr>
      <w:tr w:rsidR="0048513A" w:rsidRPr="00CC756B" w14:paraId="70E9994C" w14:textId="77777777" w:rsidTr="00BE6C40">
        <w:trPr>
          <w:trHeight w:val="315"/>
        </w:trPr>
        <w:tc>
          <w:tcPr>
            <w:tcW w:w="1951" w:type="dxa"/>
            <w:hideMark/>
          </w:tcPr>
          <w:p w14:paraId="13D789A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Cepphus grylle</w:t>
            </w:r>
          </w:p>
        </w:tc>
        <w:tc>
          <w:tcPr>
            <w:tcW w:w="1985" w:type="dxa"/>
            <w:hideMark/>
          </w:tcPr>
          <w:p w14:paraId="4EC8C50D"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islandicus, Iceland</w:t>
            </w:r>
          </w:p>
        </w:tc>
        <w:tc>
          <w:tcPr>
            <w:tcW w:w="850" w:type="dxa"/>
            <w:hideMark/>
          </w:tcPr>
          <w:p w14:paraId="073C6775"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33599DE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100BEC82"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47CEA2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3730ADF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18ED2F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3F403FB2"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ED87412" w14:textId="77777777" w:rsidR="00D44D92" w:rsidRPr="00BE6C40" w:rsidRDefault="00D44D92" w:rsidP="00BE6C40">
            <w:pPr>
              <w:spacing w:line="276" w:lineRule="auto"/>
              <w:rPr>
                <w:rFonts w:eastAsia="Times New Roman" w:cs="Times New Roman"/>
                <w:b w:val="0"/>
              </w:rPr>
            </w:pPr>
          </w:p>
        </w:tc>
      </w:tr>
      <w:tr w:rsidR="0048513A" w:rsidRPr="00CC756B" w14:paraId="6ED65F2C" w14:textId="77777777" w:rsidTr="00BE6C40">
        <w:trPr>
          <w:trHeight w:val="315"/>
        </w:trPr>
        <w:tc>
          <w:tcPr>
            <w:tcW w:w="1951" w:type="dxa"/>
            <w:hideMark/>
          </w:tcPr>
          <w:p w14:paraId="4CAAF2B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Cepphus grylle</w:t>
            </w:r>
          </w:p>
        </w:tc>
        <w:tc>
          <w:tcPr>
            <w:tcW w:w="1985" w:type="dxa"/>
            <w:hideMark/>
          </w:tcPr>
          <w:p w14:paraId="552F3FD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faeroeensis, Faeroes</w:t>
            </w:r>
          </w:p>
        </w:tc>
        <w:tc>
          <w:tcPr>
            <w:tcW w:w="850" w:type="dxa"/>
            <w:hideMark/>
          </w:tcPr>
          <w:p w14:paraId="10B1B6CA"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CBE0B0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71B99C0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8A390E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35FA0DF0"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54F56FF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66D4AD38"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0806256C" w14:textId="77777777" w:rsidR="00D44D92" w:rsidRPr="00BE6C40" w:rsidRDefault="00D44D92" w:rsidP="00BE6C40">
            <w:pPr>
              <w:spacing w:line="276" w:lineRule="auto"/>
              <w:rPr>
                <w:rFonts w:eastAsia="Times New Roman" w:cs="Times New Roman"/>
                <w:b w:val="0"/>
              </w:rPr>
            </w:pPr>
          </w:p>
        </w:tc>
      </w:tr>
      <w:tr w:rsidR="0048513A" w:rsidRPr="00CC756B" w14:paraId="7E262416" w14:textId="77777777" w:rsidTr="00BE6C40">
        <w:trPr>
          <w:trHeight w:val="315"/>
        </w:trPr>
        <w:tc>
          <w:tcPr>
            <w:tcW w:w="1951" w:type="dxa"/>
            <w:hideMark/>
          </w:tcPr>
          <w:p w14:paraId="310E0B0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Alca torda</w:t>
            </w:r>
          </w:p>
        </w:tc>
        <w:tc>
          <w:tcPr>
            <w:tcW w:w="1985" w:type="dxa"/>
            <w:hideMark/>
          </w:tcPr>
          <w:p w14:paraId="02C8EE1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torda, E North America, Greenland, E to Baltic &amp; White Seas</w:t>
            </w:r>
          </w:p>
        </w:tc>
        <w:tc>
          <w:tcPr>
            <w:tcW w:w="850" w:type="dxa"/>
            <w:hideMark/>
          </w:tcPr>
          <w:p w14:paraId="7163DD0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F2401A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435F8063"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41CD3C5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798FCDE8"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CDB3F5C"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21A6C7D"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AC0B67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272-278</w:t>
            </w:r>
          </w:p>
        </w:tc>
      </w:tr>
      <w:tr w:rsidR="0048513A" w:rsidRPr="00CC756B" w14:paraId="3417B541" w14:textId="77777777" w:rsidTr="00BE6C40">
        <w:trPr>
          <w:trHeight w:val="315"/>
        </w:trPr>
        <w:tc>
          <w:tcPr>
            <w:tcW w:w="1951" w:type="dxa"/>
            <w:hideMark/>
          </w:tcPr>
          <w:p w14:paraId="18436D29"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Alca torda</w:t>
            </w:r>
          </w:p>
        </w:tc>
        <w:tc>
          <w:tcPr>
            <w:tcW w:w="1985" w:type="dxa"/>
            <w:hideMark/>
          </w:tcPr>
          <w:p w14:paraId="6DBF7976"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islandica, Iceland, Faeroes, Britain, Ireland, Helgoland, NW France</w:t>
            </w:r>
          </w:p>
        </w:tc>
        <w:tc>
          <w:tcPr>
            <w:tcW w:w="850" w:type="dxa"/>
            <w:hideMark/>
          </w:tcPr>
          <w:p w14:paraId="65A38D3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4E6D5FCE"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5501401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NT</w:t>
            </w:r>
          </w:p>
        </w:tc>
        <w:tc>
          <w:tcPr>
            <w:tcW w:w="1134" w:type="dxa"/>
            <w:hideMark/>
          </w:tcPr>
          <w:p w14:paraId="2C04C5E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4E28884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40009F2"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08A44B6"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37AABA6" w14:textId="77777777" w:rsidR="00D44D92" w:rsidRPr="00BE6C40" w:rsidRDefault="00D44D92" w:rsidP="00BE6C40">
            <w:pPr>
              <w:spacing w:line="276" w:lineRule="auto"/>
              <w:rPr>
                <w:rFonts w:eastAsia="Times New Roman" w:cs="Times New Roman"/>
                <w:b w:val="0"/>
              </w:rPr>
            </w:pPr>
          </w:p>
        </w:tc>
      </w:tr>
      <w:tr w:rsidR="0048513A" w:rsidRPr="00CC756B" w14:paraId="459FBDBA" w14:textId="77777777" w:rsidTr="00BE6C40">
        <w:trPr>
          <w:trHeight w:val="315"/>
        </w:trPr>
        <w:tc>
          <w:tcPr>
            <w:tcW w:w="1951" w:type="dxa"/>
            <w:hideMark/>
          </w:tcPr>
          <w:p w14:paraId="0C915010"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Alle alle</w:t>
            </w:r>
          </w:p>
        </w:tc>
        <w:tc>
          <w:tcPr>
            <w:tcW w:w="1985" w:type="dxa"/>
            <w:hideMark/>
          </w:tcPr>
          <w:p w14:paraId="3DB93A4C"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alle, High Arctic, Baffin Is</w:t>
            </w:r>
          </w:p>
        </w:tc>
        <w:tc>
          <w:tcPr>
            <w:tcW w:w="850" w:type="dxa"/>
            <w:hideMark/>
          </w:tcPr>
          <w:p w14:paraId="05FE5034"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8577F2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1FB5F813"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2FAC2E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912DA47"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334C938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1BC4BC06"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656DF012" w14:textId="77777777" w:rsidR="00D44D92" w:rsidRPr="00BE6C40" w:rsidRDefault="00D44D92" w:rsidP="00BE6C40">
            <w:pPr>
              <w:spacing w:line="276" w:lineRule="auto"/>
              <w:rPr>
                <w:rFonts w:eastAsia="Times New Roman" w:cs="Times New Roman"/>
                <w:b w:val="0"/>
              </w:rPr>
            </w:pPr>
          </w:p>
        </w:tc>
      </w:tr>
      <w:tr w:rsidR="0048513A" w:rsidRPr="00CC756B" w14:paraId="17CC6815" w14:textId="77777777" w:rsidTr="00BE6C40">
        <w:trPr>
          <w:trHeight w:val="315"/>
        </w:trPr>
        <w:tc>
          <w:tcPr>
            <w:tcW w:w="1951" w:type="dxa"/>
            <w:hideMark/>
          </w:tcPr>
          <w:p w14:paraId="1C3E6496"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Uria lomvia</w:t>
            </w:r>
          </w:p>
        </w:tc>
        <w:tc>
          <w:tcPr>
            <w:tcW w:w="1985" w:type="dxa"/>
            <w:hideMark/>
          </w:tcPr>
          <w:p w14:paraId="20A5841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lomvia, E North America, Greenland, E to Severnaya Zemlya</w:t>
            </w:r>
          </w:p>
        </w:tc>
        <w:tc>
          <w:tcPr>
            <w:tcW w:w="850" w:type="dxa"/>
            <w:hideMark/>
          </w:tcPr>
          <w:p w14:paraId="08C8552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0877458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62B34B1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1355C08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BC6B8FA"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1B33DC9"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456489A"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7D2BE3BB" w14:textId="77777777" w:rsidR="00D44D92" w:rsidRPr="00BE6C40" w:rsidRDefault="00D44D92" w:rsidP="00BE6C40">
            <w:pPr>
              <w:spacing w:line="276" w:lineRule="auto"/>
              <w:rPr>
                <w:rFonts w:eastAsia="Times New Roman" w:cs="Times New Roman"/>
                <w:b w:val="0"/>
              </w:rPr>
            </w:pPr>
          </w:p>
        </w:tc>
      </w:tr>
      <w:tr w:rsidR="0048513A" w:rsidRPr="00CC756B" w14:paraId="7AB0CF98" w14:textId="77777777" w:rsidTr="00BE6C40">
        <w:trPr>
          <w:trHeight w:val="315"/>
        </w:trPr>
        <w:tc>
          <w:tcPr>
            <w:tcW w:w="1951" w:type="dxa"/>
            <w:hideMark/>
          </w:tcPr>
          <w:p w14:paraId="17C1BDE1"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Uria aalge</w:t>
            </w:r>
          </w:p>
        </w:tc>
        <w:tc>
          <w:tcPr>
            <w:tcW w:w="1985" w:type="dxa"/>
            <w:hideMark/>
          </w:tcPr>
          <w:p w14:paraId="7E9E28D1"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aalge, Iceland, Faeroes, Scotland, S Norway, Baltic/NE Atlantic</w:t>
            </w:r>
          </w:p>
        </w:tc>
        <w:tc>
          <w:tcPr>
            <w:tcW w:w="850" w:type="dxa"/>
            <w:hideMark/>
          </w:tcPr>
          <w:p w14:paraId="1490D017"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28BC71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1760A04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0F2B4F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2A153F66"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C2DF39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9E7936B"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240F515B"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266-271</w:t>
            </w:r>
          </w:p>
        </w:tc>
      </w:tr>
      <w:tr w:rsidR="0048513A" w:rsidRPr="00CC756B" w14:paraId="02DC46C2" w14:textId="77777777" w:rsidTr="00BE6C40">
        <w:trPr>
          <w:trHeight w:val="315"/>
        </w:trPr>
        <w:tc>
          <w:tcPr>
            <w:tcW w:w="1951" w:type="dxa"/>
            <w:hideMark/>
          </w:tcPr>
          <w:p w14:paraId="6C18FB9E"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t>Uria aalge</w:t>
            </w:r>
          </w:p>
        </w:tc>
        <w:tc>
          <w:tcPr>
            <w:tcW w:w="1985" w:type="dxa"/>
            <w:hideMark/>
          </w:tcPr>
          <w:p w14:paraId="1579D0E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albionis, Ireland, S Britain, France, Iberia, Helgoland</w:t>
            </w:r>
          </w:p>
        </w:tc>
        <w:tc>
          <w:tcPr>
            <w:tcW w:w="850" w:type="dxa"/>
            <w:hideMark/>
          </w:tcPr>
          <w:p w14:paraId="7D5065D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1060CCB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6C9A6504"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7A2230CD"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CB72D79"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6A583E5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65B8E94"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1179A5DA"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Gilbert et al. (2011) pp. 266-271</w:t>
            </w:r>
          </w:p>
        </w:tc>
      </w:tr>
      <w:tr w:rsidR="0048513A" w:rsidRPr="00CC756B" w14:paraId="0C812708" w14:textId="77777777" w:rsidTr="00BE6C40">
        <w:trPr>
          <w:trHeight w:val="315"/>
        </w:trPr>
        <w:tc>
          <w:tcPr>
            <w:tcW w:w="1951" w:type="dxa"/>
            <w:hideMark/>
          </w:tcPr>
          <w:p w14:paraId="57933A8B" w14:textId="77777777" w:rsidR="00D44D92" w:rsidRPr="00BE6C40" w:rsidRDefault="00D44D92" w:rsidP="00BE6C40">
            <w:pPr>
              <w:spacing w:line="276" w:lineRule="auto"/>
              <w:rPr>
                <w:rFonts w:eastAsia="Times New Roman" w:cs="Times New Roman"/>
                <w:b w:val="0"/>
                <w:i/>
              </w:rPr>
            </w:pPr>
            <w:r w:rsidRPr="00BE6C40">
              <w:rPr>
                <w:rFonts w:eastAsia="Times New Roman" w:cs="Times New Roman"/>
                <w:b w:val="0"/>
                <w:i/>
              </w:rPr>
              <w:lastRenderedPageBreak/>
              <w:t>Uria aalge</w:t>
            </w:r>
          </w:p>
        </w:tc>
        <w:tc>
          <w:tcPr>
            <w:tcW w:w="1985" w:type="dxa"/>
            <w:hideMark/>
          </w:tcPr>
          <w:p w14:paraId="4639DDEF" w14:textId="77777777" w:rsidR="00D44D92" w:rsidRPr="00BE6C40" w:rsidRDefault="00D44D92" w:rsidP="00BE6C40">
            <w:pPr>
              <w:spacing w:line="276" w:lineRule="auto"/>
              <w:rPr>
                <w:rFonts w:eastAsia="Times New Roman" w:cs="Times New Roman"/>
                <w:b w:val="0"/>
              </w:rPr>
            </w:pPr>
            <w:r w:rsidRPr="00BE6C40">
              <w:rPr>
                <w:rFonts w:eastAsia="Times New Roman" w:cs="Times New Roman"/>
                <w:b w:val="0"/>
              </w:rPr>
              <w:t>hyperborea, Svalbard, N Norway to Novaya Zemlya</w:t>
            </w:r>
          </w:p>
        </w:tc>
        <w:tc>
          <w:tcPr>
            <w:tcW w:w="850" w:type="dxa"/>
            <w:hideMark/>
          </w:tcPr>
          <w:p w14:paraId="3503F8D6"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1</w:t>
            </w:r>
          </w:p>
        </w:tc>
        <w:tc>
          <w:tcPr>
            <w:tcW w:w="1418" w:type="dxa"/>
            <w:hideMark/>
          </w:tcPr>
          <w:p w14:paraId="746DE981"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Breeding</w:t>
            </w:r>
          </w:p>
        </w:tc>
        <w:tc>
          <w:tcPr>
            <w:tcW w:w="850" w:type="dxa"/>
            <w:hideMark/>
          </w:tcPr>
          <w:p w14:paraId="37A3E9CF"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264D6C10"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03376EB1" w14:textId="77777777" w:rsidR="00D44D92" w:rsidRPr="00BE6C40" w:rsidRDefault="00D44D92" w:rsidP="009D0F71">
            <w:pPr>
              <w:spacing w:line="276" w:lineRule="auto"/>
              <w:jc w:val="both"/>
              <w:rPr>
                <w:rFonts w:eastAsia="Times New Roman" w:cs="Times New Roman"/>
                <w:b w:val="0"/>
              </w:rPr>
            </w:pPr>
          </w:p>
        </w:tc>
        <w:tc>
          <w:tcPr>
            <w:tcW w:w="1134" w:type="dxa"/>
            <w:hideMark/>
          </w:tcPr>
          <w:p w14:paraId="009E3DB8" w14:textId="77777777" w:rsidR="00D44D92" w:rsidRPr="00BE6C40" w:rsidRDefault="00D44D92" w:rsidP="009D0F71">
            <w:pPr>
              <w:spacing w:line="276" w:lineRule="auto"/>
              <w:jc w:val="both"/>
              <w:rPr>
                <w:rFonts w:eastAsia="Times New Roman" w:cs="Times New Roman"/>
                <w:b w:val="0"/>
              </w:rPr>
            </w:pPr>
            <w:r w:rsidRPr="00BE6C40">
              <w:rPr>
                <w:rFonts w:eastAsia="Times New Roman" w:cs="Times New Roman"/>
                <w:b w:val="0"/>
              </w:rPr>
              <w:t>c</w:t>
            </w:r>
          </w:p>
        </w:tc>
        <w:tc>
          <w:tcPr>
            <w:tcW w:w="1134" w:type="dxa"/>
            <w:hideMark/>
          </w:tcPr>
          <w:p w14:paraId="51B25EE9" w14:textId="77777777" w:rsidR="00D44D92" w:rsidRPr="00BE6C40" w:rsidRDefault="00D44D92" w:rsidP="009D0F71">
            <w:pPr>
              <w:spacing w:line="276" w:lineRule="auto"/>
              <w:jc w:val="both"/>
              <w:rPr>
                <w:rFonts w:eastAsia="Times New Roman" w:cs="Times New Roman"/>
                <w:b w:val="0"/>
              </w:rPr>
            </w:pPr>
          </w:p>
        </w:tc>
        <w:tc>
          <w:tcPr>
            <w:tcW w:w="2540" w:type="dxa"/>
            <w:hideMark/>
          </w:tcPr>
          <w:p w14:paraId="42F001C8" w14:textId="77777777" w:rsidR="00D44D92" w:rsidRPr="00BE6C40" w:rsidRDefault="00D44D92" w:rsidP="009D0F71">
            <w:pPr>
              <w:spacing w:line="276" w:lineRule="auto"/>
              <w:jc w:val="both"/>
              <w:rPr>
                <w:rFonts w:eastAsia="Times New Roman" w:cs="Times New Roman"/>
                <w:b w:val="0"/>
              </w:rPr>
            </w:pPr>
          </w:p>
        </w:tc>
      </w:tr>
    </w:tbl>
    <w:p w14:paraId="51C31B6C" w14:textId="77777777" w:rsidR="00D44D92" w:rsidRPr="009D0F71" w:rsidRDefault="00D44D92" w:rsidP="009D0F71">
      <w:pPr>
        <w:pStyle w:val="Normal1"/>
        <w:spacing w:line="276" w:lineRule="auto"/>
        <w:jc w:val="both"/>
        <w:rPr>
          <w:rFonts w:ascii="Times New Roman" w:hAnsi="Times New Roman" w:cs="Times New Roman"/>
        </w:rPr>
      </w:pPr>
    </w:p>
    <w:sectPr w:rsidR="00D44D92" w:rsidRPr="009D0F71" w:rsidSect="003B5189">
      <w:pgSz w:w="16820" w:h="11900" w:orient="landscape"/>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EE94F" w14:textId="77777777" w:rsidR="00BE6C40" w:rsidRDefault="00BE6C40">
      <w:r>
        <w:separator/>
      </w:r>
    </w:p>
  </w:endnote>
  <w:endnote w:type="continuationSeparator" w:id="0">
    <w:p w14:paraId="30D22DE2" w14:textId="77777777" w:rsidR="00BE6C40" w:rsidRDefault="00BE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C8E8F" w14:textId="77777777" w:rsidR="00BE6C40" w:rsidRDefault="00822F45">
    <w:pPr>
      <w:pStyle w:val="Footer"/>
    </w:pPr>
    <w:sdt>
      <w:sdtPr>
        <w:id w:val="-521866808"/>
        <w:temporary/>
        <w:showingPlcHdr/>
      </w:sdtPr>
      <w:sdtEndPr/>
      <w:sdtContent>
        <w:r w:rsidR="00BE6C40">
          <w:t>[Type text]</w:t>
        </w:r>
      </w:sdtContent>
    </w:sdt>
    <w:r w:rsidR="00BE6C40">
      <w:ptab w:relativeTo="margin" w:alignment="center" w:leader="none"/>
    </w:r>
    <w:sdt>
      <w:sdtPr>
        <w:id w:val="-105201654"/>
        <w:temporary/>
        <w:showingPlcHdr/>
      </w:sdtPr>
      <w:sdtEndPr/>
      <w:sdtContent>
        <w:r w:rsidR="00BE6C40">
          <w:t>[Type text]</w:t>
        </w:r>
      </w:sdtContent>
    </w:sdt>
    <w:r w:rsidR="00BE6C40">
      <w:ptab w:relativeTo="margin" w:alignment="right" w:leader="none"/>
    </w:r>
    <w:sdt>
      <w:sdtPr>
        <w:id w:val="-1267157371"/>
        <w:temporary/>
        <w:showingPlcHdr/>
      </w:sdtPr>
      <w:sdtEndPr/>
      <w:sdtContent>
        <w:r w:rsidR="00BE6C4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62C28" w14:textId="1C3D7A3A" w:rsidR="00BE6C40" w:rsidRDefault="00BE6C40">
    <w:pPr>
      <w:pStyle w:val="Normal1"/>
      <w:pBdr>
        <w:top w:val="nil"/>
        <w:left w:val="nil"/>
        <w:bottom w:val="nil"/>
        <w:right w:val="nil"/>
        <w:between w:val="nil"/>
      </w:pBdr>
      <w:tabs>
        <w:tab w:val="center" w:pos="4513"/>
        <w:tab w:val="right" w:pos="9026"/>
      </w:tabs>
      <w:rPr>
        <w:color w:val="000000"/>
      </w:rPr>
    </w:pPr>
    <w:r w:rsidRPr="003B5189">
      <w:rPr>
        <w:color w:val="000000"/>
      </w:rPr>
      <w:ptab w:relativeTo="margin" w:alignment="center"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213D9" w14:textId="77777777" w:rsidR="00BE6C40" w:rsidRDefault="00BE6C40">
    <w:pPr>
      <w:pStyle w:val="Normal1"/>
      <w:pBdr>
        <w:top w:val="nil"/>
        <w:left w:val="nil"/>
        <w:bottom w:val="nil"/>
        <w:right w:val="nil"/>
        <w:between w:val="nil"/>
      </w:pBdr>
      <w:tabs>
        <w:tab w:val="center" w:pos="4513"/>
        <w:tab w:val="right" w:pos="9026"/>
      </w:tabs>
      <w:rPr>
        <w:color w:val="000000"/>
      </w:rPr>
    </w:pPr>
    <w:r w:rsidRPr="003B5189">
      <w:rPr>
        <w:color w:val="000000"/>
      </w:rPr>
      <w:ptab w:relativeTo="margin" w:alignment="center" w:leader="none"/>
    </w:r>
    <w:r w:rsidRPr="00D55310">
      <w:rPr>
        <w:rStyle w:val="PageNumber"/>
        <w:rFonts w:ascii="Times New Roman" w:hAnsi="Times New Roman" w:cs="Times New Roman"/>
        <w:sz w:val="20"/>
        <w:szCs w:val="20"/>
      </w:rPr>
      <w:fldChar w:fldCharType="begin"/>
    </w:r>
    <w:r w:rsidRPr="00D55310">
      <w:rPr>
        <w:rStyle w:val="PageNumber"/>
        <w:rFonts w:ascii="Times New Roman" w:hAnsi="Times New Roman" w:cs="Times New Roman"/>
        <w:sz w:val="20"/>
        <w:szCs w:val="20"/>
      </w:rPr>
      <w:instrText xml:space="preserve"> PAGE </w:instrText>
    </w:r>
    <w:r w:rsidRPr="00D55310">
      <w:rPr>
        <w:rStyle w:val="PageNumber"/>
        <w:rFonts w:ascii="Times New Roman" w:hAnsi="Times New Roman" w:cs="Times New Roman"/>
        <w:sz w:val="20"/>
        <w:szCs w:val="20"/>
      </w:rPr>
      <w:fldChar w:fldCharType="separate"/>
    </w:r>
    <w:r w:rsidRPr="00D55310">
      <w:rPr>
        <w:rStyle w:val="PageNumber"/>
        <w:rFonts w:ascii="Times New Roman" w:hAnsi="Times New Roman" w:cs="Times New Roman"/>
        <w:noProof/>
        <w:sz w:val="20"/>
        <w:szCs w:val="20"/>
      </w:rPr>
      <w:t>27</w:t>
    </w:r>
    <w:r w:rsidRPr="00D55310">
      <w:rPr>
        <w:rStyle w:val="PageNumbe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EABF1" w14:textId="77777777" w:rsidR="00BE6C40" w:rsidRDefault="00BE6C40">
      <w:r>
        <w:separator/>
      </w:r>
    </w:p>
  </w:footnote>
  <w:footnote w:type="continuationSeparator" w:id="0">
    <w:p w14:paraId="0B5C38DD" w14:textId="77777777" w:rsidR="00BE6C40" w:rsidRDefault="00BE6C40">
      <w:r>
        <w:continuationSeparator/>
      </w:r>
    </w:p>
  </w:footnote>
  <w:footnote w:id="1">
    <w:p w14:paraId="772A5499" w14:textId="77777777" w:rsidR="00BE6C40" w:rsidRPr="00BE6C40" w:rsidRDefault="00BE6C40">
      <w:pPr>
        <w:pStyle w:val="FootnoteText"/>
        <w:rPr>
          <w:b w:val="0"/>
          <w:sz w:val="20"/>
          <w:u w:val="single"/>
          <w:lang w:val="hu-HU"/>
        </w:rPr>
      </w:pPr>
      <w:r w:rsidRPr="00BE6C40">
        <w:rPr>
          <w:rStyle w:val="FootnoteReference"/>
          <w:b w:val="0"/>
          <w:sz w:val="20"/>
          <w:u w:val="single"/>
        </w:rPr>
        <w:footnoteRef/>
      </w:r>
      <w:r w:rsidRPr="00BE6C40">
        <w:rPr>
          <w:b w:val="0"/>
          <w:sz w:val="20"/>
          <w:u w:val="single"/>
        </w:rPr>
        <w:t xml:space="preserve"> </w:t>
      </w:r>
      <w:hyperlink r:id="rId1" w:history="1">
        <w:r w:rsidRPr="00BE6C40">
          <w:rPr>
            <w:rStyle w:val="Hyperlink"/>
            <w:b w:val="0"/>
            <w:sz w:val="20"/>
          </w:rPr>
          <w:t>https://www.unep-aewa.org/en/document/6th-edition-conservation-status-report-csr6</w:t>
        </w:r>
      </w:hyperlink>
      <w:r w:rsidRPr="00BE6C40">
        <w:rPr>
          <w:b w:val="0"/>
          <w:sz w:val="20"/>
          <w:u w:val="single"/>
        </w:rPr>
        <w:t xml:space="preserve"> </w:t>
      </w:r>
    </w:p>
  </w:footnote>
  <w:footnote w:id="2">
    <w:p w14:paraId="2DFC5AA2" w14:textId="77777777" w:rsidR="00BE6C40" w:rsidRPr="00CB2529" w:rsidRDefault="00BE6C40" w:rsidP="00CB2529">
      <w:pPr>
        <w:pStyle w:val="FootnoteText"/>
        <w:rPr>
          <w:rFonts w:cs="Times New Roman"/>
          <w:b w:val="0"/>
          <w:sz w:val="20"/>
          <w:szCs w:val="20"/>
          <w:lang w:val="hu-HU"/>
        </w:rPr>
      </w:pPr>
      <w:r w:rsidRPr="00CB2529">
        <w:rPr>
          <w:rStyle w:val="FootnoteReference"/>
          <w:rFonts w:cs="Times New Roman"/>
          <w:b w:val="0"/>
          <w:sz w:val="20"/>
          <w:szCs w:val="20"/>
        </w:rPr>
        <w:footnoteRef/>
      </w:r>
      <w:r w:rsidRPr="00CB2529">
        <w:rPr>
          <w:rFonts w:cs="Times New Roman"/>
          <w:b w:val="0"/>
          <w:sz w:val="20"/>
          <w:szCs w:val="20"/>
          <w:lang w:val="hu-HU"/>
        </w:rPr>
        <w:t xml:space="preserve"> </w:t>
      </w:r>
      <w:hyperlink r:id="rId2" w:history="1">
        <w:r w:rsidRPr="00CB2529">
          <w:rPr>
            <w:rStyle w:val="Hyperlink"/>
            <w:rFonts w:cs="Times New Roman"/>
            <w:b w:val="0"/>
            <w:sz w:val="20"/>
            <w:szCs w:val="20"/>
            <w:u w:val="none"/>
            <w:lang w:val="hu-HU"/>
          </w:rPr>
          <w:t>https://www.unep-aewa.org/en/document/6th-edition-conservation-status-report-csr6</w:t>
        </w:r>
      </w:hyperlink>
      <w:r w:rsidRPr="00CB2529">
        <w:rPr>
          <w:rFonts w:cs="Times New Roman"/>
          <w:b w:val="0"/>
          <w:sz w:val="20"/>
          <w:szCs w:val="20"/>
          <w:lang w:val="hu-HU"/>
        </w:rPr>
        <w:t xml:space="preserve"> </w:t>
      </w:r>
    </w:p>
  </w:footnote>
  <w:footnote w:id="3">
    <w:p w14:paraId="452DC5CE" w14:textId="77777777" w:rsidR="00BE6C40" w:rsidRPr="00BE6C40" w:rsidRDefault="00BE6C40" w:rsidP="00CB2529">
      <w:pPr>
        <w:pStyle w:val="NormalWeb"/>
        <w:shd w:val="clear" w:color="auto" w:fill="FFFFFF"/>
        <w:spacing w:before="0" w:beforeAutospacing="0" w:after="0" w:afterAutospacing="0"/>
        <w:rPr>
          <w:b w:val="0"/>
          <w:lang w:val="hu-HU"/>
        </w:rPr>
      </w:pPr>
      <w:r w:rsidRPr="00BE6C40">
        <w:rPr>
          <w:rStyle w:val="FootnoteReference"/>
          <w:b w:val="0"/>
        </w:rPr>
        <w:footnoteRef/>
      </w:r>
      <w:r w:rsidRPr="00BE6C40">
        <w:rPr>
          <w:b w:val="0"/>
          <w:lang w:val="hu-HU"/>
        </w:rPr>
        <w:t xml:space="preserve"> Amano, T., Székely, T., Sandel, B. Nagy, S., Mundkur, T., Langendoen, T., Blanco, D., Soykan, C. &amp; Sutherland, W. </w:t>
      </w:r>
    </w:p>
    <w:p w14:paraId="080A3838" w14:textId="77777777" w:rsidR="00BE6C40" w:rsidRPr="00BE6C40" w:rsidRDefault="00BE6C40">
      <w:pPr>
        <w:pStyle w:val="NormalWeb"/>
        <w:shd w:val="clear" w:color="auto" w:fill="FFFFFF"/>
        <w:spacing w:before="0" w:beforeAutospacing="0" w:after="0" w:afterAutospacing="0"/>
        <w:rPr>
          <w:b w:val="0"/>
        </w:rPr>
      </w:pPr>
      <w:r w:rsidRPr="00BE6C40">
        <w:rPr>
          <w:b w:val="0"/>
          <w:lang w:val="hu-HU"/>
        </w:rPr>
        <w:t xml:space="preserve">  </w:t>
      </w:r>
      <w:r w:rsidRPr="00BE6C40">
        <w:rPr>
          <w:b w:val="0"/>
        </w:rPr>
        <w:t xml:space="preserve">(2018) Successful conservation of global waterbird populations depends on effective governance. Nature 553. 199 – </w:t>
      </w:r>
    </w:p>
    <w:p w14:paraId="0B1B81A8" w14:textId="77777777" w:rsidR="00BE6C40" w:rsidRPr="00BE6C40" w:rsidRDefault="00BE6C40">
      <w:pPr>
        <w:pStyle w:val="NormalWeb"/>
        <w:shd w:val="clear" w:color="auto" w:fill="FFFFFF"/>
        <w:spacing w:before="0" w:beforeAutospacing="0" w:after="0" w:afterAutospacing="0"/>
        <w:rPr>
          <w:b w:val="0"/>
        </w:rPr>
      </w:pPr>
      <w:r w:rsidRPr="00BE6C40">
        <w:rPr>
          <w:b w:val="0"/>
        </w:rPr>
        <w:t xml:space="preserve">  202 (11 January 2018). DOI:10.1038/nature25139 </w:t>
      </w:r>
    </w:p>
  </w:footnote>
  <w:footnote w:id="4">
    <w:p w14:paraId="3949BE2F" w14:textId="77777777" w:rsidR="00BE6C40" w:rsidRPr="00CB2529" w:rsidRDefault="00BE6C40">
      <w:pPr>
        <w:pStyle w:val="Normal1"/>
        <w:rPr>
          <w:rFonts w:ascii="Times New Roman" w:hAnsi="Times New Roman" w:cs="Times New Roman"/>
          <w:sz w:val="20"/>
          <w:szCs w:val="20"/>
        </w:rPr>
      </w:pPr>
      <w:r w:rsidRPr="00CB2529">
        <w:rPr>
          <w:rFonts w:ascii="Times New Roman" w:hAnsi="Times New Roman" w:cs="Times New Roman"/>
          <w:sz w:val="20"/>
          <w:szCs w:val="20"/>
          <w:vertAlign w:val="superscript"/>
        </w:rPr>
        <w:footnoteRef/>
      </w:r>
      <w:r w:rsidRPr="00CB2529">
        <w:rPr>
          <w:rFonts w:ascii="Times New Roman" w:hAnsi="Times New Roman" w:cs="Times New Roman"/>
          <w:sz w:val="20"/>
          <w:szCs w:val="20"/>
        </w:rPr>
        <w:t xml:space="preserve"> </w:t>
      </w:r>
      <w:hyperlink r:id="rId3">
        <w:r w:rsidRPr="00CB2529">
          <w:rPr>
            <w:rFonts w:ascii="Times New Roman" w:hAnsi="Times New Roman" w:cs="Times New Roman"/>
            <w:color w:val="1155CC"/>
            <w:sz w:val="20"/>
            <w:szCs w:val="20"/>
          </w:rPr>
          <w:t>http://www.unep- aewa.org/sites/default/files/basic_page_documents/aewa_agreement_text_2016_2018_FINAL_correction%20made%20on%20p%2054_wcover.pdf</w:t>
        </w:r>
      </w:hyperlink>
      <w:r w:rsidRPr="00CB2529">
        <w:rPr>
          <w:rFonts w:ascii="Times New Roman" w:hAnsi="Times New Roman" w:cs="Times New Roman"/>
          <w:sz w:val="20"/>
          <w:szCs w:val="20"/>
        </w:rPr>
        <w:t xml:space="preserve"> </w:t>
      </w:r>
    </w:p>
  </w:footnote>
  <w:footnote w:id="5">
    <w:p w14:paraId="5D11D4BC" w14:textId="77777777" w:rsidR="00BE6C40" w:rsidRPr="00CB2529" w:rsidRDefault="00BE6C40">
      <w:pPr>
        <w:pStyle w:val="Normal1"/>
        <w:rPr>
          <w:rFonts w:ascii="Times New Roman" w:hAnsi="Times New Roman" w:cs="Times New Roman"/>
          <w:sz w:val="20"/>
          <w:szCs w:val="20"/>
        </w:rPr>
      </w:pPr>
      <w:r w:rsidRPr="00CB2529">
        <w:rPr>
          <w:rFonts w:ascii="Times New Roman" w:hAnsi="Times New Roman" w:cs="Times New Roman"/>
          <w:sz w:val="20"/>
          <w:szCs w:val="20"/>
          <w:vertAlign w:val="superscript"/>
        </w:rPr>
        <w:footnoteRef/>
      </w:r>
      <w:r w:rsidRPr="00CB2529">
        <w:rPr>
          <w:rFonts w:ascii="Times New Roman" w:hAnsi="Times New Roman" w:cs="Times New Roman"/>
          <w:sz w:val="20"/>
          <w:szCs w:val="20"/>
        </w:rPr>
        <w:t xml:space="preserve"> </w:t>
      </w:r>
      <w:hyperlink r:id="rId4">
        <w:r w:rsidRPr="00CB2529">
          <w:rPr>
            <w:rFonts w:ascii="Times New Roman" w:hAnsi="Times New Roman" w:cs="Times New Roman"/>
            <w:color w:val="1155CC"/>
            <w:sz w:val="20"/>
            <w:szCs w:val="20"/>
          </w:rPr>
          <w:t>http://www.unep-aewa.org/sites/default/files/basic_page_documents/strategic_plan_2009-2017_1.pdf</w:t>
        </w:r>
      </w:hyperlink>
      <w:r w:rsidRPr="00CB2529">
        <w:rPr>
          <w:rFonts w:ascii="Times New Roman" w:hAnsi="Times New Roman" w:cs="Times New Roman"/>
          <w:sz w:val="20"/>
          <w:szCs w:val="20"/>
        </w:rPr>
        <w:t xml:space="preserve"> (adopted for the</w:t>
      </w:r>
    </w:p>
    <w:p w14:paraId="101B0AF7" w14:textId="77777777" w:rsidR="00BE6C40" w:rsidRPr="00CB2529" w:rsidRDefault="00BE6C40">
      <w:pPr>
        <w:pStyle w:val="Normal1"/>
        <w:rPr>
          <w:rFonts w:ascii="Times New Roman" w:hAnsi="Times New Roman" w:cs="Times New Roman"/>
          <w:sz w:val="20"/>
          <w:szCs w:val="20"/>
        </w:rPr>
      </w:pPr>
      <w:r w:rsidRPr="00CB2529">
        <w:rPr>
          <w:rFonts w:ascii="Times New Roman" w:hAnsi="Times New Roman" w:cs="Times New Roman"/>
          <w:sz w:val="20"/>
          <w:szCs w:val="20"/>
        </w:rPr>
        <w:t xml:space="preserve">  period 2009-2017 by MOP4 in 2004 and extended till 2018 by MOP6 in 2015)</w:t>
      </w:r>
    </w:p>
  </w:footnote>
  <w:footnote w:id="6">
    <w:p w14:paraId="788050F6" w14:textId="77777777" w:rsidR="00BE6C40" w:rsidRPr="00CB2529" w:rsidRDefault="00BE6C40">
      <w:pPr>
        <w:pStyle w:val="Normal1"/>
        <w:rPr>
          <w:rFonts w:ascii="Times New Roman" w:hAnsi="Times New Roman" w:cs="Times New Roman"/>
          <w:sz w:val="20"/>
          <w:szCs w:val="20"/>
        </w:rPr>
      </w:pPr>
      <w:r w:rsidRPr="00CB2529">
        <w:rPr>
          <w:rFonts w:ascii="Times New Roman" w:hAnsi="Times New Roman" w:cs="Times New Roman"/>
          <w:sz w:val="20"/>
          <w:szCs w:val="20"/>
          <w:vertAlign w:val="superscript"/>
        </w:rPr>
        <w:footnoteRef/>
      </w:r>
      <w:r w:rsidRPr="00CB2529">
        <w:rPr>
          <w:rFonts w:ascii="Times New Roman" w:hAnsi="Times New Roman" w:cs="Times New Roman"/>
          <w:sz w:val="20"/>
          <w:szCs w:val="20"/>
        </w:rPr>
        <w:t xml:space="preserve"> </w:t>
      </w:r>
      <w:hyperlink r:id="rId5">
        <w:r w:rsidRPr="00CB2529">
          <w:rPr>
            <w:rFonts w:ascii="Times New Roman" w:hAnsi="Times New Roman" w:cs="Times New Roman"/>
            <w:color w:val="1155CC"/>
            <w:sz w:val="20"/>
            <w:szCs w:val="20"/>
          </w:rPr>
          <w:t>http://www.unep-aewa.org/en/document/draft-aewa-strategic-plan-2019-2027-2</w:t>
        </w:r>
      </w:hyperlink>
      <w:r w:rsidRPr="00CB2529">
        <w:rPr>
          <w:rFonts w:ascii="Times New Roman" w:hAnsi="Times New Roman" w:cs="Times New Roman"/>
          <w:sz w:val="20"/>
          <w:szCs w:val="20"/>
        </w:rPr>
        <w:t xml:space="preserve"> </w:t>
      </w:r>
    </w:p>
  </w:footnote>
  <w:footnote w:id="7">
    <w:p w14:paraId="6DAEE626" w14:textId="77777777" w:rsidR="00BE6C40" w:rsidRPr="00CB2529" w:rsidRDefault="00BE6C40">
      <w:pPr>
        <w:pStyle w:val="Normal1"/>
        <w:rPr>
          <w:rFonts w:ascii="Times New Roman" w:hAnsi="Times New Roman" w:cs="Times New Roman"/>
          <w:sz w:val="20"/>
          <w:szCs w:val="20"/>
        </w:rPr>
      </w:pPr>
      <w:r w:rsidRPr="00CB2529">
        <w:rPr>
          <w:rFonts w:ascii="Times New Roman" w:hAnsi="Times New Roman" w:cs="Times New Roman"/>
          <w:sz w:val="20"/>
          <w:szCs w:val="20"/>
          <w:vertAlign w:val="superscript"/>
        </w:rPr>
        <w:footnoteRef/>
      </w:r>
      <w:r w:rsidRPr="00CB2529">
        <w:rPr>
          <w:rFonts w:ascii="Times New Roman" w:hAnsi="Times New Roman" w:cs="Times New Roman"/>
          <w:sz w:val="20"/>
          <w:szCs w:val="20"/>
        </w:rPr>
        <w:t xml:space="preserve"> The latest one is Resolution 6.3: </w:t>
      </w:r>
      <w:hyperlink r:id="rId6">
        <w:r w:rsidRPr="00CB2529">
          <w:rPr>
            <w:rFonts w:ascii="Times New Roman" w:hAnsi="Times New Roman" w:cs="Times New Roman"/>
            <w:color w:val="1155CC"/>
            <w:sz w:val="20"/>
            <w:szCs w:val="20"/>
          </w:rPr>
          <w:t>http://www.unep-aewa.org/en/document/strengthening-monitoring-migratory-waterbirds-2</w:t>
        </w:r>
      </w:hyperlink>
      <w:r w:rsidRPr="00CB2529">
        <w:rPr>
          <w:rFonts w:ascii="Times New Roman" w:hAnsi="Times New Roman" w:cs="Times New Roman"/>
          <w:sz w:val="20"/>
          <w:szCs w:val="20"/>
        </w:rPr>
        <w:t xml:space="preserve">  </w:t>
      </w:r>
    </w:p>
  </w:footnote>
  <w:footnote w:id="8">
    <w:p w14:paraId="69C03883" w14:textId="77777777" w:rsidR="00BE6C40" w:rsidRPr="00F50837" w:rsidRDefault="00BE6C40">
      <w:pPr>
        <w:pStyle w:val="Normal1"/>
        <w:rPr>
          <w:rFonts w:ascii="Times New Roman" w:hAnsi="Times New Roman" w:cs="Times New Roman"/>
          <w:sz w:val="20"/>
          <w:szCs w:val="20"/>
        </w:rPr>
      </w:pPr>
      <w:r w:rsidRPr="00F50837">
        <w:rPr>
          <w:rFonts w:ascii="Times New Roman" w:hAnsi="Times New Roman" w:cs="Times New Roman"/>
          <w:sz w:val="20"/>
          <w:szCs w:val="20"/>
          <w:vertAlign w:val="superscript"/>
        </w:rPr>
        <w:footnoteRef/>
      </w:r>
      <w:r w:rsidRPr="00F50837">
        <w:rPr>
          <w:rFonts w:ascii="Times New Roman" w:hAnsi="Times New Roman" w:cs="Times New Roman"/>
          <w:sz w:val="20"/>
          <w:szCs w:val="20"/>
        </w:rPr>
        <w:t xml:space="preserve"> </w:t>
      </w:r>
      <w:hyperlink r:id="rId7">
        <w:r w:rsidRPr="00F50837">
          <w:rPr>
            <w:rFonts w:ascii="Times New Roman" w:hAnsi="Times New Roman" w:cs="Times New Roman"/>
            <w:color w:val="1155CC"/>
            <w:sz w:val="20"/>
            <w:szCs w:val="20"/>
          </w:rPr>
          <w:t>http://www.unep-aewa.org/sites/default/files/document/mop3_12_guidance_biographical_population_waterbird_0.pdf</w:t>
        </w:r>
      </w:hyperlink>
      <w:r w:rsidRPr="00F50837">
        <w:rPr>
          <w:rFonts w:ascii="Times New Roman" w:hAnsi="Times New Roman" w:cs="Times New Roman"/>
          <w:sz w:val="20"/>
          <w:szCs w:val="20"/>
        </w:rPr>
        <w:t xml:space="preserve"> </w:t>
      </w:r>
    </w:p>
  </w:footnote>
  <w:footnote w:id="9">
    <w:p w14:paraId="0E44EB69" w14:textId="77777777" w:rsidR="00BE6C40" w:rsidRPr="00FC2521" w:rsidRDefault="00BE6C40">
      <w:pPr>
        <w:pStyle w:val="Normal1"/>
        <w:rPr>
          <w:rFonts w:ascii="Times New Roman" w:hAnsi="Times New Roman" w:cs="Times New Roman"/>
          <w:sz w:val="20"/>
          <w:szCs w:val="20"/>
        </w:rPr>
      </w:pPr>
      <w:r w:rsidRPr="00FC2521">
        <w:rPr>
          <w:rFonts w:ascii="Times New Roman" w:hAnsi="Times New Roman" w:cs="Times New Roman"/>
          <w:sz w:val="20"/>
          <w:szCs w:val="20"/>
          <w:vertAlign w:val="superscript"/>
        </w:rPr>
        <w:footnoteRef/>
      </w:r>
      <w:r w:rsidRPr="00FC2521">
        <w:rPr>
          <w:rFonts w:ascii="Times New Roman" w:hAnsi="Times New Roman" w:cs="Times New Roman"/>
          <w:sz w:val="20"/>
          <w:szCs w:val="20"/>
        </w:rPr>
        <w:t xml:space="preserve"> </w:t>
      </w:r>
      <w:hyperlink r:id="rId8">
        <w:r w:rsidRPr="00FC2521">
          <w:rPr>
            <w:rFonts w:ascii="Times New Roman" w:hAnsi="Times New Roman" w:cs="Times New Roman"/>
            <w:color w:val="1155CC"/>
            <w:sz w:val="20"/>
            <w:szCs w:val="20"/>
          </w:rPr>
          <w:t>http://jncc.defra.gov.uk/PDF/pub07_waterbirds_part1_flywayconcept.pdf</w:t>
        </w:r>
      </w:hyperlink>
    </w:p>
  </w:footnote>
  <w:footnote w:id="10">
    <w:p w14:paraId="0507CB41" w14:textId="77777777" w:rsidR="00BE6C40" w:rsidRPr="00FC2521" w:rsidRDefault="00BE6C40">
      <w:pPr>
        <w:pStyle w:val="Normal1"/>
        <w:rPr>
          <w:rFonts w:ascii="Times New Roman" w:hAnsi="Times New Roman" w:cs="Times New Roman"/>
          <w:sz w:val="20"/>
          <w:szCs w:val="20"/>
        </w:rPr>
      </w:pPr>
      <w:r w:rsidRPr="00FC2521">
        <w:rPr>
          <w:rFonts w:ascii="Times New Roman" w:hAnsi="Times New Roman" w:cs="Times New Roman"/>
          <w:sz w:val="20"/>
          <w:szCs w:val="20"/>
          <w:vertAlign w:val="superscript"/>
        </w:rPr>
        <w:footnoteRef/>
      </w:r>
      <w:r w:rsidRPr="00FC2521">
        <w:rPr>
          <w:rFonts w:ascii="Times New Roman" w:hAnsi="Times New Roman" w:cs="Times New Roman"/>
          <w:sz w:val="20"/>
          <w:szCs w:val="20"/>
        </w:rPr>
        <w:t xml:space="preserve"> </w:t>
      </w:r>
      <w:hyperlink r:id="rId9">
        <w:r w:rsidRPr="00FC2521">
          <w:rPr>
            <w:rFonts w:ascii="Times New Roman" w:hAnsi="Times New Roman" w:cs="Times New Roman"/>
            <w:color w:val="1155CC"/>
            <w:sz w:val="20"/>
            <w:szCs w:val="20"/>
          </w:rPr>
          <w:t>http://wpe.wetlands.org/Iwhatrwb</w:t>
        </w:r>
      </w:hyperlink>
      <w:r w:rsidRPr="00FC2521">
        <w:rPr>
          <w:rFonts w:ascii="Times New Roman" w:hAnsi="Times New Roman" w:cs="Times New Roman"/>
          <w:sz w:val="20"/>
          <w:szCs w:val="20"/>
        </w:rPr>
        <w:t xml:space="preserve">   </w:t>
      </w:r>
    </w:p>
  </w:footnote>
  <w:footnote w:id="11">
    <w:p w14:paraId="170D2142" w14:textId="77777777" w:rsidR="00BE6C40" w:rsidRPr="00FC2521" w:rsidRDefault="00BE6C40">
      <w:pPr>
        <w:pStyle w:val="Normal1"/>
        <w:rPr>
          <w:rFonts w:ascii="Times New Roman" w:hAnsi="Times New Roman" w:cs="Times New Roman"/>
          <w:sz w:val="20"/>
          <w:szCs w:val="20"/>
        </w:rPr>
      </w:pPr>
      <w:r w:rsidRPr="00FC2521">
        <w:rPr>
          <w:rFonts w:ascii="Times New Roman" w:hAnsi="Times New Roman" w:cs="Times New Roman"/>
          <w:sz w:val="20"/>
          <w:szCs w:val="20"/>
          <w:vertAlign w:val="superscript"/>
        </w:rPr>
        <w:footnoteRef/>
      </w:r>
      <w:r w:rsidRPr="00FC2521">
        <w:rPr>
          <w:rFonts w:ascii="Times New Roman" w:hAnsi="Times New Roman" w:cs="Times New Roman"/>
          <w:sz w:val="20"/>
          <w:szCs w:val="20"/>
        </w:rPr>
        <w:t xml:space="preserve"> </w:t>
      </w:r>
      <w:hyperlink r:id="rId10">
        <w:r w:rsidRPr="00FC2521">
          <w:rPr>
            <w:rFonts w:ascii="Times New Roman" w:hAnsi="Times New Roman" w:cs="Times New Roman"/>
            <w:color w:val="1155CC"/>
            <w:sz w:val="20"/>
            <w:szCs w:val="20"/>
          </w:rPr>
          <w:t>http://www.unep-aewa.org/en/legalinstrument/aewa</w:t>
        </w:r>
      </w:hyperlink>
      <w:r w:rsidRPr="00FC2521">
        <w:rPr>
          <w:rFonts w:ascii="Times New Roman" w:hAnsi="Times New Roman" w:cs="Times New Roman"/>
          <w:sz w:val="20"/>
          <w:szCs w:val="20"/>
        </w:rPr>
        <w:t xml:space="preserve"> </w:t>
      </w:r>
    </w:p>
  </w:footnote>
  <w:footnote w:id="12">
    <w:p w14:paraId="6DC18DA2" w14:textId="77777777" w:rsidR="00BE6C40" w:rsidRPr="00FC2521" w:rsidRDefault="00BE6C40">
      <w:pPr>
        <w:pStyle w:val="Normal1"/>
        <w:rPr>
          <w:rFonts w:ascii="Times New Roman" w:hAnsi="Times New Roman" w:cs="Times New Roman"/>
          <w:color w:val="1155CC"/>
          <w:sz w:val="20"/>
          <w:szCs w:val="20"/>
        </w:rPr>
      </w:pPr>
      <w:r w:rsidRPr="00FC2521">
        <w:rPr>
          <w:rFonts w:ascii="Times New Roman" w:hAnsi="Times New Roman" w:cs="Times New Roman"/>
          <w:sz w:val="20"/>
          <w:szCs w:val="20"/>
          <w:vertAlign w:val="superscript"/>
        </w:rPr>
        <w:footnoteRef/>
      </w:r>
      <w:r w:rsidRPr="00FC2521">
        <w:rPr>
          <w:rFonts w:ascii="Times New Roman" w:hAnsi="Times New Roman" w:cs="Times New Roman"/>
          <w:sz w:val="20"/>
          <w:szCs w:val="20"/>
        </w:rPr>
        <w:t xml:space="preserve"> </w:t>
      </w:r>
      <w:hyperlink r:id="rId11">
        <w:r w:rsidRPr="00FC2521">
          <w:rPr>
            <w:rFonts w:ascii="Times New Roman" w:hAnsi="Times New Roman" w:cs="Times New Roman"/>
            <w:color w:val="1155CC"/>
            <w:sz w:val="20"/>
            <w:szCs w:val="20"/>
          </w:rPr>
          <w:t>http://criticalsites.wetlands.org/en/species</w:t>
        </w:r>
      </w:hyperlink>
    </w:p>
  </w:footnote>
  <w:footnote w:id="13">
    <w:p w14:paraId="35636395" w14:textId="77777777" w:rsidR="00BE6C40" w:rsidRDefault="00BE6C40">
      <w:pPr>
        <w:pStyle w:val="Normal1"/>
        <w:rPr>
          <w:sz w:val="20"/>
          <w:szCs w:val="20"/>
        </w:rPr>
      </w:pPr>
      <w:r w:rsidRPr="00FC2521">
        <w:rPr>
          <w:rFonts w:ascii="Times New Roman" w:hAnsi="Times New Roman" w:cs="Times New Roman"/>
          <w:sz w:val="20"/>
          <w:szCs w:val="20"/>
          <w:vertAlign w:val="superscript"/>
        </w:rPr>
        <w:footnoteRef/>
      </w:r>
      <w:r w:rsidRPr="00FC2521">
        <w:rPr>
          <w:rFonts w:ascii="Times New Roman" w:hAnsi="Times New Roman" w:cs="Times New Roman"/>
          <w:sz w:val="20"/>
          <w:szCs w:val="20"/>
        </w:rPr>
        <w:t xml:space="preserve"> </w:t>
      </w:r>
      <w:hyperlink r:id="rId12">
        <w:r w:rsidRPr="00FC2521">
          <w:rPr>
            <w:rFonts w:ascii="Times New Roman" w:hAnsi="Times New Roman" w:cs="Times New Roman"/>
            <w:color w:val="1155CC"/>
            <w:sz w:val="20"/>
            <w:szCs w:val="20"/>
          </w:rPr>
          <w:t>http://wpe.wetlands.org/Iwhatfly</w:t>
        </w:r>
      </w:hyperlink>
      <w:r>
        <w:rPr>
          <w:sz w:val="20"/>
          <w:szCs w:val="20"/>
        </w:rPr>
        <w:t xml:space="preserve">  </w:t>
      </w:r>
    </w:p>
  </w:footnote>
  <w:footnote w:id="14">
    <w:p w14:paraId="40F01BFA" w14:textId="77777777" w:rsidR="00BE6C40" w:rsidRPr="00FC2521" w:rsidRDefault="00BE6C40">
      <w:pPr>
        <w:pStyle w:val="Normal1"/>
        <w:rPr>
          <w:rFonts w:ascii="Times New Roman" w:hAnsi="Times New Roman" w:cs="Times New Roman"/>
          <w:sz w:val="20"/>
          <w:szCs w:val="20"/>
        </w:rPr>
      </w:pPr>
      <w:r w:rsidRPr="00FC2521">
        <w:rPr>
          <w:rFonts w:ascii="Times New Roman" w:hAnsi="Times New Roman" w:cs="Times New Roman"/>
          <w:sz w:val="20"/>
          <w:szCs w:val="20"/>
          <w:vertAlign w:val="superscript"/>
        </w:rPr>
        <w:footnoteRef/>
      </w:r>
      <w:r w:rsidRPr="00FC2521">
        <w:rPr>
          <w:rFonts w:ascii="Times New Roman" w:hAnsi="Times New Roman" w:cs="Times New Roman"/>
          <w:sz w:val="20"/>
          <w:szCs w:val="20"/>
        </w:rPr>
        <w:t xml:space="preserve"> Further readings</w:t>
      </w:r>
      <w:r w:rsidRPr="002413B9">
        <w:rPr>
          <w:rFonts w:ascii="Times New Roman" w:hAnsi="Times New Roman" w:cs="Times New Roman"/>
          <w:color w:val="365F91" w:themeColor="accent1" w:themeShade="BF"/>
          <w:sz w:val="20"/>
          <w:szCs w:val="20"/>
        </w:rPr>
        <w:t xml:space="preserve">: </w:t>
      </w:r>
      <w:hyperlink r:id="rId13">
        <w:r w:rsidRPr="002413B9">
          <w:rPr>
            <w:rFonts w:ascii="Times New Roman" w:hAnsi="Times New Roman" w:cs="Times New Roman"/>
            <w:color w:val="0070C0"/>
            <w:sz w:val="20"/>
            <w:szCs w:val="20"/>
          </w:rPr>
          <w:t>http://www.waddensea-secretariat.org/sites/default/files/downloads/framework_integrated_monitoring_eaf_0.pdf</w:t>
        </w:r>
      </w:hyperlink>
      <w:r w:rsidRPr="002413B9">
        <w:rPr>
          <w:rFonts w:ascii="Times New Roman" w:hAnsi="Times New Roman" w:cs="Times New Roman"/>
          <w:color w:val="0070C0"/>
          <w:sz w:val="20"/>
          <w:szCs w:val="20"/>
        </w:rPr>
        <w:br/>
      </w:r>
    </w:p>
  </w:footnote>
  <w:footnote w:id="15">
    <w:p w14:paraId="566E1F49" w14:textId="77777777" w:rsidR="00BE6C40" w:rsidRPr="00FC2521" w:rsidRDefault="00BE6C40">
      <w:pPr>
        <w:pStyle w:val="Normal1"/>
        <w:rPr>
          <w:rFonts w:ascii="Times New Roman" w:hAnsi="Times New Roman" w:cs="Times New Roman"/>
          <w:sz w:val="20"/>
          <w:szCs w:val="20"/>
        </w:rPr>
      </w:pPr>
      <w:r w:rsidRPr="00FC2521">
        <w:rPr>
          <w:rFonts w:ascii="Times New Roman" w:hAnsi="Times New Roman" w:cs="Times New Roman"/>
          <w:sz w:val="20"/>
          <w:szCs w:val="20"/>
          <w:vertAlign w:val="superscript"/>
        </w:rPr>
        <w:footnoteRef/>
      </w:r>
      <w:r w:rsidRPr="00FC2521">
        <w:rPr>
          <w:rFonts w:ascii="Times New Roman" w:hAnsi="Times New Roman" w:cs="Times New Roman"/>
          <w:sz w:val="20"/>
          <w:szCs w:val="20"/>
        </w:rPr>
        <w:t xml:space="preserve"> </w:t>
      </w:r>
      <w:hyperlink r:id="rId14">
        <w:r w:rsidRPr="00FC2521">
          <w:rPr>
            <w:rFonts w:ascii="Times New Roman" w:hAnsi="Times New Roman" w:cs="Times New Roman"/>
            <w:color w:val="1155CC"/>
            <w:sz w:val="20"/>
            <w:szCs w:val="20"/>
          </w:rPr>
          <w:t>https://europe.wetlands.org/wp-content/uploads/sites/3/2016/08/Rap_2012-22_FlywaytrendsTotaalLR.pdf</w:t>
        </w:r>
      </w:hyperlink>
      <w:r w:rsidRPr="00FC2521">
        <w:rPr>
          <w:rFonts w:ascii="Times New Roman" w:hAnsi="Times New Roman" w:cs="Times New Roman"/>
          <w:sz w:val="20"/>
          <w:szCs w:val="20"/>
        </w:rPr>
        <w:t xml:space="preserve"> </w:t>
      </w:r>
    </w:p>
  </w:footnote>
  <w:footnote w:id="16">
    <w:p w14:paraId="59B308B6" w14:textId="77777777" w:rsidR="00BE6C40" w:rsidRPr="00785405" w:rsidRDefault="00BE6C40">
      <w:pPr>
        <w:pStyle w:val="Normal1"/>
        <w:rPr>
          <w:rFonts w:ascii="Times New Roman" w:hAnsi="Times New Roman" w:cs="Times New Roman"/>
          <w:sz w:val="20"/>
          <w:szCs w:val="20"/>
        </w:rPr>
      </w:pPr>
      <w:r w:rsidRPr="00785405">
        <w:rPr>
          <w:rFonts w:ascii="Times New Roman" w:hAnsi="Times New Roman" w:cs="Times New Roman"/>
          <w:sz w:val="20"/>
          <w:szCs w:val="20"/>
          <w:vertAlign w:val="superscript"/>
        </w:rPr>
        <w:footnoteRef/>
      </w:r>
      <w:r w:rsidRPr="00785405">
        <w:rPr>
          <w:rFonts w:ascii="Times New Roman" w:hAnsi="Times New Roman" w:cs="Times New Roman"/>
          <w:sz w:val="20"/>
          <w:szCs w:val="20"/>
        </w:rPr>
        <w:t xml:space="preserve"> </w:t>
      </w:r>
      <w:hyperlink r:id="rId15">
        <w:r w:rsidRPr="00785405">
          <w:rPr>
            <w:rFonts w:ascii="Times New Roman" w:hAnsi="Times New Roman" w:cs="Times New Roman"/>
            <w:sz w:val="20"/>
            <w:szCs w:val="20"/>
          </w:rPr>
          <w:t>https://bd.eionet.europa.eu/activities/Reporting/Article_12/Reports_2013</w:t>
        </w:r>
      </w:hyperlink>
    </w:p>
  </w:footnote>
  <w:footnote w:id="17">
    <w:p w14:paraId="44621C1D" w14:textId="77777777" w:rsidR="00BE6C40" w:rsidRPr="00785405" w:rsidRDefault="00BE6C40">
      <w:pPr>
        <w:pStyle w:val="Normal1"/>
        <w:rPr>
          <w:rFonts w:ascii="Times New Roman" w:hAnsi="Times New Roman" w:cs="Times New Roman"/>
          <w:sz w:val="20"/>
          <w:szCs w:val="20"/>
        </w:rPr>
      </w:pPr>
      <w:r w:rsidRPr="00785405">
        <w:rPr>
          <w:rFonts w:ascii="Times New Roman" w:hAnsi="Times New Roman" w:cs="Times New Roman"/>
          <w:sz w:val="20"/>
          <w:szCs w:val="20"/>
          <w:vertAlign w:val="superscript"/>
        </w:rPr>
        <w:footnoteRef/>
      </w:r>
      <w:r w:rsidRPr="00785405">
        <w:rPr>
          <w:rFonts w:ascii="Times New Roman" w:hAnsi="Times New Roman" w:cs="Times New Roman"/>
          <w:sz w:val="20"/>
          <w:szCs w:val="20"/>
        </w:rPr>
        <w:t xml:space="preserve"> </w:t>
      </w:r>
      <w:hyperlink r:id="rId16">
        <w:r w:rsidRPr="00785405">
          <w:rPr>
            <w:rFonts w:ascii="Times New Roman" w:hAnsi="Times New Roman" w:cs="Times New Roman"/>
            <w:sz w:val="20"/>
            <w:szCs w:val="20"/>
          </w:rPr>
          <w:t>http://datazone.birdlife.org/info/euroredlist</w:t>
        </w:r>
      </w:hyperlink>
    </w:p>
  </w:footnote>
  <w:footnote w:id="18">
    <w:p w14:paraId="02DD50E4" w14:textId="77777777" w:rsidR="00BE6C40" w:rsidRPr="00785405" w:rsidRDefault="00BE6C40">
      <w:pPr>
        <w:pStyle w:val="Normal1"/>
        <w:rPr>
          <w:rFonts w:ascii="Times New Roman" w:hAnsi="Times New Roman" w:cs="Times New Roman"/>
          <w:sz w:val="20"/>
          <w:szCs w:val="20"/>
        </w:rPr>
      </w:pPr>
      <w:r w:rsidRPr="00785405">
        <w:rPr>
          <w:rFonts w:ascii="Times New Roman" w:hAnsi="Times New Roman" w:cs="Times New Roman"/>
          <w:sz w:val="20"/>
          <w:szCs w:val="20"/>
          <w:vertAlign w:val="superscript"/>
        </w:rPr>
        <w:footnoteRef/>
      </w:r>
      <w:r w:rsidRPr="00785405">
        <w:rPr>
          <w:rFonts w:ascii="Times New Roman" w:hAnsi="Times New Roman" w:cs="Times New Roman"/>
          <w:sz w:val="20"/>
          <w:szCs w:val="20"/>
        </w:rPr>
        <w:t xml:space="preserve"> </w:t>
      </w:r>
      <w:hyperlink r:id="rId17">
        <w:r w:rsidRPr="00785405">
          <w:rPr>
            <w:rFonts w:ascii="Times New Roman" w:hAnsi="Times New Roman" w:cs="Times New Roman"/>
            <w:sz w:val="20"/>
            <w:szCs w:val="20"/>
          </w:rPr>
          <w:t>https://oap.ospar.org/en/ospar-assessments/intermediate-assessment-2017/biodiversity-status/marine-birds/bird-abundance/</w:t>
        </w:r>
      </w:hyperlink>
    </w:p>
  </w:footnote>
  <w:footnote w:id="19">
    <w:p w14:paraId="7F74F1D2" w14:textId="77777777" w:rsidR="00BE6C40" w:rsidRPr="00785405" w:rsidRDefault="00BE6C40">
      <w:pPr>
        <w:pStyle w:val="Normal1"/>
        <w:rPr>
          <w:rFonts w:ascii="Times New Roman" w:hAnsi="Times New Roman" w:cs="Times New Roman"/>
          <w:sz w:val="20"/>
          <w:szCs w:val="20"/>
        </w:rPr>
      </w:pPr>
      <w:r w:rsidRPr="00785405">
        <w:rPr>
          <w:rFonts w:ascii="Times New Roman" w:hAnsi="Times New Roman" w:cs="Times New Roman"/>
          <w:sz w:val="20"/>
          <w:szCs w:val="20"/>
          <w:vertAlign w:val="superscript"/>
        </w:rPr>
        <w:footnoteRef/>
      </w:r>
      <w:r w:rsidRPr="00785405">
        <w:rPr>
          <w:rFonts w:ascii="Times New Roman" w:hAnsi="Times New Roman" w:cs="Times New Roman"/>
          <w:sz w:val="20"/>
          <w:szCs w:val="20"/>
        </w:rPr>
        <w:t xml:space="preserve"> </w:t>
      </w:r>
      <w:hyperlink r:id="rId18">
        <w:r w:rsidRPr="00785405">
          <w:rPr>
            <w:rFonts w:ascii="Times New Roman" w:hAnsi="Times New Roman" w:cs="Times New Roman"/>
            <w:sz w:val="20"/>
            <w:szCs w:val="20"/>
          </w:rPr>
          <w:t>http://www.helcom.fi/action-areas/monitoring-and-assessment/monitoring-manual/birds</w:t>
        </w:r>
      </w:hyperlink>
    </w:p>
  </w:footnote>
  <w:footnote w:id="20">
    <w:p w14:paraId="446E11EF" w14:textId="77777777" w:rsidR="00BE6C40" w:rsidRPr="00785405" w:rsidRDefault="00BE6C40">
      <w:pPr>
        <w:pStyle w:val="Normal1"/>
        <w:rPr>
          <w:rFonts w:ascii="Times New Roman" w:hAnsi="Times New Roman" w:cs="Times New Roman"/>
          <w:sz w:val="20"/>
          <w:szCs w:val="20"/>
        </w:rPr>
      </w:pPr>
      <w:r w:rsidRPr="00785405">
        <w:rPr>
          <w:rFonts w:ascii="Times New Roman" w:hAnsi="Times New Roman" w:cs="Times New Roman"/>
          <w:sz w:val="20"/>
          <w:szCs w:val="20"/>
          <w:vertAlign w:val="superscript"/>
        </w:rPr>
        <w:footnoteRef/>
      </w:r>
      <w:r w:rsidRPr="00785405">
        <w:rPr>
          <w:rFonts w:ascii="Times New Roman" w:hAnsi="Times New Roman" w:cs="Times New Roman"/>
          <w:sz w:val="20"/>
          <w:szCs w:val="20"/>
        </w:rPr>
        <w:t xml:space="preserve"> http://jncc.defra.gov.uk/pdf/CSM_birds_incadditionalinfo.pdf </w:t>
      </w:r>
    </w:p>
  </w:footnote>
  <w:footnote w:id="21">
    <w:p w14:paraId="4DB2C5FB" w14:textId="77777777" w:rsidR="00BE6C40" w:rsidRPr="00785405" w:rsidRDefault="00BE6C40">
      <w:pPr>
        <w:pStyle w:val="Normal1"/>
        <w:rPr>
          <w:rFonts w:ascii="Times New Roman" w:hAnsi="Times New Roman" w:cs="Times New Roman"/>
          <w:sz w:val="20"/>
          <w:szCs w:val="20"/>
        </w:rPr>
      </w:pPr>
      <w:r w:rsidRPr="00785405">
        <w:rPr>
          <w:rFonts w:ascii="Times New Roman" w:hAnsi="Times New Roman" w:cs="Times New Roman"/>
          <w:sz w:val="20"/>
          <w:szCs w:val="20"/>
          <w:vertAlign w:val="superscript"/>
        </w:rPr>
        <w:footnoteRef/>
      </w:r>
      <w:r w:rsidRPr="00785405">
        <w:rPr>
          <w:rFonts w:ascii="Times New Roman" w:hAnsi="Times New Roman" w:cs="Times New Roman"/>
          <w:sz w:val="20"/>
          <w:szCs w:val="20"/>
        </w:rPr>
        <w:t xml:space="preserve"> </w:t>
      </w:r>
      <w:hyperlink r:id="rId19">
        <w:r w:rsidRPr="00785405">
          <w:rPr>
            <w:rFonts w:ascii="Times New Roman" w:hAnsi="Times New Roman" w:cs="Times New Roman"/>
            <w:color w:val="1155CC"/>
            <w:sz w:val="20"/>
            <w:szCs w:val="20"/>
          </w:rPr>
          <w:t>https://play.google.com/store/books/details/William_J_Sutherland_Ecological_Census_Techniques?id=rTJdia64ACMC</w:t>
        </w:r>
      </w:hyperlink>
      <w:r w:rsidRPr="00785405">
        <w:rPr>
          <w:rFonts w:ascii="Times New Roman" w:hAnsi="Times New Roman" w:cs="Times New Roman"/>
          <w:color w:val="1155CC"/>
          <w:sz w:val="20"/>
          <w:szCs w:val="20"/>
        </w:rPr>
        <w:t xml:space="preserve">  </w:t>
      </w:r>
      <w:r w:rsidRPr="00785405">
        <w:rPr>
          <w:rFonts w:ascii="Times New Roman" w:hAnsi="Times New Roman" w:cs="Times New Roman"/>
          <w:sz w:val="20"/>
          <w:szCs w:val="20"/>
        </w:rPr>
        <w:t xml:space="preserve"> </w:t>
      </w:r>
    </w:p>
  </w:footnote>
  <w:footnote w:id="22">
    <w:p w14:paraId="5E6204F3" w14:textId="77777777" w:rsidR="00BE6C40" w:rsidRPr="00785405" w:rsidRDefault="00BE6C40">
      <w:pPr>
        <w:pStyle w:val="Normal1"/>
        <w:rPr>
          <w:rFonts w:ascii="Times New Roman" w:hAnsi="Times New Roman" w:cs="Times New Roman"/>
          <w:sz w:val="20"/>
          <w:szCs w:val="20"/>
        </w:rPr>
      </w:pPr>
      <w:r w:rsidRPr="00785405">
        <w:rPr>
          <w:rFonts w:ascii="Times New Roman" w:hAnsi="Times New Roman" w:cs="Times New Roman"/>
          <w:sz w:val="20"/>
          <w:szCs w:val="20"/>
          <w:vertAlign w:val="superscript"/>
        </w:rPr>
        <w:footnoteRef/>
      </w:r>
      <w:r w:rsidRPr="00785405">
        <w:rPr>
          <w:rFonts w:ascii="Times New Roman" w:hAnsi="Times New Roman" w:cs="Times New Roman"/>
          <w:sz w:val="20"/>
          <w:szCs w:val="20"/>
        </w:rPr>
        <w:t xml:space="preserve"> </w:t>
      </w:r>
      <w:hyperlink r:id="rId20" w:anchor="v=onepage&amp;q&amp;f=false">
        <w:r w:rsidRPr="00785405">
          <w:rPr>
            <w:rFonts w:ascii="Times New Roman" w:hAnsi="Times New Roman" w:cs="Times New Roman"/>
            <w:color w:val="1155CC"/>
            <w:sz w:val="20"/>
            <w:szCs w:val="20"/>
          </w:rPr>
          <w:t>https://books.google.nl/books?id=GefqCAAAQBAJ&amp;printsec=frontcover&amp;source=gbs_ge_summary_r&amp;cad=0#v=onepage&amp;q&amp;f=false</w:t>
        </w:r>
      </w:hyperlink>
    </w:p>
  </w:footnote>
  <w:footnote w:id="23">
    <w:p w14:paraId="7164C527" w14:textId="77777777" w:rsidR="00BE6C40" w:rsidRPr="00785405" w:rsidRDefault="00BE6C40">
      <w:pPr>
        <w:pStyle w:val="Normal1"/>
        <w:rPr>
          <w:rFonts w:ascii="Times New Roman" w:hAnsi="Times New Roman" w:cs="Times New Roman"/>
          <w:sz w:val="20"/>
          <w:szCs w:val="20"/>
          <w:lang w:val="it-IT"/>
        </w:rPr>
      </w:pPr>
      <w:r w:rsidRPr="00785405">
        <w:rPr>
          <w:rFonts w:ascii="Times New Roman" w:hAnsi="Times New Roman" w:cs="Times New Roman"/>
          <w:sz w:val="20"/>
          <w:szCs w:val="20"/>
          <w:vertAlign w:val="superscript"/>
        </w:rPr>
        <w:footnoteRef/>
      </w:r>
      <w:r w:rsidRPr="00785405">
        <w:rPr>
          <w:rFonts w:ascii="Times New Roman" w:hAnsi="Times New Roman" w:cs="Times New Roman"/>
          <w:sz w:val="20"/>
          <w:szCs w:val="20"/>
        </w:rPr>
        <w:t xml:space="preserve"> See links to sections of Gilbert et al. </w:t>
      </w:r>
      <w:r w:rsidRPr="00785405">
        <w:rPr>
          <w:rFonts w:ascii="Times New Roman" w:hAnsi="Times New Roman" w:cs="Times New Roman"/>
          <w:sz w:val="20"/>
          <w:szCs w:val="20"/>
          <w:lang w:val="it-IT"/>
        </w:rPr>
        <w:t>(1998) in Appendix 1</w:t>
      </w:r>
    </w:p>
  </w:footnote>
  <w:footnote w:id="24">
    <w:p w14:paraId="41EC5211" w14:textId="77777777" w:rsidR="00BE6C40" w:rsidRPr="00785405" w:rsidRDefault="00BE6C40">
      <w:pPr>
        <w:pStyle w:val="Normal1"/>
        <w:rPr>
          <w:rFonts w:ascii="Times New Roman" w:hAnsi="Times New Roman" w:cs="Times New Roman"/>
          <w:sz w:val="20"/>
          <w:szCs w:val="20"/>
          <w:lang w:val="it-IT"/>
        </w:rPr>
      </w:pPr>
      <w:r w:rsidRPr="00785405">
        <w:rPr>
          <w:rFonts w:ascii="Times New Roman" w:hAnsi="Times New Roman" w:cs="Times New Roman"/>
          <w:sz w:val="20"/>
          <w:szCs w:val="20"/>
          <w:vertAlign w:val="superscript"/>
        </w:rPr>
        <w:footnoteRef/>
      </w:r>
      <w:r w:rsidRPr="00785405">
        <w:rPr>
          <w:rFonts w:ascii="Times New Roman" w:hAnsi="Times New Roman" w:cs="Times New Roman"/>
          <w:sz w:val="20"/>
          <w:szCs w:val="20"/>
          <w:lang w:val="it-IT"/>
        </w:rPr>
        <w:t xml:space="preserve"> http://www.waddensea-secretariat.org/sites/default/files/downloads/framework_integrated_monitoring_eaf_0.pdf</w:t>
      </w:r>
    </w:p>
  </w:footnote>
  <w:footnote w:id="25">
    <w:p w14:paraId="22153B68" w14:textId="77777777" w:rsidR="00BE6C40" w:rsidRPr="004B6719" w:rsidRDefault="00BE6C40">
      <w:pPr>
        <w:pStyle w:val="Normal1"/>
        <w:rPr>
          <w:rFonts w:ascii="Times New Roman" w:hAnsi="Times New Roman" w:cs="Times New Roman"/>
          <w:sz w:val="20"/>
          <w:szCs w:val="20"/>
          <w:lang w:val="it-IT"/>
        </w:rPr>
      </w:pPr>
      <w:r w:rsidRPr="00785405">
        <w:rPr>
          <w:rFonts w:ascii="Times New Roman" w:hAnsi="Times New Roman" w:cs="Times New Roman"/>
          <w:sz w:val="20"/>
          <w:szCs w:val="20"/>
          <w:vertAlign w:val="superscript"/>
        </w:rPr>
        <w:footnoteRef/>
      </w:r>
      <w:r w:rsidRPr="00785405">
        <w:rPr>
          <w:rFonts w:ascii="Times New Roman" w:hAnsi="Times New Roman" w:cs="Times New Roman"/>
          <w:sz w:val="20"/>
          <w:szCs w:val="20"/>
          <w:lang w:val="it-IT"/>
        </w:rPr>
        <w:t xml:space="preserve"> </w:t>
      </w:r>
      <w:hyperlink r:id="rId21">
        <w:r w:rsidRPr="00BE6C40">
          <w:rPr>
            <w:rFonts w:ascii="Times New Roman" w:hAnsi="Times New Roman" w:cs="Times New Roman"/>
            <w:sz w:val="20"/>
            <w:szCs w:val="20"/>
            <w:lang w:val="it-IT"/>
          </w:rPr>
          <w:t>https://www.tandfonline.com/doi/pdf/10.1080/00063650609461423</w:t>
        </w:r>
      </w:hyperlink>
      <w:r w:rsidRPr="004B6719">
        <w:rPr>
          <w:rFonts w:ascii="Times New Roman" w:hAnsi="Times New Roman" w:cs="Times New Roman"/>
          <w:sz w:val="20"/>
          <w:szCs w:val="20"/>
          <w:lang w:val="it-IT"/>
        </w:rPr>
        <w:t xml:space="preserve"> </w:t>
      </w:r>
    </w:p>
  </w:footnote>
  <w:footnote w:id="26">
    <w:p w14:paraId="2394C778" w14:textId="77777777" w:rsidR="00BE6C40" w:rsidRPr="004B6719" w:rsidRDefault="00BE6C40">
      <w:pPr>
        <w:pStyle w:val="Normal1"/>
        <w:rPr>
          <w:rFonts w:ascii="Times New Roman" w:hAnsi="Times New Roman" w:cs="Times New Roman"/>
          <w:sz w:val="20"/>
          <w:szCs w:val="20"/>
          <w:lang w:val="it-IT"/>
        </w:rPr>
      </w:pPr>
      <w:r w:rsidRPr="004B6719">
        <w:rPr>
          <w:rFonts w:ascii="Times New Roman" w:hAnsi="Times New Roman" w:cs="Times New Roman"/>
          <w:sz w:val="20"/>
          <w:szCs w:val="20"/>
          <w:vertAlign w:val="superscript"/>
        </w:rPr>
        <w:footnoteRef/>
      </w:r>
      <w:r w:rsidRPr="004B6719">
        <w:rPr>
          <w:rFonts w:ascii="Times New Roman" w:hAnsi="Times New Roman" w:cs="Times New Roman"/>
          <w:sz w:val="20"/>
          <w:szCs w:val="20"/>
          <w:lang w:val="it-IT"/>
        </w:rPr>
        <w:t xml:space="preserve"> </w:t>
      </w:r>
      <w:hyperlink r:id="rId22">
        <w:r w:rsidRPr="00BE6C40">
          <w:rPr>
            <w:rFonts w:ascii="Times New Roman" w:hAnsi="Times New Roman" w:cs="Times New Roman"/>
            <w:sz w:val="20"/>
            <w:szCs w:val="20"/>
            <w:lang w:val="it-IT"/>
          </w:rPr>
          <w:t>https://www.britishbirds.co.uk/wp-content/uploads/2010/12/waterbirds7.pdf</w:t>
        </w:r>
      </w:hyperlink>
      <w:r w:rsidRPr="004B6719">
        <w:rPr>
          <w:rFonts w:ascii="Times New Roman" w:hAnsi="Times New Roman" w:cs="Times New Roman"/>
          <w:sz w:val="20"/>
          <w:szCs w:val="20"/>
          <w:lang w:val="it-IT"/>
        </w:rPr>
        <w:t xml:space="preserve"> </w:t>
      </w:r>
    </w:p>
  </w:footnote>
  <w:footnote w:id="27">
    <w:p w14:paraId="1DB51366" w14:textId="77777777" w:rsidR="00BE6C40" w:rsidRPr="00785405" w:rsidRDefault="00BE6C40">
      <w:pPr>
        <w:pStyle w:val="FootnoteText"/>
        <w:rPr>
          <w:rFonts w:cs="Times New Roman"/>
          <w:b w:val="0"/>
          <w:sz w:val="20"/>
          <w:szCs w:val="20"/>
        </w:rPr>
      </w:pPr>
      <w:r w:rsidRPr="00785405">
        <w:rPr>
          <w:rStyle w:val="FootnoteReference"/>
          <w:rFonts w:cs="Times New Roman"/>
          <w:b w:val="0"/>
          <w:sz w:val="20"/>
          <w:szCs w:val="20"/>
        </w:rPr>
        <w:footnoteRef/>
      </w:r>
      <w:r w:rsidRPr="00785405">
        <w:rPr>
          <w:rFonts w:cs="Times New Roman"/>
          <w:b w:val="0"/>
          <w:sz w:val="20"/>
          <w:szCs w:val="20"/>
          <w:lang w:val="it-IT"/>
        </w:rPr>
        <w:t xml:space="preserve"> Méndez, V., Austin, G.E., Musgrove, A.J., Ross-Smith, V.H., Hearn, R., Stroud, D.A., Wotton, S.R. &amp; Holt, C.A.  </w:t>
      </w:r>
      <w:r w:rsidRPr="00785405">
        <w:rPr>
          <w:rFonts w:cs="Times New Roman"/>
          <w:b w:val="0"/>
          <w:sz w:val="20"/>
          <w:szCs w:val="20"/>
        </w:rPr>
        <w:t xml:space="preserve">(2015).  Use of environmental stratification to derive non-breeding population estimates of dispersed waterbirds in Great Britain.  </w:t>
      </w:r>
      <w:r w:rsidRPr="00785405">
        <w:rPr>
          <w:rFonts w:cs="Times New Roman"/>
          <w:b w:val="0"/>
          <w:i/>
          <w:sz w:val="20"/>
          <w:szCs w:val="20"/>
        </w:rPr>
        <w:t xml:space="preserve">Journal for Nature Conservation </w:t>
      </w:r>
      <w:r w:rsidRPr="00785405">
        <w:rPr>
          <w:rFonts w:cs="Times New Roman"/>
          <w:b w:val="0"/>
          <w:sz w:val="20"/>
          <w:szCs w:val="20"/>
        </w:rPr>
        <w:t>28: 56-66.  doi:10.1016/j.jnc.2015.09.001</w:t>
      </w:r>
    </w:p>
  </w:footnote>
  <w:footnote w:id="28">
    <w:p w14:paraId="46B5EA80" w14:textId="77777777" w:rsidR="00BE6C40" w:rsidRPr="0061141D" w:rsidRDefault="00BE6C40" w:rsidP="00D55310">
      <w:pPr>
        <w:pStyle w:val="Normal1"/>
        <w:rPr>
          <w:rFonts w:ascii="Times New Roman" w:hAnsi="Times New Roman" w:cs="Times New Roman"/>
          <w:sz w:val="20"/>
          <w:szCs w:val="20"/>
        </w:rPr>
      </w:pPr>
      <w:r w:rsidRPr="00D55310">
        <w:rPr>
          <w:rFonts w:ascii="Times New Roman" w:hAnsi="Times New Roman" w:cs="Times New Roman"/>
          <w:sz w:val="20"/>
          <w:szCs w:val="20"/>
          <w:vertAlign w:val="superscript"/>
        </w:rPr>
        <w:footnoteRef/>
      </w:r>
      <w:r w:rsidRPr="00D55310">
        <w:rPr>
          <w:rFonts w:ascii="Times New Roman" w:hAnsi="Times New Roman" w:cs="Times New Roman"/>
          <w:sz w:val="20"/>
          <w:szCs w:val="20"/>
        </w:rPr>
        <w:t xml:space="preserve"> In Sutherland (Ed.) </w:t>
      </w:r>
      <w:r w:rsidRPr="0061141D">
        <w:rPr>
          <w:rFonts w:ascii="Times New Roman" w:hAnsi="Times New Roman" w:cs="Times New Roman"/>
          <w:sz w:val="20"/>
          <w:szCs w:val="20"/>
        </w:rPr>
        <w:t xml:space="preserve">Ecological Census Techniques </w:t>
      </w:r>
      <w:hyperlink r:id="rId23">
        <w:r w:rsidRPr="0061141D">
          <w:rPr>
            <w:rFonts w:ascii="Times New Roman" w:hAnsi="Times New Roman" w:cs="Times New Roman"/>
            <w:color w:val="1155CC"/>
            <w:sz w:val="20"/>
            <w:szCs w:val="20"/>
          </w:rPr>
          <w:t>http://www.ecolab.bas.bg/main/Members/snikolov/Sutherland_2006_Ecological_Census_Techniques.pdf</w:t>
        </w:r>
      </w:hyperlink>
      <w:r w:rsidRPr="0061141D">
        <w:rPr>
          <w:rFonts w:ascii="Times New Roman" w:hAnsi="Times New Roman" w:cs="Times New Roman"/>
          <w:sz w:val="20"/>
          <w:szCs w:val="20"/>
        </w:rPr>
        <w:t xml:space="preserve"> </w:t>
      </w:r>
    </w:p>
  </w:footnote>
  <w:footnote w:id="29">
    <w:p w14:paraId="4BF1FE0D" w14:textId="77777777" w:rsidR="00BE6C40" w:rsidRPr="0061141D" w:rsidRDefault="00BE6C40" w:rsidP="00D55310">
      <w:pPr>
        <w:pStyle w:val="Normal1"/>
        <w:rPr>
          <w:rFonts w:ascii="Times New Roman" w:hAnsi="Times New Roman" w:cs="Times New Roman"/>
          <w:sz w:val="20"/>
          <w:szCs w:val="20"/>
          <w:lang w:val="fr-FR"/>
        </w:rPr>
      </w:pPr>
      <w:r w:rsidRPr="004B6719">
        <w:rPr>
          <w:rFonts w:ascii="Times New Roman" w:hAnsi="Times New Roman" w:cs="Times New Roman"/>
          <w:sz w:val="20"/>
          <w:szCs w:val="20"/>
          <w:vertAlign w:val="superscript"/>
        </w:rPr>
        <w:footnoteRef/>
      </w:r>
      <w:r w:rsidRPr="0061141D">
        <w:rPr>
          <w:rFonts w:ascii="Times New Roman" w:hAnsi="Times New Roman" w:cs="Times New Roman"/>
          <w:sz w:val="20"/>
          <w:szCs w:val="20"/>
          <w:lang w:val="fr-FR"/>
        </w:rPr>
        <w:t xml:space="preserve"> </w:t>
      </w:r>
      <w:hyperlink r:id="rId24">
        <w:r w:rsidRPr="0061141D">
          <w:rPr>
            <w:rFonts w:ascii="Times New Roman" w:hAnsi="Times New Roman" w:cs="Times New Roman"/>
            <w:color w:val="1155CC"/>
            <w:sz w:val="20"/>
            <w:szCs w:val="20"/>
            <w:lang w:val="fr-FR"/>
          </w:rPr>
          <w:t>http://worldclim.org/CMIP5v1</w:t>
        </w:r>
      </w:hyperlink>
    </w:p>
  </w:footnote>
  <w:footnote w:id="30">
    <w:p w14:paraId="1DAC127D" w14:textId="77777777" w:rsidR="00BE6C40" w:rsidRPr="0061141D" w:rsidRDefault="00BE6C40" w:rsidP="00D55310">
      <w:pPr>
        <w:pStyle w:val="Normal1"/>
        <w:rPr>
          <w:rFonts w:ascii="Times New Roman" w:hAnsi="Times New Roman" w:cs="Times New Roman"/>
          <w:sz w:val="20"/>
          <w:szCs w:val="20"/>
          <w:lang w:val="fr-FR"/>
        </w:rPr>
      </w:pPr>
      <w:r w:rsidRPr="00D55310">
        <w:rPr>
          <w:rFonts w:ascii="Times New Roman" w:hAnsi="Times New Roman" w:cs="Times New Roman"/>
          <w:sz w:val="20"/>
          <w:szCs w:val="20"/>
          <w:vertAlign w:val="superscript"/>
        </w:rPr>
        <w:footnoteRef/>
      </w:r>
      <w:r w:rsidRPr="0061141D">
        <w:rPr>
          <w:rFonts w:ascii="Times New Roman" w:hAnsi="Times New Roman" w:cs="Times New Roman"/>
          <w:sz w:val="20"/>
          <w:szCs w:val="20"/>
          <w:lang w:val="fr-FR"/>
        </w:rPr>
        <w:t xml:space="preserve"> </w:t>
      </w:r>
      <w:r w:rsidRPr="0061141D">
        <w:rPr>
          <w:rFonts w:ascii="Times New Roman" w:hAnsi="Times New Roman" w:cs="Times New Roman"/>
          <w:color w:val="1155CC"/>
          <w:sz w:val="20"/>
          <w:szCs w:val="20"/>
          <w:lang w:val="fr-FR"/>
        </w:rPr>
        <w:t>http://www.rbbp.org.uk/rbbp-monitoring-methods.htm</w:t>
      </w:r>
      <w:r w:rsidRPr="0061141D">
        <w:rPr>
          <w:rFonts w:ascii="Times New Roman" w:hAnsi="Times New Roman" w:cs="Times New Roman"/>
          <w:color w:val="800080"/>
          <w:sz w:val="20"/>
          <w:szCs w:val="20"/>
          <w:lang w:val="fr-FR"/>
        </w:rPr>
        <w:t xml:space="preserve"> </w:t>
      </w:r>
      <w:r w:rsidRPr="0061141D">
        <w:rPr>
          <w:rFonts w:ascii="Times New Roman" w:hAnsi="Times New Roman" w:cs="Times New Roman"/>
          <w:color w:val="1155CC"/>
          <w:sz w:val="20"/>
          <w:szCs w:val="20"/>
          <w:lang w:val="fr-FR"/>
        </w:rPr>
        <w:t>https://books.google.nl/books?id=55FOuAAACAAJ&amp;dq=gilbert+bird+monitoring&amp;hl=fy&amp;sa=X&amp;ved=0ahUKEwiViOGlu4DdAhVJbVAKHfy3C6oQ6AEIJDAA</w:t>
      </w:r>
      <w:r w:rsidRPr="0061141D">
        <w:rPr>
          <w:rFonts w:ascii="Times New Roman" w:hAnsi="Times New Roman" w:cs="Times New Roman"/>
          <w:sz w:val="20"/>
          <w:szCs w:val="20"/>
          <w:lang w:val="fr-FR"/>
        </w:rPr>
        <w:t xml:space="preserve"> </w:t>
      </w:r>
    </w:p>
  </w:footnote>
  <w:footnote w:id="31">
    <w:p w14:paraId="6D4E101C" w14:textId="77777777" w:rsidR="00BE6C40" w:rsidRPr="0061141D" w:rsidRDefault="00BE6C40" w:rsidP="00D55310">
      <w:pPr>
        <w:pStyle w:val="FootnoteText"/>
        <w:rPr>
          <w:rFonts w:cs="Times New Roman"/>
          <w:b w:val="0"/>
          <w:color w:val="1155CC"/>
          <w:sz w:val="20"/>
          <w:szCs w:val="20"/>
          <w:lang w:val="fr-FR"/>
        </w:rPr>
      </w:pPr>
      <w:r w:rsidRPr="00D55310">
        <w:rPr>
          <w:rStyle w:val="FootnoteReference"/>
          <w:rFonts w:cs="Times New Roman"/>
          <w:b w:val="0"/>
          <w:sz w:val="20"/>
          <w:szCs w:val="20"/>
        </w:rPr>
        <w:footnoteRef/>
      </w:r>
      <w:r w:rsidRPr="0061141D">
        <w:rPr>
          <w:rFonts w:cs="Times New Roman"/>
          <w:b w:val="0"/>
          <w:sz w:val="20"/>
          <w:szCs w:val="20"/>
          <w:lang w:val="fr-FR"/>
        </w:rPr>
        <w:t xml:space="preserve"> </w:t>
      </w:r>
      <w:hyperlink r:id="rId25" w:history="1">
        <w:r w:rsidRPr="0061141D">
          <w:rPr>
            <w:rFonts w:cs="Times New Roman"/>
            <w:b w:val="0"/>
            <w:color w:val="1155CC"/>
            <w:sz w:val="20"/>
            <w:szCs w:val="20"/>
            <w:lang w:val="fr-FR"/>
          </w:rPr>
          <w:t>https://www.unep-aewa.org/sites/default/files/document/mop5_inf_5_3_breed_and_migr_periods_0.pdf</w:t>
        </w:r>
      </w:hyperlink>
    </w:p>
  </w:footnote>
  <w:footnote w:id="32">
    <w:p w14:paraId="66CD060B" w14:textId="77777777" w:rsidR="00BE6C40" w:rsidRPr="0061141D" w:rsidRDefault="00BE6C40">
      <w:pPr>
        <w:pStyle w:val="Normal1"/>
        <w:rPr>
          <w:rFonts w:ascii="Times New Roman" w:hAnsi="Times New Roman" w:cs="Times New Roman"/>
          <w:sz w:val="20"/>
          <w:szCs w:val="20"/>
          <w:lang w:val="fr-FR"/>
        </w:rPr>
      </w:pPr>
      <w:r w:rsidRPr="00D55310">
        <w:rPr>
          <w:rFonts w:ascii="Times New Roman" w:hAnsi="Times New Roman" w:cs="Times New Roman"/>
          <w:sz w:val="20"/>
          <w:szCs w:val="20"/>
          <w:vertAlign w:val="superscript"/>
        </w:rPr>
        <w:footnoteRef/>
      </w:r>
      <w:r w:rsidRPr="0061141D">
        <w:rPr>
          <w:rFonts w:ascii="Times New Roman" w:hAnsi="Times New Roman" w:cs="Times New Roman"/>
          <w:sz w:val="20"/>
          <w:szCs w:val="20"/>
          <w:lang w:val="fr-FR"/>
        </w:rPr>
        <w:t xml:space="preserve"> </w:t>
      </w:r>
      <w:hyperlink r:id="rId26">
        <w:r w:rsidRPr="0061141D">
          <w:rPr>
            <w:rFonts w:ascii="Times New Roman" w:hAnsi="Times New Roman" w:cs="Times New Roman"/>
            <w:color w:val="1155CC"/>
            <w:sz w:val="20"/>
            <w:szCs w:val="20"/>
            <w:lang w:val="fr-FR"/>
          </w:rPr>
          <w:t>http://datazone.birdlife.org/species/search</w:t>
        </w:r>
      </w:hyperlink>
      <w:r w:rsidRPr="0061141D">
        <w:rPr>
          <w:rFonts w:ascii="Times New Roman" w:hAnsi="Times New Roman" w:cs="Times New Roman"/>
          <w:sz w:val="20"/>
          <w:szCs w:val="20"/>
          <w:lang w:val="fr-FR"/>
        </w:rPr>
        <w:t xml:space="preserve"> </w:t>
      </w:r>
    </w:p>
  </w:footnote>
  <w:footnote w:id="33">
    <w:p w14:paraId="626DC835" w14:textId="77777777" w:rsidR="00BE6C40" w:rsidRPr="0061141D" w:rsidRDefault="00BE6C40">
      <w:pPr>
        <w:pStyle w:val="Normal1"/>
        <w:rPr>
          <w:rFonts w:ascii="Times New Roman" w:hAnsi="Times New Roman" w:cs="Times New Roman"/>
          <w:sz w:val="20"/>
          <w:szCs w:val="20"/>
          <w:lang w:val="fr-FR"/>
        </w:rPr>
      </w:pPr>
      <w:r w:rsidRPr="00D55310">
        <w:rPr>
          <w:rFonts w:ascii="Times New Roman" w:hAnsi="Times New Roman" w:cs="Times New Roman"/>
          <w:sz w:val="20"/>
          <w:szCs w:val="20"/>
          <w:vertAlign w:val="superscript"/>
        </w:rPr>
        <w:footnoteRef/>
      </w:r>
      <w:r w:rsidRPr="0061141D">
        <w:rPr>
          <w:rFonts w:ascii="Times New Roman" w:hAnsi="Times New Roman" w:cs="Times New Roman"/>
          <w:sz w:val="20"/>
          <w:szCs w:val="20"/>
          <w:lang w:val="fr-FR"/>
        </w:rPr>
        <w:t xml:space="preserve"> </w:t>
      </w:r>
      <w:hyperlink r:id="rId27">
        <w:r w:rsidRPr="0061141D">
          <w:rPr>
            <w:rFonts w:ascii="Times New Roman" w:hAnsi="Times New Roman" w:cs="Times New Roman"/>
            <w:color w:val="1155CC"/>
            <w:sz w:val="20"/>
            <w:szCs w:val="20"/>
            <w:lang w:val="fr-FR"/>
          </w:rPr>
          <w:t>https://www.hbw.com/</w:t>
        </w:r>
      </w:hyperlink>
    </w:p>
  </w:footnote>
  <w:footnote w:id="34">
    <w:p w14:paraId="28A68EE5" w14:textId="77777777" w:rsidR="00BE6C40" w:rsidRPr="0061141D" w:rsidRDefault="00BE6C40">
      <w:pPr>
        <w:pStyle w:val="Normal1"/>
        <w:rPr>
          <w:rFonts w:ascii="Times New Roman" w:hAnsi="Times New Roman" w:cs="Times New Roman"/>
          <w:sz w:val="20"/>
          <w:szCs w:val="20"/>
          <w:lang w:val="fr-FR"/>
        </w:rPr>
      </w:pPr>
      <w:r w:rsidRPr="00D55310">
        <w:rPr>
          <w:rFonts w:ascii="Times New Roman" w:hAnsi="Times New Roman" w:cs="Times New Roman"/>
          <w:sz w:val="20"/>
          <w:szCs w:val="20"/>
          <w:vertAlign w:val="superscript"/>
        </w:rPr>
        <w:footnoteRef/>
      </w:r>
      <w:r w:rsidRPr="0061141D">
        <w:rPr>
          <w:rFonts w:ascii="Times New Roman" w:hAnsi="Times New Roman" w:cs="Times New Roman"/>
          <w:sz w:val="20"/>
          <w:szCs w:val="20"/>
          <w:lang w:val="fr-FR"/>
        </w:rPr>
        <w:t xml:space="preserve"> </w:t>
      </w:r>
      <w:hyperlink r:id="rId28">
        <w:r w:rsidRPr="0061141D">
          <w:rPr>
            <w:rFonts w:ascii="Times New Roman" w:hAnsi="Times New Roman" w:cs="Times New Roman"/>
            <w:color w:val="1155CC"/>
            <w:sz w:val="20"/>
            <w:szCs w:val="20"/>
            <w:lang w:val="fr-FR"/>
          </w:rPr>
          <w:t>https://monitoring.wwt.org.uk/our-work/goose-swan-monitoring-programme/abundance/igc/</w:t>
        </w:r>
      </w:hyperlink>
      <w:r w:rsidRPr="0061141D">
        <w:rPr>
          <w:rFonts w:ascii="Times New Roman" w:hAnsi="Times New Roman" w:cs="Times New Roman"/>
          <w:sz w:val="20"/>
          <w:szCs w:val="20"/>
          <w:lang w:val="fr-FR"/>
        </w:rPr>
        <w:t xml:space="preserve"> </w:t>
      </w:r>
    </w:p>
  </w:footnote>
  <w:footnote w:id="35">
    <w:p w14:paraId="18C4A16A" w14:textId="77777777" w:rsidR="00BE6C40" w:rsidRPr="00A34F8B" w:rsidRDefault="00BE6C40">
      <w:pPr>
        <w:pStyle w:val="Normal1"/>
        <w:rPr>
          <w:rFonts w:ascii="Times New Roman" w:hAnsi="Times New Roman" w:cs="Times New Roman"/>
          <w:sz w:val="20"/>
          <w:szCs w:val="20"/>
        </w:rPr>
      </w:pPr>
      <w:r w:rsidRPr="00A34F8B">
        <w:rPr>
          <w:rFonts w:ascii="Times New Roman" w:hAnsi="Times New Roman" w:cs="Times New Roman"/>
          <w:sz w:val="20"/>
          <w:szCs w:val="20"/>
          <w:vertAlign w:val="superscript"/>
        </w:rPr>
        <w:footnoteRef/>
      </w:r>
      <w:r w:rsidRPr="00A34F8B">
        <w:rPr>
          <w:rFonts w:ascii="Times New Roman" w:hAnsi="Times New Roman" w:cs="Times New Roman"/>
          <w:sz w:val="20"/>
          <w:szCs w:val="20"/>
        </w:rPr>
        <w:t xml:space="preserve"> See point 2.2 at </w:t>
      </w:r>
      <w:hyperlink r:id="rId29">
        <w:r w:rsidRPr="00A34F8B">
          <w:rPr>
            <w:rFonts w:ascii="Times New Roman" w:hAnsi="Times New Roman" w:cs="Times New Roman"/>
            <w:sz w:val="20"/>
            <w:szCs w:val="20"/>
          </w:rPr>
          <w:t>https://www.ebcc.info/art-635/</w:t>
        </w:r>
      </w:hyperlink>
      <w:r w:rsidRPr="00A34F8B">
        <w:rPr>
          <w:rFonts w:ascii="Times New Roman" w:hAnsi="Times New Roman" w:cs="Times New Roman"/>
          <w:sz w:val="20"/>
          <w:szCs w:val="20"/>
        </w:rPr>
        <w:t xml:space="preserve"> </w:t>
      </w:r>
    </w:p>
  </w:footnote>
  <w:footnote w:id="36">
    <w:p w14:paraId="4A711827" w14:textId="77777777" w:rsidR="00BE6C40" w:rsidRPr="00A34F8B" w:rsidRDefault="00BE6C40">
      <w:pPr>
        <w:pStyle w:val="Normal1"/>
        <w:rPr>
          <w:rFonts w:ascii="Times New Roman" w:hAnsi="Times New Roman" w:cs="Times New Roman"/>
          <w:sz w:val="20"/>
          <w:szCs w:val="20"/>
        </w:rPr>
      </w:pPr>
      <w:r w:rsidRPr="00A34F8B">
        <w:rPr>
          <w:rFonts w:ascii="Times New Roman" w:hAnsi="Times New Roman" w:cs="Times New Roman"/>
          <w:sz w:val="20"/>
          <w:szCs w:val="20"/>
          <w:vertAlign w:val="superscript"/>
        </w:rPr>
        <w:footnoteRef/>
      </w:r>
      <w:r w:rsidRPr="00A34F8B">
        <w:rPr>
          <w:rFonts w:ascii="Times New Roman" w:hAnsi="Times New Roman" w:cs="Times New Roman"/>
          <w:sz w:val="20"/>
          <w:szCs w:val="20"/>
        </w:rPr>
        <w:t xml:space="preserve"> Examples from some countries: </w:t>
      </w:r>
      <w:hyperlink r:id="rId30">
        <w:r w:rsidRPr="00A34F8B">
          <w:rPr>
            <w:rFonts w:ascii="Times New Roman" w:hAnsi="Times New Roman" w:cs="Times New Roman"/>
            <w:color w:val="1155CC"/>
            <w:sz w:val="20"/>
            <w:szCs w:val="20"/>
          </w:rPr>
          <w:t>https://www.dropbox.com/s/qmdugaes17wa9nu/Frequency%20distribution%20showing%20the%20number%20of%20waterbird%20species%20that%20reach%20their%20seasonal%20maximum.docx?dl=0</w:t>
        </w:r>
      </w:hyperlink>
      <w:r w:rsidRPr="00A34F8B">
        <w:rPr>
          <w:rFonts w:ascii="Times New Roman" w:hAnsi="Times New Roman" w:cs="Times New Roman"/>
          <w:sz w:val="20"/>
          <w:szCs w:val="20"/>
        </w:rPr>
        <w:t xml:space="preserve"> </w:t>
      </w:r>
    </w:p>
  </w:footnote>
  <w:footnote w:id="37">
    <w:p w14:paraId="6FB8764B" w14:textId="77777777" w:rsidR="00BE6C40" w:rsidRPr="00A34F8B" w:rsidRDefault="00BE6C40">
      <w:pPr>
        <w:pStyle w:val="Normal1"/>
        <w:rPr>
          <w:rFonts w:ascii="Times New Roman" w:hAnsi="Times New Roman" w:cs="Times New Roman"/>
          <w:sz w:val="20"/>
          <w:szCs w:val="20"/>
        </w:rPr>
      </w:pPr>
      <w:r w:rsidRPr="00A34F8B">
        <w:rPr>
          <w:rFonts w:ascii="Times New Roman" w:hAnsi="Times New Roman" w:cs="Times New Roman"/>
          <w:sz w:val="20"/>
          <w:szCs w:val="20"/>
          <w:vertAlign w:val="superscript"/>
        </w:rPr>
        <w:footnoteRef/>
      </w:r>
      <w:r w:rsidRPr="00A34F8B">
        <w:rPr>
          <w:rFonts w:ascii="Times New Roman" w:hAnsi="Times New Roman" w:cs="Times New Roman"/>
          <w:sz w:val="20"/>
          <w:szCs w:val="20"/>
        </w:rPr>
        <w:t xml:space="preserve"> This is only true for a small number of species and in such cases; it is recommended that surveys are carried out during the full migration season.</w:t>
      </w:r>
    </w:p>
  </w:footnote>
  <w:footnote w:id="38">
    <w:p w14:paraId="129F0B31" w14:textId="77777777" w:rsidR="00BE6C40" w:rsidRPr="00A34F8B" w:rsidRDefault="00BE6C40">
      <w:pPr>
        <w:pStyle w:val="Normal1"/>
        <w:rPr>
          <w:rFonts w:ascii="Times New Roman" w:hAnsi="Times New Roman" w:cs="Times New Roman"/>
          <w:sz w:val="20"/>
          <w:szCs w:val="20"/>
        </w:rPr>
      </w:pPr>
      <w:r w:rsidRPr="00A34F8B">
        <w:rPr>
          <w:rFonts w:ascii="Times New Roman" w:hAnsi="Times New Roman" w:cs="Times New Roman"/>
          <w:sz w:val="20"/>
          <w:szCs w:val="20"/>
          <w:vertAlign w:val="superscript"/>
        </w:rPr>
        <w:footnoteRef/>
      </w:r>
      <w:r w:rsidRPr="00A34F8B">
        <w:rPr>
          <w:rFonts w:ascii="Times New Roman" w:hAnsi="Times New Roman" w:cs="Times New Roman"/>
          <w:sz w:val="20"/>
          <w:szCs w:val="20"/>
        </w:rPr>
        <w:t xml:space="preserve"> </w:t>
      </w:r>
      <w:hyperlink r:id="rId31">
        <w:r w:rsidRPr="00A34F8B">
          <w:rPr>
            <w:rFonts w:ascii="Times New Roman" w:hAnsi="Times New Roman" w:cs="Times New Roman"/>
            <w:color w:val="1155CC"/>
            <w:sz w:val="20"/>
            <w:szCs w:val="20"/>
          </w:rPr>
          <w:t>https://docs.google.com/spreadsheets/d/1Xq6AArQlaZUzofVbyexd6byZWBr5qDZtn2Q6BkCAPqA/edit?usp=sharing</w:t>
        </w:r>
      </w:hyperlink>
      <w:r w:rsidRPr="00A34F8B">
        <w:rPr>
          <w:rFonts w:ascii="Times New Roman" w:hAnsi="Times New Roman" w:cs="Times New Roman"/>
          <w:sz w:val="20"/>
          <w:szCs w:val="20"/>
        </w:rPr>
        <w:t xml:space="preserve"> </w:t>
      </w:r>
    </w:p>
  </w:footnote>
  <w:footnote w:id="39">
    <w:p w14:paraId="7A7D18A9" w14:textId="77777777" w:rsidR="00BE6C40" w:rsidRPr="00A34F8B" w:rsidRDefault="00BE6C40">
      <w:pPr>
        <w:pStyle w:val="Normal1"/>
        <w:rPr>
          <w:rFonts w:ascii="Times New Roman" w:hAnsi="Times New Roman" w:cs="Times New Roman"/>
          <w:sz w:val="20"/>
          <w:szCs w:val="20"/>
        </w:rPr>
      </w:pPr>
      <w:r w:rsidRPr="00A34F8B">
        <w:rPr>
          <w:rFonts w:ascii="Times New Roman" w:hAnsi="Times New Roman" w:cs="Times New Roman"/>
          <w:sz w:val="20"/>
          <w:szCs w:val="20"/>
          <w:vertAlign w:val="superscript"/>
        </w:rPr>
        <w:footnoteRef/>
      </w:r>
      <w:r w:rsidRPr="00A34F8B">
        <w:rPr>
          <w:rFonts w:ascii="Times New Roman" w:hAnsi="Times New Roman" w:cs="Times New Roman"/>
          <w:sz w:val="20"/>
          <w:szCs w:val="20"/>
        </w:rPr>
        <w:t xml:space="preserve"> Operative Paragraph 116 "... in line with Resolution VI.4 that 1% thresholds should not be revised more frequently than every third COP (unless populations are previously poorly known or are known to be changing rapidly)."</w:t>
      </w:r>
    </w:p>
  </w:footnote>
  <w:footnote w:id="40">
    <w:p w14:paraId="2C27FEA3" w14:textId="77777777" w:rsidR="00BE6C40" w:rsidRPr="00A34F8B" w:rsidRDefault="00BE6C40">
      <w:pPr>
        <w:pStyle w:val="Normal1"/>
        <w:rPr>
          <w:rFonts w:ascii="Times New Roman" w:hAnsi="Times New Roman" w:cs="Times New Roman"/>
          <w:sz w:val="20"/>
          <w:szCs w:val="20"/>
        </w:rPr>
      </w:pPr>
      <w:r w:rsidRPr="00A34F8B">
        <w:rPr>
          <w:rFonts w:ascii="Times New Roman" w:hAnsi="Times New Roman" w:cs="Times New Roman"/>
          <w:sz w:val="20"/>
          <w:szCs w:val="20"/>
          <w:vertAlign w:val="superscript"/>
        </w:rPr>
        <w:footnoteRef/>
      </w:r>
      <w:r w:rsidRPr="00A34F8B">
        <w:rPr>
          <w:rFonts w:ascii="Times New Roman" w:hAnsi="Times New Roman" w:cs="Times New Roman"/>
          <w:sz w:val="20"/>
          <w:szCs w:val="20"/>
        </w:rPr>
        <w:t xml:space="preserve"> </w:t>
      </w:r>
      <w:hyperlink r:id="rId32">
        <w:r w:rsidRPr="00A34F8B">
          <w:rPr>
            <w:rFonts w:ascii="Times New Roman" w:hAnsi="Times New Roman" w:cs="Times New Roman"/>
            <w:sz w:val="20"/>
            <w:szCs w:val="20"/>
          </w:rPr>
          <w:t>http://archive.ramsar.org/cda/en/ramsar-documents-resol-resolution-vi-13/main/ramsar/1-31-107%5E20952_4000_0__</w:t>
        </w:r>
      </w:hyperlink>
    </w:p>
  </w:footnote>
  <w:footnote w:id="41">
    <w:p w14:paraId="156074C8" w14:textId="77777777" w:rsidR="00BE6C40" w:rsidRPr="00A34F8B" w:rsidRDefault="00BE6C40">
      <w:pPr>
        <w:pStyle w:val="Normal1"/>
        <w:rPr>
          <w:rFonts w:ascii="Times New Roman" w:hAnsi="Times New Roman" w:cs="Times New Roman"/>
          <w:sz w:val="20"/>
          <w:szCs w:val="20"/>
        </w:rPr>
      </w:pPr>
      <w:r w:rsidRPr="00A34F8B">
        <w:rPr>
          <w:rFonts w:ascii="Times New Roman" w:hAnsi="Times New Roman" w:cs="Times New Roman"/>
          <w:sz w:val="20"/>
          <w:szCs w:val="20"/>
          <w:vertAlign w:val="superscript"/>
        </w:rPr>
        <w:footnoteRef/>
      </w:r>
      <w:r w:rsidRPr="00A34F8B">
        <w:rPr>
          <w:rFonts w:ascii="Times New Roman" w:hAnsi="Times New Roman" w:cs="Times New Roman"/>
          <w:sz w:val="20"/>
          <w:szCs w:val="20"/>
        </w:rPr>
        <w:t xml:space="preserve"> </w:t>
      </w:r>
      <w:hyperlink r:id="rId33">
        <w:r w:rsidRPr="00A34F8B">
          <w:rPr>
            <w:rFonts w:ascii="Times New Roman" w:hAnsi="Times New Roman" w:cs="Times New Roman"/>
            <w:sz w:val="20"/>
            <w:szCs w:val="20"/>
          </w:rPr>
          <w:t>https://eur-lex.europa.eu/legal-content/EN/TXT/PDF/?uri=CELEX:32011D0484&amp;from=EN</w:t>
        </w:r>
      </w:hyperlink>
    </w:p>
  </w:footnote>
  <w:footnote w:id="42">
    <w:p w14:paraId="306CCDA9" w14:textId="77777777" w:rsidR="00BE6C40" w:rsidRPr="00A34F8B" w:rsidRDefault="00BE6C40">
      <w:pPr>
        <w:pStyle w:val="Normal1"/>
        <w:rPr>
          <w:rFonts w:ascii="Times New Roman" w:hAnsi="Times New Roman" w:cs="Times New Roman"/>
          <w:sz w:val="20"/>
          <w:szCs w:val="20"/>
        </w:rPr>
      </w:pPr>
      <w:r w:rsidRPr="00A34F8B">
        <w:rPr>
          <w:rFonts w:ascii="Times New Roman" w:hAnsi="Times New Roman" w:cs="Times New Roman"/>
          <w:sz w:val="20"/>
          <w:szCs w:val="20"/>
          <w:vertAlign w:val="superscript"/>
        </w:rPr>
        <w:footnoteRef/>
      </w:r>
      <w:r w:rsidRPr="00A34F8B">
        <w:rPr>
          <w:rFonts w:ascii="Times New Roman" w:hAnsi="Times New Roman" w:cs="Times New Roman"/>
          <w:sz w:val="20"/>
          <w:szCs w:val="20"/>
        </w:rPr>
        <w:t xml:space="preserve"> </w:t>
      </w:r>
      <w:hyperlink r:id="rId34">
        <w:r w:rsidRPr="00A34F8B">
          <w:rPr>
            <w:rFonts w:ascii="Times New Roman" w:hAnsi="Times New Roman" w:cs="Times New Roman"/>
            <w:sz w:val="20"/>
            <w:szCs w:val="20"/>
          </w:rPr>
          <w:t>http://jncc.defra.gov.uk/page-7307</w:t>
        </w:r>
      </w:hyperlink>
    </w:p>
  </w:footnote>
  <w:footnote w:id="43">
    <w:p w14:paraId="591A9E4A" w14:textId="77777777" w:rsidR="00BE6C40" w:rsidRPr="00A34F8B" w:rsidRDefault="00BE6C40">
      <w:pPr>
        <w:pStyle w:val="Normal1"/>
        <w:rPr>
          <w:rFonts w:ascii="Times New Roman" w:hAnsi="Times New Roman" w:cs="Times New Roman"/>
          <w:sz w:val="20"/>
          <w:szCs w:val="20"/>
        </w:rPr>
      </w:pPr>
      <w:r w:rsidRPr="00A34F8B">
        <w:rPr>
          <w:rFonts w:ascii="Times New Roman" w:hAnsi="Times New Roman" w:cs="Times New Roman"/>
          <w:sz w:val="20"/>
          <w:szCs w:val="20"/>
          <w:vertAlign w:val="superscript"/>
        </w:rPr>
        <w:footnoteRef/>
      </w:r>
      <w:r w:rsidRPr="00A34F8B">
        <w:rPr>
          <w:rFonts w:ascii="Times New Roman" w:hAnsi="Times New Roman" w:cs="Times New Roman"/>
          <w:sz w:val="20"/>
          <w:szCs w:val="20"/>
        </w:rPr>
        <w:t xml:space="preserve"> </w:t>
      </w:r>
      <w:hyperlink r:id="rId35">
        <w:r w:rsidRPr="00A34F8B">
          <w:rPr>
            <w:rFonts w:ascii="Times New Roman" w:hAnsi="Times New Roman" w:cs="Times New Roman"/>
            <w:sz w:val="20"/>
            <w:szCs w:val="20"/>
          </w:rPr>
          <w:t>http://www.unep-aewa.org/sites/default/files/document/aewa_stc13_11_draft_aewa_sp_2019-2027.pdf</w:t>
        </w:r>
      </w:hyperlink>
    </w:p>
  </w:footnote>
  <w:footnote w:id="44">
    <w:p w14:paraId="6D376B2D" w14:textId="77777777" w:rsidR="00BE6C40" w:rsidRPr="00A34F8B" w:rsidRDefault="00BE6C40">
      <w:pPr>
        <w:pStyle w:val="Normal1"/>
        <w:rPr>
          <w:rFonts w:ascii="Times New Roman" w:hAnsi="Times New Roman" w:cs="Times New Roman"/>
          <w:sz w:val="20"/>
          <w:szCs w:val="20"/>
        </w:rPr>
      </w:pPr>
      <w:r w:rsidRPr="00A34F8B">
        <w:rPr>
          <w:rFonts w:ascii="Times New Roman" w:hAnsi="Times New Roman" w:cs="Times New Roman"/>
          <w:sz w:val="20"/>
          <w:szCs w:val="20"/>
          <w:vertAlign w:val="superscript"/>
        </w:rPr>
        <w:footnoteRef/>
      </w:r>
      <w:r w:rsidRPr="00A34F8B">
        <w:rPr>
          <w:rFonts w:ascii="Times New Roman" w:hAnsi="Times New Roman" w:cs="Times New Roman"/>
          <w:sz w:val="20"/>
          <w:szCs w:val="20"/>
        </w:rPr>
        <w:t xml:space="preserve"> </w:t>
      </w:r>
      <w:hyperlink r:id="rId36">
        <w:r w:rsidRPr="00A34F8B">
          <w:rPr>
            <w:rFonts w:ascii="Times New Roman" w:hAnsi="Times New Roman" w:cs="Times New Roman"/>
            <w:sz w:val="20"/>
            <w:szCs w:val="20"/>
          </w:rPr>
          <w:t>https://play.google.com/store/books/details/William_J_Sutherland_Ecological_Census_Techniques?id=rTJdia64ACMC</w:t>
        </w:r>
      </w:hyperlink>
    </w:p>
  </w:footnote>
  <w:footnote w:id="45">
    <w:p w14:paraId="02178594" w14:textId="77777777" w:rsidR="00BE6C40" w:rsidRPr="00A34F8B" w:rsidRDefault="00BE6C40">
      <w:pPr>
        <w:pStyle w:val="Normal1"/>
        <w:rPr>
          <w:rFonts w:ascii="Times New Roman" w:hAnsi="Times New Roman" w:cs="Times New Roman"/>
          <w:sz w:val="20"/>
          <w:szCs w:val="20"/>
        </w:rPr>
      </w:pPr>
      <w:r w:rsidRPr="00A34F8B">
        <w:rPr>
          <w:rFonts w:ascii="Times New Roman" w:hAnsi="Times New Roman" w:cs="Times New Roman"/>
          <w:sz w:val="20"/>
          <w:szCs w:val="20"/>
          <w:vertAlign w:val="superscript"/>
        </w:rPr>
        <w:footnoteRef/>
      </w:r>
      <w:r w:rsidRPr="00A34F8B">
        <w:rPr>
          <w:rFonts w:ascii="Times New Roman" w:hAnsi="Times New Roman" w:cs="Times New Roman"/>
          <w:sz w:val="20"/>
          <w:szCs w:val="20"/>
        </w:rPr>
        <w:t xml:space="preserve"> </w:t>
      </w:r>
      <w:hyperlink r:id="rId37">
        <w:r w:rsidRPr="00A34F8B">
          <w:rPr>
            <w:rFonts w:ascii="Times New Roman" w:hAnsi="Times New Roman" w:cs="Times New Roman"/>
            <w:sz w:val="20"/>
            <w:szCs w:val="20"/>
          </w:rPr>
          <w:t>https://play.google.com/store/books/details/Colin_J_Bibby_Bird_Census_Techniques?id=5TqfwEHCVuoC</w:t>
        </w:r>
      </w:hyperlink>
    </w:p>
  </w:footnote>
  <w:footnote w:id="46">
    <w:p w14:paraId="5B6C255A" w14:textId="77777777" w:rsidR="00BE6C40" w:rsidRPr="00A34F8B" w:rsidRDefault="00BE6C40">
      <w:pPr>
        <w:pStyle w:val="Normal1"/>
        <w:rPr>
          <w:rFonts w:ascii="Times New Roman" w:hAnsi="Times New Roman" w:cs="Times New Roman"/>
          <w:sz w:val="20"/>
          <w:szCs w:val="20"/>
        </w:rPr>
      </w:pPr>
      <w:r w:rsidRPr="00A34F8B">
        <w:rPr>
          <w:rFonts w:ascii="Times New Roman" w:hAnsi="Times New Roman" w:cs="Times New Roman"/>
          <w:sz w:val="20"/>
          <w:szCs w:val="20"/>
          <w:vertAlign w:val="superscript"/>
        </w:rPr>
        <w:footnoteRef/>
      </w:r>
      <w:r w:rsidRPr="00A34F8B">
        <w:rPr>
          <w:rFonts w:ascii="Times New Roman" w:hAnsi="Times New Roman" w:cs="Times New Roman"/>
          <w:sz w:val="20"/>
          <w:szCs w:val="20"/>
        </w:rPr>
        <w:t xml:space="preserve"> </w:t>
      </w:r>
      <w:hyperlink r:id="rId38">
        <w:r w:rsidRPr="00A34F8B">
          <w:rPr>
            <w:rFonts w:ascii="Times New Roman" w:hAnsi="Times New Roman" w:cs="Times New Roman"/>
            <w:sz w:val="20"/>
            <w:szCs w:val="20"/>
          </w:rPr>
          <w:t>https://www.ebcc.info/art-7/</w:t>
        </w:r>
      </w:hyperlink>
    </w:p>
  </w:footnote>
  <w:footnote w:id="47">
    <w:p w14:paraId="5EE1DC71" w14:textId="77777777" w:rsidR="00BE6C40" w:rsidRPr="00A34F8B" w:rsidRDefault="00BE6C40">
      <w:pPr>
        <w:pStyle w:val="Normal1"/>
        <w:rPr>
          <w:rFonts w:ascii="Times New Roman" w:hAnsi="Times New Roman" w:cs="Times New Roman"/>
          <w:sz w:val="20"/>
          <w:szCs w:val="20"/>
        </w:rPr>
      </w:pPr>
      <w:r w:rsidRPr="00A34F8B">
        <w:rPr>
          <w:rFonts w:ascii="Times New Roman" w:hAnsi="Times New Roman" w:cs="Times New Roman"/>
          <w:sz w:val="20"/>
          <w:szCs w:val="20"/>
          <w:vertAlign w:val="superscript"/>
        </w:rPr>
        <w:footnoteRef/>
      </w:r>
      <w:r w:rsidRPr="00A34F8B">
        <w:rPr>
          <w:rFonts w:ascii="Times New Roman" w:hAnsi="Times New Roman" w:cs="Times New Roman"/>
          <w:sz w:val="20"/>
          <w:szCs w:val="20"/>
        </w:rPr>
        <w:t xml:space="preserve"> </w:t>
      </w:r>
      <w:hyperlink r:id="rId39">
        <w:r w:rsidRPr="00A34F8B">
          <w:rPr>
            <w:rFonts w:ascii="Times New Roman" w:hAnsi="Times New Roman" w:cs="Times New Roman"/>
            <w:sz w:val="20"/>
            <w:szCs w:val="20"/>
          </w:rPr>
          <w:t>https://www.ebcc.info/art-13/</w:t>
        </w:r>
      </w:hyperlink>
    </w:p>
  </w:footnote>
  <w:footnote w:id="48">
    <w:p w14:paraId="19D2B75D" w14:textId="77777777" w:rsidR="00BE6C40" w:rsidRPr="00A34F8B" w:rsidRDefault="00BE6C40">
      <w:pPr>
        <w:pStyle w:val="Normal1"/>
        <w:rPr>
          <w:rFonts w:ascii="Times New Roman" w:hAnsi="Times New Roman" w:cs="Times New Roman"/>
          <w:sz w:val="20"/>
          <w:szCs w:val="20"/>
        </w:rPr>
      </w:pPr>
      <w:r w:rsidRPr="00A34F8B">
        <w:rPr>
          <w:rFonts w:ascii="Times New Roman" w:hAnsi="Times New Roman" w:cs="Times New Roman"/>
          <w:sz w:val="20"/>
          <w:szCs w:val="20"/>
          <w:vertAlign w:val="superscript"/>
        </w:rPr>
        <w:footnoteRef/>
      </w:r>
      <w:r w:rsidRPr="00A34F8B">
        <w:rPr>
          <w:rFonts w:ascii="Times New Roman" w:hAnsi="Times New Roman" w:cs="Times New Roman"/>
          <w:sz w:val="20"/>
          <w:szCs w:val="20"/>
        </w:rPr>
        <w:t xml:space="preserve"> </w:t>
      </w:r>
      <w:hyperlink r:id="rId40">
        <w:r w:rsidRPr="00A34F8B">
          <w:rPr>
            <w:rFonts w:ascii="Times New Roman" w:hAnsi="Times New Roman" w:cs="Times New Roman"/>
            <w:sz w:val="20"/>
            <w:szCs w:val="20"/>
          </w:rPr>
          <w:t>https://www.ebcc.info/art-13/</w:t>
        </w:r>
      </w:hyperlink>
      <w:r w:rsidRPr="00A34F8B">
        <w:rPr>
          <w:rFonts w:ascii="Times New Roman" w:hAnsi="Times New Roman" w:cs="Times New Roman"/>
          <w:sz w:val="20"/>
          <w:szCs w:val="20"/>
        </w:rPr>
        <w:t xml:space="preserve"> </w:t>
      </w:r>
    </w:p>
  </w:footnote>
  <w:footnote w:id="49">
    <w:p w14:paraId="43D13C3B" w14:textId="77777777" w:rsidR="00BE6C40" w:rsidRPr="00A34F8B" w:rsidRDefault="00BE6C40">
      <w:pPr>
        <w:pStyle w:val="Normal1"/>
        <w:rPr>
          <w:rFonts w:ascii="Times New Roman" w:hAnsi="Times New Roman" w:cs="Times New Roman"/>
          <w:sz w:val="20"/>
          <w:szCs w:val="20"/>
        </w:rPr>
      </w:pPr>
      <w:r w:rsidRPr="00A34F8B">
        <w:rPr>
          <w:rFonts w:ascii="Times New Roman" w:hAnsi="Times New Roman" w:cs="Times New Roman"/>
          <w:sz w:val="20"/>
          <w:szCs w:val="20"/>
          <w:vertAlign w:val="superscript"/>
        </w:rPr>
        <w:footnoteRef/>
      </w:r>
      <w:r w:rsidRPr="00A34F8B">
        <w:rPr>
          <w:rFonts w:ascii="Times New Roman" w:hAnsi="Times New Roman" w:cs="Times New Roman"/>
          <w:sz w:val="20"/>
          <w:szCs w:val="20"/>
        </w:rPr>
        <w:t xml:space="preserve"> </w:t>
      </w:r>
      <w:hyperlink r:id="rId41">
        <w:r w:rsidRPr="00A34F8B">
          <w:rPr>
            <w:rFonts w:ascii="Times New Roman" w:hAnsi="Times New Roman" w:cs="Times New Roman"/>
            <w:sz w:val="20"/>
            <w:szCs w:val="20"/>
          </w:rPr>
          <w:t>https://play.google.com/store/books/details/William_J_Sutherland_Ecological_Census_Techniques?id=rTJdia64ACMC</w:t>
        </w:r>
      </w:hyperlink>
      <w:r w:rsidRPr="00A34F8B">
        <w:rPr>
          <w:rFonts w:ascii="Times New Roman" w:hAnsi="Times New Roman" w:cs="Times New Roman"/>
          <w:sz w:val="20"/>
          <w:szCs w:val="20"/>
        </w:rPr>
        <w:t xml:space="preserve"> </w:t>
      </w:r>
    </w:p>
  </w:footnote>
  <w:footnote w:id="50">
    <w:p w14:paraId="4D008E48" w14:textId="77777777" w:rsidR="00BE6C40" w:rsidRPr="00A34F8B" w:rsidRDefault="00BE6C40">
      <w:pPr>
        <w:pStyle w:val="Normal1"/>
        <w:rPr>
          <w:rFonts w:ascii="Times New Roman" w:hAnsi="Times New Roman" w:cs="Times New Roman"/>
          <w:sz w:val="20"/>
          <w:szCs w:val="20"/>
        </w:rPr>
      </w:pPr>
      <w:r w:rsidRPr="00A34F8B">
        <w:rPr>
          <w:rFonts w:ascii="Times New Roman" w:hAnsi="Times New Roman" w:cs="Times New Roman"/>
          <w:sz w:val="20"/>
          <w:szCs w:val="20"/>
          <w:vertAlign w:val="superscript"/>
        </w:rPr>
        <w:footnoteRef/>
      </w:r>
      <w:r w:rsidRPr="00A34F8B">
        <w:rPr>
          <w:rFonts w:ascii="Times New Roman" w:hAnsi="Times New Roman" w:cs="Times New Roman"/>
          <w:sz w:val="20"/>
          <w:szCs w:val="20"/>
        </w:rPr>
        <w:t xml:space="preserve"> </w:t>
      </w:r>
      <w:hyperlink r:id="rId42">
        <w:r w:rsidRPr="00A34F8B">
          <w:rPr>
            <w:rFonts w:ascii="Times New Roman" w:hAnsi="Times New Roman" w:cs="Times New Roman"/>
            <w:sz w:val="20"/>
            <w:szCs w:val="20"/>
          </w:rPr>
          <w:t>https://link.springer.com/article/10.1007/s10336-007-0176-7</w:t>
        </w:r>
      </w:hyperlink>
      <w:r w:rsidRPr="00A34F8B">
        <w:rPr>
          <w:rFonts w:ascii="Times New Roman" w:hAnsi="Times New Roman" w:cs="Times New Roman"/>
          <w:sz w:val="20"/>
          <w:szCs w:val="20"/>
        </w:rPr>
        <w:t xml:space="preserve"> (Request a copy from the authors of the article) </w:t>
      </w:r>
    </w:p>
  </w:footnote>
  <w:footnote w:id="51">
    <w:p w14:paraId="295F3ABF" w14:textId="77777777" w:rsidR="00BE6C40" w:rsidRPr="00A34F8B" w:rsidRDefault="00BE6C40">
      <w:pPr>
        <w:pStyle w:val="Normal1"/>
        <w:rPr>
          <w:rFonts w:ascii="Times New Roman" w:hAnsi="Times New Roman" w:cs="Times New Roman"/>
          <w:sz w:val="20"/>
          <w:szCs w:val="20"/>
        </w:rPr>
      </w:pPr>
      <w:r w:rsidRPr="00A34F8B">
        <w:rPr>
          <w:rFonts w:ascii="Times New Roman" w:hAnsi="Times New Roman" w:cs="Times New Roman"/>
          <w:sz w:val="20"/>
          <w:szCs w:val="20"/>
          <w:vertAlign w:val="superscript"/>
        </w:rPr>
        <w:footnoteRef/>
      </w:r>
      <w:r w:rsidRPr="00A34F8B">
        <w:rPr>
          <w:rFonts w:ascii="Times New Roman" w:hAnsi="Times New Roman" w:cs="Times New Roman"/>
          <w:sz w:val="20"/>
          <w:szCs w:val="20"/>
        </w:rPr>
        <w:t xml:space="preserve"> </w:t>
      </w:r>
      <w:hyperlink r:id="rId43" w:history="1">
        <w:r w:rsidRPr="00A34F8B">
          <w:rPr>
            <w:rStyle w:val="Hyperlink"/>
            <w:rFonts w:ascii="Times New Roman" w:hAnsi="Times New Roman" w:cs="Times New Roman"/>
            <w:sz w:val="20"/>
            <w:szCs w:val="20"/>
            <w:u w:val="none"/>
          </w:rPr>
          <w:t>http://www.waddensea-secretariat.org/sites/default/files/downloads/manual_breedingsuccess_version2011.pdf</w:t>
        </w:r>
      </w:hyperlink>
      <w:r w:rsidRPr="00A34F8B">
        <w:rPr>
          <w:rFonts w:ascii="Times New Roman" w:hAnsi="Times New Roman" w:cs="Times New Roman"/>
          <w:sz w:val="20"/>
          <w:szCs w:val="20"/>
        </w:rPr>
        <w:t xml:space="preserve"> </w:t>
      </w:r>
    </w:p>
  </w:footnote>
  <w:footnote w:id="52">
    <w:p w14:paraId="455D7C04" w14:textId="77777777" w:rsidR="00BE6C40" w:rsidRPr="00A34F8B" w:rsidRDefault="00BE6C40">
      <w:pPr>
        <w:pStyle w:val="FootnoteText"/>
        <w:rPr>
          <w:rFonts w:cs="Times New Roman"/>
          <w:b w:val="0"/>
          <w:sz w:val="20"/>
          <w:szCs w:val="20"/>
          <w:lang w:val="hu-HU"/>
        </w:rPr>
      </w:pPr>
      <w:r w:rsidRPr="00A34F8B">
        <w:rPr>
          <w:rStyle w:val="FootnoteReference"/>
          <w:rFonts w:cs="Times New Roman"/>
          <w:b w:val="0"/>
          <w:sz w:val="20"/>
          <w:szCs w:val="20"/>
        </w:rPr>
        <w:footnoteRef/>
      </w:r>
      <w:r w:rsidRPr="00A34F8B">
        <w:rPr>
          <w:rFonts w:cs="Times New Roman"/>
          <w:b w:val="0"/>
          <w:sz w:val="20"/>
          <w:szCs w:val="20"/>
        </w:rPr>
        <w:t xml:space="preserve"> on page 149 at</w:t>
      </w:r>
      <w:r w:rsidRPr="00A34F8B">
        <w:rPr>
          <w:rFonts w:cs="Times New Roman"/>
          <w:b w:val="0"/>
          <w:sz w:val="20"/>
          <w:szCs w:val="20"/>
          <w:lang w:val="hu-HU"/>
        </w:rPr>
        <w:t xml:space="preserve"> </w:t>
      </w:r>
      <w:r w:rsidRPr="00A34F8B">
        <w:rPr>
          <w:rStyle w:val="Hyperlink"/>
          <w:rFonts w:cs="Times New Roman"/>
          <w:b w:val="0"/>
          <w:sz w:val="20"/>
          <w:szCs w:val="20"/>
          <w:u w:val="none"/>
        </w:rPr>
        <w:t>http://www2.humboldt.edu/wildlife/faculty/black/pdf/Skrifter200.pdf</w:t>
      </w:r>
      <w:r w:rsidRPr="00A34F8B">
        <w:rPr>
          <w:rFonts w:cs="Times New Roman"/>
          <w:b w:val="0"/>
          <w:sz w:val="20"/>
          <w:szCs w:val="20"/>
          <w:lang w:val="hu-HU"/>
        </w:rPr>
        <w:t xml:space="preserve"> </w:t>
      </w:r>
    </w:p>
  </w:footnote>
  <w:footnote w:id="53">
    <w:p w14:paraId="2E6B7BFF" w14:textId="77777777" w:rsidR="00BE6C40" w:rsidRPr="00A34F8B" w:rsidRDefault="00BE6C40">
      <w:pPr>
        <w:pStyle w:val="Normal1"/>
        <w:rPr>
          <w:rFonts w:ascii="Times New Roman" w:hAnsi="Times New Roman" w:cs="Times New Roman"/>
          <w:sz w:val="20"/>
          <w:szCs w:val="20"/>
          <w:lang w:val="hu-HU"/>
        </w:rPr>
      </w:pPr>
      <w:r w:rsidRPr="00A34F8B">
        <w:rPr>
          <w:rFonts w:ascii="Times New Roman" w:hAnsi="Times New Roman" w:cs="Times New Roman"/>
          <w:sz w:val="20"/>
          <w:szCs w:val="20"/>
          <w:vertAlign w:val="superscript"/>
        </w:rPr>
        <w:footnoteRef/>
      </w:r>
      <w:r w:rsidRPr="00A34F8B">
        <w:rPr>
          <w:rFonts w:ascii="Times New Roman" w:hAnsi="Times New Roman" w:cs="Times New Roman"/>
          <w:sz w:val="20"/>
          <w:szCs w:val="20"/>
          <w:lang w:val="hu-HU"/>
        </w:rPr>
        <w:t xml:space="preserve"> </w:t>
      </w:r>
      <w:hyperlink r:id="rId44" w:history="1">
        <w:r w:rsidRPr="00A34F8B">
          <w:rPr>
            <w:rStyle w:val="Hyperlink"/>
            <w:rFonts w:ascii="Times New Roman" w:hAnsi="Times New Roman" w:cs="Times New Roman"/>
            <w:sz w:val="20"/>
            <w:szCs w:val="20"/>
            <w:u w:val="none"/>
            <w:lang w:val="hu-HU"/>
          </w:rPr>
          <w:t>https://monitoring.wwt.org.uk/wp-content/uploads/2015/12/Whooper-Bewicks-age-assessment-methodology.pdf</w:t>
        </w:r>
      </w:hyperlink>
      <w:r w:rsidRPr="00A34F8B">
        <w:rPr>
          <w:rFonts w:ascii="Times New Roman" w:hAnsi="Times New Roman" w:cs="Times New Roman"/>
          <w:sz w:val="20"/>
          <w:szCs w:val="20"/>
          <w:lang w:val="hu-HU"/>
        </w:rPr>
        <w:t xml:space="preserve"> </w:t>
      </w:r>
    </w:p>
  </w:footnote>
  <w:footnote w:id="54">
    <w:p w14:paraId="6C80B79B" w14:textId="77777777" w:rsidR="00BE6C40" w:rsidRPr="00A34F8B" w:rsidRDefault="00BE6C40">
      <w:pPr>
        <w:pStyle w:val="Normal1"/>
        <w:rPr>
          <w:rFonts w:ascii="Times New Roman" w:hAnsi="Times New Roman" w:cs="Times New Roman"/>
          <w:sz w:val="20"/>
          <w:szCs w:val="20"/>
          <w:lang w:val="hu-HU"/>
        </w:rPr>
      </w:pPr>
      <w:r w:rsidRPr="00A34F8B">
        <w:rPr>
          <w:rFonts w:ascii="Times New Roman" w:hAnsi="Times New Roman" w:cs="Times New Roman"/>
          <w:sz w:val="20"/>
          <w:szCs w:val="20"/>
          <w:vertAlign w:val="superscript"/>
        </w:rPr>
        <w:footnoteRef/>
      </w:r>
      <w:r w:rsidRPr="00A34F8B">
        <w:rPr>
          <w:rFonts w:ascii="Times New Roman" w:hAnsi="Times New Roman" w:cs="Times New Roman"/>
          <w:sz w:val="20"/>
          <w:szCs w:val="20"/>
          <w:lang w:val="hu-HU"/>
        </w:rPr>
        <w:t xml:space="preserve"> </w:t>
      </w:r>
      <w:hyperlink r:id="rId45" w:history="1">
        <w:r w:rsidRPr="00A34F8B">
          <w:rPr>
            <w:rStyle w:val="Hyperlink"/>
            <w:rFonts w:ascii="Times New Roman" w:hAnsi="Times New Roman" w:cs="Times New Roman"/>
            <w:sz w:val="20"/>
            <w:szCs w:val="20"/>
            <w:u w:val="none"/>
            <w:lang w:val="hu-HU"/>
          </w:rPr>
          <w:t>http://iwc.wetlands.org/static/files/Productivity%20of%20swans%20and%20geese.pdf</w:t>
        </w:r>
      </w:hyperlink>
      <w:r w:rsidRPr="00A34F8B">
        <w:rPr>
          <w:rFonts w:ascii="Times New Roman" w:hAnsi="Times New Roman" w:cs="Times New Roman"/>
          <w:sz w:val="20"/>
          <w:szCs w:val="20"/>
          <w:lang w:val="hu-HU"/>
        </w:rPr>
        <w:t xml:space="preserve">  </w:t>
      </w:r>
    </w:p>
  </w:footnote>
  <w:footnote w:id="55">
    <w:p w14:paraId="2110AA93" w14:textId="77777777" w:rsidR="00BE6C40" w:rsidRPr="00A34F8B" w:rsidRDefault="00BE6C40">
      <w:pPr>
        <w:pStyle w:val="Normal1"/>
        <w:rPr>
          <w:rFonts w:ascii="Times New Roman" w:hAnsi="Times New Roman" w:cs="Times New Roman"/>
          <w:sz w:val="20"/>
          <w:szCs w:val="20"/>
          <w:lang w:val="hu-HU"/>
        </w:rPr>
      </w:pPr>
      <w:r w:rsidRPr="00A34F8B">
        <w:rPr>
          <w:rFonts w:ascii="Times New Roman" w:hAnsi="Times New Roman" w:cs="Times New Roman"/>
          <w:sz w:val="20"/>
          <w:szCs w:val="20"/>
          <w:vertAlign w:val="superscript"/>
        </w:rPr>
        <w:footnoteRef/>
      </w:r>
      <w:r w:rsidRPr="00A34F8B">
        <w:rPr>
          <w:rFonts w:ascii="Times New Roman" w:hAnsi="Times New Roman" w:cs="Times New Roman"/>
          <w:sz w:val="20"/>
          <w:szCs w:val="20"/>
          <w:lang w:val="hu-HU"/>
        </w:rPr>
        <w:t xml:space="preserve"> </w:t>
      </w:r>
      <w:hyperlink r:id="rId46">
        <w:r w:rsidRPr="00A34F8B">
          <w:rPr>
            <w:rFonts w:ascii="Times New Roman" w:hAnsi="Times New Roman" w:cs="Times New Roman"/>
            <w:color w:val="0000FF"/>
            <w:sz w:val="20"/>
            <w:szCs w:val="20"/>
            <w:lang w:val="hu-HU"/>
          </w:rPr>
          <w:t>https://monitoring.wwt.org.uk/our-work/goose-swan-monitoring-programme/breeding-success/</w:t>
        </w:r>
      </w:hyperlink>
    </w:p>
  </w:footnote>
  <w:footnote w:id="56">
    <w:p w14:paraId="176C8739" w14:textId="77777777" w:rsidR="00BE6C40" w:rsidRPr="00A34F8B" w:rsidRDefault="00BE6C40">
      <w:pPr>
        <w:pStyle w:val="Normal1"/>
        <w:rPr>
          <w:rFonts w:ascii="Times New Roman" w:hAnsi="Times New Roman" w:cs="Times New Roman"/>
          <w:sz w:val="20"/>
          <w:szCs w:val="20"/>
          <w:lang w:val="hu-HU"/>
        </w:rPr>
      </w:pPr>
      <w:r w:rsidRPr="00A34F8B">
        <w:rPr>
          <w:rFonts w:ascii="Times New Roman" w:hAnsi="Times New Roman" w:cs="Times New Roman"/>
          <w:sz w:val="20"/>
          <w:szCs w:val="20"/>
          <w:vertAlign w:val="superscript"/>
        </w:rPr>
        <w:footnoteRef/>
      </w:r>
      <w:r w:rsidRPr="00A34F8B">
        <w:rPr>
          <w:rFonts w:ascii="Times New Roman" w:hAnsi="Times New Roman" w:cs="Times New Roman"/>
          <w:sz w:val="20"/>
          <w:szCs w:val="20"/>
          <w:lang w:val="hu-HU"/>
        </w:rPr>
        <w:t xml:space="preserve"> </w:t>
      </w:r>
      <w:hyperlink r:id="rId47">
        <w:r w:rsidRPr="00A34F8B">
          <w:rPr>
            <w:rFonts w:ascii="Times New Roman" w:hAnsi="Times New Roman" w:cs="Times New Roman"/>
            <w:color w:val="0000FF"/>
            <w:sz w:val="20"/>
            <w:szCs w:val="20"/>
            <w:lang w:val="hu-HU"/>
          </w:rPr>
          <w:t>http://www.waderstudygroup.org/</w:t>
        </w:r>
      </w:hyperlink>
    </w:p>
  </w:footnote>
  <w:footnote w:id="57">
    <w:p w14:paraId="398C4390" w14:textId="77777777" w:rsidR="00BE6C40" w:rsidRPr="00A34F8B" w:rsidRDefault="00BE6C40">
      <w:pPr>
        <w:pStyle w:val="Normal1"/>
        <w:rPr>
          <w:rFonts w:ascii="Times New Roman" w:hAnsi="Times New Roman" w:cs="Times New Roman"/>
          <w:sz w:val="20"/>
          <w:szCs w:val="20"/>
          <w:lang w:val="hu-HU"/>
        </w:rPr>
      </w:pPr>
      <w:r w:rsidRPr="00A34F8B">
        <w:rPr>
          <w:rFonts w:ascii="Times New Roman" w:hAnsi="Times New Roman" w:cs="Times New Roman"/>
          <w:sz w:val="20"/>
          <w:szCs w:val="20"/>
          <w:vertAlign w:val="superscript"/>
        </w:rPr>
        <w:footnoteRef/>
      </w:r>
      <w:r w:rsidRPr="00A34F8B">
        <w:rPr>
          <w:rFonts w:ascii="Times New Roman" w:hAnsi="Times New Roman" w:cs="Times New Roman"/>
          <w:sz w:val="20"/>
          <w:szCs w:val="20"/>
          <w:lang w:val="hu-HU"/>
        </w:rPr>
        <w:t xml:space="preserve"> </w:t>
      </w:r>
      <w:hyperlink r:id="rId48">
        <w:r w:rsidRPr="00A34F8B">
          <w:rPr>
            <w:rFonts w:ascii="Times New Roman" w:hAnsi="Times New Roman" w:cs="Times New Roman"/>
            <w:color w:val="0000FF"/>
            <w:sz w:val="20"/>
            <w:szCs w:val="20"/>
            <w:lang w:val="hu-HU"/>
          </w:rPr>
          <w:t>https://core.ac.uk/download/pdf/148195079.pdf</w:t>
        </w:r>
      </w:hyperlink>
      <w:r w:rsidRPr="00A34F8B">
        <w:rPr>
          <w:rFonts w:ascii="Times New Roman" w:hAnsi="Times New Roman" w:cs="Times New Roman"/>
          <w:color w:val="1155CC"/>
          <w:sz w:val="20"/>
          <w:szCs w:val="20"/>
          <w:lang w:val="hu-HU"/>
        </w:rPr>
        <w:t xml:space="preserve"> </w:t>
      </w:r>
      <w:r w:rsidRPr="00A34F8B">
        <w:rPr>
          <w:rFonts w:ascii="Times New Roman" w:hAnsi="Times New Roman" w:cs="Times New Roman"/>
          <w:sz w:val="20"/>
          <w:szCs w:val="20"/>
          <w:lang w:val="hu-HU"/>
        </w:rPr>
        <w:t xml:space="preserve"> </w:t>
      </w:r>
    </w:p>
  </w:footnote>
  <w:footnote w:id="58">
    <w:p w14:paraId="5508CB72" w14:textId="77777777" w:rsidR="00BE6C40" w:rsidRPr="00A34F8B" w:rsidRDefault="00BE6C40">
      <w:pPr>
        <w:pStyle w:val="Normal1"/>
        <w:rPr>
          <w:rFonts w:ascii="Times New Roman" w:hAnsi="Times New Roman" w:cs="Times New Roman"/>
          <w:sz w:val="20"/>
          <w:szCs w:val="20"/>
          <w:lang w:val="hu-HU"/>
        </w:rPr>
      </w:pPr>
      <w:r w:rsidRPr="00A34F8B">
        <w:rPr>
          <w:rFonts w:ascii="Times New Roman" w:hAnsi="Times New Roman" w:cs="Times New Roman"/>
          <w:sz w:val="20"/>
          <w:szCs w:val="20"/>
          <w:vertAlign w:val="superscript"/>
        </w:rPr>
        <w:footnoteRef/>
      </w:r>
      <w:r w:rsidRPr="00A34F8B">
        <w:rPr>
          <w:rFonts w:ascii="Times New Roman" w:hAnsi="Times New Roman" w:cs="Times New Roman"/>
          <w:sz w:val="20"/>
          <w:szCs w:val="20"/>
          <w:lang w:val="hu-HU"/>
        </w:rPr>
        <w:t xml:space="preserve"> </w:t>
      </w:r>
      <w:hyperlink r:id="rId49">
        <w:r w:rsidRPr="00A34F8B">
          <w:rPr>
            <w:rFonts w:ascii="Times New Roman" w:hAnsi="Times New Roman" w:cs="Times New Roman"/>
            <w:color w:val="0000FF"/>
            <w:sz w:val="20"/>
            <w:szCs w:val="20"/>
            <w:lang w:val="hu-HU"/>
          </w:rPr>
          <w:t>http://rannsoknasetur.hi.is/sites/rannsoknasetur.hi.is/files/myndir_snaefellsnes/wsg_age_props.pdf</w:t>
        </w:r>
      </w:hyperlink>
      <w:r w:rsidRPr="00A34F8B">
        <w:rPr>
          <w:rFonts w:ascii="Times New Roman" w:hAnsi="Times New Roman" w:cs="Times New Roman"/>
          <w:sz w:val="20"/>
          <w:szCs w:val="20"/>
          <w:lang w:val="hu-HU"/>
        </w:rPr>
        <w:t xml:space="preserve"> </w:t>
      </w:r>
    </w:p>
  </w:footnote>
  <w:footnote w:id="59">
    <w:p w14:paraId="4D71AFFA" w14:textId="77777777" w:rsidR="00BE6C40" w:rsidRPr="00A34F8B" w:rsidRDefault="00BE6C40">
      <w:pPr>
        <w:pStyle w:val="Normal1"/>
        <w:rPr>
          <w:rFonts w:ascii="Times New Roman" w:hAnsi="Times New Roman" w:cs="Times New Roman"/>
          <w:sz w:val="20"/>
          <w:szCs w:val="20"/>
          <w:lang w:val="hu-HU"/>
        </w:rPr>
      </w:pPr>
      <w:r w:rsidRPr="00A34F8B">
        <w:rPr>
          <w:rFonts w:ascii="Times New Roman" w:hAnsi="Times New Roman" w:cs="Times New Roman"/>
          <w:sz w:val="20"/>
          <w:szCs w:val="20"/>
          <w:vertAlign w:val="superscript"/>
        </w:rPr>
        <w:footnoteRef/>
      </w:r>
      <w:r w:rsidRPr="00A34F8B">
        <w:rPr>
          <w:rFonts w:ascii="Times New Roman" w:hAnsi="Times New Roman" w:cs="Times New Roman"/>
          <w:sz w:val="20"/>
          <w:szCs w:val="20"/>
          <w:lang w:val="hu-HU"/>
        </w:rPr>
        <w:t xml:space="preserve"> </w:t>
      </w:r>
      <w:hyperlink r:id="rId50">
        <w:r w:rsidRPr="00A34F8B">
          <w:rPr>
            <w:rFonts w:ascii="Times New Roman" w:hAnsi="Times New Roman" w:cs="Times New Roman"/>
            <w:color w:val="1155CC"/>
            <w:sz w:val="20"/>
            <w:szCs w:val="20"/>
            <w:lang w:val="hu-HU"/>
          </w:rPr>
          <w:t>http://iwc.wetlands.org/static/files/Tern%20productivity.pdf</w:t>
        </w:r>
      </w:hyperlink>
      <w:r w:rsidRPr="00A34F8B">
        <w:rPr>
          <w:rFonts w:ascii="Times New Roman" w:hAnsi="Times New Roman" w:cs="Times New Roman"/>
          <w:sz w:val="20"/>
          <w:szCs w:val="20"/>
          <w:lang w:val="hu-HU"/>
        </w:rPr>
        <w:t xml:space="preserve"> , </w:t>
      </w:r>
      <w:hyperlink r:id="rId51">
        <w:r w:rsidRPr="00A34F8B">
          <w:rPr>
            <w:rFonts w:ascii="Times New Roman" w:hAnsi="Times New Roman" w:cs="Times New Roman"/>
            <w:color w:val="1155CC"/>
            <w:sz w:val="20"/>
            <w:szCs w:val="20"/>
            <w:lang w:val="hu-HU"/>
          </w:rPr>
          <w:t>http://iwc.wetlands.org/static/files/Gull%20populations.pdf</w:t>
        </w:r>
      </w:hyperlink>
      <w:r w:rsidRPr="00A34F8B">
        <w:rPr>
          <w:rFonts w:ascii="Times New Roman" w:hAnsi="Times New Roman" w:cs="Times New Roman"/>
          <w:sz w:val="20"/>
          <w:szCs w:val="20"/>
          <w:lang w:val="hu-HU"/>
        </w:rPr>
        <w:t xml:space="preserve">, </w:t>
      </w:r>
      <w:hyperlink r:id="rId52">
        <w:r w:rsidRPr="00A34F8B">
          <w:rPr>
            <w:rFonts w:ascii="Times New Roman" w:hAnsi="Times New Roman" w:cs="Times New Roman"/>
            <w:color w:val="800080"/>
            <w:sz w:val="20"/>
            <w:szCs w:val="20"/>
            <w:lang w:val="hu-HU"/>
          </w:rPr>
          <w:t>http://iwc.wetlands.org/static/files/Dabbling%20and%20diving%20ducks.pdf</w:t>
        </w:r>
      </w:hyperlink>
      <w:r w:rsidRPr="00A34F8B">
        <w:rPr>
          <w:rFonts w:ascii="Times New Roman" w:hAnsi="Times New Roman" w:cs="Times New Roman"/>
          <w:sz w:val="20"/>
          <w:szCs w:val="20"/>
          <w:lang w:val="hu-HU"/>
        </w:rPr>
        <w:t xml:space="preserve">  </w:t>
      </w:r>
    </w:p>
  </w:footnote>
  <w:footnote w:id="60">
    <w:p w14:paraId="1D78E250" w14:textId="77777777" w:rsidR="00BE6C40" w:rsidRPr="00A34F8B" w:rsidRDefault="00BE6C40">
      <w:pPr>
        <w:pStyle w:val="Normal1"/>
        <w:rPr>
          <w:rFonts w:ascii="Times New Roman" w:hAnsi="Times New Roman" w:cs="Times New Roman"/>
          <w:sz w:val="20"/>
          <w:szCs w:val="20"/>
          <w:lang w:val="hu-HU"/>
        </w:rPr>
      </w:pPr>
      <w:r w:rsidRPr="00A34F8B">
        <w:rPr>
          <w:rFonts w:ascii="Times New Roman" w:hAnsi="Times New Roman" w:cs="Times New Roman"/>
          <w:sz w:val="20"/>
          <w:szCs w:val="20"/>
          <w:vertAlign w:val="superscript"/>
        </w:rPr>
        <w:footnoteRef/>
      </w:r>
      <w:r w:rsidRPr="00A34F8B">
        <w:rPr>
          <w:rFonts w:ascii="Times New Roman" w:hAnsi="Times New Roman" w:cs="Times New Roman"/>
          <w:sz w:val="20"/>
          <w:szCs w:val="20"/>
          <w:lang w:val="hu-HU"/>
        </w:rPr>
        <w:t xml:space="preserve"> </w:t>
      </w:r>
      <w:hyperlink r:id="rId53">
        <w:r w:rsidRPr="00A34F8B">
          <w:rPr>
            <w:rFonts w:ascii="Times New Roman" w:hAnsi="Times New Roman" w:cs="Times New Roman"/>
            <w:color w:val="1155CC"/>
            <w:sz w:val="20"/>
            <w:szCs w:val="20"/>
            <w:lang w:val="hu-HU"/>
          </w:rPr>
          <w:t>https://www.tandfonline.com/doi/abs/10.1080/00063659909477239</w:t>
        </w:r>
      </w:hyperlink>
      <w:r w:rsidRPr="00A34F8B">
        <w:rPr>
          <w:rFonts w:ascii="Times New Roman" w:hAnsi="Times New Roman" w:cs="Times New Roman"/>
          <w:sz w:val="20"/>
          <w:szCs w:val="20"/>
          <w:lang w:val="hu-HU"/>
        </w:rPr>
        <w:t xml:space="preserve"> </w:t>
      </w:r>
    </w:p>
  </w:footnote>
  <w:footnote w:id="61">
    <w:p w14:paraId="418EDE65" w14:textId="77777777" w:rsidR="00BE6C40" w:rsidRPr="00A34F8B" w:rsidRDefault="00BE6C40">
      <w:pPr>
        <w:pStyle w:val="Normal1"/>
        <w:rPr>
          <w:rFonts w:ascii="Times New Roman" w:hAnsi="Times New Roman" w:cs="Times New Roman"/>
          <w:sz w:val="20"/>
          <w:szCs w:val="20"/>
          <w:lang w:val="hu-HU"/>
        </w:rPr>
      </w:pPr>
      <w:r w:rsidRPr="00A34F8B">
        <w:rPr>
          <w:rFonts w:ascii="Times New Roman" w:hAnsi="Times New Roman" w:cs="Times New Roman"/>
          <w:sz w:val="20"/>
          <w:szCs w:val="20"/>
          <w:vertAlign w:val="superscript"/>
        </w:rPr>
        <w:footnoteRef/>
      </w:r>
      <w:r w:rsidRPr="00A34F8B">
        <w:rPr>
          <w:rFonts w:ascii="Times New Roman" w:hAnsi="Times New Roman" w:cs="Times New Roman"/>
          <w:sz w:val="20"/>
          <w:szCs w:val="20"/>
          <w:lang w:val="hu-HU"/>
        </w:rPr>
        <w:t xml:space="preserve"> </w:t>
      </w:r>
      <w:hyperlink r:id="rId54">
        <w:r w:rsidRPr="00A34F8B">
          <w:rPr>
            <w:rFonts w:ascii="Times New Roman" w:hAnsi="Times New Roman" w:cs="Times New Roman"/>
            <w:color w:val="1155CC"/>
            <w:sz w:val="20"/>
            <w:szCs w:val="20"/>
            <w:lang w:val="hu-HU"/>
          </w:rPr>
          <w:t>https://onlinelibrary.wiley.com/doi/abs/10.1111/j.1474-919X.2007.00724.x</w:t>
        </w:r>
      </w:hyperlink>
      <w:r w:rsidRPr="00A34F8B">
        <w:rPr>
          <w:rFonts w:ascii="Times New Roman" w:hAnsi="Times New Roman" w:cs="Times New Roman"/>
          <w:sz w:val="20"/>
          <w:szCs w:val="20"/>
          <w:lang w:val="hu-HU"/>
        </w:rPr>
        <w:t xml:space="preserve"> </w:t>
      </w:r>
    </w:p>
  </w:footnote>
  <w:footnote w:id="62">
    <w:p w14:paraId="20F69F89" w14:textId="77777777" w:rsidR="00BE6C40" w:rsidRPr="00A34F8B" w:rsidRDefault="00BE6C40">
      <w:pPr>
        <w:pStyle w:val="Normal1"/>
        <w:rPr>
          <w:rFonts w:ascii="Times New Roman" w:hAnsi="Times New Roman" w:cs="Times New Roman"/>
          <w:sz w:val="20"/>
          <w:szCs w:val="20"/>
          <w:lang w:val="hu-HU"/>
        </w:rPr>
      </w:pPr>
      <w:r w:rsidRPr="00A34F8B">
        <w:rPr>
          <w:rFonts w:ascii="Times New Roman" w:hAnsi="Times New Roman" w:cs="Times New Roman"/>
          <w:sz w:val="20"/>
          <w:szCs w:val="20"/>
          <w:vertAlign w:val="superscript"/>
        </w:rPr>
        <w:footnoteRef/>
      </w:r>
      <w:r w:rsidRPr="00A34F8B">
        <w:rPr>
          <w:rFonts w:ascii="Times New Roman" w:hAnsi="Times New Roman" w:cs="Times New Roman"/>
          <w:sz w:val="20"/>
          <w:szCs w:val="20"/>
          <w:lang w:val="hu-HU"/>
        </w:rPr>
        <w:t xml:space="preserve"> </w:t>
      </w:r>
      <w:hyperlink r:id="rId55">
        <w:r w:rsidRPr="00A34F8B">
          <w:rPr>
            <w:rFonts w:ascii="Times New Roman" w:hAnsi="Times New Roman" w:cs="Times New Roman"/>
            <w:color w:val="1155CC"/>
            <w:sz w:val="20"/>
            <w:szCs w:val="20"/>
            <w:lang w:val="hu-HU"/>
          </w:rPr>
          <w:t>http://datazone.birdlife.org/userfiles/file/IBAs/MonitoringPDFs/IBA_Monitoring_Framework.pdf</w:t>
        </w:r>
      </w:hyperlink>
    </w:p>
  </w:footnote>
  <w:footnote w:id="63">
    <w:p w14:paraId="30531241" w14:textId="77777777" w:rsidR="00BE6C40" w:rsidRPr="00A34F8B" w:rsidRDefault="00BE6C40">
      <w:pPr>
        <w:pStyle w:val="Normal1"/>
        <w:rPr>
          <w:rFonts w:ascii="Times New Roman" w:hAnsi="Times New Roman" w:cs="Times New Roman"/>
          <w:sz w:val="20"/>
          <w:szCs w:val="20"/>
          <w:lang w:val="hu-HU"/>
        </w:rPr>
      </w:pPr>
      <w:r w:rsidRPr="00A34F8B">
        <w:rPr>
          <w:rFonts w:ascii="Times New Roman" w:hAnsi="Times New Roman" w:cs="Times New Roman"/>
          <w:sz w:val="20"/>
          <w:szCs w:val="20"/>
          <w:vertAlign w:val="superscript"/>
        </w:rPr>
        <w:footnoteRef/>
      </w:r>
      <w:r w:rsidRPr="00A34F8B">
        <w:rPr>
          <w:rFonts w:ascii="Times New Roman" w:hAnsi="Times New Roman" w:cs="Times New Roman"/>
          <w:sz w:val="20"/>
          <w:szCs w:val="20"/>
          <w:lang w:val="hu-HU"/>
        </w:rPr>
        <w:t xml:space="preserve"> </w:t>
      </w:r>
      <w:hyperlink r:id="rId56">
        <w:r w:rsidRPr="00A34F8B">
          <w:rPr>
            <w:rFonts w:ascii="Times New Roman" w:hAnsi="Times New Roman" w:cs="Times New Roman"/>
            <w:color w:val="1155CC"/>
            <w:sz w:val="20"/>
            <w:szCs w:val="20"/>
            <w:lang w:val="hu-HU"/>
          </w:rPr>
          <w:t>https://bd.eionet.europa.eu/activities/Natura_2000/reference_portal</w:t>
        </w:r>
      </w:hyperlink>
      <w:r w:rsidRPr="00A34F8B">
        <w:rPr>
          <w:rFonts w:ascii="Times New Roman" w:hAnsi="Times New Roman" w:cs="Times New Roman"/>
          <w:sz w:val="20"/>
          <w:szCs w:val="20"/>
          <w:lang w:val="hu-HU"/>
        </w:rPr>
        <w:t xml:space="preserve"> </w:t>
      </w:r>
    </w:p>
  </w:footnote>
  <w:footnote w:id="64">
    <w:p w14:paraId="7DF00606" w14:textId="77777777" w:rsidR="00BE6C40" w:rsidRPr="00A34F8B" w:rsidRDefault="00BE6C40">
      <w:pPr>
        <w:pStyle w:val="Normal1"/>
        <w:rPr>
          <w:rStyle w:val="Hyperlink"/>
          <w:rFonts w:ascii="Times New Roman" w:hAnsi="Times New Roman" w:cs="Times New Roman"/>
          <w:sz w:val="20"/>
          <w:szCs w:val="20"/>
          <w:u w:val="none"/>
          <w:lang w:val="hu-HU"/>
        </w:rPr>
      </w:pPr>
      <w:r w:rsidRPr="00A34F8B">
        <w:rPr>
          <w:rFonts w:ascii="Times New Roman" w:hAnsi="Times New Roman" w:cs="Times New Roman"/>
          <w:sz w:val="20"/>
          <w:szCs w:val="20"/>
          <w:vertAlign w:val="superscript"/>
        </w:rPr>
        <w:footnoteRef/>
      </w:r>
      <w:r w:rsidRPr="00A34F8B">
        <w:rPr>
          <w:rFonts w:ascii="Times New Roman" w:hAnsi="Times New Roman" w:cs="Times New Roman"/>
          <w:sz w:val="20"/>
          <w:szCs w:val="20"/>
          <w:lang w:val="hu-HU"/>
        </w:rPr>
        <w:t xml:space="preserve"> </w:t>
      </w:r>
      <w:hyperlink r:id="rId57">
        <w:r w:rsidRPr="00A34F8B">
          <w:rPr>
            <w:rStyle w:val="Hyperlink"/>
            <w:rFonts w:ascii="Times New Roman" w:hAnsi="Times New Roman" w:cs="Times New Roman"/>
            <w:sz w:val="20"/>
            <w:szCs w:val="20"/>
            <w:u w:val="none"/>
            <w:lang w:val="hu-HU"/>
          </w:rPr>
          <w:t>https://www.ramsar.org/sites/default/files/documents/pdf/cop11/res/cop11-res08-e-anx1.pdf</w:t>
        </w:r>
      </w:hyperlink>
      <w:r w:rsidRPr="00A34F8B">
        <w:rPr>
          <w:rStyle w:val="Hyperlink"/>
          <w:rFonts w:ascii="Times New Roman" w:hAnsi="Times New Roman" w:cs="Times New Roman"/>
          <w:sz w:val="20"/>
          <w:szCs w:val="20"/>
          <w:u w:val="none"/>
          <w:lang w:val="hu-HU"/>
        </w:rPr>
        <w:t xml:space="preserve">   </w:t>
      </w:r>
    </w:p>
  </w:footnote>
  <w:footnote w:id="65">
    <w:p w14:paraId="7C242024" w14:textId="77777777" w:rsidR="00BE6C40" w:rsidRPr="00A34F8B" w:rsidRDefault="00BE6C40">
      <w:pPr>
        <w:pStyle w:val="Normal1"/>
        <w:rPr>
          <w:rFonts w:ascii="Times New Roman" w:hAnsi="Times New Roman" w:cs="Times New Roman"/>
          <w:sz w:val="20"/>
          <w:szCs w:val="20"/>
          <w:lang w:val="hu-HU"/>
        </w:rPr>
      </w:pPr>
      <w:r w:rsidRPr="00A34F8B">
        <w:rPr>
          <w:rFonts w:ascii="Times New Roman" w:hAnsi="Times New Roman" w:cs="Times New Roman"/>
          <w:sz w:val="20"/>
          <w:szCs w:val="20"/>
          <w:vertAlign w:val="superscript"/>
        </w:rPr>
        <w:footnoteRef/>
      </w:r>
      <w:r w:rsidRPr="00A34F8B">
        <w:rPr>
          <w:rFonts w:ascii="Times New Roman" w:hAnsi="Times New Roman" w:cs="Times New Roman"/>
          <w:sz w:val="20"/>
          <w:szCs w:val="20"/>
          <w:lang w:val="hu-HU"/>
        </w:rPr>
        <w:t xml:space="preserve"> </w:t>
      </w:r>
      <w:hyperlink r:id="rId58">
        <w:r w:rsidRPr="00A34F8B">
          <w:rPr>
            <w:rFonts w:ascii="Times New Roman" w:hAnsi="Times New Roman" w:cs="Times New Roman"/>
            <w:color w:val="800080"/>
            <w:sz w:val="20"/>
            <w:szCs w:val="20"/>
            <w:lang w:val="hu-HU"/>
          </w:rPr>
          <w:t>http://iwc.wetlands.org/static/files/2-Guidelines_environmental%20monitoring%20Eng.pdf</w:t>
        </w:r>
      </w:hyperlink>
      <w:r w:rsidRPr="00A34F8B">
        <w:rPr>
          <w:rFonts w:ascii="Times New Roman" w:hAnsi="Times New Roman" w:cs="Times New Roman"/>
          <w:sz w:val="20"/>
          <w:szCs w:val="20"/>
          <w:lang w:val="hu-HU"/>
        </w:rPr>
        <w:t xml:space="preserve"> </w:t>
      </w:r>
      <w:hyperlink r:id="rId59">
        <w:r w:rsidRPr="00A34F8B">
          <w:rPr>
            <w:rFonts w:ascii="Times New Roman" w:hAnsi="Times New Roman" w:cs="Times New Roman"/>
            <w:color w:val="800080"/>
            <w:sz w:val="20"/>
            <w:szCs w:val="20"/>
            <w:lang w:val="hu-HU"/>
          </w:rPr>
          <w:t>http://iwc.wetlands.org/static/files/2-Form_environmental_monitoring_EA_Flyway.xlsx</w:t>
        </w:r>
      </w:hyperlink>
    </w:p>
  </w:footnote>
  <w:footnote w:id="66">
    <w:p w14:paraId="10F210F9" w14:textId="77777777" w:rsidR="00BE6C40" w:rsidRPr="009C4DE4" w:rsidRDefault="00BE6C40">
      <w:pPr>
        <w:pStyle w:val="Normal1"/>
        <w:rPr>
          <w:rFonts w:ascii="Times New Roman" w:hAnsi="Times New Roman" w:cs="Times New Roman"/>
          <w:sz w:val="20"/>
          <w:szCs w:val="20"/>
          <w:lang w:val="hu-HU"/>
        </w:rPr>
      </w:pPr>
      <w:r w:rsidRPr="009C4DE4">
        <w:rPr>
          <w:rFonts w:ascii="Times New Roman" w:hAnsi="Times New Roman" w:cs="Times New Roman"/>
          <w:sz w:val="20"/>
          <w:szCs w:val="20"/>
          <w:vertAlign w:val="superscript"/>
        </w:rPr>
        <w:footnoteRef/>
      </w:r>
      <w:r w:rsidRPr="009C4DE4">
        <w:rPr>
          <w:rFonts w:ascii="Times New Roman" w:hAnsi="Times New Roman" w:cs="Times New Roman"/>
          <w:sz w:val="20"/>
          <w:szCs w:val="20"/>
          <w:lang w:val="hu-HU"/>
        </w:rPr>
        <w:t xml:space="preserve"> </w:t>
      </w:r>
      <w:hyperlink r:id="rId60">
        <w:r w:rsidRPr="009C4DE4">
          <w:rPr>
            <w:rFonts w:ascii="Times New Roman" w:hAnsi="Times New Roman" w:cs="Times New Roman"/>
            <w:color w:val="1155CC"/>
            <w:sz w:val="20"/>
            <w:szCs w:val="20"/>
            <w:lang w:val="hu-HU"/>
          </w:rPr>
          <w:t>https://www.bto.org/news-events/training</w:t>
        </w:r>
      </w:hyperlink>
    </w:p>
  </w:footnote>
  <w:footnote w:id="67">
    <w:p w14:paraId="3181D8BB" w14:textId="77777777" w:rsidR="00BE6C40" w:rsidRPr="009C4DE4" w:rsidRDefault="00BE6C40">
      <w:pPr>
        <w:pStyle w:val="Normal1"/>
        <w:rPr>
          <w:rFonts w:ascii="Times New Roman" w:hAnsi="Times New Roman" w:cs="Times New Roman"/>
          <w:sz w:val="20"/>
          <w:szCs w:val="20"/>
          <w:lang w:val="hu-HU"/>
        </w:rPr>
      </w:pPr>
      <w:r w:rsidRPr="009C4DE4">
        <w:rPr>
          <w:rFonts w:ascii="Times New Roman" w:hAnsi="Times New Roman" w:cs="Times New Roman"/>
          <w:sz w:val="20"/>
          <w:szCs w:val="20"/>
          <w:vertAlign w:val="superscript"/>
        </w:rPr>
        <w:footnoteRef/>
      </w:r>
      <w:r w:rsidRPr="009C4DE4">
        <w:rPr>
          <w:rFonts w:ascii="Times New Roman" w:hAnsi="Times New Roman" w:cs="Times New Roman"/>
          <w:sz w:val="20"/>
          <w:szCs w:val="20"/>
          <w:lang w:val="hu-HU"/>
        </w:rPr>
        <w:t xml:space="preserve"> </w:t>
      </w:r>
      <w:hyperlink r:id="rId61">
        <w:r w:rsidRPr="009C4DE4">
          <w:rPr>
            <w:rFonts w:ascii="Times New Roman" w:hAnsi="Times New Roman" w:cs="Times New Roman"/>
            <w:color w:val="1155CC"/>
            <w:sz w:val="20"/>
            <w:szCs w:val="20"/>
            <w:lang w:val="hu-HU"/>
          </w:rPr>
          <w:t>http://cwac.adu.org.za/forms.php</w:t>
        </w:r>
      </w:hyperlink>
      <w:r w:rsidRPr="009C4DE4">
        <w:rPr>
          <w:rFonts w:ascii="Times New Roman" w:hAnsi="Times New Roman" w:cs="Times New Roman"/>
          <w:sz w:val="20"/>
          <w:szCs w:val="20"/>
          <w:lang w:val="hu-HU"/>
        </w:rPr>
        <w:t xml:space="preserve"> </w:t>
      </w:r>
    </w:p>
  </w:footnote>
  <w:footnote w:id="68">
    <w:p w14:paraId="5D644138" w14:textId="77777777" w:rsidR="00BE6C40" w:rsidRPr="009C4DE4" w:rsidRDefault="00BE6C40">
      <w:pPr>
        <w:pStyle w:val="Normal1"/>
        <w:rPr>
          <w:rFonts w:ascii="Times New Roman" w:hAnsi="Times New Roman" w:cs="Times New Roman"/>
          <w:sz w:val="20"/>
          <w:szCs w:val="20"/>
          <w:lang w:val="hu-HU"/>
        </w:rPr>
      </w:pPr>
      <w:r w:rsidRPr="009C4DE4">
        <w:rPr>
          <w:rFonts w:ascii="Times New Roman" w:hAnsi="Times New Roman" w:cs="Times New Roman"/>
          <w:sz w:val="20"/>
          <w:szCs w:val="20"/>
          <w:vertAlign w:val="superscript"/>
        </w:rPr>
        <w:footnoteRef/>
      </w:r>
      <w:r w:rsidRPr="009C4DE4">
        <w:rPr>
          <w:rFonts w:ascii="Times New Roman" w:hAnsi="Times New Roman" w:cs="Times New Roman"/>
          <w:sz w:val="20"/>
          <w:szCs w:val="20"/>
          <w:lang w:val="hu-HU"/>
        </w:rPr>
        <w:t xml:space="preserve"> </w:t>
      </w:r>
      <w:hyperlink r:id="rId62">
        <w:r w:rsidRPr="009C4DE4">
          <w:rPr>
            <w:rFonts w:ascii="Times New Roman" w:hAnsi="Times New Roman" w:cs="Times New Roman"/>
            <w:color w:val="1155CC"/>
            <w:sz w:val="20"/>
            <w:szCs w:val="20"/>
            <w:lang w:val="hu-HU"/>
          </w:rPr>
          <w:t>https://www.birdwatchireland.ie/LinkClick.aspx?fileticket=Ih2CTtw9bjs=&amp;tabid=112</w:t>
        </w:r>
      </w:hyperlink>
    </w:p>
  </w:footnote>
  <w:footnote w:id="69">
    <w:p w14:paraId="6A26DF87" w14:textId="77777777" w:rsidR="00BE6C40" w:rsidRPr="009C4DE4" w:rsidRDefault="00BE6C40">
      <w:pPr>
        <w:pStyle w:val="Normal1"/>
        <w:rPr>
          <w:rFonts w:ascii="Times New Roman" w:hAnsi="Times New Roman" w:cs="Times New Roman"/>
          <w:sz w:val="20"/>
          <w:szCs w:val="20"/>
          <w:lang w:val="hu-HU"/>
        </w:rPr>
      </w:pPr>
      <w:r w:rsidRPr="009C4DE4">
        <w:rPr>
          <w:rFonts w:ascii="Times New Roman" w:hAnsi="Times New Roman" w:cs="Times New Roman"/>
          <w:sz w:val="20"/>
          <w:szCs w:val="20"/>
          <w:vertAlign w:val="superscript"/>
        </w:rPr>
        <w:footnoteRef/>
      </w:r>
      <w:r w:rsidRPr="009C4DE4">
        <w:rPr>
          <w:rFonts w:ascii="Times New Roman" w:hAnsi="Times New Roman" w:cs="Times New Roman"/>
          <w:sz w:val="20"/>
          <w:szCs w:val="20"/>
          <w:lang w:val="hu-HU"/>
        </w:rPr>
        <w:t xml:space="preserve"> https://wildlifecounts.com/ </w:t>
      </w:r>
    </w:p>
  </w:footnote>
  <w:footnote w:id="70">
    <w:p w14:paraId="705A243E" w14:textId="77777777" w:rsidR="00BE6C40" w:rsidRPr="009C4DE4" w:rsidRDefault="00BE6C40">
      <w:pPr>
        <w:pStyle w:val="Normal1"/>
        <w:rPr>
          <w:rFonts w:ascii="Times New Roman" w:hAnsi="Times New Roman" w:cs="Times New Roman"/>
          <w:sz w:val="20"/>
          <w:szCs w:val="20"/>
          <w:lang w:val="hu-HU"/>
        </w:rPr>
      </w:pPr>
      <w:r w:rsidRPr="009C4DE4">
        <w:rPr>
          <w:rFonts w:ascii="Times New Roman" w:hAnsi="Times New Roman" w:cs="Times New Roman"/>
          <w:sz w:val="20"/>
          <w:szCs w:val="20"/>
          <w:vertAlign w:val="superscript"/>
        </w:rPr>
        <w:footnoteRef/>
      </w:r>
      <w:r w:rsidRPr="009C4DE4">
        <w:rPr>
          <w:rFonts w:ascii="Times New Roman" w:hAnsi="Times New Roman" w:cs="Times New Roman"/>
          <w:sz w:val="20"/>
          <w:szCs w:val="20"/>
          <w:lang w:val="hu-HU"/>
        </w:rPr>
        <w:t xml:space="preserve"> https://www.fws.gov/waterfowlsurveys/forms/countingtest.jsp?menu=counting.test </w:t>
      </w:r>
    </w:p>
  </w:footnote>
  <w:footnote w:id="71">
    <w:p w14:paraId="4D2D556F" w14:textId="77777777" w:rsidR="00BE6C40" w:rsidRPr="009C4DE4" w:rsidRDefault="00BE6C40">
      <w:pPr>
        <w:pStyle w:val="Normal1"/>
        <w:rPr>
          <w:rFonts w:ascii="Times New Roman" w:hAnsi="Times New Roman" w:cs="Times New Roman"/>
          <w:sz w:val="20"/>
          <w:szCs w:val="20"/>
        </w:rPr>
      </w:pPr>
      <w:r w:rsidRPr="009C4DE4">
        <w:rPr>
          <w:rFonts w:ascii="Times New Roman" w:hAnsi="Times New Roman" w:cs="Times New Roman"/>
          <w:sz w:val="20"/>
          <w:szCs w:val="20"/>
          <w:vertAlign w:val="superscript"/>
        </w:rPr>
        <w:footnoteRef/>
      </w:r>
      <w:r w:rsidRPr="009C4DE4">
        <w:rPr>
          <w:rFonts w:ascii="Times New Roman" w:hAnsi="Times New Roman" w:cs="Times New Roman"/>
          <w:sz w:val="20"/>
          <w:szCs w:val="20"/>
        </w:rPr>
        <w:t xml:space="preserve"> Available at: </w:t>
      </w:r>
      <w:hyperlink r:id="rId63">
        <w:r w:rsidRPr="009C4DE4">
          <w:rPr>
            <w:rFonts w:ascii="Times New Roman" w:hAnsi="Times New Roman" w:cs="Times New Roman"/>
            <w:color w:val="0000FF"/>
            <w:sz w:val="20"/>
            <w:szCs w:val="20"/>
          </w:rPr>
          <w:t>http://www.oncfs.gouv.fr/IMG/file/oiseaux/afrique/Waterbird_Training_Course_for_Sub-Saharan_Africa-2015.pdf</w:t>
        </w:r>
      </w:hyperlink>
    </w:p>
    <w:p w14:paraId="5F33675A" w14:textId="77777777" w:rsidR="00BE6C40" w:rsidRDefault="00BE6C40">
      <w:pPr>
        <w:pStyle w:val="Normal1"/>
        <w:rPr>
          <w:sz w:val="20"/>
          <w:szCs w:val="20"/>
        </w:rPr>
      </w:pPr>
    </w:p>
  </w:footnote>
  <w:footnote w:id="72">
    <w:p w14:paraId="5210D457" w14:textId="77777777" w:rsidR="00BE6C40" w:rsidRPr="00D303C4" w:rsidRDefault="00BE6C40">
      <w:pPr>
        <w:pStyle w:val="Normal1"/>
        <w:rPr>
          <w:rFonts w:ascii="Times New Roman" w:hAnsi="Times New Roman" w:cs="Times New Roman"/>
          <w:sz w:val="20"/>
          <w:szCs w:val="20"/>
        </w:rPr>
      </w:pPr>
      <w:r w:rsidRPr="00D303C4">
        <w:rPr>
          <w:rFonts w:ascii="Times New Roman" w:hAnsi="Times New Roman" w:cs="Times New Roman"/>
          <w:sz w:val="20"/>
          <w:szCs w:val="20"/>
          <w:vertAlign w:val="superscript"/>
        </w:rPr>
        <w:footnoteRef/>
      </w:r>
      <w:r w:rsidRPr="00D303C4">
        <w:rPr>
          <w:rFonts w:ascii="Times New Roman" w:hAnsi="Times New Roman" w:cs="Times New Roman"/>
          <w:sz w:val="20"/>
          <w:szCs w:val="20"/>
        </w:rPr>
        <w:t xml:space="preserve"> </w:t>
      </w:r>
      <w:r w:rsidRPr="00D303C4">
        <w:rPr>
          <w:rFonts w:ascii="Times New Roman" w:hAnsi="Times New Roman" w:cs="Times New Roman"/>
          <w:color w:val="1155CC"/>
          <w:sz w:val="20"/>
          <w:szCs w:val="20"/>
        </w:rPr>
        <w:t xml:space="preserve">http://www.rbbp.org.uk/rbbp-monitoring-methods.htm </w:t>
      </w:r>
    </w:p>
  </w:footnote>
  <w:footnote w:id="73">
    <w:p w14:paraId="6AAEF5FA" w14:textId="77777777" w:rsidR="00BE6C40" w:rsidRPr="00D303C4" w:rsidRDefault="00BE6C40">
      <w:pPr>
        <w:pStyle w:val="Normal1"/>
        <w:rPr>
          <w:rFonts w:ascii="Times New Roman" w:hAnsi="Times New Roman" w:cs="Times New Roman"/>
          <w:sz w:val="20"/>
          <w:szCs w:val="20"/>
        </w:rPr>
      </w:pPr>
      <w:r w:rsidRPr="00D303C4">
        <w:rPr>
          <w:rFonts w:ascii="Times New Roman" w:hAnsi="Times New Roman" w:cs="Times New Roman"/>
          <w:sz w:val="20"/>
          <w:szCs w:val="20"/>
          <w:vertAlign w:val="superscript"/>
        </w:rPr>
        <w:footnoteRef/>
      </w:r>
      <w:r w:rsidRPr="00D303C4">
        <w:rPr>
          <w:rFonts w:ascii="Times New Roman" w:hAnsi="Times New Roman" w:cs="Times New Roman"/>
          <w:sz w:val="20"/>
          <w:szCs w:val="20"/>
        </w:rPr>
        <w:t xml:space="preserve"> </w:t>
      </w:r>
      <w:r w:rsidRPr="00BE6C40">
        <w:rPr>
          <w:rFonts w:ascii="Times New Roman" w:hAnsi="Times New Roman" w:cs="Times New Roman"/>
          <w:color w:val="1155CC"/>
          <w:sz w:val="20"/>
          <w:szCs w:val="20"/>
        </w:rPr>
        <w:t>https://www.sovon.nl/en/content/vogelsoorten</w:t>
      </w:r>
      <w:r w:rsidRPr="00D303C4">
        <w:rPr>
          <w:rFonts w:ascii="Times New Roman" w:hAnsi="Times New Roman" w:cs="Times New Roman"/>
          <w:sz w:val="20"/>
          <w:szCs w:val="20"/>
        </w:rPr>
        <w:t xml:space="preserve"> </w:t>
      </w:r>
    </w:p>
  </w:footnote>
  <w:footnote w:id="74">
    <w:p w14:paraId="551F78FF" w14:textId="77777777" w:rsidR="00BE6C40" w:rsidRPr="00D303C4" w:rsidRDefault="00BE6C40">
      <w:pPr>
        <w:pStyle w:val="Normal1"/>
        <w:rPr>
          <w:rFonts w:ascii="Times New Roman" w:hAnsi="Times New Roman" w:cs="Times New Roman"/>
          <w:sz w:val="20"/>
          <w:szCs w:val="20"/>
        </w:rPr>
      </w:pPr>
      <w:r w:rsidRPr="00D303C4">
        <w:rPr>
          <w:rFonts w:ascii="Times New Roman" w:hAnsi="Times New Roman" w:cs="Times New Roman"/>
          <w:sz w:val="20"/>
          <w:szCs w:val="20"/>
          <w:vertAlign w:val="superscript"/>
        </w:rPr>
        <w:footnoteRef/>
      </w:r>
      <w:r w:rsidRPr="00D303C4">
        <w:rPr>
          <w:rFonts w:ascii="Times New Roman" w:hAnsi="Times New Roman" w:cs="Times New Roman"/>
          <w:sz w:val="20"/>
          <w:szCs w:val="20"/>
        </w:rPr>
        <w:t xml:space="preserve"> </w:t>
      </w:r>
      <w:r w:rsidRPr="00BE6C40">
        <w:rPr>
          <w:rFonts w:ascii="Times New Roman" w:hAnsi="Times New Roman" w:cs="Times New Roman"/>
          <w:color w:val="1155CC"/>
          <w:sz w:val="20"/>
          <w:szCs w:val="20"/>
        </w:rPr>
        <w:t>http://data.prbo.org/apps/pfss/uploads/Reports/CoastalCalifornia_ShorebirdMonitoringPlan_Reiteretal_v1.0.pdf</w:t>
      </w:r>
      <w:r w:rsidRPr="00D303C4">
        <w:rPr>
          <w:rFonts w:ascii="Times New Roman" w:hAnsi="Times New Roman" w:cs="Times New Roman"/>
          <w:sz w:val="20"/>
          <w:szCs w:val="20"/>
        </w:rPr>
        <w:t xml:space="preserve">  </w:t>
      </w:r>
    </w:p>
  </w:footnote>
  <w:footnote w:id="75">
    <w:p w14:paraId="3371AE2C" w14:textId="77777777" w:rsidR="00BE6C40" w:rsidRPr="00D303C4" w:rsidRDefault="00BE6C40">
      <w:pPr>
        <w:pStyle w:val="Normal1"/>
        <w:rPr>
          <w:rFonts w:ascii="Times New Roman" w:hAnsi="Times New Roman" w:cs="Times New Roman"/>
          <w:sz w:val="20"/>
          <w:szCs w:val="20"/>
        </w:rPr>
      </w:pPr>
      <w:r w:rsidRPr="00D303C4">
        <w:rPr>
          <w:rFonts w:ascii="Times New Roman" w:hAnsi="Times New Roman" w:cs="Times New Roman"/>
          <w:sz w:val="20"/>
          <w:szCs w:val="20"/>
          <w:vertAlign w:val="superscript"/>
        </w:rPr>
        <w:footnoteRef/>
      </w:r>
      <w:r w:rsidRPr="00D303C4">
        <w:rPr>
          <w:rFonts w:ascii="Times New Roman" w:hAnsi="Times New Roman" w:cs="Times New Roman"/>
          <w:sz w:val="20"/>
          <w:szCs w:val="20"/>
        </w:rPr>
        <w:t xml:space="preserve"> </w:t>
      </w:r>
      <w:r w:rsidRPr="00BE6C40">
        <w:rPr>
          <w:rFonts w:ascii="Times New Roman" w:hAnsi="Times New Roman" w:cs="Times New Roman"/>
          <w:color w:val="1155CC"/>
          <w:sz w:val="20"/>
          <w:szCs w:val="20"/>
        </w:rPr>
        <w:t>https://europe.wetlands.org/wp-content/uploads/sites/3/2016/08/Digitising-Site-Boundaries-.pdf</w:t>
      </w:r>
      <w:r w:rsidRPr="00D303C4">
        <w:rPr>
          <w:rFonts w:ascii="Times New Roman" w:hAnsi="Times New Roman" w:cs="Times New Roman"/>
          <w:sz w:val="20"/>
          <w:szCs w:val="20"/>
        </w:rPr>
        <w:t xml:space="preserve"> </w:t>
      </w:r>
    </w:p>
  </w:footnote>
  <w:footnote w:id="76">
    <w:p w14:paraId="2B33982A" w14:textId="77777777" w:rsidR="00BE6C40" w:rsidRPr="00D303C4" w:rsidRDefault="00BE6C40">
      <w:pPr>
        <w:pStyle w:val="Normal1"/>
        <w:rPr>
          <w:rFonts w:ascii="Times New Roman" w:hAnsi="Times New Roman" w:cs="Times New Roman"/>
          <w:sz w:val="20"/>
          <w:szCs w:val="20"/>
        </w:rPr>
      </w:pPr>
      <w:r w:rsidRPr="00D303C4">
        <w:rPr>
          <w:rFonts w:ascii="Times New Roman" w:hAnsi="Times New Roman" w:cs="Times New Roman"/>
          <w:sz w:val="20"/>
          <w:szCs w:val="20"/>
          <w:vertAlign w:val="superscript"/>
        </w:rPr>
        <w:footnoteRef/>
      </w:r>
      <w:r w:rsidRPr="00D303C4">
        <w:rPr>
          <w:rFonts w:ascii="Times New Roman" w:hAnsi="Times New Roman" w:cs="Times New Roman"/>
          <w:sz w:val="20"/>
          <w:szCs w:val="20"/>
        </w:rPr>
        <w:t xml:space="preserve"> </w:t>
      </w:r>
      <w:hyperlink r:id="rId64">
        <w:r w:rsidRPr="00BE6C40">
          <w:rPr>
            <w:rFonts w:ascii="Times New Roman" w:hAnsi="Times New Roman" w:cs="Times New Roman"/>
            <w:color w:val="1155CC"/>
            <w:sz w:val="20"/>
            <w:szCs w:val="20"/>
          </w:rPr>
          <w:t>https://www.dropbox.com/s/5625rgd1sfsnha5/Site%20Protocols%20for%20monitoring%20%20waterbirds%20in%20West%20Africa_25042013.docx?dl=0</w:t>
        </w:r>
      </w:hyperlink>
      <w:r w:rsidRPr="00D303C4">
        <w:rPr>
          <w:rFonts w:ascii="Times New Roman" w:hAnsi="Times New Roman" w:cs="Times New Roman"/>
          <w:sz w:val="20"/>
          <w:szCs w:val="20"/>
        </w:rPr>
        <w:t xml:space="preserve"> </w:t>
      </w:r>
    </w:p>
  </w:footnote>
  <w:footnote w:id="77">
    <w:p w14:paraId="7561565A" w14:textId="77777777" w:rsidR="00BE6C40" w:rsidRPr="001E165C" w:rsidRDefault="00BE6C40">
      <w:pPr>
        <w:pStyle w:val="Normal1"/>
        <w:rPr>
          <w:rFonts w:ascii="Times New Roman" w:hAnsi="Times New Roman" w:cs="Times New Roman"/>
          <w:color w:val="1155CC"/>
          <w:sz w:val="20"/>
          <w:szCs w:val="20"/>
        </w:rPr>
      </w:pPr>
      <w:r w:rsidRPr="001E165C">
        <w:rPr>
          <w:rFonts w:ascii="Times New Roman" w:hAnsi="Times New Roman" w:cs="Times New Roman"/>
          <w:sz w:val="20"/>
          <w:szCs w:val="20"/>
          <w:vertAlign w:val="superscript"/>
        </w:rPr>
        <w:footnoteRef/>
      </w:r>
      <w:r w:rsidRPr="001E165C">
        <w:rPr>
          <w:rFonts w:ascii="Times New Roman" w:hAnsi="Times New Roman" w:cs="Times New Roman"/>
          <w:sz w:val="20"/>
          <w:szCs w:val="20"/>
        </w:rPr>
        <w:t xml:space="preserve"> </w:t>
      </w:r>
      <w:hyperlink r:id="rId65">
        <w:r w:rsidRPr="001E165C">
          <w:rPr>
            <w:rFonts w:ascii="Times New Roman" w:hAnsi="Times New Roman" w:cs="Times New Roman"/>
            <w:color w:val="1155CC"/>
            <w:sz w:val="20"/>
            <w:szCs w:val="20"/>
          </w:rPr>
          <w:t>http://iwc.wetlands.org/static/files/South West Asia Countform.doc</w:t>
        </w:r>
      </w:hyperlink>
    </w:p>
  </w:footnote>
  <w:footnote w:id="78">
    <w:p w14:paraId="323AA565" w14:textId="77777777" w:rsidR="00BE6C40" w:rsidRPr="001E165C" w:rsidRDefault="00BE6C40">
      <w:pPr>
        <w:pStyle w:val="Normal1"/>
        <w:rPr>
          <w:rFonts w:ascii="Times New Roman" w:hAnsi="Times New Roman" w:cs="Times New Roman"/>
          <w:color w:val="1155CC"/>
          <w:sz w:val="20"/>
          <w:szCs w:val="20"/>
        </w:rPr>
      </w:pPr>
      <w:r w:rsidRPr="00BE6C40">
        <w:rPr>
          <w:rFonts w:ascii="Times New Roman" w:hAnsi="Times New Roman" w:cs="Times New Roman"/>
          <w:color w:val="1155CC"/>
          <w:sz w:val="20"/>
          <w:szCs w:val="20"/>
          <w:vertAlign w:val="superscript"/>
        </w:rPr>
        <w:footnoteRef/>
      </w:r>
      <w:r w:rsidRPr="001E165C">
        <w:rPr>
          <w:rFonts w:ascii="Times New Roman" w:hAnsi="Times New Roman" w:cs="Times New Roman"/>
          <w:color w:val="1155CC"/>
          <w:sz w:val="20"/>
          <w:szCs w:val="20"/>
        </w:rPr>
        <w:t xml:space="preserve"> </w:t>
      </w:r>
      <w:hyperlink r:id="rId66">
        <w:r w:rsidRPr="001E165C">
          <w:rPr>
            <w:rFonts w:ascii="Times New Roman" w:hAnsi="Times New Roman" w:cs="Times New Roman"/>
            <w:color w:val="1155CC"/>
            <w:sz w:val="20"/>
            <w:szCs w:val="20"/>
          </w:rPr>
          <w:t>http://iwc.wetlands.org/static/files/IWC visit form Tanzania example.xlsx</w:t>
        </w:r>
      </w:hyperlink>
      <w:r w:rsidRPr="001E165C">
        <w:rPr>
          <w:rFonts w:ascii="Times New Roman" w:hAnsi="Times New Roman" w:cs="Times New Roman"/>
          <w:color w:val="1155CC"/>
          <w:sz w:val="20"/>
          <w:szCs w:val="20"/>
        </w:rPr>
        <w:t xml:space="preserve"> </w:t>
      </w:r>
    </w:p>
  </w:footnote>
  <w:footnote w:id="79">
    <w:p w14:paraId="0EE7E059" w14:textId="77777777" w:rsidR="00BE6C40" w:rsidRPr="001E165C" w:rsidRDefault="00BE6C40">
      <w:pPr>
        <w:pStyle w:val="Normal1"/>
        <w:rPr>
          <w:rFonts w:ascii="Times New Roman" w:hAnsi="Times New Roman" w:cs="Times New Roman"/>
          <w:sz w:val="20"/>
          <w:szCs w:val="20"/>
        </w:rPr>
      </w:pPr>
      <w:r w:rsidRPr="00BE6C40">
        <w:rPr>
          <w:rFonts w:ascii="Times New Roman" w:hAnsi="Times New Roman" w:cs="Times New Roman"/>
          <w:color w:val="1155CC"/>
          <w:sz w:val="20"/>
          <w:szCs w:val="20"/>
          <w:vertAlign w:val="superscript"/>
        </w:rPr>
        <w:footnoteRef/>
      </w:r>
      <w:r w:rsidRPr="00BE6C40">
        <w:rPr>
          <w:rFonts w:ascii="Times New Roman" w:hAnsi="Times New Roman" w:cs="Times New Roman"/>
          <w:color w:val="1155CC"/>
          <w:sz w:val="20"/>
          <w:szCs w:val="20"/>
          <w:vertAlign w:val="superscript"/>
        </w:rPr>
        <w:t xml:space="preserve"> </w:t>
      </w:r>
      <w:r w:rsidRPr="001E165C">
        <w:rPr>
          <w:rFonts w:ascii="Times New Roman" w:hAnsi="Times New Roman" w:cs="Times New Roman"/>
          <w:color w:val="1155CC"/>
          <w:sz w:val="20"/>
          <w:szCs w:val="20"/>
        </w:rPr>
        <w:t xml:space="preserve">E.g. video introducing the use of BTO’s Wetland Bird Survey system: </w:t>
      </w:r>
      <w:hyperlink r:id="rId67">
        <w:r w:rsidRPr="001E165C">
          <w:rPr>
            <w:rFonts w:ascii="Times New Roman" w:hAnsi="Times New Roman" w:cs="Times New Roman"/>
            <w:color w:val="1155CC"/>
            <w:sz w:val="20"/>
            <w:szCs w:val="20"/>
          </w:rPr>
          <w:t>https://www.youtube.com/watch?v=yZAj1nA6jPM&amp;list=PLFFgJk1PU_BNsHxnVHdiJgPB3JPnstfAR</w:t>
        </w:r>
      </w:hyperlink>
    </w:p>
  </w:footnote>
  <w:footnote w:id="80">
    <w:p w14:paraId="709662D6" w14:textId="77777777" w:rsidR="00BE6C40" w:rsidRPr="001E165C" w:rsidRDefault="00BE6C40">
      <w:pPr>
        <w:pStyle w:val="Normal1"/>
        <w:rPr>
          <w:rFonts w:ascii="Times New Roman" w:hAnsi="Times New Roman" w:cs="Times New Roman"/>
          <w:sz w:val="20"/>
          <w:szCs w:val="20"/>
        </w:rPr>
      </w:pPr>
      <w:r w:rsidRPr="001E165C">
        <w:rPr>
          <w:rFonts w:ascii="Times New Roman" w:hAnsi="Times New Roman" w:cs="Times New Roman"/>
          <w:sz w:val="20"/>
          <w:szCs w:val="20"/>
          <w:vertAlign w:val="superscript"/>
        </w:rPr>
        <w:footnoteRef/>
      </w:r>
      <w:r w:rsidRPr="001E165C">
        <w:rPr>
          <w:rFonts w:ascii="Times New Roman" w:hAnsi="Times New Roman" w:cs="Times New Roman"/>
          <w:sz w:val="20"/>
          <w:szCs w:val="20"/>
        </w:rPr>
        <w:t xml:space="preserve"> </w:t>
      </w:r>
      <w:hyperlink r:id="rId68">
        <w:r w:rsidRPr="001E165C">
          <w:rPr>
            <w:rFonts w:ascii="Times New Roman" w:hAnsi="Times New Roman" w:cs="Times New Roman"/>
            <w:color w:val="1155CC"/>
            <w:sz w:val="20"/>
            <w:szCs w:val="20"/>
          </w:rPr>
          <w:t>https://www.bto.org/volunteer-surveys/birdtrack/about</w:t>
        </w:r>
      </w:hyperlink>
      <w:r w:rsidRPr="001E165C">
        <w:rPr>
          <w:rFonts w:ascii="Times New Roman" w:hAnsi="Times New Roman" w:cs="Times New Roman"/>
          <w:sz w:val="20"/>
          <w:szCs w:val="20"/>
        </w:rPr>
        <w:t xml:space="preserve"> </w:t>
      </w:r>
    </w:p>
  </w:footnote>
  <w:footnote w:id="81">
    <w:p w14:paraId="545AA7E6" w14:textId="77777777" w:rsidR="00BE6C40" w:rsidRPr="001E165C" w:rsidRDefault="00BE6C40">
      <w:pPr>
        <w:pStyle w:val="Normal1"/>
        <w:rPr>
          <w:rFonts w:ascii="Times New Roman" w:hAnsi="Times New Roman" w:cs="Times New Roman"/>
          <w:sz w:val="20"/>
          <w:szCs w:val="20"/>
        </w:rPr>
      </w:pPr>
      <w:r w:rsidRPr="001E165C">
        <w:rPr>
          <w:rFonts w:ascii="Times New Roman" w:hAnsi="Times New Roman" w:cs="Times New Roman"/>
          <w:sz w:val="20"/>
          <w:szCs w:val="20"/>
          <w:vertAlign w:val="superscript"/>
        </w:rPr>
        <w:footnoteRef/>
      </w:r>
      <w:r w:rsidRPr="001E165C">
        <w:rPr>
          <w:rFonts w:ascii="Times New Roman" w:hAnsi="Times New Roman" w:cs="Times New Roman"/>
          <w:sz w:val="20"/>
          <w:szCs w:val="20"/>
        </w:rPr>
        <w:t xml:space="preserve"> </w:t>
      </w:r>
      <w:hyperlink r:id="rId69">
        <w:r w:rsidRPr="001E165C">
          <w:rPr>
            <w:rFonts w:ascii="Times New Roman" w:hAnsi="Times New Roman" w:cs="Times New Roman"/>
            <w:color w:val="1155CC"/>
            <w:sz w:val="20"/>
            <w:szCs w:val="20"/>
          </w:rPr>
          <w:t>https://www.birdlasser.com</w:t>
        </w:r>
      </w:hyperlink>
      <w:r w:rsidRPr="001E165C">
        <w:rPr>
          <w:rFonts w:ascii="Times New Roman" w:hAnsi="Times New Roman" w:cs="Times New Roman"/>
          <w:sz w:val="20"/>
          <w:szCs w:val="20"/>
        </w:rPr>
        <w:t xml:space="preserve"> </w:t>
      </w:r>
    </w:p>
  </w:footnote>
  <w:footnote w:id="82">
    <w:p w14:paraId="34E7FBA5" w14:textId="77777777" w:rsidR="00BE6C40" w:rsidRPr="001E165C" w:rsidRDefault="00BE6C40">
      <w:pPr>
        <w:pStyle w:val="Normal1"/>
        <w:rPr>
          <w:rFonts w:ascii="Times New Roman" w:hAnsi="Times New Roman" w:cs="Times New Roman"/>
          <w:sz w:val="20"/>
          <w:szCs w:val="20"/>
        </w:rPr>
      </w:pPr>
      <w:r w:rsidRPr="001E165C">
        <w:rPr>
          <w:rFonts w:ascii="Times New Roman" w:hAnsi="Times New Roman" w:cs="Times New Roman"/>
          <w:sz w:val="20"/>
          <w:szCs w:val="20"/>
          <w:vertAlign w:val="superscript"/>
        </w:rPr>
        <w:footnoteRef/>
      </w:r>
      <w:r w:rsidRPr="001E165C">
        <w:rPr>
          <w:rFonts w:ascii="Times New Roman" w:hAnsi="Times New Roman" w:cs="Times New Roman"/>
          <w:sz w:val="20"/>
          <w:szCs w:val="20"/>
        </w:rPr>
        <w:t xml:space="preserve"> </w:t>
      </w:r>
      <w:hyperlink r:id="rId70">
        <w:r w:rsidRPr="001E165C">
          <w:rPr>
            <w:rFonts w:ascii="Times New Roman" w:hAnsi="Times New Roman" w:cs="Times New Roman"/>
            <w:color w:val="1155CC"/>
            <w:sz w:val="20"/>
            <w:szCs w:val="20"/>
          </w:rPr>
          <w:t>https://observation.org/info.php</w:t>
        </w:r>
      </w:hyperlink>
      <w:r w:rsidRPr="001E165C">
        <w:rPr>
          <w:rFonts w:ascii="Times New Roman" w:hAnsi="Times New Roman" w:cs="Times New Roman"/>
          <w:sz w:val="20"/>
          <w:szCs w:val="20"/>
        </w:rPr>
        <w:t xml:space="preserve"> </w:t>
      </w:r>
    </w:p>
  </w:footnote>
  <w:footnote w:id="83">
    <w:p w14:paraId="42ADC1A8" w14:textId="77777777" w:rsidR="00BE6C40" w:rsidRPr="001E165C" w:rsidRDefault="00BE6C40">
      <w:pPr>
        <w:pStyle w:val="Normal1"/>
        <w:rPr>
          <w:rFonts w:ascii="Times New Roman" w:hAnsi="Times New Roman" w:cs="Times New Roman"/>
          <w:sz w:val="20"/>
          <w:szCs w:val="20"/>
        </w:rPr>
      </w:pPr>
      <w:r w:rsidRPr="001E165C">
        <w:rPr>
          <w:rFonts w:ascii="Times New Roman" w:hAnsi="Times New Roman" w:cs="Times New Roman"/>
          <w:sz w:val="20"/>
          <w:szCs w:val="20"/>
          <w:vertAlign w:val="superscript"/>
        </w:rPr>
        <w:footnoteRef/>
      </w:r>
      <w:r w:rsidRPr="001E165C">
        <w:rPr>
          <w:rFonts w:ascii="Times New Roman" w:hAnsi="Times New Roman" w:cs="Times New Roman"/>
          <w:sz w:val="20"/>
          <w:szCs w:val="20"/>
        </w:rPr>
        <w:t xml:space="preserve"> </w:t>
      </w:r>
      <w:hyperlink r:id="rId71">
        <w:r w:rsidRPr="001E165C">
          <w:rPr>
            <w:rFonts w:ascii="Times New Roman" w:hAnsi="Times New Roman" w:cs="Times New Roman"/>
            <w:color w:val="1155CC"/>
            <w:sz w:val="20"/>
            <w:szCs w:val="20"/>
          </w:rPr>
          <w:t>https://www.ornitho.de/index.php?m_id=1116&amp;item=7</w:t>
        </w:r>
      </w:hyperlink>
      <w:r w:rsidRPr="001E165C">
        <w:rPr>
          <w:rFonts w:ascii="Times New Roman" w:hAnsi="Times New Roman" w:cs="Times New Roman"/>
          <w:sz w:val="20"/>
          <w:szCs w:val="20"/>
        </w:rPr>
        <w:t xml:space="preserve"> </w:t>
      </w:r>
    </w:p>
  </w:footnote>
  <w:footnote w:id="84">
    <w:p w14:paraId="1EEB2645" w14:textId="77777777" w:rsidR="00BE6C40" w:rsidRPr="001E165C" w:rsidRDefault="00BE6C40">
      <w:pPr>
        <w:pStyle w:val="Normal1"/>
        <w:rPr>
          <w:rFonts w:ascii="Times New Roman" w:hAnsi="Times New Roman" w:cs="Times New Roman"/>
          <w:sz w:val="20"/>
          <w:szCs w:val="20"/>
        </w:rPr>
      </w:pPr>
      <w:r w:rsidRPr="001E165C">
        <w:rPr>
          <w:rFonts w:ascii="Times New Roman" w:hAnsi="Times New Roman" w:cs="Times New Roman"/>
          <w:sz w:val="20"/>
          <w:szCs w:val="20"/>
          <w:vertAlign w:val="superscript"/>
        </w:rPr>
        <w:footnoteRef/>
      </w:r>
      <w:r w:rsidRPr="001E165C">
        <w:rPr>
          <w:rFonts w:ascii="Times New Roman" w:hAnsi="Times New Roman" w:cs="Times New Roman"/>
          <w:sz w:val="20"/>
          <w:szCs w:val="20"/>
        </w:rPr>
        <w:t xml:space="preserve"> </w:t>
      </w:r>
      <w:hyperlink r:id="rId72">
        <w:r w:rsidRPr="001E165C">
          <w:rPr>
            <w:rFonts w:ascii="Times New Roman" w:hAnsi="Times New Roman" w:cs="Times New Roman"/>
            <w:color w:val="1155CC"/>
            <w:sz w:val="20"/>
            <w:szCs w:val="20"/>
          </w:rPr>
          <w:t>https://ebird.org/home</w:t>
        </w:r>
      </w:hyperlink>
      <w:r w:rsidRPr="001E165C">
        <w:rPr>
          <w:rFonts w:ascii="Times New Roman" w:hAnsi="Times New Roman" w:cs="Times New Roman"/>
          <w:sz w:val="20"/>
          <w:szCs w:val="20"/>
        </w:rPr>
        <w:t xml:space="preserve"> </w:t>
      </w:r>
    </w:p>
  </w:footnote>
  <w:footnote w:id="85">
    <w:p w14:paraId="3E27EF8C" w14:textId="77777777" w:rsidR="00BE6C40" w:rsidRPr="001E165C" w:rsidRDefault="00BE6C40">
      <w:pPr>
        <w:pStyle w:val="Normal1"/>
        <w:rPr>
          <w:rFonts w:ascii="Times New Roman" w:hAnsi="Times New Roman" w:cs="Times New Roman"/>
          <w:sz w:val="20"/>
          <w:szCs w:val="20"/>
        </w:rPr>
      </w:pPr>
      <w:r w:rsidRPr="001E165C">
        <w:rPr>
          <w:rFonts w:ascii="Times New Roman" w:hAnsi="Times New Roman" w:cs="Times New Roman"/>
          <w:sz w:val="20"/>
          <w:szCs w:val="20"/>
          <w:vertAlign w:val="superscript"/>
        </w:rPr>
        <w:footnoteRef/>
      </w:r>
      <w:r w:rsidRPr="001E165C">
        <w:rPr>
          <w:rFonts w:ascii="Times New Roman" w:hAnsi="Times New Roman" w:cs="Times New Roman"/>
          <w:sz w:val="20"/>
          <w:szCs w:val="20"/>
        </w:rPr>
        <w:t xml:space="preserve"> </w:t>
      </w:r>
      <w:hyperlink r:id="rId73">
        <w:r w:rsidRPr="001E165C">
          <w:rPr>
            <w:rFonts w:ascii="Times New Roman" w:hAnsi="Times New Roman" w:cs="Times New Roman"/>
            <w:color w:val="1155CC"/>
            <w:sz w:val="20"/>
            <w:szCs w:val="20"/>
          </w:rPr>
          <w:t>https://europe.wetlands.org/wp-content/uploads/sites/3/2016/08/Useful-Excel-functions-to-analyse-IWC-data.pdf</w:t>
        </w:r>
      </w:hyperlink>
      <w:r w:rsidRPr="001E165C">
        <w:rPr>
          <w:rFonts w:ascii="Times New Roman" w:hAnsi="Times New Roman" w:cs="Times New Roman"/>
          <w:sz w:val="20"/>
          <w:szCs w:val="20"/>
        </w:rPr>
        <w:t xml:space="preserve"> </w:t>
      </w:r>
    </w:p>
  </w:footnote>
  <w:footnote w:id="86">
    <w:p w14:paraId="1D1D9678" w14:textId="77777777" w:rsidR="00BE6C40" w:rsidRPr="00021B5B" w:rsidRDefault="00BE6C40">
      <w:pPr>
        <w:pStyle w:val="Normal1"/>
        <w:rPr>
          <w:rFonts w:ascii="Times New Roman" w:hAnsi="Times New Roman" w:cs="Times New Roman"/>
          <w:sz w:val="20"/>
          <w:szCs w:val="20"/>
        </w:rPr>
      </w:pPr>
      <w:r w:rsidRPr="00021B5B">
        <w:rPr>
          <w:rFonts w:ascii="Times New Roman" w:hAnsi="Times New Roman" w:cs="Times New Roman"/>
          <w:sz w:val="20"/>
          <w:szCs w:val="20"/>
          <w:vertAlign w:val="superscript"/>
        </w:rPr>
        <w:footnoteRef/>
      </w:r>
      <w:r w:rsidRPr="00021B5B">
        <w:rPr>
          <w:rFonts w:ascii="Times New Roman" w:hAnsi="Times New Roman" w:cs="Times New Roman"/>
          <w:sz w:val="20"/>
          <w:szCs w:val="20"/>
        </w:rPr>
        <w:t xml:space="preserve"> </w:t>
      </w:r>
      <w:hyperlink r:id="rId74">
        <w:r w:rsidRPr="00021B5B">
          <w:rPr>
            <w:rFonts w:ascii="Times New Roman" w:hAnsi="Times New Roman" w:cs="Times New Roman"/>
            <w:color w:val="1155CC"/>
            <w:sz w:val="20"/>
            <w:szCs w:val="20"/>
          </w:rPr>
          <w:t>https://www.ebcc.info/trends-of-common-birds-in-europe-2017-update/</w:t>
        </w:r>
      </w:hyperlink>
      <w:r w:rsidRPr="00021B5B">
        <w:rPr>
          <w:rFonts w:ascii="Times New Roman" w:hAnsi="Times New Roman" w:cs="Times New Roman"/>
          <w:sz w:val="20"/>
          <w:szCs w:val="20"/>
        </w:rPr>
        <w:t xml:space="preserve"> </w:t>
      </w:r>
    </w:p>
  </w:footnote>
  <w:footnote w:id="87">
    <w:p w14:paraId="13222D72" w14:textId="77777777" w:rsidR="00BE6C40" w:rsidRPr="00021B5B" w:rsidRDefault="00BE6C40">
      <w:pPr>
        <w:pStyle w:val="Normal1"/>
        <w:rPr>
          <w:rFonts w:ascii="Times New Roman" w:hAnsi="Times New Roman" w:cs="Times New Roman"/>
          <w:sz w:val="20"/>
          <w:szCs w:val="20"/>
        </w:rPr>
      </w:pPr>
      <w:r w:rsidRPr="00021B5B">
        <w:rPr>
          <w:rFonts w:ascii="Times New Roman" w:hAnsi="Times New Roman" w:cs="Times New Roman"/>
          <w:sz w:val="20"/>
          <w:szCs w:val="20"/>
          <w:vertAlign w:val="superscript"/>
        </w:rPr>
        <w:footnoteRef/>
      </w:r>
      <w:r w:rsidRPr="00021B5B">
        <w:rPr>
          <w:rFonts w:ascii="Times New Roman" w:hAnsi="Times New Roman" w:cs="Times New Roman"/>
          <w:sz w:val="20"/>
          <w:szCs w:val="20"/>
        </w:rPr>
        <w:t xml:space="preserve"> </w:t>
      </w:r>
      <w:hyperlink r:id="rId75">
        <w:r w:rsidRPr="00021B5B">
          <w:rPr>
            <w:rFonts w:ascii="Times New Roman" w:hAnsi="Times New Roman" w:cs="Times New Roman"/>
            <w:color w:val="1155CC"/>
            <w:sz w:val="20"/>
            <w:szCs w:val="20"/>
          </w:rPr>
          <w:t>http://iwc.wetlands.org/index.php/aewatrends</w:t>
        </w:r>
      </w:hyperlink>
      <w:r w:rsidRPr="00021B5B">
        <w:rPr>
          <w:rFonts w:ascii="Times New Roman" w:hAnsi="Times New Roman" w:cs="Times New Roman"/>
          <w:sz w:val="20"/>
          <w:szCs w:val="20"/>
        </w:rPr>
        <w:t xml:space="preserve"> </w:t>
      </w:r>
    </w:p>
  </w:footnote>
  <w:footnote w:id="88">
    <w:p w14:paraId="21363C91" w14:textId="77777777" w:rsidR="00BE6C40" w:rsidRPr="00021B5B" w:rsidRDefault="00BE6C40">
      <w:pPr>
        <w:pStyle w:val="Normal1"/>
        <w:rPr>
          <w:rFonts w:ascii="Times New Roman" w:hAnsi="Times New Roman" w:cs="Times New Roman"/>
          <w:color w:val="1155CC"/>
          <w:sz w:val="20"/>
          <w:szCs w:val="20"/>
        </w:rPr>
      </w:pPr>
      <w:r w:rsidRPr="00021B5B">
        <w:rPr>
          <w:rFonts w:ascii="Times New Roman" w:hAnsi="Times New Roman" w:cs="Times New Roman"/>
          <w:sz w:val="20"/>
          <w:szCs w:val="20"/>
          <w:vertAlign w:val="superscript"/>
        </w:rPr>
        <w:footnoteRef/>
      </w:r>
      <w:r w:rsidRPr="00021B5B">
        <w:rPr>
          <w:rFonts w:ascii="Times New Roman" w:hAnsi="Times New Roman" w:cs="Times New Roman"/>
          <w:sz w:val="20"/>
          <w:szCs w:val="20"/>
        </w:rPr>
        <w:t xml:space="preserve"> Some reports for non-breeding waterbirds from some countries: </w:t>
      </w:r>
      <w:r w:rsidRPr="00021B5B">
        <w:rPr>
          <w:rFonts w:ascii="Times New Roman" w:hAnsi="Times New Roman" w:cs="Times New Roman"/>
          <w:sz w:val="20"/>
          <w:szCs w:val="20"/>
        </w:rPr>
        <w:br/>
        <w:t xml:space="preserve">France: </w:t>
      </w:r>
      <w:hyperlink r:id="rId76">
        <w:r w:rsidRPr="00021B5B">
          <w:rPr>
            <w:rFonts w:ascii="Times New Roman" w:hAnsi="Times New Roman" w:cs="Times New Roman"/>
            <w:color w:val="1155CC"/>
            <w:sz w:val="20"/>
            <w:szCs w:val="20"/>
          </w:rPr>
          <w:t>https://www.lpo.fr/actualites/zoom-sur-les-resultats-des-comptages-wetlands-2017-dp1</w:t>
        </w:r>
      </w:hyperlink>
      <w:r w:rsidRPr="00021B5B">
        <w:rPr>
          <w:rFonts w:ascii="Times New Roman" w:hAnsi="Times New Roman" w:cs="Times New Roman"/>
          <w:color w:val="1155CC"/>
          <w:sz w:val="20"/>
          <w:szCs w:val="20"/>
        </w:rPr>
        <w:t xml:space="preserve">   </w:t>
      </w:r>
    </w:p>
    <w:p w14:paraId="38BE4B76" w14:textId="77777777" w:rsidR="00BE6C40" w:rsidRPr="00BE6C40" w:rsidRDefault="00BE6C40">
      <w:pPr>
        <w:pStyle w:val="Normal1"/>
        <w:rPr>
          <w:rFonts w:ascii="Times New Roman" w:hAnsi="Times New Roman" w:cs="Times New Roman"/>
          <w:color w:val="1155CC"/>
          <w:sz w:val="20"/>
          <w:szCs w:val="20"/>
          <w:lang w:val="de-DE"/>
        </w:rPr>
      </w:pPr>
      <w:r w:rsidRPr="00021B5B">
        <w:rPr>
          <w:rFonts w:ascii="Times New Roman" w:hAnsi="Times New Roman" w:cs="Times New Roman"/>
          <w:sz w:val="20"/>
          <w:szCs w:val="20"/>
          <w:lang w:val="de-DE"/>
        </w:rPr>
        <w:t xml:space="preserve">Netherlands: </w:t>
      </w:r>
      <w:hyperlink r:id="rId77">
        <w:r w:rsidRPr="00BE6C40">
          <w:rPr>
            <w:rFonts w:ascii="Times New Roman" w:hAnsi="Times New Roman" w:cs="Times New Roman"/>
            <w:color w:val="1155CC"/>
            <w:sz w:val="20"/>
            <w:szCs w:val="20"/>
            <w:lang w:val="de-DE"/>
          </w:rPr>
          <w:t>https://www.sovon.nl/sites/default/files/doc/rap_2018-07_wavorap_2015-16-sitelr_0.pdf</w:t>
        </w:r>
      </w:hyperlink>
    </w:p>
    <w:p w14:paraId="7761BDF6" w14:textId="77777777" w:rsidR="00BE6C40" w:rsidRPr="00BE6C40" w:rsidRDefault="00BE6C40">
      <w:pPr>
        <w:pStyle w:val="Normal1"/>
        <w:rPr>
          <w:rFonts w:ascii="Times New Roman" w:hAnsi="Times New Roman" w:cs="Times New Roman"/>
          <w:color w:val="1155CC"/>
          <w:sz w:val="20"/>
          <w:szCs w:val="20"/>
          <w:lang w:val="de-DE"/>
        </w:rPr>
      </w:pPr>
      <w:r w:rsidRPr="00021B5B">
        <w:rPr>
          <w:rFonts w:ascii="Times New Roman" w:hAnsi="Times New Roman" w:cs="Times New Roman"/>
          <w:sz w:val="20"/>
          <w:szCs w:val="20"/>
          <w:lang w:val="de-DE"/>
        </w:rPr>
        <w:t xml:space="preserve">Switzerland: </w:t>
      </w:r>
      <w:hyperlink r:id="rId78">
        <w:r w:rsidRPr="00BE6C40">
          <w:rPr>
            <w:rFonts w:ascii="Times New Roman" w:hAnsi="Times New Roman" w:cs="Times New Roman"/>
            <w:color w:val="1155CC"/>
            <w:sz w:val="20"/>
            <w:szCs w:val="20"/>
            <w:lang w:val="de-DE"/>
          </w:rPr>
          <w:t>https://www.vogelwarte.ch/fr/projets/publications?publicationId=1324</w:t>
        </w:r>
      </w:hyperlink>
      <w:r w:rsidRPr="00BE6C40">
        <w:rPr>
          <w:rFonts w:ascii="Times New Roman" w:hAnsi="Times New Roman" w:cs="Times New Roman"/>
          <w:color w:val="1155CC"/>
          <w:sz w:val="20"/>
          <w:szCs w:val="20"/>
          <w:lang w:val="de-DE"/>
        </w:rPr>
        <w:t xml:space="preserve"> </w:t>
      </w:r>
    </w:p>
    <w:p w14:paraId="7BC18D3C" w14:textId="77777777" w:rsidR="00BE6C40" w:rsidRPr="00BE6C40" w:rsidRDefault="00BE6C40">
      <w:pPr>
        <w:pStyle w:val="Normal1"/>
        <w:rPr>
          <w:rFonts w:ascii="Times New Roman" w:hAnsi="Times New Roman" w:cs="Times New Roman"/>
          <w:color w:val="1155CC"/>
          <w:sz w:val="20"/>
          <w:szCs w:val="20"/>
          <w:lang w:val="de-DE"/>
        </w:rPr>
      </w:pPr>
      <w:r w:rsidRPr="00BE6C40">
        <w:rPr>
          <w:rFonts w:ascii="Times New Roman" w:hAnsi="Times New Roman" w:cs="Times New Roman"/>
          <w:color w:val="1155CC"/>
          <w:sz w:val="20"/>
          <w:szCs w:val="20"/>
          <w:lang w:val="de-DE"/>
        </w:rPr>
        <w:t xml:space="preserve">UK: </w:t>
      </w:r>
      <w:hyperlink r:id="rId79">
        <w:r w:rsidRPr="00BE6C40">
          <w:rPr>
            <w:rFonts w:ascii="Times New Roman" w:hAnsi="Times New Roman" w:cs="Times New Roman"/>
            <w:color w:val="1155CC"/>
            <w:sz w:val="20"/>
            <w:szCs w:val="20"/>
            <w:lang w:val="de-DE"/>
          </w:rPr>
          <w:t>https://www.bto.org/volunteer-surveys/webs/publications/webs-annual-report/online-reports</w:t>
        </w:r>
      </w:hyperlink>
      <w:r w:rsidRPr="00BE6C40">
        <w:rPr>
          <w:rFonts w:ascii="Times New Roman" w:hAnsi="Times New Roman" w:cs="Times New Roman"/>
          <w:color w:val="1155CC"/>
          <w:sz w:val="20"/>
          <w:szCs w:val="20"/>
          <w:lang w:val="de-DE"/>
        </w:rPr>
        <w:t xml:space="preserve"> </w:t>
      </w:r>
    </w:p>
  </w:footnote>
  <w:footnote w:id="89">
    <w:p w14:paraId="4B543533" w14:textId="77777777" w:rsidR="00BE6C40" w:rsidRPr="00BE6C40" w:rsidRDefault="00BE6C40">
      <w:pPr>
        <w:pStyle w:val="Normal1"/>
        <w:rPr>
          <w:rFonts w:ascii="Times New Roman" w:hAnsi="Times New Roman" w:cs="Times New Roman"/>
          <w:color w:val="1155CC"/>
          <w:sz w:val="20"/>
          <w:szCs w:val="20"/>
          <w:lang w:val="de-DE"/>
        </w:rPr>
      </w:pPr>
      <w:r w:rsidRPr="00021B5B">
        <w:rPr>
          <w:rFonts w:ascii="Times New Roman" w:hAnsi="Times New Roman" w:cs="Times New Roman"/>
          <w:sz w:val="20"/>
          <w:szCs w:val="20"/>
          <w:vertAlign w:val="superscript"/>
        </w:rPr>
        <w:footnoteRef/>
      </w:r>
      <w:r w:rsidRPr="00021B5B">
        <w:rPr>
          <w:rFonts w:ascii="Times New Roman" w:hAnsi="Times New Roman" w:cs="Times New Roman"/>
          <w:sz w:val="20"/>
          <w:szCs w:val="20"/>
          <w:lang w:val="de-DE"/>
        </w:rPr>
        <w:t xml:space="preserve"> UK WeBS alerts: </w:t>
      </w:r>
      <w:hyperlink r:id="rId80">
        <w:r w:rsidRPr="00BE6C40">
          <w:rPr>
            <w:rFonts w:ascii="Times New Roman" w:hAnsi="Times New Roman" w:cs="Times New Roman"/>
            <w:color w:val="1155CC"/>
            <w:sz w:val="20"/>
            <w:szCs w:val="20"/>
            <w:lang w:val="de-DE"/>
          </w:rPr>
          <w:t>https://www.bto.org/volunteer-surveys/webs/publications/webs-alerts/introduction</w:t>
        </w:r>
      </w:hyperlink>
      <w:r w:rsidRPr="00BE6C40">
        <w:rPr>
          <w:rFonts w:ascii="Times New Roman" w:hAnsi="Times New Roman" w:cs="Times New Roman"/>
          <w:color w:val="1155CC"/>
          <w:sz w:val="20"/>
          <w:szCs w:val="20"/>
          <w:lang w:val="de-DE"/>
        </w:rPr>
        <w:t xml:space="preserve">. </w:t>
      </w:r>
    </w:p>
  </w:footnote>
  <w:footnote w:id="90">
    <w:p w14:paraId="7889CFD9" w14:textId="77777777" w:rsidR="00BE6C40" w:rsidRPr="00021B5B" w:rsidRDefault="00BE6C40">
      <w:pPr>
        <w:pStyle w:val="Normal1"/>
        <w:rPr>
          <w:rFonts w:ascii="Times New Roman" w:hAnsi="Times New Roman" w:cs="Times New Roman"/>
          <w:color w:val="1155CC"/>
          <w:sz w:val="20"/>
          <w:szCs w:val="20"/>
        </w:rPr>
      </w:pPr>
      <w:r w:rsidRPr="00021B5B">
        <w:rPr>
          <w:rFonts w:ascii="Times New Roman" w:hAnsi="Times New Roman" w:cs="Times New Roman"/>
          <w:color w:val="1155CC"/>
          <w:sz w:val="20"/>
          <w:szCs w:val="20"/>
        </w:rPr>
        <w:footnoteRef/>
      </w:r>
      <w:r w:rsidRPr="00021B5B">
        <w:rPr>
          <w:rFonts w:ascii="Times New Roman" w:hAnsi="Times New Roman" w:cs="Times New Roman"/>
          <w:color w:val="1155CC"/>
          <w:sz w:val="20"/>
          <w:szCs w:val="20"/>
        </w:rPr>
        <w:t xml:space="preserve"> </w:t>
      </w:r>
      <w:hyperlink r:id="rId81">
        <w:r w:rsidRPr="00021B5B">
          <w:rPr>
            <w:rFonts w:ascii="Times New Roman" w:hAnsi="Times New Roman" w:cs="Times New Roman"/>
            <w:color w:val="1155CC"/>
            <w:sz w:val="20"/>
            <w:szCs w:val="20"/>
          </w:rPr>
          <w:t>http://www.iucnredlist.org/</w:t>
        </w:r>
      </w:hyperlink>
    </w:p>
  </w:footnote>
  <w:footnote w:id="91">
    <w:p w14:paraId="59F7AE5E" w14:textId="77777777" w:rsidR="00BE6C40" w:rsidRPr="00021B5B" w:rsidRDefault="00BE6C40" w:rsidP="00021B5B">
      <w:pPr>
        <w:pStyle w:val="Normal1"/>
        <w:rPr>
          <w:rFonts w:ascii="Times New Roman" w:hAnsi="Times New Roman" w:cs="Times New Roman"/>
          <w:sz w:val="20"/>
          <w:szCs w:val="20"/>
          <w:lang w:val="fr-FR"/>
        </w:rPr>
      </w:pPr>
      <w:r w:rsidRPr="00021B5B">
        <w:rPr>
          <w:rFonts w:ascii="Times New Roman" w:hAnsi="Times New Roman" w:cs="Times New Roman"/>
          <w:sz w:val="20"/>
          <w:szCs w:val="20"/>
          <w:vertAlign w:val="superscript"/>
        </w:rPr>
        <w:footnoteRef/>
      </w:r>
      <w:r w:rsidRPr="00021B5B">
        <w:rPr>
          <w:rFonts w:ascii="Times New Roman" w:hAnsi="Times New Roman" w:cs="Times New Roman"/>
          <w:sz w:val="20"/>
          <w:szCs w:val="20"/>
        </w:rPr>
        <w:t xml:space="preserve"> Bibby, C. J., Burgess, N. D., Hill, D. A., &amp; Mustoe, S. (2000). </w:t>
      </w:r>
      <w:r w:rsidRPr="00021B5B">
        <w:rPr>
          <w:rFonts w:ascii="Times New Roman" w:hAnsi="Times New Roman" w:cs="Times New Roman"/>
          <w:sz w:val="20"/>
          <w:szCs w:val="20"/>
          <w:lang w:val="fr-FR"/>
        </w:rPr>
        <w:t xml:space="preserve">Bird census techniques. Elsevier. URL: </w:t>
      </w:r>
      <w:hyperlink r:id="rId82" w:anchor="v=onepage&amp;q&amp;f=false">
        <w:r w:rsidRPr="00021B5B">
          <w:rPr>
            <w:rFonts w:ascii="Times New Roman" w:hAnsi="Times New Roman" w:cs="Times New Roman"/>
            <w:color w:val="1155CC"/>
            <w:sz w:val="20"/>
            <w:szCs w:val="20"/>
            <w:lang w:val="fr-FR"/>
          </w:rPr>
          <w:t>https://books.google.nl/books?id=Ld5wkzPp49cC&amp;printsec=frontcover&amp;source=gbs_atb#v=onepage&amp;q&amp;f=false</w:t>
        </w:r>
      </w:hyperlink>
    </w:p>
  </w:footnote>
  <w:footnote w:id="92">
    <w:p w14:paraId="0DE933C7" w14:textId="77777777" w:rsidR="00BE6C40" w:rsidRPr="00021B5B" w:rsidRDefault="00BE6C40" w:rsidP="00021B5B">
      <w:pPr>
        <w:pStyle w:val="Normal1"/>
        <w:rPr>
          <w:rFonts w:ascii="Times New Roman" w:hAnsi="Times New Roman" w:cs="Times New Roman"/>
          <w:sz w:val="20"/>
          <w:szCs w:val="20"/>
        </w:rPr>
      </w:pPr>
      <w:r w:rsidRPr="00021B5B">
        <w:rPr>
          <w:rFonts w:ascii="Times New Roman" w:hAnsi="Times New Roman" w:cs="Times New Roman"/>
          <w:sz w:val="20"/>
          <w:szCs w:val="20"/>
          <w:vertAlign w:val="superscript"/>
        </w:rPr>
        <w:footnoteRef/>
      </w:r>
      <w:r w:rsidRPr="00021B5B">
        <w:rPr>
          <w:rFonts w:ascii="Times New Roman" w:hAnsi="Times New Roman" w:cs="Times New Roman"/>
          <w:sz w:val="20"/>
          <w:szCs w:val="20"/>
        </w:rPr>
        <w:t xml:space="preserve"> </w:t>
      </w:r>
      <w:r w:rsidRPr="00021B5B">
        <w:rPr>
          <w:rFonts w:ascii="Times New Roman" w:hAnsi="Times New Roman" w:cs="Times New Roman"/>
          <w:color w:val="222222"/>
          <w:sz w:val="20"/>
          <w:szCs w:val="20"/>
          <w:highlight w:val="white"/>
        </w:rPr>
        <w:t xml:space="preserve">Gregory, R. D., Gibbons, D. W., &amp; Donald, P. F. (2004). Bird census and survey techniques. </w:t>
      </w:r>
      <w:r w:rsidRPr="00021B5B">
        <w:rPr>
          <w:rFonts w:ascii="Times New Roman" w:hAnsi="Times New Roman" w:cs="Times New Roman"/>
          <w:i/>
          <w:color w:val="222222"/>
          <w:sz w:val="20"/>
          <w:szCs w:val="20"/>
          <w:highlight w:val="white"/>
        </w:rPr>
        <w:t>Bird ecology and conservation</w:t>
      </w:r>
      <w:r w:rsidRPr="00021B5B">
        <w:rPr>
          <w:rFonts w:ascii="Times New Roman" w:hAnsi="Times New Roman" w:cs="Times New Roman"/>
          <w:color w:val="222222"/>
          <w:sz w:val="20"/>
          <w:szCs w:val="20"/>
          <w:highlight w:val="white"/>
        </w:rPr>
        <w:t>, 17-56.</w:t>
      </w:r>
      <w:r w:rsidRPr="00021B5B">
        <w:rPr>
          <w:rFonts w:ascii="Times New Roman" w:hAnsi="Times New Roman" w:cs="Times New Roman"/>
          <w:sz w:val="20"/>
          <w:szCs w:val="20"/>
        </w:rPr>
        <w:t xml:space="preserve"> URL: </w:t>
      </w:r>
      <w:hyperlink r:id="rId83">
        <w:r w:rsidRPr="00021B5B">
          <w:rPr>
            <w:rFonts w:ascii="Times New Roman" w:hAnsi="Times New Roman" w:cs="Times New Roman"/>
            <w:color w:val="1155CC"/>
            <w:sz w:val="20"/>
            <w:szCs w:val="20"/>
          </w:rPr>
          <w:t>http://www.tidalmarshmonitoring.org/pdf/Gregory2004_BirdCensusSurveyTechniques.pdf</w:t>
        </w:r>
      </w:hyperlink>
    </w:p>
  </w:footnote>
  <w:footnote w:id="93">
    <w:p w14:paraId="467414C9" w14:textId="77777777" w:rsidR="00BE6C40" w:rsidRPr="00021B5B" w:rsidRDefault="00BE6C40" w:rsidP="00021B5B">
      <w:pPr>
        <w:pStyle w:val="Normal1"/>
        <w:rPr>
          <w:rFonts w:ascii="Times New Roman" w:hAnsi="Times New Roman" w:cs="Times New Roman"/>
          <w:sz w:val="20"/>
          <w:szCs w:val="20"/>
        </w:rPr>
      </w:pPr>
      <w:r w:rsidRPr="00021B5B">
        <w:rPr>
          <w:rFonts w:ascii="Times New Roman" w:hAnsi="Times New Roman" w:cs="Times New Roman"/>
          <w:sz w:val="20"/>
          <w:szCs w:val="20"/>
          <w:vertAlign w:val="superscript"/>
        </w:rPr>
        <w:footnoteRef/>
      </w:r>
      <w:r w:rsidRPr="00021B5B">
        <w:rPr>
          <w:rFonts w:ascii="Times New Roman" w:hAnsi="Times New Roman" w:cs="Times New Roman"/>
          <w:sz w:val="20"/>
          <w:szCs w:val="20"/>
        </w:rPr>
        <w:t xml:space="preserve"> </w:t>
      </w:r>
      <w:r w:rsidRPr="00021B5B">
        <w:rPr>
          <w:rFonts w:ascii="Times New Roman" w:hAnsi="Times New Roman" w:cs="Times New Roman"/>
          <w:color w:val="222222"/>
          <w:sz w:val="20"/>
          <w:szCs w:val="20"/>
          <w:highlight w:val="white"/>
        </w:rPr>
        <w:t xml:space="preserve">Gibbons, D. W., &amp; Gregory, R. D. (2006). Birds. In: Sutherland WJ (ed.), Ecological Census Techniques: A Handbook.; ss. 308-350. URL: </w:t>
      </w:r>
      <w:hyperlink r:id="rId84">
        <w:r w:rsidRPr="00021B5B">
          <w:rPr>
            <w:rFonts w:ascii="Times New Roman" w:hAnsi="Times New Roman" w:cs="Times New Roman"/>
            <w:color w:val="1155CC"/>
            <w:sz w:val="20"/>
            <w:szCs w:val="20"/>
            <w:highlight w:val="white"/>
          </w:rPr>
          <w:t>https://play.google.com/store/books/details/William_J_Sutherland_Ecological_Census_Techniques?id=rTJdia64ACMC</w:t>
        </w:r>
      </w:hyperlink>
      <w:r w:rsidRPr="00021B5B">
        <w:rPr>
          <w:rFonts w:ascii="Times New Roman" w:hAnsi="Times New Roman" w:cs="Times New Roman"/>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78B67" w14:textId="77777777" w:rsidR="00BE6C40" w:rsidRPr="009D0F71" w:rsidRDefault="00BE6C4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754"/>
    <w:multiLevelType w:val="multilevel"/>
    <w:tmpl w:val="D6062E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E913AB"/>
    <w:multiLevelType w:val="multilevel"/>
    <w:tmpl w:val="554CBBA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D44996"/>
    <w:multiLevelType w:val="multilevel"/>
    <w:tmpl w:val="6F2C6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CA7755"/>
    <w:multiLevelType w:val="multilevel"/>
    <w:tmpl w:val="84A66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4F2BAC"/>
    <w:multiLevelType w:val="multilevel"/>
    <w:tmpl w:val="5A201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907EB1"/>
    <w:multiLevelType w:val="multilevel"/>
    <w:tmpl w:val="2C5C4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2F30AC"/>
    <w:multiLevelType w:val="multilevel"/>
    <w:tmpl w:val="F7120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3C353B"/>
    <w:multiLevelType w:val="multilevel"/>
    <w:tmpl w:val="A56EFF9E"/>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29E2485"/>
    <w:multiLevelType w:val="multilevel"/>
    <w:tmpl w:val="6CDCB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72410BC"/>
    <w:multiLevelType w:val="multilevel"/>
    <w:tmpl w:val="5968546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D1C20ED"/>
    <w:multiLevelType w:val="multilevel"/>
    <w:tmpl w:val="CEFE6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026C31"/>
    <w:multiLevelType w:val="multilevel"/>
    <w:tmpl w:val="AAE82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FB0068B"/>
    <w:multiLevelType w:val="hybridMultilevel"/>
    <w:tmpl w:val="835A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CC2084"/>
    <w:multiLevelType w:val="hybridMultilevel"/>
    <w:tmpl w:val="2B781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D9231B"/>
    <w:multiLevelType w:val="multilevel"/>
    <w:tmpl w:val="E5F465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4435806"/>
    <w:multiLevelType w:val="multilevel"/>
    <w:tmpl w:val="6C86C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CAC0EEC"/>
    <w:multiLevelType w:val="hybridMultilevel"/>
    <w:tmpl w:val="3DAA2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D9C00BA"/>
    <w:multiLevelType w:val="multilevel"/>
    <w:tmpl w:val="13AAA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18C7431"/>
    <w:multiLevelType w:val="multilevel"/>
    <w:tmpl w:val="A574C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2D0383"/>
    <w:multiLevelType w:val="multilevel"/>
    <w:tmpl w:val="EF40F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462323A"/>
    <w:multiLevelType w:val="multilevel"/>
    <w:tmpl w:val="3266D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6003AC1"/>
    <w:multiLevelType w:val="multilevel"/>
    <w:tmpl w:val="9DC63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1"/>
  </w:num>
  <w:num w:numId="3">
    <w:abstractNumId w:val="3"/>
  </w:num>
  <w:num w:numId="4">
    <w:abstractNumId w:val="17"/>
  </w:num>
  <w:num w:numId="5">
    <w:abstractNumId w:val="18"/>
  </w:num>
  <w:num w:numId="6">
    <w:abstractNumId w:val="19"/>
  </w:num>
  <w:num w:numId="7">
    <w:abstractNumId w:val="1"/>
  </w:num>
  <w:num w:numId="8">
    <w:abstractNumId w:val="8"/>
  </w:num>
  <w:num w:numId="9">
    <w:abstractNumId w:val="14"/>
  </w:num>
  <w:num w:numId="10">
    <w:abstractNumId w:val="0"/>
  </w:num>
  <w:num w:numId="11">
    <w:abstractNumId w:val="20"/>
  </w:num>
  <w:num w:numId="12">
    <w:abstractNumId w:val="10"/>
  </w:num>
  <w:num w:numId="13">
    <w:abstractNumId w:val="2"/>
  </w:num>
  <w:num w:numId="14">
    <w:abstractNumId w:val="5"/>
  </w:num>
  <w:num w:numId="15">
    <w:abstractNumId w:val="6"/>
  </w:num>
  <w:num w:numId="16">
    <w:abstractNumId w:val="4"/>
  </w:num>
  <w:num w:numId="17">
    <w:abstractNumId w:val="11"/>
  </w:num>
  <w:num w:numId="18">
    <w:abstractNumId w:val="15"/>
  </w:num>
  <w:num w:numId="19">
    <w:abstractNumId w:val="9"/>
  </w:num>
  <w:num w:numId="20">
    <w:abstractNumId w:val="13"/>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F2"/>
    <w:rsid w:val="00021B5B"/>
    <w:rsid w:val="00027D8E"/>
    <w:rsid w:val="000320DB"/>
    <w:rsid w:val="00040729"/>
    <w:rsid w:val="00056AD1"/>
    <w:rsid w:val="00074BAE"/>
    <w:rsid w:val="00084C74"/>
    <w:rsid w:val="00086C65"/>
    <w:rsid w:val="00087833"/>
    <w:rsid w:val="000C0D52"/>
    <w:rsid w:val="000D0B86"/>
    <w:rsid w:val="001168F8"/>
    <w:rsid w:val="0011713E"/>
    <w:rsid w:val="001214FC"/>
    <w:rsid w:val="00147210"/>
    <w:rsid w:val="00161FFD"/>
    <w:rsid w:val="0018296D"/>
    <w:rsid w:val="0019384C"/>
    <w:rsid w:val="00197216"/>
    <w:rsid w:val="001A2769"/>
    <w:rsid w:val="001A64D8"/>
    <w:rsid w:val="001B58B4"/>
    <w:rsid w:val="001C328F"/>
    <w:rsid w:val="001D4755"/>
    <w:rsid w:val="001E165C"/>
    <w:rsid w:val="001E6636"/>
    <w:rsid w:val="00201EBA"/>
    <w:rsid w:val="00231763"/>
    <w:rsid w:val="002413B9"/>
    <w:rsid w:val="0024580C"/>
    <w:rsid w:val="00264B2A"/>
    <w:rsid w:val="00264C03"/>
    <w:rsid w:val="002702B3"/>
    <w:rsid w:val="002955FC"/>
    <w:rsid w:val="002B0800"/>
    <w:rsid w:val="0030213F"/>
    <w:rsid w:val="003133D0"/>
    <w:rsid w:val="00353503"/>
    <w:rsid w:val="003632F0"/>
    <w:rsid w:val="00380041"/>
    <w:rsid w:val="003B5189"/>
    <w:rsid w:val="003C2710"/>
    <w:rsid w:val="003C5AE1"/>
    <w:rsid w:val="003E1772"/>
    <w:rsid w:val="003E1ABA"/>
    <w:rsid w:val="0041249D"/>
    <w:rsid w:val="00430E13"/>
    <w:rsid w:val="00436B9E"/>
    <w:rsid w:val="0044611C"/>
    <w:rsid w:val="0045219A"/>
    <w:rsid w:val="00460633"/>
    <w:rsid w:val="00480640"/>
    <w:rsid w:val="0048513A"/>
    <w:rsid w:val="004910F3"/>
    <w:rsid w:val="004933DE"/>
    <w:rsid w:val="00497CBE"/>
    <w:rsid w:val="004A7DC0"/>
    <w:rsid w:val="004B579E"/>
    <w:rsid w:val="004B6719"/>
    <w:rsid w:val="004D0BC8"/>
    <w:rsid w:val="004E2721"/>
    <w:rsid w:val="004E5984"/>
    <w:rsid w:val="00521B36"/>
    <w:rsid w:val="005305FD"/>
    <w:rsid w:val="005503F4"/>
    <w:rsid w:val="00556621"/>
    <w:rsid w:val="005A77D1"/>
    <w:rsid w:val="005B1A4E"/>
    <w:rsid w:val="005E50C7"/>
    <w:rsid w:val="005F60E2"/>
    <w:rsid w:val="0061141D"/>
    <w:rsid w:val="00636C10"/>
    <w:rsid w:val="0069423D"/>
    <w:rsid w:val="006B3B44"/>
    <w:rsid w:val="006E4071"/>
    <w:rsid w:val="00702A36"/>
    <w:rsid w:val="0071757F"/>
    <w:rsid w:val="00742382"/>
    <w:rsid w:val="00773387"/>
    <w:rsid w:val="00785405"/>
    <w:rsid w:val="00790F23"/>
    <w:rsid w:val="0079232E"/>
    <w:rsid w:val="00795DCE"/>
    <w:rsid w:val="007A25A2"/>
    <w:rsid w:val="007D4795"/>
    <w:rsid w:val="007D72B1"/>
    <w:rsid w:val="007F16B9"/>
    <w:rsid w:val="007F40EB"/>
    <w:rsid w:val="00822F45"/>
    <w:rsid w:val="008319EF"/>
    <w:rsid w:val="008409D5"/>
    <w:rsid w:val="008437D5"/>
    <w:rsid w:val="00872781"/>
    <w:rsid w:val="00875D57"/>
    <w:rsid w:val="008F24CC"/>
    <w:rsid w:val="008F31DA"/>
    <w:rsid w:val="00920616"/>
    <w:rsid w:val="00923696"/>
    <w:rsid w:val="00957CF2"/>
    <w:rsid w:val="00983DFB"/>
    <w:rsid w:val="009B5795"/>
    <w:rsid w:val="009C4DE4"/>
    <w:rsid w:val="009D0F71"/>
    <w:rsid w:val="009D4B3D"/>
    <w:rsid w:val="009E7261"/>
    <w:rsid w:val="00A015CA"/>
    <w:rsid w:val="00A256AC"/>
    <w:rsid w:val="00A34F8B"/>
    <w:rsid w:val="00A752C1"/>
    <w:rsid w:val="00AB7F34"/>
    <w:rsid w:val="00AE027E"/>
    <w:rsid w:val="00AF209F"/>
    <w:rsid w:val="00B3122E"/>
    <w:rsid w:val="00B346F3"/>
    <w:rsid w:val="00B41389"/>
    <w:rsid w:val="00B56F11"/>
    <w:rsid w:val="00BE6C40"/>
    <w:rsid w:val="00C133EB"/>
    <w:rsid w:val="00C16F2A"/>
    <w:rsid w:val="00C461BE"/>
    <w:rsid w:val="00C636B8"/>
    <w:rsid w:val="00CA71B9"/>
    <w:rsid w:val="00CB2529"/>
    <w:rsid w:val="00CC756B"/>
    <w:rsid w:val="00CE1DEB"/>
    <w:rsid w:val="00D042B8"/>
    <w:rsid w:val="00D303C4"/>
    <w:rsid w:val="00D42431"/>
    <w:rsid w:val="00D44D92"/>
    <w:rsid w:val="00D55310"/>
    <w:rsid w:val="00D73C1E"/>
    <w:rsid w:val="00D90CCA"/>
    <w:rsid w:val="00D93707"/>
    <w:rsid w:val="00DB725F"/>
    <w:rsid w:val="00DE2FAB"/>
    <w:rsid w:val="00DE42F9"/>
    <w:rsid w:val="00DF66C0"/>
    <w:rsid w:val="00DF67D5"/>
    <w:rsid w:val="00DF689F"/>
    <w:rsid w:val="00E04855"/>
    <w:rsid w:val="00E2384B"/>
    <w:rsid w:val="00E4332C"/>
    <w:rsid w:val="00E70ABF"/>
    <w:rsid w:val="00E85CB9"/>
    <w:rsid w:val="00E97421"/>
    <w:rsid w:val="00EB0151"/>
    <w:rsid w:val="00EC5C37"/>
    <w:rsid w:val="00EE2ECA"/>
    <w:rsid w:val="00EF1553"/>
    <w:rsid w:val="00EF67E0"/>
    <w:rsid w:val="00F162AA"/>
    <w:rsid w:val="00F3410D"/>
    <w:rsid w:val="00F36C57"/>
    <w:rsid w:val="00F447C7"/>
    <w:rsid w:val="00F50837"/>
    <w:rsid w:val="00F54B8E"/>
    <w:rsid w:val="00F574B2"/>
    <w:rsid w:val="00F82BF9"/>
    <w:rsid w:val="00F86689"/>
    <w:rsid w:val="00FA4AAD"/>
    <w:rsid w:val="00FA6C35"/>
    <w:rsid w:val="00FB0E87"/>
    <w:rsid w:val="00FB207D"/>
    <w:rsid w:val="00FC2521"/>
    <w:rsid w:val="00FF61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C3AAEFD"/>
  <w15:docId w15:val="{F9F0F2E9-4B33-4771-B4C2-FB658A51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eading X-1"/>
    <w:qFormat/>
    <w:rsid w:val="001168F8"/>
    <w:rPr>
      <w:rFonts w:ascii="Times New Roman" w:hAnsi="Times New Roman"/>
      <w:b/>
    </w:rPr>
  </w:style>
  <w:style w:type="paragraph" w:styleId="Heading1">
    <w:name w:val="heading 1"/>
    <w:basedOn w:val="Normal1"/>
    <w:next w:val="Normal1"/>
    <w:link w:val="Heading1Char"/>
    <w:pPr>
      <w:keepNext/>
      <w:keepLines/>
      <w:spacing w:before="240"/>
      <w:outlineLvl w:val="0"/>
    </w:pPr>
    <w:rPr>
      <w:b/>
      <w:color w:val="366091"/>
      <w:sz w:val="32"/>
      <w:szCs w:val="32"/>
    </w:rPr>
  </w:style>
  <w:style w:type="paragraph" w:styleId="Heading2">
    <w:name w:val="heading 2"/>
    <w:basedOn w:val="Normal1"/>
    <w:next w:val="Normal1"/>
    <w:pPr>
      <w:keepNext/>
      <w:keepLines/>
      <w:spacing w:before="200"/>
      <w:outlineLvl w:val="1"/>
    </w:pPr>
    <w:rPr>
      <w:b/>
      <w:color w:val="4F81BD"/>
      <w:sz w:val="26"/>
      <w:szCs w:val="26"/>
    </w:rPr>
  </w:style>
  <w:style w:type="paragraph" w:styleId="Heading3">
    <w:name w:val="heading 3"/>
    <w:basedOn w:val="Normal1"/>
    <w:next w:val="Normal1"/>
    <w:pPr>
      <w:keepNext/>
      <w:keepLines/>
      <w:spacing w:before="40"/>
      <w:outlineLvl w:val="2"/>
    </w:pPr>
    <w:rPr>
      <w:b/>
      <w:color w:val="243F61"/>
      <w:sz w:val="24"/>
      <w:szCs w:val="24"/>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015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5CA"/>
    <w:rPr>
      <w:rFonts w:ascii="Lucida Grande" w:hAnsi="Lucida Grande" w:cs="Lucida Grande"/>
      <w:sz w:val="18"/>
      <w:szCs w:val="18"/>
    </w:rPr>
  </w:style>
  <w:style w:type="character" w:styleId="Hyperlink">
    <w:name w:val="Hyperlink"/>
    <w:basedOn w:val="DefaultParagraphFont"/>
    <w:uiPriority w:val="99"/>
    <w:unhideWhenUsed/>
    <w:rsid w:val="00F3410D"/>
    <w:rPr>
      <w:color w:val="0000FF" w:themeColor="hyperlink"/>
      <w:u w:val="single"/>
    </w:rPr>
  </w:style>
  <w:style w:type="paragraph" w:styleId="Header">
    <w:name w:val="header"/>
    <w:basedOn w:val="Normal"/>
    <w:link w:val="HeaderChar"/>
    <w:uiPriority w:val="99"/>
    <w:unhideWhenUsed/>
    <w:rsid w:val="0045219A"/>
    <w:pPr>
      <w:tabs>
        <w:tab w:val="center" w:pos="4320"/>
        <w:tab w:val="right" w:pos="8640"/>
      </w:tabs>
    </w:pPr>
  </w:style>
  <w:style w:type="character" w:customStyle="1" w:styleId="HeaderChar">
    <w:name w:val="Header Char"/>
    <w:basedOn w:val="DefaultParagraphFont"/>
    <w:link w:val="Header"/>
    <w:uiPriority w:val="99"/>
    <w:rsid w:val="0045219A"/>
  </w:style>
  <w:style w:type="paragraph" w:styleId="Footer">
    <w:name w:val="footer"/>
    <w:basedOn w:val="Normal"/>
    <w:link w:val="FooterChar"/>
    <w:uiPriority w:val="99"/>
    <w:unhideWhenUsed/>
    <w:rsid w:val="0045219A"/>
    <w:pPr>
      <w:tabs>
        <w:tab w:val="center" w:pos="4320"/>
        <w:tab w:val="right" w:pos="8640"/>
      </w:tabs>
    </w:pPr>
  </w:style>
  <w:style w:type="character" w:customStyle="1" w:styleId="FooterChar">
    <w:name w:val="Footer Char"/>
    <w:basedOn w:val="DefaultParagraphFont"/>
    <w:link w:val="Footer"/>
    <w:uiPriority w:val="99"/>
    <w:rsid w:val="0045219A"/>
  </w:style>
  <w:style w:type="character" w:styleId="PageNumber">
    <w:name w:val="page number"/>
    <w:basedOn w:val="DefaultParagraphFont"/>
    <w:uiPriority w:val="99"/>
    <w:semiHidden/>
    <w:unhideWhenUsed/>
    <w:rsid w:val="003B5189"/>
  </w:style>
  <w:style w:type="paragraph" w:styleId="NormalWeb">
    <w:name w:val="Normal (Web)"/>
    <w:basedOn w:val="Normal"/>
    <w:uiPriority w:val="99"/>
    <w:unhideWhenUsed/>
    <w:rsid w:val="00E04855"/>
    <w:pPr>
      <w:spacing w:before="100" w:beforeAutospacing="1" w:after="100" w:afterAutospacing="1"/>
    </w:pPr>
    <w:rPr>
      <w:rFonts w:cs="Times New Roman"/>
      <w:sz w:val="20"/>
      <w:szCs w:val="20"/>
    </w:rPr>
  </w:style>
  <w:style w:type="table" w:styleId="MediumShading1-Accent1">
    <w:name w:val="Medium Shading 1 Accent 1"/>
    <w:basedOn w:val="TableNormal"/>
    <w:uiPriority w:val="63"/>
    <w:rsid w:val="00E2384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EF6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0C0D52"/>
    <w:pPr>
      <w:spacing w:before="240" w:after="120"/>
    </w:pPr>
    <w:rPr>
      <w:b w:val="0"/>
      <w:bCs/>
      <w:szCs w:val="20"/>
    </w:rPr>
  </w:style>
  <w:style w:type="paragraph" w:styleId="TOC2">
    <w:name w:val="toc 2"/>
    <w:basedOn w:val="Normal"/>
    <w:next w:val="Normal"/>
    <w:autoRedefine/>
    <w:uiPriority w:val="39"/>
    <w:unhideWhenUsed/>
    <w:rsid w:val="00231763"/>
    <w:pPr>
      <w:spacing w:before="120"/>
      <w:ind w:left="220"/>
    </w:pPr>
    <w:rPr>
      <w:rFonts w:asciiTheme="minorHAnsi" w:hAnsiTheme="minorHAnsi"/>
      <w:b w:val="0"/>
      <w:i/>
      <w:iCs/>
      <w:sz w:val="20"/>
      <w:szCs w:val="20"/>
    </w:rPr>
  </w:style>
  <w:style w:type="paragraph" w:styleId="TOC3">
    <w:name w:val="toc 3"/>
    <w:basedOn w:val="Normal"/>
    <w:next w:val="Normal"/>
    <w:autoRedefine/>
    <w:uiPriority w:val="39"/>
    <w:unhideWhenUsed/>
    <w:rsid w:val="007F40EB"/>
    <w:pPr>
      <w:tabs>
        <w:tab w:val="left" w:pos="1418"/>
        <w:tab w:val="right" w:leader="dot" w:pos="9628"/>
      </w:tabs>
      <w:spacing w:line="276" w:lineRule="auto"/>
      <w:ind w:left="440"/>
    </w:pPr>
    <w:rPr>
      <w:rFonts w:asciiTheme="minorHAnsi" w:hAnsiTheme="minorHAnsi"/>
      <w:b w:val="0"/>
      <w:sz w:val="20"/>
      <w:szCs w:val="20"/>
    </w:rPr>
  </w:style>
  <w:style w:type="paragraph" w:styleId="FootnoteText">
    <w:name w:val="footnote text"/>
    <w:basedOn w:val="Normal"/>
    <w:link w:val="FootnoteTextChar"/>
    <w:uiPriority w:val="99"/>
    <w:unhideWhenUsed/>
    <w:rsid w:val="00EC5C37"/>
    <w:rPr>
      <w:sz w:val="24"/>
      <w:szCs w:val="24"/>
    </w:rPr>
  </w:style>
  <w:style w:type="character" w:customStyle="1" w:styleId="FootnoteTextChar">
    <w:name w:val="Footnote Text Char"/>
    <w:basedOn w:val="DefaultParagraphFont"/>
    <w:link w:val="FootnoteText"/>
    <w:uiPriority w:val="99"/>
    <w:rsid w:val="00EC5C37"/>
    <w:rPr>
      <w:sz w:val="24"/>
      <w:szCs w:val="24"/>
    </w:rPr>
  </w:style>
  <w:style w:type="character" w:styleId="FootnoteReference">
    <w:name w:val="footnote reference"/>
    <w:basedOn w:val="DefaultParagraphFont"/>
    <w:uiPriority w:val="99"/>
    <w:unhideWhenUsed/>
    <w:rsid w:val="00EC5C37"/>
    <w:rPr>
      <w:vertAlign w:val="superscript"/>
    </w:rPr>
  </w:style>
  <w:style w:type="paragraph" w:styleId="CommentSubject">
    <w:name w:val="annotation subject"/>
    <w:basedOn w:val="CommentText"/>
    <w:next w:val="CommentText"/>
    <w:link w:val="CommentSubjectChar"/>
    <w:uiPriority w:val="99"/>
    <w:semiHidden/>
    <w:unhideWhenUsed/>
    <w:rsid w:val="0018296D"/>
    <w:rPr>
      <w:b w:val="0"/>
      <w:bCs/>
      <w:sz w:val="20"/>
      <w:szCs w:val="20"/>
    </w:rPr>
  </w:style>
  <w:style w:type="character" w:customStyle="1" w:styleId="CommentSubjectChar">
    <w:name w:val="Comment Subject Char"/>
    <w:basedOn w:val="CommentTextChar"/>
    <w:link w:val="CommentSubject"/>
    <w:uiPriority w:val="99"/>
    <w:semiHidden/>
    <w:rsid w:val="0018296D"/>
    <w:rPr>
      <w:b/>
      <w:bCs/>
      <w:sz w:val="20"/>
      <w:szCs w:val="20"/>
    </w:rPr>
  </w:style>
  <w:style w:type="character" w:customStyle="1" w:styleId="UnresolvedMention1">
    <w:name w:val="Unresolved Mention1"/>
    <w:basedOn w:val="DefaultParagraphFont"/>
    <w:uiPriority w:val="99"/>
    <w:semiHidden/>
    <w:unhideWhenUsed/>
    <w:rsid w:val="001A2769"/>
    <w:rPr>
      <w:color w:val="808080"/>
      <w:shd w:val="clear" w:color="auto" w:fill="E6E6E6"/>
    </w:rPr>
  </w:style>
  <w:style w:type="character" w:customStyle="1" w:styleId="apple-converted-space">
    <w:name w:val="apple-converted-space"/>
    <w:basedOn w:val="DefaultParagraphFont"/>
    <w:rsid w:val="0079232E"/>
  </w:style>
  <w:style w:type="paragraph" w:customStyle="1" w:styleId="HeadingX">
    <w:name w:val="Heading X"/>
    <w:basedOn w:val="Heading1"/>
    <w:link w:val="HeadingXChar"/>
    <w:qFormat/>
    <w:rsid w:val="000D0B86"/>
    <w:pPr>
      <w:spacing w:before="0"/>
      <w:jc w:val="both"/>
    </w:pPr>
    <w:rPr>
      <w:rFonts w:ascii="Times New Roman" w:hAnsi="Times New Roman" w:cs="Times New Roman"/>
      <w:color w:val="auto"/>
      <w:sz w:val="24"/>
      <w:szCs w:val="24"/>
    </w:rPr>
  </w:style>
  <w:style w:type="paragraph" w:styleId="TOCHeading">
    <w:name w:val="TOC Heading"/>
    <w:basedOn w:val="Heading1"/>
    <w:next w:val="Normal"/>
    <w:uiPriority w:val="39"/>
    <w:unhideWhenUsed/>
    <w:qFormat/>
    <w:rsid w:val="00F50837"/>
    <w:pPr>
      <w:spacing w:line="259" w:lineRule="auto"/>
      <w:outlineLvl w:val="9"/>
    </w:pPr>
    <w:rPr>
      <w:rFonts w:asciiTheme="majorHAnsi" w:eastAsiaTheme="majorEastAsia" w:hAnsiTheme="majorHAnsi" w:cstheme="majorBidi"/>
      <w:b w:val="0"/>
      <w:color w:val="365F91" w:themeColor="accent1" w:themeShade="BF"/>
      <w:lang w:val="en-US"/>
    </w:rPr>
  </w:style>
  <w:style w:type="character" w:customStyle="1" w:styleId="Normal1Char">
    <w:name w:val="Normal1 Char"/>
    <w:basedOn w:val="DefaultParagraphFont"/>
    <w:link w:val="Normal1"/>
    <w:rsid w:val="00E97421"/>
  </w:style>
  <w:style w:type="character" w:customStyle="1" w:styleId="Heading1Char">
    <w:name w:val="Heading 1 Char"/>
    <w:basedOn w:val="Normal1Char"/>
    <w:link w:val="Heading1"/>
    <w:rsid w:val="00E97421"/>
    <w:rPr>
      <w:b/>
      <w:color w:val="366091"/>
      <w:sz w:val="32"/>
      <w:szCs w:val="32"/>
    </w:rPr>
  </w:style>
  <w:style w:type="character" w:customStyle="1" w:styleId="HeadingXChar">
    <w:name w:val="Heading X Char"/>
    <w:basedOn w:val="Heading1Char"/>
    <w:link w:val="HeadingX"/>
    <w:rsid w:val="000D0B86"/>
    <w:rPr>
      <w:rFonts w:ascii="Times New Roman" w:hAnsi="Times New Roman" w:cs="Times New Roman"/>
      <w:b/>
      <w:color w:val="366091"/>
      <w:sz w:val="24"/>
      <w:szCs w:val="24"/>
    </w:rPr>
  </w:style>
  <w:style w:type="character" w:styleId="UnresolvedMention">
    <w:name w:val="Unresolved Mention"/>
    <w:basedOn w:val="DefaultParagraphFont"/>
    <w:uiPriority w:val="99"/>
    <w:semiHidden/>
    <w:unhideWhenUsed/>
    <w:rsid w:val="00F50837"/>
    <w:rPr>
      <w:color w:val="808080"/>
      <w:shd w:val="clear" w:color="auto" w:fill="E6E6E6"/>
    </w:rPr>
  </w:style>
  <w:style w:type="paragraph" w:styleId="NoSpacing">
    <w:name w:val="No Spacing"/>
    <w:aliases w:val="TOC4"/>
    <w:link w:val="NoSpacingChar"/>
    <w:uiPriority w:val="1"/>
    <w:qFormat/>
    <w:rsid w:val="007F40EB"/>
    <w:pPr>
      <w:spacing w:line="360" w:lineRule="auto"/>
    </w:pPr>
    <w:rPr>
      <w:rFonts w:ascii="Times New Roman" w:hAnsi="Times New Roman"/>
    </w:rPr>
  </w:style>
  <w:style w:type="paragraph" w:styleId="ListParagraph">
    <w:name w:val="List Paragraph"/>
    <w:basedOn w:val="Normal"/>
    <w:uiPriority w:val="34"/>
    <w:qFormat/>
    <w:rsid w:val="00353503"/>
    <w:pPr>
      <w:ind w:left="720"/>
      <w:contextualSpacing/>
    </w:pPr>
  </w:style>
  <w:style w:type="character" w:styleId="SubtleEmphasis">
    <w:name w:val="Subtle Emphasis"/>
    <w:basedOn w:val="DefaultParagraphFont"/>
    <w:uiPriority w:val="19"/>
    <w:qFormat/>
    <w:rsid w:val="009E7261"/>
    <w:rPr>
      <w:i/>
      <w:iCs/>
      <w:color w:val="404040" w:themeColor="text1" w:themeTint="BF"/>
    </w:rPr>
  </w:style>
  <w:style w:type="paragraph" w:customStyle="1" w:styleId="Style22">
    <w:name w:val="Style22"/>
    <w:basedOn w:val="Normal"/>
    <w:link w:val="Style22Char"/>
    <w:qFormat/>
    <w:rsid w:val="001A64D8"/>
  </w:style>
  <w:style w:type="paragraph" w:customStyle="1" w:styleId="Style33">
    <w:name w:val="Style33"/>
    <w:basedOn w:val="NoSpacing"/>
    <w:link w:val="Style33Char"/>
    <w:qFormat/>
    <w:rsid w:val="007F40EB"/>
    <w:pPr>
      <w:spacing w:line="240" w:lineRule="auto"/>
    </w:pPr>
    <w:rPr>
      <w:b/>
      <w:i/>
      <w:u w:val="single"/>
    </w:rPr>
  </w:style>
  <w:style w:type="character" w:customStyle="1" w:styleId="Style22Char">
    <w:name w:val="Style22 Char"/>
    <w:basedOn w:val="DefaultParagraphFont"/>
    <w:link w:val="Style22"/>
    <w:rsid w:val="001A64D8"/>
    <w:rPr>
      <w:rFonts w:ascii="Times New Roman" w:hAnsi="Times New Roman"/>
      <w:b/>
    </w:rPr>
  </w:style>
  <w:style w:type="paragraph" w:customStyle="1" w:styleId="Style11">
    <w:name w:val="Style11"/>
    <w:basedOn w:val="HeadingX"/>
    <w:link w:val="Style11Char"/>
    <w:qFormat/>
    <w:rsid w:val="001A64D8"/>
    <w:pPr>
      <w:shd w:val="clear" w:color="auto" w:fill="DBE5F1" w:themeFill="accent1" w:themeFillTint="33"/>
    </w:pPr>
  </w:style>
  <w:style w:type="character" w:customStyle="1" w:styleId="NoSpacingChar">
    <w:name w:val="No Spacing Char"/>
    <w:aliases w:val="TOC4 Char"/>
    <w:basedOn w:val="DefaultParagraphFont"/>
    <w:link w:val="NoSpacing"/>
    <w:uiPriority w:val="1"/>
    <w:rsid w:val="007F40EB"/>
    <w:rPr>
      <w:rFonts w:ascii="Times New Roman" w:hAnsi="Times New Roman"/>
    </w:rPr>
  </w:style>
  <w:style w:type="character" w:customStyle="1" w:styleId="Style33Char">
    <w:name w:val="Style33 Char"/>
    <w:basedOn w:val="NoSpacingChar"/>
    <w:link w:val="Style33"/>
    <w:rsid w:val="007F40EB"/>
    <w:rPr>
      <w:rFonts w:ascii="Times New Roman" w:hAnsi="Times New Roman"/>
      <w:b/>
      <w:i/>
      <w:u w:val="single"/>
    </w:rPr>
  </w:style>
  <w:style w:type="paragraph" w:styleId="TOC4">
    <w:name w:val="toc 4"/>
    <w:basedOn w:val="Normal"/>
    <w:next w:val="Normal"/>
    <w:autoRedefine/>
    <w:uiPriority w:val="39"/>
    <w:unhideWhenUsed/>
    <w:rsid w:val="001A64D8"/>
    <w:pPr>
      <w:ind w:left="660"/>
    </w:pPr>
    <w:rPr>
      <w:rFonts w:asciiTheme="minorHAnsi" w:hAnsiTheme="minorHAnsi"/>
      <w:b w:val="0"/>
      <w:sz w:val="20"/>
      <w:szCs w:val="20"/>
    </w:rPr>
  </w:style>
  <w:style w:type="character" w:customStyle="1" w:styleId="Style11Char">
    <w:name w:val="Style11 Char"/>
    <w:basedOn w:val="HeadingXChar"/>
    <w:link w:val="Style11"/>
    <w:rsid w:val="001A64D8"/>
    <w:rPr>
      <w:rFonts w:ascii="Times New Roman" w:hAnsi="Times New Roman" w:cs="Times New Roman"/>
      <w:b/>
      <w:color w:val="366091"/>
      <w:sz w:val="24"/>
      <w:szCs w:val="24"/>
      <w:shd w:val="clear" w:color="auto" w:fill="DBE5F1" w:themeFill="accent1" w:themeFillTint="33"/>
    </w:rPr>
  </w:style>
  <w:style w:type="paragraph" w:styleId="TOC5">
    <w:name w:val="toc 5"/>
    <w:basedOn w:val="Normal"/>
    <w:next w:val="Normal"/>
    <w:autoRedefine/>
    <w:uiPriority w:val="39"/>
    <w:unhideWhenUsed/>
    <w:rsid w:val="001A64D8"/>
    <w:pPr>
      <w:ind w:left="880"/>
    </w:pPr>
    <w:rPr>
      <w:rFonts w:asciiTheme="minorHAnsi" w:hAnsiTheme="minorHAnsi"/>
      <w:b w:val="0"/>
      <w:sz w:val="20"/>
      <w:szCs w:val="20"/>
    </w:rPr>
  </w:style>
  <w:style w:type="paragraph" w:styleId="TOC6">
    <w:name w:val="toc 6"/>
    <w:basedOn w:val="Normal"/>
    <w:next w:val="Normal"/>
    <w:autoRedefine/>
    <w:uiPriority w:val="39"/>
    <w:unhideWhenUsed/>
    <w:rsid w:val="001A64D8"/>
    <w:pPr>
      <w:ind w:left="1100"/>
    </w:pPr>
    <w:rPr>
      <w:rFonts w:asciiTheme="minorHAnsi" w:hAnsiTheme="minorHAnsi"/>
      <w:b w:val="0"/>
      <w:sz w:val="20"/>
      <w:szCs w:val="20"/>
    </w:rPr>
  </w:style>
  <w:style w:type="paragraph" w:styleId="TOC7">
    <w:name w:val="toc 7"/>
    <w:basedOn w:val="Normal"/>
    <w:next w:val="Normal"/>
    <w:autoRedefine/>
    <w:uiPriority w:val="39"/>
    <w:unhideWhenUsed/>
    <w:rsid w:val="001A64D8"/>
    <w:pPr>
      <w:ind w:left="1320"/>
    </w:pPr>
    <w:rPr>
      <w:rFonts w:asciiTheme="minorHAnsi" w:hAnsiTheme="minorHAnsi"/>
      <w:b w:val="0"/>
      <w:sz w:val="20"/>
      <w:szCs w:val="20"/>
    </w:rPr>
  </w:style>
  <w:style w:type="paragraph" w:styleId="TOC8">
    <w:name w:val="toc 8"/>
    <w:basedOn w:val="Normal"/>
    <w:next w:val="Normal"/>
    <w:autoRedefine/>
    <w:uiPriority w:val="39"/>
    <w:unhideWhenUsed/>
    <w:rsid w:val="001A64D8"/>
    <w:pPr>
      <w:ind w:left="1540"/>
    </w:pPr>
    <w:rPr>
      <w:rFonts w:asciiTheme="minorHAnsi" w:hAnsiTheme="minorHAnsi"/>
      <w:b w:val="0"/>
      <w:sz w:val="20"/>
      <w:szCs w:val="20"/>
    </w:rPr>
  </w:style>
  <w:style w:type="paragraph" w:styleId="TOC9">
    <w:name w:val="toc 9"/>
    <w:basedOn w:val="Normal"/>
    <w:next w:val="Normal"/>
    <w:autoRedefine/>
    <w:uiPriority w:val="39"/>
    <w:unhideWhenUsed/>
    <w:rsid w:val="001A64D8"/>
    <w:pPr>
      <w:ind w:left="1760"/>
    </w:pPr>
    <w:rPr>
      <w:rFonts w:asciiTheme="minorHAnsi" w:hAnsiTheme="minorHAnsi"/>
      <w:b w:val="0"/>
      <w:sz w:val="20"/>
      <w:szCs w:val="20"/>
    </w:rPr>
  </w:style>
  <w:style w:type="paragraph" w:customStyle="1" w:styleId="Style4">
    <w:name w:val="Style4"/>
    <w:basedOn w:val="Style33"/>
    <w:link w:val="Style4Char"/>
    <w:qFormat/>
    <w:rsid w:val="007F40EB"/>
    <w:rPr>
      <w:b w:val="0"/>
      <w:i w:val="0"/>
      <w:u w:val="none"/>
    </w:rPr>
  </w:style>
  <w:style w:type="character" w:customStyle="1" w:styleId="Style4Char">
    <w:name w:val="Style4 Char"/>
    <w:basedOn w:val="Style33Char"/>
    <w:link w:val="Style4"/>
    <w:rsid w:val="007F40EB"/>
    <w:rPr>
      <w:rFonts w:ascii="Times New Roman" w:hAnsi="Times New Roman"/>
      <w:b w:val="0"/>
      <w:i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8951">
      <w:bodyDiv w:val="1"/>
      <w:marLeft w:val="0"/>
      <w:marRight w:val="0"/>
      <w:marTop w:val="0"/>
      <w:marBottom w:val="0"/>
      <w:divBdr>
        <w:top w:val="none" w:sz="0" w:space="0" w:color="auto"/>
        <w:left w:val="none" w:sz="0" w:space="0" w:color="auto"/>
        <w:bottom w:val="none" w:sz="0" w:space="0" w:color="auto"/>
        <w:right w:val="none" w:sz="0" w:space="0" w:color="auto"/>
      </w:divBdr>
    </w:div>
    <w:div w:id="20665117">
      <w:bodyDiv w:val="1"/>
      <w:marLeft w:val="0"/>
      <w:marRight w:val="0"/>
      <w:marTop w:val="0"/>
      <w:marBottom w:val="0"/>
      <w:divBdr>
        <w:top w:val="none" w:sz="0" w:space="0" w:color="auto"/>
        <w:left w:val="none" w:sz="0" w:space="0" w:color="auto"/>
        <w:bottom w:val="none" w:sz="0" w:space="0" w:color="auto"/>
        <w:right w:val="none" w:sz="0" w:space="0" w:color="auto"/>
      </w:divBdr>
    </w:div>
    <w:div w:id="130906248">
      <w:bodyDiv w:val="1"/>
      <w:marLeft w:val="0"/>
      <w:marRight w:val="0"/>
      <w:marTop w:val="0"/>
      <w:marBottom w:val="0"/>
      <w:divBdr>
        <w:top w:val="none" w:sz="0" w:space="0" w:color="auto"/>
        <w:left w:val="none" w:sz="0" w:space="0" w:color="auto"/>
        <w:bottom w:val="none" w:sz="0" w:space="0" w:color="auto"/>
        <w:right w:val="none" w:sz="0" w:space="0" w:color="auto"/>
      </w:divBdr>
    </w:div>
    <w:div w:id="132800062">
      <w:bodyDiv w:val="1"/>
      <w:marLeft w:val="0"/>
      <w:marRight w:val="0"/>
      <w:marTop w:val="0"/>
      <w:marBottom w:val="0"/>
      <w:divBdr>
        <w:top w:val="none" w:sz="0" w:space="0" w:color="auto"/>
        <w:left w:val="none" w:sz="0" w:space="0" w:color="auto"/>
        <w:bottom w:val="none" w:sz="0" w:space="0" w:color="auto"/>
        <w:right w:val="none" w:sz="0" w:space="0" w:color="auto"/>
      </w:divBdr>
    </w:div>
    <w:div w:id="136263469">
      <w:bodyDiv w:val="1"/>
      <w:marLeft w:val="0"/>
      <w:marRight w:val="0"/>
      <w:marTop w:val="0"/>
      <w:marBottom w:val="0"/>
      <w:divBdr>
        <w:top w:val="none" w:sz="0" w:space="0" w:color="auto"/>
        <w:left w:val="none" w:sz="0" w:space="0" w:color="auto"/>
        <w:bottom w:val="none" w:sz="0" w:space="0" w:color="auto"/>
        <w:right w:val="none" w:sz="0" w:space="0" w:color="auto"/>
      </w:divBdr>
    </w:div>
    <w:div w:id="284120891">
      <w:bodyDiv w:val="1"/>
      <w:marLeft w:val="0"/>
      <w:marRight w:val="0"/>
      <w:marTop w:val="0"/>
      <w:marBottom w:val="0"/>
      <w:divBdr>
        <w:top w:val="none" w:sz="0" w:space="0" w:color="auto"/>
        <w:left w:val="none" w:sz="0" w:space="0" w:color="auto"/>
        <w:bottom w:val="none" w:sz="0" w:space="0" w:color="auto"/>
        <w:right w:val="none" w:sz="0" w:space="0" w:color="auto"/>
      </w:divBdr>
    </w:div>
    <w:div w:id="348340128">
      <w:bodyDiv w:val="1"/>
      <w:marLeft w:val="0"/>
      <w:marRight w:val="0"/>
      <w:marTop w:val="0"/>
      <w:marBottom w:val="0"/>
      <w:divBdr>
        <w:top w:val="none" w:sz="0" w:space="0" w:color="auto"/>
        <w:left w:val="none" w:sz="0" w:space="0" w:color="auto"/>
        <w:bottom w:val="none" w:sz="0" w:space="0" w:color="auto"/>
        <w:right w:val="none" w:sz="0" w:space="0" w:color="auto"/>
      </w:divBdr>
    </w:div>
    <w:div w:id="622882067">
      <w:bodyDiv w:val="1"/>
      <w:marLeft w:val="0"/>
      <w:marRight w:val="0"/>
      <w:marTop w:val="0"/>
      <w:marBottom w:val="0"/>
      <w:divBdr>
        <w:top w:val="none" w:sz="0" w:space="0" w:color="auto"/>
        <w:left w:val="none" w:sz="0" w:space="0" w:color="auto"/>
        <w:bottom w:val="none" w:sz="0" w:space="0" w:color="auto"/>
        <w:right w:val="none" w:sz="0" w:space="0" w:color="auto"/>
      </w:divBdr>
    </w:div>
    <w:div w:id="716515229">
      <w:bodyDiv w:val="1"/>
      <w:marLeft w:val="0"/>
      <w:marRight w:val="0"/>
      <w:marTop w:val="0"/>
      <w:marBottom w:val="0"/>
      <w:divBdr>
        <w:top w:val="none" w:sz="0" w:space="0" w:color="auto"/>
        <w:left w:val="none" w:sz="0" w:space="0" w:color="auto"/>
        <w:bottom w:val="none" w:sz="0" w:space="0" w:color="auto"/>
        <w:right w:val="none" w:sz="0" w:space="0" w:color="auto"/>
      </w:divBdr>
    </w:div>
    <w:div w:id="909198615">
      <w:bodyDiv w:val="1"/>
      <w:marLeft w:val="0"/>
      <w:marRight w:val="0"/>
      <w:marTop w:val="0"/>
      <w:marBottom w:val="0"/>
      <w:divBdr>
        <w:top w:val="none" w:sz="0" w:space="0" w:color="auto"/>
        <w:left w:val="none" w:sz="0" w:space="0" w:color="auto"/>
        <w:bottom w:val="none" w:sz="0" w:space="0" w:color="auto"/>
        <w:right w:val="none" w:sz="0" w:space="0" w:color="auto"/>
      </w:divBdr>
    </w:div>
    <w:div w:id="917061779">
      <w:bodyDiv w:val="1"/>
      <w:marLeft w:val="0"/>
      <w:marRight w:val="0"/>
      <w:marTop w:val="0"/>
      <w:marBottom w:val="0"/>
      <w:divBdr>
        <w:top w:val="none" w:sz="0" w:space="0" w:color="auto"/>
        <w:left w:val="none" w:sz="0" w:space="0" w:color="auto"/>
        <w:bottom w:val="none" w:sz="0" w:space="0" w:color="auto"/>
        <w:right w:val="none" w:sz="0" w:space="0" w:color="auto"/>
      </w:divBdr>
    </w:div>
    <w:div w:id="931862573">
      <w:bodyDiv w:val="1"/>
      <w:marLeft w:val="0"/>
      <w:marRight w:val="0"/>
      <w:marTop w:val="0"/>
      <w:marBottom w:val="0"/>
      <w:divBdr>
        <w:top w:val="none" w:sz="0" w:space="0" w:color="auto"/>
        <w:left w:val="none" w:sz="0" w:space="0" w:color="auto"/>
        <w:bottom w:val="none" w:sz="0" w:space="0" w:color="auto"/>
        <w:right w:val="none" w:sz="0" w:space="0" w:color="auto"/>
      </w:divBdr>
    </w:div>
    <w:div w:id="1058407225">
      <w:bodyDiv w:val="1"/>
      <w:marLeft w:val="0"/>
      <w:marRight w:val="0"/>
      <w:marTop w:val="0"/>
      <w:marBottom w:val="0"/>
      <w:divBdr>
        <w:top w:val="none" w:sz="0" w:space="0" w:color="auto"/>
        <w:left w:val="none" w:sz="0" w:space="0" w:color="auto"/>
        <w:bottom w:val="none" w:sz="0" w:space="0" w:color="auto"/>
        <w:right w:val="none" w:sz="0" w:space="0" w:color="auto"/>
      </w:divBdr>
    </w:div>
    <w:div w:id="1110902287">
      <w:bodyDiv w:val="1"/>
      <w:marLeft w:val="0"/>
      <w:marRight w:val="0"/>
      <w:marTop w:val="0"/>
      <w:marBottom w:val="0"/>
      <w:divBdr>
        <w:top w:val="none" w:sz="0" w:space="0" w:color="auto"/>
        <w:left w:val="none" w:sz="0" w:space="0" w:color="auto"/>
        <w:bottom w:val="none" w:sz="0" w:space="0" w:color="auto"/>
        <w:right w:val="none" w:sz="0" w:space="0" w:color="auto"/>
      </w:divBdr>
    </w:div>
    <w:div w:id="1191264206">
      <w:bodyDiv w:val="1"/>
      <w:marLeft w:val="0"/>
      <w:marRight w:val="0"/>
      <w:marTop w:val="0"/>
      <w:marBottom w:val="0"/>
      <w:divBdr>
        <w:top w:val="none" w:sz="0" w:space="0" w:color="auto"/>
        <w:left w:val="none" w:sz="0" w:space="0" w:color="auto"/>
        <w:bottom w:val="none" w:sz="0" w:space="0" w:color="auto"/>
        <w:right w:val="none" w:sz="0" w:space="0" w:color="auto"/>
      </w:divBdr>
    </w:div>
    <w:div w:id="1396932372">
      <w:bodyDiv w:val="1"/>
      <w:marLeft w:val="0"/>
      <w:marRight w:val="0"/>
      <w:marTop w:val="0"/>
      <w:marBottom w:val="0"/>
      <w:divBdr>
        <w:top w:val="none" w:sz="0" w:space="0" w:color="auto"/>
        <w:left w:val="none" w:sz="0" w:space="0" w:color="auto"/>
        <w:bottom w:val="none" w:sz="0" w:space="0" w:color="auto"/>
        <w:right w:val="none" w:sz="0" w:space="0" w:color="auto"/>
      </w:divBdr>
    </w:div>
    <w:div w:id="1404065469">
      <w:bodyDiv w:val="1"/>
      <w:marLeft w:val="0"/>
      <w:marRight w:val="0"/>
      <w:marTop w:val="0"/>
      <w:marBottom w:val="0"/>
      <w:divBdr>
        <w:top w:val="none" w:sz="0" w:space="0" w:color="auto"/>
        <w:left w:val="none" w:sz="0" w:space="0" w:color="auto"/>
        <w:bottom w:val="none" w:sz="0" w:space="0" w:color="auto"/>
        <w:right w:val="none" w:sz="0" w:space="0" w:color="auto"/>
      </w:divBdr>
    </w:div>
    <w:div w:id="1600798146">
      <w:bodyDiv w:val="1"/>
      <w:marLeft w:val="0"/>
      <w:marRight w:val="0"/>
      <w:marTop w:val="0"/>
      <w:marBottom w:val="0"/>
      <w:divBdr>
        <w:top w:val="none" w:sz="0" w:space="0" w:color="auto"/>
        <w:left w:val="none" w:sz="0" w:space="0" w:color="auto"/>
        <w:bottom w:val="none" w:sz="0" w:space="0" w:color="auto"/>
        <w:right w:val="none" w:sz="0" w:space="0" w:color="auto"/>
      </w:divBdr>
    </w:div>
    <w:div w:id="1651787455">
      <w:bodyDiv w:val="1"/>
      <w:marLeft w:val="0"/>
      <w:marRight w:val="0"/>
      <w:marTop w:val="0"/>
      <w:marBottom w:val="0"/>
      <w:divBdr>
        <w:top w:val="none" w:sz="0" w:space="0" w:color="auto"/>
        <w:left w:val="none" w:sz="0" w:space="0" w:color="auto"/>
        <w:bottom w:val="none" w:sz="0" w:space="0" w:color="auto"/>
        <w:right w:val="none" w:sz="0" w:space="0" w:color="auto"/>
      </w:divBdr>
      <w:divsChild>
        <w:div w:id="399602098">
          <w:marLeft w:val="0"/>
          <w:marRight w:val="0"/>
          <w:marTop w:val="0"/>
          <w:marBottom w:val="0"/>
          <w:divBdr>
            <w:top w:val="none" w:sz="0" w:space="0" w:color="auto"/>
            <w:left w:val="none" w:sz="0" w:space="0" w:color="auto"/>
            <w:bottom w:val="none" w:sz="0" w:space="0" w:color="auto"/>
            <w:right w:val="none" w:sz="0" w:space="0" w:color="auto"/>
          </w:divBdr>
          <w:divsChild>
            <w:div w:id="2006585649">
              <w:marLeft w:val="0"/>
              <w:marRight w:val="0"/>
              <w:marTop w:val="0"/>
              <w:marBottom w:val="0"/>
              <w:divBdr>
                <w:top w:val="none" w:sz="0" w:space="0" w:color="auto"/>
                <w:left w:val="none" w:sz="0" w:space="0" w:color="auto"/>
                <w:bottom w:val="none" w:sz="0" w:space="0" w:color="auto"/>
                <w:right w:val="none" w:sz="0" w:space="0" w:color="auto"/>
              </w:divBdr>
              <w:divsChild>
                <w:div w:id="1448620035">
                  <w:marLeft w:val="0"/>
                  <w:marRight w:val="0"/>
                  <w:marTop w:val="0"/>
                  <w:marBottom w:val="0"/>
                  <w:divBdr>
                    <w:top w:val="none" w:sz="0" w:space="0" w:color="auto"/>
                    <w:left w:val="none" w:sz="0" w:space="0" w:color="auto"/>
                    <w:bottom w:val="none" w:sz="0" w:space="0" w:color="auto"/>
                    <w:right w:val="none" w:sz="0" w:space="0" w:color="auto"/>
                  </w:divBdr>
                  <w:divsChild>
                    <w:div w:id="183228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308580">
      <w:bodyDiv w:val="1"/>
      <w:marLeft w:val="0"/>
      <w:marRight w:val="0"/>
      <w:marTop w:val="0"/>
      <w:marBottom w:val="0"/>
      <w:divBdr>
        <w:top w:val="none" w:sz="0" w:space="0" w:color="auto"/>
        <w:left w:val="none" w:sz="0" w:space="0" w:color="auto"/>
        <w:bottom w:val="none" w:sz="0" w:space="0" w:color="auto"/>
        <w:right w:val="none" w:sz="0" w:space="0" w:color="auto"/>
      </w:divBdr>
    </w:div>
    <w:div w:id="1777863382">
      <w:bodyDiv w:val="1"/>
      <w:marLeft w:val="0"/>
      <w:marRight w:val="0"/>
      <w:marTop w:val="0"/>
      <w:marBottom w:val="0"/>
      <w:divBdr>
        <w:top w:val="none" w:sz="0" w:space="0" w:color="auto"/>
        <w:left w:val="none" w:sz="0" w:space="0" w:color="auto"/>
        <w:bottom w:val="none" w:sz="0" w:space="0" w:color="auto"/>
        <w:right w:val="none" w:sz="0" w:space="0" w:color="auto"/>
      </w:divBdr>
    </w:div>
    <w:div w:id="1846091811">
      <w:bodyDiv w:val="1"/>
      <w:marLeft w:val="0"/>
      <w:marRight w:val="0"/>
      <w:marTop w:val="0"/>
      <w:marBottom w:val="0"/>
      <w:divBdr>
        <w:top w:val="none" w:sz="0" w:space="0" w:color="auto"/>
        <w:left w:val="none" w:sz="0" w:space="0" w:color="auto"/>
        <w:bottom w:val="none" w:sz="0" w:space="0" w:color="auto"/>
        <w:right w:val="none" w:sz="0" w:space="0" w:color="auto"/>
      </w:divBdr>
    </w:div>
    <w:div w:id="1962682378">
      <w:bodyDiv w:val="1"/>
      <w:marLeft w:val="0"/>
      <w:marRight w:val="0"/>
      <w:marTop w:val="0"/>
      <w:marBottom w:val="0"/>
      <w:divBdr>
        <w:top w:val="none" w:sz="0" w:space="0" w:color="auto"/>
        <w:left w:val="none" w:sz="0" w:space="0" w:color="auto"/>
        <w:bottom w:val="none" w:sz="0" w:space="0" w:color="auto"/>
        <w:right w:val="none" w:sz="0" w:space="0" w:color="auto"/>
      </w:divBdr>
    </w:div>
    <w:div w:id="2033608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www.geese.org" TargetMode="External"/><Relationship Id="rId26" Type="http://schemas.openxmlformats.org/officeDocument/2006/relationships/hyperlink" Target="http://www.bio-nica.info/ALAS/pdf2.pdf" TargetMode="External"/><Relationship Id="rId39" Type="http://schemas.openxmlformats.org/officeDocument/2006/relationships/hyperlink" Target="https://www.caff.is/seabirds-cbird/about-cbird" TargetMode="External"/><Relationship Id="rId21" Type="http://schemas.openxmlformats.org/officeDocument/2006/relationships/hyperlink" Target="https://www.fba.org.uk/sites/default/files/NBN%20Volunteers%20Handbook.pdf" TargetMode="External"/><Relationship Id="rId34" Type="http://schemas.openxmlformats.org/officeDocument/2006/relationships/hyperlink" Target="https://www.ebcc.info/pan-european-common-bird-monitoring-scheme-pecbms/" TargetMode="External"/><Relationship Id="rId42" Type="http://schemas.openxmlformats.org/officeDocument/2006/relationships/hyperlink" Target="https://www.heronconservation.org/wp-content/uploads/JHBC/vol01/01_08_Fasola_et_al.pdf" TargetMode="External"/><Relationship Id="rId47" Type="http://schemas.openxmlformats.org/officeDocument/2006/relationships/hyperlink" Target="https://europe.wetlands.org/our-approach/healthy-wetland-nature/african-eurasian-waterbird-census/" TargetMode="External"/><Relationship Id="rId50" Type="http://schemas.openxmlformats.org/officeDocument/2006/relationships/hyperlink" Target="http://iwc.wetlands.org/static/files/Wetland%20Birds%20Survey%20WeBS%20Core%20Counts.pdf" TargetMode="External"/><Relationship Id="rId55" Type="http://schemas.openxmlformats.org/officeDocument/2006/relationships/hyperlink" Target="http://jncc.defra.gov.uk/pdf/Camphuysenetal2004_COWRIEmethods.PD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istancesampling.org/" TargetMode="External"/><Relationship Id="rId29" Type="http://schemas.openxmlformats.org/officeDocument/2006/relationships/hyperlink" Target="http://www.tidalmarshmonitoring.org/pdf/Gregory2004_BirdCensusSurveyTechniques.pdf" TargetMode="External"/><Relationship Id="rId11" Type="http://schemas.openxmlformats.org/officeDocument/2006/relationships/footer" Target="footer3.xml"/><Relationship Id="rId24" Type="http://schemas.openxmlformats.org/officeDocument/2006/relationships/hyperlink" Target="https://nbn.org.uk/wp-content/uploads/2016/02/NBN-Imp-Wildlife-Data-Quality-web.pdf" TargetMode="External"/><Relationship Id="rId32" Type="http://schemas.openxmlformats.org/officeDocument/2006/relationships/hyperlink" Target="http://wow.wetlands.org/CAPACITYBUILDING/FLYWAYTRAININGPROGRAMME/WOWTrainingResources/tabid/1688/language/en-US/Default.aspx" TargetMode="External"/><Relationship Id="rId37" Type="http://schemas.openxmlformats.org/officeDocument/2006/relationships/hyperlink" Target="https://www.canmove.lu.se/sites/canmove.lu.se/files/ardea2015-nordicwadermonitoring.pdf" TargetMode="External"/><Relationship Id="rId40" Type="http://schemas.openxmlformats.org/officeDocument/2006/relationships/hyperlink" Target="https://www.birdlife.org/africa/programmes/marine-africa" TargetMode="External"/><Relationship Id="rId45" Type="http://schemas.openxmlformats.org/officeDocument/2006/relationships/hyperlink" Target="http://iwc.wetlands.org/static/files/Tern%20populations.pdf" TargetMode="External"/><Relationship Id="rId53" Type="http://schemas.openxmlformats.org/officeDocument/2006/relationships/hyperlink" Target="http://iwc.wetlands.org/static/files/Waterfowl%20and%20seabirds%20at%20sea.pdf" TargetMode="External"/><Relationship Id="rId58" Type="http://schemas.openxmlformats.org/officeDocument/2006/relationships/hyperlink" Target="http://www.dda-web.de/downloads/texts/publications/gillings_et_al_2012_golden_plovers_oct2012.pdf" TargetMode="External"/><Relationship Id="rId5" Type="http://schemas.openxmlformats.org/officeDocument/2006/relationships/webSettings" Target="webSettings.xml"/><Relationship Id="rId61" Type="http://schemas.openxmlformats.org/officeDocument/2006/relationships/hyperlink" Target="http://datazone.birdlife.org/species/factsheet/egyptian-goose-alopochen-aegyptiaca/text" TargetMode="External"/><Relationship Id="rId19" Type="http://schemas.openxmlformats.org/officeDocument/2006/relationships/image" Target="media/image5.png"/><Relationship Id="rId14" Type="http://schemas.openxmlformats.org/officeDocument/2006/relationships/image" Target="media/image4.jpg"/><Relationship Id="rId22" Type="http://schemas.openxmlformats.org/officeDocument/2006/relationships/hyperlink" Target="https://www.fba.org.uk/sites/default/files/Running%20a%20Biological%20Recording%20Survey%20or%20Scheme.pdf" TargetMode="External"/><Relationship Id="rId27" Type="http://schemas.openxmlformats.org/officeDocument/2006/relationships/hyperlink" Target="http://bigfiles.birdlife.cz/ebcc/BPG/BestPracticeGuide.pdf" TargetMode="External"/><Relationship Id="rId30" Type="http://schemas.openxmlformats.org/officeDocument/2006/relationships/hyperlink" Target="https://www.shorebirdplan.org/wp-content/uploads/2013/01/MONITOR3.pdf" TargetMode="External"/><Relationship Id="rId35" Type="http://schemas.openxmlformats.org/officeDocument/2006/relationships/hyperlink" Target="http://iwc.wetlands.org/static/files/Dabbling%20and%20diving%20ducks.pdf" TargetMode="External"/><Relationship Id="rId43" Type="http://schemas.openxmlformats.org/officeDocument/2006/relationships/hyperlink" Target="http://www.persga.org/Documents/1_StandardSurveyMethodology.pdf" TargetMode="External"/><Relationship Id="rId48" Type="http://schemas.openxmlformats.org/officeDocument/2006/relationships/hyperlink" Target="https://europe.wetlands.org/wp-content/uploads/sites/3/2016/08/Protocol_for_waterbird_counting_En_.pdf" TargetMode="External"/><Relationship Id="rId56" Type="http://schemas.openxmlformats.org/officeDocument/2006/relationships/hyperlink" Target="http://www.birdlife.org/eu/pdfs/Marinetoolkitnew.pdf"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iwc.wetlands.org/static/files/Waterfowl%20on%20nonestuarine%20coastlines.pdf"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www.cr-birding.org" TargetMode="External"/><Relationship Id="rId25" Type="http://schemas.openxmlformats.org/officeDocument/2006/relationships/hyperlink" Target="https://www.rspb.org.uk/globalassets/downloads/documents/conservation-projects/guidelines-for-the-development-of-bird-population-monitoring-in-africa-2.pdf" TargetMode="External"/><Relationship Id="rId33" Type="http://schemas.openxmlformats.org/officeDocument/2006/relationships/header" Target="header1.xml"/><Relationship Id="rId38" Type="http://schemas.openxmlformats.org/officeDocument/2006/relationships/hyperlink" Target="https://www.luomus.fi/sites/default/files/files/04a_waterfowl_point_counts.pdf" TargetMode="External"/><Relationship Id="rId46" Type="http://schemas.openxmlformats.org/officeDocument/2006/relationships/hyperlink" Target="http://iwc.wetlands.org/static/files/Tern%20productivity.pdf" TargetMode="External"/><Relationship Id="rId59" Type="http://schemas.openxmlformats.org/officeDocument/2006/relationships/hyperlink" Target="http://iwc.wetlands.org/static/files/Geese.pdf" TargetMode="External"/><Relationship Id="rId20" Type="http://schemas.openxmlformats.org/officeDocument/2006/relationships/hyperlink" Target="http://www.waddensea-secretariat.org/sites/default/files/downloads/monitoring_strategy_eaf_3.pdf" TargetMode="External"/><Relationship Id="rId41" Type="http://schemas.openxmlformats.org/officeDocument/2006/relationships/hyperlink" Target="https://www.heronconservation.org/wp-content/uploads/2014/12/Heron-Count-Protocols.pdf" TargetMode="External"/><Relationship Id="rId54" Type="http://schemas.openxmlformats.org/officeDocument/2006/relationships/hyperlink" Target="http://www.helcom.fi/Documents/Action%20areas/Monitoring%20and%20assessment/Manuals%20and%20Guidelines/Guidelines%20for%20monitoring%20of%20wintering%20birds.pdf" TargetMode="External"/><Relationship Id="rId62" Type="http://schemas.openxmlformats.org/officeDocument/2006/relationships/hyperlink" Target="http://datazone.birdlife.org/species/factsheet/egyptian-goose-alopochen-aegyptiaca/te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spar.org/convention/text" TargetMode="External"/><Relationship Id="rId23" Type="http://schemas.openxmlformats.org/officeDocument/2006/relationships/hyperlink" Target="https://nbn.org.uk/wp-content/uploads/2016/02/NBN-52-Bio-Recording-web.pdf" TargetMode="External"/><Relationship Id="rId28" Type="http://schemas.openxmlformats.org/officeDocument/2006/relationships/hyperlink" Target="http://www.tidalmarshmonitoring.org/pdf/Gregory2004_BirdCensusSurveyTechniques.pdf" TargetMode="External"/><Relationship Id="rId36" Type="http://schemas.openxmlformats.org/officeDocument/2006/relationships/hyperlink" Target="http://iwc.wetlands.org/static/files/Waders.pdf" TargetMode="External"/><Relationship Id="rId49" Type="http://schemas.openxmlformats.org/officeDocument/2006/relationships/hyperlink" Target="https://europe.wetlands.org/wp-content/uploads/sites/3/2016/08/Protocol-for-waterbird-counting_FR_.pdf" TargetMode="External"/><Relationship Id="rId57" Type="http://schemas.openxmlformats.org/officeDocument/2006/relationships/hyperlink" Target="http://iwc.wetlands.org/static/files/Swans.pdf" TargetMode="External"/><Relationship Id="rId10" Type="http://schemas.openxmlformats.org/officeDocument/2006/relationships/footer" Target="footer2.xml"/><Relationship Id="rId31" Type="http://schemas.openxmlformats.org/officeDocument/2006/relationships/hyperlink" Target="https://seaduckjv.org/wp-content/uploads/2015/01/sea_duck_monitoring_report_web1.pdf" TargetMode="External"/><Relationship Id="rId44" Type="http://schemas.openxmlformats.org/officeDocument/2006/relationships/hyperlink" Target="http://iwc.wetlands.org/static/files/Gull%20populations.pdf" TargetMode="External"/><Relationship Id="rId52" Type="http://schemas.openxmlformats.org/officeDocument/2006/relationships/hyperlink" Target="http://iwc.wetlands.org/static/files/Inshore%20marine%20waterfowl.pdf" TargetMode="External"/><Relationship Id="rId60" Type="http://schemas.openxmlformats.org/officeDocument/2006/relationships/hyperlink" Target="http://www.waddensea-secretariat.org/sites/default/files/downloads/moulting_shelduck_in_the_wadden_sea.pdf"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datazone.birdlife.org/species/search" TargetMode="External"/><Relationship Id="rId21" Type="http://schemas.openxmlformats.org/officeDocument/2006/relationships/hyperlink" Target="https://www.tandfonline.com/doi/pdf/10.1080/00063650609461423" TargetMode="External"/><Relationship Id="rId42" Type="http://schemas.openxmlformats.org/officeDocument/2006/relationships/hyperlink" Target="https://link.springer.com/article/10.1007/s10336-007-0176-7" TargetMode="External"/><Relationship Id="rId47" Type="http://schemas.openxmlformats.org/officeDocument/2006/relationships/hyperlink" Target="http://www.waderstudygroup.org/" TargetMode="External"/><Relationship Id="rId63" Type="http://schemas.openxmlformats.org/officeDocument/2006/relationships/hyperlink" Target="http://www.oncfs.gouv.fr/IMG/file/oiseaux/afrique/Waterbird_Training_Course_for_Sub-Saharan_Africa-2015.pdf" TargetMode="External"/><Relationship Id="rId68" Type="http://schemas.openxmlformats.org/officeDocument/2006/relationships/hyperlink" Target="https://www.bto.org/volunteer-surveys/birdtrack/about" TargetMode="External"/><Relationship Id="rId84" Type="http://schemas.openxmlformats.org/officeDocument/2006/relationships/hyperlink" Target="https://play.google.com/store/books/details/William_J_Sutherland_Ecological_Census_Techniques?id=rTJdia64ACMC" TargetMode="External"/><Relationship Id="rId16" Type="http://schemas.openxmlformats.org/officeDocument/2006/relationships/hyperlink" Target="http://datazone.birdlife.org/info/euroredlist" TargetMode="External"/><Relationship Id="rId11" Type="http://schemas.openxmlformats.org/officeDocument/2006/relationships/hyperlink" Target="http://criticalsites.wetlands.org/en/species" TargetMode="External"/><Relationship Id="rId32" Type="http://schemas.openxmlformats.org/officeDocument/2006/relationships/hyperlink" Target="http://archive.ramsar.org/cda/en/ramsar-documents-resol-resolution-vi-13/main/ramsar/1-31-107%5E20952_4000_0__" TargetMode="External"/><Relationship Id="rId37" Type="http://schemas.openxmlformats.org/officeDocument/2006/relationships/hyperlink" Target="https://play.google.com/store/books/details/Colin_J_Bibby_Bird_Census_Techniques?id=5TqfwEHCVuoC" TargetMode="External"/><Relationship Id="rId53" Type="http://schemas.openxmlformats.org/officeDocument/2006/relationships/hyperlink" Target="https://www.tandfonline.com/doi/abs/10.1080/00063659909477239" TargetMode="External"/><Relationship Id="rId58" Type="http://schemas.openxmlformats.org/officeDocument/2006/relationships/hyperlink" Target="http://iwc.wetlands.org/static/files/2-Guidelines_environmental%20monitoring%20Eng.pdf" TargetMode="External"/><Relationship Id="rId74" Type="http://schemas.openxmlformats.org/officeDocument/2006/relationships/hyperlink" Target="https://www.ebcc.info/trends-of-common-birds-in-europe-2017-update/" TargetMode="External"/><Relationship Id="rId79" Type="http://schemas.openxmlformats.org/officeDocument/2006/relationships/hyperlink" Target="https://www.bto.org/volunteer-surveys/webs/publications/webs-annual-report/online-reports" TargetMode="External"/><Relationship Id="rId5" Type="http://schemas.openxmlformats.org/officeDocument/2006/relationships/hyperlink" Target="http://www.unep-aewa.org/en/document/draft-aewa-strategic-plan-2019-2027-2" TargetMode="External"/><Relationship Id="rId61" Type="http://schemas.openxmlformats.org/officeDocument/2006/relationships/hyperlink" Target="http://cwac.adu.org.za/forms.php" TargetMode="External"/><Relationship Id="rId82" Type="http://schemas.openxmlformats.org/officeDocument/2006/relationships/hyperlink" Target="https://books.google.nl/books?id=Ld5wkzPp49cC&amp;printsec=frontcover&amp;source=gbs_atb" TargetMode="External"/><Relationship Id="rId19" Type="http://schemas.openxmlformats.org/officeDocument/2006/relationships/hyperlink" Target="https://play.google.com/store/books/details/William_J_Sutherland_Ecological_Census_Techniques?id=rTJdia64ACMC" TargetMode="External"/><Relationship Id="rId14" Type="http://schemas.openxmlformats.org/officeDocument/2006/relationships/hyperlink" Target="https://europe.wetlands.org/wp-content/uploads/sites/3/2016/08/Rap_2012-22_FlywaytrendsTotaalLR.pdf" TargetMode="External"/><Relationship Id="rId22" Type="http://schemas.openxmlformats.org/officeDocument/2006/relationships/hyperlink" Target="https://www.britishbirds.co.uk/wp-content/uploads/2010/12/waterbirds7.pdf" TargetMode="External"/><Relationship Id="rId27" Type="http://schemas.openxmlformats.org/officeDocument/2006/relationships/hyperlink" Target="https://www.hbw.com/" TargetMode="External"/><Relationship Id="rId30" Type="http://schemas.openxmlformats.org/officeDocument/2006/relationships/hyperlink" Target="https://www.dropbox.com/s/qmdugaes17wa9nu/Frequency%20distribution%20showing%20the%20number%20of%20waterbird%20species%20that%20reach%20their%20seasonal%20maximum.docx?dl=0" TargetMode="External"/><Relationship Id="rId35" Type="http://schemas.openxmlformats.org/officeDocument/2006/relationships/hyperlink" Target="http://www.unep-aewa.org/sites/default/files/document/aewa_stc13_11_draft_aewa_sp_2019-2027.pdf" TargetMode="External"/><Relationship Id="rId43" Type="http://schemas.openxmlformats.org/officeDocument/2006/relationships/hyperlink" Target="http://www.waddensea-secretariat.org/sites/default/files/downloads/manual_breedingsuccess_version2011.pdf" TargetMode="External"/><Relationship Id="rId48" Type="http://schemas.openxmlformats.org/officeDocument/2006/relationships/hyperlink" Target="https://core.ac.uk/download/pdf/148195079.pdf" TargetMode="External"/><Relationship Id="rId56" Type="http://schemas.openxmlformats.org/officeDocument/2006/relationships/hyperlink" Target="https://bd.eionet.europa.eu/activities/Natura_2000/reference_portal" TargetMode="External"/><Relationship Id="rId64" Type="http://schemas.openxmlformats.org/officeDocument/2006/relationships/hyperlink" Target="https://www.dropbox.com/s/5625rgd1sfsnha5/Site%20Protocols%20for%20monitoring%20%20waterbirds%20in%20West%20Africa_25042013.docx?dl=0" TargetMode="External"/><Relationship Id="rId69" Type="http://schemas.openxmlformats.org/officeDocument/2006/relationships/hyperlink" Target="https://www.birdlasser.com" TargetMode="External"/><Relationship Id="rId77" Type="http://schemas.openxmlformats.org/officeDocument/2006/relationships/hyperlink" Target="https://www.sovon.nl/sites/default/files/doc/rap_2018-07_wavorap_2015-16-sitelr_0.pdf" TargetMode="External"/><Relationship Id="rId8" Type="http://schemas.openxmlformats.org/officeDocument/2006/relationships/hyperlink" Target="http://jncc.defra.gov.uk/PDF/pub07_waterbirds_part1_flywayconcept.pdf" TargetMode="External"/><Relationship Id="rId51" Type="http://schemas.openxmlformats.org/officeDocument/2006/relationships/hyperlink" Target="http://iwc.wetlands.org/static/files/Gull%20populations.pdf" TargetMode="External"/><Relationship Id="rId72" Type="http://schemas.openxmlformats.org/officeDocument/2006/relationships/hyperlink" Target="https://ebird.org/home" TargetMode="External"/><Relationship Id="rId80" Type="http://schemas.openxmlformats.org/officeDocument/2006/relationships/hyperlink" Target="https://www.bto.org/volunteer-surveys/webs/publications/webs-alerts/introduction" TargetMode="External"/><Relationship Id="rId3" Type="http://schemas.openxmlformats.org/officeDocument/2006/relationships/hyperlink" Target="http://www.unep-aewa.org/sites/default/files/basic_page_documents/aewa_agreement_text_2016_2018_FINAL_correction%20made%20on%20p%2054_wcover.pdf" TargetMode="External"/><Relationship Id="rId12" Type="http://schemas.openxmlformats.org/officeDocument/2006/relationships/hyperlink" Target="http://wpe.wetlands.org/Iwhatfly" TargetMode="External"/><Relationship Id="rId17" Type="http://schemas.openxmlformats.org/officeDocument/2006/relationships/hyperlink" Target="https://oap.ospar.org/en/ospar-assessments/intermediate-assessment-2017/biodiversity-status/marine-birds/bird-abundance/" TargetMode="External"/><Relationship Id="rId25" Type="http://schemas.openxmlformats.org/officeDocument/2006/relationships/hyperlink" Target="https://www.unep-aewa.org/sites/default/files/document/mop5_inf_5_3_breed_and_migr_periods_0.pdf" TargetMode="External"/><Relationship Id="rId33" Type="http://schemas.openxmlformats.org/officeDocument/2006/relationships/hyperlink" Target="https://eur-lex.europa.eu/legal-content/EN/TXT/PDF/?uri=CELEX:32011D0484&amp;from=EN" TargetMode="External"/><Relationship Id="rId38" Type="http://schemas.openxmlformats.org/officeDocument/2006/relationships/hyperlink" Target="https://www.ebcc.info/art-7/" TargetMode="External"/><Relationship Id="rId46" Type="http://schemas.openxmlformats.org/officeDocument/2006/relationships/hyperlink" Target="https://monitoring.wwt.org.uk/our-work/goose-swan-monitoring-programme/breeding-success/" TargetMode="External"/><Relationship Id="rId59" Type="http://schemas.openxmlformats.org/officeDocument/2006/relationships/hyperlink" Target="http://iwc.wetlands.org/static/files/2-Form_environmental_monitoring_EA_Flyway.xlsx" TargetMode="External"/><Relationship Id="rId67" Type="http://schemas.openxmlformats.org/officeDocument/2006/relationships/hyperlink" Target="https://www.youtube.com/watch?v=yZAj1nA6jPM&amp;list=PLFFgJk1PU_BNsHxnVHdiJgPB3JPnstfAR" TargetMode="External"/><Relationship Id="rId20" Type="http://schemas.openxmlformats.org/officeDocument/2006/relationships/hyperlink" Target="https://books.google.nl/books?id=GefqCAAAQBAJ&amp;printsec=frontcover&amp;source=gbs_ge_summary_r&amp;cad=0" TargetMode="External"/><Relationship Id="rId41" Type="http://schemas.openxmlformats.org/officeDocument/2006/relationships/hyperlink" Target="https://play.google.com/store/books/details/William_J_Sutherland_Ecological_Census_Techniques?id=rTJdia64ACMC" TargetMode="External"/><Relationship Id="rId54" Type="http://schemas.openxmlformats.org/officeDocument/2006/relationships/hyperlink" Target="https://onlinelibrary.wiley.com/doi/abs/10.1111/j.1474-919X.2007.00724.x" TargetMode="External"/><Relationship Id="rId62" Type="http://schemas.openxmlformats.org/officeDocument/2006/relationships/hyperlink" Target="https://www.birdwatchireland.ie/LinkClick.aspx?fileticket=Ih2CTtw9bjs=&amp;tabid=112" TargetMode="External"/><Relationship Id="rId70" Type="http://schemas.openxmlformats.org/officeDocument/2006/relationships/hyperlink" Target="https://observation.org/info.php" TargetMode="External"/><Relationship Id="rId75" Type="http://schemas.openxmlformats.org/officeDocument/2006/relationships/hyperlink" Target="http://iwc.wetlands.org/index.php/aewatrends" TargetMode="External"/><Relationship Id="rId83" Type="http://schemas.openxmlformats.org/officeDocument/2006/relationships/hyperlink" Target="http://www.tidalmarshmonitoring.org/pdf/Gregory2004_BirdCensusSurveyTechniques.pdf" TargetMode="External"/><Relationship Id="rId1" Type="http://schemas.openxmlformats.org/officeDocument/2006/relationships/hyperlink" Target="https://www.unep-aewa.org/en/document/6th-edition-conservation-status-report-csr6" TargetMode="External"/><Relationship Id="rId6" Type="http://schemas.openxmlformats.org/officeDocument/2006/relationships/hyperlink" Target="http://www.unep-aewa.org/en/document/strengthening-monitoring-migratory-waterbirds-2" TargetMode="External"/><Relationship Id="rId15" Type="http://schemas.openxmlformats.org/officeDocument/2006/relationships/hyperlink" Target="https://bd.eionet.europa.eu/activities/Reporting/Article_12/Reports_2013" TargetMode="External"/><Relationship Id="rId23" Type="http://schemas.openxmlformats.org/officeDocument/2006/relationships/hyperlink" Target="http://www.ecolab.bas.bg/main/Members/snikolov/Sutherland_2006_Ecological_Census_Techniques.pdf" TargetMode="External"/><Relationship Id="rId28" Type="http://schemas.openxmlformats.org/officeDocument/2006/relationships/hyperlink" Target="https://monitoring.wwt.org.uk/our-work/goose-swan-monitoring-programme/abundance/igc/" TargetMode="External"/><Relationship Id="rId36" Type="http://schemas.openxmlformats.org/officeDocument/2006/relationships/hyperlink" Target="https://play.google.com/store/books/details/William_J_Sutherland_Ecological_Census_Techniques?id=rTJdia64ACMC" TargetMode="External"/><Relationship Id="rId49" Type="http://schemas.openxmlformats.org/officeDocument/2006/relationships/hyperlink" Target="http://rannsoknasetur.hi.is/sites/rannsoknasetur.hi.is/files/myndir_snaefellsnes/wsg_age_props.pdf" TargetMode="External"/><Relationship Id="rId57" Type="http://schemas.openxmlformats.org/officeDocument/2006/relationships/hyperlink" Target="https://www.ramsar.org/sites/default/files/documents/pdf/cop11/res/cop11-res08-e-anx1.pdf" TargetMode="External"/><Relationship Id="rId10" Type="http://schemas.openxmlformats.org/officeDocument/2006/relationships/hyperlink" Target="http://www.unep-aewa.org/en/legalinstrument/aewa" TargetMode="External"/><Relationship Id="rId31" Type="http://schemas.openxmlformats.org/officeDocument/2006/relationships/hyperlink" Target="https://docs.google.com/spreadsheets/d/1Xq6AArQlaZUzofVbyexd6byZWBr5qDZtn2Q6BkCAPqA/edit?usp=sharing" TargetMode="External"/><Relationship Id="rId44" Type="http://schemas.openxmlformats.org/officeDocument/2006/relationships/hyperlink" Target="https://monitoring.wwt.org.uk/wp-content/uploads/2015/12/Whooper-Bewicks-age-assessment-methodology.pdf" TargetMode="External"/><Relationship Id="rId52" Type="http://schemas.openxmlformats.org/officeDocument/2006/relationships/hyperlink" Target="http://iwc.wetlands.org/static/files/Dabbling%20and%20diving%20ducks.pdf" TargetMode="External"/><Relationship Id="rId60" Type="http://schemas.openxmlformats.org/officeDocument/2006/relationships/hyperlink" Target="https://www.bto.org/news-events/training" TargetMode="External"/><Relationship Id="rId65" Type="http://schemas.openxmlformats.org/officeDocument/2006/relationships/hyperlink" Target="http://iwc.wetlands.org/static/files/South%20West%20Asia%20Countform.doc" TargetMode="External"/><Relationship Id="rId73" Type="http://schemas.openxmlformats.org/officeDocument/2006/relationships/hyperlink" Target="https://europe.wetlands.org/wp-content/uploads/sites/3/2016/08/Useful-Excel-functions-to-analyse-IWC-data.pdf" TargetMode="External"/><Relationship Id="rId78" Type="http://schemas.openxmlformats.org/officeDocument/2006/relationships/hyperlink" Target="https://www.vogelwarte.ch/fr/projets/publications?publicationId=1324" TargetMode="External"/><Relationship Id="rId81" Type="http://schemas.openxmlformats.org/officeDocument/2006/relationships/hyperlink" Target="http://www.iucnredlist.org/" TargetMode="External"/><Relationship Id="rId4" Type="http://schemas.openxmlformats.org/officeDocument/2006/relationships/hyperlink" Target="http://www.unep-aewa.org/sites/default/files/basic_page_documents/strategic_plan_2009-2017_1.pdf" TargetMode="External"/><Relationship Id="rId9" Type="http://schemas.openxmlformats.org/officeDocument/2006/relationships/hyperlink" Target="http://wpe.wetlands.org/Iwhatrwb" TargetMode="External"/><Relationship Id="rId13" Type="http://schemas.openxmlformats.org/officeDocument/2006/relationships/hyperlink" Target="http://www.waddensea-secretariat.org/sites/default/files/downloads/framework_integrated_monitoring_eaf_0.pdf" TargetMode="External"/><Relationship Id="rId18" Type="http://schemas.openxmlformats.org/officeDocument/2006/relationships/hyperlink" Target="http://www.helcom.fi/action-areas/monitoring-and-assessment/monitoring-manual/birds" TargetMode="External"/><Relationship Id="rId39" Type="http://schemas.openxmlformats.org/officeDocument/2006/relationships/hyperlink" Target="https://www.ebcc.info/art-13/" TargetMode="External"/><Relationship Id="rId34" Type="http://schemas.openxmlformats.org/officeDocument/2006/relationships/hyperlink" Target="http://jncc.defra.gov.uk/page-7307" TargetMode="External"/><Relationship Id="rId50" Type="http://schemas.openxmlformats.org/officeDocument/2006/relationships/hyperlink" Target="http://iwc.wetlands.org/static/files/Tern%20productivity.pdf" TargetMode="External"/><Relationship Id="rId55" Type="http://schemas.openxmlformats.org/officeDocument/2006/relationships/hyperlink" Target="http://datazone.birdlife.org/userfiles/file/IBAs/MonitoringPDFs/IBA_Monitoring_Framework.pdf" TargetMode="External"/><Relationship Id="rId76" Type="http://schemas.openxmlformats.org/officeDocument/2006/relationships/hyperlink" Target="https://www.lpo.fr/actualites/zoom-sur-les-resultats-des-comptages-wetlands-2017-dp1" TargetMode="External"/><Relationship Id="rId7" Type="http://schemas.openxmlformats.org/officeDocument/2006/relationships/hyperlink" Target="http://www.unep-aewa.org/sites/default/files/document/mop3_12_guidance_biographical_population_waterbird_0.pdf" TargetMode="External"/><Relationship Id="rId71" Type="http://schemas.openxmlformats.org/officeDocument/2006/relationships/hyperlink" Target="https://www.ornitho.de/index.php?m_id=1116&amp;item=7" TargetMode="External"/><Relationship Id="rId2" Type="http://schemas.openxmlformats.org/officeDocument/2006/relationships/hyperlink" Target="https://www.unep-aewa.org/en/document/6th-edition-conservation-status-report-csr6" TargetMode="External"/><Relationship Id="rId29" Type="http://schemas.openxmlformats.org/officeDocument/2006/relationships/hyperlink" Target="https://www.ebcc.info/art-635/" TargetMode="External"/><Relationship Id="rId24" Type="http://schemas.openxmlformats.org/officeDocument/2006/relationships/hyperlink" Target="http://worldclim.org/CMIP5v1" TargetMode="External"/><Relationship Id="rId40" Type="http://schemas.openxmlformats.org/officeDocument/2006/relationships/hyperlink" Target="https://www.ebcc.info/art-13/" TargetMode="External"/><Relationship Id="rId45" Type="http://schemas.openxmlformats.org/officeDocument/2006/relationships/hyperlink" Target="http://iwc.wetlands.org/static/files/Productivity%20of%20swans%20and%20geese.pdf" TargetMode="External"/><Relationship Id="rId66" Type="http://schemas.openxmlformats.org/officeDocument/2006/relationships/hyperlink" Target="http://iwc.wetlands.org/static/files/IWC%20visit%20form%20Tanzania%20exampl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BBA1E-02FF-4AA9-B627-D0AEAB68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56</Pages>
  <Words>24821</Words>
  <Characters>141480</Characters>
  <Application>Microsoft Office Word</Application>
  <DocSecurity>0</DocSecurity>
  <Lines>1179</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Sergey Dereliev (UNEP/AEWA Secretariat)</dc:creator>
  <cp:lastModifiedBy>Jolanta Kremer</cp:lastModifiedBy>
  <cp:revision>10</cp:revision>
  <cp:lastPrinted>2018-11-07T13:34:00Z</cp:lastPrinted>
  <dcterms:created xsi:type="dcterms:W3CDTF">2018-10-05T14:27:00Z</dcterms:created>
  <dcterms:modified xsi:type="dcterms:W3CDTF">2018-11-07T13:37:00Z</dcterms:modified>
</cp:coreProperties>
</file>