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C8617" w14:textId="77777777" w:rsidR="00C110EC" w:rsidRDefault="00C110EC" w:rsidP="00851AC8">
      <w:pPr>
        <w:suppressAutoHyphens/>
        <w:autoSpaceDN w:val="0"/>
        <w:spacing w:after="0" w:line="240" w:lineRule="auto"/>
        <w:jc w:val="center"/>
        <w:textAlignment w:val="baseline"/>
        <w:rPr>
          <w:rFonts w:ascii="Times New Roman" w:eastAsia="Times New Roman" w:hAnsi="Times New Roman" w:cs="Times New Roman"/>
          <w:b/>
          <w:sz w:val="24"/>
          <w:szCs w:val="24"/>
          <w:lang w:val="en-US"/>
        </w:rPr>
      </w:pPr>
    </w:p>
    <w:p w14:paraId="63112341" w14:textId="77777777" w:rsidR="00851AC8" w:rsidRPr="00B051E5" w:rsidRDefault="00851AC8" w:rsidP="00851AC8">
      <w:pPr>
        <w:suppressAutoHyphens/>
        <w:autoSpaceDN w:val="0"/>
        <w:spacing w:after="0" w:line="240" w:lineRule="auto"/>
        <w:jc w:val="center"/>
        <w:textAlignment w:val="baseline"/>
        <w:rPr>
          <w:rFonts w:ascii="Times New Roman" w:eastAsia="Times New Roman" w:hAnsi="Times New Roman" w:cs="Times New Roman"/>
          <w:b/>
          <w:sz w:val="24"/>
          <w:szCs w:val="24"/>
          <w:lang w:val="en-US"/>
        </w:rPr>
      </w:pPr>
      <w:r w:rsidRPr="00851AC8">
        <w:rPr>
          <w:rFonts w:ascii="Times New Roman" w:eastAsia="Times New Roman" w:hAnsi="Times New Roman" w:cs="Times New Roman"/>
          <w:b/>
          <w:sz w:val="24"/>
          <w:szCs w:val="24"/>
          <w:lang w:val="en-US"/>
        </w:rPr>
        <w:t>ADVICE ON AEWA PRIORITIES FOR SEABIRD CONSERVATION</w:t>
      </w:r>
    </w:p>
    <w:p w14:paraId="23825B0B" w14:textId="77777777" w:rsidR="00851AC8" w:rsidRPr="00B051E5" w:rsidRDefault="00851AC8" w:rsidP="00851AC8">
      <w:pPr>
        <w:suppressAutoHyphens/>
        <w:autoSpaceDN w:val="0"/>
        <w:spacing w:after="0" w:line="240" w:lineRule="auto"/>
        <w:jc w:val="center"/>
        <w:textAlignment w:val="baseline"/>
        <w:rPr>
          <w:rFonts w:ascii="Times New Roman" w:eastAsia="Times New Roman" w:hAnsi="Times New Roman" w:cs="Times New Roman"/>
          <w:b/>
          <w:sz w:val="24"/>
          <w:szCs w:val="24"/>
          <w:lang w:val="en-US"/>
        </w:rPr>
      </w:pPr>
    </w:p>
    <w:p w14:paraId="5AEB7416" w14:textId="77777777" w:rsidR="00C110EC" w:rsidRDefault="00C110EC" w:rsidP="00851AC8">
      <w:pPr>
        <w:suppressAutoHyphens/>
        <w:autoSpaceDN w:val="0"/>
        <w:spacing w:after="0" w:line="240" w:lineRule="auto"/>
        <w:jc w:val="both"/>
        <w:textAlignment w:val="baseline"/>
        <w:rPr>
          <w:rFonts w:ascii="Times New Roman" w:eastAsia="Times New Roman" w:hAnsi="Times New Roman" w:cs="Times New Roman"/>
          <w:b/>
          <w:lang w:val="en-US"/>
        </w:rPr>
      </w:pPr>
    </w:p>
    <w:p w14:paraId="15D14796" w14:textId="77777777" w:rsidR="00851AC8" w:rsidRPr="00C110EC" w:rsidRDefault="00851AC8" w:rsidP="00851AC8">
      <w:pPr>
        <w:suppressAutoHyphens/>
        <w:autoSpaceDN w:val="0"/>
        <w:spacing w:after="0" w:line="240" w:lineRule="auto"/>
        <w:jc w:val="both"/>
        <w:textAlignment w:val="baseline"/>
        <w:rPr>
          <w:rFonts w:ascii="Times New Roman" w:eastAsia="Times New Roman" w:hAnsi="Times New Roman" w:cs="Times New Roman"/>
          <w:b/>
          <w:sz w:val="24"/>
          <w:szCs w:val="24"/>
          <w:lang w:val="en-US"/>
        </w:rPr>
      </w:pPr>
      <w:r w:rsidRPr="00C110EC">
        <w:rPr>
          <w:rFonts w:ascii="Times New Roman" w:eastAsia="Times New Roman" w:hAnsi="Times New Roman" w:cs="Times New Roman"/>
          <w:b/>
          <w:sz w:val="24"/>
          <w:szCs w:val="24"/>
          <w:lang w:val="en-US"/>
        </w:rPr>
        <w:t>Introduction</w:t>
      </w:r>
    </w:p>
    <w:p w14:paraId="18B405EF" w14:textId="77777777" w:rsidR="00851AC8" w:rsidRPr="00851AC8" w:rsidRDefault="00851AC8" w:rsidP="00851AC8">
      <w:pPr>
        <w:suppressAutoHyphens/>
        <w:autoSpaceDN w:val="0"/>
        <w:spacing w:after="0" w:line="240" w:lineRule="auto"/>
        <w:jc w:val="both"/>
        <w:textAlignment w:val="baseline"/>
        <w:rPr>
          <w:rFonts w:ascii="Times New Roman" w:eastAsia="Times New Roman" w:hAnsi="Times New Roman" w:cs="Times New Roman"/>
          <w:lang w:val="en-US"/>
        </w:rPr>
      </w:pPr>
    </w:p>
    <w:p w14:paraId="4D545D64" w14:textId="77777777" w:rsidR="00851AC8" w:rsidRDefault="00851AC8" w:rsidP="00C110EC">
      <w:pPr>
        <w:suppressAutoHyphens/>
        <w:autoSpaceDN w:val="0"/>
        <w:spacing w:after="0"/>
        <w:jc w:val="both"/>
        <w:textAlignment w:val="baseline"/>
        <w:rPr>
          <w:rFonts w:ascii="Times New Roman" w:eastAsia="Times New Roman" w:hAnsi="Times New Roman" w:cs="Times New Roman"/>
          <w:lang w:val="en-US"/>
        </w:rPr>
      </w:pPr>
      <w:r w:rsidRPr="00851AC8">
        <w:rPr>
          <w:rFonts w:ascii="Times New Roman" w:eastAsia="Times New Roman" w:hAnsi="Times New Roman" w:cs="Times New Roman"/>
          <w:lang w:val="en-US"/>
        </w:rPr>
        <w:t>Initial steps to address the challenges facing AEWA-listed seabirds include</w:t>
      </w:r>
      <w:r w:rsidR="003079B7">
        <w:rPr>
          <w:rFonts w:ascii="Times New Roman" w:eastAsia="Times New Roman" w:hAnsi="Times New Roman" w:cs="Times New Roman"/>
          <w:lang w:val="en-US"/>
        </w:rPr>
        <w:t>d</w:t>
      </w:r>
      <w:r w:rsidRPr="00851AC8">
        <w:rPr>
          <w:rFonts w:ascii="Times New Roman" w:eastAsia="Times New Roman" w:hAnsi="Times New Roman" w:cs="Times New Roman"/>
          <w:lang w:val="en-US"/>
        </w:rPr>
        <w:t xml:space="preserve"> the presentation of two reviews to the 6</w:t>
      </w:r>
      <w:r w:rsidRPr="00C110EC">
        <w:rPr>
          <w:rFonts w:ascii="Times New Roman" w:eastAsia="Times New Roman" w:hAnsi="Times New Roman" w:cs="Times New Roman"/>
          <w:vertAlign w:val="superscript"/>
          <w:lang w:val="en-US"/>
        </w:rPr>
        <w:t>th</w:t>
      </w:r>
      <w:r w:rsidRPr="00851AC8">
        <w:rPr>
          <w:rFonts w:ascii="Times New Roman" w:eastAsia="Times New Roman" w:hAnsi="Times New Roman" w:cs="Times New Roman"/>
          <w:lang w:val="en-US"/>
        </w:rPr>
        <w:t xml:space="preserve"> Session of the Meeting of the Parties </w:t>
      </w:r>
      <w:r w:rsidR="00703A17">
        <w:rPr>
          <w:rFonts w:ascii="Times New Roman" w:eastAsia="Times New Roman" w:hAnsi="Times New Roman" w:cs="Times New Roman"/>
          <w:lang w:val="en-US"/>
        </w:rPr>
        <w:t xml:space="preserve">(MOP6) to AEWA </w:t>
      </w:r>
      <w:r w:rsidRPr="00851AC8">
        <w:rPr>
          <w:rFonts w:ascii="Times New Roman" w:eastAsia="Times New Roman" w:hAnsi="Times New Roman" w:cs="Times New Roman"/>
          <w:lang w:val="en-US"/>
        </w:rPr>
        <w:t>in 2015, which provided an overview of ongoing threats</w:t>
      </w:r>
      <w:r w:rsidR="00703A17">
        <w:rPr>
          <w:rFonts w:ascii="Times New Roman" w:eastAsia="Times New Roman" w:hAnsi="Times New Roman" w:cs="Times New Roman"/>
          <w:lang w:val="en-US"/>
        </w:rPr>
        <w:t>:</w:t>
      </w:r>
      <w:r w:rsidRPr="00851AC8">
        <w:rPr>
          <w:rFonts w:ascii="Times New Roman" w:eastAsia="Times New Roman" w:hAnsi="Times New Roman" w:cs="Times New Roman"/>
          <w:lang w:val="en-US"/>
        </w:rPr>
        <w:t xml:space="preserve"> the Review of the Status, Threats and Conservation Action Priorities for the Seabird Populations Covered by the Agreement (AEWA/MOP6.40, Tarzia et al. 2015) as well as the Review of potential impacts of marine fisheries on migratory seabirds within the Afro-Tropical Region (AEWA/MOP6.39, Hagen and Wanless 2014).</w:t>
      </w:r>
    </w:p>
    <w:p w14:paraId="388FAEAE" w14:textId="77777777" w:rsidR="003079B7" w:rsidRDefault="003079B7" w:rsidP="00C110EC">
      <w:pPr>
        <w:suppressAutoHyphens/>
        <w:autoSpaceDN w:val="0"/>
        <w:spacing w:after="0"/>
        <w:jc w:val="both"/>
        <w:textAlignment w:val="baseline"/>
        <w:rPr>
          <w:rFonts w:ascii="Times New Roman" w:eastAsia="Times New Roman" w:hAnsi="Times New Roman" w:cs="Times New Roman"/>
          <w:lang w:val="en-US"/>
        </w:rPr>
      </w:pPr>
    </w:p>
    <w:p w14:paraId="7B2D0B85" w14:textId="77777777" w:rsidR="003079B7" w:rsidRPr="00851AC8" w:rsidRDefault="003079B7" w:rsidP="00C110EC">
      <w:pPr>
        <w:suppressAutoHyphens/>
        <w:autoSpaceDN w:val="0"/>
        <w:spacing w:after="0"/>
        <w:jc w:val="both"/>
        <w:textAlignment w:val="baseline"/>
        <w:rPr>
          <w:rFonts w:ascii="Times New Roman" w:eastAsia="Times New Roman" w:hAnsi="Times New Roman" w:cs="Times New Roman"/>
          <w:lang w:val="en-US"/>
        </w:rPr>
      </w:pPr>
      <w:r w:rsidRPr="003079B7">
        <w:rPr>
          <w:rFonts w:ascii="Times New Roman" w:eastAsia="Times New Roman" w:hAnsi="Times New Roman" w:cs="Times New Roman"/>
          <w:lang w:val="en-US"/>
        </w:rPr>
        <w:t>On the basis of the conclusions and recommendations presented in the two reviews mentioned above, MOP6 requested the AEWA Technical Committee to provide advice to the MOP on the most urgent seabird conservation priorities in the context of the implementation of the Agreement (Resolution 6.9</w:t>
      </w:r>
      <w:r w:rsidR="00C110EC">
        <w:rPr>
          <w:rFonts w:ascii="Times New Roman" w:eastAsia="Times New Roman" w:hAnsi="Times New Roman" w:cs="Times New Roman"/>
          <w:lang w:val="en-US"/>
        </w:rPr>
        <w:t xml:space="preserve"> </w:t>
      </w:r>
      <w:r w:rsidRPr="00C110EC">
        <w:rPr>
          <w:rFonts w:ascii="Times New Roman" w:eastAsia="Times New Roman" w:hAnsi="Times New Roman" w:cs="Times New Roman"/>
          <w:i/>
          <w:lang w:val="en-US"/>
        </w:rPr>
        <w:t>Improving the Conservation Status of African-Eurasian Seabirds</w:t>
      </w:r>
      <w:r w:rsidRPr="003079B7">
        <w:rPr>
          <w:rFonts w:ascii="Times New Roman" w:eastAsia="Times New Roman" w:hAnsi="Times New Roman" w:cs="Times New Roman"/>
          <w:lang w:val="en-US"/>
        </w:rPr>
        <w:t>).</w:t>
      </w:r>
    </w:p>
    <w:p w14:paraId="0A1FE402" w14:textId="77777777" w:rsidR="00851AC8" w:rsidRPr="00851AC8" w:rsidRDefault="00851AC8" w:rsidP="00C110EC">
      <w:pPr>
        <w:suppressAutoHyphens/>
        <w:autoSpaceDN w:val="0"/>
        <w:spacing w:after="0"/>
        <w:jc w:val="both"/>
        <w:textAlignment w:val="baseline"/>
        <w:rPr>
          <w:rFonts w:ascii="Times New Roman" w:eastAsia="Times New Roman" w:hAnsi="Times New Roman" w:cs="Times New Roman"/>
          <w:lang w:val="en-US"/>
        </w:rPr>
      </w:pPr>
    </w:p>
    <w:p w14:paraId="047AC96B" w14:textId="77777777" w:rsidR="00851AC8" w:rsidRPr="00851AC8" w:rsidRDefault="003079B7" w:rsidP="00C110EC">
      <w:pPr>
        <w:suppressAutoHyphens/>
        <w:autoSpaceDN w:val="0"/>
        <w:spacing w:after="0"/>
        <w:jc w:val="both"/>
        <w:textAlignment w:val="baseline"/>
        <w:rPr>
          <w:rFonts w:ascii="Times New Roman" w:eastAsia="Times New Roman" w:hAnsi="Times New Roman" w:cs="Times New Roman"/>
          <w:lang w:val="en-US"/>
        </w:rPr>
      </w:pPr>
      <w:r>
        <w:rPr>
          <w:rFonts w:ascii="Times New Roman" w:eastAsia="Times New Roman" w:hAnsi="Times New Roman" w:cs="Times New Roman"/>
          <w:lang w:val="en-US"/>
        </w:rPr>
        <w:t xml:space="preserve">A first </w:t>
      </w:r>
      <w:r w:rsidR="00851AC8" w:rsidRPr="00851AC8">
        <w:rPr>
          <w:rFonts w:ascii="Times New Roman" w:eastAsia="Times New Roman" w:hAnsi="Times New Roman" w:cs="Times New Roman"/>
          <w:lang w:val="en-US"/>
        </w:rPr>
        <w:t>outline of t</w:t>
      </w:r>
      <w:r>
        <w:rPr>
          <w:rFonts w:ascii="Times New Roman" w:eastAsia="Times New Roman" w:hAnsi="Times New Roman" w:cs="Times New Roman"/>
          <w:lang w:val="en-US"/>
        </w:rPr>
        <w:t>he paper was discussed at the 14</w:t>
      </w:r>
      <w:r w:rsidRPr="003079B7">
        <w:rPr>
          <w:rFonts w:ascii="Times New Roman" w:eastAsia="Times New Roman" w:hAnsi="Times New Roman" w:cs="Times New Roman"/>
          <w:vertAlign w:val="superscript"/>
          <w:lang w:val="en-US"/>
        </w:rPr>
        <w:t>th</w:t>
      </w:r>
      <w:r>
        <w:rPr>
          <w:rFonts w:ascii="Times New Roman" w:eastAsia="Times New Roman" w:hAnsi="Times New Roman" w:cs="Times New Roman"/>
          <w:lang w:val="en-US"/>
        </w:rPr>
        <w:t xml:space="preserve"> </w:t>
      </w:r>
      <w:r w:rsidR="00851AC8" w:rsidRPr="00851AC8">
        <w:rPr>
          <w:rFonts w:ascii="Times New Roman" w:eastAsia="Times New Roman" w:hAnsi="Times New Roman" w:cs="Times New Roman"/>
          <w:lang w:val="en-US"/>
        </w:rPr>
        <w:t>Meeting of the Technical Committee in April 2018</w:t>
      </w:r>
      <w:r>
        <w:rPr>
          <w:rFonts w:ascii="Times New Roman" w:eastAsia="Times New Roman" w:hAnsi="Times New Roman" w:cs="Times New Roman"/>
          <w:lang w:val="en-US"/>
        </w:rPr>
        <w:t xml:space="preserve"> and the final draft was approved for submission to the 7</w:t>
      </w:r>
      <w:r w:rsidRPr="003079B7">
        <w:rPr>
          <w:rFonts w:ascii="Times New Roman" w:eastAsia="Times New Roman" w:hAnsi="Times New Roman" w:cs="Times New Roman"/>
          <w:vertAlign w:val="superscript"/>
          <w:lang w:val="en-US"/>
        </w:rPr>
        <w:t>th</w:t>
      </w:r>
      <w:r>
        <w:rPr>
          <w:rFonts w:ascii="Times New Roman" w:eastAsia="Times New Roman" w:hAnsi="Times New Roman" w:cs="Times New Roman"/>
          <w:lang w:val="en-US"/>
        </w:rPr>
        <w:t xml:space="preserve"> Session of the Meeting of the AEWA Parties by the Technical Committee and subsequently by the Standing Committee via correspondence</w:t>
      </w:r>
      <w:r w:rsidR="00851AC8" w:rsidRPr="00851AC8">
        <w:rPr>
          <w:rFonts w:ascii="Times New Roman" w:eastAsia="Times New Roman" w:hAnsi="Times New Roman" w:cs="Times New Roman"/>
          <w:lang w:val="en-US"/>
        </w:rPr>
        <w:t xml:space="preserve">. </w:t>
      </w:r>
    </w:p>
    <w:p w14:paraId="758DB32F" w14:textId="77777777" w:rsidR="00851AC8" w:rsidRDefault="00851AC8" w:rsidP="00851AC8">
      <w:pPr>
        <w:suppressAutoHyphens/>
        <w:autoSpaceDN w:val="0"/>
        <w:spacing w:after="0" w:line="240" w:lineRule="auto"/>
        <w:jc w:val="both"/>
        <w:textAlignment w:val="baseline"/>
        <w:rPr>
          <w:rFonts w:ascii="Times New Roman" w:eastAsia="Times New Roman" w:hAnsi="Times New Roman" w:cs="Times New Roman"/>
          <w:lang w:val="en-US"/>
        </w:rPr>
      </w:pPr>
    </w:p>
    <w:p w14:paraId="581FFD72" w14:textId="77777777" w:rsidR="00C110EC" w:rsidRPr="00851AC8" w:rsidRDefault="00C110EC" w:rsidP="00851AC8">
      <w:pPr>
        <w:suppressAutoHyphens/>
        <w:autoSpaceDN w:val="0"/>
        <w:spacing w:after="0" w:line="240" w:lineRule="auto"/>
        <w:jc w:val="both"/>
        <w:textAlignment w:val="baseline"/>
        <w:rPr>
          <w:rFonts w:ascii="Times New Roman" w:eastAsia="Times New Roman" w:hAnsi="Times New Roman" w:cs="Times New Roman"/>
          <w:lang w:val="en-US"/>
        </w:rPr>
      </w:pPr>
    </w:p>
    <w:p w14:paraId="5E4AE37E" w14:textId="77777777" w:rsidR="00851AC8" w:rsidRPr="00C110EC" w:rsidRDefault="00851AC8" w:rsidP="00851AC8">
      <w:pPr>
        <w:suppressAutoHyphens/>
        <w:autoSpaceDN w:val="0"/>
        <w:spacing w:after="0" w:line="240" w:lineRule="auto"/>
        <w:jc w:val="both"/>
        <w:textAlignment w:val="baseline"/>
        <w:rPr>
          <w:rFonts w:ascii="Times New Roman" w:eastAsia="Times New Roman" w:hAnsi="Times New Roman" w:cs="Times New Roman"/>
          <w:b/>
          <w:sz w:val="24"/>
          <w:szCs w:val="24"/>
          <w:lang w:val="en-US"/>
        </w:rPr>
      </w:pPr>
      <w:r w:rsidRPr="00C110EC">
        <w:rPr>
          <w:rFonts w:ascii="Times New Roman" w:eastAsia="Times New Roman" w:hAnsi="Times New Roman" w:cs="Times New Roman"/>
          <w:b/>
          <w:sz w:val="24"/>
          <w:szCs w:val="24"/>
          <w:lang w:val="en-US"/>
        </w:rPr>
        <w:t>Action requested from the Meeting of the Parties</w:t>
      </w:r>
    </w:p>
    <w:p w14:paraId="7A0633E2" w14:textId="77777777" w:rsidR="00851AC8" w:rsidRPr="00851AC8" w:rsidRDefault="00851AC8" w:rsidP="00851AC8">
      <w:pPr>
        <w:suppressAutoHyphens/>
        <w:autoSpaceDN w:val="0"/>
        <w:spacing w:after="0" w:line="240" w:lineRule="auto"/>
        <w:jc w:val="both"/>
        <w:textAlignment w:val="baseline"/>
        <w:rPr>
          <w:rFonts w:ascii="Times New Roman" w:eastAsia="Times New Roman" w:hAnsi="Times New Roman" w:cs="Times New Roman"/>
          <w:lang w:val="en-US"/>
        </w:rPr>
      </w:pPr>
    </w:p>
    <w:p w14:paraId="5B016082" w14:textId="77777777" w:rsidR="002F65C7" w:rsidRDefault="00851AC8" w:rsidP="00C110EC">
      <w:pPr>
        <w:suppressAutoHyphens/>
        <w:autoSpaceDN w:val="0"/>
        <w:spacing w:after="0"/>
        <w:jc w:val="both"/>
        <w:textAlignment w:val="baseline"/>
        <w:rPr>
          <w:rFonts w:ascii="Times New Roman" w:eastAsia="Times New Roman" w:hAnsi="Times New Roman" w:cs="Times New Roman"/>
          <w:lang w:val="en-US"/>
        </w:rPr>
        <w:sectPr w:rsidR="002F65C7" w:rsidSect="006F3054">
          <w:headerReference w:type="default" r:id="rId8"/>
          <w:pgSz w:w="11907" w:h="16840" w:code="9"/>
          <w:pgMar w:top="1440" w:right="1440" w:bottom="1440" w:left="1440" w:header="708" w:footer="708" w:gutter="0"/>
          <w:cols w:space="708"/>
          <w:docGrid w:linePitch="360"/>
        </w:sectPr>
      </w:pPr>
      <w:r w:rsidRPr="00851AC8">
        <w:rPr>
          <w:rFonts w:ascii="Times New Roman" w:eastAsia="Times New Roman" w:hAnsi="Times New Roman" w:cs="Times New Roman"/>
          <w:lang w:val="en-US"/>
        </w:rPr>
        <w:t xml:space="preserve">The Meeting of the Parties is invited to note this prioritization paper and take its conclusions and recommendations into account in the decision-making process (draft Resolution AEWA/MOP7 DR6 </w:t>
      </w:r>
      <w:r w:rsidRPr="00851AC8">
        <w:rPr>
          <w:rFonts w:ascii="Times New Roman" w:eastAsia="Times New Roman" w:hAnsi="Times New Roman" w:cs="Times New Roman"/>
          <w:i/>
          <w:lang w:val="en-US"/>
        </w:rPr>
        <w:t>Priorities for the Conservation of Seabirds in the African-Eurasian Flyways</w:t>
      </w:r>
      <w:r w:rsidRPr="00851AC8">
        <w:rPr>
          <w:rFonts w:ascii="Times New Roman" w:eastAsia="Times New Roman" w:hAnsi="Times New Roman" w:cs="Times New Roman"/>
          <w:lang w:val="en-US"/>
        </w:rPr>
        <w:t>).</w:t>
      </w:r>
    </w:p>
    <w:p w14:paraId="5EE03B5C" w14:textId="77777777" w:rsidR="002F65C7" w:rsidRPr="0015081D" w:rsidRDefault="002F65C7" w:rsidP="0015081D">
      <w:pPr>
        <w:jc w:val="center"/>
        <w:rPr>
          <w:rFonts w:ascii="Times New Roman" w:hAnsi="Times New Roman" w:cs="Times New Roman"/>
          <w:b/>
          <w:sz w:val="24"/>
          <w:szCs w:val="24"/>
        </w:rPr>
      </w:pPr>
      <w:r w:rsidRPr="0015081D">
        <w:rPr>
          <w:rFonts w:ascii="Times New Roman" w:hAnsi="Times New Roman" w:cs="Times New Roman"/>
          <w:b/>
          <w:sz w:val="24"/>
          <w:szCs w:val="24"/>
        </w:rPr>
        <w:lastRenderedPageBreak/>
        <w:t>ADVICE ON AEWA PRIORITIES FOR SEABIRD CONSERVATION</w:t>
      </w:r>
    </w:p>
    <w:p w14:paraId="5B5213FC" w14:textId="2DC746C6" w:rsidR="006F3054" w:rsidRDefault="006F3054" w:rsidP="00022150">
      <w:pPr>
        <w:spacing w:after="0" w:line="240" w:lineRule="auto"/>
      </w:pPr>
    </w:p>
    <w:p w14:paraId="50F2F0EC" w14:textId="77777777" w:rsidR="009D5300" w:rsidRDefault="009D5300" w:rsidP="00022150">
      <w:pPr>
        <w:spacing w:after="0" w:line="240" w:lineRule="auto"/>
      </w:pPr>
    </w:p>
    <w:p w14:paraId="76D58309" w14:textId="77777777" w:rsidR="0015081D" w:rsidRDefault="0015081D" w:rsidP="009D5300">
      <w:pPr>
        <w:spacing w:after="0" w:line="240" w:lineRule="auto"/>
        <w:rPr>
          <w:rFonts w:ascii="Times New Roman" w:hAnsi="Times New Roman" w:cs="Times New Roman"/>
          <w:b/>
          <w:sz w:val="24"/>
          <w:szCs w:val="24"/>
        </w:rPr>
      </w:pPr>
      <w:r w:rsidRPr="0015081D">
        <w:rPr>
          <w:rFonts w:ascii="Times New Roman" w:hAnsi="Times New Roman" w:cs="Times New Roman"/>
          <w:b/>
          <w:sz w:val="24"/>
          <w:szCs w:val="24"/>
        </w:rPr>
        <w:t>Table of Content</w:t>
      </w:r>
      <w:r>
        <w:rPr>
          <w:rFonts w:ascii="Times New Roman" w:hAnsi="Times New Roman" w:cs="Times New Roman"/>
          <w:b/>
          <w:sz w:val="24"/>
          <w:szCs w:val="24"/>
        </w:rPr>
        <w:t>s</w:t>
      </w:r>
    </w:p>
    <w:p w14:paraId="7810DDF6" w14:textId="2F045FF1" w:rsidR="00B953C5" w:rsidRDefault="00B953C5" w:rsidP="00B953C5">
      <w:pPr>
        <w:spacing w:after="0" w:line="240" w:lineRule="auto"/>
        <w:rPr>
          <w:rFonts w:ascii="Times New Roman" w:hAnsi="Times New Roman" w:cs="Times New Roman"/>
          <w:b/>
          <w:sz w:val="24"/>
          <w:szCs w:val="24"/>
        </w:rPr>
      </w:pPr>
    </w:p>
    <w:p w14:paraId="55E1609D" w14:textId="77777777" w:rsidR="009D5300" w:rsidRDefault="009D5300" w:rsidP="00B953C5">
      <w:pPr>
        <w:spacing w:after="0" w:line="240" w:lineRule="auto"/>
        <w:rPr>
          <w:rFonts w:ascii="Times New Roman" w:hAnsi="Times New Roman" w:cs="Times New Roman"/>
          <w:b/>
          <w:sz w:val="24"/>
          <w:szCs w:val="24"/>
        </w:rPr>
      </w:pPr>
    </w:p>
    <w:p w14:paraId="3A202393" w14:textId="5261158E" w:rsidR="00B953C5" w:rsidRDefault="00B953C5" w:rsidP="009D5300">
      <w:pPr>
        <w:pStyle w:val="TOC2"/>
        <w:tabs>
          <w:tab w:val="clear" w:pos="9017"/>
          <w:tab w:val="right" w:leader="dot" w:pos="9639"/>
        </w:tabs>
        <w:spacing w:line="360" w:lineRule="auto"/>
        <w:ind w:right="0"/>
        <w:rPr>
          <w:rFonts w:asciiTheme="minorHAnsi" w:eastAsiaTheme="minorEastAsia" w:hAnsiTheme="minorHAnsi"/>
          <w:noProof/>
        </w:rPr>
      </w:pPr>
      <w:r>
        <w:rPr>
          <w:rFonts w:cs="Times New Roman"/>
          <w:color w:val="000000"/>
        </w:rPr>
        <w:fldChar w:fldCharType="begin"/>
      </w:r>
      <w:r>
        <w:rPr>
          <w:rFonts w:cs="Times New Roman"/>
          <w:color w:val="000000"/>
        </w:rPr>
        <w:instrText xml:space="preserve"> TOC \o "1-3" \h \z \u </w:instrText>
      </w:r>
      <w:r>
        <w:rPr>
          <w:rFonts w:cs="Times New Roman"/>
          <w:color w:val="000000"/>
        </w:rPr>
        <w:fldChar w:fldCharType="separate"/>
      </w:r>
      <w:hyperlink w:anchor="_Toc526777942" w:history="1">
        <w:r w:rsidRPr="003F5E62">
          <w:rPr>
            <w:rStyle w:val="Hyperlink"/>
            <w:noProof/>
          </w:rPr>
          <w:t>1.</w:t>
        </w:r>
        <w:r>
          <w:rPr>
            <w:rFonts w:asciiTheme="minorHAnsi" w:eastAsiaTheme="minorEastAsia" w:hAnsiTheme="minorHAnsi"/>
            <w:noProof/>
          </w:rPr>
          <w:tab/>
        </w:r>
        <w:r w:rsidRPr="003F5E62">
          <w:rPr>
            <w:rStyle w:val="Hyperlink"/>
            <w:noProof/>
          </w:rPr>
          <w:t>Introduction</w:t>
        </w:r>
        <w:r>
          <w:rPr>
            <w:noProof/>
            <w:webHidden/>
          </w:rPr>
          <w:tab/>
        </w:r>
        <w:r>
          <w:rPr>
            <w:noProof/>
            <w:webHidden/>
          </w:rPr>
          <w:fldChar w:fldCharType="begin"/>
        </w:r>
        <w:r>
          <w:rPr>
            <w:noProof/>
            <w:webHidden/>
          </w:rPr>
          <w:instrText xml:space="preserve"> PAGEREF _Toc526777942 \h </w:instrText>
        </w:r>
        <w:r>
          <w:rPr>
            <w:noProof/>
            <w:webHidden/>
          </w:rPr>
        </w:r>
        <w:r>
          <w:rPr>
            <w:noProof/>
            <w:webHidden/>
          </w:rPr>
          <w:fldChar w:fldCharType="separate"/>
        </w:r>
        <w:r w:rsidR="003E29D1">
          <w:rPr>
            <w:noProof/>
            <w:webHidden/>
          </w:rPr>
          <w:t>4</w:t>
        </w:r>
        <w:r>
          <w:rPr>
            <w:noProof/>
            <w:webHidden/>
          </w:rPr>
          <w:fldChar w:fldCharType="end"/>
        </w:r>
      </w:hyperlink>
    </w:p>
    <w:p w14:paraId="7E0185F5" w14:textId="3CB9A89B" w:rsidR="00B953C5" w:rsidRDefault="003E29D1" w:rsidP="009D5300">
      <w:pPr>
        <w:pStyle w:val="TOC2"/>
        <w:tabs>
          <w:tab w:val="clear" w:pos="9017"/>
          <w:tab w:val="right" w:leader="dot" w:pos="9639"/>
        </w:tabs>
        <w:spacing w:line="360" w:lineRule="auto"/>
        <w:ind w:right="0"/>
        <w:rPr>
          <w:rFonts w:asciiTheme="minorHAnsi" w:eastAsiaTheme="minorEastAsia" w:hAnsiTheme="minorHAnsi"/>
          <w:noProof/>
        </w:rPr>
      </w:pPr>
      <w:hyperlink w:anchor="_Toc526777943" w:history="1">
        <w:r w:rsidR="00B953C5" w:rsidRPr="003F5E62">
          <w:rPr>
            <w:rStyle w:val="Hyperlink"/>
            <w:rFonts w:cs="Times New Roman"/>
            <w:noProof/>
          </w:rPr>
          <w:t>2.</w:t>
        </w:r>
        <w:r w:rsidR="00B953C5">
          <w:rPr>
            <w:rFonts w:asciiTheme="minorHAnsi" w:eastAsiaTheme="minorEastAsia" w:hAnsiTheme="minorHAnsi"/>
            <w:noProof/>
          </w:rPr>
          <w:tab/>
        </w:r>
        <w:r w:rsidR="00B953C5" w:rsidRPr="003F5E62">
          <w:rPr>
            <w:rStyle w:val="Hyperlink"/>
            <w:rFonts w:cs="Times New Roman"/>
            <w:noProof/>
          </w:rPr>
          <w:t>Summary of the status of AEWA seabirds</w:t>
        </w:r>
        <w:r w:rsidR="00B953C5">
          <w:rPr>
            <w:noProof/>
            <w:webHidden/>
          </w:rPr>
          <w:tab/>
        </w:r>
        <w:r w:rsidR="00B953C5">
          <w:rPr>
            <w:noProof/>
            <w:webHidden/>
          </w:rPr>
          <w:fldChar w:fldCharType="begin"/>
        </w:r>
        <w:r w:rsidR="00B953C5">
          <w:rPr>
            <w:noProof/>
            <w:webHidden/>
          </w:rPr>
          <w:instrText xml:space="preserve"> PAGEREF _Toc526777943 \h </w:instrText>
        </w:r>
        <w:r w:rsidR="00B953C5">
          <w:rPr>
            <w:noProof/>
            <w:webHidden/>
          </w:rPr>
        </w:r>
        <w:r w:rsidR="00B953C5">
          <w:rPr>
            <w:noProof/>
            <w:webHidden/>
          </w:rPr>
          <w:fldChar w:fldCharType="separate"/>
        </w:r>
        <w:r>
          <w:rPr>
            <w:noProof/>
            <w:webHidden/>
          </w:rPr>
          <w:t>5</w:t>
        </w:r>
        <w:r w:rsidR="00B953C5">
          <w:rPr>
            <w:noProof/>
            <w:webHidden/>
          </w:rPr>
          <w:fldChar w:fldCharType="end"/>
        </w:r>
      </w:hyperlink>
    </w:p>
    <w:p w14:paraId="1B7CF3C1" w14:textId="682F3845" w:rsidR="00B953C5" w:rsidRDefault="003E29D1" w:rsidP="009D5300">
      <w:pPr>
        <w:pStyle w:val="TOC2"/>
        <w:tabs>
          <w:tab w:val="clear" w:pos="9017"/>
          <w:tab w:val="right" w:leader="dot" w:pos="9639"/>
        </w:tabs>
        <w:spacing w:line="360" w:lineRule="auto"/>
        <w:ind w:right="0"/>
        <w:rPr>
          <w:rFonts w:asciiTheme="minorHAnsi" w:eastAsiaTheme="minorEastAsia" w:hAnsiTheme="minorHAnsi"/>
          <w:noProof/>
        </w:rPr>
      </w:pPr>
      <w:hyperlink w:anchor="_Toc526777944" w:history="1">
        <w:r w:rsidR="00B953C5" w:rsidRPr="003F5E62">
          <w:rPr>
            <w:rStyle w:val="Hyperlink"/>
            <w:rFonts w:cs="Times New Roman"/>
            <w:noProof/>
          </w:rPr>
          <w:t>3.</w:t>
        </w:r>
        <w:r w:rsidR="00B953C5">
          <w:rPr>
            <w:rFonts w:asciiTheme="minorHAnsi" w:eastAsiaTheme="minorEastAsia" w:hAnsiTheme="minorHAnsi"/>
            <w:noProof/>
          </w:rPr>
          <w:tab/>
        </w:r>
        <w:r w:rsidR="00B953C5" w:rsidRPr="003F5E62">
          <w:rPr>
            <w:rStyle w:val="Hyperlink"/>
            <w:rFonts w:cs="Times New Roman"/>
            <w:noProof/>
          </w:rPr>
          <w:t>Advice on AEWA priorities for seabird conservation</w:t>
        </w:r>
        <w:r w:rsidR="00B953C5">
          <w:rPr>
            <w:noProof/>
            <w:webHidden/>
          </w:rPr>
          <w:tab/>
        </w:r>
        <w:r w:rsidR="00B953C5">
          <w:rPr>
            <w:noProof/>
            <w:webHidden/>
          </w:rPr>
          <w:fldChar w:fldCharType="begin"/>
        </w:r>
        <w:r w:rsidR="00B953C5">
          <w:rPr>
            <w:noProof/>
            <w:webHidden/>
          </w:rPr>
          <w:instrText xml:space="preserve"> PAGEREF _Toc526777944 \h </w:instrText>
        </w:r>
        <w:r w:rsidR="00B953C5">
          <w:rPr>
            <w:noProof/>
            <w:webHidden/>
          </w:rPr>
        </w:r>
        <w:r w:rsidR="00B953C5">
          <w:rPr>
            <w:noProof/>
            <w:webHidden/>
          </w:rPr>
          <w:fldChar w:fldCharType="separate"/>
        </w:r>
        <w:r>
          <w:rPr>
            <w:noProof/>
            <w:webHidden/>
          </w:rPr>
          <w:t>6</w:t>
        </w:r>
        <w:r w:rsidR="00B953C5">
          <w:rPr>
            <w:noProof/>
            <w:webHidden/>
          </w:rPr>
          <w:fldChar w:fldCharType="end"/>
        </w:r>
      </w:hyperlink>
    </w:p>
    <w:p w14:paraId="239FEE62" w14:textId="56D62A8E" w:rsidR="00B953C5" w:rsidRDefault="003E29D1" w:rsidP="009D5300">
      <w:pPr>
        <w:pStyle w:val="TOC3"/>
        <w:tabs>
          <w:tab w:val="left" w:pos="1100"/>
          <w:tab w:val="right" w:leader="dot" w:pos="9639"/>
        </w:tabs>
        <w:spacing w:line="360" w:lineRule="auto"/>
        <w:rPr>
          <w:rFonts w:asciiTheme="minorHAnsi" w:eastAsiaTheme="minorEastAsia" w:hAnsiTheme="minorHAnsi"/>
          <w:noProof/>
        </w:rPr>
      </w:pPr>
      <w:hyperlink w:anchor="_Toc526777945" w:history="1">
        <w:r w:rsidR="00B953C5" w:rsidRPr="003F5E62">
          <w:rPr>
            <w:rStyle w:val="Hyperlink"/>
            <w:noProof/>
          </w:rPr>
          <w:t>3.1</w:t>
        </w:r>
        <w:r w:rsidR="00B953C5">
          <w:rPr>
            <w:rFonts w:asciiTheme="minorHAnsi" w:eastAsiaTheme="minorEastAsia" w:hAnsiTheme="minorHAnsi"/>
            <w:noProof/>
          </w:rPr>
          <w:tab/>
        </w:r>
        <w:r w:rsidR="00B953C5" w:rsidRPr="003F5E62">
          <w:rPr>
            <w:rStyle w:val="Hyperlink"/>
            <w:noProof/>
          </w:rPr>
          <w:t>Climate change</w:t>
        </w:r>
        <w:r w:rsidR="00B953C5">
          <w:rPr>
            <w:noProof/>
            <w:webHidden/>
          </w:rPr>
          <w:tab/>
        </w:r>
        <w:r w:rsidR="00B953C5">
          <w:rPr>
            <w:noProof/>
            <w:webHidden/>
          </w:rPr>
          <w:fldChar w:fldCharType="begin"/>
        </w:r>
        <w:r w:rsidR="00B953C5">
          <w:rPr>
            <w:noProof/>
            <w:webHidden/>
          </w:rPr>
          <w:instrText xml:space="preserve"> PAGEREF _Toc526777945 \h </w:instrText>
        </w:r>
        <w:r w:rsidR="00B953C5">
          <w:rPr>
            <w:noProof/>
            <w:webHidden/>
          </w:rPr>
        </w:r>
        <w:r w:rsidR="00B953C5">
          <w:rPr>
            <w:noProof/>
            <w:webHidden/>
          </w:rPr>
          <w:fldChar w:fldCharType="separate"/>
        </w:r>
        <w:r>
          <w:rPr>
            <w:noProof/>
            <w:webHidden/>
          </w:rPr>
          <w:t>6</w:t>
        </w:r>
        <w:r w:rsidR="00B953C5">
          <w:rPr>
            <w:noProof/>
            <w:webHidden/>
          </w:rPr>
          <w:fldChar w:fldCharType="end"/>
        </w:r>
      </w:hyperlink>
    </w:p>
    <w:p w14:paraId="4988F314" w14:textId="27DA268C" w:rsidR="00B953C5" w:rsidRDefault="003E29D1" w:rsidP="009D5300">
      <w:pPr>
        <w:pStyle w:val="TOC3"/>
        <w:tabs>
          <w:tab w:val="left" w:pos="1100"/>
          <w:tab w:val="right" w:leader="dot" w:pos="9639"/>
        </w:tabs>
        <w:spacing w:line="360" w:lineRule="auto"/>
        <w:rPr>
          <w:rFonts w:asciiTheme="minorHAnsi" w:eastAsiaTheme="minorEastAsia" w:hAnsiTheme="minorHAnsi"/>
          <w:noProof/>
        </w:rPr>
      </w:pPr>
      <w:hyperlink w:anchor="_Toc526777946" w:history="1">
        <w:r w:rsidR="00B953C5" w:rsidRPr="003F5E62">
          <w:rPr>
            <w:rStyle w:val="Hyperlink"/>
            <w:noProof/>
          </w:rPr>
          <w:t>3.2</w:t>
        </w:r>
        <w:r w:rsidR="00B953C5">
          <w:rPr>
            <w:rFonts w:asciiTheme="minorHAnsi" w:eastAsiaTheme="minorEastAsia" w:hAnsiTheme="minorHAnsi"/>
            <w:noProof/>
          </w:rPr>
          <w:tab/>
        </w:r>
        <w:r w:rsidR="00B953C5" w:rsidRPr="003F5E62">
          <w:rPr>
            <w:rStyle w:val="Hyperlink"/>
            <w:noProof/>
          </w:rPr>
          <w:t>Bycatch in fishing gear</w:t>
        </w:r>
        <w:r w:rsidR="00B953C5">
          <w:rPr>
            <w:noProof/>
            <w:webHidden/>
          </w:rPr>
          <w:tab/>
        </w:r>
        <w:r w:rsidR="00B953C5">
          <w:rPr>
            <w:noProof/>
            <w:webHidden/>
          </w:rPr>
          <w:fldChar w:fldCharType="begin"/>
        </w:r>
        <w:r w:rsidR="00B953C5">
          <w:rPr>
            <w:noProof/>
            <w:webHidden/>
          </w:rPr>
          <w:instrText xml:space="preserve"> PAGEREF _Toc526777946 \h </w:instrText>
        </w:r>
        <w:r w:rsidR="00B953C5">
          <w:rPr>
            <w:noProof/>
            <w:webHidden/>
          </w:rPr>
        </w:r>
        <w:r w:rsidR="00B953C5">
          <w:rPr>
            <w:noProof/>
            <w:webHidden/>
          </w:rPr>
          <w:fldChar w:fldCharType="separate"/>
        </w:r>
        <w:r>
          <w:rPr>
            <w:noProof/>
            <w:webHidden/>
          </w:rPr>
          <w:t>7</w:t>
        </w:r>
        <w:r w:rsidR="00B953C5">
          <w:rPr>
            <w:noProof/>
            <w:webHidden/>
          </w:rPr>
          <w:fldChar w:fldCharType="end"/>
        </w:r>
      </w:hyperlink>
    </w:p>
    <w:p w14:paraId="25E21910" w14:textId="2D7C077F" w:rsidR="00B953C5" w:rsidRDefault="003E29D1" w:rsidP="009D5300">
      <w:pPr>
        <w:pStyle w:val="TOC3"/>
        <w:tabs>
          <w:tab w:val="left" w:pos="1100"/>
          <w:tab w:val="right" w:leader="dot" w:pos="9639"/>
        </w:tabs>
        <w:spacing w:line="360" w:lineRule="auto"/>
        <w:rPr>
          <w:rFonts w:asciiTheme="minorHAnsi" w:eastAsiaTheme="minorEastAsia" w:hAnsiTheme="minorHAnsi"/>
          <w:noProof/>
        </w:rPr>
      </w:pPr>
      <w:hyperlink w:anchor="_Toc526777947" w:history="1">
        <w:r w:rsidR="00B953C5" w:rsidRPr="003F5E62">
          <w:rPr>
            <w:rStyle w:val="Hyperlink"/>
            <w:noProof/>
          </w:rPr>
          <w:t>3.3</w:t>
        </w:r>
        <w:r w:rsidR="00B953C5">
          <w:rPr>
            <w:rFonts w:asciiTheme="minorHAnsi" w:eastAsiaTheme="minorEastAsia" w:hAnsiTheme="minorHAnsi"/>
            <w:noProof/>
          </w:rPr>
          <w:tab/>
        </w:r>
        <w:r w:rsidR="00B953C5" w:rsidRPr="003F5E62">
          <w:rPr>
            <w:rStyle w:val="Hyperlink"/>
            <w:noProof/>
          </w:rPr>
          <w:t>Human impacts on prey (forage fish, ecosystem impacts)</w:t>
        </w:r>
        <w:r w:rsidR="00B953C5">
          <w:rPr>
            <w:noProof/>
            <w:webHidden/>
          </w:rPr>
          <w:tab/>
        </w:r>
        <w:r w:rsidR="00B953C5">
          <w:rPr>
            <w:noProof/>
            <w:webHidden/>
          </w:rPr>
          <w:fldChar w:fldCharType="begin"/>
        </w:r>
        <w:r w:rsidR="00B953C5">
          <w:rPr>
            <w:noProof/>
            <w:webHidden/>
          </w:rPr>
          <w:instrText xml:space="preserve"> PAGEREF _Toc526777947 \h </w:instrText>
        </w:r>
        <w:r w:rsidR="00B953C5">
          <w:rPr>
            <w:noProof/>
            <w:webHidden/>
          </w:rPr>
        </w:r>
        <w:r w:rsidR="00B953C5">
          <w:rPr>
            <w:noProof/>
            <w:webHidden/>
          </w:rPr>
          <w:fldChar w:fldCharType="separate"/>
        </w:r>
        <w:r>
          <w:rPr>
            <w:noProof/>
            <w:webHidden/>
          </w:rPr>
          <w:t>8</w:t>
        </w:r>
        <w:r w:rsidR="00B953C5">
          <w:rPr>
            <w:noProof/>
            <w:webHidden/>
          </w:rPr>
          <w:fldChar w:fldCharType="end"/>
        </w:r>
      </w:hyperlink>
    </w:p>
    <w:p w14:paraId="6DE849A2" w14:textId="2DAEB30D" w:rsidR="00B953C5" w:rsidRDefault="003E29D1" w:rsidP="009D5300">
      <w:pPr>
        <w:pStyle w:val="TOC3"/>
        <w:tabs>
          <w:tab w:val="left" w:pos="1100"/>
          <w:tab w:val="right" w:leader="dot" w:pos="9639"/>
        </w:tabs>
        <w:spacing w:line="360" w:lineRule="auto"/>
        <w:rPr>
          <w:rFonts w:asciiTheme="minorHAnsi" w:eastAsiaTheme="minorEastAsia" w:hAnsiTheme="minorHAnsi"/>
          <w:noProof/>
        </w:rPr>
      </w:pPr>
      <w:hyperlink w:anchor="_Toc526777948" w:history="1">
        <w:r w:rsidR="00B953C5" w:rsidRPr="003F5E62">
          <w:rPr>
            <w:rStyle w:val="Hyperlink"/>
            <w:noProof/>
          </w:rPr>
          <w:t>3.4</w:t>
        </w:r>
        <w:r w:rsidR="00B953C5">
          <w:rPr>
            <w:rFonts w:asciiTheme="minorHAnsi" w:eastAsiaTheme="minorEastAsia" w:hAnsiTheme="minorHAnsi"/>
            <w:noProof/>
          </w:rPr>
          <w:tab/>
        </w:r>
        <w:r w:rsidR="00B953C5" w:rsidRPr="003F5E62">
          <w:rPr>
            <w:rStyle w:val="Hyperlink"/>
            <w:noProof/>
          </w:rPr>
          <w:t>Hunting / egg harvesting</w:t>
        </w:r>
        <w:r w:rsidR="00B953C5">
          <w:rPr>
            <w:noProof/>
            <w:webHidden/>
          </w:rPr>
          <w:tab/>
        </w:r>
        <w:r w:rsidR="00B953C5">
          <w:rPr>
            <w:noProof/>
            <w:webHidden/>
          </w:rPr>
          <w:fldChar w:fldCharType="begin"/>
        </w:r>
        <w:r w:rsidR="00B953C5">
          <w:rPr>
            <w:noProof/>
            <w:webHidden/>
          </w:rPr>
          <w:instrText xml:space="preserve"> PAGEREF _Toc526777948 \h </w:instrText>
        </w:r>
        <w:r w:rsidR="00B953C5">
          <w:rPr>
            <w:noProof/>
            <w:webHidden/>
          </w:rPr>
        </w:r>
        <w:r w:rsidR="00B953C5">
          <w:rPr>
            <w:noProof/>
            <w:webHidden/>
          </w:rPr>
          <w:fldChar w:fldCharType="separate"/>
        </w:r>
        <w:r>
          <w:rPr>
            <w:noProof/>
            <w:webHidden/>
          </w:rPr>
          <w:t>9</w:t>
        </w:r>
        <w:r w:rsidR="00B953C5">
          <w:rPr>
            <w:noProof/>
            <w:webHidden/>
          </w:rPr>
          <w:fldChar w:fldCharType="end"/>
        </w:r>
      </w:hyperlink>
    </w:p>
    <w:p w14:paraId="035DCF5B" w14:textId="0527E37E" w:rsidR="00B953C5" w:rsidRDefault="003E29D1" w:rsidP="009D5300">
      <w:pPr>
        <w:pStyle w:val="TOC3"/>
        <w:tabs>
          <w:tab w:val="left" w:pos="1100"/>
          <w:tab w:val="right" w:leader="dot" w:pos="9639"/>
        </w:tabs>
        <w:spacing w:line="360" w:lineRule="auto"/>
        <w:rPr>
          <w:rFonts w:asciiTheme="minorHAnsi" w:eastAsiaTheme="minorEastAsia" w:hAnsiTheme="minorHAnsi"/>
          <w:noProof/>
        </w:rPr>
      </w:pPr>
      <w:hyperlink w:anchor="_Toc526777949" w:history="1">
        <w:r w:rsidR="00B953C5" w:rsidRPr="003F5E62">
          <w:rPr>
            <w:rStyle w:val="Hyperlink"/>
            <w:noProof/>
          </w:rPr>
          <w:t>3.5</w:t>
        </w:r>
        <w:r w:rsidR="00B953C5">
          <w:rPr>
            <w:rFonts w:asciiTheme="minorHAnsi" w:eastAsiaTheme="minorEastAsia" w:hAnsiTheme="minorHAnsi"/>
            <w:noProof/>
          </w:rPr>
          <w:tab/>
        </w:r>
        <w:r w:rsidR="00B953C5" w:rsidRPr="003F5E62">
          <w:rPr>
            <w:rStyle w:val="Hyperlink"/>
            <w:noProof/>
          </w:rPr>
          <w:t>Invasive species predation</w:t>
        </w:r>
        <w:r w:rsidR="00B953C5">
          <w:rPr>
            <w:noProof/>
            <w:webHidden/>
          </w:rPr>
          <w:tab/>
        </w:r>
        <w:r w:rsidR="00B953C5">
          <w:rPr>
            <w:noProof/>
            <w:webHidden/>
          </w:rPr>
          <w:fldChar w:fldCharType="begin"/>
        </w:r>
        <w:r w:rsidR="00B953C5">
          <w:rPr>
            <w:noProof/>
            <w:webHidden/>
          </w:rPr>
          <w:instrText xml:space="preserve"> PAGEREF _Toc526777949 \h </w:instrText>
        </w:r>
        <w:r w:rsidR="00B953C5">
          <w:rPr>
            <w:noProof/>
            <w:webHidden/>
          </w:rPr>
        </w:r>
        <w:r w:rsidR="00B953C5">
          <w:rPr>
            <w:noProof/>
            <w:webHidden/>
          </w:rPr>
          <w:fldChar w:fldCharType="separate"/>
        </w:r>
        <w:r>
          <w:rPr>
            <w:noProof/>
            <w:webHidden/>
          </w:rPr>
          <w:t>11</w:t>
        </w:r>
        <w:r w:rsidR="00B953C5">
          <w:rPr>
            <w:noProof/>
            <w:webHidden/>
          </w:rPr>
          <w:fldChar w:fldCharType="end"/>
        </w:r>
      </w:hyperlink>
    </w:p>
    <w:p w14:paraId="40E88125" w14:textId="7FBE5A21" w:rsidR="00B953C5" w:rsidRDefault="003E29D1" w:rsidP="009D5300">
      <w:pPr>
        <w:pStyle w:val="TOC3"/>
        <w:tabs>
          <w:tab w:val="left" w:pos="1100"/>
          <w:tab w:val="right" w:leader="dot" w:pos="9639"/>
        </w:tabs>
        <w:spacing w:line="360" w:lineRule="auto"/>
        <w:rPr>
          <w:rFonts w:asciiTheme="minorHAnsi" w:eastAsiaTheme="minorEastAsia" w:hAnsiTheme="minorHAnsi"/>
          <w:noProof/>
        </w:rPr>
      </w:pPr>
      <w:hyperlink w:anchor="_Toc526777950" w:history="1">
        <w:r w:rsidR="00B953C5" w:rsidRPr="003F5E62">
          <w:rPr>
            <w:rStyle w:val="Hyperlink"/>
            <w:noProof/>
          </w:rPr>
          <w:t>3.6</w:t>
        </w:r>
        <w:r w:rsidR="00B953C5">
          <w:rPr>
            <w:rFonts w:asciiTheme="minorHAnsi" w:eastAsiaTheme="minorEastAsia" w:hAnsiTheme="minorHAnsi"/>
            <w:noProof/>
          </w:rPr>
          <w:tab/>
        </w:r>
        <w:r w:rsidR="00B953C5" w:rsidRPr="003F5E62">
          <w:rPr>
            <w:rStyle w:val="Hyperlink"/>
            <w:noProof/>
          </w:rPr>
          <w:t>Mortality from oil spills and contaminants</w:t>
        </w:r>
        <w:r w:rsidR="00B953C5">
          <w:rPr>
            <w:noProof/>
            <w:webHidden/>
          </w:rPr>
          <w:tab/>
        </w:r>
        <w:r w:rsidR="00B953C5">
          <w:rPr>
            <w:noProof/>
            <w:webHidden/>
          </w:rPr>
          <w:fldChar w:fldCharType="begin"/>
        </w:r>
        <w:r w:rsidR="00B953C5">
          <w:rPr>
            <w:noProof/>
            <w:webHidden/>
          </w:rPr>
          <w:instrText xml:space="preserve"> PAGEREF _Toc526777950 \h </w:instrText>
        </w:r>
        <w:r w:rsidR="00B953C5">
          <w:rPr>
            <w:noProof/>
            <w:webHidden/>
          </w:rPr>
        </w:r>
        <w:r w:rsidR="00B953C5">
          <w:rPr>
            <w:noProof/>
            <w:webHidden/>
          </w:rPr>
          <w:fldChar w:fldCharType="separate"/>
        </w:r>
        <w:r>
          <w:rPr>
            <w:noProof/>
            <w:webHidden/>
          </w:rPr>
          <w:t>12</w:t>
        </w:r>
        <w:r w:rsidR="00B953C5">
          <w:rPr>
            <w:noProof/>
            <w:webHidden/>
          </w:rPr>
          <w:fldChar w:fldCharType="end"/>
        </w:r>
      </w:hyperlink>
    </w:p>
    <w:p w14:paraId="32AF2CED" w14:textId="132717AD" w:rsidR="00B953C5" w:rsidRDefault="003E29D1" w:rsidP="009D5300">
      <w:pPr>
        <w:pStyle w:val="TOC3"/>
        <w:tabs>
          <w:tab w:val="left" w:pos="1100"/>
          <w:tab w:val="right" w:leader="dot" w:pos="9639"/>
        </w:tabs>
        <w:spacing w:line="360" w:lineRule="auto"/>
        <w:rPr>
          <w:rFonts w:asciiTheme="minorHAnsi" w:eastAsiaTheme="minorEastAsia" w:hAnsiTheme="minorHAnsi"/>
          <w:noProof/>
        </w:rPr>
      </w:pPr>
      <w:hyperlink w:anchor="_Toc526777951" w:history="1">
        <w:r w:rsidR="00B953C5" w:rsidRPr="003F5E62">
          <w:rPr>
            <w:rStyle w:val="Hyperlink"/>
            <w:noProof/>
          </w:rPr>
          <w:t>3.7</w:t>
        </w:r>
        <w:r w:rsidR="00B953C5">
          <w:rPr>
            <w:rFonts w:asciiTheme="minorHAnsi" w:eastAsiaTheme="minorEastAsia" w:hAnsiTheme="minorHAnsi"/>
            <w:noProof/>
          </w:rPr>
          <w:tab/>
        </w:r>
        <w:r w:rsidR="00B953C5" w:rsidRPr="003F5E62">
          <w:rPr>
            <w:rStyle w:val="Hyperlink"/>
            <w:noProof/>
          </w:rPr>
          <w:t>Disturbance and mortality from at-sea developments such as from offshore energy and mining</w:t>
        </w:r>
        <w:r w:rsidR="00B953C5">
          <w:rPr>
            <w:noProof/>
            <w:webHidden/>
          </w:rPr>
          <w:tab/>
        </w:r>
        <w:r w:rsidR="00B953C5">
          <w:rPr>
            <w:noProof/>
            <w:webHidden/>
          </w:rPr>
          <w:fldChar w:fldCharType="begin"/>
        </w:r>
        <w:r w:rsidR="00B953C5">
          <w:rPr>
            <w:noProof/>
            <w:webHidden/>
          </w:rPr>
          <w:instrText xml:space="preserve"> PAGEREF _Toc526777951 \h </w:instrText>
        </w:r>
        <w:r w:rsidR="00B953C5">
          <w:rPr>
            <w:noProof/>
            <w:webHidden/>
          </w:rPr>
        </w:r>
        <w:r w:rsidR="00B953C5">
          <w:rPr>
            <w:noProof/>
            <w:webHidden/>
          </w:rPr>
          <w:fldChar w:fldCharType="separate"/>
        </w:r>
        <w:r>
          <w:rPr>
            <w:noProof/>
            <w:webHidden/>
          </w:rPr>
          <w:t>13</w:t>
        </w:r>
        <w:r w:rsidR="00B953C5">
          <w:rPr>
            <w:noProof/>
            <w:webHidden/>
          </w:rPr>
          <w:fldChar w:fldCharType="end"/>
        </w:r>
      </w:hyperlink>
    </w:p>
    <w:p w14:paraId="055B5AB1" w14:textId="41CCD97D" w:rsidR="00B953C5" w:rsidRDefault="003E29D1" w:rsidP="009D5300">
      <w:pPr>
        <w:pStyle w:val="TOC3"/>
        <w:tabs>
          <w:tab w:val="left" w:pos="1100"/>
          <w:tab w:val="right" w:leader="dot" w:pos="9639"/>
        </w:tabs>
        <w:spacing w:line="360" w:lineRule="auto"/>
        <w:rPr>
          <w:rFonts w:asciiTheme="minorHAnsi" w:eastAsiaTheme="minorEastAsia" w:hAnsiTheme="minorHAnsi"/>
          <w:noProof/>
        </w:rPr>
      </w:pPr>
      <w:hyperlink w:anchor="_Toc526777952" w:history="1">
        <w:r w:rsidR="00B953C5" w:rsidRPr="003F5E62">
          <w:rPr>
            <w:rStyle w:val="Hyperlink"/>
            <w:noProof/>
          </w:rPr>
          <w:t>3.8</w:t>
        </w:r>
        <w:r w:rsidR="00B953C5">
          <w:rPr>
            <w:rFonts w:asciiTheme="minorHAnsi" w:eastAsiaTheme="minorEastAsia" w:hAnsiTheme="minorHAnsi"/>
            <w:noProof/>
          </w:rPr>
          <w:tab/>
        </w:r>
        <w:r w:rsidR="00B953C5" w:rsidRPr="003F5E62">
          <w:rPr>
            <w:rStyle w:val="Hyperlink"/>
            <w:noProof/>
          </w:rPr>
          <w:t>Opportunities for protection afforded by identification and protection of priority sites</w:t>
        </w:r>
        <w:r w:rsidR="00B953C5">
          <w:rPr>
            <w:noProof/>
            <w:webHidden/>
          </w:rPr>
          <w:tab/>
        </w:r>
        <w:r w:rsidR="00B953C5">
          <w:rPr>
            <w:noProof/>
            <w:webHidden/>
          </w:rPr>
          <w:fldChar w:fldCharType="begin"/>
        </w:r>
        <w:r w:rsidR="00B953C5">
          <w:rPr>
            <w:noProof/>
            <w:webHidden/>
          </w:rPr>
          <w:instrText xml:space="preserve"> PAGEREF _Toc526777952 \h </w:instrText>
        </w:r>
        <w:r w:rsidR="00B953C5">
          <w:rPr>
            <w:noProof/>
            <w:webHidden/>
          </w:rPr>
        </w:r>
        <w:r w:rsidR="00B953C5">
          <w:rPr>
            <w:noProof/>
            <w:webHidden/>
          </w:rPr>
          <w:fldChar w:fldCharType="separate"/>
        </w:r>
        <w:r>
          <w:rPr>
            <w:noProof/>
            <w:webHidden/>
          </w:rPr>
          <w:t>14</w:t>
        </w:r>
        <w:r w:rsidR="00B953C5">
          <w:rPr>
            <w:noProof/>
            <w:webHidden/>
          </w:rPr>
          <w:fldChar w:fldCharType="end"/>
        </w:r>
      </w:hyperlink>
    </w:p>
    <w:p w14:paraId="1CB2DC92" w14:textId="73C9FEA2" w:rsidR="00B953C5" w:rsidRDefault="003E29D1" w:rsidP="009D5300">
      <w:pPr>
        <w:pStyle w:val="TOC2"/>
        <w:tabs>
          <w:tab w:val="clear" w:pos="9017"/>
          <w:tab w:val="right" w:leader="dot" w:pos="9639"/>
        </w:tabs>
        <w:spacing w:line="360" w:lineRule="auto"/>
        <w:ind w:right="0"/>
        <w:rPr>
          <w:rFonts w:asciiTheme="minorHAnsi" w:eastAsiaTheme="minorEastAsia" w:hAnsiTheme="minorHAnsi"/>
          <w:noProof/>
        </w:rPr>
      </w:pPr>
      <w:hyperlink w:anchor="_Toc526777953" w:history="1">
        <w:r w:rsidR="00B953C5" w:rsidRPr="003F5E62">
          <w:rPr>
            <w:rStyle w:val="Hyperlink"/>
            <w:noProof/>
          </w:rPr>
          <w:t>4.</w:t>
        </w:r>
        <w:r w:rsidR="00B953C5">
          <w:rPr>
            <w:rFonts w:asciiTheme="minorHAnsi" w:eastAsiaTheme="minorEastAsia" w:hAnsiTheme="minorHAnsi"/>
            <w:noProof/>
          </w:rPr>
          <w:tab/>
        </w:r>
        <w:r w:rsidR="00B953C5" w:rsidRPr="003F5E62">
          <w:rPr>
            <w:rStyle w:val="Hyperlink"/>
            <w:noProof/>
          </w:rPr>
          <w:t>Conclusions</w:t>
        </w:r>
        <w:r w:rsidR="00B953C5">
          <w:rPr>
            <w:noProof/>
            <w:webHidden/>
          </w:rPr>
          <w:tab/>
        </w:r>
        <w:r w:rsidR="00B953C5">
          <w:rPr>
            <w:noProof/>
            <w:webHidden/>
          </w:rPr>
          <w:fldChar w:fldCharType="begin"/>
        </w:r>
        <w:r w:rsidR="00B953C5">
          <w:rPr>
            <w:noProof/>
            <w:webHidden/>
          </w:rPr>
          <w:instrText xml:space="preserve"> PAGEREF _Toc526777953 \h </w:instrText>
        </w:r>
        <w:r w:rsidR="00B953C5">
          <w:rPr>
            <w:noProof/>
            <w:webHidden/>
          </w:rPr>
        </w:r>
        <w:r w:rsidR="00B953C5">
          <w:rPr>
            <w:noProof/>
            <w:webHidden/>
          </w:rPr>
          <w:fldChar w:fldCharType="separate"/>
        </w:r>
        <w:r>
          <w:rPr>
            <w:noProof/>
            <w:webHidden/>
          </w:rPr>
          <w:t>15</w:t>
        </w:r>
        <w:r w:rsidR="00B953C5">
          <w:rPr>
            <w:noProof/>
            <w:webHidden/>
          </w:rPr>
          <w:fldChar w:fldCharType="end"/>
        </w:r>
      </w:hyperlink>
    </w:p>
    <w:p w14:paraId="14C47D39" w14:textId="0B03121E" w:rsidR="00B953C5" w:rsidRDefault="003E29D1" w:rsidP="009D5300">
      <w:pPr>
        <w:pStyle w:val="TOC2"/>
        <w:tabs>
          <w:tab w:val="clear" w:pos="9017"/>
          <w:tab w:val="right" w:leader="dot" w:pos="9639"/>
        </w:tabs>
        <w:spacing w:line="360" w:lineRule="auto"/>
        <w:ind w:right="0"/>
        <w:rPr>
          <w:rFonts w:asciiTheme="minorHAnsi" w:eastAsiaTheme="minorEastAsia" w:hAnsiTheme="minorHAnsi"/>
          <w:noProof/>
        </w:rPr>
      </w:pPr>
      <w:hyperlink w:anchor="_Toc526777954" w:history="1">
        <w:r w:rsidR="00B953C5" w:rsidRPr="003F5E62">
          <w:rPr>
            <w:rStyle w:val="Hyperlink"/>
            <w:noProof/>
          </w:rPr>
          <w:t>5.</w:t>
        </w:r>
        <w:r w:rsidR="00B953C5">
          <w:rPr>
            <w:rFonts w:asciiTheme="minorHAnsi" w:eastAsiaTheme="minorEastAsia" w:hAnsiTheme="minorHAnsi"/>
            <w:noProof/>
          </w:rPr>
          <w:tab/>
        </w:r>
        <w:r w:rsidR="00B953C5" w:rsidRPr="003F5E62">
          <w:rPr>
            <w:rStyle w:val="Hyperlink"/>
            <w:noProof/>
          </w:rPr>
          <w:t>References</w:t>
        </w:r>
        <w:r w:rsidR="00B953C5">
          <w:rPr>
            <w:noProof/>
            <w:webHidden/>
          </w:rPr>
          <w:tab/>
        </w:r>
        <w:r w:rsidR="00B953C5">
          <w:rPr>
            <w:noProof/>
            <w:webHidden/>
          </w:rPr>
          <w:fldChar w:fldCharType="begin"/>
        </w:r>
        <w:r w:rsidR="00B953C5">
          <w:rPr>
            <w:noProof/>
            <w:webHidden/>
          </w:rPr>
          <w:instrText xml:space="preserve"> PAGEREF _Toc526777954 \h </w:instrText>
        </w:r>
        <w:r w:rsidR="00B953C5">
          <w:rPr>
            <w:noProof/>
            <w:webHidden/>
          </w:rPr>
        </w:r>
        <w:r w:rsidR="00B953C5">
          <w:rPr>
            <w:noProof/>
            <w:webHidden/>
          </w:rPr>
          <w:fldChar w:fldCharType="separate"/>
        </w:r>
        <w:r>
          <w:rPr>
            <w:noProof/>
            <w:webHidden/>
          </w:rPr>
          <w:t>18</w:t>
        </w:r>
        <w:r w:rsidR="00B953C5">
          <w:rPr>
            <w:noProof/>
            <w:webHidden/>
          </w:rPr>
          <w:fldChar w:fldCharType="end"/>
        </w:r>
      </w:hyperlink>
    </w:p>
    <w:p w14:paraId="51049F51" w14:textId="54F8265E" w:rsidR="00B953C5" w:rsidRDefault="003E29D1" w:rsidP="009D5300">
      <w:pPr>
        <w:pStyle w:val="TOC2"/>
        <w:tabs>
          <w:tab w:val="clear" w:pos="9017"/>
          <w:tab w:val="right" w:leader="dot" w:pos="9639"/>
        </w:tabs>
        <w:spacing w:line="360" w:lineRule="auto"/>
        <w:ind w:right="0"/>
        <w:rPr>
          <w:rFonts w:asciiTheme="minorHAnsi" w:eastAsiaTheme="minorEastAsia" w:hAnsiTheme="minorHAnsi"/>
          <w:noProof/>
        </w:rPr>
      </w:pPr>
      <w:hyperlink w:anchor="_Toc526777955" w:history="1">
        <w:r w:rsidR="00B953C5" w:rsidRPr="00B953C5">
          <w:rPr>
            <w:rStyle w:val="Hyperlink"/>
            <w:noProof/>
          </w:rPr>
          <w:t>Annex I.</w:t>
        </w:r>
        <w:r w:rsidR="00B953C5">
          <w:rPr>
            <w:noProof/>
            <w:webHidden/>
          </w:rPr>
          <w:tab/>
        </w:r>
        <w:r w:rsidR="00B953C5">
          <w:rPr>
            <w:noProof/>
            <w:webHidden/>
          </w:rPr>
          <w:fldChar w:fldCharType="begin"/>
        </w:r>
        <w:r w:rsidR="00B953C5">
          <w:rPr>
            <w:noProof/>
            <w:webHidden/>
          </w:rPr>
          <w:instrText xml:space="preserve"> PAGEREF _Toc526777955 \h </w:instrText>
        </w:r>
        <w:r w:rsidR="00B953C5">
          <w:rPr>
            <w:noProof/>
            <w:webHidden/>
          </w:rPr>
        </w:r>
        <w:r w:rsidR="00B953C5">
          <w:rPr>
            <w:noProof/>
            <w:webHidden/>
          </w:rPr>
          <w:fldChar w:fldCharType="separate"/>
        </w:r>
        <w:r>
          <w:rPr>
            <w:noProof/>
            <w:webHidden/>
          </w:rPr>
          <w:t>21</w:t>
        </w:r>
        <w:r w:rsidR="00B953C5">
          <w:rPr>
            <w:noProof/>
            <w:webHidden/>
          </w:rPr>
          <w:fldChar w:fldCharType="end"/>
        </w:r>
      </w:hyperlink>
    </w:p>
    <w:p w14:paraId="3960B553" w14:textId="77777777" w:rsidR="00B953C5" w:rsidRDefault="00B953C5" w:rsidP="00B953C5">
      <w:pPr>
        <w:tabs>
          <w:tab w:val="right" w:leader="dot" w:pos="9639"/>
        </w:tabs>
        <w:spacing w:after="0"/>
        <w:jc w:val="both"/>
        <w:rPr>
          <w:rFonts w:ascii="Times New Roman" w:hAnsi="Times New Roman" w:cs="Times New Roman"/>
          <w:color w:val="000000"/>
        </w:rPr>
      </w:pPr>
      <w:r>
        <w:rPr>
          <w:rFonts w:ascii="Times New Roman" w:hAnsi="Times New Roman" w:cs="Times New Roman"/>
          <w:color w:val="000000"/>
        </w:rPr>
        <w:fldChar w:fldCharType="end"/>
      </w:r>
    </w:p>
    <w:p w14:paraId="4E191542" w14:textId="51372F00" w:rsidR="009D5300" w:rsidRDefault="009D5300" w:rsidP="00022150">
      <w:pPr>
        <w:spacing w:after="0"/>
        <w:jc w:val="both"/>
        <w:rPr>
          <w:rFonts w:ascii="Times New Roman" w:hAnsi="Times New Roman" w:cs="Times New Roman"/>
          <w:color w:val="000000"/>
        </w:rPr>
      </w:pPr>
      <w:r>
        <w:rPr>
          <w:rFonts w:ascii="Times New Roman" w:hAnsi="Times New Roman" w:cs="Times New Roman"/>
          <w:color w:val="000000"/>
        </w:rPr>
        <w:br w:type="page"/>
      </w:r>
      <w:bookmarkStart w:id="0" w:name="_GoBack"/>
      <w:bookmarkEnd w:id="0"/>
    </w:p>
    <w:p w14:paraId="4D12F9CD" w14:textId="77777777" w:rsidR="00B953C5" w:rsidRDefault="00B953C5" w:rsidP="00022150">
      <w:pPr>
        <w:spacing w:after="0"/>
        <w:jc w:val="both"/>
        <w:rPr>
          <w:rFonts w:ascii="Times New Roman" w:hAnsi="Times New Roman" w:cs="Times New Roman"/>
          <w:color w:val="000000"/>
        </w:rPr>
      </w:pPr>
    </w:p>
    <w:p w14:paraId="3351523B" w14:textId="77777777" w:rsidR="00B953C5" w:rsidRDefault="00B953C5" w:rsidP="00B953C5">
      <w:pPr>
        <w:pStyle w:val="Heading2"/>
        <w:framePr w:w="9643" w:wrap="around"/>
        <w:numPr>
          <w:ilvl w:val="0"/>
          <w:numId w:val="37"/>
        </w:numPr>
        <w:ind w:left="284" w:right="-279" w:hanging="284"/>
      </w:pPr>
      <w:bookmarkStart w:id="1" w:name="_Toc526777942"/>
      <w:r>
        <w:t>Introduction</w:t>
      </w:r>
      <w:bookmarkEnd w:id="1"/>
      <w:r>
        <w:tab/>
      </w:r>
      <w:r>
        <w:tab/>
      </w:r>
      <w:r>
        <w:tab/>
      </w:r>
      <w:r>
        <w:tab/>
      </w:r>
      <w:r>
        <w:tab/>
      </w:r>
      <w:r>
        <w:tab/>
      </w:r>
      <w:r>
        <w:tab/>
      </w:r>
      <w:r>
        <w:tab/>
      </w:r>
      <w:r>
        <w:tab/>
      </w:r>
      <w:r>
        <w:tab/>
      </w:r>
      <w:r>
        <w:tab/>
      </w:r>
    </w:p>
    <w:p w14:paraId="51CC5F53" w14:textId="77777777" w:rsidR="00B953C5" w:rsidRDefault="00B953C5" w:rsidP="00022150">
      <w:pPr>
        <w:spacing w:after="0"/>
        <w:jc w:val="both"/>
        <w:rPr>
          <w:rFonts w:ascii="Times New Roman" w:hAnsi="Times New Roman" w:cs="Times New Roman"/>
          <w:color w:val="000000"/>
        </w:rPr>
      </w:pPr>
    </w:p>
    <w:p w14:paraId="2871CE58" w14:textId="77777777" w:rsidR="002F65C7" w:rsidRPr="0084442F" w:rsidRDefault="002F65C7" w:rsidP="00022150">
      <w:pPr>
        <w:spacing w:after="0"/>
        <w:jc w:val="both"/>
        <w:rPr>
          <w:rFonts w:ascii="Times New Roman" w:hAnsi="Times New Roman" w:cs="Times New Roman"/>
          <w:color w:val="000000"/>
        </w:rPr>
      </w:pPr>
      <w:r w:rsidRPr="0084442F">
        <w:rPr>
          <w:rFonts w:ascii="Times New Roman" w:hAnsi="Times New Roman" w:cs="Times New Roman"/>
          <w:color w:val="000000"/>
        </w:rPr>
        <w:t>Globally, seabirds are one of the most threatened groups of birds in the world and of the 84 species covered by the Agreement, sixteen are on the IUCN Red List, listed as either Vulnerable or Endangered, and a further eleven are ‘Near Threatened’; and the global population of 39 species is in decline.</w:t>
      </w:r>
    </w:p>
    <w:p w14:paraId="3105BB9E" w14:textId="77777777" w:rsidR="002F65C7" w:rsidRPr="0084442F" w:rsidRDefault="002F65C7" w:rsidP="00022150">
      <w:pPr>
        <w:spacing w:after="0"/>
        <w:jc w:val="both"/>
        <w:rPr>
          <w:rFonts w:ascii="Times New Roman" w:hAnsi="Times New Roman" w:cs="Times New Roman"/>
          <w:color w:val="000000"/>
        </w:rPr>
      </w:pPr>
    </w:p>
    <w:p w14:paraId="43FB7856" w14:textId="77777777" w:rsidR="002F65C7" w:rsidRPr="0084442F" w:rsidRDefault="002F65C7" w:rsidP="00022150">
      <w:pPr>
        <w:spacing w:after="0"/>
        <w:jc w:val="both"/>
        <w:rPr>
          <w:rFonts w:ascii="Times New Roman" w:hAnsi="Times New Roman" w:cs="Times New Roman"/>
        </w:rPr>
      </w:pPr>
      <w:r w:rsidRPr="0084442F">
        <w:rPr>
          <w:rFonts w:ascii="Times New Roman" w:hAnsi="Times New Roman" w:cs="Times New Roman"/>
        </w:rPr>
        <w:t xml:space="preserve">The issues facing seabirds vary throughout the various regions in the AEWA range, as do the number of actors and stakeholders engaged in seabird conservation as well as our understanding regarding the pressures facing seabirds and the impacts these pressures are having on local, population or species level. In addition to International Single and Multi-species Action Plans developed for some of the most threatened seabirds covered by the Agreement - which require urgent implementation - there are wider-ranging thematic issues affecting seabirds which warrant action under AEWA on a broader scale, thereby supporting the implementation of the new AEWA Strategic Plan (2019-2027).  </w:t>
      </w:r>
    </w:p>
    <w:p w14:paraId="21445037" w14:textId="77777777" w:rsidR="002F65C7" w:rsidRPr="0084442F" w:rsidRDefault="002F65C7" w:rsidP="00022150">
      <w:pPr>
        <w:spacing w:after="0"/>
        <w:jc w:val="both"/>
        <w:rPr>
          <w:rFonts w:ascii="Times New Roman" w:hAnsi="Times New Roman" w:cs="Times New Roman"/>
          <w:color w:val="000000"/>
        </w:rPr>
      </w:pPr>
    </w:p>
    <w:p w14:paraId="54C600B5" w14:textId="77777777" w:rsidR="002F65C7" w:rsidRPr="00127842" w:rsidRDefault="002F65C7" w:rsidP="00022150">
      <w:pPr>
        <w:spacing w:after="0"/>
        <w:jc w:val="both"/>
        <w:rPr>
          <w:rFonts w:ascii="Times New Roman" w:hAnsi="Times New Roman" w:cs="Times New Roman"/>
        </w:rPr>
      </w:pPr>
      <w:r w:rsidRPr="0084442F">
        <w:rPr>
          <w:rFonts w:ascii="Times New Roman" w:hAnsi="Times New Roman" w:cs="Times New Roman"/>
          <w:color w:val="000000"/>
        </w:rPr>
        <w:t>Initial steps to address the challenges facing AEWA-listed seabirds include the presentation of two reviews to the 6</w:t>
      </w:r>
      <w:r w:rsidRPr="0084442F">
        <w:rPr>
          <w:rFonts w:ascii="Times New Roman" w:hAnsi="Times New Roman" w:cs="Times New Roman"/>
          <w:color w:val="000000"/>
          <w:vertAlign w:val="superscript"/>
        </w:rPr>
        <w:t>th</w:t>
      </w:r>
      <w:r w:rsidRPr="0084442F">
        <w:rPr>
          <w:rFonts w:ascii="Times New Roman" w:hAnsi="Times New Roman" w:cs="Times New Roman"/>
          <w:color w:val="000000"/>
        </w:rPr>
        <w:t xml:space="preserve"> Session of the Meeting of the AEWA Parties in 2015, which provided an overview of ongoing threats; the </w:t>
      </w:r>
      <w:r w:rsidRPr="0084442F">
        <w:rPr>
          <w:rFonts w:ascii="Times New Roman" w:hAnsi="Times New Roman" w:cs="Times New Roman"/>
        </w:rPr>
        <w:t xml:space="preserve">Review of the Status, Threats and Conservation Action Priorities for the Seabird Populations Covered by the </w:t>
      </w:r>
      <w:r w:rsidRPr="00127842">
        <w:rPr>
          <w:rFonts w:ascii="Times New Roman" w:hAnsi="Times New Roman" w:cs="Times New Roman"/>
        </w:rPr>
        <w:t>Agreement (</w:t>
      </w:r>
      <w:hyperlink r:id="rId9" w:history="1">
        <w:r w:rsidRPr="00127842">
          <w:rPr>
            <w:rStyle w:val="Hyperlink"/>
            <w:rFonts w:ascii="Times New Roman" w:hAnsi="Times New Roman" w:cs="Times New Roman"/>
            <w:u w:val="none"/>
          </w:rPr>
          <w:t>AEWA/MOP6.40</w:t>
        </w:r>
      </w:hyperlink>
      <w:r w:rsidRPr="00127842">
        <w:rPr>
          <w:rFonts w:ascii="Times New Roman" w:hAnsi="Times New Roman" w:cs="Times New Roman"/>
        </w:rPr>
        <w:t xml:space="preserve">, Tarzia </w:t>
      </w:r>
      <w:r w:rsidRPr="00127842">
        <w:rPr>
          <w:rFonts w:ascii="Times New Roman" w:hAnsi="Times New Roman" w:cs="Times New Roman"/>
          <w:i/>
        </w:rPr>
        <w:t>et al</w:t>
      </w:r>
      <w:r w:rsidRPr="00127842">
        <w:rPr>
          <w:rFonts w:ascii="Times New Roman" w:hAnsi="Times New Roman" w:cs="Times New Roman"/>
        </w:rPr>
        <w:t>. 2015) as well as the Review of potential impacts of marine fisheries on migratory seabirds within the Afro-Tropical Region (</w:t>
      </w:r>
      <w:hyperlink r:id="rId10" w:history="1">
        <w:r w:rsidRPr="00127842">
          <w:rPr>
            <w:rStyle w:val="Hyperlink"/>
            <w:rFonts w:ascii="Times New Roman" w:hAnsi="Times New Roman" w:cs="Times New Roman"/>
            <w:u w:val="none"/>
          </w:rPr>
          <w:t>AEWA/MOP6.39</w:t>
        </w:r>
      </w:hyperlink>
      <w:r w:rsidRPr="00127842">
        <w:rPr>
          <w:rFonts w:ascii="Times New Roman" w:hAnsi="Times New Roman" w:cs="Times New Roman"/>
        </w:rPr>
        <w:t xml:space="preserve">, Hagen and Wanless 2014). In addition, MOP6 adopted the first AEWA International Species Action Plans focused on seabirds; the </w:t>
      </w:r>
      <w:hyperlink r:id="rId11" w:history="1">
        <w:r w:rsidRPr="00127842">
          <w:rPr>
            <w:rStyle w:val="Hyperlink"/>
            <w:rFonts w:ascii="Times New Roman" w:hAnsi="Times New Roman" w:cs="Times New Roman"/>
            <w:u w:val="none"/>
          </w:rPr>
          <w:t>International Multi-species Action Plan for the Conservation of Benguela Upwelling System Coastal Seabirds</w:t>
        </w:r>
      </w:hyperlink>
      <w:r w:rsidRPr="00127842">
        <w:rPr>
          <w:rFonts w:ascii="Times New Roman" w:hAnsi="Times New Roman" w:cs="Times New Roman"/>
        </w:rPr>
        <w:t xml:space="preserve"> (Hagen and Wanless, 2015) and the </w:t>
      </w:r>
      <w:hyperlink r:id="rId12" w:history="1">
        <w:r w:rsidRPr="00127842">
          <w:rPr>
            <w:rStyle w:val="Hyperlink"/>
            <w:rFonts w:ascii="Times New Roman" w:hAnsi="Times New Roman" w:cs="Times New Roman"/>
            <w:u w:val="none"/>
          </w:rPr>
          <w:t>International Single Species Action Plan for the Conservation of the Long-tailed Duck</w:t>
        </w:r>
      </w:hyperlink>
      <w:r w:rsidRPr="00127842">
        <w:rPr>
          <w:rFonts w:ascii="Times New Roman" w:hAnsi="Times New Roman" w:cs="Times New Roman"/>
        </w:rPr>
        <w:t xml:space="preserve"> (</w:t>
      </w:r>
      <w:r w:rsidRPr="00127842">
        <w:rPr>
          <w:rFonts w:ascii="Times New Roman" w:hAnsi="Times New Roman" w:cs="Times New Roman"/>
          <w:i/>
        </w:rPr>
        <w:t>Clangula hyemalis</w:t>
      </w:r>
      <w:r w:rsidRPr="00127842">
        <w:rPr>
          <w:rFonts w:ascii="Times New Roman" w:hAnsi="Times New Roman" w:cs="Times New Roman"/>
        </w:rPr>
        <w:t xml:space="preserve">) (Hearn </w:t>
      </w:r>
      <w:r w:rsidRPr="00127842">
        <w:rPr>
          <w:rFonts w:ascii="Times New Roman" w:hAnsi="Times New Roman" w:cs="Times New Roman"/>
          <w:i/>
        </w:rPr>
        <w:t>et al</w:t>
      </w:r>
      <w:r w:rsidRPr="00127842">
        <w:rPr>
          <w:rFonts w:ascii="Times New Roman" w:hAnsi="Times New Roman" w:cs="Times New Roman"/>
        </w:rPr>
        <w:t>. 2015).</w:t>
      </w:r>
    </w:p>
    <w:p w14:paraId="4B15F878" w14:textId="77777777" w:rsidR="002F65C7" w:rsidRPr="0084442F" w:rsidRDefault="002F65C7" w:rsidP="00022150">
      <w:pPr>
        <w:spacing w:after="0"/>
        <w:jc w:val="both"/>
        <w:rPr>
          <w:rFonts w:ascii="Times New Roman" w:hAnsi="Times New Roman" w:cs="Times New Roman"/>
        </w:rPr>
      </w:pPr>
    </w:p>
    <w:p w14:paraId="24E9EFD5" w14:textId="77777777" w:rsidR="002F65C7" w:rsidRPr="0084442F" w:rsidRDefault="002F65C7" w:rsidP="00B953C5">
      <w:pPr>
        <w:widowControl w:val="0"/>
        <w:spacing w:after="0"/>
        <w:jc w:val="both"/>
        <w:rPr>
          <w:rFonts w:ascii="Times New Roman" w:hAnsi="Times New Roman" w:cs="Times New Roman"/>
        </w:rPr>
      </w:pPr>
      <w:r w:rsidRPr="0084442F">
        <w:rPr>
          <w:rFonts w:ascii="Times New Roman" w:hAnsi="Times New Roman" w:cs="Times New Roman"/>
        </w:rPr>
        <w:t xml:space="preserve">On the basis of the conclusions and recommendations presented in the two reviews mentioned above, MOP6 requested the AEWA Technical Committee to provide advice to the MOP on the most urgent seabird conservation priorities in the context of the implementation of the Agreement (Resolution 6.9 </w:t>
      </w:r>
      <w:r w:rsidRPr="0084442F">
        <w:rPr>
          <w:rFonts w:ascii="Times New Roman" w:hAnsi="Times New Roman" w:cs="Times New Roman"/>
          <w:i/>
        </w:rPr>
        <w:t>“Improving the Conservation Status of African-Eurasian Seabirds”</w:t>
      </w:r>
      <w:r w:rsidRPr="0084442F">
        <w:rPr>
          <w:rFonts w:ascii="Times New Roman" w:hAnsi="Times New Roman" w:cs="Times New Roman"/>
        </w:rPr>
        <w:t>).</w:t>
      </w:r>
    </w:p>
    <w:p w14:paraId="3DA288DC" w14:textId="77777777" w:rsidR="002F65C7" w:rsidRDefault="002F65C7" w:rsidP="00B953C5">
      <w:pPr>
        <w:widowControl w:val="0"/>
        <w:spacing w:after="0"/>
        <w:jc w:val="both"/>
        <w:rPr>
          <w:rFonts w:ascii="Times New Roman" w:hAnsi="Times New Roman" w:cs="Times New Roman"/>
        </w:rPr>
      </w:pPr>
      <w:r w:rsidRPr="0084442F">
        <w:rPr>
          <w:rFonts w:ascii="Times New Roman" w:hAnsi="Times New Roman" w:cs="Times New Roman"/>
        </w:rPr>
        <w:t xml:space="preserve">As such, this document summarises the </w:t>
      </w:r>
      <w:r>
        <w:rPr>
          <w:rFonts w:ascii="Times New Roman" w:hAnsi="Times New Roman" w:cs="Times New Roman"/>
        </w:rPr>
        <w:t>eight</w:t>
      </w:r>
      <w:r w:rsidRPr="0084442F">
        <w:rPr>
          <w:rFonts w:ascii="Times New Roman" w:hAnsi="Times New Roman" w:cs="Times New Roman"/>
        </w:rPr>
        <w:t xml:space="preserve"> main threats and themes facing AEWA-listed seabirds which emerge from the reviews mentioned above and proposes priority action to be implemented under the Agreement, based on the wide range of conservation priorities identified therein. This initial prioritisation of the most urgent conservation priorities for AEWA seabirds is based on: </w:t>
      </w:r>
    </w:p>
    <w:p w14:paraId="1F692888" w14:textId="77777777" w:rsidR="00022150" w:rsidRDefault="00022150" w:rsidP="00B953C5">
      <w:pPr>
        <w:widowControl w:val="0"/>
        <w:spacing w:after="0"/>
        <w:jc w:val="both"/>
        <w:rPr>
          <w:rFonts w:ascii="Times New Roman" w:hAnsi="Times New Roman" w:cs="Times New Roman"/>
        </w:rPr>
      </w:pPr>
    </w:p>
    <w:p w14:paraId="20449D42" w14:textId="77777777" w:rsidR="00022150" w:rsidRPr="0084442F" w:rsidRDefault="00022150" w:rsidP="00B953C5">
      <w:pPr>
        <w:pStyle w:val="ListParagraph"/>
        <w:widowControl w:val="0"/>
        <w:numPr>
          <w:ilvl w:val="0"/>
          <w:numId w:val="27"/>
        </w:numPr>
        <w:spacing w:after="0"/>
        <w:jc w:val="both"/>
        <w:rPr>
          <w:rFonts w:ascii="Times New Roman" w:hAnsi="Times New Roman" w:cs="Times New Roman"/>
        </w:rPr>
      </w:pPr>
      <w:r w:rsidRPr="0084442F">
        <w:rPr>
          <w:rFonts w:ascii="Times New Roman" w:hAnsi="Times New Roman" w:cs="Times New Roman"/>
        </w:rPr>
        <w:t xml:space="preserve">Species status and population trend (Global &amp; regional IUCN Red Lists, </w:t>
      </w:r>
      <w:hyperlink r:id="rId13" w:history="1">
        <w:r w:rsidRPr="003B4BEA">
          <w:rPr>
            <w:rStyle w:val="Hyperlink"/>
            <w:rFonts w:ascii="Times New Roman" w:hAnsi="Times New Roman" w:cs="Times New Roman"/>
          </w:rPr>
          <w:t>CSR7</w:t>
        </w:r>
      </w:hyperlink>
      <w:r w:rsidRPr="0084442F">
        <w:rPr>
          <w:rFonts w:ascii="Times New Roman" w:hAnsi="Times New Roman" w:cs="Times New Roman"/>
        </w:rPr>
        <w:t xml:space="preserve">); </w:t>
      </w:r>
    </w:p>
    <w:p w14:paraId="0351BB21" w14:textId="77777777" w:rsidR="00022150" w:rsidRPr="0084442F" w:rsidRDefault="00022150" w:rsidP="00B953C5">
      <w:pPr>
        <w:pStyle w:val="ListParagraph"/>
        <w:widowControl w:val="0"/>
        <w:numPr>
          <w:ilvl w:val="0"/>
          <w:numId w:val="27"/>
        </w:numPr>
        <w:jc w:val="both"/>
        <w:rPr>
          <w:rFonts w:ascii="Times New Roman" w:hAnsi="Times New Roman" w:cs="Times New Roman"/>
        </w:rPr>
      </w:pPr>
      <w:r w:rsidRPr="0084442F">
        <w:rPr>
          <w:rFonts w:ascii="Times New Roman" w:hAnsi="Times New Roman" w:cs="Times New Roman"/>
        </w:rPr>
        <w:t xml:space="preserve">Actions that will address multiple priorities/species; </w:t>
      </w:r>
    </w:p>
    <w:p w14:paraId="7184A5C5" w14:textId="77777777" w:rsidR="00022150" w:rsidRPr="0084442F" w:rsidRDefault="00022150" w:rsidP="00B953C5">
      <w:pPr>
        <w:pStyle w:val="ListParagraph"/>
        <w:widowControl w:val="0"/>
        <w:numPr>
          <w:ilvl w:val="0"/>
          <w:numId w:val="27"/>
        </w:numPr>
        <w:jc w:val="both"/>
        <w:rPr>
          <w:rFonts w:ascii="Times New Roman" w:hAnsi="Times New Roman" w:cs="Times New Roman"/>
        </w:rPr>
      </w:pPr>
      <w:r w:rsidRPr="0084442F">
        <w:rPr>
          <w:rFonts w:ascii="Times New Roman" w:hAnsi="Times New Roman" w:cs="Times New Roman"/>
        </w:rPr>
        <w:t>Actions where AEWA can add value, avoiding duplication with other existing efforts/frameworks;</w:t>
      </w:r>
    </w:p>
    <w:p w14:paraId="08D86D09" w14:textId="77777777" w:rsidR="00022150" w:rsidRPr="0084442F" w:rsidRDefault="00022150" w:rsidP="00B953C5">
      <w:pPr>
        <w:pStyle w:val="ListParagraph"/>
        <w:widowControl w:val="0"/>
        <w:numPr>
          <w:ilvl w:val="0"/>
          <w:numId w:val="27"/>
        </w:numPr>
        <w:spacing w:after="0"/>
        <w:jc w:val="both"/>
        <w:rPr>
          <w:rFonts w:ascii="Times New Roman" w:hAnsi="Times New Roman" w:cs="Times New Roman"/>
        </w:rPr>
      </w:pPr>
      <w:r w:rsidRPr="0084442F">
        <w:rPr>
          <w:rFonts w:ascii="Times New Roman" w:hAnsi="Times New Roman" w:cs="Times New Roman"/>
        </w:rPr>
        <w:t>Actions which will support the implementation of the draft AEWA Strategic Plan 2019-2027, expected to be adopted at MOP7.</w:t>
      </w:r>
    </w:p>
    <w:p w14:paraId="71DB9D0D" w14:textId="77777777" w:rsidR="00022150" w:rsidRDefault="00022150" w:rsidP="00B953C5">
      <w:pPr>
        <w:widowControl w:val="0"/>
        <w:spacing w:after="0"/>
        <w:jc w:val="both"/>
        <w:rPr>
          <w:rFonts w:ascii="Times New Roman" w:hAnsi="Times New Roman" w:cs="Times New Roman"/>
        </w:rPr>
      </w:pPr>
    </w:p>
    <w:p w14:paraId="1124F110" w14:textId="77777777" w:rsidR="006F3054" w:rsidRDefault="006F3054" w:rsidP="00B953C5">
      <w:pPr>
        <w:widowControl w:val="0"/>
        <w:spacing w:after="0"/>
        <w:jc w:val="both"/>
        <w:rPr>
          <w:rFonts w:ascii="Times New Roman" w:hAnsi="Times New Roman" w:cs="Times New Roman"/>
        </w:rPr>
      </w:pPr>
      <w:r w:rsidRPr="0084442F">
        <w:rPr>
          <w:rFonts w:ascii="Times New Roman" w:hAnsi="Times New Roman" w:cs="Times New Roman"/>
        </w:rPr>
        <w:t xml:space="preserve">It should be noted that this broad-brush prioritisation is merely a first step in establishing AEWA’s niche and potential added value in terms of seabird conservation and that additional discussions will be necessary moving forward to further refine the priorities selected. </w:t>
      </w:r>
    </w:p>
    <w:p w14:paraId="5140B7AC" w14:textId="77777777" w:rsidR="00B953C5" w:rsidRPr="0084442F" w:rsidRDefault="00B953C5" w:rsidP="00B953C5">
      <w:pPr>
        <w:widowControl w:val="0"/>
        <w:spacing w:after="0"/>
        <w:jc w:val="both"/>
        <w:rPr>
          <w:rFonts w:ascii="Times New Roman" w:hAnsi="Times New Roman" w:cs="Times New Roman"/>
        </w:rPr>
      </w:pPr>
    </w:p>
    <w:p w14:paraId="3AD3188D" w14:textId="77777777" w:rsidR="002F65C7" w:rsidRPr="0084442F" w:rsidRDefault="002F65C7" w:rsidP="00B953C5">
      <w:pPr>
        <w:widowControl w:val="0"/>
        <w:spacing w:after="0"/>
        <w:jc w:val="both"/>
        <w:rPr>
          <w:rFonts w:ascii="Times New Roman" w:hAnsi="Times New Roman" w:cs="Times New Roman"/>
        </w:rPr>
      </w:pPr>
      <w:r w:rsidRPr="0084442F">
        <w:rPr>
          <w:rFonts w:ascii="Times New Roman" w:hAnsi="Times New Roman" w:cs="Times New Roman"/>
        </w:rPr>
        <w:t>The Technical Committee will, in particular, need to review the suggested priorities in more detail during the coming triennium; to further develop the programmes and activities by which each body of work should be delivered and to further broaden the scope of AEWA’s work on seabirds, if necessary.</w:t>
      </w:r>
    </w:p>
    <w:p w14:paraId="4F61B59C" w14:textId="77777777" w:rsidR="002F65C7" w:rsidRPr="0084442F" w:rsidRDefault="002F65C7" w:rsidP="00B953C5">
      <w:pPr>
        <w:widowControl w:val="0"/>
        <w:spacing w:after="0"/>
        <w:jc w:val="both"/>
        <w:rPr>
          <w:rFonts w:ascii="Times New Roman" w:hAnsi="Times New Roman" w:cs="Times New Roman"/>
        </w:rPr>
      </w:pPr>
    </w:p>
    <w:p w14:paraId="7280FA16" w14:textId="77777777" w:rsidR="002F65C7" w:rsidRPr="0084442F" w:rsidRDefault="002F65C7" w:rsidP="00022150">
      <w:pPr>
        <w:spacing w:after="0"/>
        <w:jc w:val="both"/>
        <w:rPr>
          <w:rFonts w:ascii="Times New Roman" w:hAnsi="Times New Roman" w:cs="Times New Roman"/>
        </w:rPr>
      </w:pPr>
    </w:p>
    <w:p w14:paraId="590704B8" w14:textId="77777777" w:rsidR="002F65C7" w:rsidRPr="0015081D" w:rsidRDefault="002F65C7" w:rsidP="0015081D">
      <w:pPr>
        <w:pStyle w:val="Heading2"/>
        <w:framePr w:w="9643" w:wrap="around"/>
        <w:numPr>
          <w:ilvl w:val="0"/>
          <w:numId w:val="5"/>
        </w:numPr>
        <w:spacing w:line="240" w:lineRule="auto"/>
        <w:jc w:val="both"/>
        <w:rPr>
          <w:rFonts w:cs="Times New Roman"/>
          <w:szCs w:val="24"/>
        </w:rPr>
      </w:pPr>
      <w:bookmarkStart w:id="2" w:name="_Toc526777830"/>
      <w:bookmarkStart w:id="3" w:name="_Toc526777943"/>
      <w:r w:rsidRPr="0084442F">
        <w:rPr>
          <w:rFonts w:cs="Times New Roman"/>
          <w:szCs w:val="24"/>
        </w:rPr>
        <w:t>Summary of the status of AEWA seabirds</w:t>
      </w:r>
      <w:bookmarkEnd w:id="2"/>
      <w:bookmarkEnd w:id="3"/>
    </w:p>
    <w:p w14:paraId="7D4CE1E1" w14:textId="77777777" w:rsidR="00B953C5" w:rsidRDefault="00B953C5" w:rsidP="00022150">
      <w:pPr>
        <w:autoSpaceDE w:val="0"/>
        <w:autoSpaceDN w:val="0"/>
        <w:adjustRightInd w:val="0"/>
        <w:spacing w:after="0"/>
        <w:jc w:val="both"/>
        <w:rPr>
          <w:rFonts w:ascii="Times New Roman" w:hAnsi="Times New Roman" w:cs="Times New Roman"/>
          <w:color w:val="000000"/>
        </w:rPr>
      </w:pPr>
    </w:p>
    <w:p w14:paraId="0982692E" w14:textId="77777777" w:rsidR="002F65C7" w:rsidRPr="0084442F" w:rsidRDefault="002F65C7" w:rsidP="00022150">
      <w:pPr>
        <w:autoSpaceDE w:val="0"/>
        <w:autoSpaceDN w:val="0"/>
        <w:adjustRightInd w:val="0"/>
        <w:spacing w:after="0"/>
        <w:jc w:val="both"/>
        <w:rPr>
          <w:rFonts w:ascii="Times New Roman" w:hAnsi="Times New Roman" w:cs="Times New Roman"/>
          <w:color w:val="000000"/>
        </w:rPr>
      </w:pPr>
      <w:r w:rsidRPr="0084442F">
        <w:rPr>
          <w:rFonts w:ascii="Times New Roman" w:hAnsi="Times New Roman" w:cs="Times New Roman"/>
          <w:color w:val="000000"/>
        </w:rPr>
        <w:t xml:space="preserve">Seabirds are one of the most threatened groups of birds in the world (Croxall et al. 2012). On land, seabirds face threats including invasive alien species, habitat loss, hunting and disturbance; at sea they are impacted by bycatch in fisheries, overfishing, pollution and intensification of human use of the marine realm. Climate change can impact and exacerbate these threats in both spheres. </w:t>
      </w:r>
    </w:p>
    <w:p w14:paraId="6B09C7AD" w14:textId="77777777" w:rsidR="002F65C7" w:rsidRPr="0084442F" w:rsidRDefault="002F65C7" w:rsidP="00022150">
      <w:pPr>
        <w:autoSpaceDE w:val="0"/>
        <w:autoSpaceDN w:val="0"/>
        <w:adjustRightInd w:val="0"/>
        <w:spacing w:after="0"/>
        <w:jc w:val="both"/>
        <w:rPr>
          <w:rFonts w:ascii="Times New Roman" w:hAnsi="Times New Roman" w:cs="Times New Roman"/>
          <w:color w:val="000000"/>
        </w:rPr>
      </w:pPr>
    </w:p>
    <w:p w14:paraId="713E1A00" w14:textId="77777777" w:rsidR="002F65C7" w:rsidRPr="0084442F" w:rsidRDefault="002F65C7" w:rsidP="00022150">
      <w:pPr>
        <w:autoSpaceDE w:val="0"/>
        <w:autoSpaceDN w:val="0"/>
        <w:adjustRightInd w:val="0"/>
        <w:spacing w:after="0"/>
        <w:jc w:val="both"/>
        <w:rPr>
          <w:rFonts w:ascii="Times New Roman" w:hAnsi="Times New Roman" w:cs="Times New Roman"/>
          <w:color w:val="000000"/>
        </w:rPr>
      </w:pPr>
      <w:r w:rsidRPr="0084442F">
        <w:rPr>
          <w:rFonts w:ascii="Times New Roman" w:hAnsi="Times New Roman" w:cs="Times New Roman"/>
          <w:color w:val="000000"/>
        </w:rPr>
        <w:t>The African-Eurasian Migratory Waterbird Agreement (AEWA) identified the remaining gap in migratory seabird conservation within the region outside of the coverage provided by the Convention on Migratory Species (CMS) and the Agreement on the Conservation of Albatrosses and Petrels (ACAP), and the opportunity to bridge it, by including the migratory seabird species occurring within the AEWA area in its species list. Progressive discussions at a number of Meetings of the Parties (2nd, 3rd, 4th MOPs) led to the 2008 expansion of the list of species covered by the Agreement to include a total of 84 seabird species at MOP4 (Appendix I).</w:t>
      </w:r>
    </w:p>
    <w:p w14:paraId="76787067" w14:textId="77777777" w:rsidR="002F65C7" w:rsidRPr="0084442F" w:rsidRDefault="002F65C7" w:rsidP="00022150">
      <w:pPr>
        <w:autoSpaceDE w:val="0"/>
        <w:autoSpaceDN w:val="0"/>
        <w:adjustRightInd w:val="0"/>
        <w:spacing w:after="0"/>
        <w:jc w:val="both"/>
        <w:rPr>
          <w:rFonts w:ascii="Times New Roman" w:hAnsi="Times New Roman" w:cs="Times New Roman"/>
          <w:color w:val="000000"/>
        </w:rPr>
      </w:pPr>
    </w:p>
    <w:p w14:paraId="057D09BF" w14:textId="77777777" w:rsidR="002F65C7" w:rsidRPr="0084442F" w:rsidRDefault="002F65C7" w:rsidP="00022150">
      <w:pPr>
        <w:autoSpaceDE w:val="0"/>
        <w:autoSpaceDN w:val="0"/>
        <w:adjustRightInd w:val="0"/>
        <w:spacing w:after="0"/>
        <w:jc w:val="both"/>
        <w:rPr>
          <w:rFonts w:ascii="Times New Roman" w:hAnsi="Times New Roman" w:cs="Times New Roman"/>
          <w:color w:val="000000"/>
        </w:rPr>
      </w:pPr>
      <w:r w:rsidRPr="0084442F">
        <w:rPr>
          <w:rFonts w:ascii="Times New Roman" w:hAnsi="Times New Roman" w:cs="Times New Roman"/>
          <w:color w:val="000000"/>
        </w:rPr>
        <w:t>Of the 84 AEWA seabird species, 16 (19%) species are threatened with extinction (Vulnerable (VU) or Endangered (EN)) and 11 (13%) species are Near Threatened (NT) according to the global and regional IUCN Red List assessments (Annex 1). The Atlantic Puffin (</w:t>
      </w:r>
      <w:r w:rsidRPr="0084442F">
        <w:rPr>
          <w:rFonts w:ascii="Times New Roman" w:hAnsi="Times New Roman" w:cs="Times New Roman"/>
          <w:i/>
          <w:color w:val="000000"/>
        </w:rPr>
        <w:t>Fratercula arctica</w:t>
      </w:r>
      <w:r w:rsidRPr="0084442F">
        <w:rPr>
          <w:rFonts w:ascii="Times New Roman" w:hAnsi="Times New Roman" w:cs="Times New Roman"/>
          <w:color w:val="000000"/>
        </w:rPr>
        <w:t>), the Cape Cormorant (</w:t>
      </w:r>
      <w:r w:rsidRPr="0084442F">
        <w:rPr>
          <w:rFonts w:ascii="Times New Roman" w:hAnsi="Times New Roman" w:cs="Times New Roman"/>
          <w:i/>
          <w:color w:val="000000"/>
        </w:rPr>
        <w:t>Phalacrocorax capensis</w:t>
      </w:r>
      <w:r w:rsidRPr="0084442F">
        <w:rPr>
          <w:rFonts w:ascii="Times New Roman" w:hAnsi="Times New Roman" w:cs="Times New Roman"/>
          <w:color w:val="000000"/>
        </w:rPr>
        <w:t>), the Bank Cormorant (</w:t>
      </w:r>
      <w:r w:rsidRPr="0084442F">
        <w:rPr>
          <w:rFonts w:ascii="Times New Roman" w:hAnsi="Times New Roman" w:cs="Times New Roman"/>
          <w:i/>
          <w:color w:val="000000"/>
        </w:rPr>
        <w:t>Phalacrocorax neglectus</w:t>
      </w:r>
      <w:r w:rsidRPr="0084442F">
        <w:rPr>
          <w:rFonts w:ascii="Times New Roman" w:hAnsi="Times New Roman" w:cs="Times New Roman"/>
          <w:color w:val="000000"/>
        </w:rPr>
        <w:t>), the African Penguin (</w:t>
      </w:r>
      <w:r w:rsidRPr="0084442F">
        <w:rPr>
          <w:rFonts w:ascii="Times New Roman" w:hAnsi="Times New Roman" w:cs="Times New Roman"/>
          <w:i/>
          <w:color w:val="000000"/>
        </w:rPr>
        <w:t>Spheniscus demersus</w:t>
      </w:r>
      <w:r w:rsidRPr="0084442F">
        <w:rPr>
          <w:rFonts w:ascii="Times New Roman" w:hAnsi="Times New Roman" w:cs="Times New Roman"/>
          <w:color w:val="000000"/>
        </w:rPr>
        <w:t>) and the Cape Gannet (</w:t>
      </w:r>
      <w:r w:rsidRPr="0084442F">
        <w:rPr>
          <w:rFonts w:ascii="Times New Roman" w:hAnsi="Times New Roman" w:cs="Times New Roman"/>
          <w:i/>
          <w:color w:val="000000"/>
        </w:rPr>
        <w:t>Morus capensis</w:t>
      </w:r>
      <w:r w:rsidRPr="0084442F">
        <w:rPr>
          <w:rFonts w:ascii="Times New Roman" w:hAnsi="Times New Roman" w:cs="Times New Roman"/>
          <w:color w:val="000000"/>
        </w:rPr>
        <w:t>) are amongst the most threatened AEWA seabird species. Overall, 39 populations of AEWA-listed seabirds are in decline within the Agreement area (AEWA CSR7; Annex 1).</w:t>
      </w:r>
    </w:p>
    <w:p w14:paraId="28EB8E46" w14:textId="77777777" w:rsidR="002F65C7" w:rsidRPr="0084442F" w:rsidRDefault="002F65C7" w:rsidP="00022150">
      <w:pPr>
        <w:autoSpaceDE w:val="0"/>
        <w:autoSpaceDN w:val="0"/>
        <w:adjustRightInd w:val="0"/>
        <w:spacing w:after="0"/>
        <w:jc w:val="both"/>
        <w:rPr>
          <w:rFonts w:ascii="Times New Roman" w:hAnsi="Times New Roman" w:cs="Times New Roman"/>
          <w:color w:val="000000"/>
          <w:highlight w:val="yellow"/>
        </w:rPr>
      </w:pPr>
    </w:p>
    <w:p w14:paraId="6FBDDB82" w14:textId="77777777" w:rsidR="002F65C7" w:rsidRPr="0084442F" w:rsidRDefault="002F65C7" w:rsidP="00B953C5">
      <w:pPr>
        <w:keepNext/>
        <w:keepLines/>
        <w:autoSpaceDE w:val="0"/>
        <w:autoSpaceDN w:val="0"/>
        <w:adjustRightInd w:val="0"/>
        <w:spacing w:after="0"/>
        <w:jc w:val="both"/>
        <w:rPr>
          <w:rFonts w:ascii="Times New Roman" w:hAnsi="Times New Roman" w:cs="Times New Roman"/>
          <w:color w:val="000000"/>
        </w:rPr>
      </w:pPr>
      <w:r w:rsidRPr="0084442F">
        <w:rPr>
          <w:rFonts w:ascii="Times New Roman" w:hAnsi="Times New Roman" w:cs="Times New Roman"/>
          <w:color w:val="000000"/>
        </w:rPr>
        <w:t xml:space="preserve">The comprehensive review by Tarzia </w:t>
      </w:r>
      <w:r w:rsidRPr="003D66ED">
        <w:rPr>
          <w:rFonts w:ascii="Times New Roman" w:hAnsi="Times New Roman" w:cs="Times New Roman"/>
          <w:i/>
          <w:color w:val="000000"/>
        </w:rPr>
        <w:t>et al</w:t>
      </w:r>
      <w:r w:rsidRPr="0084442F">
        <w:rPr>
          <w:rFonts w:ascii="Times New Roman" w:hAnsi="Times New Roman" w:cs="Times New Roman"/>
          <w:color w:val="000000"/>
        </w:rPr>
        <w:t xml:space="preserve">. (2015) identified the following seven key threats to AEWA seabirds: </w:t>
      </w:r>
    </w:p>
    <w:p w14:paraId="619B0063" w14:textId="77777777" w:rsidR="002F65C7" w:rsidRPr="0084442F" w:rsidRDefault="002F65C7" w:rsidP="00B953C5">
      <w:pPr>
        <w:keepNext/>
        <w:keepLines/>
        <w:autoSpaceDE w:val="0"/>
        <w:autoSpaceDN w:val="0"/>
        <w:adjustRightInd w:val="0"/>
        <w:spacing w:after="0"/>
        <w:jc w:val="both"/>
        <w:rPr>
          <w:rFonts w:ascii="Times New Roman" w:hAnsi="Times New Roman" w:cs="Times New Roman"/>
          <w:color w:val="000000"/>
        </w:rPr>
      </w:pPr>
    </w:p>
    <w:p w14:paraId="126AC10A" w14:textId="77777777" w:rsidR="002F65C7" w:rsidRPr="0084442F" w:rsidRDefault="002F65C7" w:rsidP="00B953C5">
      <w:pPr>
        <w:pStyle w:val="ListParagraph"/>
        <w:keepNext/>
        <w:keepLines/>
        <w:numPr>
          <w:ilvl w:val="0"/>
          <w:numId w:val="14"/>
        </w:numPr>
        <w:autoSpaceDE w:val="0"/>
        <w:autoSpaceDN w:val="0"/>
        <w:adjustRightInd w:val="0"/>
        <w:spacing w:after="0"/>
        <w:jc w:val="both"/>
        <w:rPr>
          <w:rFonts w:ascii="Times New Roman" w:hAnsi="Times New Roman" w:cs="Times New Roman"/>
          <w:color w:val="000000"/>
        </w:rPr>
      </w:pPr>
      <w:r w:rsidRPr="0084442F">
        <w:rPr>
          <w:rFonts w:ascii="Times New Roman" w:hAnsi="Times New Roman" w:cs="Times New Roman"/>
          <w:color w:val="000000"/>
        </w:rPr>
        <w:t>climate change;</w:t>
      </w:r>
    </w:p>
    <w:p w14:paraId="247C65C4" w14:textId="77777777" w:rsidR="002F65C7" w:rsidRPr="0084442F" w:rsidRDefault="002F65C7" w:rsidP="00B953C5">
      <w:pPr>
        <w:pStyle w:val="ListParagraph"/>
        <w:keepNext/>
        <w:keepLines/>
        <w:numPr>
          <w:ilvl w:val="0"/>
          <w:numId w:val="14"/>
        </w:numPr>
        <w:autoSpaceDE w:val="0"/>
        <w:autoSpaceDN w:val="0"/>
        <w:adjustRightInd w:val="0"/>
        <w:spacing w:after="0"/>
        <w:jc w:val="both"/>
        <w:rPr>
          <w:rFonts w:ascii="Times New Roman" w:hAnsi="Times New Roman" w:cs="Times New Roman"/>
          <w:color w:val="000000"/>
        </w:rPr>
      </w:pPr>
      <w:r w:rsidRPr="0084442F">
        <w:rPr>
          <w:rFonts w:ascii="Times New Roman" w:hAnsi="Times New Roman" w:cs="Times New Roman"/>
          <w:color w:val="000000"/>
        </w:rPr>
        <w:t>human impacts on prey (forage fish, ecosystem impacts);</w:t>
      </w:r>
    </w:p>
    <w:p w14:paraId="5358CE78" w14:textId="77777777" w:rsidR="002F65C7" w:rsidRPr="0084442F" w:rsidRDefault="002F65C7" w:rsidP="00B953C5">
      <w:pPr>
        <w:pStyle w:val="ListParagraph"/>
        <w:keepNext/>
        <w:keepLines/>
        <w:numPr>
          <w:ilvl w:val="0"/>
          <w:numId w:val="14"/>
        </w:numPr>
        <w:autoSpaceDE w:val="0"/>
        <w:autoSpaceDN w:val="0"/>
        <w:adjustRightInd w:val="0"/>
        <w:spacing w:after="0"/>
        <w:jc w:val="both"/>
        <w:rPr>
          <w:rFonts w:ascii="Times New Roman" w:hAnsi="Times New Roman" w:cs="Times New Roman"/>
          <w:color w:val="000000"/>
        </w:rPr>
      </w:pPr>
      <w:r w:rsidRPr="0084442F">
        <w:rPr>
          <w:rFonts w:ascii="Times New Roman" w:hAnsi="Times New Roman" w:cs="Times New Roman"/>
          <w:color w:val="000000"/>
        </w:rPr>
        <w:t>bycatch in fishing gear;</w:t>
      </w:r>
    </w:p>
    <w:p w14:paraId="10F5A943" w14:textId="77777777" w:rsidR="002F65C7" w:rsidRPr="0084442F" w:rsidRDefault="002F65C7" w:rsidP="00B953C5">
      <w:pPr>
        <w:pStyle w:val="ListParagraph"/>
        <w:keepNext/>
        <w:keepLines/>
        <w:numPr>
          <w:ilvl w:val="0"/>
          <w:numId w:val="14"/>
        </w:numPr>
        <w:autoSpaceDE w:val="0"/>
        <w:autoSpaceDN w:val="0"/>
        <w:adjustRightInd w:val="0"/>
        <w:spacing w:after="0"/>
        <w:jc w:val="both"/>
        <w:rPr>
          <w:rFonts w:ascii="Times New Roman" w:hAnsi="Times New Roman" w:cs="Times New Roman"/>
          <w:color w:val="000000"/>
        </w:rPr>
      </w:pPr>
      <w:r w:rsidRPr="0084442F">
        <w:rPr>
          <w:rFonts w:ascii="Times New Roman" w:hAnsi="Times New Roman" w:cs="Times New Roman"/>
          <w:color w:val="000000"/>
        </w:rPr>
        <w:t>human harvesting;</w:t>
      </w:r>
    </w:p>
    <w:p w14:paraId="3B6B36BF" w14:textId="77777777" w:rsidR="002F65C7" w:rsidRPr="0084442F" w:rsidRDefault="002F65C7" w:rsidP="00B953C5">
      <w:pPr>
        <w:pStyle w:val="ListParagraph"/>
        <w:keepNext/>
        <w:keepLines/>
        <w:numPr>
          <w:ilvl w:val="0"/>
          <w:numId w:val="14"/>
        </w:numPr>
        <w:autoSpaceDE w:val="0"/>
        <w:autoSpaceDN w:val="0"/>
        <w:adjustRightInd w:val="0"/>
        <w:spacing w:after="0"/>
        <w:jc w:val="both"/>
        <w:rPr>
          <w:rFonts w:ascii="Times New Roman" w:hAnsi="Times New Roman" w:cs="Times New Roman"/>
          <w:color w:val="000000"/>
        </w:rPr>
      </w:pPr>
      <w:r w:rsidRPr="0084442F">
        <w:rPr>
          <w:rFonts w:ascii="Times New Roman" w:hAnsi="Times New Roman" w:cs="Times New Roman"/>
          <w:color w:val="000000"/>
        </w:rPr>
        <w:t>invasive species predation;</w:t>
      </w:r>
    </w:p>
    <w:p w14:paraId="1B201B33" w14:textId="77777777" w:rsidR="002F65C7" w:rsidRPr="0084442F" w:rsidRDefault="002F65C7" w:rsidP="00B953C5">
      <w:pPr>
        <w:pStyle w:val="ListParagraph"/>
        <w:keepNext/>
        <w:keepLines/>
        <w:numPr>
          <w:ilvl w:val="0"/>
          <w:numId w:val="14"/>
        </w:numPr>
        <w:autoSpaceDE w:val="0"/>
        <w:autoSpaceDN w:val="0"/>
        <w:adjustRightInd w:val="0"/>
        <w:spacing w:after="0"/>
        <w:jc w:val="both"/>
        <w:rPr>
          <w:rFonts w:ascii="Times New Roman" w:hAnsi="Times New Roman" w:cs="Times New Roman"/>
          <w:color w:val="000000"/>
        </w:rPr>
      </w:pPr>
      <w:r w:rsidRPr="0084442F">
        <w:rPr>
          <w:rFonts w:ascii="Times New Roman" w:hAnsi="Times New Roman" w:cs="Times New Roman"/>
          <w:color w:val="000000"/>
        </w:rPr>
        <w:t>mortality from oil spills and contaminants; and,</w:t>
      </w:r>
    </w:p>
    <w:p w14:paraId="39C036E3" w14:textId="77777777" w:rsidR="002F65C7" w:rsidRPr="0084442F" w:rsidRDefault="002F65C7" w:rsidP="00B953C5">
      <w:pPr>
        <w:pStyle w:val="ListParagraph"/>
        <w:keepNext/>
        <w:keepLines/>
        <w:numPr>
          <w:ilvl w:val="0"/>
          <w:numId w:val="14"/>
        </w:numPr>
        <w:autoSpaceDE w:val="0"/>
        <w:autoSpaceDN w:val="0"/>
        <w:adjustRightInd w:val="0"/>
        <w:spacing w:after="0"/>
        <w:jc w:val="both"/>
        <w:rPr>
          <w:rFonts w:ascii="Times New Roman" w:hAnsi="Times New Roman" w:cs="Times New Roman"/>
          <w:color w:val="000000"/>
        </w:rPr>
      </w:pPr>
      <w:r w:rsidRPr="0084442F">
        <w:rPr>
          <w:rFonts w:ascii="Times New Roman" w:hAnsi="Times New Roman" w:cs="Times New Roman"/>
          <w:color w:val="000000"/>
        </w:rPr>
        <w:t xml:space="preserve">disturbance and mortality from at-sea developments such as from offshore energy and mining. </w:t>
      </w:r>
    </w:p>
    <w:p w14:paraId="1E06879F" w14:textId="77777777" w:rsidR="002F65C7" w:rsidRPr="0084442F" w:rsidRDefault="002F65C7" w:rsidP="00022150">
      <w:pPr>
        <w:autoSpaceDE w:val="0"/>
        <w:autoSpaceDN w:val="0"/>
        <w:adjustRightInd w:val="0"/>
        <w:spacing w:after="0"/>
        <w:jc w:val="both"/>
        <w:rPr>
          <w:rFonts w:ascii="Times New Roman" w:hAnsi="Times New Roman" w:cs="Times New Roman"/>
          <w:color w:val="000000"/>
        </w:rPr>
      </w:pPr>
    </w:p>
    <w:p w14:paraId="7B8D9A7A" w14:textId="77777777" w:rsidR="002F65C7" w:rsidRDefault="002F65C7" w:rsidP="00022150">
      <w:pPr>
        <w:autoSpaceDE w:val="0"/>
        <w:autoSpaceDN w:val="0"/>
        <w:adjustRightInd w:val="0"/>
        <w:spacing w:after="0"/>
        <w:jc w:val="both"/>
        <w:rPr>
          <w:rFonts w:ascii="Times New Roman" w:hAnsi="Times New Roman" w:cs="Times New Roman"/>
          <w:color w:val="000000"/>
        </w:rPr>
      </w:pPr>
      <w:r w:rsidRPr="0084442F">
        <w:rPr>
          <w:rFonts w:ascii="Times New Roman" w:hAnsi="Times New Roman" w:cs="Times New Roman"/>
          <w:color w:val="000000"/>
        </w:rPr>
        <w:t xml:space="preserve">Tarzia et al. also identified opportunities for protection afforded by </w:t>
      </w:r>
      <w:r w:rsidRPr="0084442F">
        <w:rPr>
          <w:rFonts w:ascii="Times New Roman" w:hAnsi="Times New Roman" w:cs="Times New Roman"/>
          <w:color w:val="000000"/>
          <w:u w:val="single"/>
        </w:rPr>
        <w:t>identification and protection of priority at-sea sites</w:t>
      </w:r>
      <w:r w:rsidRPr="0084442F">
        <w:rPr>
          <w:rFonts w:ascii="Times New Roman" w:hAnsi="Times New Roman" w:cs="Times New Roman"/>
          <w:color w:val="000000"/>
        </w:rPr>
        <w:t xml:space="preserve"> </w:t>
      </w:r>
      <w:r>
        <w:rPr>
          <w:rFonts w:ascii="Times New Roman" w:hAnsi="Times New Roman" w:cs="Times New Roman"/>
          <w:color w:val="000000"/>
        </w:rPr>
        <w:t>as an additional theme</w:t>
      </w:r>
      <w:r w:rsidRPr="0084442F">
        <w:rPr>
          <w:rFonts w:ascii="Times New Roman" w:hAnsi="Times New Roman" w:cs="Times New Roman"/>
          <w:color w:val="000000"/>
        </w:rPr>
        <w:t xml:space="preserve"> of importance in relation to AEWA seabirds. These </w:t>
      </w:r>
      <w:r>
        <w:rPr>
          <w:rFonts w:ascii="Times New Roman" w:hAnsi="Times New Roman" w:cs="Times New Roman"/>
          <w:color w:val="000000"/>
        </w:rPr>
        <w:t>eight</w:t>
      </w:r>
      <w:r w:rsidRPr="0084442F">
        <w:rPr>
          <w:rFonts w:ascii="Times New Roman" w:hAnsi="Times New Roman" w:cs="Times New Roman"/>
          <w:color w:val="000000"/>
        </w:rPr>
        <w:t xml:space="preserve"> themes have been used as the basis for the structure of this document</w:t>
      </w:r>
      <w:r>
        <w:rPr>
          <w:rFonts w:ascii="Times New Roman" w:hAnsi="Times New Roman" w:cs="Times New Roman"/>
          <w:color w:val="000000"/>
        </w:rPr>
        <w:t xml:space="preserve">. </w:t>
      </w:r>
      <w:r w:rsidRPr="0084442F">
        <w:rPr>
          <w:rFonts w:ascii="Times New Roman" w:hAnsi="Times New Roman" w:cs="Times New Roman"/>
          <w:color w:val="000000"/>
        </w:rPr>
        <w:t xml:space="preserve"> </w:t>
      </w:r>
    </w:p>
    <w:p w14:paraId="026C319C" w14:textId="77777777" w:rsidR="002F65C7" w:rsidRDefault="002F65C7" w:rsidP="00022150">
      <w:pPr>
        <w:autoSpaceDE w:val="0"/>
        <w:autoSpaceDN w:val="0"/>
        <w:adjustRightInd w:val="0"/>
        <w:spacing w:after="0"/>
        <w:jc w:val="both"/>
        <w:rPr>
          <w:rFonts w:ascii="Times New Roman" w:hAnsi="Times New Roman" w:cs="Times New Roman"/>
          <w:color w:val="000000"/>
        </w:rPr>
      </w:pPr>
    </w:p>
    <w:p w14:paraId="0BB7E7BF" w14:textId="77777777" w:rsidR="002F65C7" w:rsidRPr="0084442F" w:rsidRDefault="002F65C7" w:rsidP="00022150">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Major knowledge gaps were also identified as a major conservation challenge by Tarzia et al. and </w:t>
      </w:r>
      <w:r w:rsidRPr="0084442F">
        <w:rPr>
          <w:rFonts w:ascii="Times New Roman" w:hAnsi="Times New Roman" w:cs="Times New Roman"/>
          <w:color w:val="000000"/>
        </w:rPr>
        <w:t>the most urgent knowledge gaps to be addressed as a priority under AEWA are highlighted in conjunction with the various thematic issues.</w:t>
      </w:r>
    </w:p>
    <w:p w14:paraId="2942351A" w14:textId="6C060F67" w:rsidR="002F65C7" w:rsidRDefault="002F65C7" w:rsidP="00022150">
      <w:pPr>
        <w:autoSpaceDE w:val="0"/>
        <w:autoSpaceDN w:val="0"/>
        <w:adjustRightInd w:val="0"/>
        <w:spacing w:after="0"/>
        <w:jc w:val="both"/>
        <w:rPr>
          <w:rFonts w:ascii="Times New Roman" w:hAnsi="Times New Roman" w:cs="Times New Roman"/>
          <w:color w:val="000000"/>
        </w:rPr>
      </w:pPr>
    </w:p>
    <w:p w14:paraId="3F89CBC4" w14:textId="789926A4" w:rsidR="009D5300" w:rsidRDefault="009D5300" w:rsidP="00022150">
      <w:pPr>
        <w:autoSpaceDE w:val="0"/>
        <w:autoSpaceDN w:val="0"/>
        <w:adjustRightInd w:val="0"/>
        <w:spacing w:after="0"/>
        <w:jc w:val="both"/>
        <w:rPr>
          <w:rFonts w:ascii="Times New Roman" w:hAnsi="Times New Roman" w:cs="Times New Roman"/>
          <w:color w:val="000000"/>
        </w:rPr>
      </w:pPr>
    </w:p>
    <w:p w14:paraId="266C545F" w14:textId="24ED7E7B" w:rsidR="009D5300" w:rsidRDefault="009D5300" w:rsidP="00022150">
      <w:pPr>
        <w:autoSpaceDE w:val="0"/>
        <w:autoSpaceDN w:val="0"/>
        <w:adjustRightInd w:val="0"/>
        <w:spacing w:after="0"/>
        <w:jc w:val="both"/>
        <w:rPr>
          <w:rFonts w:ascii="Times New Roman" w:hAnsi="Times New Roman" w:cs="Times New Roman"/>
          <w:color w:val="000000"/>
        </w:rPr>
      </w:pPr>
    </w:p>
    <w:p w14:paraId="4619F07A" w14:textId="6C2B5035" w:rsidR="009D5300" w:rsidRDefault="009D5300" w:rsidP="00022150">
      <w:pPr>
        <w:autoSpaceDE w:val="0"/>
        <w:autoSpaceDN w:val="0"/>
        <w:adjustRightInd w:val="0"/>
        <w:spacing w:after="0"/>
        <w:jc w:val="both"/>
        <w:rPr>
          <w:rFonts w:ascii="Times New Roman" w:hAnsi="Times New Roman" w:cs="Times New Roman"/>
          <w:color w:val="000000"/>
        </w:rPr>
      </w:pPr>
    </w:p>
    <w:p w14:paraId="54B103EE" w14:textId="77777777" w:rsidR="009D5300" w:rsidRPr="0084442F" w:rsidRDefault="009D5300" w:rsidP="00022150">
      <w:pPr>
        <w:autoSpaceDE w:val="0"/>
        <w:autoSpaceDN w:val="0"/>
        <w:adjustRightInd w:val="0"/>
        <w:spacing w:after="0"/>
        <w:jc w:val="both"/>
        <w:rPr>
          <w:rFonts w:ascii="Times New Roman" w:hAnsi="Times New Roman" w:cs="Times New Roman"/>
          <w:color w:val="000000"/>
        </w:rPr>
      </w:pPr>
    </w:p>
    <w:p w14:paraId="6BFBDF14" w14:textId="77777777" w:rsidR="002F65C7" w:rsidRPr="0084442F" w:rsidRDefault="002F65C7" w:rsidP="00022150">
      <w:pPr>
        <w:autoSpaceDE w:val="0"/>
        <w:autoSpaceDN w:val="0"/>
        <w:adjustRightInd w:val="0"/>
        <w:spacing w:after="0"/>
        <w:jc w:val="both"/>
        <w:rPr>
          <w:rFonts w:ascii="Times New Roman" w:hAnsi="Times New Roman" w:cs="Times New Roman"/>
          <w:color w:val="000000"/>
        </w:rPr>
      </w:pPr>
    </w:p>
    <w:p w14:paraId="38A9FF82" w14:textId="77777777" w:rsidR="002F65C7" w:rsidRPr="0015081D" w:rsidRDefault="002F65C7" w:rsidP="0015081D">
      <w:pPr>
        <w:pStyle w:val="Heading2"/>
        <w:framePr w:w="9643" w:wrap="around"/>
        <w:numPr>
          <w:ilvl w:val="0"/>
          <w:numId w:val="5"/>
        </w:numPr>
        <w:spacing w:line="240" w:lineRule="auto"/>
        <w:jc w:val="both"/>
        <w:rPr>
          <w:rFonts w:cs="Times New Roman"/>
          <w:szCs w:val="24"/>
        </w:rPr>
      </w:pPr>
      <w:bookmarkStart w:id="4" w:name="_Toc526777831"/>
      <w:bookmarkStart w:id="5" w:name="_Toc526777944"/>
      <w:r w:rsidRPr="0084442F">
        <w:rPr>
          <w:rFonts w:cs="Times New Roman"/>
          <w:szCs w:val="24"/>
        </w:rPr>
        <w:lastRenderedPageBreak/>
        <w:t>Advice on AEWA priorities for seabird conservation</w:t>
      </w:r>
      <w:bookmarkEnd w:id="4"/>
      <w:bookmarkEnd w:id="5"/>
    </w:p>
    <w:p w14:paraId="6CBBFC69" w14:textId="77777777" w:rsidR="002F65C7" w:rsidRPr="0084442F" w:rsidRDefault="002F65C7" w:rsidP="0071752F">
      <w:pPr>
        <w:pStyle w:val="Heading3"/>
        <w:numPr>
          <w:ilvl w:val="1"/>
          <w:numId w:val="5"/>
        </w:numPr>
      </w:pPr>
      <w:bookmarkStart w:id="6" w:name="_Toc526777832"/>
      <w:bookmarkStart w:id="7" w:name="_Toc526777945"/>
      <w:r w:rsidRPr="0084442F">
        <w:t>Climate change</w:t>
      </w:r>
      <w:bookmarkEnd w:id="6"/>
      <w:bookmarkEnd w:id="7"/>
    </w:p>
    <w:p w14:paraId="02CF2E5A" w14:textId="77777777" w:rsidR="002F65C7" w:rsidRPr="0084442F" w:rsidRDefault="002F65C7" w:rsidP="00022150">
      <w:pPr>
        <w:pStyle w:val="ListParagraph"/>
        <w:autoSpaceDE w:val="0"/>
        <w:autoSpaceDN w:val="0"/>
        <w:adjustRightInd w:val="0"/>
        <w:spacing w:after="0" w:line="240" w:lineRule="auto"/>
        <w:ind w:left="360"/>
        <w:jc w:val="both"/>
        <w:rPr>
          <w:rFonts w:ascii="Times New Roman" w:hAnsi="Times New Roman" w:cs="Times New Roman"/>
          <w:b/>
          <w:color w:val="000000"/>
        </w:rPr>
      </w:pPr>
    </w:p>
    <w:p w14:paraId="6131DCE1" w14:textId="77777777" w:rsidR="002F65C7" w:rsidRPr="0084442F" w:rsidRDefault="002F65C7" w:rsidP="00022150">
      <w:pPr>
        <w:pStyle w:val="Default"/>
        <w:spacing w:line="276" w:lineRule="auto"/>
        <w:jc w:val="both"/>
        <w:rPr>
          <w:rFonts w:ascii="Times New Roman" w:hAnsi="Times New Roman" w:cs="Times New Roman"/>
          <w:sz w:val="22"/>
          <w:szCs w:val="22"/>
        </w:rPr>
      </w:pPr>
      <w:r w:rsidRPr="0084442F">
        <w:rPr>
          <w:rFonts w:ascii="Times New Roman" w:hAnsi="Times New Roman" w:cs="Times New Roman"/>
          <w:sz w:val="22"/>
          <w:szCs w:val="22"/>
        </w:rPr>
        <w:t xml:space="preserve">Climate change and its impact on marine ecosystems is recognised as a pervasive threat to seabird species (Croxall </w:t>
      </w:r>
      <w:r w:rsidRPr="003D66ED">
        <w:rPr>
          <w:rFonts w:ascii="Times New Roman" w:hAnsi="Times New Roman" w:cs="Times New Roman"/>
          <w:i/>
          <w:sz w:val="22"/>
          <w:szCs w:val="22"/>
        </w:rPr>
        <w:t>et al</w:t>
      </w:r>
      <w:r w:rsidRPr="0084442F">
        <w:rPr>
          <w:rFonts w:ascii="Times New Roman" w:hAnsi="Times New Roman" w:cs="Times New Roman"/>
          <w:sz w:val="22"/>
          <w:szCs w:val="22"/>
        </w:rPr>
        <w:t xml:space="preserve">. 2012). Within the AEWA region, there have been shifts in plankton, fish and shellfish abundance in both northern and southern realms (Larsen </w:t>
      </w:r>
      <w:r w:rsidRPr="0084442F">
        <w:rPr>
          <w:rFonts w:ascii="Times New Roman" w:hAnsi="Times New Roman" w:cs="Times New Roman"/>
          <w:i/>
          <w:iCs/>
          <w:sz w:val="22"/>
          <w:szCs w:val="22"/>
        </w:rPr>
        <w:t>et al</w:t>
      </w:r>
      <w:r w:rsidRPr="0084442F">
        <w:rPr>
          <w:rFonts w:ascii="Times New Roman" w:hAnsi="Times New Roman" w:cs="Times New Roman"/>
          <w:sz w:val="22"/>
          <w:szCs w:val="22"/>
        </w:rPr>
        <w:t xml:space="preserve">. 2014). Within the North European Seas, Baltic and Southern Africa, depletion of prey is also a major threat for many seabird species and has been identified as the result of interacting threats from over-fishing, climate change and habitat degradation. Sea temperature rise and changes in oceanographic and biotic conditions impact seabirds through breeding and foraging range shifts; impacts on breeding success and adult survival, as well as timing of migration and dispersal (Oro 2014). </w:t>
      </w:r>
    </w:p>
    <w:p w14:paraId="50F387B2" w14:textId="77777777" w:rsidR="002F65C7" w:rsidRPr="0084442F" w:rsidRDefault="002F65C7" w:rsidP="00022150">
      <w:pPr>
        <w:autoSpaceDE w:val="0"/>
        <w:autoSpaceDN w:val="0"/>
        <w:adjustRightInd w:val="0"/>
        <w:spacing w:after="0"/>
        <w:jc w:val="both"/>
        <w:rPr>
          <w:rFonts w:ascii="Times New Roman" w:hAnsi="Times New Roman" w:cs="Times New Roman"/>
        </w:rPr>
      </w:pPr>
    </w:p>
    <w:p w14:paraId="29A98DFC" w14:textId="77777777" w:rsidR="002F65C7" w:rsidRPr="0084442F" w:rsidRDefault="002F65C7" w:rsidP="00022150">
      <w:pPr>
        <w:pStyle w:val="Default"/>
        <w:spacing w:line="276" w:lineRule="auto"/>
        <w:jc w:val="both"/>
        <w:rPr>
          <w:rFonts w:ascii="Times New Roman" w:hAnsi="Times New Roman" w:cs="Times New Roman"/>
          <w:sz w:val="22"/>
          <w:szCs w:val="22"/>
        </w:rPr>
      </w:pPr>
      <w:r w:rsidRPr="0084442F">
        <w:rPr>
          <w:rFonts w:ascii="Times New Roman" w:hAnsi="Times New Roman" w:cs="Times New Roman"/>
          <w:sz w:val="22"/>
          <w:szCs w:val="22"/>
        </w:rPr>
        <w:t xml:space="preserve">In the Baltic, massive declines of wintering seaducks have been observed (including Long-tailed Duck, Velvet Scoter, Steller’s Eider). Reductions in bivalve prey have been implicated as a significant threat for such wintering seaducks and other benthic feeding seabirds (loons, grebes etc) (Skov </w:t>
      </w:r>
      <w:r w:rsidRPr="0084442F">
        <w:rPr>
          <w:rFonts w:ascii="Times New Roman" w:hAnsi="Times New Roman" w:cs="Times New Roman"/>
          <w:i/>
          <w:iCs/>
          <w:sz w:val="22"/>
          <w:szCs w:val="22"/>
        </w:rPr>
        <w:t>et al</w:t>
      </w:r>
      <w:r w:rsidRPr="0084442F">
        <w:rPr>
          <w:rFonts w:ascii="Times New Roman" w:hAnsi="Times New Roman" w:cs="Times New Roman"/>
          <w:sz w:val="22"/>
          <w:szCs w:val="22"/>
        </w:rPr>
        <w:t>. 2011), negatively affected by various factors including sea temperature rise.</w:t>
      </w:r>
    </w:p>
    <w:p w14:paraId="68B8B99C" w14:textId="77777777" w:rsidR="002F65C7" w:rsidRPr="0084442F" w:rsidRDefault="002F65C7" w:rsidP="00022150">
      <w:pPr>
        <w:pStyle w:val="Default"/>
        <w:spacing w:line="276" w:lineRule="auto"/>
        <w:jc w:val="both"/>
        <w:rPr>
          <w:rFonts w:ascii="Times New Roman" w:hAnsi="Times New Roman" w:cs="Times New Roman"/>
          <w:sz w:val="22"/>
          <w:szCs w:val="22"/>
        </w:rPr>
      </w:pPr>
    </w:p>
    <w:p w14:paraId="11B5974D" w14:textId="77777777" w:rsidR="002F65C7" w:rsidRPr="0084442F" w:rsidRDefault="002F65C7" w:rsidP="00022150">
      <w:pPr>
        <w:pStyle w:val="Default"/>
        <w:spacing w:line="276" w:lineRule="auto"/>
        <w:jc w:val="both"/>
        <w:rPr>
          <w:rFonts w:ascii="Times New Roman" w:hAnsi="Times New Roman" w:cs="Times New Roman"/>
          <w:sz w:val="22"/>
          <w:szCs w:val="22"/>
        </w:rPr>
      </w:pPr>
      <w:r w:rsidRPr="0084442F">
        <w:rPr>
          <w:rFonts w:ascii="Times New Roman" w:hAnsi="Times New Roman" w:cs="Times New Roman"/>
          <w:sz w:val="22"/>
          <w:szCs w:val="22"/>
        </w:rPr>
        <w:t xml:space="preserve">In Southern Africa, of significant concern to the conservation of seabirds in the region is the collapse of the Namibian sardine fishery (Ludynia </w:t>
      </w:r>
      <w:r w:rsidRPr="0084442F">
        <w:rPr>
          <w:rFonts w:ascii="Times New Roman" w:hAnsi="Times New Roman" w:cs="Times New Roman"/>
          <w:i/>
          <w:iCs/>
          <w:sz w:val="22"/>
          <w:szCs w:val="22"/>
        </w:rPr>
        <w:t>et al</w:t>
      </w:r>
      <w:r w:rsidRPr="0084442F">
        <w:rPr>
          <w:rFonts w:ascii="Times New Roman" w:hAnsi="Times New Roman" w:cs="Times New Roman"/>
          <w:sz w:val="22"/>
          <w:szCs w:val="22"/>
        </w:rPr>
        <w:t xml:space="preserve">. 2010) and the eastward shift in distribution of sardine and anchovy stocks which are important seabird prey in South Africa (Coetzee </w:t>
      </w:r>
      <w:r w:rsidRPr="0084442F">
        <w:rPr>
          <w:rFonts w:ascii="Times New Roman" w:hAnsi="Times New Roman" w:cs="Times New Roman"/>
          <w:i/>
          <w:iCs/>
          <w:sz w:val="22"/>
          <w:szCs w:val="22"/>
        </w:rPr>
        <w:t>et al</w:t>
      </w:r>
      <w:r w:rsidRPr="0084442F">
        <w:rPr>
          <w:rFonts w:ascii="Times New Roman" w:hAnsi="Times New Roman" w:cs="Times New Roman"/>
          <w:sz w:val="22"/>
          <w:szCs w:val="22"/>
        </w:rPr>
        <w:t xml:space="preserve">. 2008). The status of three seabird species which depend primarily on small pelagic fish stocks (African Penguin, Cape Cormorant and Cape Gannet) have deteriorated. </w:t>
      </w:r>
      <w:r w:rsidRPr="0084442F">
        <w:rPr>
          <w:rFonts w:ascii="Times New Roman" w:hAnsi="Times New Roman" w:cs="Times New Roman"/>
          <w:color w:val="auto"/>
          <w:sz w:val="22"/>
          <w:szCs w:val="22"/>
        </w:rPr>
        <w:t xml:space="preserve">In addition, </w:t>
      </w:r>
      <w:r w:rsidRPr="0084442F">
        <w:rPr>
          <w:rFonts w:ascii="Times New Roman" w:hAnsi="Times New Roman" w:cs="Times New Roman"/>
          <w:sz w:val="22"/>
          <w:szCs w:val="22"/>
        </w:rPr>
        <w:t xml:space="preserve">sea level rise </w:t>
      </w:r>
      <w:r>
        <w:rPr>
          <w:rFonts w:ascii="Times New Roman" w:hAnsi="Times New Roman" w:cs="Times New Roman"/>
          <w:sz w:val="22"/>
          <w:szCs w:val="22"/>
        </w:rPr>
        <w:t>and an increase in storminess and wave action has been</w:t>
      </w:r>
      <w:r w:rsidRPr="0084442F">
        <w:rPr>
          <w:rFonts w:ascii="Times New Roman" w:hAnsi="Times New Roman" w:cs="Times New Roman"/>
          <w:sz w:val="22"/>
          <w:szCs w:val="22"/>
        </w:rPr>
        <w:t xml:space="preserve"> identified as a threat which will affect those seabirds which breed on low-lying islands (African Penguin, Cape Gannet, and Cape, Bank and Crowned </w:t>
      </w:r>
      <w:r>
        <w:rPr>
          <w:rFonts w:ascii="Times New Roman" w:hAnsi="Times New Roman" w:cs="Times New Roman"/>
          <w:sz w:val="22"/>
          <w:szCs w:val="22"/>
        </w:rPr>
        <w:t>C</w:t>
      </w:r>
      <w:r w:rsidRPr="0084442F">
        <w:rPr>
          <w:rFonts w:ascii="Times New Roman" w:hAnsi="Times New Roman" w:cs="Times New Roman"/>
          <w:sz w:val="22"/>
          <w:szCs w:val="22"/>
        </w:rPr>
        <w:t>ormorants).</w:t>
      </w:r>
    </w:p>
    <w:p w14:paraId="7E7A2196" w14:textId="77777777" w:rsidR="002F65C7" w:rsidRPr="0084442F" w:rsidRDefault="002F65C7" w:rsidP="00022150">
      <w:pPr>
        <w:pStyle w:val="Default"/>
        <w:spacing w:line="276" w:lineRule="auto"/>
        <w:jc w:val="both"/>
        <w:rPr>
          <w:rFonts w:ascii="Times New Roman" w:hAnsi="Times New Roman" w:cs="Times New Roman"/>
          <w:sz w:val="22"/>
          <w:szCs w:val="22"/>
        </w:rPr>
      </w:pPr>
    </w:p>
    <w:p w14:paraId="2E6775AC" w14:textId="77777777" w:rsidR="002F65C7" w:rsidRPr="0084442F" w:rsidRDefault="002F65C7" w:rsidP="00022150">
      <w:pPr>
        <w:pStyle w:val="Default"/>
        <w:spacing w:line="276" w:lineRule="auto"/>
        <w:jc w:val="both"/>
        <w:rPr>
          <w:rFonts w:ascii="Times New Roman" w:hAnsi="Times New Roman" w:cs="Times New Roman"/>
          <w:sz w:val="22"/>
          <w:szCs w:val="22"/>
        </w:rPr>
      </w:pPr>
      <w:r w:rsidRPr="0084442F">
        <w:rPr>
          <w:rFonts w:ascii="Times New Roman" w:hAnsi="Times New Roman" w:cs="Times New Roman"/>
          <w:sz w:val="22"/>
          <w:szCs w:val="22"/>
        </w:rPr>
        <w:t xml:space="preserve">In West Africa, sea-level rise and changes to ocean/coastal sea current patterns, and the erosion-deposition regimes, could cause significant loss of island habitats in coming years – especially the </w:t>
      </w:r>
      <w:r>
        <w:rPr>
          <w:rFonts w:ascii="Times New Roman" w:hAnsi="Times New Roman" w:cs="Times New Roman"/>
          <w:sz w:val="22"/>
          <w:szCs w:val="22"/>
        </w:rPr>
        <w:t xml:space="preserve">soft-sediment </w:t>
      </w:r>
      <w:r w:rsidRPr="0084442F">
        <w:rPr>
          <w:rFonts w:ascii="Times New Roman" w:hAnsi="Times New Roman" w:cs="Times New Roman"/>
          <w:sz w:val="22"/>
          <w:szCs w:val="22"/>
        </w:rPr>
        <w:t xml:space="preserve">islands and breeding sites within the Banc d’Arguin, (Mauritania), Saloum Delta (Senegal) and Bijagos archipelago (Guinea Bissau). Other threats include loss of upwelling (particularly concerning for Senegal and Mauritania), and heat stress during breeding. </w:t>
      </w:r>
    </w:p>
    <w:p w14:paraId="521A1CD4" w14:textId="77777777" w:rsidR="002F65C7" w:rsidRPr="0084442F" w:rsidRDefault="002F65C7" w:rsidP="00022150">
      <w:pPr>
        <w:pStyle w:val="Default"/>
        <w:spacing w:line="276" w:lineRule="auto"/>
        <w:jc w:val="both"/>
        <w:rPr>
          <w:rFonts w:ascii="Times New Roman" w:hAnsi="Times New Roman" w:cs="Times New Roman"/>
          <w:sz w:val="22"/>
          <w:szCs w:val="22"/>
        </w:rPr>
      </w:pPr>
    </w:p>
    <w:p w14:paraId="4ED0C695" w14:textId="77777777" w:rsidR="002F65C7" w:rsidRPr="0084442F" w:rsidRDefault="002F65C7" w:rsidP="00022150">
      <w:pPr>
        <w:spacing w:after="0"/>
        <w:jc w:val="both"/>
        <w:rPr>
          <w:rFonts w:ascii="Times New Roman" w:hAnsi="Times New Roman" w:cs="Times New Roman"/>
          <w:b/>
        </w:rPr>
      </w:pPr>
      <w:r w:rsidRPr="0084442F">
        <w:rPr>
          <w:rFonts w:ascii="Times New Roman" w:hAnsi="Times New Roman" w:cs="Times New Roman"/>
        </w:rPr>
        <w:t xml:space="preserve">Although climate change is increasingly effecting seabird populations listed under AEWA and further exacerbating existing pressures, in this context of setting preliminary urgent priorities for seabird conservation under the Agreement and in light of the various ongoing climate change related research under other frameworks (for example within the Arctic and sub-Arctic region), </w:t>
      </w:r>
      <w:r w:rsidRPr="0084442F">
        <w:rPr>
          <w:rFonts w:ascii="Times New Roman" w:hAnsi="Times New Roman" w:cs="Times New Roman"/>
          <w:b/>
          <w:u w:val="single"/>
        </w:rPr>
        <w:t>it is recommended to</w:t>
      </w:r>
      <w:r w:rsidRPr="0084442F">
        <w:rPr>
          <w:rFonts w:ascii="Times New Roman" w:hAnsi="Times New Roman" w:cs="Times New Roman"/>
          <w:u w:val="single"/>
        </w:rPr>
        <w:t xml:space="preserve"> </w:t>
      </w:r>
      <w:r w:rsidRPr="0084442F">
        <w:rPr>
          <w:rFonts w:ascii="Times New Roman" w:hAnsi="Times New Roman" w:cs="Times New Roman"/>
          <w:b/>
          <w:u w:val="single"/>
        </w:rPr>
        <w:t xml:space="preserve">focus action under AEWA on measures related to the </w:t>
      </w:r>
      <w:r>
        <w:rPr>
          <w:rFonts w:ascii="Times New Roman" w:hAnsi="Times New Roman" w:cs="Times New Roman"/>
          <w:b/>
          <w:u w:val="single"/>
        </w:rPr>
        <w:t>adaptation of</w:t>
      </w:r>
      <w:r w:rsidRPr="0084442F">
        <w:rPr>
          <w:rFonts w:ascii="Times New Roman" w:hAnsi="Times New Roman" w:cs="Times New Roman"/>
          <w:b/>
          <w:u w:val="single"/>
        </w:rPr>
        <w:t xml:space="preserve"> climate change effects on AEWA-listed seabird populations</w:t>
      </w:r>
      <w:r w:rsidRPr="0084442F">
        <w:rPr>
          <w:rFonts w:ascii="Times New Roman" w:hAnsi="Times New Roman" w:cs="Times New Roman"/>
          <w:b/>
        </w:rPr>
        <w:t xml:space="preserve">. </w:t>
      </w:r>
    </w:p>
    <w:p w14:paraId="3A5F2C9A" w14:textId="77777777" w:rsidR="002F65C7" w:rsidRPr="0084442F" w:rsidRDefault="002F65C7" w:rsidP="00022150">
      <w:pPr>
        <w:spacing w:after="0"/>
        <w:jc w:val="both"/>
        <w:rPr>
          <w:rFonts w:ascii="Times New Roman" w:hAnsi="Times New Roman" w:cs="Times New Roman"/>
          <w:b/>
        </w:rPr>
      </w:pPr>
    </w:p>
    <w:p w14:paraId="703EEE0D" w14:textId="77777777" w:rsidR="002F65C7" w:rsidRPr="0084442F" w:rsidRDefault="002F65C7" w:rsidP="00022150">
      <w:pPr>
        <w:spacing w:after="0"/>
        <w:jc w:val="both"/>
        <w:rPr>
          <w:rFonts w:ascii="Times New Roman" w:hAnsi="Times New Roman" w:cs="Times New Roman"/>
        </w:rPr>
      </w:pPr>
      <w:r w:rsidRPr="0084442F">
        <w:rPr>
          <w:rFonts w:ascii="Times New Roman" w:hAnsi="Times New Roman" w:cs="Times New Roman"/>
        </w:rPr>
        <w:t xml:space="preserve">This can be achieved, for example, by developing and adopting International Single Species Action Plans or conservation advice for prioritized seabird species/populations through which specific issues such as the threats from sea-level </w:t>
      </w:r>
      <w:r>
        <w:rPr>
          <w:rFonts w:ascii="Times New Roman" w:hAnsi="Times New Roman" w:cs="Times New Roman"/>
        </w:rPr>
        <w:t xml:space="preserve">and storminess </w:t>
      </w:r>
      <w:r w:rsidRPr="0084442F">
        <w:rPr>
          <w:rFonts w:ascii="Times New Roman" w:hAnsi="Times New Roman" w:cs="Times New Roman"/>
        </w:rPr>
        <w:t xml:space="preserve">rise can be addressed, as foreseen in the AEWA Strategic Plan (2019-2027) under Objective 1 (To strengthen species conservation and recovery and reduce causes of unnecessary mortality) in Targets 1.2 (All priority species/populations are covered by effectively implemented Species Action Plans at flyway level) and 1.3 (For all other populations in unfavourable conservation status, science-based conservation and management guidance is made available by AEWA and/or its Partners and is applied by Parties and other stakeholders). </w:t>
      </w:r>
    </w:p>
    <w:p w14:paraId="393F6E52" w14:textId="77777777" w:rsidR="002F65C7" w:rsidRPr="0084442F" w:rsidRDefault="002F65C7" w:rsidP="00022150">
      <w:pPr>
        <w:spacing w:after="0"/>
        <w:jc w:val="both"/>
        <w:rPr>
          <w:rFonts w:ascii="Times New Roman" w:hAnsi="Times New Roman" w:cs="Times New Roman"/>
        </w:rPr>
      </w:pPr>
    </w:p>
    <w:p w14:paraId="51781488" w14:textId="77777777" w:rsidR="002F65C7" w:rsidRPr="0084442F" w:rsidRDefault="002F65C7" w:rsidP="00022150">
      <w:pPr>
        <w:spacing w:after="0"/>
        <w:jc w:val="both"/>
        <w:rPr>
          <w:rFonts w:ascii="Times New Roman" w:hAnsi="Times New Roman" w:cs="Times New Roman"/>
        </w:rPr>
      </w:pPr>
      <w:r w:rsidRPr="0084442F">
        <w:rPr>
          <w:rFonts w:ascii="Times New Roman" w:hAnsi="Times New Roman" w:cs="Times New Roman"/>
        </w:rPr>
        <w:lastRenderedPageBreak/>
        <w:t xml:space="preserve">Climate change </w:t>
      </w:r>
      <w:r>
        <w:rPr>
          <w:rFonts w:ascii="Times New Roman" w:hAnsi="Times New Roman" w:cs="Times New Roman"/>
        </w:rPr>
        <w:t xml:space="preserve">adaptation </w:t>
      </w:r>
      <w:r w:rsidRPr="0084442F">
        <w:rPr>
          <w:rFonts w:ascii="Times New Roman" w:hAnsi="Times New Roman" w:cs="Times New Roman"/>
        </w:rPr>
        <w:t xml:space="preserve">measures can also be realised by continuing efforts to establish a comprehensive network of climate resilient critical sites </w:t>
      </w:r>
      <w:r>
        <w:rPr>
          <w:rFonts w:ascii="Times New Roman" w:hAnsi="Times New Roman" w:cs="Times New Roman"/>
        </w:rPr>
        <w:t xml:space="preserve">for breeding and feeding </w:t>
      </w:r>
      <w:r w:rsidRPr="0084442F">
        <w:rPr>
          <w:rFonts w:ascii="Times New Roman" w:hAnsi="Times New Roman" w:cs="Times New Roman"/>
        </w:rPr>
        <w:t xml:space="preserve">as outlined in Objective 3 of the Strategic Plan (“Establishing and sustaining a coherent and comprehensive network of protected areas and other sites”). </w:t>
      </w:r>
    </w:p>
    <w:p w14:paraId="06B88FF5" w14:textId="77777777" w:rsidR="002F65C7" w:rsidRPr="0084442F" w:rsidRDefault="002F65C7" w:rsidP="00022150">
      <w:pPr>
        <w:pStyle w:val="Default"/>
        <w:spacing w:line="276" w:lineRule="auto"/>
        <w:rPr>
          <w:rFonts w:ascii="Times New Roman" w:hAnsi="Times New Roman" w:cs="Times New Roman"/>
          <w:sz w:val="22"/>
          <w:szCs w:val="22"/>
        </w:rPr>
      </w:pPr>
    </w:p>
    <w:p w14:paraId="717768B7" w14:textId="77777777" w:rsidR="002F65C7" w:rsidRPr="0084442F" w:rsidRDefault="002F65C7" w:rsidP="0071752F">
      <w:pPr>
        <w:pStyle w:val="Heading3"/>
        <w:numPr>
          <w:ilvl w:val="1"/>
          <w:numId w:val="5"/>
        </w:numPr>
      </w:pPr>
      <w:bookmarkStart w:id="8" w:name="_Toc526777833"/>
      <w:bookmarkStart w:id="9" w:name="_Toc526777946"/>
      <w:r w:rsidRPr="0084442F">
        <w:t>Bycatch in fishing gear</w:t>
      </w:r>
      <w:bookmarkEnd w:id="8"/>
      <w:bookmarkEnd w:id="9"/>
    </w:p>
    <w:p w14:paraId="0CF935F6" w14:textId="77777777" w:rsidR="002F65C7" w:rsidRPr="0084442F" w:rsidRDefault="002F65C7" w:rsidP="00022150">
      <w:pPr>
        <w:pStyle w:val="Default"/>
        <w:rPr>
          <w:rFonts w:ascii="Times New Roman" w:hAnsi="Times New Roman" w:cs="Times New Roman"/>
          <w:sz w:val="22"/>
          <w:szCs w:val="22"/>
        </w:rPr>
      </w:pPr>
    </w:p>
    <w:p w14:paraId="4F97CD0C" w14:textId="77777777" w:rsidR="002F65C7" w:rsidRPr="0084442F" w:rsidRDefault="002F65C7" w:rsidP="00022150">
      <w:pPr>
        <w:pStyle w:val="Default"/>
        <w:spacing w:line="276" w:lineRule="auto"/>
        <w:jc w:val="both"/>
        <w:rPr>
          <w:rFonts w:ascii="Times New Roman" w:hAnsi="Times New Roman" w:cs="Times New Roman"/>
          <w:sz w:val="22"/>
          <w:szCs w:val="22"/>
        </w:rPr>
      </w:pPr>
      <w:r w:rsidRPr="0084442F">
        <w:rPr>
          <w:rFonts w:ascii="Times New Roman" w:hAnsi="Times New Roman" w:cs="Times New Roman"/>
          <w:sz w:val="22"/>
          <w:szCs w:val="22"/>
        </w:rPr>
        <w:t xml:space="preserve">In the Baltic, large numbers of seabirds are known to be killed in gillnet fisheries, with an estimate of 76,000 seabirds killed per year, among which cormorants, divers, seaducks, loons, grebes and alcids are identified as being particularly vulnerable impacts (Zydelis </w:t>
      </w:r>
      <w:r w:rsidRPr="0084442F">
        <w:rPr>
          <w:rFonts w:ascii="Times New Roman" w:hAnsi="Times New Roman" w:cs="Times New Roman"/>
          <w:i/>
          <w:iCs/>
          <w:sz w:val="22"/>
          <w:szCs w:val="22"/>
        </w:rPr>
        <w:t>et al</w:t>
      </w:r>
      <w:r w:rsidRPr="0084442F">
        <w:rPr>
          <w:rFonts w:ascii="Times New Roman" w:hAnsi="Times New Roman" w:cs="Times New Roman"/>
          <w:sz w:val="22"/>
          <w:szCs w:val="22"/>
        </w:rPr>
        <w:t xml:space="preserve">. 2009 &amp; 2013). Urgent work is needed to test and improve solutions to seabird bycatch in gillnet fisheries. </w:t>
      </w:r>
    </w:p>
    <w:p w14:paraId="0DA2256C" w14:textId="77777777" w:rsidR="002F65C7" w:rsidRPr="0084442F" w:rsidRDefault="002F65C7" w:rsidP="00022150">
      <w:pPr>
        <w:pStyle w:val="Default"/>
        <w:spacing w:line="276" w:lineRule="auto"/>
        <w:rPr>
          <w:rFonts w:ascii="Times New Roman" w:hAnsi="Times New Roman" w:cs="Times New Roman"/>
          <w:sz w:val="22"/>
          <w:szCs w:val="22"/>
        </w:rPr>
      </w:pPr>
    </w:p>
    <w:p w14:paraId="20824E78" w14:textId="77777777" w:rsidR="002F65C7" w:rsidRPr="0084442F" w:rsidRDefault="002F65C7" w:rsidP="00022150">
      <w:pPr>
        <w:pStyle w:val="Default"/>
        <w:spacing w:line="276" w:lineRule="auto"/>
        <w:jc w:val="both"/>
        <w:rPr>
          <w:rFonts w:ascii="Times New Roman" w:hAnsi="Times New Roman" w:cs="Times New Roman"/>
          <w:sz w:val="22"/>
          <w:szCs w:val="22"/>
        </w:rPr>
      </w:pPr>
      <w:r w:rsidRPr="0084442F">
        <w:rPr>
          <w:rFonts w:ascii="Times New Roman" w:hAnsi="Times New Roman" w:cs="Times New Roman"/>
          <w:sz w:val="22"/>
          <w:szCs w:val="22"/>
        </w:rPr>
        <w:t xml:space="preserve">In southern Africa, intensive commercial fisheries operate across the Benguela Current, including demersal and pelagic longlines, trawl and purse seines and some gillnetting (small scale/artisanal). However, in relation to susceptibility of AEWA listed seabirds to longline bycatch, only Cape Gannet is known to be killed in demersal and pelagic longlines (Watkins </w:t>
      </w:r>
      <w:r w:rsidRPr="0084442F">
        <w:rPr>
          <w:rFonts w:ascii="Times New Roman" w:hAnsi="Times New Roman" w:cs="Times New Roman"/>
          <w:i/>
          <w:iCs/>
          <w:sz w:val="22"/>
          <w:szCs w:val="22"/>
        </w:rPr>
        <w:t>et al</w:t>
      </w:r>
      <w:r w:rsidRPr="0084442F">
        <w:rPr>
          <w:rFonts w:ascii="Times New Roman" w:hAnsi="Times New Roman" w:cs="Times New Roman"/>
          <w:sz w:val="22"/>
          <w:szCs w:val="22"/>
        </w:rPr>
        <w:t xml:space="preserve">. 2008, Maree </w:t>
      </w:r>
      <w:r w:rsidRPr="0084442F">
        <w:rPr>
          <w:rFonts w:ascii="Times New Roman" w:hAnsi="Times New Roman" w:cs="Times New Roman"/>
          <w:i/>
          <w:iCs/>
          <w:sz w:val="22"/>
          <w:szCs w:val="22"/>
        </w:rPr>
        <w:t>et al</w:t>
      </w:r>
      <w:r w:rsidRPr="0084442F">
        <w:rPr>
          <w:rFonts w:ascii="Times New Roman" w:hAnsi="Times New Roman" w:cs="Times New Roman"/>
          <w:sz w:val="22"/>
          <w:szCs w:val="22"/>
        </w:rPr>
        <w:t>. 2014; Albatross Task Force, unpublished data), as well as trawls under certain conditions (B. Rose pers. comm. in Hagen &amp; Wanless 2015). C</w:t>
      </w:r>
      <w:r w:rsidRPr="0084442F">
        <w:rPr>
          <w:rFonts w:ascii="Times New Roman" w:hAnsi="Times New Roman" w:cs="Times New Roman"/>
          <w:color w:val="auto"/>
          <w:sz w:val="22"/>
          <w:szCs w:val="22"/>
        </w:rPr>
        <w:t xml:space="preserve">ormorants are potentially at risk from gillnets (Žydelis </w:t>
      </w:r>
      <w:r w:rsidRPr="0084442F">
        <w:rPr>
          <w:rFonts w:ascii="Times New Roman" w:hAnsi="Times New Roman" w:cs="Times New Roman"/>
          <w:i/>
          <w:iCs/>
          <w:color w:val="auto"/>
          <w:sz w:val="22"/>
          <w:szCs w:val="22"/>
        </w:rPr>
        <w:t>et al</w:t>
      </w:r>
      <w:r w:rsidRPr="0084442F">
        <w:rPr>
          <w:rFonts w:ascii="Times New Roman" w:hAnsi="Times New Roman" w:cs="Times New Roman"/>
          <w:color w:val="auto"/>
          <w:sz w:val="22"/>
          <w:szCs w:val="22"/>
        </w:rPr>
        <w:t>. 2013), as is the African Penguin, but there are no data available.</w:t>
      </w:r>
    </w:p>
    <w:p w14:paraId="420907D8" w14:textId="77777777" w:rsidR="002F65C7" w:rsidRPr="0084442F" w:rsidRDefault="002F65C7" w:rsidP="00022150">
      <w:pPr>
        <w:pStyle w:val="Default"/>
        <w:spacing w:line="276" w:lineRule="auto"/>
        <w:rPr>
          <w:rFonts w:ascii="Times New Roman" w:hAnsi="Times New Roman" w:cs="Times New Roman"/>
          <w:sz w:val="22"/>
          <w:szCs w:val="22"/>
        </w:rPr>
      </w:pPr>
    </w:p>
    <w:p w14:paraId="6F7EB06C" w14:textId="77777777" w:rsidR="002F65C7" w:rsidRPr="0084442F" w:rsidRDefault="002F65C7" w:rsidP="00022150">
      <w:pPr>
        <w:pStyle w:val="Default"/>
        <w:spacing w:line="276" w:lineRule="auto"/>
        <w:jc w:val="both"/>
        <w:rPr>
          <w:rFonts w:ascii="Times New Roman" w:hAnsi="Times New Roman" w:cs="Times New Roman"/>
          <w:sz w:val="22"/>
          <w:szCs w:val="22"/>
        </w:rPr>
      </w:pPr>
      <w:r w:rsidRPr="0084442F">
        <w:rPr>
          <w:rFonts w:ascii="Times New Roman" w:hAnsi="Times New Roman" w:cs="Times New Roman"/>
          <w:sz w:val="22"/>
          <w:szCs w:val="22"/>
        </w:rPr>
        <w:t xml:space="preserve">Elsewhere, bycatch of seabirds is poorly known in most areas of the AEWA region, and bycatch data collection is a priority. Tarzia </w:t>
      </w:r>
      <w:r w:rsidRPr="005C0E6B">
        <w:rPr>
          <w:rFonts w:ascii="Times New Roman" w:hAnsi="Times New Roman" w:cs="Times New Roman"/>
          <w:i/>
          <w:sz w:val="22"/>
          <w:szCs w:val="22"/>
        </w:rPr>
        <w:t>et al.</w:t>
      </w:r>
      <w:r w:rsidRPr="0084442F">
        <w:rPr>
          <w:rFonts w:ascii="Times New Roman" w:hAnsi="Times New Roman" w:cs="Times New Roman"/>
          <w:sz w:val="22"/>
          <w:szCs w:val="22"/>
        </w:rPr>
        <w:t xml:space="preserve"> (2015) highlighted particularly significant data gaps in the Arctic, Sub-Arctic, North Sea, Celtic Sea, Mediterranean, Black Sea, West African and East African regions, for all fishing gears. In West Africa, for example, pelagic and demersal longlines operate throughout the region including intensive longline industrial and commercial fisheries, as well as artisanal longline fisheries and also trawls, each presenting a bycatch threat to seabirds. Few bycatch data exist, but Northern Gannet is thought to be the species most likely to be at risk from longline fisheries, and Great Cormorant is thought the species most likely to be at risk from gillnet fishing in the region. </w:t>
      </w:r>
    </w:p>
    <w:p w14:paraId="6A431FF5" w14:textId="77777777" w:rsidR="002F65C7" w:rsidRPr="0084442F" w:rsidRDefault="002F65C7" w:rsidP="00022150">
      <w:pPr>
        <w:autoSpaceDE w:val="0"/>
        <w:autoSpaceDN w:val="0"/>
        <w:adjustRightInd w:val="0"/>
        <w:spacing w:after="0"/>
        <w:rPr>
          <w:rFonts w:ascii="Times New Roman" w:hAnsi="Times New Roman" w:cs="Times New Roman"/>
          <w:color w:val="000000"/>
        </w:rPr>
      </w:pPr>
    </w:p>
    <w:p w14:paraId="2C2DFC9B" w14:textId="77777777" w:rsidR="002F65C7" w:rsidRPr="0084442F" w:rsidRDefault="002F65C7" w:rsidP="00022150">
      <w:pPr>
        <w:pStyle w:val="Default"/>
        <w:spacing w:line="276" w:lineRule="auto"/>
        <w:jc w:val="both"/>
        <w:rPr>
          <w:rFonts w:ascii="Times New Roman" w:hAnsi="Times New Roman" w:cs="Times New Roman"/>
          <w:sz w:val="22"/>
          <w:szCs w:val="22"/>
        </w:rPr>
      </w:pPr>
      <w:r w:rsidRPr="0084442F">
        <w:rPr>
          <w:rFonts w:ascii="Times New Roman" w:hAnsi="Times New Roman" w:cs="Times New Roman"/>
          <w:sz w:val="22"/>
          <w:szCs w:val="22"/>
        </w:rPr>
        <w:t>A breadth of recent or current work to address bycatch in AEWA seabirds already exists under various frameworks and in the form of several projects.  There is, however, scope for AEWA to play a role in filling data gaps in terms of bycatch where such gaps persist in collaboration with other international organisations and, in particular, to feed bycatch data into an assessment of the cumulative impact of all forms of taking at flyway/regional scale on AEWA seabird populations to ensure sustainable use of seabirds.</w:t>
      </w:r>
    </w:p>
    <w:p w14:paraId="7B4090C9" w14:textId="77777777" w:rsidR="002F65C7" w:rsidRPr="0084442F" w:rsidRDefault="002F65C7" w:rsidP="00022150">
      <w:pPr>
        <w:spacing w:after="0" w:line="240" w:lineRule="auto"/>
        <w:jc w:val="both"/>
        <w:rPr>
          <w:rFonts w:ascii="Times New Roman" w:hAnsi="Times New Roman" w:cs="Times New Roman"/>
          <w:b/>
          <w:color w:val="000000"/>
        </w:rPr>
      </w:pPr>
      <w:r w:rsidRPr="0084442F">
        <w:rPr>
          <w:rFonts w:ascii="Times New Roman" w:hAnsi="Times New Roman" w:cs="Times New Roman"/>
          <w:b/>
          <w:noProof/>
          <w:lang w:val="en-US"/>
        </w:rPr>
        <w:lastRenderedPageBreak/>
        <mc:AlternateContent>
          <mc:Choice Requires="wps">
            <w:drawing>
              <wp:anchor distT="45720" distB="45720" distL="114300" distR="114300" simplePos="0" relativeHeight="251659264" behindDoc="0" locked="0" layoutInCell="1" allowOverlap="1" wp14:anchorId="3EB35B5F" wp14:editId="01C51D90">
                <wp:simplePos x="0" y="0"/>
                <wp:positionH relativeFrom="margin">
                  <wp:align>left</wp:align>
                </wp:positionH>
                <wp:positionV relativeFrom="paragraph">
                  <wp:posOffset>222250</wp:posOffset>
                </wp:positionV>
                <wp:extent cx="6070600" cy="4140200"/>
                <wp:effectExtent l="0" t="0" r="25400" b="1270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4140200"/>
                        </a:xfrm>
                        <a:prstGeom prst="rect">
                          <a:avLst/>
                        </a:prstGeom>
                        <a:solidFill>
                          <a:schemeClr val="bg1">
                            <a:lumMod val="95000"/>
                          </a:schemeClr>
                        </a:solidFill>
                        <a:ln w="9525">
                          <a:solidFill>
                            <a:schemeClr val="bg1">
                              <a:lumMod val="65000"/>
                            </a:schemeClr>
                          </a:solidFill>
                          <a:miter lim="800000"/>
                          <a:headEnd/>
                          <a:tailEnd/>
                        </a:ln>
                      </wps:spPr>
                      <wps:txbx>
                        <w:txbxContent>
                          <w:p w14:paraId="78C18448" w14:textId="77777777" w:rsidR="00804803" w:rsidRPr="0084442F" w:rsidRDefault="00804803" w:rsidP="00022150">
                            <w:pPr>
                              <w:shd w:val="clear" w:color="auto" w:fill="F2F2F2" w:themeFill="background1" w:themeFillShade="F2"/>
                              <w:spacing w:after="0" w:line="240" w:lineRule="auto"/>
                              <w:jc w:val="both"/>
                              <w:rPr>
                                <w:rFonts w:ascii="Times New Roman" w:hAnsi="Times New Roman" w:cs="Times New Roman"/>
                                <w:b/>
                              </w:rPr>
                            </w:pPr>
                            <w:r w:rsidRPr="0084442F">
                              <w:rPr>
                                <w:rFonts w:ascii="Times New Roman" w:hAnsi="Times New Roman" w:cs="Times New Roman"/>
                                <w:b/>
                              </w:rPr>
                              <w:t>PROPOSED PRIORITY ACTION</w:t>
                            </w:r>
                            <w:r>
                              <w:rPr>
                                <w:rFonts w:ascii="Times New Roman" w:hAnsi="Times New Roman" w:cs="Times New Roman"/>
                                <w:b/>
                              </w:rPr>
                              <w:t>S</w:t>
                            </w:r>
                            <w:r w:rsidRPr="0084442F">
                              <w:rPr>
                                <w:rFonts w:ascii="Times New Roman" w:hAnsi="Times New Roman" w:cs="Times New Roman"/>
                                <w:b/>
                              </w:rPr>
                              <w:t xml:space="preserve">: </w:t>
                            </w:r>
                          </w:p>
                          <w:p w14:paraId="32FCB837" w14:textId="77777777" w:rsidR="00804803" w:rsidRPr="0084442F" w:rsidRDefault="00804803" w:rsidP="00022150">
                            <w:pPr>
                              <w:shd w:val="clear" w:color="auto" w:fill="F2F2F2" w:themeFill="background1" w:themeFillShade="F2"/>
                              <w:spacing w:after="0" w:line="240" w:lineRule="auto"/>
                              <w:jc w:val="both"/>
                              <w:rPr>
                                <w:rFonts w:ascii="Times New Roman" w:hAnsi="Times New Roman" w:cs="Times New Roman"/>
                                <w:b/>
                              </w:rPr>
                            </w:pPr>
                          </w:p>
                          <w:p w14:paraId="2433EBC6" w14:textId="77777777" w:rsidR="00804803" w:rsidRPr="0084442F" w:rsidRDefault="00804803" w:rsidP="00022150">
                            <w:pPr>
                              <w:pStyle w:val="ListParagraph"/>
                              <w:numPr>
                                <w:ilvl w:val="0"/>
                                <w:numId w:val="22"/>
                              </w:numPr>
                              <w:shd w:val="clear" w:color="auto" w:fill="F2F2F2" w:themeFill="background1" w:themeFillShade="F2"/>
                              <w:spacing w:after="0" w:line="240" w:lineRule="auto"/>
                              <w:jc w:val="both"/>
                              <w:rPr>
                                <w:rFonts w:ascii="Times New Roman" w:hAnsi="Times New Roman" w:cs="Times New Roman"/>
                                <w:b/>
                              </w:rPr>
                            </w:pPr>
                            <w:r w:rsidRPr="0084442F">
                              <w:rPr>
                                <w:rFonts w:ascii="Times New Roman" w:hAnsi="Times New Roman" w:cs="Times New Roman"/>
                                <w:b/>
                              </w:rPr>
                              <w:t>Fill seabird bycatch data gaps throughout the AEWA range, through existing regional frameworks and projects</w:t>
                            </w:r>
                          </w:p>
                          <w:p w14:paraId="76E8E3F1" w14:textId="77777777" w:rsidR="00804803" w:rsidRPr="0084442F" w:rsidRDefault="00804803" w:rsidP="00022150">
                            <w:pPr>
                              <w:pStyle w:val="ListParagraph"/>
                              <w:shd w:val="clear" w:color="auto" w:fill="F2F2F2" w:themeFill="background1" w:themeFillShade="F2"/>
                              <w:spacing w:after="0" w:line="240" w:lineRule="auto"/>
                              <w:jc w:val="both"/>
                              <w:rPr>
                                <w:rFonts w:ascii="Times New Roman" w:hAnsi="Times New Roman" w:cs="Times New Roman"/>
                                <w:b/>
                              </w:rPr>
                            </w:pPr>
                          </w:p>
                          <w:p w14:paraId="5F7D8CA9" w14:textId="77777777" w:rsidR="00804803" w:rsidRPr="0084442F" w:rsidRDefault="00804803" w:rsidP="00022150">
                            <w:pPr>
                              <w:pStyle w:val="ListParagraph"/>
                              <w:numPr>
                                <w:ilvl w:val="1"/>
                                <w:numId w:val="23"/>
                              </w:numPr>
                              <w:shd w:val="clear" w:color="auto" w:fill="F2F2F2" w:themeFill="background1" w:themeFillShade="F2"/>
                              <w:spacing w:after="0" w:line="240" w:lineRule="auto"/>
                              <w:jc w:val="both"/>
                              <w:rPr>
                                <w:rFonts w:ascii="Times New Roman" w:hAnsi="Times New Roman" w:cs="Times New Roman"/>
                                <w:i/>
                              </w:rPr>
                            </w:pPr>
                            <w:r w:rsidRPr="0084442F">
                              <w:rPr>
                                <w:rFonts w:ascii="Times New Roman" w:hAnsi="Times New Roman" w:cs="Times New Roman"/>
                                <w:i/>
                              </w:rPr>
                              <w:t xml:space="preserve">Delivering against AEWA Strategic Plan </w:t>
                            </w:r>
                            <w:r w:rsidRPr="0084442F">
                              <w:rPr>
                                <w:rFonts w:ascii="Times New Roman" w:hAnsi="Times New Roman" w:cs="Times New Roman"/>
                                <w:i/>
                                <w:u w:val="single"/>
                              </w:rPr>
                              <w:t>Objective 1</w:t>
                            </w:r>
                            <w:r w:rsidRPr="0084442F">
                              <w:rPr>
                                <w:rFonts w:ascii="Times New Roman" w:hAnsi="Times New Roman" w:cs="Times New Roman"/>
                                <w:i/>
                              </w:rPr>
                              <w:t>: “strengthen species conservation/recovery and reduce causes of unnecessary mortality”; Target 1.4 “improve status assessments, including information on drivers”</w:t>
                            </w:r>
                          </w:p>
                          <w:p w14:paraId="6E8A0FD3" w14:textId="77777777" w:rsidR="00804803" w:rsidRPr="0084442F" w:rsidRDefault="00804803" w:rsidP="00022150">
                            <w:pPr>
                              <w:pStyle w:val="ListParagraph"/>
                              <w:shd w:val="clear" w:color="auto" w:fill="F2F2F2" w:themeFill="background1" w:themeFillShade="F2"/>
                              <w:spacing w:after="0" w:line="240" w:lineRule="auto"/>
                              <w:jc w:val="both"/>
                              <w:rPr>
                                <w:rFonts w:ascii="Times New Roman" w:hAnsi="Times New Roman" w:cs="Times New Roman"/>
                                <w:b/>
                              </w:rPr>
                            </w:pPr>
                          </w:p>
                          <w:p w14:paraId="418E0917" w14:textId="77777777" w:rsidR="00804803" w:rsidRPr="0084442F" w:rsidRDefault="00804803" w:rsidP="00022150">
                            <w:pPr>
                              <w:pStyle w:val="ListParagraph"/>
                              <w:numPr>
                                <w:ilvl w:val="0"/>
                                <w:numId w:val="22"/>
                              </w:numPr>
                              <w:shd w:val="clear" w:color="auto" w:fill="F2F2F2" w:themeFill="background1" w:themeFillShade="F2"/>
                              <w:spacing w:after="0" w:line="240" w:lineRule="auto"/>
                              <w:jc w:val="both"/>
                              <w:rPr>
                                <w:rFonts w:ascii="Times New Roman" w:hAnsi="Times New Roman" w:cs="Times New Roman"/>
                              </w:rPr>
                            </w:pPr>
                            <w:r w:rsidRPr="0084442F">
                              <w:rPr>
                                <w:rFonts w:ascii="Times New Roman" w:hAnsi="Times New Roman" w:cs="Times New Roman"/>
                                <w:b/>
                              </w:rPr>
                              <w:t xml:space="preserve">Assess the extent and impact of bycatch by artisanal fisheries to AEWA-listed seabirds, in regions where such fisheries exist </w:t>
                            </w:r>
                            <w:bookmarkStart w:id="10" w:name="_Hlk526080898"/>
                            <w:r w:rsidRPr="0084442F">
                              <w:rPr>
                                <w:rFonts w:ascii="Times New Roman" w:hAnsi="Times New Roman" w:cs="Times New Roman"/>
                              </w:rPr>
                              <w:t>(as part of a wider assessment of the extent and potential impact of artisanal fisheries in relation to direct seabird harvest and impacts on prey</w:t>
                            </w:r>
                            <w:bookmarkEnd w:id="10"/>
                            <w:r w:rsidRPr="0084442F">
                              <w:rPr>
                                <w:rFonts w:ascii="Times New Roman" w:hAnsi="Times New Roman" w:cs="Times New Roman"/>
                              </w:rPr>
                              <w:t xml:space="preserve">) </w:t>
                            </w:r>
                          </w:p>
                          <w:p w14:paraId="00FF7F84" w14:textId="77777777" w:rsidR="00804803" w:rsidRPr="0084442F" w:rsidRDefault="00804803" w:rsidP="00022150">
                            <w:pPr>
                              <w:pStyle w:val="ListParagraph"/>
                              <w:shd w:val="clear" w:color="auto" w:fill="F2F2F2" w:themeFill="background1" w:themeFillShade="F2"/>
                              <w:rPr>
                                <w:rFonts w:ascii="Times New Roman" w:hAnsi="Times New Roman" w:cs="Times New Roman"/>
                                <w:b/>
                              </w:rPr>
                            </w:pPr>
                          </w:p>
                          <w:p w14:paraId="64CB9B5B" w14:textId="77777777" w:rsidR="00804803" w:rsidRPr="0084442F" w:rsidRDefault="00804803" w:rsidP="00022150">
                            <w:pPr>
                              <w:pStyle w:val="ListParagraph"/>
                              <w:numPr>
                                <w:ilvl w:val="1"/>
                                <w:numId w:val="23"/>
                              </w:numPr>
                              <w:shd w:val="clear" w:color="auto" w:fill="F2F2F2" w:themeFill="background1" w:themeFillShade="F2"/>
                              <w:spacing w:after="0" w:line="240" w:lineRule="auto"/>
                              <w:jc w:val="both"/>
                              <w:rPr>
                                <w:rFonts w:ascii="Times New Roman" w:hAnsi="Times New Roman" w:cs="Times New Roman"/>
                                <w:i/>
                              </w:rPr>
                            </w:pPr>
                            <w:r w:rsidRPr="0084442F">
                              <w:rPr>
                                <w:rFonts w:ascii="Times New Roman" w:hAnsi="Times New Roman" w:cs="Times New Roman"/>
                                <w:i/>
                              </w:rPr>
                              <w:t xml:space="preserve">Delivering against AEWA Strategic Plan </w:t>
                            </w:r>
                            <w:r w:rsidRPr="0084442F">
                              <w:rPr>
                                <w:rFonts w:ascii="Times New Roman" w:hAnsi="Times New Roman" w:cs="Times New Roman"/>
                                <w:i/>
                                <w:u w:val="single"/>
                              </w:rPr>
                              <w:t>Objective 1</w:t>
                            </w:r>
                            <w:r w:rsidRPr="0084442F">
                              <w:rPr>
                                <w:rFonts w:ascii="Times New Roman" w:hAnsi="Times New Roman" w:cs="Times New Roman"/>
                                <w:i/>
                              </w:rPr>
                              <w:t>: “strengthen species conservation/recovery and reduce causes of unnecessary mortality”; Target 1.4 “improve status assessments, including information on drivers”</w:t>
                            </w:r>
                          </w:p>
                          <w:p w14:paraId="7213D8EF" w14:textId="77777777" w:rsidR="00804803" w:rsidRPr="0084442F" w:rsidRDefault="00804803" w:rsidP="00022150">
                            <w:pPr>
                              <w:pStyle w:val="ListParagraph"/>
                              <w:shd w:val="clear" w:color="auto" w:fill="F2F2F2" w:themeFill="background1" w:themeFillShade="F2"/>
                              <w:spacing w:after="0" w:line="240" w:lineRule="auto"/>
                              <w:rPr>
                                <w:rFonts w:ascii="Times New Roman" w:hAnsi="Times New Roman" w:cs="Times New Roman"/>
                              </w:rPr>
                            </w:pPr>
                          </w:p>
                          <w:p w14:paraId="7E763D2F" w14:textId="77777777" w:rsidR="00804803" w:rsidRPr="0084442F" w:rsidRDefault="00804803" w:rsidP="00022150">
                            <w:pPr>
                              <w:pStyle w:val="ListParagraph"/>
                              <w:numPr>
                                <w:ilvl w:val="0"/>
                                <w:numId w:val="18"/>
                              </w:numPr>
                              <w:shd w:val="clear" w:color="auto" w:fill="F2F2F2" w:themeFill="background1" w:themeFillShade="F2"/>
                              <w:spacing w:after="0" w:line="240" w:lineRule="auto"/>
                              <w:jc w:val="both"/>
                              <w:rPr>
                                <w:rFonts w:ascii="Times New Roman" w:hAnsi="Times New Roman" w:cs="Times New Roman"/>
                              </w:rPr>
                            </w:pPr>
                            <w:r w:rsidRPr="0084442F">
                              <w:rPr>
                                <w:rFonts w:ascii="Times New Roman" w:hAnsi="Times New Roman" w:cs="Times New Roman"/>
                                <w:b/>
                                <w:color w:val="000000"/>
                              </w:rPr>
                              <w:t>Feed bycatch data into a flyway assessment of the cumulative impact of seabird mortality (e.g. from harvesting</w:t>
                            </w:r>
                            <w:r>
                              <w:rPr>
                                <w:rFonts w:ascii="Times New Roman" w:hAnsi="Times New Roman" w:cs="Times New Roman"/>
                                <w:b/>
                                <w:color w:val="000000"/>
                              </w:rPr>
                              <w:t xml:space="preserve">, </w:t>
                            </w:r>
                            <w:r w:rsidRPr="00FC7D9A">
                              <w:rPr>
                                <w:rFonts w:ascii="Times New Roman" w:eastAsia="Times New Roman" w:hAnsi="Times New Roman" w:cs="Times New Roman"/>
                                <w:b/>
                              </w:rPr>
                              <w:t>illegal killing and taking</w:t>
                            </w:r>
                            <w:r w:rsidRPr="0084442F">
                              <w:rPr>
                                <w:rFonts w:ascii="Times New Roman" w:hAnsi="Times New Roman" w:cs="Times New Roman"/>
                                <w:b/>
                                <w:color w:val="000000"/>
                              </w:rPr>
                              <w:t xml:space="preserve"> and bycatch) to inform national and regional decision-making on the sustainable use of seabirds </w:t>
                            </w:r>
                          </w:p>
                          <w:p w14:paraId="191637BA" w14:textId="77777777" w:rsidR="00804803" w:rsidRPr="0084442F" w:rsidRDefault="00804803" w:rsidP="00022150">
                            <w:pPr>
                              <w:pStyle w:val="ListParagraph"/>
                              <w:shd w:val="clear" w:color="auto" w:fill="F2F2F2" w:themeFill="background1" w:themeFillShade="F2"/>
                              <w:spacing w:after="0" w:line="240" w:lineRule="auto"/>
                              <w:jc w:val="both"/>
                              <w:rPr>
                                <w:rFonts w:ascii="Times New Roman" w:hAnsi="Times New Roman" w:cs="Times New Roman"/>
                              </w:rPr>
                            </w:pPr>
                          </w:p>
                          <w:p w14:paraId="04649398" w14:textId="77777777" w:rsidR="00804803" w:rsidRDefault="00804803" w:rsidP="00022150">
                            <w:pPr>
                              <w:pStyle w:val="ListParagraph"/>
                              <w:numPr>
                                <w:ilvl w:val="1"/>
                                <w:numId w:val="18"/>
                              </w:numPr>
                              <w:shd w:val="clear" w:color="auto" w:fill="F2F2F2" w:themeFill="background1" w:themeFillShade="F2"/>
                              <w:spacing w:after="0" w:line="240" w:lineRule="auto"/>
                              <w:jc w:val="both"/>
                              <w:rPr>
                                <w:rFonts w:ascii="Times New Roman" w:hAnsi="Times New Roman" w:cs="Times New Roman"/>
                                <w:i/>
                              </w:rPr>
                            </w:pPr>
                            <w:r w:rsidRPr="0084442F">
                              <w:rPr>
                                <w:rFonts w:ascii="Times New Roman" w:hAnsi="Times New Roman" w:cs="Times New Roman"/>
                                <w:i/>
                              </w:rPr>
                              <w:t xml:space="preserve">Delivering against AEWA Strategic Plan </w:t>
                            </w:r>
                            <w:r w:rsidRPr="0084442F">
                              <w:rPr>
                                <w:rFonts w:ascii="Times New Roman" w:hAnsi="Times New Roman" w:cs="Times New Roman"/>
                                <w:i/>
                                <w:u w:val="single"/>
                              </w:rPr>
                              <w:t>Objective 2</w:t>
                            </w:r>
                            <w:r w:rsidRPr="0084442F">
                              <w:rPr>
                                <w:rFonts w:ascii="Times New Roman" w:hAnsi="Times New Roman" w:cs="Times New Roman"/>
                                <w:i/>
                              </w:rPr>
                              <w:t>: “use and management of migratory waterbirds is sustainable”; Target 2.1 “harvest levels are monitored to support sustainable harvest”</w:t>
                            </w:r>
                          </w:p>
                          <w:p w14:paraId="217EEA77" w14:textId="77777777" w:rsidR="00804803" w:rsidRPr="0084442F" w:rsidRDefault="00804803" w:rsidP="00022150">
                            <w:pPr>
                              <w:pStyle w:val="ListParagraph"/>
                              <w:shd w:val="clear" w:color="auto" w:fill="F2F2F2" w:themeFill="background1" w:themeFillShade="F2"/>
                              <w:spacing w:after="0" w:line="240" w:lineRule="auto"/>
                              <w:ind w:left="1440"/>
                              <w:jc w:val="both"/>
                              <w:rPr>
                                <w:rFonts w:ascii="Times New Roman" w:hAnsi="Times New Roman" w:cs="Times New Roman"/>
                                <w: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B35B5F" id="_x0000_t202" coordsize="21600,21600" o:spt="202" path="m,l,21600r21600,l21600,xe">
                <v:stroke joinstyle="miter"/>
                <v:path gradientshapeok="t" o:connecttype="rect"/>
              </v:shapetype>
              <v:shape id="Text Box 2" o:spid="_x0000_s1026" type="#_x0000_t202" style="position:absolute;left:0;text-align:left;margin-left:0;margin-top:17.5pt;width:478pt;height:32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" fillcolor="#f2f2f2 [3052]" strokecolor="#a5a5a5 [2092]">
                <v:textbox style="mso-fit-shape-to-text:t">
                  <w:txbxContent>
                    <w:p w14:paraId="78C18448" w14:textId="77777777" w:rsidR="00804803" w:rsidRPr="0084442F" w:rsidRDefault="00804803" w:rsidP="00022150">
                      <w:pPr>
                        <w:shd w:val="clear" w:color="auto" w:fill="F2F2F2" w:themeFill="background1" w:themeFillShade="F2"/>
                        <w:spacing w:after="0" w:line="240" w:lineRule="auto"/>
                        <w:jc w:val="both"/>
                        <w:rPr>
                          <w:rFonts w:ascii="Times New Roman" w:hAnsi="Times New Roman" w:cs="Times New Roman"/>
                          <w:b/>
                        </w:rPr>
                      </w:pPr>
                      <w:r w:rsidRPr="0084442F">
                        <w:rPr>
                          <w:rFonts w:ascii="Times New Roman" w:hAnsi="Times New Roman" w:cs="Times New Roman"/>
                          <w:b/>
                        </w:rPr>
                        <w:t>PROPOSED PRIORITY ACTION</w:t>
                      </w:r>
                      <w:r>
                        <w:rPr>
                          <w:rFonts w:ascii="Times New Roman" w:hAnsi="Times New Roman" w:cs="Times New Roman"/>
                          <w:b/>
                        </w:rPr>
                        <w:t>S</w:t>
                      </w:r>
                      <w:r w:rsidRPr="0084442F">
                        <w:rPr>
                          <w:rFonts w:ascii="Times New Roman" w:hAnsi="Times New Roman" w:cs="Times New Roman"/>
                          <w:b/>
                        </w:rPr>
                        <w:t xml:space="preserve">: </w:t>
                      </w:r>
                    </w:p>
                    <w:p w14:paraId="32FCB837" w14:textId="77777777" w:rsidR="00804803" w:rsidRPr="0084442F" w:rsidRDefault="00804803" w:rsidP="00022150">
                      <w:pPr>
                        <w:shd w:val="clear" w:color="auto" w:fill="F2F2F2" w:themeFill="background1" w:themeFillShade="F2"/>
                        <w:spacing w:after="0" w:line="240" w:lineRule="auto"/>
                        <w:jc w:val="both"/>
                        <w:rPr>
                          <w:rFonts w:ascii="Times New Roman" w:hAnsi="Times New Roman" w:cs="Times New Roman"/>
                          <w:b/>
                        </w:rPr>
                      </w:pPr>
                    </w:p>
                    <w:p w14:paraId="2433EBC6" w14:textId="77777777" w:rsidR="00804803" w:rsidRPr="0084442F" w:rsidRDefault="00804803" w:rsidP="00022150">
                      <w:pPr>
                        <w:pStyle w:val="ListParagraph"/>
                        <w:numPr>
                          <w:ilvl w:val="0"/>
                          <w:numId w:val="22"/>
                        </w:numPr>
                        <w:shd w:val="clear" w:color="auto" w:fill="F2F2F2" w:themeFill="background1" w:themeFillShade="F2"/>
                        <w:spacing w:after="0" w:line="240" w:lineRule="auto"/>
                        <w:jc w:val="both"/>
                        <w:rPr>
                          <w:rFonts w:ascii="Times New Roman" w:hAnsi="Times New Roman" w:cs="Times New Roman"/>
                          <w:b/>
                        </w:rPr>
                      </w:pPr>
                      <w:r w:rsidRPr="0084442F">
                        <w:rPr>
                          <w:rFonts w:ascii="Times New Roman" w:hAnsi="Times New Roman" w:cs="Times New Roman"/>
                          <w:b/>
                        </w:rPr>
                        <w:t>Fill seabird bycatch data gaps throughout the AEWA range, through existing regional frameworks and projects</w:t>
                      </w:r>
                    </w:p>
                    <w:p w14:paraId="76E8E3F1" w14:textId="77777777" w:rsidR="00804803" w:rsidRPr="0084442F" w:rsidRDefault="00804803" w:rsidP="00022150">
                      <w:pPr>
                        <w:pStyle w:val="ListParagraph"/>
                        <w:shd w:val="clear" w:color="auto" w:fill="F2F2F2" w:themeFill="background1" w:themeFillShade="F2"/>
                        <w:spacing w:after="0" w:line="240" w:lineRule="auto"/>
                        <w:jc w:val="both"/>
                        <w:rPr>
                          <w:rFonts w:ascii="Times New Roman" w:hAnsi="Times New Roman" w:cs="Times New Roman"/>
                          <w:b/>
                        </w:rPr>
                      </w:pPr>
                    </w:p>
                    <w:p w14:paraId="5F7D8CA9" w14:textId="77777777" w:rsidR="00804803" w:rsidRPr="0084442F" w:rsidRDefault="00804803" w:rsidP="00022150">
                      <w:pPr>
                        <w:pStyle w:val="ListParagraph"/>
                        <w:numPr>
                          <w:ilvl w:val="1"/>
                          <w:numId w:val="23"/>
                        </w:numPr>
                        <w:shd w:val="clear" w:color="auto" w:fill="F2F2F2" w:themeFill="background1" w:themeFillShade="F2"/>
                        <w:spacing w:after="0" w:line="240" w:lineRule="auto"/>
                        <w:jc w:val="both"/>
                        <w:rPr>
                          <w:rFonts w:ascii="Times New Roman" w:hAnsi="Times New Roman" w:cs="Times New Roman"/>
                          <w:i/>
                        </w:rPr>
                      </w:pPr>
                      <w:r w:rsidRPr="0084442F">
                        <w:rPr>
                          <w:rFonts w:ascii="Times New Roman" w:hAnsi="Times New Roman" w:cs="Times New Roman"/>
                          <w:i/>
                        </w:rPr>
                        <w:t xml:space="preserve">Delivering against AEWA Strategic Plan </w:t>
                      </w:r>
                      <w:r w:rsidRPr="0084442F">
                        <w:rPr>
                          <w:rFonts w:ascii="Times New Roman" w:hAnsi="Times New Roman" w:cs="Times New Roman"/>
                          <w:i/>
                          <w:u w:val="single"/>
                        </w:rPr>
                        <w:t>Objective 1</w:t>
                      </w:r>
                      <w:r w:rsidRPr="0084442F">
                        <w:rPr>
                          <w:rFonts w:ascii="Times New Roman" w:hAnsi="Times New Roman" w:cs="Times New Roman"/>
                          <w:i/>
                        </w:rPr>
                        <w:t>: “strengthen species conservation/recovery and reduce causes of unnecessary mortality”; Target 1.4 “improve status assessments, including information on drivers”</w:t>
                      </w:r>
                    </w:p>
                    <w:p w14:paraId="6E8A0FD3" w14:textId="77777777" w:rsidR="00804803" w:rsidRPr="0084442F" w:rsidRDefault="00804803" w:rsidP="00022150">
                      <w:pPr>
                        <w:pStyle w:val="ListParagraph"/>
                        <w:shd w:val="clear" w:color="auto" w:fill="F2F2F2" w:themeFill="background1" w:themeFillShade="F2"/>
                        <w:spacing w:after="0" w:line="240" w:lineRule="auto"/>
                        <w:jc w:val="both"/>
                        <w:rPr>
                          <w:rFonts w:ascii="Times New Roman" w:hAnsi="Times New Roman" w:cs="Times New Roman"/>
                          <w:b/>
                        </w:rPr>
                      </w:pPr>
                    </w:p>
                    <w:p w14:paraId="418E0917" w14:textId="77777777" w:rsidR="00804803" w:rsidRPr="0084442F" w:rsidRDefault="00804803" w:rsidP="00022150">
                      <w:pPr>
                        <w:pStyle w:val="ListParagraph"/>
                        <w:numPr>
                          <w:ilvl w:val="0"/>
                          <w:numId w:val="22"/>
                        </w:numPr>
                        <w:shd w:val="clear" w:color="auto" w:fill="F2F2F2" w:themeFill="background1" w:themeFillShade="F2"/>
                        <w:spacing w:after="0" w:line="240" w:lineRule="auto"/>
                        <w:jc w:val="both"/>
                        <w:rPr>
                          <w:rFonts w:ascii="Times New Roman" w:hAnsi="Times New Roman" w:cs="Times New Roman"/>
                        </w:rPr>
                      </w:pPr>
                      <w:r w:rsidRPr="0084442F">
                        <w:rPr>
                          <w:rFonts w:ascii="Times New Roman" w:hAnsi="Times New Roman" w:cs="Times New Roman"/>
                          <w:b/>
                        </w:rPr>
                        <w:t xml:space="preserve">Assess the extent and impact of bycatch by artisanal fisheries to AEWA-listed seabirds, in regions where such fisheries exist </w:t>
                      </w:r>
                      <w:bookmarkStart w:id="11" w:name="_Hlk526080898"/>
                      <w:r w:rsidRPr="0084442F">
                        <w:rPr>
                          <w:rFonts w:ascii="Times New Roman" w:hAnsi="Times New Roman" w:cs="Times New Roman"/>
                        </w:rPr>
                        <w:t>(as part of a wider assessment of the extent and potential impact of artisanal fisheries in relation to direct seabird harvest and impacts on prey</w:t>
                      </w:r>
                      <w:bookmarkEnd w:id="11"/>
                      <w:r w:rsidRPr="0084442F">
                        <w:rPr>
                          <w:rFonts w:ascii="Times New Roman" w:hAnsi="Times New Roman" w:cs="Times New Roman"/>
                        </w:rPr>
                        <w:t xml:space="preserve">) </w:t>
                      </w:r>
                    </w:p>
                    <w:p w14:paraId="00FF7F84" w14:textId="77777777" w:rsidR="00804803" w:rsidRPr="0084442F" w:rsidRDefault="00804803" w:rsidP="00022150">
                      <w:pPr>
                        <w:pStyle w:val="ListParagraph"/>
                        <w:shd w:val="clear" w:color="auto" w:fill="F2F2F2" w:themeFill="background1" w:themeFillShade="F2"/>
                        <w:rPr>
                          <w:rFonts w:ascii="Times New Roman" w:hAnsi="Times New Roman" w:cs="Times New Roman"/>
                          <w:b/>
                        </w:rPr>
                      </w:pPr>
                    </w:p>
                    <w:p w14:paraId="64CB9B5B" w14:textId="77777777" w:rsidR="00804803" w:rsidRPr="0084442F" w:rsidRDefault="00804803" w:rsidP="00022150">
                      <w:pPr>
                        <w:pStyle w:val="ListParagraph"/>
                        <w:numPr>
                          <w:ilvl w:val="1"/>
                          <w:numId w:val="23"/>
                        </w:numPr>
                        <w:shd w:val="clear" w:color="auto" w:fill="F2F2F2" w:themeFill="background1" w:themeFillShade="F2"/>
                        <w:spacing w:after="0" w:line="240" w:lineRule="auto"/>
                        <w:jc w:val="both"/>
                        <w:rPr>
                          <w:rFonts w:ascii="Times New Roman" w:hAnsi="Times New Roman" w:cs="Times New Roman"/>
                          <w:i/>
                        </w:rPr>
                      </w:pPr>
                      <w:r w:rsidRPr="0084442F">
                        <w:rPr>
                          <w:rFonts w:ascii="Times New Roman" w:hAnsi="Times New Roman" w:cs="Times New Roman"/>
                          <w:i/>
                        </w:rPr>
                        <w:t xml:space="preserve">Delivering against AEWA Strategic Plan </w:t>
                      </w:r>
                      <w:r w:rsidRPr="0084442F">
                        <w:rPr>
                          <w:rFonts w:ascii="Times New Roman" w:hAnsi="Times New Roman" w:cs="Times New Roman"/>
                          <w:i/>
                          <w:u w:val="single"/>
                        </w:rPr>
                        <w:t>Objective 1</w:t>
                      </w:r>
                      <w:r w:rsidRPr="0084442F">
                        <w:rPr>
                          <w:rFonts w:ascii="Times New Roman" w:hAnsi="Times New Roman" w:cs="Times New Roman"/>
                          <w:i/>
                        </w:rPr>
                        <w:t>: “strengthen species conservation/recovery and reduce causes of unnecessary mortality”; Target 1.4 “improve status assessments, including information on drivers”</w:t>
                      </w:r>
                    </w:p>
                    <w:p w14:paraId="7213D8EF" w14:textId="77777777" w:rsidR="00804803" w:rsidRPr="0084442F" w:rsidRDefault="00804803" w:rsidP="00022150">
                      <w:pPr>
                        <w:pStyle w:val="ListParagraph"/>
                        <w:shd w:val="clear" w:color="auto" w:fill="F2F2F2" w:themeFill="background1" w:themeFillShade="F2"/>
                        <w:spacing w:after="0" w:line="240" w:lineRule="auto"/>
                        <w:rPr>
                          <w:rFonts w:ascii="Times New Roman" w:hAnsi="Times New Roman" w:cs="Times New Roman"/>
                        </w:rPr>
                      </w:pPr>
                    </w:p>
                    <w:p w14:paraId="7E763D2F" w14:textId="77777777" w:rsidR="00804803" w:rsidRPr="0084442F" w:rsidRDefault="00804803" w:rsidP="00022150">
                      <w:pPr>
                        <w:pStyle w:val="ListParagraph"/>
                        <w:numPr>
                          <w:ilvl w:val="0"/>
                          <w:numId w:val="18"/>
                        </w:numPr>
                        <w:shd w:val="clear" w:color="auto" w:fill="F2F2F2" w:themeFill="background1" w:themeFillShade="F2"/>
                        <w:spacing w:after="0" w:line="240" w:lineRule="auto"/>
                        <w:jc w:val="both"/>
                        <w:rPr>
                          <w:rFonts w:ascii="Times New Roman" w:hAnsi="Times New Roman" w:cs="Times New Roman"/>
                        </w:rPr>
                      </w:pPr>
                      <w:r w:rsidRPr="0084442F">
                        <w:rPr>
                          <w:rFonts w:ascii="Times New Roman" w:hAnsi="Times New Roman" w:cs="Times New Roman"/>
                          <w:b/>
                          <w:color w:val="000000"/>
                        </w:rPr>
                        <w:t>Feed bycatch data into a flyway assessment of the cumulative impact of seabird mortality (e.g. from harvesting</w:t>
                      </w:r>
                      <w:r>
                        <w:rPr>
                          <w:rFonts w:ascii="Times New Roman" w:hAnsi="Times New Roman" w:cs="Times New Roman"/>
                          <w:b/>
                          <w:color w:val="000000"/>
                        </w:rPr>
                        <w:t xml:space="preserve">, </w:t>
                      </w:r>
                      <w:r w:rsidRPr="00FC7D9A">
                        <w:rPr>
                          <w:rFonts w:ascii="Times New Roman" w:eastAsia="Times New Roman" w:hAnsi="Times New Roman" w:cs="Times New Roman"/>
                          <w:b/>
                        </w:rPr>
                        <w:t>illegal killing and taking</w:t>
                      </w:r>
                      <w:r w:rsidRPr="0084442F">
                        <w:rPr>
                          <w:rFonts w:ascii="Times New Roman" w:hAnsi="Times New Roman" w:cs="Times New Roman"/>
                          <w:b/>
                          <w:color w:val="000000"/>
                        </w:rPr>
                        <w:t xml:space="preserve"> and bycatch) to inform national and regional decision-making on the sustainable use of seabirds </w:t>
                      </w:r>
                    </w:p>
                    <w:p w14:paraId="191637BA" w14:textId="77777777" w:rsidR="00804803" w:rsidRPr="0084442F" w:rsidRDefault="00804803" w:rsidP="00022150">
                      <w:pPr>
                        <w:pStyle w:val="ListParagraph"/>
                        <w:shd w:val="clear" w:color="auto" w:fill="F2F2F2" w:themeFill="background1" w:themeFillShade="F2"/>
                        <w:spacing w:after="0" w:line="240" w:lineRule="auto"/>
                        <w:jc w:val="both"/>
                        <w:rPr>
                          <w:rFonts w:ascii="Times New Roman" w:hAnsi="Times New Roman" w:cs="Times New Roman"/>
                        </w:rPr>
                      </w:pPr>
                    </w:p>
                    <w:p w14:paraId="04649398" w14:textId="77777777" w:rsidR="00804803" w:rsidRDefault="00804803" w:rsidP="00022150">
                      <w:pPr>
                        <w:pStyle w:val="ListParagraph"/>
                        <w:numPr>
                          <w:ilvl w:val="1"/>
                          <w:numId w:val="18"/>
                        </w:numPr>
                        <w:shd w:val="clear" w:color="auto" w:fill="F2F2F2" w:themeFill="background1" w:themeFillShade="F2"/>
                        <w:spacing w:after="0" w:line="240" w:lineRule="auto"/>
                        <w:jc w:val="both"/>
                        <w:rPr>
                          <w:rFonts w:ascii="Times New Roman" w:hAnsi="Times New Roman" w:cs="Times New Roman"/>
                          <w:i/>
                        </w:rPr>
                      </w:pPr>
                      <w:r w:rsidRPr="0084442F">
                        <w:rPr>
                          <w:rFonts w:ascii="Times New Roman" w:hAnsi="Times New Roman" w:cs="Times New Roman"/>
                          <w:i/>
                        </w:rPr>
                        <w:t xml:space="preserve">Delivering against AEWA Strategic Plan </w:t>
                      </w:r>
                      <w:r w:rsidRPr="0084442F">
                        <w:rPr>
                          <w:rFonts w:ascii="Times New Roman" w:hAnsi="Times New Roman" w:cs="Times New Roman"/>
                          <w:i/>
                          <w:u w:val="single"/>
                        </w:rPr>
                        <w:t>Objective 2</w:t>
                      </w:r>
                      <w:r w:rsidRPr="0084442F">
                        <w:rPr>
                          <w:rFonts w:ascii="Times New Roman" w:hAnsi="Times New Roman" w:cs="Times New Roman"/>
                          <w:i/>
                        </w:rPr>
                        <w:t>: “use and management of migratory waterbirds is sustainable”; Target 2.1 “harvest levels are monitored to support sustainable harvest”</w:t>
                      </w:r>
                    </w:p>
                    <w:p w14:paraId="217EEA77" w14:textId="77777777" w:rsidR="00804803" w:rsidRPr="0084442F" w:rsidRDefault="00804803" w:rsidP="00022150">
                      <w:pPr>
                        <w:pStyle w:val="ListParagraph"/>
                        <w:shd w:val="clear" w:color="auto" w:fill="F2F2F2" w:themeFill="background1" w:themeFillShade="F2"/>
                        <w:spacing w:after="0" w:line="240" w:lineRule="auto"/>
                        <w:ind w:left="1440"/>
                        <w:jc w:val="both"/>
                        <w:rPr>
                          <w:rFonts w:ascii="Times New Roman" w:hAnsi="Times New Roman" w:cs="Times New Roman"/>
                          <w:i/>
                        </w:rPr>
                      </w:pPr>
                    </w:p>
                  </w:txbxContent>
                </v:textbox>
                <w10:wrap type="topAndBottom" anchorx="margin"/>
              </v:shape>
            </w:pict>
          </mc:Fallback>
        </mc:AlternateContent>
      </w:r>
    </w:p>
    <w:p w14:paraId="76FF5DFC" w14:textId="77777777" w:rsidR="006F3054" w:rsidRPr="006F3054" w:rsidRDefault="006F3054" w:rsidP="006F3054">
      <w:pPr>
        <w:autoSpaceDE w:val="0"/>
        <w:autoSpaceDN w:val="0"/>
        <w:adjustRightInd w:val="0"/>
        <w:spacing w:after="0" w:line="240" w:lineRule="auto"/>
        <w:jc w:val="both"/>
        <w:rPr>
          <w:rFonts w:ascii="Times New Roman" w:hAnsi="Times New Roman" w:cs="Times New Roman"/>
          <w:b/>
          <w:color w:val="000000"/>
        </w:rPr>
      </w:pPr>
    </w:p>
    <w:p w14:paraId="3DC58D33" w14:textId="77777777" w:rsidR="002F65C7" w:rsidRPr="0084442F" w:rsidRDefault="002F65C7" w:rsidP="0015081D">
      <w:pPr>
        <w:pStyle w:val="Heading3"/>
        <w:numPr>
          <w:ilvl w:val="1"/>
          <w:numId w:val="5"/>
        </w:numPr>
      </w:pPr>
      <w:bookmarkStart w:id="11" w:name="_Toc526777834"/>
      <w:bookmarkStart w:id="12" w:name="_Toc526777947"/>
      <w:r w:rsidRPr="0084442F">
        <w:t>Human impacts on prey (forage fish, ecosystem impacts)</w:t>
      </w:r>
      <w:bookmarkEnd w:id="11"/>
      <w:bookmarkEnd w:id="12"/>
    </w:p>
    <w:p w14:paraId="5EC6B2B8" w14:textId="77777777" w:rsidR="002F65C7" w:rsidRPr="0084442F" w:rsidRDefault="002F65C7" w:rsidP="00022150">
      <w:pPr>
        <w:autoSpaceDE w:val="0"/>
        <w:autoSpaceDN w:val="0"/>
        <w:adjustRightInd w:val="0"/>
        <w:spacing w:after="0" w:line="240" w:lineRule="auto"/>
        <w:jc w:val="both"/>
        <w:rPr>
          <w:rFonts w:ascii="Times New Roman" w:hAnsi="Times New Roman" w:cs="Times New Roman"/>
          <w:b/>
          <w:color w:val="000000"/>
        </w:rPr>
      </w:pPr>
    </w:p>
    <w:p w14:paraId="07C32AD8" w14:textId="77777777" w:rsidR="002F65C7" w:rsidRPr="0084442F" w:rsidRDefault="002F65C7" w:rsidP="00022150">
      <w:pPr>
        <w:autoSpaceDE w:val="0"/>
        <w:autoSpaceDN w:val="0"/>
        <w:adjustRightInd w:val="0"/>
        <w:spacing w:after="0"/>
        <w:jc w:val="both"/>
        <w:rPr>
          <w:rFonts w:ascii="Times New Roman" w:hAnsi="Times New Roman" w:cs="Times New Roman"/>
          <w:color w:val="000000"/>
        </w:rPr>
      </w:pPr>
      <w:r w:rsidRPr="0084442F">
        <w:rPr>
          <w:rFonts w:ascii="Times New Roman" w:hAnsi="Times New Roman" w:cs="Times New Roman"/>
          <w:color w:val="000000"/>
        </w:rPr>
        <w:t xml:space="preserve">Human-induced prey-depletion and/or over-fishing are recognized as a key threat to AEWA-listed seabirds throughout the Agreement </w:t>
      </w:r>
      <w:r>
        <w:rPr>
          <w:rFonts w:ascii="Times New Roman" w:hAnsi="Times New Roman" w:cs="Times New Roman"/>
          <w:color w:val="000000"/>
        </w:rPr>
        <w:t>A</w:t>
      </w:r>
      <w:r w:rsidRPr="0084442F">
        <w:rPr>
          <w:rFonts w:ascii="Times New Roman" w:hAnsi="Times New Roman" w:cs="Times New Roman"/>
          <w:color w:val="000000"/>
        </w:rPr>
        <w:t xml:space="preserve">rea – this is particularly the case in the Northern European Seas, West Africa, Southern African as well as East African regions, as outlined in both Tarzia et al. 2015 and Hagen and Wanless 2014. This includes direct competition for prey with fisheries (both commercial and artisanal/recreational) as well as indirect impacts linked to fishing activities such as displacement of seabirds and loss of commensal species which leads to lower food availability - particularly for tropical seabirds foraging in association with tunas and tuna-like fish (such as the Red-billed, White-tailed and Red-tailed Tropicbirds, the Masked Booby, Greater and Lesser Frigatebirds, Brown and Lesser Noddys as well as Bridled and Sooty Terns) as highlighted by Tarzia et al. 2015. </w:t>
      </w:r>
    </w:p>
    <w:p w14:paraId="654F4675" w14:textId="77777777" w:rsidR="002F65C7" w:rsidRPr="0084442F" w:rsidRDefault="002F65C7" w:rsidP="00022150">
      <w:pPr>
        <w:autoSpaceDE w:val="0"/>
        <w:autoSpaceDN w:val="0"/>
        <w:adjustRightInd w:val="0"/>
        <w:spacing w:after="0"/>
        <w:jc w:val="both"/>
        <w:rPr>
          <w:rFonts w:ascii="Times New Roman" w:hAnsi="Times New Roman" w:cs="Times New Roman"/>
          <w:color w:val="000000"/>
        </w:rPr>
      </w:pPr>
    </w:p>
    <w:p w14:paraId="2D4ED3DE" w14:textId="77777777" w:rsidR="002F65C7" w:rsidRPr="0084442F" w:rsidRDefault="002F65C7" w:rsidP="00022150">
      <w:pPr>
        <w:autoSpaceDE w:val="0"/>
        <w:autoSpaceDN w:val="0"/>
        <w:adjustRightInd w:val="0"/>
        <w:spacing w:after="0"/>
        <w:jc w:val="both"/>
        <w:rPr>
          <w:rFonts w:ascii="Times New Roman" w:hAnsi="Times New Roman" w:cs="Times New Roman"/>
          <w:color w:val="000000"/>
        </w:rPr>
      </w:pPr>
      <w:r w:rsidRPr="0084442F">
        <w:rPr>
          <w:rFonts w:ascii="Times New Roman" w:hAnsi="Times New Roman" w:cs="Times New Roman"/>
          <w:color w:val="000000"/>
        </w:rPr>
        <w:t>In several regions, such as East Africa, catch data indicates that fisher</w:t>
      </w:r>
      <w:r>
        <w:rPr>
          <w:rFonts w:ascii="Times New Roman" w:hAnsi="Times New Roman" w:cs="Times New Roman"/>
          <w:color w:val="000000"/>
        </w:rPr>
        <w:t>ies there are</w:t>
      </w:r>
      <w:r w:rsidRPr="0084442F">
        <w:rPr>
          <w:rFonts w:ascii="Times New Roman" w:hAnsi="Times New Roman" w:cs="Times New Roman"/>
          <w:color w:val="000000"/>
        </w:rPr>
        <w:t xml:space="preserve"> consistently exceeding maximum sustainable catch levels (Le Corre et al. 2012). The impact of artisanal as well as recreational fishers, however, which target a wide variety of species, is poorly quantified and therefore largely unknown (Tarzia et al. 2015). </w:t>
      </w:r>
      <w:r w:rsidRPr="0084442F">
        <w:rPr>
          <w:rFonts w:ascii="Times New Roman" w:hAnsi="Times New Roman" w:cs="Times New Roman"/>
        </w:rPr>
        <w:t>In light of this, it is suggested that immediate action under the Agreement</w:t>
      </w:r>
      <w:r>
        <w:rPr>
          <w:rFonts w:ascii="Times New Roman" w:hAnsi="Times New Roman" w:cs="Times New Roman"/>
        </w:rPr>
        <w:t>, as noted by Resolution 6.9,</w:t>
      </w:r>
      <w:r w:rsidRPr="0084442F">
        <w:rPr>
          <w:rFonts w:ascii="Times New Roman" w:hAnsi="Times New Roman" w:cs="Times New Roman"/>
        </w:rPr>
        <w:t xml:space="preserve"> be focused on the assessment of the impact of artisanal and recreational fishers on prey as part of a wider assessment on the impact of artisanal fishers in terms of bycatch and direct seabird harvest. </w:t>
      </w:r>
    </w:p>
    <w:p w14:paraId="4422AB90" w14:textId="77777777" w:rsidR="002F65C7" w:rsidRPr="0084442F" w:rsidRDefault="002F65C7" w:rsidP="00022150">
      <w:pPr>
        <w:pStyle w:val="Default"/>
        <w:spacing w:line="276" w:lineRule="auto"/>
        <w:jc w:val="both"/>
        <w:rPr>
          <w:rFonts w:ascii="Times New Roman" w:hAnsi="Times New Roman" w:cs="Times New Roman"/>
          <w:sz w:val="22"/>
          <w:szCs w:val="22"/>
        </w:rPr>
      </w:pPr>
    </w:p>
    <w:p w14:paraId="011C8AD5" w14:textId="77777777" w:rsidR="002F65C7" w:rsidRPr="0084442F" w:rsidRDefault="002F65C7" w:rsidP="00022150">
      <w:pPr>
        <w:pStyle w:val="Default"/>
        <w:spacing w:line="276" w:lineRule="auto"/>
        <w:jc w:val="both"/>
        <w:rPr>
          <w:rFonts w:ascii="Times New Roman" w:hAnsi="Times New Roman" w:cs="Times New Roman"/>
          <w:sz w:val="22"/>
          <w:szCs w:val="22"/>
        </w:rPr>
      </w:pPr>
      <w:r w:rsidRPr="0084442F">
        <w:rPr>
          <w:rFonts w:ascii="Times New Roman" w:hAnsi="Times New Roman" w:cs="Times New Roman"/>
          <w:sz w:val="22"/>
          <w:szCs w:val="22"/>
        </w:rPr>
        <w:t>Recommended priorities identified by Tarzia et al. 2015 included the management of forage fisheries to ensure a sustainable catch and sufficient prey for seabirds (particularly in East Africa).  Given the limited resources currently available under the Agreement</w:t>
      </w:r>
      <w:r>
        <w:rPr>
          <w:rFonts w:ascii="Times New Roman" w:hAnsi="Times New Roman" w:cs="Times New Roman"/>
          <w:sz w:val="22"/>
          <w:szCs w:val="22"/>
        </w:rPr>
        <w:t xml:space="preserve">, an active </w:t>
      </w:r>
      <w:r w:rsidRPr="0084442F">
        <w:rPr>
          <w:rFonts w:ascii="Times New Roman" w:hAnsi="Times New Roman" w:cs="Times New Roman"/>
          <w:sz w:val="22"/>
          <w:szCs w:val="22"/>
        </w:rPr>
        <w:t xml:space="preserve">engagement with Regional Fisheries Management Organisations (RFMOs) to influence the management of forage fisheries is unfeasible. As such, in terms of </w:t>
      </w:r>
      <w:r w:rsidRPr="0084442F">
        <w:rPr>
          <w:rFonts w:ascii="Times New Roman" w:hAnsi="Times New Roman" w:cs="Times New Roman"/>
          <w:sz w:val="22"/>
          <w:szCs w:val="22"/>
        </w:rPr>
        <w:lastRenderedPageBreak/>
        <w:t xml:space="preserve">tackling over-fishing it is recommended to focus on building collective capacity together with other conservation frameworks to ensure representation of AEWA seabird priorities within the relevant RFMOs. In addition, AEWA is also here well-placed to conduct an assessment of the impact of artisanal fisheries on seabird prey, as part of a wider assessment on the impact of artisanal fisheries on seabirds. </w:t>
      </w:r>
    </w:p>
    <w:p w14:paraId="3F06C6D9" w14:textId="77777777" w:rsidR="002F65C7" w:rsidRPr="0084442F" w:rsidRDefault="002F65C7" w:rsidP="00022150">
      <w:pPr>
        <w:autoSpaceDE w:val="0"/>
        <w:autoSpaceDN w:val="0"/>
        <w:adjustRightInd w:val="0"/>
        <w:spacing w:after="0" w:line="240" w:lineRule="auto"/>
        <w:jc w:val="both"/>
        <w:rPr>
          <w:rFonts w:ascii="Times New Roman" w:hAnsi="Times New Roman" w:cs="Times New Roman"/>
          <w:color w:val="000000"/>
        </w:rPr>
      </w:pPr>
      <w:r w:rsidRPr="0084442F">
        <w:rPr>
          <w:rFonts w:ascii="Times New Roman" w:hAnsi="Times New Roman" w:cs="Times New Roman"/>
          <w:noProof/>
          <w:color w:val="000000"/>
          <w:lang w:val="en-US"/>
        </w:rPr>
        <mc:AlternateContent>
          <mc:Choice Requires="wps">
            <w:drawing>
              <wp:anchor distT="45720" distB="45720" distL="114300" distR="114300" simplePos="0" relativeHeight="251663360" behindDoc="0" locked="0" layoutInCell="1" allowOverlap="1" wp14:anchorId="020BCCD2" wp14:editId="19BD4DEA">
                <wp:simplePos x="0" y="0"/>
                <wp:positionH relativeFrom="margin">
                  <wp:align>center</wp:align>
                </wp:positionH>
                <wp:positionV relativeFrom="paragraph">
                  <wp:posOffset>222885</wp:posOffset>
                </wp:positionV>
                <wp:extent cx="5981700" cy="299212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992120"/>
                        </a:xfrm>
                        <a:prstGeom prst="rect">
                          <a:avLst/>
                        </a:prstGeom>
                        <a:solidFill>
                          <a:schemeClr val="bg1">
                            <a:lumMod val="95000"/>
                          </a:schemeClr>
                        </a:solidFill>
                        <a:ln w="9525">
                          <a:solidFill>
                            <a:schemeClr val="bg1">
                              <a:lumMod val="75000"/>
                            </a:schemeClr>
                          </a:solidFill>
                          <a:miter lim="800000"/>
                          <a:headEnd/>
                          <a:tailEnd/>
                        </a:ln>
                      </wps:spPr>
                      <wps:txbx>
                        <w:txbxContent>
                          <w:p w14:paraId="131090D8" w14:textId="77777777" w:rsidR="00804803" w:rsidRPr="0084442F" w:rsidRDefault="00804803" w:rsidP="00022150">
                            <w:pPr>
                              <w:autoSpaceDE w:val="0"/>
                              <w:autoSpaceDN w:val="0"/>
                              <w:adjustRightInd w:val="0"/>
                              <w:spacing w:after="0" w:line="240" w:lineRule="auto"/>
                              <w:jc w:val="both"/>
                              <w:rPr>
                                <w:rFonts w:ascii="Times New Roman" w:hAnsi="Times New Roman" w:cs="Times New Roman"/>
                                <w:b/>
                                <w:color w:val="000000"/>
                              </w:rPr>
                            </w:pPr>
                            <w:r w:rsidRPr="0084442F">
                              <w:rPr>
                                <w:rFonts w:ascii="Times New Roman" w:hAnsi="Times New Roman" w:cs="Times New Roman"/>
                                <w:b/>
                                <w:color w:val="000000"/>
                              </w:rPr>
                              <w:t>PROPOSED PRIORITY ACTION</w:t>
                            </w:r>
                            <w:r>
                              <w:rPr>
                                <w:rFonts w:ascii="Times New Roman" w:hAnsi="Times New Roman" w:cs="Times New Roman"/>
                                <w:b/>
                                <w:color w:val="000000"/>
                              </w:rPr>
                              <w:t>S</w:t>
                            </w:r>
                            <w:r w:rsidRPr="0084442F">
                              <w:rPr>
                                <w:rFonts w:ascii="Times New Roman" w:hAnsi="Times New Roman" w:cs="Times New Roman"/>
                                <w:b/>
                                <w:color w:val="000000"/>
                              </w:rPr>
                              <w:t>:</w:t>
                            </w:r>
                          </w:p>
                          <w:p w14:paraId="7D915BCC" w14:textId="77777777" w:rsidR="00804803" w:rsidRPr="0084442F" w:rsidRDefault="00804803" w:rsidP="00022150">
                            <w:pPr>
                              <w:autoSpaceDE w:val="0"/>
                              <w:autoSpaceDN w:val="0"/>
                              <w:adjustRightInd w:val="0"/>
                              <w:spacing w:after="0" w:line="240" w:lineRule="auto"/>
                              <w:jc w:val="both"/>
                              <w:rPr>
                                <w:rFonts w:ascii="Times New Roman" w:hAnsi="Times New Roman" w:cs="Times New Roman"/>
                                <w:color w:val="000000"/>
                              </w:rPr>
                            </w:pPr>
                          </w:p>
                          <w:p w14:paraId="4C7B9D31" w14:textId="77777777" w:rsidR="00804803" w:rsidRPr="0084442F" w:rsidRDefault="00804803" w:rsidP="00022150">
                            <w:pPr>
                              <w:pStyle w:val="ListParagraph"/>
                              <w:numPr>
                                <w:ilvl w:val="0"/>
                                <w:numId w:val="23"/>
                              </w:numPr>
                              <w:spacing w:after="0" w:line="240" w:lineRule="auto"/>
                              <w:jc w:val="both"/>
                              <w:rPr>
                                <w:rFonts w:ascii="Times New Roman" w:hAnsi="Times New Roman" w:cs="Times New Roman"/>
                              </w:rPr>
                            </w:pPr>
                            <w:r w:rsidRPr="0084442F">
                              <w:rPr>
                                <w:rFonts w:ascii="Times New Roman" w:hAnsi="Times New Roman" w:cs="Times New Roman"/>
                                <w:b/>
                                <w:color w:val="000000"/>
                              </w:rPr>
                              <w:t>Assess</w:t>
                            </w:r>
                            <w:r>
                              <w:rPr>
                                <w:rFonts w:ascii="Times New Roman" w:hAnsi="Times New Roman" w:cs="Times New Roman"/>
                                <w:b/>
                                <w:color w:val="000000"/>
                              </w:rPr>
                              <w:t xml:space="preserve"> </w:t>
                            </w:r>
                            <w:r w:rsidRPr="0084442F">
                              <w:rPr>
                                <w:rFonts w:ascii="Times New Roman" w:hAnsi="Times New Roman" w:cs="Times New Roman"/>
                                <w:b/>
                                <w:color w:val="000000"/>
                              </w:rPr>
                              <w:t xml:space="preserve">the impact of artisanal/recreational fisheries on prey </w:t>
                            </w:r>
                            <w:r w:rsidRPr="0084442F">
                              <w:rPr>
                                <w:rFonts w:ascii="Times New Roman" w:hAnsi="Times New Roman" w:cs="Times New Roman"/>
                                <w:color w:val="000000"/>
                              </w:rPr>
                              <w:t xml:space="preserve">(as part of a wider assessment of the scope and potential impact of bycatch and direct seabird harvest by artisanal fishers) </w:t>
                            </w:r>
                          </w:p>
                          <w:p w14:paraId="3D4A32D9" w14:textId="77777777" w:rsidR="00804803" w:rsidRPr="0084442F" w:rsidRDefault="00804803" w:rsidP="00022150">
                            <w:pPr>
                              <w:pStyle w:val="ListParagraph"/>
                              <w:spacing w:after="0" w:line="240" w:lineRule="auto"/>
                              <w:jc w:val="both"/>
                              <w:rPr>
                                <w:rFonts w:ascii="Times New Roman" w:hAnsi="Times New Roman" w:cs="Times New Roman"/>
                              </w:rPr>
                            </w:pPr>
                          </w:p>
                          <w:p w14:paraId="628D84B3" w14:textId="77777777" w:rsidR="00804803" w:rsidRPr="0084442F" w:rsidRDefault="00804803" w:rsidP="00022150">
                            <w:pPr>
                              <w:pStyle w:val="ListParagraph"/>
                              <w:numPr>
                                <w:ilvl w:val="1"/>
                                <w:numId w:val="23"/>
                              </w:numPr>
                              <w:spacing w:after="0" w:line="240" w:lineRule="auto"/>
                              <w:jc w:val="both"/>
                              <w:rPr>
                                <w:rFonts w:ascii="Times New Roman" w:hAnsi="Times New Roman" w:cs="Times New Roman"/>
                                <w:i/>
                              </w:rPr>
                            </w:pPr>
                            <w:r w:rsidRPr="0084442F">
                              <w:rPr>
                                <w:rFonts w:ascii="Times New Roman" w:hAnsi="Times New Roman" w:cs="Times New Roman"/>
                                <w:i/>
                              </w:rPr>
                              <w:t xml:space="preserve">Delivering against AEWA Strategic Plan </w:t>
                            </w:r>
                            <w:r w:rsidRPr="0084442F">
                              <w:rPr>
                                <w:rFonts w:ascii="Times New Roman" w:hAnsi="Times New Roman" w:cs="Times New Roman"/>
                                <w:i/>
                                <w:u w:val="single"/>
                              </w:rPr>
                              <w:t>Objective 1:</w:t>
                            </w:r>
                            <w:r w:rsidRPr="0084442F">
                              <w:rPr>
                                <w:rFonts w:ascii="Times New Roman" w:hAnsi="Times New Roman" w:cs="Times New Roman"/>
                                <w:i/>
                              </w:rPr>
                              <w:t xml:space="preserve"> “strengthen species conservation/recovery and reduce causes of unnecessary mortality”; Target 1.4 “improve status assessments, including information on drivers”</w:t>
                            </w:r>
                          </w:p>
                          <w:p w14:paraId="6A28A702" w14:textId="77777777" w:rsidR="00804803" w:rsidRPr="0084442F" w:rsidRDefault="00804803" w:rsidP="00022150">
                            <w:pPr>
                              <w:pStyle w:val="ListParagraph"/>
                              <w:spacing w:after="0" w:line="240" w:lineRule="auto"/>
                              <w:jc w:val="both"/>
                              <w:rPr>
                                <w:rFonts w:ascii="Times New Roman" w:hAnsi="Times New Roman" w:cs="Times New Roman"/>
                                <w:b/>
                                <w:i/>
                              </w:rPr>
                            </w:pPr>
                          </w:p>
                          <w:p w14:paraId="349BEBB7" w14:textId="77777777" w:rsidR="00804803" w:rsidRPr="0084442F" w:rsidRDefault="00804803" w:rsidP="00022150">
                            <w:pPr>
                              <w:pStyle w:val="ListParagraph"/>
                              <w:numPr>
                                <w:ilvl w:val="0"/>
                                <w:numId w:val="23"/>
                              </w:numPr>
                              <w:spacing w:after="0" w:line="240" w:lineRule="auto"/>
                              <w:jc w:val="both"/>
                              <w:rPr>
                                <w:rFonts w:ascii="Times New Roman" w:hAnsi="Times New Roman" w:cs="Times New Roman"/>
                              </w:rPr>
                            </w:pPr>
                            <w:r w:rsidRPr="0084442F">
                              <w:rPr>
                                <w:rFonts w:ascii="Times New Roman" w:hAnsi="Times New Roman" w:cs="Times New Roman"/>
                                <w:b/>
                                <w:color w:val="000000"/>
                              </w:rPr>
                              <w:t xml:space="preserve">Ensure regular representation on selected priority </w:t>
                            </w:r>
                            <w:r w:rsidRPr="0084442F">
                              <w:rPr>
                                <w:rFonts w:ascii="Times New Roman" w:hAnsi="Times New Roman" w:cs="Times New Roman"/>
                                <w:b/>
                              </w:rPr>
                              <w:t>Regional Fisheries Management Organisations</w:t>
                            </w:r>
                            <w:r w:rsidRPr="0084442F">
                              <w:rPr>
                                <w:rFonts w:ascii="Times New Roman" w:hAnsi="Times New Roman" w:cs="Times New Roman"/>
                              </w:rPr>
                              <w:t xml:space="preserve"> (</w:t>
                            </w:r>
                            <w:r w:rsidRPr="0084442F">
                              <w:rPr>
                                <w:rFonts w:ascii="Times New Roman" w:hAnsi="Times New Roman" w:cs="Times New Roman"/>
                                <w:b/>
                                <w:color w:val="000000"/>
                              </w:rPr>
                              <w:t xml:space="preserve">RFMOs) through a collaborative approach with other conservation frameworks </w:t>
                            </w:r>
                          </w:p>
                          <w:p w14:paraId="5CAEAC36" w14:textId="77777777" w:rsidR="00804803" w:rsidRPr="0084442F" w:rsidRDefault="00804803" w:rsidP="00022150">
                            <w:pPr>
                              <w:pStyle w:val="ListParagraph"/>
                              <w:spacing w:after="0" w:line="240" w:lineRule="auto"/>
                              <w:jc w:val="both"/>
                              <w:rPr>
                                <w:rFonts w:ascii="Times New Roman" w:hAnsi="Times New Roman" w:cs="Times New Roman"/>
                              </w:rPr>
                            </w:pPr>
                          </w:p>
                          <w:p w14:paraId="34118090" w14:textId="77777777" w:rsidR="00804803" w:rsidRDefault="00804803" w:rsidP="00022150">
                            <w:pPr>
                              <w:pStyle w:val="ListParagraph"/>
                              <w:numPr>
                                <w:ilvl w:val="1"/>
                                <w:numId w:val="23"/>
                              </w:numPr>
                              <w:spacing w:after="0" w:line="240" w:lineRule="auto"/>
                              <w:jc w:val="both"/>
                              <w:rPr>
                                <w:rFonts w:ascii="Times New Roman" w:hAnsi="Times New Roman" w:cs="Times New Roman"/>
                                <w:i/>
                              </w:rPr>
                            </w:pPr>
                            <w:r w:rsidRPr="0084442F">
                              <w:rPr>
                                <w:rFonts w:ascii="Times New Roman" w:hAnsi="Times New Roman" w:cs="Times New Roman"/>
                                <w:i/>
                              </w:rPr>
                              <w:t xml:space="preserve">Delivering against AEWA Strategic Plan </w:t>
                            </w:r>
                            <w:r w:rsidRPr="0084442F">
                              <w:rPr>
                                <w:rFonts w:ascii="Times New Roman" w:hAnsi="Times New Roman" w:cs="Times New Roman"/>
                                <w:i/>
                                <w:u w:val="single"/>
                              </w:rPr>
                              <w:t>Objective 1:</w:t>
                            </w:r>
                            <w:r w:rsidRPr="0084442F">
                              <w:rPr>
                                <w:rFonts w:ascii="Times New Roman" w:hAnsi="Times New Roman" w:cs="Times New Roman"/>
                                <w:i/>
                              </w:rPr>
                              <w:t xml:space="preserve"> “strengthen species conservation/recovery and reduce causes of unnecessary mortality”; Target 1.6 “priorities related to unnecessary additional mortality are integrated in key multilateral processes”</w:t>
                            </w:r>
                          </w:p>
                          <w:p w14:paraId="1E7DF233" w14:textId="77777777" w:rsidR="00804803" w:rsidRPr="0084442F" w:rsidRDefault="00804803" w:rsidP="00022150">
                            <w:pPr>
                              <w:pStyle w:val="ListParagraph"/>
                              <w:spacing w:after="0" w:line="240" w:lineRule="auto"/>
                              <w:ind w:left="1440"/>
                              <w:jc w:val="both"/>
                              <w:rPr>
                                <w:rFonts w:ascii="Times New Roman" w:hAnsi="Times New Roman" w:cs="Times New Roman"/>
                                <w: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0BCCD2" id="_x0000_s1027" type="#_x0000_t202" style="position:absolute;left:0;text-align:left;margin-left:0;margin-top:17.55pt;width:471pt;height:235.6pt;z-index:251663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" fillcolor="#f2f2f2 [3052]" strokecolor="#bfbfbf [2412]">
                <v:textbox style="mso-fit-shape-to-text:t">
                  <w:txbxContent>
                    <w:p w14:paraId="131090D8" w14:textId="77777777" w:rsidR="00804803" w:rsidRPr="0084442F" w:rsidRDefault="00804803" w:rsidP="00022150">
                      <w:pPr>
                        <w:autoSpaceDE w:val="0"/>
                        <w:autoSpaceDN w:val="0"/>
                        <w:adjustRightInd w:val="0"/>
                        <w:spacing w:after="0" w:line="240" w:lineRule="auto"/>
                        <w:jc w:val="both"/>
                        <w:rPr>
                          <w:rFonts w:ascii="Times New Roman" w:hAnsi="Times New Roman" w:cs="Times New Roman"/>
                          <w:b/>
                          <w:color w:val="000000"/>
                        </w:rPr>
                      </w:pPr>
                      <w:r w:rsidRPr="0084442F">
                        <w:rPr>
                          <w:rFonts w:ascii="Times New Roman" w:hAnsi="Times New Roman" w:cs="Times New Roman"/>
                          <w:b/>
                          <w:color w:val="000000"/>
                        </w:rPr>
                        <w:t>PROPOSED PRIORITY ACTION</w:t>
                      </w:r>
                      <w:r>
                        <w:rPr>
                          <w:rFonts w:ascii="Times New Roman" w:hAnsi="Times New Roman" w:cs="Times New Roman"/>
                          <w:b/>
                          <w:color w:val="000000"/>
                        </w:rPr>
                        <w:t>S</w:t>
                      </w:r>
                      <w:r w:rsidRPr="0084442F">
                        <w:rPr>
                          <w:rFonts w:ascii="Times New Roman" w:hAnsi="Times New Roman" w:cs="Times New Roman"/>
                          <w:b/>
                          <w:color w:val="000000"/>
                        </w:rPr>
                        <w:t>:</w:t>
                      </w:r>
                    </w:p>
                    <w:p w14:paraId="7D915BCC" w14:textId="77777777" w:rsidR="00804803" w:rsidRPr="0084442F" w:rsidRDefault="00804803" w:rsidP="00022150">
                      <w:pPr>
                        <w:autoSpaceDE w:val="0"/>
                        <w:autoSpaceDN w:val="0"/>
                        <w:adjustRightInd w:val="0"/>
                        <w:spacing w:after="0" w:line="240" w:lineRule="auto"/>
                        <w:jc w:val="both"/>
                        <w:rPr>
                          <w:rFonts w:ascii="Times New Roman" w:hAnsi="Times New Roman" w:cs="Times New Roman"/>
                          <w:color w:val="000000"/>
                        </w:rPr>
                      </w:pPr>
                    </w:p>
                    <w:p w14:paraId="4C7B9D31" w14:textId="77777777" w:rsidR="00804803" w:rsidRPr="0084442F" w:rsidRDefault="00804803" w:rsidP="00022150">
                      <w:pPr>
                        <w:pStyle w:val="ListParagraph"/>
                        <w:numPr>
                          <w:ilvl w:val="0"/>
                          <w:numId w:val="23"/>
                        </w:numPr>
                        <w:spacing w:after="0" w:line="240" w:lineRule="auto"/>
                        <w:jc w:val="both"/>
                        <w:rPr>
                          <w:rFonts w:ascii="Times New Roman" w:hAnsi="Times New Roman" w:cs="Times New Roman"/>
                        </w:rPr>
                      </w:pPr>
                      <w:r w:rsidRPr="0084442F">
                        <w:rPr>
                          <w:rFonts w:ascii="Times New Roman" w:hAnsi="Times New Roman" w:cs="Times New Roman"/>
                          <w:b/>
                          <w:color w:val="000000"/>
                        </w:rPr>
                        <w:t>Assess</w:t>
                      </w:r>
                      <w:r>
                        <w:rPr>
                          <w:rFonts w:ascii="Times New Roman" w:hAnsi="Times New Roman" w:cs="Times New Roman"/>
                          <w:b/>
                          <w:color w:val="000000"/>
                        </w:rPr>
                        <w:t xml:space="preserve"> </w:t>
                      </w:r>
                      <w:r w:rsidRPr="0084442F">
                        <w:rPr>
                          <w:rFonts w:ascii="Times New Roman" w:hAnsi="Times New Roman" w:cs="Times New Roman"/>
                          <w:b/>
                          <w:color w:val="000000"/>
                        </w:rPr>
                        <w:t xml:space="preserve">the impact of artisanal/recreational fisheries on prey </w:t>
                      </w:r>
                      <w:r w:rsidRPr="0084442F">
                        <w:rPr>
                          <w:rFonts w:ascii="Times New Roman" w:hAnsi="Times New Roman" w:cs="Times New Roman"/>
                          <w:color w:val="000000"/>
                        </w:rPr>
                        <w:t xml:space="preserve">(as part of a wider assessment of the scope and potential impact of bycatch and direct seabird harvest by artisanal fishers) </w:t>
                      </w:r>
                    </w:p>
                    <w:p w14:paraId="3D4A32D9" w14:textId="77777777" w:rsidR="00804803" w:rsidRPr="0084442F" w:rsidRDefault="00804803" w:rsidP="00022150">
                      <w:pPr>
                        <w:pStyle w:val="ListParagraph"/>
                        <w:spacing w:after="0" w:line="240" w:lineRule="auto"/>
                        <w:jc w:val="both"/>
                        <w:rPr>
                          <w:rFonts w:ascii="Times New Roman" w:hAnsi="Times New Roman" w:cs="Times New Roman"/>
                        </w:rPr>
                      </w:pPr>
                    </w:p>
                    <w:p w14:paraId="628D84B3" w14:textId="77777777" w:rsidR="00804803" w:rsidRPr="0084442F" w:rsidRDefault="00804803" w:rsidP="00022150">
                      <w:pPr>
                        <w:pStyle w:val="ListParagraph"/>
                        <w:numPr>
                          <w:ilvl w:val="1"/>
                          <w:numId w:val="23"/>
                        </w:numPr>
                        <w:spacing w:after="0" w:line="240" w:lineRule="auto"/>
                        <w:jc w:val="both"/>
                        <w:rPr>
                          <w:rFonts w:ascii="Times New Roman" w:hAnsi="Times New Roman" w:cs="Times New Roman"/>
                          <w:i/>
                        </w:rPr>
                      </w:pPr>
                      <w:r w:rsidRPr="0084442F">
                        <w:rPr>
                          <w:rFonts w:ascii="Times New Roman" w:hAnsi="Times New Roman" w:cs="Times New Roman"/>
                          <w:i/>
                        </w:rPr>
                        <w:t xml:space="preserve">Delivering against AEWA Strategic Plan </w:t>
                      </w:r>
                      <w:r w:rsidRPr="0084442F">
                        <w:rPr>
                          <w:rFonts w:ascii="Times New Roman" w:hAnsi="Times New Roman" w:cs="Times New Roman"/>
                          <w:i/>
                          <w:u w:val="single"/>
                        </w:rPr>
                        <w:t>Objective 1:</w:t>
                      </w:r>
                      <w:r w:rsidRPr="0084442F">
                        <w:rPr>
                          <w:rFonts w:ascii="Times New Roman" w:hAnsi="Times New Roman" w:cs="Times New Roman"/>
                          <w:i/>
                        </w:rPr>
                        <w:t xml:space="preserve"> “strengthen species conservation/recovery and reduce causes of unnecessary mortality”; Target 1.4 “improve status assessments, including information on drivers”</w:t>
                      </w:r>
                    </w:p>
                    <w:p w14:paraId="6A28A702" w14:textId="77777777" w:rsidR="00804803" w:rsidRPr="0084442F" w:rsidRDefault="00804803" w:rsidP="00022150">
                      <w:pPr>
                        <w:pStyle w:val="ListParagraph"/>
                        <w:spacing w:after="0" w:line="240" w:lineRule="auto"/>
                        <w:jc w:val="both"/>
                        <w:rPr>
                          <w:rFonts w:ascii="Times New Roman" w:hAnsi="Times New Roman" w:cs="Times New Roman"/>
                          <w:b/>
                          <w:i/>
                        </w:rPr>
                      </w:pPr>
                    </w:p>
                    <w:p w14:paraId="349BEBB7" w14:textId="77777777" w:rsidR="00804803" w:rsidRPr="0084442F" w:rsidRDefault="00804803" w:rsidP="00022150">
                      <w:pPr>
                        <w:pStyle w:val="ListParagraph"/>
                        <w:numPr>
                          <w:ilvl w:val="0"/>
                          <w:numId w:val="23"/>
                        </w:numPr>
                        <w:spacing w:after="0" w:line="240" w:lineRule="auto"/>
                        <w:jc w:val="both"/>
                        <w:rPr>
                          <w:rFonts w:ascii="Times New Roman" w:hAnsi="Times New Roman" w:cs="Times New Roman"/>
                        </w:rPr>
                      </w:pPr>
                      <w:r w:rsidRPr="0084442F">
                        <w:rPr>
                          <w:rFonts w:ascii="Times New Roman" w:hAnsi="Times New Roman" w:cs="Times New Roman"/>
                          <w:b/>
                          <w:color w:val="000000"/>
                        </w:rPr>
                        <w:t xml:space="preserve">Ensure regular representation on selected priority </w:t>
                      </w:r>
                      <w:r w:rsidRPr="0084442F">
                        <w:rPr>
                          <w:rFonts w:ascii="Times New Roman" w:hAnsi="Times New Roman" w:cs="Times New Roman"/>
                          <w:b/>
                        </w:rPr>
                        <w:t>Regional Fisheries Management Organisations</w:t>
                      </w:r>
                      <w:r w:rsidRPr="0084442F">
                        <w:rPr>
                          <w:rFonts w:ascii="Times New Roman" w:hAnsi="Times New Roman" w:cs="Times New Roman"/>
                        </w:rPr>
                        <w:t xml:space="preserve"> (</w:t>
                      </w:r>
                      <w:r w:rsidRPr="0084442F">
                        <w:rPr>
                          <w:rFonts w:ascii="Times New Roman" w:hAnsi="Times New Roman" w:cs="Times New Roman"/>
                          <w:b/>
                          <w:color w:val="000000"/>
                        </w:rPr>
                        <w:t xml:space="preserve">RFMOs) through a collaborative approach with other conservation frameworks </w:t>
                      </w:r>
                    </w:p>
                    <w:p w14:paraId="5CAEAC36" w14:textId="77777777" w:rsidR="00804803" w:rsidRPr="0084442F" w:rsidRDefault="00804803" w:rsidP="00022150">
                      <w:pPr>
                        <w:pStyle w:val="ListParagraph"/>
                        <w:spacing w:after="0" w:line="240" w:lineRule="auto"/>
                        <w:jc w:val="both"/>
                        <w:rPr>
                          <w:rFonts w:ascii="Times New Roman" w:hAnsi="Times New Roman" w:cs="Times New Roman"/>
                        </w:rPr>
                      </w:pPr>
                    </w:p>
                    <w:p w14:paraId="34118090" w14:textId="77777777" w:rsidR="00804803" w:rsidRDefault="00804803" w:rsidP="00022150">
                      <w:pPr>
                        <w:pStyle w:val="ListParagraph"/>
                        <w:numPr>
                          <w:ilvl w:val="1"/>
                          <w:numId w:val="23"/>
                        </w:numPr>
                        <w:spacing w:after="0" w:line="240" w:lineRule="auto"/>
                        <w:jc w:val="both"/>
                        <w:rPr>
                          <w:rFonts w:ascii="Times New Roman" w:hAnsi="Times New Roman" w:cs="Times New Roman"/>
                          <w:i/>
                        </w:rPr>
                      </w:pPr>
                      <w:r w:rsidRPr="0084442F">
                        <w:rPr>
                          <w:rFonts w:ascii="Times New Roman" w:hAnsi="Times New Roman" w:cs="Times New Roman"/>
                          <w:i/>
                        </w:rPr>
                        <w:t xml:space="preserve">Delivering against AEWA Strategic Plan </w:t>
                      </w:r>
                      <w:r w:rsidRPr="0084442F">
                        <w:rPr>
                          <w:rFonts w:ascii="Times New Roman" w:hAnsi="Times New Roman" w:cs="Times New Roman"/>
                          <w:i/>
                          <w:u w:val="single"/>
                        </w:rPr>
                        <w:t>Objective 1:</w:t>
                      </w:r>
                      <w:r w:rsidRPr="0084442F">
                        <w:rPr>
                          <w:rFonts w:ascii="Times New Roman" w:hAnsi="Times New Roman" w:cs="Times New Roman"/>
                          <w:i/>
                        </w:rPr>
                        <w:t xml:space="preserve"> “strengthen species conservation/recovery and reduce causes of unnecessary mortality”; Target 1.6 “priorities related to unnecessary additional mortality are integrated in key multilateral processes”</w:t>
                      </w:r>
                    </w:p>
                    <w:p w14:paraId="1E7DF233" w14:textId="77777777" w:rsidR="00804803" w:rsidRPr="0084442F" w:rsidRDefault="00804803" w:rsidP="00022150">
                      <w:pPr>
                        <w:pStyle w:val="ListParagraph"/>
                        <w:spacing w:after="0" w:line="240" w:lineRule="auto"/>
                        <w:ind w:left="1440"/>
                        <w:jc w:val="both"/>
                        <w:rPr>
                          <w:rFonts w:ascii="Times New Roman" w:hAnsi="Times New Roman" w:cs="Times New Roman"/>
                          <w:i/>
                        </w:rPr>
                      </w:pPr>
                    </w:p>
                  </w:txbxContent>
                </v:textbox>
                <w10:wrap type="square" anchorx="margin"/>
              </v:shape>
            </w:pict>
          </mc:Fallback>
        </mc:AlternateContent>
      </w:r>
    </w:p>
    <w:p w14:paraId="020758E4" w14:textId="77777777" w:rsidR="002F65C7" w:rsidRPr="0084442F" w:rsidRDefault="002F65C7" w:rsidP="00022150">
      <w:pPr>
        <w:pStyle w:val="ListParagraph"/>
        <w:shd w:val="clear" w:color="auto" w:fill="FFFFFF" w:themeFill="background1"/>
        <w:autoSpaceDE w:val="0"/>
        <w:autoSpaceDN w:val="0"/>
        <w:adjustRightInd w:val="0"/>
        <w:spacing w:after="0" w:line="240" w:lineRule="auto"/>
        <w:ind w:left="360"/>
        <w:jc w:val="both"/>
        <w:rPr>
          <w:rFonts w:ascii="Times New Roman" w:hAnsi="Times New Roman" w:cs="Times New Roman"/>
          <w:b/>
          <w:color w:val="000000"/>
        </w:rPr>
      </w:pPr>
    </w:p>
    <w:p w14:paraId="6EE9CA8A" w14:textId="77777777" w:rsidR="002F65C7" w:rsidRPr="0084442F" w:rsidRDefault="002F65C7" w:rsidP="0015081D">
      <w:pPr>
        <w:pStyle w:val="Heading3"/>
        <w:numPr>
          <w:ilvl w:val="1"/>
          <w:numId w:val="5"/>
        </w:numPr>
      </w:pPr>
      <w:bookmarkStart w:id="13" w:name="_Toc526777835"/>
      <w:bookmarkStart w:id="14" w:name="_Toc526777948"/>
      <w:r w:rsidRPr="0084442F">
        <w:t>Hunting / egg harvesting</w:t>
      </w:r>
      <w:bookmarkEnd w:id="13"/>
      <w:bookmarkEnd w:id="14"/>
    </w:p>
    <w:p w14:paraId="1A0BF451" w14:textId="77777777" w:rsidR="002F65C7" w:rsidRPr="0084442F" w:rsidRDefault="002F65C7" w:rsidP="00022150">
      <w:pPr>
        <w:pStyle w:val="ListParagraph"/>
        <w:autoSpaceDE w:val="0"/>
        <w:autoSpaceDN w:val="0"/>
        <w:adjustRightInd w:val="0"/>
        <w:spacing w:after="0" w:line="240" w:lineRule="auto"/>
        <w:ind w:left="360"/>
        <w:jc w:val="both"/>
        <w:rPr>
          <w:rFonts w:ascii="Times New Roman" w:hAnsi="Times New Roman" w:cs="Times New Roman"/>
          <w:b/>
          <w:color w:val="000000"/>
        </w:rPr>
      </w:pPr>
    </w:p>
    <w:p w14:paraId="57A88C49" w14:textId="77777777" w:rsidR="002F65C7" w:rsidRPr="0084442F" w:rsidRDefault="002F65C7" w:rsidP="00022150">
      <w:pPr>
        <w:pStyle w:val="Default"/>
        <w:spacing w:line="276" w:lineRule="auto"/>
        <w:jc w:val="both"/>
        <w:rPr>
          <w:rFonts w:ascii="Times New Roman" w:hAnsi="Times New Roman" w:cs="Times New Roman"/>
          <w:sz w:val="22"/>
          <w:szCs w:val="22"/>
        </w:rPr>
      </w:pPr>
      <w:r w:rsidRPr="0084442F">
        <w:rPr>
          <w:rFonts w:ascii="Times New Roman" w:hAnsi="Times New Roman" w:cs="Times New Roman"/>
          <w:sz w:val="22"/>
          <w:szCs w:val="22"/>
        </w:rPr>
        <w:t xml:space="preserve">Within the Arctic and sub-Arctic region, legal hunting of adult seabirds occurs in Greenland, Iceland, Svalbard, Norway, Finland, Russia and the Faroe Islands (Merkel &amp; Barry, 2008). Based on government records and best estimates in recent literature, it is estimated that the legal catch of seabirds ranges between 391,000 and 741,000 seabirds harvested across the Arctic and sub-Arctic AEWA region each year (Merkel 2010; Iceland Department of Fishing, Hunting &amp; Agriculture, 2015). </w:t>
      </w:r>
      <w:r>
        <w:rPr>
          <w:rFonts w:ascii="Times New Roman" w:hAnsi="Times New Roman" w:cs="Times New Roman"/>
          <w:sz w:val="22"/>
          <w:szCs w:val="22"/>
        </w:rPr>
        <w:t xml:space="preserve">And additional illegal killing also occurs in some areas.  </w:t>
      </w:r>
      <w:r w:rsidRPr="0084442F">
        <w:rPr>
          <w:rFonts w:ascii="Times New Roman" w:hAnsi="Times New Roman" w:cs="Times New Roman"/>
          <w:sz w:val="22"/>
          <w:szCs w:val="22"/>
        </w:rPr>
        <w:t>A wide range of species is harvested, varying by country, but often including murres, eider species, Atlantic Puffin and gull species. CAFF’s Seabird ‘CBIRD’ working group coordinates the seabird monitoring programmes across the Arctic region, including the synthesis of harvest levels of seabirds (e.g. Merkel &amp; Barry 2008, Arctic Biodiversity Trends 2010).  In addition, The Circumpolar Flyway 2015-2019 workplan under CAFF’s Arctic Migratory Bird Initiative lists the mitigation of unsustainable harvest as a key priority.</w:t>
      </w:r>
    </w:p>
    <w:p w14:paraId="781AA395" w14:textId="77777777" w:rsidR="002F65C7" w:rsidRPr="0084442F" w:rsidRDefault="002F65C7" w:rsidP="00022150">
      <w:pPr>
        <w:autoSpaceDE w:val="0"/>
        <w:autoSpaceDN w:val="0"/>
        <w:adjustRightInd w:val="0"/>
        <w:spacing w:after="0"/>
        <w:jc w:val="both"/>
        <w:rPr>
          <w:rFonts w:ascii="Times New Roman" w:hAnsi="Times New Roman" w:cs="Times New Roman"/>
          <w:b/>
          <w:color w:val="000000"/>
        </w:rPr>
      </w:pPr>
    </w:p>
    <w:p w14:paraId="31028DE1" w14:textId="77777777" w:rsidR="002F65C7" w:rsidRPr="0084442F" w:rsidRDefault="002F65C7" w:rsidP="00022150">
      <w:pPr>
        <w:autoSpaceDE w:val="0"/>
        <w:autoSpaceDN w:val="0"/>
        <w:adjustRightInd w:val="0"/>
        <w:spacing w:after="0"/>
        <w:jc w:val="both"/>
        <w:rPr>
          <w:rFonts w:ascii="Times New Roman" w:hAnsi="Times New Roman" w:cs="Times New Roman"/>
          <w:color w:val="000000"/>
        </w:rPr>
      </w:pPr>
      <w:r w:rsidRPr="0084442F">
        <w:rPr>
          <w:rFonts w:ascii="Times New Roman" w:hAnsi="Times New Roman" w:cs="Times New Roman"/>
          <w:color w:val="000000"/>
        </w:rPr>
        <w:t>Within the EU, there are 17 AEWA seabird species known to be legally hunted in the Temperate Northern Atlantic Seas Area, mostly in the Baltic Sea States and Northern European countries. Statistics on annual catch are poorly recorded across the region and this represents a major knowledge gap. Within the Baltic Seas region, the Regional Seas Convention HELCOM (Helsinki Convention) has established maximum bag limits for the annual legal harvest for 12 AEWA seabird species.</w:t>
      </w:r>
    </w:p>
    <w:p w14:paraId="4A09C93A" w14:textId="77777777" w:rsidR="002F65C7" w:rsidRPr="0084442F" w:rsidRDefault="002F65C7" w:rsidP="00022150">
      <w:pPr>
        <w:autoSpaceDE w:val="0"/>
        <w:autoSpaceDN w:val="0"/>
        <w:adjustRightInd w:val="0"/>
        <w:spacing w:after="0"/>
        <w:jc w:val="both"/>
        <w:rPr>
          <w:rFonts w:ascii="Times New Roman" w:hAnsi="Times New Roman" w:cs="Times New Roman"/>
          <w:color w:val="000000"/>
        </w:rPr>
      </w:pPr>
    </w:p>
    <w:p w14:paraId="7479A3C3" w14:textId="77777777" w:rsidR="002F65C7" w:rsidRPr="0084442F" w:rsidRDefault="002F65C7" w:rsidP="00022150">
      <w:pPr>
        <w:autoSpaceDE w:val="0"/>
        <w:autoSpaceDN w:val="0"/>
        <w:adjustRightInd w:val="0"/>
        <w:spacing w:after="0"/>
        <w:jc w:val="both"/>
        <w:rPr>
          <w:rFonts w:ascii="Times New Roman" w:hAnsi="Times New Roman" w:cs="Times New Roman"/>
          <w:color w:val="000000"/>
        </w:rPr>
      </w:pPr>
      <w:r w:rsidRPr="0084442F">
        <w:rPr>
          <w:rFonts w:ascii="Times New Roman" w:hAnsi="Times New Roman" w:cs="Times New Roman"/>
          <w:color w:val="000000"/>
        </w:rPr>
        <w:t>Unregulated harvesting of seabirds within West Africa was considered a moderate threat by Tarzia et al. 2015, but the prevalence, regularity and impacts of deliberate targeting of adult birds for human consumption remain unknown and is potentially the biggest threat to many of the region’s more coastal species listed by AEWA.</w:t>
      </w:r>
    </w:p>
    <w:p w14:paraId="798C6D0B" w14:textId="77777777" w:rsidR="002F65C7" w:rsidRPr="0084442F" w:rsidRDefault="002F65C7" w:rsidP="00022150">
      <w:pPr>
        <w:autoSpaceDE w:val="0"/>
        <w:autoSpaceDN w:val="0"/>
        <w:adjustRightInd w:val="0"/>
        <w:spacing w:after="0"/>
        <w:jc w:val="both"/>
        <w:rPr>
          <w:rFonts w:ascii="Times New Roman" w:hAnsi="Times New Roman" w:cs="Times New Roman"/>
          <w:color w:val="000000"/>
        </w:rPr>
      </w:pPr>
    </w:p>
    <w:p w14:paraId="1B402CEB" w14:textId="77777777" w:rsidR="002F65C7" w:rsidRPr="0084442F" w:rsidRDefault="002F65C7" w:rsidP="00022150">
      <w:pPr>
        <w:pStyle w:val="Default"/>
        <w:spacing w:line="276" w:lineRule="auto"/>
        <w:jc w:val="both"/>
        <w:rPr>
          <w:rFonts w:ascii="Times New Roman" w:hAnsi="Times New Roman" w:cs="Times New Roman"/>
          <w:sz w:val="22"/>
          <w:szCs w:val="22"/>
        </w:rPr>
      </w:pPr>
      <w:r w:rsidRPr="0084442F">
        <w:rPr>
          <w:rFonts w:ascii="Times New Roman" w:hAnsi="Times New Roman" w:cs="Times New Roman"/>
          <w:sz w:val="22"/>
          <w:szCs w:val="22"/>
        </w:rPr>
        <w:t xml:space="preserve">Tarzia et al. 2015 identified seabird and egg harvesting as relatively low level among AEWA species in West Africa and southern Africa, but in East Africa egg harvesting was identified as occurring across the region, </w:t>
      </w:r>
      <w:r w:rsidRPr="0084442F">
        <w:rPr>
          <w:rFonts w:ascii="Times New Roman" w:hAnsi="Times New Roman" w:cs="Times New Roman"/>
          <w:sz w:val="22"/>
          <w:szCs w:val="22"/>
        </w:rPr>
        <w:lastRenderedPageBreak/>
        <w:t xml:space="preserve">although with few data on harvest rates. Egg harvesting of Sooty Tern occurs in Madagascar to a high level (Le Corre and Bemanaja, 2009), although harvest of Lesser Crested Tern has been reduced to a great degree following improved protection. In islands off Saudi Arabia, </w:t>
      </w:r>
      <w:r>
        <w:rPr>
          <w:rFonts w:ascii="Times New Roman" w:hAnsi="Times New Roman" w:cs="Times New Roman"/>
          <w:sz w:val="22"/>
          <w:szCs w:val="22"/>
        </w:rPr>
        <w:t xml:space="preserve">the eggs of breeding </w:t>
      </w:r>
      <w:r w:rsidRPr="0084442F">
        <w:rPr>
          <w:rFonts w:ascii="Times New Roman" w:hAnsi="Times New Roman" w:cs="Times New Roman"/>
          <w:sz w:val="22"/>
          <w:szCs w:val="22"/>
        </w:rPr>
        <w:t xml:space="preserve">gull and tern species such as Sooty Gull, White-eyed Gull, Caspian Tern, Lesser Crested Tern, Greater Crested Tern, White-cheeked Tern, Bridled Tern, </w:t>
      </w:r>
      <w:r>
        <w:rPr>
          <w:rFonts w:ascii="Times New Roman" w:hAnsi="Times New Roman" w:cs="Times New Roman"/>
          <w:sz w:val="22"/>
          <w:szCs w:val="22"/>
        </w:rPr>
        <w:t xml:space="preserve">and </w:t>
      </w:r>
      <w:r w:rsidRPr="0084442F">
        <w:rPr>
          <w:rFonts w:ascii="Times New Roman" w:hAnsi="Times New Roman" w:cs="Times New Roman"/>
          <w:sz w:val="22"/>
          <w:szCs w:val="22"/>
        </w:rPr>
        <w:t>Saunder’s Tern</w:t>
      </w:r>
      <w:r>
        <w:rPr>
          <w:rFonts w:ascii="Times New Roman" w:hAnsi="Times New Roman" w:cs="Times New Roman"/>
          <w:sz w:val="22"/>
          <w:szCs w:val="22"/>
        </w:rPr>
        <w:t xml:space="preserve"> </w:t>
      </w:r>
      <w:r w:rsidRPr="0084442F">
        <w:rPr>
          <w:rFonts w:ascii="Times New Roman" w:hAnsi="Times New Roman" w:cs="Times New Roman"/>
          <w:sz w:val="22"/>
          <w:szCs w:val="22"/>
        </w:rPr>
        <w:t xml:space="preserve">are regularly harvested (Shobrak and Aloufi, 2014).  In Djibouti harvesting also occurs (Shobrak, 2007) of Common Noddy, Bridled Tern, </w:t>
      </w:r>
      <w:r>
        <w:rPr>
          <w:rFonts w:ascii="Times New Roman" w:hAnsi="Times New Roman" w:cs="Times New Roman"/>
          <w:sz w:val="22"/>
          <w:szCs w:val="22"/>
        </w:rPr>
        <w:t xml:space="preserve">and </w:t>
      </w:r>
      <w:r w:rsidRPr="0084442F">
        <w:rPr>
          <w:rFonts w:ascii="Times New Roman" w:hAnsi="Times New Roman" w:cs="Times New Roman"/>
          <w:sz w:val="22"/>
          <w:szCs w:val="22"/>
        </w:rPr>
        <w:t>White-cheeked Tern.</w:t>
      </w:r>
    </w:p>
    <w:p w14:paraId="0807F8D5" w14:textId="77777777" w:rsidR="002F65C7" w:rsidRPr="0084442F" w:rsidRDefault="002F65C7" w:rsidP="00022150">
      <w:pPr>
        <w:autoSpaceDE w:val="0"/>
        <w:autoSpaceDN w:val="0"/>
        <w:adjustRightInd w:val="0"/>
        <w:spacing w:after="0"/>
        <w:rPr>
          <w:rFonts w:ascii="Times New Roman" w:hAnsi="Times New Roman" w:cs="Times New Roman"/>
          <w:b/>
          <w:color w:val="000000"/>
        </w:rPr>
      </w:pPr>
    </w:p>
    <w:p w14:paraId="34E1C577" w14:textId="77777777" w:rsidR="002F65C7" w:rsidRPr="0084442F" w:rsidRDefault="002F65C7" w:rsidP="00022150">
      <w:pPr>
        <w:autoSpaceDE w:val="0"/>
        <w:autoSpaceDN w:val="0"/>
        <w:adjustRightInd w:val="0"/>
        <w:spacing w:after="0"/>
        <w:jc w:val="both"/>
        <w:rPr>
          <w:rFonts w:ascii="Times New Roman" w:hAnsi="Times New Roman" w:cs="Times New Roman"/>
          <w:color w:val="000000"/>
        </w:rPr>
      </w:pPr>
      <w:bookmarkStart w:id="15" w:name="_Hlk525724126"/>
      <w:r w:rsidRPr="0084442F">
        <w:rPr>
          <w:rFonts w:ascii="Times New Roman" w:hAnsi="Times New Roman" w:cs="Times New Roman"/>
        </w:rPr>
        <w:t>To maximise conservation impact, improved AEWA national-level</w:t>
      </w:r>
      <w:r w:rsidRPr="0084442F">
        <w:rPr>
          <w:rFonts w:ascii="Times New Roman" w:hAnsi="Times New Roman" w:cs="Times New Roman"/>
          <w:color w:val="000000"/>
        </w:rPr>
        <w:t xml:space="preserve"> data would be a precursor to an AEWA regional and flyway analysis of legal and illegal harvest to allow an assessment of total harvest mortality relative to other causes, particularly mortality from bycatch in fisheries</w:t>
      </w:r>
      <w:r w:rsidRPr="0084442F">
        <w:rPr>
          <w:rFonts w:ascii="Times New Roman" w:hAnsi="Times New Roman" w:cs="Times New Roman"/>
        </w:rPr>
        <w:t xml:space="preserve">, in order to develop regional guidance on sustainable harvest levels based on combined mortality (bycatch + harvesting). </w:t>
      </w:r>
      <w:bookmarkEnd w:id="15"/>
      <w:r w:rsidRPr="0084442F">
        <w:rPr>
          <w:rFonts w:ascii="Times New Roman" w:hAnsi="Times New Roman" w:cs="Times New Roman"/>
          <w:color w:val="000000"/>
        </w:rPr>
        <w:t xml:space="preserve">Tarzia </w:t>
      </w:r>
      <w:r w:rsidRPr="003D66ED">
        <w:rPr>
          <w:rFonts w:ascii="Times New Roman" w:hAnsi="Times New Roman" w:cs="Times New Roman"/>
          <w:i/>
          <w:color w:val="000000"/>
        </w:rPr>
        <w:t>et al</w:t>
      </w:r>
      <w:r w:rsidRPr="0084442F">
        <w:rPr>
          <w:rFonts w:ascii="Times New Roman" w:hAnsi="Times New Roman" w:cs="Times New Roman"/>
          <w:color w:val="000000"/>
        </w:rPr>
        <w:t xml:space="preserve">. 2015 recommended a role for AEWA in this </w:t>
      </w:r>
      <w:r w:rsidRPr="0084442F">
        <w:rPr>
          <w:rFonts w:ascii="Times New Roman" w:hAnsi="Times New Roman" w:cs="Times New Roman"/>
        </w:rPr>
        <w:t>r</w:t>
      </w:r>
      <w:r w:rsidRPr="0084442F">
        <w:rPr>
          <w:rFonts w:ascii="Times New Roman" w:hAnsi="Times New Roman" w:cs="Times New Roman"/>
          <w:color w:val="000000"/>
        </w:rPr>
        <w:t xml:space="preserve">egional assessment of cumulative (bycatch+ harvesting) impact at a flyway/regional scale. </w:t>
      </w:r>
    </w:p>
    <w:p w14:paraId="54614803" w14:textId="77777777" w:rsidR="002F65C7" w:rsidRPr="0084442F" w:rsidRDefault="002F65C7" w:rsidP="00022150">
      <w:pPr>
        <w:autoSpaceDE w:val="0"/>
        <w:autoSpaceDN w:val="0"/>
        <w:adjustRightInd w:val="0"/>
        <w:spacing w:after="0"/>
        <w:jc w:val="both"/>
        <w:rPr>
          <w:rFonts w:ascii="Times New Roman" w:hAnsi="Times New Roman" w:cs="Times New Roman"/>
        </w:rPr>
      </w:pPr>
    </w:p>
    <w:p w14:paraId="33147681" w14:textId="77777777" w:rsidR="002F65C7" w:rsidRPr="0084442F" w:rsidRDefault="002F65C7" w:rsidP="00022150">
      <w:pPr>
        <w:autoSpaceDE w:val="0"/>
        <w:autoSpaceDN w:val="0"/>
        <w:adjustRightInd w:val="0"/>
        <w:spacing w:after="0"/>
        <w:jc w:val="both"/>
        <w:rPr>
          <w:rFonts w:ascii="Times New Roman" w:hAnsi="Times New Roman" w:cs="Times New Roman"/>
        </w:rPr>
      </w:pPr>
      <w:r w:rsidRPr="0084442F">
        <w:rPr>
          <w:rFonts w:ascii="Times New Roman" w:hAnsi="Times New Roman" w:cs="Times New Roman"/>
        </w:rPr>
        <w:t xml:space="preserve">In regions where other </w:t>
      </w:r>
      <w:r>
        <w:rPr>
          <w:rFonts w:ascii="Times New Roman" w:hAnsi="Times New Roman" w:cs="Times New Roman"/>
        </w:rPr>
        <w:t>Multilateral Environmental Agreements (</w:t>
      </w:r>
      <w:r w:rsidRPr="0084442F">
        <w:rPr>
          <w:rFonts w:ascii="Times New Roman" w:hAnsi="Times New Roman" w:cs="Times New Roman"/>
        </w:rPr>
        <w:t>MEAs</w:t>
      </w:r>
      <w:r>
        <w:rPr>
          <w:rFonts w:ascii="Times New Roman" w:hAnsi="Times New Roman" w:cs="Times New Roman"/>
        </w:rPr>
        <w:t>)</w:t>
      </w:r>
      <w:r w:rsidRPr="0084442F">
        <w:rPr>
          <w:rFonts w:ascii="Times New Roman" w:hAnsi="Times New Roman" w:cs="Times New Roman"/>
        </w:rPr>
        <w:t xml:space="preserve"> are already active in relation to collation of hunting and harvesting data, AEWA could facilitate a joint analysis (for example linking with the collation of seabird harvest data that is undertaken by the CBIRD group for CAFF; or HELCOM).  Such national- and regional-level work would also contribute to the avian work that is needed to respond to the Resolution from CMS on aquatic wild meat (</w:t>
      </w:r>
      <w:hyperlink r:id="rId14" w:history="1">
        <w:r w:rsidRPr="0084442F">
          <w:rPr>
            <w:rStyle w:val="Hyperlink"/>
            <w:rFonts w:ascii="Times New Roman" w:hAnsi="Times New Roman" w:cs="Times New Roman"/>
          </w:rPr>
          <w:t>UNEP/CMS/Resolution 12.15, Aquatic Wild Meat</w:t>
        </w:r>
      </w:hyperlink>
      <w:r w:rsidRPr="0084442F">
        <w:rPr>
          <w:rFonts w:ascii="Times New Roman" w:hAnsi="Times New Roman" w:cs="Times New Roman"/>
        </w:rPr>
        <w:t>).</w:t>
      </w:r>
    </w:p>
    <w:p w14:paraId="3312FD6B" w14:textId="77777777" w:rsidR="002F65C7" w:rsidRPr="0084442F" w:rsidRDefault="00B953C5" w:rsidP="00B953C5">
      <w:pPr>
        <w:jc w:val="both"/>
        <w:rPr>
          <w:rFonts w:ascii="Times New Roman" w:hAnsi="Times New Roman" w:cs="Times New Roman"/>
          <w:b/>
          <w:color w:val="000000"/>
        </w:rPr>
      </w:pPr>
      <w:r w:rsidRPr="0084442F">
        <w:rPr>
          <w:rFonts w:ascii="Times New Roman" w:hAnsi="Times New Roman" w:cs="Times New Roman"/>
          <w:b/>
          <w:noProof/>
          <w:lang w:val="en-US"/>
        </w:rPr>
        <mc:AlternateContent>
          <mc:Choice Requires="wps">
            <w:drawing>
              <wp:anchor distT="45720" distB="45720" distL="114300" distR="114300" simplePos="0" relativeHeight="251662336" behindDoc="0" locked="0" layoutInCell="1" allowOverlap="1" wp14:anchorId="0E62C846" wp14:editId="7EA9CF1B">
                <wp:simplePos x="0" y="0"/>
                <wp:positionH relativeFrom="margin">
                  <wp:posOffset>25400</wp:posOffset>
                </wp:positionH>
                <wp:positionV relativeFrom="paragraph">
                  <wp:posOffset>216535</wp:posOffset>
                </wp:positionV>
                <wp:extent cx="6057900" cy="3955415"/>
                <wp:effectExtent l="0" t="0" r="19050" b="1778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955415"/>
                        </a:xfrm>
                        <a:prstGeom prst="rect">
                          <a:avLst/>
                        </a:prstGeom>
                        <a:solidFill>
                          <a:schemeClr val="bg1">
                            <a:lumMod val="95000"/>
                          </a:schemeClr>
                        </a:solidFill>
                        <a:ln w="9525">
                          <a:solidFill>
                            <a:schemeClr val="bg1">
                              <a:lumMod val="75000"/>
                            </a:schemeClr>
                          </a:solidFill>
                          <a:miter lim="800000"/>
                          <a:headEnd/>
                          <a:tailEnd/>
                        </a:ln>
                      </wps:spPr>
                      <wps:txbx>
                        <w:txbxContent>
                          <w:p w14:paraId="12C00FB5" w14:textId="77777777" w:rsidR="007467F0" w:rsidRDefault="007467F0" w:rsidP="00022150">
                            <w:pPr>
                              <w:spacing w:after="0" w:line="240" w:lineRule="auto"/>
                              <w:jc w:val="both"/>
                              <w:rPr>
                                <w:rFonts w:ascii="Times New Roman" w:hAnsi="Times New Roman" w:cs="Times New Roman"/>
                                <w:b/>
                              </w:rPr>
                            </w:pPr>
                          </w:p>
                          <w:p w14:paraId="747AAA96" w14:textId="6C018E61" w:rsidR="00804803" w:rsidRPr="0084442F" w:rsidRDefault="00804803" w:rsidP="00022150">
                            <w:pPr>
                              <w:spacing w:after="0" w:line="240" w:lineRule="auto"/>
                              <w:jc w:val="both"/>
                              <w:rPr>
                                <w:rFonts w:ascii="Times New Roman" w:hAnsi="Times New Roman" w:cs="Times New Roman"/>
                                <w:b/>
                              </w:rPr>
                            </w:pPr>
                            <w:r w:rsidRPr="0084442F">
                              <w:rPr>
                                <w:rFonts w:ascii="Times New Roman" w:hAnsi="Times New Roman" w:cs="Times New Roman"/>
                                <w:b/>
                              </w:rPr>
                              <w:t>PROPOSED PRIORITY ACTION</w:t>
                            </w:r>
                            <w:r>
                              <w:rPr>
                                <w:rFonts w:ascii="Times New Roman" w:hAnsi="Times New Roman" w:cs="Times New Roman"/>
                                <w:b/>
                              </w:rPr>
                              <w:t>S</w:t>
                            </w:r>
                            <w:r w:rsidRPr="0084442F">
                              <w:rPr>
                                <w:rFonts w:ascii="Times New Roman" w:hAnsi="Times New Roman" w:cs="Times New Roman"/>
                                <w:b/>
                              </w:rPr>
                              <w:t xml:space="preserve">: </w:t>
                            </w:r>
                          </w:p>
                          <w:p w14:paraId="20EF4550" w14:textId="77777777" w:rsidR="00804803" w:rsidRPr="0084442F" w:rsidRDefault="00804803" w:rsidP="00022150">
                            <w:pPr>
                              <w:spacing w:after="0" w:line="240" w:lineRule="auto"/>
                              <w:jc w:val="both"/>
                              <w:rPr>
                                <w:rFonts w:ascii="Times New Roman" w:hAnsi="Times New Roman" w:cs="Times New Roman"/>
                                <w:b/>
                              </w:rPr>
                            </w:pPr>
                          </w:p>
                          <w:p w14:paraId="1642DB9E" w14:textId="77777777" w:rsidR="00804803" w:rsidRPr="0084442F" w:rsidRDefault="00804803" w:rsidP="00022150">
                            <w:pPr>
                              <w:pStyle w:val="ListParagraph"/>
                              <w:numPr>
                                <w:ilvl w:val="0"/>
                                <w:numId w:val="18"/>
                              </w:numPr>
                              <w:spacing w:after="0" w:line="240" w:lineRule="auto"/>
                              <w:jc w:val="both"/>
                              <w:rPr>
                                <w:rFonts w:ascii="Times New Roman" w:hAnsi="Times New Roman" w:cs="Times New Roman"/>
                              </w:rPr>
                            </w:pPr>
                            <w:r w:rsidRPr="0084442F">
                              <w:rPr>
                                <w:rFonts w:ascii="Times New Roman" w:hAnsi="Times New Roman" w:cs="Times New Roman"/>
                                <w:b/>
                              </w:rPr>
                              <w:t xml:space="preserve">Gather data on seabird harvest </w:t>
                            </w:r>
                            <w:r>
                              <w:rPr>
                                <w:rFonts w:ascii="Times New Roman" w:hAnsi="Times New Roman" w:cs="Times New Roman"/>
                                <w:b/>
                              </w:rPr>
                              <w:t xml:space="preserve">(legal and illegal) </w:t>
                            </w:r>
                            <w:r w:rsidRPr="0084442F">
                              <w:rPr>
                                <w:rFonts w:ascii="Times New Roman" w:hAnsi="Times New Roman" w:cs="Times New Roman"/>
                                <w:b/>
                              </w:rPr>
                              <w:t xml:space="preserve">of AEWA-listed species throughout the AEWA range </w:t>
                            </w:r>
                          </w:p>
                          <w:p w14:paraId="1DEFEFCD" w14:textId="77777777" w:rsidR="00804803" w:rsidRPr="0084442F" w:rsidRDefault="00804803" w:rsidP="00022150">
                            <w:pPr>
                              <w:pStyle w:val="ListParagraph"/>
                              <w:spacing w:after="0" w:line="240" w:lineRule="auto"/>
                              <w:jc w:val="both"/>
                              <w:rPr>
                                <w:rFonts w:ascii="Times New Roman" w:hAnsi="Times New Roman" w:cs="Times New Roman"/>
                              </w:rPr>
                            </w:pPr>
                          </w:p>
                          <w:p w14:paraId="18CF562E" w14:textId="77777777" w:rsidR="00804803" w:rsidRPr="0084442F" w:rsidRDefault="00804803" w:rsidP="00022150">
                            <w:pPr>
                              <w:pStyle w:val="ListParagraph"/>
                              <w:numPr>
                                <w:ilvl w:val="1"/>
                                <w:numId w:val="18"/>
                              </w:numPr>
                              <w:spacing w:after="0" w:line="240" w:lineRule="auto"/>
                              <w:jc w:val="both"/>
                              <w:rPr>
                                <w:rFonts w:ascii="Times New Roman" w:hAnsi="Times New Roman" w:cs="Times New Roman"/>
                                <w:i/>
                              </w:rPr>
                            </w:pPr>
                            <w:r w:rsidRPr="0084442F">
                              <w:rPr>
                                <w:rFonts w:ascii="Times New Roman" w:hAnsi="Times New Roman" w:cs="Times New Roman"/>
                                <w:i/>
                              </w:rPr>
                              <w:t xml:space="preserve">Delivering against AEWA Strategic Plan </w:t>
                            </w:r>
                            <w:r w:rsidRPr="0084442F">
                              <w:rPr>
                                <w:rFonts w:ascii="Times New Roman" w:hAnsi="Times New Roman" w:cs="Times New Roman"/>
                                <w:i/>
                                <w:u w:val="single"/>
                              </w:rPr>
                              <w:t>Objective 2</w:t>
                            </w:r>
                            <w:r w:rsidRPr="0084442F">
                              <w:rPr>
                                <w:rFonts w:ascii="Times New Roman" w:hAnsi="Times New Roman" w:cs="Times New Roman"/>
                                <w:i/>
                              </w:rPr>
                              <w:t>: “use and management of migratory waterbirds is sustainable”; Target 2.1 “harvest levels are monitored to support sustainable harvest”</w:t>
                            </w:r>
                          </w:p>
                          <w:p w14:paraId="6529D9DB" w14:textId="77777777" w:rsidR="00804803" w:rsidRPr="0084442F" w:rsidRDefault="00804803" w:rsidP="00022150">
                            <w:pPr>
                              <w:pStyle w:val="ListParagraph"/>
                              <w:spacing w:after="0" w:line="240" w:lineRule="auto"/>
                              <w:jc w:val="both"/>
                              <w:rPr>
                                <w:rFonts w:ascii="Times New Roman" w:hAnsi="Times New Roman" w:cs="Times New Roman"/>
                                <w:b/>
                              </w:rPr>
                            </w:pPr>
                          </w:p>
                          <w:p w14:paraId="11979AC7" w14:textId="77777777" w:rsidR="00804803" w:rsidRPr="0084442F" w:rsidRDefault="00804803" w:rsidP="00022150">
                            <w:pPr>
                              <w:pStyle w:val="ListParagraph"/>
                              <w:numPr>
                                <w:ilvl w:val="0"/>
                                <w:numId w:val="18"/>
                              </w:numPr>
                              <w:spacing w:after="0" w:line="240" w:lineRule="auto"/>
                              <w:jc w:val="both"/>
                              <w:rPr>
                                <w:rFonts w:ascii="Times New Roman" w:hAnsi="Times New Roman" w:cs="Times New Roman"/>
                              </w:rPr>
                            </w:pPr>
                            <w:r w:rsidRPr="0084442F">
                              <w:rPr>
                                <w:rFonts w:ascii="Times New Roman" w:hAnsi="Times New Roman" w:cs="Times New Roman"/>
                                <w:b/>
                              </w:rPr>
                              <w:t>Assess</w:t>
                            </w:r>
                            <w:r>
                              <w:rPr>
                                <w:rFonts w:ascii="Times New Roman" w:hAnsi="Times New Roman" w:cs="Times New Roman"/>
                                <w:b/>
                              </w:rPr>
                              <w:t xml:space="preserve"> </w:t>
                            </w:r>
                            <w:r w:rsidRPr="0084442F">
                              <w:rPr>
                                <w:rFonts w:ascii="Times New Roman" w:hAnsi="Times New Roman" w:cs="Times New Roman"/>
                                <w:b/>
                              </w:rPr>
                              <w:t xml:space="preserve">the extent and impact of direct seabird harvest of AEWA-listed species by artisanal fisheries </w:t>
                            </w:r>
                            <w:r w:rsidRPr="0084442F">
                              <w:rPr>
                                <w:rFonts w:ascii="Times New Roman" w:hAnsi="Times New Roman" w:cs="Times New Roman"/>
                              </w:rPr>
                              <w:t xml:space="preserve">(as part of a wider assessment of the extent </w:t>
                            </w:r>
                            <w:r w:rsidRPr="00022150">
                              <w:rPr>
                                <w:rFonts w:ascii="Times New Roman" w:hAnsi="Times New Roman" w:cs="Times New Roman"/>
                                <w:color w:val="F2F2F2" w:themeColor="background1" w:themeShade="F2"/>
                              </w:rPr>
                              <w:t>and</w:t>
                            </w:r>
                            <w:r w:rsidRPr="0084442F">
                              <w:rPr>
                                <w:rFonts w:ascii="Times New Roman" w:hAnsi="Times New Roman" w:cs="Times New Roman"/>
                              </w:rPr>
                              <w:t xml:space="preserve"> potential impact of artisanal fisheries in relation to bycatch and impacts on prey)</w:t>
                            </w:r>
                          </w:p>
                          <w:p w14:paraId="00196D35" w14:textId="77777777" w:rsidR="00804803" w:rsidRPr="0084442F" w:rsidRDefault="00804803" w:rsidP="00022150">
                            <w:pPr>
                              <w:pStyle w:val="ListParagraph"/>
                              <w:spacing w:after="0" w:line="240" w:lineRule="auto"/>
                              <w:rPr>
                                <w:rFonts w:ascii="Times New Roman" w:hAnsi="Times New Roman" w:cs="Times New Roman"/>
                              </w:rPr>
                            </w:pPr>
                          </w:p>
                          <w:p w14:paraId="6A7F4479" w14:textId="77777777" w:rsidR="00804803" w:rsidRPr="0084442F" w:rsidRDefault="00804803" w:rsidP="00022150">
                            <w:pPr>
                              <w:pStyle w:val="ListParagraph"/>
                              <w:numPr>
                                <w:ilvl w:val="1"/>
                                <w:numId w:val="18"/>
                              </w:numPr>
                              <w:spacing w:after="0" w:line="240" w:lineRule="auto"/>
                              <w:jc w:val="both"/>
                              <w:rPr>
                                <w:rFonts w:ascii="Times New Roman" w:hAnsi="Times New Roman" w:cs="Times New Roman"/>
                                <w:i/>
                              </w:rPr>
                            </w:pPr>
                            <w:r w:rsidRPr="0084442F">
                              <w:rPr>
                                <w:rFonts w:ascii="Times New Roman" w:hAnsi="Times New Roman" w:cs="Times New Roman"/>
                                <w:i/>
                              </w:rPr>
                              <w:t xml:space="preserve">Delivering against AEWA Strategic Plan </w:t>
                            </w:r>
                            <w:r w:rsidRPr="0084442F">
                              <w:rPr>
                                <w:rFonts w:ascii="Times New Roman" w:hAnsi="Times New Roman" w:cs="Times New Roman"/>
                                <w:i/>
                                <w:u w:val="single"/>
                              </w:rPr>
                              <w:t>Objective 2</w:t>
                            </w:r>
                            <w:r w:rsidRPr="0084442F">
                              <w:rPr>
                                <w:rFonts w:ascii="Times New Roman" w:hAnsi="Times New Roman" w:cs="Times New Roman"/>
                                <w:i/>
                              </w:rPr>
                              <w:t>: “use and management of migratory waterbirds is sustainable”; Target 2.1 “harvest levels are monitored to support sustainable harvest”</w:t>
                            </w:r>
                          </w:p>
                          <w:p w14:paraId="2F72B4F8" w14:textId="77777777" w:rsidR="00804803" w:rsidRPr="0084442F" w:rsidRDefault="00804803" w:rsidP="00022150">
                            <w:pPr>
                              <w:pStyle w:val="ListParagraph"/>
                              <w:spacing w:after="0" w:line="240" w:lineRule="auto"/>
                              <w:jc w:val="both"/>
                              <w:rPr>
                                <w:rFonts w:ascii="Times New Roman" w:hAnsi="Times New Roman" w:cs="Times New Roman"/>
                                <w:b/>
                              </w:rPr>
                            </w:pPr>
                          </w:p>
                          <w:p w14:paraId="5E955B7E" w14:textId="77777777" w:rsidR="00804803" w:rsidRPr="0084442F" w:rsidRDefault="00804803" w:rsidP="00022150">
                            <w:pPr>
                              <w:pStyle w:val="ListParagraph"/>
                              <w:numPr>
                                <w:ilvl w:val="0"/>
                                <w:numId w:val="18"/>
                              </w:numPr>
                              <w:spacing w:after="0" w:line="240" w:lineRule="auto"/>
                              <w:jc w:val="both"/>
                              <w:rPr>
                                <w:rFonts w:ascii="Times New Roman" w:hAnsi="Times New Roman" w:cs="Times New Roman"/>
                              </w:rPr>
                            </w:pPr>
                            <w:r w:rsidRPr="0084442F">
                              <w:rPr>
                                <w:rFonts w:ascii="Times New Roman" w:hAnsi="Times New Roman" w:cs="Times New Roman"/>
                                <w:b/>
                              </w:rPr>
                              <w:t>Carry out a flyway-level assessment of the cumulative impact</w:t>
                            </w:r>
                            <w:r w:rsidRPr="0084442F">
                              <w:rPr>
                                <w:rFonts w:ascii="Times New Roman" w:hAnsi="Times New Roman" w:cs="Times New Roman"/>
                                <w:b/>
                                <w:color w:val="000000"/>
                              </w:rPr>
                              <w:t xml:space="preserve"> of seabird mortality (e.g. from harvesting</w:t>
                            </w:r>
                            <w:r>
                              <w:rPr>
                                <w:rFonts w:ascii="Times New Roman" w:hAnsi="Times New Roman" w:cs="Times New Roman"/>
                                <w:b/>
                                <w:color w:val="000000"/>
                              </w:rPr>
                              <w:t xml:space="preserve">, </w:t>
                            </w:r>
                            <w:r w:rsidRPr="00FC7D9A">
                              <w:rPr>
                                <w:rFonts w:ascii="Times New Roman" w:eastAsia="Times New Roman" w:hAnsi="Times New Roman" w:cs="Times New Roman"/>
                                <w:b/>
                              </w:rPr>
                              <w:t>illegal killing and taking</w:t>
                            </w:r>
                            <w:r w:rsidRPr="0084442F">
                              <w:rPr>
                                <w:rFonts w:ascii="Times New Roman" w:hAnsi="Times New Roman" w:cs="Times New Roman"/>
                                <w:b/>
                                <w:color w:val="000000"/>
                              </w:rPr>
                              <w:t xml:space="preserve"> and bycatch) to inform national and regional decision-making on the sustainable use of seabirds </w:t>
                            </w:r>
                          </w:p>
                          <w:p w14:paraId="22E3E2F7" w14:textId="77777777" w:rsidR="00804803" w:rsidRPr="0084442F" w:rsidRDefault="00804803" w:rsidP="00022150">
                            <w:pPr>
                              <w:pStyle w:val="ListParagraph"/>
                              <w:spacing w:after="0" w:line="240" w:lineRule="auto"/>
                              <w:rPr>
                                <w:rFonts w:ascii="Times New Roman" w:hAnsi="Times New Roman" w:cs="Times New Roman"/>
                              </w:rPr>
                            </w:pPr>
                          </w:p>
                          <w:p w14:paraId="1B86F0AE" w14:textId="77777777" w:rsidR="00804803" w:rsidRDefault="00804803" w:rsidP="00022150">
                            <w:pPr>
                              <w:pStyle w:val="ListParagraph"/>
                              <w:numPr>
                                <w:ilvl w:val="1"/>
                                <w:numId w:val="18"/>
                              </w:numPr>
                              <w:spacing w:after="0" w:line="240" w:lineRule="auto"/>
                              <w:jc w:val="both"/>
                              <w:rPr>
                                <w:rFonts w:ascii="Times New Roman" w:hAnsi="Times New Roman" w:cs="Times New Roman"/>
                                <w:i/>
                              </w:rPr>
                            </w:pPr>
                            <w:r w:rsidRPr="0084442F">
                              <w:rPr>
                                <w:rFonts w:ascii="Times New Roman" w:hAnsi="Times New Roman" w:cs="Times New Roman"/>
                                <w:i/>
                              </w:rPr>
                              <w:t xml:space="preserve">Delivering against AEWA Strategic Plan </w:t>
                            </w:r>
                            <w:r w:rsidRPr="0084442F">
                              <w:rPr>
                                <w:rFonts w:ascii="Times New Roman" w:hAnsi="Times New Roman" w:cs="Times New Roman"/>
                                <w:i/>
                                <w:u w:val="single"/>
                              </w:rPr>
                              <w:t>Objective 2</w:t>
                            </w:r>
                            <w:r w:rsidRPr="0084442F">
                              <w:rPr>
                                <w:rFonts w:ascii="Times New Roman" w:hAnsi="Times New Roman" w:cs="Times New Roman"/>
                                <w:i/>
                              </w:rPr>
                              <w:t>: “use and management of migratory waterbirds is sustainable”; Target 2.1 “harvest levels are monitored to support sustainable harvest”</w:t>
                            </w:r>
                          </w:p>
                          <w:p w14:paraId="22CBF99C" w14:textId="77777777" w:rsidR="00804803" w:rsidRPr="0084442F" w:rsidRDefault="00804803" w:rsidP="00022150">
                            <w:pPr>
                              <w:pStyle w:val="ListParagraph"/>
                              <w:spacing w:after="0" w:line="240" w:lineRule="auto"/>
                              <w:ind w:left="1440"/>
                              <w:jc w:val="both"/>
                              <w:rPr>
                                <w:rFonts w:ascii="Times New Roman" w:hAnsi="Times New Roman" w:cs="Times New Roman"/>
                                <w: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62C846" id="_x0000_t202" coordsize="21600,21600" o:spt="202" path="m,l,21600r21600,l21600,xe">
                <v:stroke joinstyle="miter"/>
                <v:path gradientshapeok="t" o:connecttype="rect"/>
              </v:shapetype>
              <v:shape id="_x0000_s1028" type="#_x0000_t202" style="position:absolute;left:0;text-align:left;margin-left:2pt;margin-top:17.05pt;width:477pt;height:311.45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" fillcolor="#f2f2f2 [3052]" strokecolor="#bfbfbf [2412]">
                <v:textbox style="mso-fit-shape-to-text:t">
                  <w:txbxContent>
                    <w:p w14:paraId="12C00FB5" w14:textId="77777777" w:rsidR="007467F0" w:rsidRDefault="007467F0" w:rsidP="00022150">
                      <w:pPr>
                        <w:spacing w:after="0" w:line="240" w:lineRule="auto"/>
                        <w:jc w:val="both"/>
                        <w:rPr>
                          <w:rFonts w:ascii="Times New Roman" w:hAnsi="Times New Roman" w:cs="Times New Roman"/>
                          <w:b/>
                        </w:rPr>
                      </w:pPr>
                    </w:p>
                    <w:p w14:paraId="747AAA96" w14:textId="6C018E61" w:rsidR="00804803" w:rsidRPr="0084442F" w:rsidRDefault="00804803" w:rsidP="00022150">
                      <w:pPr>
                        <w:spacing w:after="0" w:line="240" w:lineRule="auto"/>
                        <w:jc w:val="both"/>
                        <w:rPr>
                          <w:rFonts w:ascii="Times New Roman" w:hAnsi="Times New Roman" w:cs="Times New Roman"/>
                          <w:b/>
                        </w:rPr>
                      </w:pPr>
                      <w:r w:rsidRPr="0084442F">
                        <w:rPr>
                          <w:rFonts w:ascii="Times New Roman" w:hAnsi="Times New Roman" w:cs="Times New Roman"/>
                          <w:b/>
                        </w:rPr>
                        <w:t>PROPOSED PRIORITY ACTION</w:t>
                      </w:r>
                      <w:r>
                        <w:rPr>
                          <w:rFonts w:ascii="Times New Roman" w:hAnsi="Times New Roman" w:cs="Times New Roman"/>
                          <w:b/>
                        </w:rPr>
                        <w:t>S</w:t>
                      </w:r>
                      <w:r w:rsidRPr="0084442F">
                        <w:rPr>
                          <w:rFonts w:ascii="Times New Roman" w:hAnsi="Times New Roman" w:cs="Times New Roman"/>
                          <w:b/>
                        </w:rPr>
                        <w:t xml:space="preserve">: </w:t>
                      </w:r>
                    </w:p>
                    <w:p w14:paraId="20EF4550" w14:textId="77777777" w:rsidR="00804803" w:rsidRPr="0084442F" w:rsidRDefault="00804803" w:rsidP="00022150">
                      <w:pPr>
                        <w:spacing w:after="0" w:line="240" w:lineRule="auto"/>
                        <w:jc w:val="both"/>
                        <w:rPr>
                          <w:rFonts w:ascii="Times New Roman" w:hAnsi="Times New Roman" w:cs="Times New Roman"/>
                          <w:b/>
                        </w:rPr>
                      </w:pPr>
                    </w:p>
                    <w:p w14:paraId="1642DB9E" w14:textId="77777777" w:rsidR="00804803" w:rsidRPr="0084442F" w:rsidRDefault="00804803" w:rsidP="00022150">
                      <w:pPr>
                        <w:pStyle w:val="ListParagraph"/>
                        <w:numPr>
                          <w:ilvl w:val="0"/>
                          <w:numId w:val="18"/>
                        </w:numPr>
                        <w:spacing w:after="0" w:line="240" w:lineRule="auto"/>
                        <w:jc w:val="both"/>
                        <w:rPr>
                          <w:rFonts w:ascii="Times New Roman" w:hAnsi="Times New Roman" w:cs="Times New Roman"/>
                        </w:rPr>
                      </w:pPr>
                      <w:r w:rsidRPr="0084442F">
                        <w:rPr>
                          <w:rFonts w:ascii="Times New Roman" w:hAnsi="Times New Roman" w:cs="Times New Roman"/>
                          <w:b/>
                        </w:rPr>
                        <w:t xml:space="preserve">Gather data on seabird harvest </w:t>
                      </w:r>
                      <w:r>
                        <w:rPr>
                          <w:rFonts w:ascii="Times New Roman" w:hAnsi="Times New Roman" w:cs="Times New Roman"/>
                          <w:b/>
                        </w:rPr>
                        <w:t xml:space="preserve">(legal and illegal) </w:t>
                      </w:r>
                      <w:r w:rsidRPr="0084442F">
                        <w:rPr>
                          <w:rFonts w:ascii="Times New Roman" w:hAnsi="Times New Roman" w:cs="Times New Roman"/>
                          <w:b/>
                        </w:rPr>
                        <w:t xml:space="preserve">of AEWA-listed species throughout the AEWA range </w:t>
                      </w:r>
                    </w:p>
                    <w:p w14:paraId="1DEFEFCD" w14:textId="77777777" w:rsidR="00804803" w:rsidRPr="0084442F" w:rsidRDefault="00804803" w:rsidP="00022150">
                      <w:pPr>
                        <w:pStyle w:val="ListParagraph"/>
                        <w:spacing w:after="0" w:line="240" w:lineRule="auto"/>
                        <w:jc w:val="both"/>
                        <w:rPr>
                          <w:rFonts w:ascii="Times New Roman" w:hAnsi="Times New Roman" w:cs="Times New Roman"/>
                        </w:rPr>
                      </w:pPr>
                    </w:p>
                    <w:p w14:paraId="18CF562E" w14:textId="77777777" w:rsidR="00804803" w:rsidRPr="0084442F" w:rsidRDefault="00804803" w:rsidP="00022150">
                      <w:pPr>
                        <w:pStyle w:val="ListParagraph"/>
                        <w:numPr>
                          <w:ilvl w:val="1"/>
                          <w:numId w:val="18"/>
                        </w:numPr>
                        <w:spacing w:after="0" w:line="240" w:lineRule="auto"/>
                        <w:jc w:val="both"/>
                        <w:rPr>
                          <w:rFonts w:ascii="Times New Roman" w:hAnsi="Times New Roman" w:cs="Times New Roman"/>
                          <w:i/>
                        </w:rPr>
                      </w:pPr>
                      <w:r w:rsidRPr="0084442F">
                        <w:rPr>
                          <w:rFonts w:ascii="Times New Roman" w:hAnsi="Times New Roman" w:cs="Times New Roman"/>
                          <w:i/>
                        </w:rPr>
                        <w:t xml:space="preserve">Delivering against AEWA Strategic Plan </w:t>
                      </w:r>
                      <w:r w:rsidRPr="0084442F">
                        <w:rPr>
                          <w:rFonts w:ascii="Times New Roman" w:hAnsi="Times New Roman" w:cs="Times New Roman"/>
                          <w:i/>
                          <w:u w:val="single"/>
                        </w:rPr>
                        <w:t>Objective 2</w:t>
                      </w:r>
                      <w:r w:rsidRPr="0084442F">
                        <w:rPr>
                          <w:rFonts w:ascii="Times New Roman" w:hAnsi="Times New Roman" w:cs="Times New Roman"/>
                          <w:i/>
                        </w:rPr>
                        <w:t>: “use and management of migratory waterbirds is sustainable”; Target 2.1 “harvest levels are monitored to support sustainable harvest”</w:t>
                      </w:r>
                    </w:p>
                    <w:p w14:paraId="6529D9DB" w14:textId="77777777" w:rsidR="00804803" w:rsidRPr="0084442F" w:rsidRDefault="00804803" w:rsidP="00022150">
                      <w:pPr>
                        <w:pStyle w:val="ListParagraph"/>
                        <w:spacing w:after="0" w:line="240" w:lineRule="auto"/>
                        <w:jc w:val="both"/>
                        <w:rPr>
                          <w:rFonts w:ascii="Times New Roman" w:hAnsi="Times New Roman" w:cs="Times New Roman"/>
                          <w:b/>
                        </w:rPr>
                      </w:pPr>
                    </w:p>
                    <w:p w14:paraId="11979AC7" w14:textId="77777777" w:rsidR="00804803" w:rsidRPr="0084442F" w:rsidRDefault="00804803" w:rsidP="00022150">
                      <w:pPr>
                        <w:pStyle w:val="ListParagraph"/>
                        <w:numPr>
                          <w:ilvl w:val="0"/>
                          <w:numId w:val="18"/>
                        </w:numPr>
                        <w:spacing w:after="0" w:line="240" w:lineRule="auto"/>
                        <w:jc w:val="both"/>
                        <w:rPr>
                          <w:rFonts w:ascii="Times New Roman" w:hAnsi="Times New Roman" w:cs="Times New Roman"/>
                        </w:rPr>
                      </w:pPr>
                      <w:r w:rsidRPr="0084442F">
                        <w:rPr>
                          <w:rFonts w:ascii="Times New Roman" w:hAnsi="Times New Roman" w:cs="Times New Roman"/>
                          <w:b/>
                        </w:rPr>
                        <w:t>Assess</w:t>
                      </w:r>
                      <w:r>
                        <w:rPr>
                          <w:rFonts w:ascii="Times New Roman" w:hAnsi="Times New Roman" w:cs="Times New Roman"/>
                          <w:b/>
                        </w:rPr>
                        <w:t xml:space="preserve"> </w:t>
                      </w:r>
                      <w:r w:rsidRPr="0084442F">
                        <w:rPr>
                          <w:rFonts w:ascii="Times New Roman" w:hAnsi="Times New Roman" w:cs="Times New Roman"/>
                          <w:b/>
                        </w:rPr>
                        <w:t xml:space="preserve">the extent and impact of direct seabird harvest of AEWA-listed species by artisanal fisheries </w:t>
                      </w:r>
                      <w:r w:rsidRPr="0084442F">
                        <w:rPr>
                          <w:rFonts w:ascii="Times New Roman" w:hAnsi="Times New Roman" w:cs="Times New Roman"/>
                        </w:rPr>
                        <w:t xml:space="preserve">(as part of a wider assessment of the extent </w:t>
                      </w:r>
                      <w:r w:rsidRPr="00022150">
                        <w:rPr>
                          <w:rFonts w:ascii="Times New Roman" w:hAnsi="Times New Roman" w:cs="Times New Roman"/>
                          <w:color w:val="F2F2F2" w:themeColor="background1" w:themeShade="F2"/>
                        </w:rPr>
                        <w:t>and</w:t>
                      </w:r>
                      <w:r w:rsidRPr="0084442F">
                        <w:rPr>
                          <w:rFonts w:ascii="Times New Roman" w:hAnsi="Times New Roman" w:cs="Times New Roman"/>
                        </w:rPr>
                        <w:t xml:space="preserve"> potential impact of artisanal fisheries in relation to bycatch and impacts on prey)</w:t>
                      </w:r>
                    </w:p>
                    <w:p w14:paraId="00196D35" w14:textId="77777777" w:rsidR="00804803" w:rsidRPr="0084442F" w:rsidRDefault="00804803" w:rsidP="00022150">
                      <w:pPr>
                        <w:pStyle w:val="ListParagraph"/>
                        <w:spacing w:after="0" w:line="240" w:lineRule="auto"/>
                        <w:rPr>
                          <w:rFonts w:ascii="Times New Roman" w:hAnsi="Times New Roman" w:cs="Times New Roman"/>
                        </w:rPr>
                      </w:pPr>
                    </w:p>
                    <w:p w14:paraId="6A7F4479" w14:textId="77777777" w:rsidR="00804803" w:rsidRPr="0084442F" w:rsidRDefault="00804803" w:rsidP="00022150">
                      <w:pPr>
                        <w:pStyle w:val="ListParagraph"/>
                        <w:numPr>
                          <w:ilvl w:val="1"/>
                          <w:numId w:val="18"/>
                        </w:numPr>
                        <w:spacing w:after="0" w:line="240" w:lineRule="auto"/>
                        <w:jc w:val="both"/>
                        <w:rPr>
                          <w:rFonts w:ascii="Times New Roman" w:hAnsi="Times New Roman" w:cs="Times New Roman"/>
                          <w:i/>
                        </w:rPr>
                      </w:pPr>
                      <w:r w:rsidRPr="0084442F">
                        <w:rPr>
                          <w:rFonts w:ascii="Times New Roman" w:hAnsi="Times New Roman" w:cs="Times New Roman"/>
                          <w:i/>
                        </w:rPr>
                        <w:t xml:space="preserve">Delivering against AEWA Strategic Plan </w:t>
                      </w:r>
                      <w:r w:rsidRPr="0084442F">
                        <w:rPr>
                          <w:rFonts w:ascii="Times New Roman" w:hAnsi="Times New Roman" w:cs="Times New Roman"/>
                          <w:i/>
                          <w:u w:val="single"/>
                        </w:rPr>
                        <w:t>Objective 2</w:t>
                      </w:r>
                      <w:r w:rsidRPr="0084442F">
                        <w:rPr>
                          <w:rFonts w:ascii="Times New Roman" w:hAnsi="Times New Roman" w:cs="Times New Roman"/>
                          <w:i/>
                        </w:rPr>
                        <w:t>: “use and management of migratory waterbirds is sustainable”; Target 2.1 “harvest levels are monitored to support sustainable harvest”</w:t>
                      </w:r>
                    </w:p>
                    <w:p w14:paraId="2F72B4F8" w14:textId="77777777" w:rsidR="00804803" w:rsidRPr="0084442F" w:rsidRDefault="00804803" w:rsidP="00022150">
                      <w:pPr>
                        <w:pStyle w:val="ListParagraph"/>
                        <w:spacing w:after="0" w:line="240" w:lineRule="auto"/>
                        <w:jc w:val="both"/>
                        <w:rPr>
                          <w:rFonts w:ascii="Times New Roman" w:hAnsi="Times New Roman" w:cs="Times New Roman"/>
                          <w:b/>
                        </w:rPr>
                      </w:pPr>
                    </w:p>
                    <w:p w14:paraId="5E955B7E" w14:textId="77777777" w:rsidR="00804803" w:rsidRPr="0084442F" w:rsidRDefault="00804803" w:rsidP="00022150">
                      <w:pPr>
                        <w:pStyle w:val="ListParagraph"/>
                        <w:numPr>
                          <w:ilvl w:val="0"/>
                          <w:numId w:val="18"/>
                        </w:numPr>
                        <w:spacing w:after="0" w:line="240" w:lineRule="auto"/>
                        <w:jc w:val="both"/>
                        <w:rPr>
                          <w:rFonts w:ascii="Times New Roman" w:hAnsi="Times New Roman" w:cs="Times New Roman"/>
                        </w:rPr>
                      </w:pPr>
                      <w:r w:rsidRPr="0084442F">
                        <w:rPr>
                          <w:rFonts w:ascii="Times New Roman" w:hAnsi="Times New Roman" w:cs="Times New Roman"/>
                          <w:b/>
                        </w:rPr>
                        <w:t>Carry out a flyway-level assessment of the cumulative impact</w:t>
                      </w:r>
                      <w:r w:rsidRPr="0084442F">
                        <w:rPr>
                          <w:rFonts w:ascii="Times New Roman" w:hAnsi="Times New Roman" w:cs="Times New Roman"/>
                          <w:b/>
                          <w:color w:val="000000"/>
                        </w:rPr>
                        <w:t xml:space="preserve"> of seabird mortality (e.g. from harvesting</w:t>
                      </w:r>
                      <w:r>
                        <w:rPr>
                          <w:rFonts w:ascii="Times New Roman" w:hAnsi="Times New Roman" w:cs="Times New Roman"/>
                          <w:b/>
                          <w:color w:val="000000"/>
                        </w:rPr>
                        <w:t xml:space="preserve">, </w:t>
                      </w:r>
                      <w:r w:rsidRPr="00FC7D9A">
                        <w:rPr>
                          <w:rFonts w:ascii="Times New Roman" w:eastAsia="Times New Roman" w:hAnsi="Times New Roman" w:cs="Times New Roman"/>
                          <w:b/>
                        </w:rPr>
                        <w:t>illegal killing and taking</w:t>
                      </w:r>
                      <w:r w:rsidRPr="0084442F">
                        <w:rPr>
                          <w:rFonts w:ascii="Times New Roman" w:hAnsi="Times New Roman" w:cs="Times New Roman"/>
                          <w:b/>
                          <w:color w:val="000000"/>
                        </w:rPr>
                        <w:t xml:space="preserve"> and bycatch) to inform national and regional decision-making on the sustainable use of seabirds </w:t>
                      </w:r>
                    </w:p>
                    <w:p w14:paraId="22E3E2F7" w14:textId="77777777" w:rsidR="00804803" w:rsidRPr="0084442F" w:rsidRDefault="00804803" w:rsidP="00022150">
                      <w:pPr>
                        <w:pStyle w:val="ListParagraph"/>
                        <w:spacing w:after="0" w:line="240" w:lineRule="auto"/>
                        <w:rPr>
                          <w:rFonts w:ascii="Times New Roman" w:hAnsi="Times New Roman" w:cs="Times New Roman"/>
                        </w:rPr>
                      </w:pPr>
                    </w:p>
                    <w:p w14:paraId="1B86F0AE" w14:textId="77777777" w:rsidR="00804803" w:rsidRDefault="00804803" w:rsidP="00022150">
                      <w:pPr>
                        <w:pStyle w:val="ListParagraph"/>
                        <w:numPr>
                          <w:ilvl w:val="1"/>
                          <w:numId w:val="18"/>
                        </w:numPr>
                        <w:spacing w:after="0" w:line="240" w:lineRule="auto"/>
                        <w:jc w:val="both"/>
                        <w:rPr>
                          <w:rFonts w:ascii="Times New Roman" w:hAnsi="Times New Roman" w:cs="Times New Roman"/>
                          <w:i/>
                        </w:rPr>
                      </w:pPr>
                      <w:r w:rsidRPr="0084442F">
                        <w:rPr>
                          <w:rFonts w:ascii="Times New Roman" w:hAnsi="Times New Roman" w:cs="Times New Roman"/>
                          <w:i/>
                        </w:rPr>
                        <w:t xml:space="preserve">Delivering against AEWA Strategic Plan </w:t>
                      </w:r>
                      <w:r w:rsidRPr="0084442F">
                        <w:rPr>
                          <w:rFonts w:ascii="Times New Roman" w:hAnsi="Times New Roman" w:cs="Times New Roman"/>
                          <w:i/>
                          <w:u w:val="single"/>
                        </w:rPr>
                        <w:t>Objective 2</w:t>
                      </w:r>
                      <w:r w:rsidRPr="0084442F">
                        <w:rPr>
                          <w:rFonts w:ascii="Times New Roman" w:hAnsi="Times New Roman" w:cs="Times New Roman"/>
                          <w:i/>
                        </w:rPr>
                        <w:t>: “use and management of migratory waterbirds is sustainable”; Target 2.1 “harvest levels are monitored to support sustainable harvest”</w:t>
                      </w:r>
                    </w:p>
                    <w:p w14:paraId="22CBF99C" w14:textId="77777777" w:rsidR="00804803" w:rsidRPr="0084442F" w:rsidRDefault="00804803" w:rsidP="00022150">
                      <w:pPr>
                        <w:pStyle w:val="ListParagraph"/>
                        <w:spacing w:after="0" w:line="240" w:lineRule="auto"/>
                        <w:ind w:left="1440"/>
                        <w:jc w:val="both"/>
                        <w:rPr>
                          <w:rFonts w:ascii="Times New Roman" w:hAnsi="Times New Roman" w:cs="Times New Roman"/>
                          <w:i/>
                        </w:rPr>
                      </w:pPr>
                    </w:p>
                  </w:txbxContent>
                </v:textbox>
                <w10:wrap type="topAndBottom" anchorx="margin"/>
              </v:shape>
            </w:pict>
          </mc:Fallback>
        </mc:AlternateContent>
      </w:r>
    </w:p>
    <w:p w14:paraId="1940B922" w14:textId="6D275EF4" w:rsidR="009D5300" w:rsidRDefault="009D5300" w:rsidP="009D5300">
      <w:pPr>
        <w:pStyle w:val="Heading3"/>
        <w:shd w:val="clear" w:color="auto" w:fill="auto"/>
      </w:pPr>
      <w:bookmarkStart w:id="16" w:name="_Toc526777836"/>
      <w:bookmarkStart w:id="17" w:name="_Toc526777949"/>
    </w:p>
    <w:p w14:paraId="1A72AC6E" w14:textId="3C4DC01E" w:rsidR="007467F0" w:rsidRDefault="007467F0" w:rsidP="007467F0"/>
    <w:p w14:paraId="0DD015AB" w14:textId="77777777" w:rsidR="007467F0" w:rsidRPr="007467F0" w:rsidRDefault="007467F0" w:rsidP="007467F0"/>
    <w:p w14:paraId="7A90C171" w14:textId="25F092E9" w:rsidR="002F65C7" w:rsidRPr="0084442F" w:rsidRDefault="002F65C7" w:rsidP="0015081D">
      <w:pPr>
        <w:pStyle w:val="Heading3"/>
        <w:numPr>
          <w:ilvl w:val="1"/>
          <w:numId w:val="5"/>
        </w:numPr>
      </w:pPr>
      <w:r w:rsidRPr="0084442F">
        <w:lastRenderedPageBreak/>
        <w:t>Invasive species predation</w:t>
      </w:r>
      <w:bookmarkEnd w:id="16"/>
      <w:bookmarkEnd w:id="17"/>
    </w:p>
    <w:p w14:paraId="1E5A0882" w14:textId="77777777" w:rsidR="002F65C7" w:rsidRPr="0084442F" w:rsidRDefault="002F65C7" w:rsidP="00022150">
      <w:pPr>
        <w:spacing w:after="0" w:line="240" w:lineRule="auto"/>
        <w:jc w:val="both"/>
        <w:rPr>
          <w:rFonts w:ascii="Times New Roman" w:hAnsi="Times New Roman" w:cs="Times New Roman"/>
        </w:rPr>
      </w:pPr>
    </w:p>
    <w:p w14:paraId="7F0531D3" w14:textId="77777777" w:rsidR="002F65C7" w:rsidRPr="0084442F" w:rsidRDefault="002F65C7" w:rsidP="00022150">
      <w:pPr>
        <w:spacing w:after="0"/>
        <w:jc w:val="both"/>
        <w:rPr>
          <w:rFonts w:ascii="Times New Roman" w:hAnsi="Times New Roman" w:cs="Times New Roman"/>
        </w:rPr>
      </w:pPr>
      <w:r w:rsidRPr="0084442F">
        <w:rPr>
          <w:rFonts w:ascii="Times New Roman" w:hAnsi="Times New Roman" w:cs="Times New Roman"/>
        </w:rPr>
        <w:t xml:space="preserve">Invasive predators are one of the principal threats to seabirds globally and, while expertise in tackling this issue has historically resided in the Pacific, knowledge is also being amassed in the AEWA region. In sub-Arctic regions, predation by introduced species such as the Black Rat and American Mink is a threat to seabird eggs and chicks (e.g. Norway, Finland, Iceland, northern UK) (Bonesi </w:t>
      </w:r>
      <w:r w:rsidRPr="0084442F">
        <w:rPr>
          <w:rFonts w:ascii="Times New Roman" w:hAnsi="Times New Roman" w:cs="Times New Roman"/>
          <w:i/>
          <w:iCs/>
        </w:rPr>
        <w:t>et al</w:t>
      </w:r>
      <w:r w:rsidRPr="0084442F">
        <w:rPr>
          <w:rFonts w:ascii="Times New Roman" w:hAnsi="Times New Roman" w:cs="Times New Roman"/>
        </w:rPr>
        <w:t xml:space="preserve">. 2007). In addition, it is thought possible that some introduced </w:t>
      </w:r>
      <w:r>
        <w:rPr>
          <w:rFonts w:ascii="Times New Roman" w:hAnsi="Times New Roman" w:cs="Times New Roman"/>
        </w:rPr>
        <w:t xml:space="preserve">(and native) </w:t>
      </w:r>
      <w:r w:rsidRPr="0084442F">
        <w:rPr>
          <w:rFonts w:ascii="Times New Roman" w:hAnsi="Times New Roman" w:cs="Times New Roman"/>
        </w:rPr>
        <w:t>predators will be able to extend their range northwards under warmer climate conditions. Changes in ecosystem dynamics, such as the disruption of the lemming cycle can also lead to increased predation on AEWA seabird species (e.g. Long-Tailed Duck and Common Eider, Hario et al. 2009, Bellebaum et al. 2012 in relation to predation by native species).</w:t>
      </w:r>
    </w:p>
    <w:p w14:paraId="05555A40" w14:textId="77777777" w:rsidR="002F65C7" w:rsidRPr="0084442F" w:rsidRDefault="002F65C7" w:rsidP="00022150">
      <w:pPr>
        <w:spacing w:after="0"/>
        <w:jc w:val="both"/>
        <w:rPr>
          <w:rFonts w:ascii="Times New Roman" w:hAnsi="Times New Roman" w:cs="Times New Roman"/>
        </w:rPr>
      </w:pPr>
    </w:p>
    <w:p w14:paraId="3674009F" w14:textId="77777777" w:rsidR="002F65C7" w:rsidRPr="0084442F" w:rsidRDefault="002F65C7" w:rsidP="00022150">
      <w:pPr>
        <w:spacing w:after="0"/>
        <w:jc w:val="both"/>
        <w:rPr>
          <w:rFonts w:ascii="Times New Roman" w:hAnsi="Times New Roman" w:cs="Times New Roman"/>
        </w:rPr>
      </w:pPr>
      <w:r w:rsidRPr="0084442F">
        <w:rPr>
          <w:rFonts w:ascii="Times New Roman" w:hAnsi="Times New Roman" w:cs="Times New Roman"/>
        </w:rPr>
        <w:t xml:space="preserve">In the Northern European Seas region, the threat from introduced mammalian predators such as rats, feral cats, ferrets and American Mink and Raccoon Dog is known to be having a widespread impact across the region’s seabirds (Bellebaum </w:t>
      </w:r>
      <w:r w:rsidRPr="0084442F">
        <w:rPr>
          <w:rFonts w:ascii="Times New Roman" w:hAnsi="Times New Roman" w:cs="Times New Roman"/>
          <w:i/>
          <w:iCs/>
        </w:rPr>
        <w:t>et al</w:t>
      </w:r>
      <w:r w:rsidRPr="0084442F">
        <w:rPr>
          <w:rFonts w:ascii="Times New Roman" w:hAnsi="Times New Roman" w:cs="Times New Roman"/>
        </w:rPr>
        <w:t xml:space="preserve">. 2012; Bodey </w:t>
      </w:r>
      <w:r w:rsidRPr="0084442F">
        <w:rPr>
          <w:rFonts w:ascii="Times New Roman" w:hAnsi="Times New Roman" w:cs="Times New Roman"/>
          <w:i/>
          <w:iCs/>
        </w:rPr>
        <w:t>et al</w:t>
      </w:r>
      <w:r w:rsidRPr="0084442F">
        <w:rPr>
          <w:rFonts w:ascii="Times New Roman" w:hAnsi="Times New Roman" w:cs="Times New Roman"/>
        </w:rPr>
        <w:t xml:space="preserve">. 2010; Jones </w:t>
      </w:r>
      <w:r w:rsidRPr="0084442F">
        <w:rPr>
          <w:rFonts w:ascii="Times New Roman" w:hAnsi="Times New Roman" w:cs="Times New Roman"/>
          <w:i/>
          <w:iCs/>
        </w:rPr>
        <w:t>et al</w:t>
      </w:r>
      <w:r w:rsidRPr="0084442F">
        <w:rPr>
          <w:rFonts w:ascii="Times New Roman" w:hAnsi="Times New Roman" w:cs="Times New Roman"/>
        </w:rPr>
        <w:t xml:space="preserve">. 2008). Seabird species particularly affected by Mink predation include: Black Guillemot, Arctic Tern, Common Tern, Black-headed Gull, Common Gull, Common Eider, Horned Grebe, Velvet Scoter, Red-breasted Merganser (in Bonesi &amp; Palazon, 2007). </w:t>
      </w:r>
    </w:p>
    <w:p w14:paraId="1B48B685" w14:textId="77777777" w:rsidR="002F65C7" w:rsidRPr="0084442F" w:rsidRDefault="002F65C7" w:rsidP="00022150">
      <w:pPr>
        <w:spacing w:after="0"/>
        <w:jc w:val="both"/>
        <w:rPr>
          <w:rFonts w:ascii="Times New Roman" w:hAnsi="Times New Roman" w:cs="Times New Roman"/>
        </w:rPr>
      </w:pPr>
    </w:p>
    <w:p w14:paraId="4F8ECF3A" w14:textId="77777777" w:rsidR="002F65C7" w:rsidRPr="0084442F" w:rsidRDefault="002F65C7" w:rsidP="00022150">
      <w:pPr>
        <w:autoSpaceDE w:val="0"/>
        <w:autoSpaceDN w:val="0"/>
        <w:adjustRightInd w:val="0"/>
        <w:spacing w:after="0"/>
        <w:jc w:val="both"/>
        <w:rPr>
          <w:rFonts w:ascii="Times New Roman" w:hAnsi="Times New Roman" w:cs="Times New Roman"/>
          <w:color w:val="000000"/>
        </w:rPr>
      </w:pPr>
      <w:r w:rsidRPr="0084442F">
        <w:rPr>
          <w:rFonts w:ascii="Times New Roman" w:hAnsi="Times New Roman" w:cs="Times New Roman"/>
          <w:color w:val="000000"/>
        </w:rPr>
        <w:t xml:space="preserve">Within the Lusitanian region, the Threatened Island Biodiversity Review identified the Berlangas Islands on mainland Portugal, the Azores Islands and Madeira and Canary Islands as islands where seabirds are particularly threatened by predation from invasive or native predators (Spatz </w:t>
      </w:r>
      <w:r w:rsidRPr="0084442F">
        <w:rPr>
          <w:rFonts w:ascii="Times New Roman" w:hAnsi="Times New Roman" w:cs="Times New Roman"/>
          <w:i/>
          <w:iCs/>
          <w:color w:val="000000"/>
        </w:rPr>
        <w:t>et al</w:t>
      </w:r>
      <w:r w:rsidRPr="0084442F">
        <w:rPr>
          <w:rFonts w:ascii="Times New Roman" w:hAnsi="Times New Roman" w:cs="Times New Roman"/>
          <w:color w:val="000000"/>
        </w:rPr>
        <w:t>.</w:t>
      </w:r>
      <w:r>
        <w:rPr>
          <w:rFonts w:ascii="Times New Roman" w:hAnsi="Times New Roman" w:cs="Times New Roman"/>
          <w:color w:val="000000"/>
        </w:rPr>
        <w:t xml:space="preserve"> </w:t>
      </w:r>
      <w:r w:rsidRPr="0084442F">
        <w:rPr>
          <w:rFonts w:ascii="Times New Roman" w:hAnsi="Times New Roman" w:cs="Times New Roman"/>
          <w:color w:val="000000"/>
        </w:rPr>
        <w:t>2014), although the impact on AEWA seabird species is not well known in all cases.</w:t>
      </w:r>
    </w:p>
    <w:p w14:paraId="34B0C5C7" w14:textId="77777777" w:rsidR="002F65C7" w:rsidRPr="0084442F" w:rsidRDefault="002F65C7" w:rsidP="00022150">
      <w:pPr>
        <w:autoSpaceDE w:val="0"/>
        <w:autoSpaceDN w:val="0"/>
        <w:adjustRightInd w:val="0"/>
        <w:spacing w:after="0"/>
        <w:jc w:val="both"/>
        <w:rPr>
          <w:rFonts w:ascii="Times New Roman" w:hAnsi="Times New Roman" w:cs="Times New Roman"/>
          <w:color w:val="000000"/>
        </w:rPr>
      </w:pPr>
    </w:p>
    <w:p w14:paraId="7CA037BC" w14:textId="77777777" w:rsidR="002F65C7" w:rsidRPr="0084442F" w:rsidRDefault="002F65C7" w:rsidP="00022150">
      <w:pPr>
        <w:pStyle w:val="Default"/>
        <w:spacing w:line="276" w:lineRule="auto"/>
        <w:jc w:val="both"/>
        <w:rPr>
          <w:rFonts w:ascii="Times New Roman" w:hAnsi="Times New Roman" w:cs="Times New Roman"/>
          <w:sz w:val="22"/>
          <w:szCs w:val="22"/>
        </w:rPr>
      </w:pPr>
      <w:r w:rsidRPr="0084442F">
        <w:rPr>
          <w:rFonts w:ascii="Times New Roman" w:hAnsi="Times New Roman" w:cs="Times New Roman"/>
          <w:sz w:val="22"/>
          <w:szCs w:val="22"/>
        </w:rPr>
        <w:t xml:space="preserve">In the Mediterranean, the majority of seabird breeding islands contain invasive predators, for example only two of 23 seabird breeding islands making up the Balearic Islands, are currently free of invasive predators (Spatz </w:t>
      </w:r>
      <w:r w:rsidRPr="0084442F">
        <w:rPr>
          <w:rFonts w:ascii="Times New Roman" w:hAnsi="Times New Roman" w:cs="Times New Roman"/>
          <w:i/>
          <w:iCs/>
          <w:sz w:val="22"/>
          <w:szCs w:val="22"/>
        </w:rPr>
        <w:t>et al</w:t>
      </w:r>
      <w:r w:rsidRPr="0084442F">
        <w:rPr>
          <w:rFonts w:ascii="Times New Roman" w:hAnsi="Times New Roman" w:cs="Times New Roman"/>
          <w:sz w:val="22"/>
          <w:szCs w:val="22"/>
        </w:rPr>
        <w:t xml:space="preserve">. 2014). The severity of impact from introduced predators on AEWA listed seabird species is mostly unknown, but Audouin’s Gull chicks are predated upon at a significant level by introduced predators such as rats and foxes, and dogs and cattle can also destroy nests and kill chicks (Gallo-Orsi, 2003). The Little Tern breeding in Greece is also predated upon by cats and foxes (Goutner 1990) and the Slender-billed Gull, Sandwich and Common Terns in the Ebro Delta are preyed upon by cats, rats </w:t>
      </w:r>
      <w:r>
        <w:rPr>
          <w:rFonts w:ascii="Times New Roman" w:hAnsi="Times New Roman" w:cs="Times New Roman"/>
          <w:sz w:val="22"/>
          <w:szCs w:val="22"/>
        </w:rPr>
        <w:t xml:space="preserve">and </w:t>
      </w:r>
      <w:r w:rsidRPr="0084442F">
        <w:rPr>
          <w:rFonts w:ascii="Times New Roman" w:hAnsi="Times New Roman" w:cs="Times New Roman"/>
          <w:sz w:val="22"/>
          <w:szCs w:val="22"/>
        </w:rPr>
        <w:t>foxes (Oro 2009).</w:t>
      </w:r>
    </w:p>
    <w:p w14:paraId="29871C56" w14:textId="77777777" w:rsidR="002F65C7" w:rsidRPr="0084442F" w:rsidRDefault="002F65C7" w:rsidP="00022150">
      <w:pPr>
        <w:pStyle w:val="Default"/>
        <w:spacing w:line="276" w:lineRule="auto"/>
        <w:jc w:val="both"/>
        <w:rPr>
          <w:rFonts w:ascii="Times New Roman" w:hAnsi="Times New Roman" w:cs="Times New Roman"/>
          <w:sz w:val="22"/>
          <w:szCs w:val="22"/>
        </w:rPr>
      </w:pPr>
    </w:p>
    <w:p w14:paraId="3F56DE97" w14:textId="77777777" w:rsidR="002F65C7" w:rsidRPr="0084442F" w:rsidRDefault="002F65C7" w:rsidP="00022150">
      <w:pPr>
        <w:pStyle w:val="Default"/>
        <w:spacing w:line="276" w:lineRule="auto"/>
        <w:jc w:val="both"/>
        <w:rPr>
          <w:rFonts w:ascii="Times New Roman" w:hAnsi="Times New Roman" w:cs="Times New Roman"/>
          <w:sz w:val="22"/>
          <w:szCs w:val="22"/>
        </w:rPr>
      </w:pPr>
      <w:r w:rsidRPr="0084442F">
        <w:rPr>
          <w:rFonts w:ascii="Times New Roman" w:hAnsi="Times New Roman" w:cs="Times New Roman"/>
          <w:sz w:val="22"/>
          <w:szCs w:val="22"/>
        </w:rPr>
        <w:t xml:space="preserve">In West Africa, most of the vulnerable, AEWA-listed seabirds from the islands of Cape Verde have largely disappeared from unprotected/inhabited islands; healthy populations remain only at uninhabited islands where access by people is difficult or controlled. Elsewhere in the region, most islands relatively close to the continent have long been colonised by people and/or commensal species. Within the Gulf of Guinea, the only significant, extant seabird colony is at the Tinhosas islands, off Principe (Valle </w:t>
      </w:r>
      <w:r w:rsidRPr="0084442F">
        <w:rPr>
          <w:rFonts w:ascii="Times New Roman" w:hAnsi="Times New Roman" w:cs="Times New Roman"/>
          <w:i/>
          <w:iCs/>
          <w:sz w:val="22"/>
          <w:szCs w:val="22"/>
        </w:rPr>
        <w:t>et al</w:t>
      </w:r>
      <w:r w:rsidRPr="0084442F">
        <w:rPr>
          <w:rFonts w:ascii="Times New Roman" w:hAnsi="Times New Roman" w:cs="Times New Roman"/>
          <w:sz w:val="22"/>
          <w:szCs w:val="22"/>
        </w:rPr>
        <w:t>. 2014). Currently these islands are free of invasive predators, but access to the islands is uncontrolled and frequent, which presents a significant risk of colonisation by stowaway rats or mice.</w:t>
      </w:r>
    </w:p>
    <w:p w14:paraId="02A62E69" w14:textId="77777777" w:rsidR="002F65C7" w:rsidRPr="0084442F" w:rsidRDefault="002F65C7" w:rsidP="00022150">
      <w:pPr>
        <w:pStyle w:val="Default"/>
        <w:spacing w:line="276" w:lineRule="auto"/>
        <w:jc w:val="both"/>
        <w:rPr>
          <w:rFonts w:ascii="Times New Roman" w:hAnsi="Times New Roman" w:cs="Times New Roman"/>
          <w:sz w:val="22"/>
          <w:szCs w:val="22"/>
        </w:rPr>
      </w:pPr>
    </w:p>
    <w:p w14:paraId="3C4F26AB" w14:textId="77777777" w:rsidR="002F65C7" w:rsidRPr="0084442F" w:rsidRDefault="002F65C7" w:rsidP="00022150">
      <w:pPr>
        <w:pStyle w:val="Default"/>
        <w:spacing w:line="276" w:lineRule="auto"/>
        <w:jc w:val="both"/>
        <w:rPr>
          <w:rFonts w:ascii="Times New Roman" w:hAnsi="Times New Roman" w:cs="Times New Roman"/>
          <w:sz w:val="22"/>
          <w:szCs w:val="22"/>
        </w:rPr>
      </w:pPr>
      <w:r w:rsidRPr="0084442F">
        <w:rPr>
          <w:rFonts w:ascii="Times New Roman" w:hAnsi="Times New Roman" w:cs="Times New Roman"/>
          <w:sz w:val="22"/>
          <w:szCs w:val="22"/>
        </w:rPr>
        <w:t xml:space="preserve">In East Africa, predators such as the Norwegian Rat and feral cats have been introduced on seabird islands across the region (e.g. Seychelles, Tromelin Island) and within important coastal breeding areas (e.g. Saudi Arabia). On Tromelin Island, invasion by rats is believed to have contributed to local extirpations of Greater Frigatebirds, Sooty Terns and Brown Noddies, among other seabird species (Le Corre </w:t>
      </w:r>
      <w:r w:rsidRPr="0084442F">
        <w:rPr>
          <w:rFonts w:ascii="Times New Roman" w:hAnsi="Times New Roman" w:cs="Times New Roman"/>
          <w:i/>
          <w:iCs/>
          <w:sz w:val="22"/>
          <w:szCs w:val="22"/>
        </w:rPr>
        <w:t>et al</w:t>
      </w:r>
      <w:r w:rsidRPr="0084442F">
        <w:rPr>
          <w:rFonts w:ascii="Times New Roman" w:hAnsi="Times New Roman" w:cs="Times New Roman"/>
          <w:sz w:val="22"/>
          <w:szCs w:val="22"/>
        </w:rPr>
        <w:t>. 2015). Eight years after rats were successfully eradicated on Tromelin Island a number of seabird species were returning, at least as non-breeders. Rats and cats are preying on eggs and chicks of Common Noddy, Bridled Tern and White-cheeked Tern in islands off Djibouti and are believed to be a severe threat to reproductive success (Shobrak, 2007). In southern Africa, predation by native species (Cape Fur Seals, Kelp Gulls and Great White Pelicans) is a considerable threat for several species in the region.</w:t>
      </w:r>
    </w:p>
    <w:p w14:paraId="438B54A0" w14:textId="77777777" w:rsidR="002F65C7" w:rsidRPr="0084442F" w:rsidRDefault="002F65C7" w:rsidP="00022150">
      <w:pPr>
        <w:pStyle w:val="Default"/>
        <w:spacing w:line="276" w:lineRule="auto"/>
        <w:rPr>
          <w:rFonts w:ascii="Times New Roman" w:hAnsi="Times New Roman" w:cs="Times New Roman"/>
          <w:sz w:val="22"/>
          <w:szCs w:val="22"/>
        </w:rPr>
      </w:pPr>
    </w:p>
    <w:p w14:paraId="533A5B2F" w14:textId="77777777" w:rsidR="002F65C7" w:rsidRPr="0084442F" w:rsidRDefault="002F65C7" w:rsidP="00022150">
      <w:pPr>
        <w:spacing w:after="0"/>
        <w:jc w:val="both"/>
        <w:rPr>
          <w:rFonts w:ascii="Times New Roman" w:hAnsi="Times New Roman" w:cs="Times New Roman"/>
        </w:rPr>
      </w:pPr>
      <w:r w:rsidRPr="0084442F">
        <w:rPr>
          <w:rFonts w:ascii="Times New Roman" w:hAnsi="Times New Roman" w:cs="Times New Roman"/>
        </w:rPr>
        <w:lastRenderedPageBreak/>
        <w:t>AEWA can play a key role in identifying the scale of the existing issue across AEWA seabird species throughout the flyway</w:t>
      </w:r>
      <w:r>
        <w:rPr>
          <w:rFonts w:ascii="Times New Roman" w:hAnsi="Times New Roman" w:cs="Times New Roman"/>
        </w:rPr>
        <w:t xml:space="preserve"> and stimulating prioritisation of eradication actions (e.g. Dawson et al. 2014)</w:t>
      </w:r>
      <w:r w:rsidRPr="0084442F">
        <w:rPr>
          <w:rFonts w:ascii="Times New Roman" w:hAnsi="Times New Roman" w:cs="Times New Roman"/>
        </w:rPr>
        <w:t>.</w:t>
      </w:r>
    </w:p>
    <w:p w14:paraId="00C90AD8" w14:textId="77777777" w:rsidR="002F65C7" w:rsidRPr="00C101EA" w:rsidRDefault="002F65C7" w:rsidP="00B953C5">
      <w:pPr>
        <w:spacing w:after="0" w:line="240" w:lineRule="auto"/>
        <w:rPr>
          <w:rFonts w:ascii="Times New Roman" w:hAnsi="Times New Roman" w:cs="Times New Roman"/>
          <w:b/>
          <w:color w:val="000000"/>
        </w:rPr>
      </w:pPr>
      <w:r w:rsidRPr="0084442F">
        <w:rPr>
          <w:rFonts w:ascii="Times New Roman" w:hAnsi="Times New Roman" w:cs="Times New Roman"/>
          <w:b/>
          <w:noProof/>
          <w:lang w:val="en-US"/>
        </w:rPr>
        <mc:AlternateContent>
          <mc:Choice Requires="wps">
            <w:drawing>
              <wp:anchor distT="45720" distB="45720" distL="114300" distR="114300" simplePos="0" relativeHeight="251660288" behindDoc="0" locked="0" layoutInCell="1" allowOverlap="1" wp14:anchorId="537B36DD" wp14:editId="38F48DE2">
                <wp:simplePos x="0" y="0"/>
                <wp:positionH relativeFrom="margin">
                  <wp:align>right</wp:align>
                </wp:positionH>
                <wp:positionV relativeFrom="paragraph">
                  <wp:posOffset>210820</wp:posOffset>
                </wp:positionV>
                <wp:extent cx="6099810" cy="2028190"/>
                <wp:effectExtent l="0" t="0" r="15240" b="1460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810" cy="2028190"/>
                        </a:xfrm>
                        <a:prstGeom prst="rect">
                          <a:avLst/>
                        </a:prstGeom>
                        <a:solidFill>
                          <a:schemeClr val="bg1">
                            <a:lumMod val="95000"/>
                          </a:schemeClr>
                        </a:solidFill>
                        <a:ln w="9525">
                          <a:solidFill>
                            <a:schemeClr val="bg1">
                              <a:lumMod val="75000"/>
                            </a:schemeClr>
                          </a:solidFill>
                          <a:miter lim="800000"/>
                          <a:headEnd/>
                          <a:tailEnd/>
                        </a:ln>
                      </wps:spPr>
                      <wps:txbx>
                        <w:txbxContent>
                          <w:p w14:paraId="07234ECD" w14:textId="77777777" w:rsidR="00804803" w:rsidRPr="0084442F" w:rsidRDefault="00804803" w:rsidP="00022150">
                            <w:pPr>
                              <w:spacing w:after="0" w:line="240" w:lineRule="auto"/>
                              <w:jc w:val="both"/>
                              <w:rPr>
                                <w:rFonts w:ascii="Times New Roman" w:hAnsi="Times New Roman" w:cs="Times New Roman"/>
                                <w:b/>
                              </w:rPr>
                            </w:pPr>
                            <w:r w:rsidRPr="0084442F">
                              <w:rPr>
                                <w:rFonts w:ascii="Times New Roman" w:hAnsi="Times New Roman" w:cs="Times New Roman"/>
                                <w:b/>
                              </w:rPr>
                              <w:t>PROPOSED PRIORITY ACTION</w:t>
                            </w:r>
                            <w:r>
                              <w:rPr>
                                <w:rFonts w:ascii="Times New Roman" w:hAnsi="Times New Roman" w:cs="Times New Roman"/>
                                <w:b/>
                              </w:rPr>
                              <w:t>S</w:t>
                            </w:r>
                            <w:r w:rsidRPr="0084442F">
                              <w:rPr>
                                <w:rFonts w:ascii="Times New Roman" w:hAnsi="Times New Roman" w:cs="Times New Roman"/>
                                <w:b/>
                              </w:rPr>
                              <w:t xml:space="preserve">: </w:t>
                            </w:r>
                          </w:p>
                          <w:p w14:paraId="7092C4F1" w14:textId="77777777" w:rsidR="00804803" w:rsidRPr="0084442F" w:rsidRDefault="00804803" w:rsidP="00022150">
                            <w:pPr>
                              <w:spacing w:after="0" w:line="240" w:lineRule="auto"/>
                              <w:jc w:val="both"/>
                              <w:rPr>
                                <w:rFonts w:ascii="Times New Roman" w:hAnsi="Times New Roman" w:cs="Times New Roman"/>
                                <w:b/>
                              </w:rPr>
                            </w:pPr>
                          </w:p>
                          <w:p w14:paraId="499A53C7" w14:textId="77777777" w:rsidR="00804803" w:rsidRPr="0084442F" w:rsidRDefault="00804803" w:rsidP="00022150">
                            <w:pPr>
                              <w:pStyle w:val="ListParagraph"/>
                              <w:numPr>
                                <w:ilvl w:val="0"/>
                                <w:numId w:val="23"/>
                              </w:numPr>
                              <w:spacing w:after="0" w:line="240" w:lineRule="auto"/>
                              <w:jc w:val="both"/>
                              <w:rPr>
                                <w:rFonts w:ascii="Times New Roman" w:hAnsi="Times New Roman" w:cs="Times New Roman"/>
                              </w:rPr>
                            </w:pPr>
                            <w:r w:rsidRPr="0084442F">
                              <w:rPr>
                                <w:rFonts w:ascii="Times New Roman" w:hAnsi="Times New Roman" w:cs="Times New Roman"/>
                                <w:b/>
                              </w:rPr>
                              <w:t>Identify those seabird colonies where the threat from alien predators is significant and prioritize them for action</w:t>
                            </w:r>
                          </w:p>
                          <w:p w14:paraId="408CC772" w14:textId="77777777" w:rsidR="00804803" w:rsidRPr="0084442F" w:rsidRDefault="00804803" w:rsidP="00022150">
                            <w:pPr>
                              <w:pStyle w:val="ListParagraph"/>
                              <w:spacing w:after="0" w:line="240" w:lineRule="auto"/>
                              <w:jc w:val="both"/>
                              <w:rPr>
                                <w:rFonts w:ascii="Times New Roman" w:hAnsi="Times New Roman" w:cs="Times New Roman"/>
                              </w:rPr>
                            </w:pPr>
                          </w:p>
                          <w:p w14:paraId="73CC2532" w14:textId="77777777" w:rsidR="00804803" w:rsidRDefault="00804803" w:rsidP="00022150">
                            <w:pPr>
                              <w:pStyle w:val="ListParagraph"/>
                              <w:numPr>
                                <w:ilvl w:val="1"/>
                                <w:numId w:val="15"/>
                              </w:numPr>
                              <w:spacing w:after="0" w:line="240" w:lineRule="auto"/>
                              <w:rPr>
                                <w:rFonts w:ascii="Times New Roman" w:hAnsi="Times New Roman" w:cs="Times New Roman"/>
                                <w:i/>
                              </w:rPr>
                            </w:pPr>
                            <w:r w:rsidRPr="0084442F">
                              <w:rPr>
                                <w:rFonts w:ascii="Times New Roman" w:hAnsi="Times New Roman" w:cs="Times New Roman"/>
                                <w:i/>
                              </w:rPr>
                              <w:t xml:space="preserve">Delivering against AEWA Strategic Plan </w:t>
                            </w:r>
                            <w:r w:rsidRPr="0084442F">
                              <w:rPr>
                                <w:rFonts w:ascii="Times New Roman" w:hAnsi="Times New Roman" w:cs="Times New Roman"/>
                                <w:i/>
                                <w:u w:val="single"/>
                              </w:rPr>
                              <w:t>Objective 1</w:t>
                            </w:r>
                            <w:r w:rsidRPr="0084442F">
                              <w:rPr>
                                <w:rFonts w:ascii="Times New Roman" w:hAnsi="Times New Roman" w:cs="Times New Roman"/>
                                <w:i/>
                              </w:rPr>
                              <w:t xml:space="preserve">: “strengthen species conservation/recovery and reduce causes of unnecessary mortality”; Target 1.4 “improve status assessments, including information on drivers” and </w:t>
                            </w:r>
                            <w:r w:rsidRPr="0084442F">
                              <w:rPr>
                                <w:rFonts w:ascii="Times New Roman" w:hAnsi="Times New Roman" w:cs="Times New Roman"/>
                                <w:i/>
                                <w:u w:val="single"/>
                              </w:rPr>
                              <w:t>Objective 3</w:t>
                            </w:r>
                            <w:r w:rsidRPr="0084442F">
                              <w:rPr>
                                <w:rFonts w:ascii="Times New Roman" w:hAnsi="Times New Roman" w:cs="Times New Roman"/>
                                <w:i/>
                              </w:rPr>
                              <w:t>: “establish and maintain flyway network of protected areas and sites”; Targets 3.1 “identification of nationally or internationally important sites”, 3.2 “threats to identified sites are assessed” and 3.3 “sites actively protected and managed”</w:t>
                            </w:r>
                          </w:p>
                          <w:p w14:paraId="79BBE59F" w14:textId="77777777" w:rsidR="00804803" w:rsidRDefault="00804803" w:rsidP="00022150">
                            <w:pPr>
                              <w:spacing w:after="0" w:line="240" w:lineRule="auto"/>
                              <w:rPr>
                                <w:rFonts w:ascii="Times New Roman" w:hAnsi="Times New Roman" w:cs="Times New Roman"/>
                                <w:i/>
                              </w:rPr>
                            </w:pPr>
                          </w:p>
                          <w:p w14:paraId="38650BB5" w14:textId="77777777" w:rsidR="00804803" w:rsidRDefault="00804803" w:rsidP="00022150">
                            <w:pPr>
                              <w:pStyle w:val="ListParagraph"/>
                              <w:numPr>
                                <w:ilvl w:val="0"/>
                                <w:numId w:val="15"/>
                              </w:numPr>
                              <w:spacing w:after="0" w:line="240" w:lineRule="auto"/>
                              <w:rPr>
                                <w:rFonts w:ascii="Times New Roman" w:hAnsi="Times New Roman" w:cs="Times New Roman"/>
                                <w:b/>
                              </w:rPr>
                            </w:pPr>
                            <w:r>
                              <w:rPr>
                                <w:rFonts w:ascii="Times New Roman" w:hAnsi="Times New Roman" w:cs="Times New Roman"/>
                                <w:b/>
                              </w:rPr>
                              <w:t>Re</w:t>
                            </w:r>
                            <w:r w:rsidRPr="00A2586E">
                              <w:rPr>
                                <w:rFonts w:ascii="Times New Roman" w:hAnsi="Times New Roman" w:cs="Times New Roman"/>
                                <w:b/>
                              </w:rPr>
                              <w:t xml:space="preserve">view and assess </w:t>
                            </w:r>
                            <w:r>
                              <w:rPr>
                                <w:rFonts w:ascii="Times New Roman" w:hAnsi="Times New Roman" w:cs="Times New Roman"/>
                                <w:b/>
                              </w:rPr>
                              <w:t>available alien predator control, removal and</w:t>
                            </w:r>
                            <w:r w:rsidRPr="00A2586E">
                              <w:rPr>
                                <w:rFonts w:ascii="Times New Roman" w:hAnsi="Times New Roman" w:cs="Times New Roman"/>
                                <w:b/>
                              </w:rPr>
                              <w:t xml:space="preserve"> eradication </w:t>
                            </w:r>
                            <w:r>
                              <w:rPr>
                                <w:rFonts w:ascii="Times New Roman" w:hAnsi="Times New Roman" w:cs="Times New Roman"/>
                                <w:b/>
                              </w:rPr>
                              <w:t>measures and provide best practice guidance to Parties</w:t>
                            </w:r>
                          </w:p>
                          <w:p w14:paraId="177EFDD7" w14:textId="77777777" w:rsidR="00804803" w:rsidRDefault="00804803" w:rsidP="00022150">
                            <w:pPr>
                              <w:spacing w:after="0" w:line="240" w:lineRule="auto"/>
                              <w:rPr>
                                <w:rFonts w:ascii="Times New Roman" w:hAnsi="Times New Roman" w:cs="Times New Roman"/>
                                <w:b/>
                              </w:rPr>
                            </w:pPr>
                          </w:p>
                          <w:p w14:paraId="7DDCE7D6" w14:textId="77777777" w:rsidR="00804803" w:rsidRPr="00706F82" w:rsidRDefault="00804803" w:rsidP="00022150">
                            <w:pPr>
                              <w:pStyle w:val="ListParagraph"/>
                              <w:numPr>
                                <w:ilvl w:val="1"/>
                                <w:numId w:val="23"/>
                              </w:numPr>
                              <w:spacing w:after="0" w:line="240" w:lineRule="auto"/>
                              <w:jc w:val="both"/>
                              <w:rPr>
                                <w:rFonts w:ascii="Times New Roman" w:hAnsi="Times New Roman" w:cs="Times New Roman"/>
                                <w:i/>
                              </w:rPr>
                            </w:pPr>
                            <w:r w:rsidRPr="0084442F">
                              <w:rPr>
                                <w:rFonts w:ascii="Times New Roman" w:hAnsi="Times New Roman" w:cs="Times New Roman"/>
                                <w:i/>
                              </w:rPr>
                              <w:t xml:space="preserve">Delivering against AEWA Strategic Plan </w:t>
                            </w:r>
                            <w:r w:rsidRPr="0084442F">
                              <w:rPr>
                                <w:rFonts w:ascii="Times New Roman" w:hAnsi="Times New Roman" w:cs="Times New Roman"/>
                                <w:i/>
                                <w:u w:val="single"/>
                              </w:rPr>
                              <w:t>Objective 1</w:t>
                            </w:r>
                            <w:r w:rsidRPr="0084442F">
                              <w:rPr>
                                <w:rFonts w:ascii="Times New Roman" w:hAnsi="Times New Roman" w:cs="Times New Roman"/>
                                <w:i/>
                              </w:rPr>
                              <w:t>: “strengthen species conservation/recovery and reduce causes of unnecessary mortality”; Target 1.6 “priorities related to unnecessary additional mortality are integrated in key multilateral processes”</w:t>
                            </w:r>
                            <w:r w:rsidRPr="00706F82">
                              <w:rPr>
                                <w:rFonts w:ascii="Times New Roman" w:hAnsi="Times New Roman" w:cs="Times New Roman"/>
                                <w:i/>
                              </w:rPr>
                              <w:t xml:space="preserve">and </w:t>
                            </w:r>
                            <w:r w:rsidRPr="00706F82">
                              <w:rPr>
                                <w:rFonts w:ascii="Times New Roman" w:hAnsi="Times New Roman" w:cs="Times New Roman"/>
                                <w:i/>
                                <w:u w:val="single"/>
                              </w:rPr>
                              <w:t>Objective 3</w:t>
                            </w:r>
                            <w:r w:rsidRPr="00706F82">
                              <w:rPr>
                                <w:rFonts w:ascii="Times New Roman" w:hAnsi="Times New Roman" w:cs="Times New Roman"/>
                                <w:i/>
                              </w:rPr>
                              <w:t>: “establish and maintain flyway network of protected areas and sites”; Targets 3.1 “identification of nationally or internationally important sites”, 3.2 “threats to identified sites are assessed” and 3.3 “sites actively protected and managed”</w:t>
                            </w:r>
                          </w:p>
                          <w:p w14:paraId="1EB6E891" w14:textId="77777777" w:rsidR="00804803" w:rsidRPr="0084442F" w:rsidRDefault="00804803" w:rsidP="00022150">
                            <w:pPr>
                              <w:pStyle w:val="ListParagraph"/>
                              <w:spacing w:after="0" w:line="240" w:lineRule="auto"/>
                              <w:ind w:left="1440"/>
                              <w:rPr>
                                <w:rFonts w:ascii="Times New Roman" w:hAnsi="Times New Roman" w:cs="Times New Roman"/>
                                <w: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7B36DD" id="_x0000_s1029" type="#_x0000_t202" style="position:absolute;margin-left:429.1pt;margin-top:16.6pt;width:480.3pt;height:159.7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" fillcolor="#f2f2f2 [3052]" strokecolor="#bfbfbf [2412]">
                <v:textbox style="mso-fit-shape-to-text:t">
                  <w:txbxContent>
                    <w:p w14:paraId="07234ECD" w14:textId="77777777" w:rsidR="00804803" w:rsidRPr="0084442F" w:rsidRDefault="00804803" w:rsidP="00022150">
                      <w:pPr>
                        <w:spacing w:after="0" w:line="240" w:lineRule="auto"/>
                        <w:jc w:val="both"/>
                        <w:rPr>
                          <w:rFonts w:ascii="Times New Roman" w:hAnsi="Times New Roman" w:cs="Times New Roman"/>
                          <w:b/>
                        </w:rPr>
                      </w:pPr>
                      <w:r w:rsidRPr="0084442F">
                        <w:rPr>
                          <w:rFonts w:ascii="Times New Roman" w:hAnsi="Times New Roman" w:cs="Times New Roman"/>
                          <w:b/>
                        </w:rPr>
                        <w:t>PROPOSED PRIORITY ACTION</w:t>
                      </w:r>
                      <w:r>
                        <w:rPr>
                          <w:rFonts w:ascii="Times New Roman" w:hAnsi="Times New Roman" w:cs="Times New Roman"/>
                          <w:b/>
                        </w:rPr>
                        <w:t>S</w:t>
                      </w:r>
                      <w:r w:rsidRPr="0084442F">
                        <w:rPr>
                          <w:rFonts w:ascii="Times New Roman" w:hAnsi="Times New Roman" w:cs="Times New Roman"/>
                          <w:b/>
                        </w:rPr>
                        <w:t xml:space="preserve">: </w:t>
                      </w:r>
                    </w:p>
                    <w:p w14:paraId="7092C4F1" w14:textId="77777777" w:rsidR="00804803" w:rsidRPr="0084442F" w:rsidRDefault="00804803" w:rsidP="00022150">
                      <w:pPr>
                        <w:spacing w:after="0" w:line="240" w:lineRule="auto"/>
                        <w:jc w:val="both"/>
                        <w:rPr>
                          <w:rFonts w:ascii="Times New Roman" w:hAnsi="Times New Roman" w:cs="Times New Roman"/>
                          <w:b/>
                        </w:rPr>
                      </w:pPr>
                    </w:p>
                    <w:p w14:paraId="499A53C7" w14:textId="77777777" w:rsidR="00804803" w:rsidRPr="0084442F" w:rsidRDefault="00804803" w:rsidP="00022150">
                      <w:pPr>
                        <w:pStyle w:val="ListParagraph"/>
                        <w:numPr>
                          <w:ilvl w:val="0"/>
                          <w:numId w:val="23"/>
                        </w:numPr>
                        <w:spacing w:after="0" w:line="240" w:lineRule="auto"/>
                        <w:jc w:val="both"/>
                        <w:rPr>
                          <w:rFonts w:ascii="Times New Roman" w:hAnsi="Times New Roman" w:cs="Times New Roman"/>
                        </w:rPr>
                      </w:pPr>
                      <w:r w:rsidRPr="0084442F">
                        <w:rPr>
                          <w:rFonts w:ascii="Times New Roman" w:hAnsi="Times New Roman" w:cs="Times New Roman"/>
                          <w:b/>
                        </w:rPr>
                        <w:t>Identify those seabird colonies where the threat from alien predators is significant and prioritize them for action</w:t>
                      </w:r>
                    </w:p>
                    <w:p w14:paraId="408CC772" w14:textId="77777777" w:rsidR="00804803" w:rsidRPr="0084442F" w:rsidRDefault="00804803" w:rsidP="00022150">
                      <w:pPr>
                        <w:pStyle w:val="ListParagraph"/>
                        <w:spacing w:after="0" w:line="240" w:lineRule="auto"/>
                        <w:jc w:val="both"/>
                        <w:rPr>
                          <w:rFonts w:ascii="Times New Roman" w:hAnsi="Times New Roman" w:cs="Times New Roman"/>
                        </w:rPr>
                      </w:pPr>
                    </w:p>
                    <w:p w14:paraId="73CC2532" w14:textId="77777777" w:rsidR="00804803" w:rsidRDefault="00804803" w:rsidP="00022150">
                      <w:pPr>
                        <w:pStyle w:val="ListParagraph"/>
                        <w:numPr>
                          <w:ilvl w:val="1"/>
                          <w:numId w:val="15"/>
                        </w:numPr>
                        <w:spacing w:after="0" w:line="240" w:lineRule="auto"/>
                        <w:rPr>
                          <w:rFonts w:ascii="Times New Roman" w:hAnsi="Times New Roman" w:cs="Times New Roman"/>
                          <w:i/>
                        </w:rPr>
                      </w:pPr>
                      <w:r w:rsidRPr="0084442F">
                        <w:rPr>
                          <w:rFonts w:ascii="Times New Roman" w:hAnsi="Times New Roman" w:cs="Times New Roman"/>
                          <w:i/>
                        </w:rPr>
                        <w:t xml:space="preserve">Delivering against AEWA Strategic Plan </w:t>
                      </w:r>
                      <w:r w:rsidRPr="0084442F">
                        <w:rPr>
                          <w:rFonts w:ascii="Times New Roman" w:hAnsi="Times New Roman" w:cs="Times New Roman"/>
                          <w:i/>
                          <w:u w:val="single"/>
                        </w:rPr>
                        <w:t>Objective 1</w:t>
                      </w:r>
                      <w:r w:rsidRPr="0084442F">
                        <w:rPr>
                          <w:rFonts w:ascii="Times New Roman" w:hAnsi="Times New Roman" w:cs="Times New Roman"/>
                          <w:i/>
                        </w:rPr>
                        <w:t xml:space="preserve">: “strengthen species conservation/recovery and reduce causes of unnecessary mortality”; Target 1.4 “improve status assessments, including information on drivers” and </w:t>
                      </w:r>
                      <w:r w:rsidRPr="0084442F">
                        <w:rPr>
                          <w:rFonts w:ascii="Times New Roman" w:hAnsi="Times New Roman" w:cs="Times New Roman"/>
                          <w:i/>
                          <w:u w:val="single"/>
                        </w:rPr>
                        <w:t>Objective 3</w:t>
                      </w:r>
                      <w:r w:rsidRPr="0084442F">
                        <w:rPr>
                          <w:rFonts w:ascii="Times New Roman" w:hAnsi="Times New Roman" w:cs="Times New Roman"/>
                          <w:i/>
                        </w:rPr>
                        <w:t>: “establish and maintain flyway network of protected areas and sites”; Targets 3.1 “identification of nationally or internationally important sites”, 3.2 “threats to identified sites are assessed” and 3.3 “sites actively protected and managed”</w:t>
                      </w:r>
                    </w:p>
                    <w:p w14:paraId="79BBE59F" w14:textId="77777777" w:rsidR="00804803" w:rsidRDefault="00804803" w:rsidP="00022150">
                      <w:pPr>
                        <w:spacing w:after="0" w:line="240" w:lineRule="auto"/>
                        <w:rPr>
                          <w:rFonts w:ascii="Times New Roman" w:hAnsi="Times New Roman" w:cs="Times New Roman"/>
                          <w:i/>
                        </w:rPr>
                      </w:pPr>
                    </w:p>
                    <w:p w14:paraId="38650BB5" w14:textId="77777777" w:rsidR="00804803" w:rsidRDefault="00804803" w:rsidP="00022150">
                      <w:pPr>
                        <w:pStyle w:val="ListParagraph"/>
                        <w:numPr>
                          <w:ilvl w:val="0"/>
                          <w:numId w:val="15"/>
                        </w:numPr>
                        <w:spacing w:after="0" w:line="240" w:lineRule="auto"/>
                        <w:rPr>
                          <w:rFonts w:ascii="Times New Roman" w:hAnsi="Times New Roman" w:cs="Times New Roman"/>
                          <w:b/>
                        </w:rPr>
                      </w:pPr>
                      <w:r>
                        <w:rPr>
                          <w:rFonts w:ascii="Times New Roman" w:hAnsi="Times New Roman" w:cs="Times New Roman"/>
                          <w:b/>
                        </w:rPr>
                        <w:t>Re</w:t>
                      </w:r>
                      <w:r w:rsidRPr="00A2586E">
                        <w:rPr>
                          <w:rFonts w:ascii="Times New Roman" w:hAnsi="Times New Roman" w:cs="Times New Roman"/>
                          <w:b/>
                        </w:rPr>
                        <w:t xml:space="preserve">view and assess </w:t>
                      </w:r>
                      <w:r>
                        <w:rPr>
                          <w:rFonts w:ascii="Times New Roman" w:hAnsi="Times New Roman" w:cs="Times New Roman"/>
                          <w:b/>
                        </w:rPr>
                        <w:t>available alien predator control, removal and</w:t>
                      </w:r>
                      <w:r w:rsidRPr="00A2586E">
                        <w:rPr>
                          <w:rFonts w:ascii="Times New Roman" w:hAnsi="Times New Roman" w:cs="Times New Roman"/>
                          <w:b/>
                        </w:rPr>
                        <w:t xml:space="preserve"> eradication </w:t>
                      </w:r>
                      <w:r>
                        <w:rPr>
                          <w:rFonts w:ascii="Times New Roman" w:hAnsi="Times New Roman" w:cs="Times New Roman"/>
                          <w:b/>
                        </w:rPr>
                        <w:t>measures and provide best practice guidance to Parties</w:t>
                      </w:r>
                    </w:p>
                    <w:p w14:paraId="177EFDD7" w14:textId="77777777" w:rsidR="00804803" w:rsidRDefault="00804803" w:rsidP="00022150">
                      <w:pPr>
                        <w:spacing w:after="0" w:line="240" w:lineRule="auto"/>
                        <w:rPr>
                          <w:rFonts w:ascii="Times New Roman" w:hAnsi="Times New Roman" w:cs="Times New Roman"/>
                          <w:b/>
                        </w:rPr>
                      </w:pPr>
                    </w:p>
                    <w:p w14:paraId="7DDCE7D6" w14:textId="77777777" w:rsidR="00804803" w:rsidRPr="00706F82" w:rsidRDefault="00804803" w:rsidP="00022150">
                      <w:pPr>
                        <w:pStyle w:val="ListParagraph"/>
                        <w:numPr>
                          <w:ilvl w:val="1"/>
                          <w:numId w:val="23"/>
                        </w:numPr>
                        <w:spacing w:after="0" w:line="240" w:lineRule="auto"/>
                        <w:jc w:val="both"/>
                        <w:rPr>
                          <w:rFonts w:ascii="Times New Roman" w:hAnsi="Times New Roman" w:cs="Times New Roman"/>
                          <w:i/>
                        </w:rPr>
                      </w:pPr>
                      <w:r w:rsidRPr="0084442F">
                        <w:rPr>
                          <w:rFonts w:ascii="Times New Roman" w:hAnsi="Times New Roman" w:cs="Times New Roman"/>
                          <w:i/>
                        </w:rPr>
                        <w:t xml:space="preserve">Delivering against AEWA Strategic Plan </w:t>
                      </w:r>
                      <w:r w:rsidRPr="0084442F">
                        <w:rPr>
                          <w:rFonts w:ascii="Times New Roman" w:hAnsi="Times New Roman" w:cs="Times New Roman"/>
                          <w:i/>
                          <w:u w:val="single"/>
                        </w:rPr>
                        <w:t>Objective 1</w:t>
                      </w:r>
                      <w:r w:rsidRPr="0084442F">
                        <w:rPr>
                          <w:rFonts w:ascii="Times New Roman" w:hAnsi="Times New Roman" w:cs="Times New Roman"/>
                          <w:i/>
                        </w:rPr>
                        <w:t>: “strengthen species conservation/recovery and reduce causes of unnecessary mortality”; Target 1.6 “priorities related to unnecessary additional mortality are integrated in key multilateral processes”</w:t>
                      </w:r>
                      <w:r w:rsidRPr="00706F82">
                        <w:rPr>
                          <w:rFonts w:ascii="Times New Roman" w:hAnsi="Times New Roman" w:cs="Times New Roman"/>
                          <w:i/>
                        </w:rPr>
                        <w:t xml:space="preserve">and </w:t>
                      </w:r>
                      <w:r w:rsidRPr="00706F82">
                        <w:rPr>
                          <w:rFonts w:ascii="Times New Roman" w:hAnsi="Times New Roman" w:cs="Times New Roman"/>
                          <w:i/>
                          <w:u w:val="single"/>
                        </w:rPr>
                        <w:t>Objective 3</w:t>
                      </w:r>
                      <w:r w:rsidRPr="00706F82">
                        <w:rPr>
                          <w:rFonts w:ascii="Times New Roman" w:hAnsi="Times New Roman" w:cs="Times New Roman"/>
                          <w:i/>
                        </w:rPr>
                        <w:t>: “establish and maintain flyway network of protected areas and sites”; Targets 3.1 “identification of nationally or internationally important sites”, 3.2 “threats to identified sites are assessed” and 3.3 “sites actively protected and managed”</w:t>
                      </w:r>
                    </w:p>
                    <w:p w14:paraId="1EB6E891" w14:textId="77777777" w:rsidR="00804803" w:rsidRPr="0084442F" w:rsidRDefault="00804803" w:rsidP="00022150">
                      <w:pPr>
                        <w:pStyle w:val="ListParagraph"/>
                        <w:spacing w:after="0" w:line="240" w:lineRule="auto"/>
                        <w:ind w:left="1440"/>
                        <w:rPr>
                          <w:rFonts w:ascii="Times New Roman" w:hAnsi="Times New Roman" w:cs="Times New Roman"/>
                          <w:i/>
                        </w:rPr>
                      </w:pPr>
                    </w:p>
                  </w:txbxContent>
                </v:textbox>
                <w10:wrap type="topAndBottom" anchorx="margin"/>
              </v:shape>
            </w:pict>
          </mc:Fallback>
        </mc:AlternateContent>
      </w:r>
    </w:p>
    <w:p w14:paraId="3BB1C21B" w14:textId="77777777" w:rsidR="002F65C7" w:rsidRPr="0084442F" w:rsidRDefault="002F65C7" w:rsidP="0015081D">
      <w:pPr>
        <w:pStyle w:val="Heading3"/>
        <w:numPr>
          <w:ilvl w:val="1"/>
          <w:numId w:val="5"/>
        </w:numPr>
      </w:pPr>
      <w:bookmarkStart w:id="18" w:name="_Toc526777837"/>
      <w:bookmarkStart w:id="19" w:name="_Toc526777950"/>
      <w:bookmarkStart w:id="20" w:name="_Hlk526319060"/>
      <w:r w:rsidRPr="0084442F">
        <w:t>Mortality from oil spills and contaminants</w:t>
      </w:r>
      <w:bookmarkEnd w:id="18"/>
      <w:bookmarkEnd w:id="19"/>
    </w:p>
    <w:bookmarkEnd w:id="20"/>
    <w:p w14:paraId="2D706425" w14:textId="77777777" w:rsidR="002F65C7" w:rsidRPr="0084442F" w:rsidRDefault="002F65C7" w:rsidP="00022150">
      <w:pPr>
        <w:autoSpaceDE w:val="0"/>
        <w:autoSpaceDN w:val="0"/>
        <w:adjustRightInd w:val="0"/>
        <w:spacing w:after="0" w:line="240" w:lineRule="auto"/>
        <w:jc w:val="both"/>
        <w:rPr>
          <w:rFonts w:ascii="Times New Roman" w:hAnsi="Times New Roman" w:cs="Times New Roman"/>
          <w:b/>
          <w:color w:val="000000"/>
        </w:rPr>
      </w:pPr>
    </w:p>
    <w:p w14:paraId="4BBEB8AE" w14:textId="77777777" w:rsidR="002F65C7" w:rsidRDefault="002F65C7" w:rsidP="00022150">
      <w:pPr>
        <w:autoSpaceDE w:val="0"/>
        <w:autoSpaceDN w:val="0"/>
        <w:adjustRightInd w:val="0"/>
        <w:spacing w:after="0"/>
        <w:jc w:val="both"/>
        <w:rPr>
          <w:rFonts w:ascii="Times New Roman" w:hAnsi="Times New Roman" w:cs="Times New Roman"/>
          <w:color w:val="000000"/>
        </w:rPr>
      </w:pPr>
      <w:r w:rsidRPr="0084442F">
        <w:rPr>
          <w:rFonts w:ascii="Times New Roman" w:hAnsi="Times New Roman" w:cs="Times New Roman"/>
          <w:color w:val="000000"/>
        </w:rPr>
        <w:t>Tarzia et al</w:t>
      </w:r>
      <w:r>
        <w:rPr>
          <w:rFonts w:ascii="Times New Roman" w:hAnsi="Times New Roman" w:cs="Times New Roman"/>
          <w:color w:val="000000"/>
        </w:rPr>
        <w:t>.</w:t>
      </w:r>
      <w:r w:rsidRPr="0084442F">
        <w:rPr>
          <w:rFonts w:ascii="Times New Roman" w:hAnsi="Times New Roman" w:cs="Times New Roman"/>
          <w:color w:val="000000"/>
        </w:rPr>
        <w:t xml:space="preserve"> 2015 assessed that most regions within AEWA are at risk from oil spills and chronic pollution as a result of heavy shipping traffic as well as sensitive species, with Arctic, Sub-Arctic, Baltic, Northern European Seas, Mediterranean, East Africa and South Africa particularly highlighted. Auks, diving ducks, loons, grebes, cormorant species, and the African Penguin are considered particularly vulnerable to oil spill events due to the extensive time spent on or under the ocean surface to feed. Hagen and Wanless 2015 also assessed oil spills as a high threat to AEWA seabirds in the Benguela Current region, with oil sources ranging from vessel discharges, to oil and gas, to fish oil from fish processing factories. </w:t>
      </w:r>
    </w:p>
    <w:p w14:paraId="6EBFD1DC" w14:textId="77777777" w:rsidR="002F65C7" w:rsidRDefault="002F65C7" w:rsidP="00022150">
      <w:pPr>
        <w:autoSpaceDE w:val="0"/>
        <w:autoSpaceDN w:val="0"/>
        <w:adjustRightInd w:val="0"/>
        <w:spacing w:after="0"/>
        <w:jc w:val="both"/>
        <w:rPr>
          <w:rFonts w:ascii="Times New Roman" w:hAnsi="Times New Roman" w:cs="Times New Roman"/>
          <w:color w:val="000000"/>
        </w:rPr>
      </w:pPr>
    </w:p>
    <w:p w14:paraId="4FE2DF47" w14:textId="77777777" w:rsidR="002F65C7" w:rsidRPr="0084442F" w:rsidRDefault="002F65C7" w:rsidP="00022150">
      <w:pPr>
        <w:autoSpaceDE w:val="0"/>
        <w:autoSpaceDN w:val="0"/>
        <w:adjustRightInd w:val="0"/>
        <w:spacing w:after="0"/>
        <w:jc w:val="both"/>
        <w:rPr>
          <w:rFonts w:ascii="Times New Roman" w:hAnsi="Times New Roman" w:cs="Times New Roman"/>
          <w:color w:val="000000"/>
        </w:rPr>
      </w:pPr>
      <w:r w:rsidRPr="0084442F">
        <w:rPr>
          <w:rFonts w:ascii="Times New Roman" w:hAnsi="Times New Roman" w:cs="Times New Roman"/>
          <w:color w:val="000000"/>
        </w:rPr>
        <w:t xml:space="preserve">The reduction of summer sea ice and expansion of oil and gas exploration and drilling across the high Arctic has the potential to increase shipping traffic and therefore the potential for oil spill events (Fort </w:t>
      </w:r>
      <w:r w:rsidRPr="0084442F">
        <w:rPr>
          <w:rFonts w:ascii="Times New Roman" w:hAnsi="Times New Roman" w:cs="Times New Roman"/>
          <w:i/>
          <w:iCs/>
          <w:color w:val="000000"/>
        </w:rPr>
        <w:t>et al</w:t>
      </w:r>
      <w:r w:rsidRPr="0084442F">
        <w:rPr>
          <w:rFonts w:ascii="Times New Roman" w:hAnsi="Times New Roman" w:cs="Times New Roman"/>
          <w:color w:val="000000"/>
        </w:rPr>
        <w:t xml:space="preserve">. 2013; Clausen </w:t>
      </w:r>
      <w:r w:rsidRPr="0084442F">
        <w:rPr>
          <w:rFonts w:ascii="Times New Roman" w:hAnsi="Times New Roman" w:cs="Times New Roman"/>
          <w:i/>
          <w:iCs/>
          <w:color w:val="000000"/>
        </w:rPr>
        <w:t>et al</w:t>
      </w:r>
      <w:r w:rsidRPr="0084442F">
        <w:rPr>
          <w:rFonts w:ascii="Times New Roman" w:hAnsi="Times New Roman" w:cs="Times New Roman"/>
          <w:color w:val="000000"/>
        </w:rPr>
        <w:t xml:space="preserve">. 2012; National Research Council, 2014). </w:t>
      </w:r>
    </w:p>
    <w:p w14:paraId="4D9C9875" w14:textId="77777777" w:rsidR="002F65C7" w:rsidRPr="0084442F" w:rsidRDefault="002F65C7" w:rsidP="00022150">
      <w:pPr>
        <w:autoSpaceDE w:val="0"/>
        <w:autoSpaceDN w:val="0"/>
        <w:adjustRightInd w:val="0"/>
        <w:spacing w:after="0"/>
        <w:jc w:val="both"/>
        <w:rPr>
          <w:rFonts w:ascii="Times New Roman" w:hAnsi="Times New Roman" w:cs="Times New Roman"/>
          <w:b/>
          <w:color w:val="000000"/>
        </w:rPr>
      </w:pPr>
    </w:p>
    <w:p w14:paraId="0B91AF67" w14:textId="77777777" w:rsidR="002F65C7" w:rsidRDefault="002F65C7" w:rsidP="00022150">
      <w:pPr>
        <w:pStyle w:val="Default"/>
        <w:spacing w:line="276" w:lineRule="auto"/>
        <w:jc w:val="both"/>
        <w:rPr>
          <w:rFonts w:ascii="Times New Roman" w:hAnsi="Times New Roman" w:cs="Times New Roman"/>
          <w:sz w:val="22"/>
          <w:szCs w:val="22"/>
        </w:rPr>
      </w:pPr>
      <w:r w:rsidRPr="0084442F">
        <w:rPr>
          <w:rFonts w:ascii="Times New Roman" w:hAnsi="Times New Roman" w:cs="Times New Roman"/>
          <w:sz w:val="22"/>
          <w:szCs w:val="22"/>
        </w:rPr>
        <w:t xml:space="preserve">Accumulation of organic pollutants within the Arctic marine environment is well documented (Mallory </w:t>
      </w:r>
      <w:r w:rsidRPr="0084442F">
        <w:rPr>
          <w:rFonts w:ascii="Times New Roman" w:hAnsi="Times New Roman" w:cs="Times New Roman"/>
          <w:i/>
          <w:iCs/>
          <w:sz w:val="22"/>
          <w:szCs w:val="22"/>
        </w:rPr>
        <w:t>et al</w:t>
      </w:r>
      <w:r w:rsidRPr="0084442F">
        <w:rPr>
          <w:rFonts w:ascii="Times New Roman" w:hAnsi="Times New Roman" w:cs="Times New Roman"/>
          <w:sz w:val="22"/>
          <w:szCs w:val="22"/>
        </w:rPr>
        <w:t xml:space="preserve">. 2006), including in Arctic seabirds, particularly scavenging and predatory seabird species such as the Glaucous Gull, and Herring Gull. Research on dead and dying Glaucous Gulls in the Barents Sea indicated a negative correlation between contaminant loads and body condition, leading Sagerup </w:t>
      </w:r>
      <w:r w:rsidRPr="0084442F">
        <w:rPr>
          <w:rFonts w:ascii="Times New Roman" w:hAnsi="Times New Roman" w:cs="Times New Roman"/>
          <w:i/>
          <w:iCs/>
          <w:sz w:val="22"/>
          <w:szCs w:val="22"/>
        </w:rPr>
        <w:t>et al</w:t>
      </w:r>
      <w:r w:rsidRPr="0084442F">
        <w:rPr>
          <w:rFonts w:ascii="Times New Roman" w:hAnsi="Times New Roman" w:cs="Times New Roman"/>
          <w:sz w:val="22"/>
          <w:szCs w:val="22"/>
        </w:rPr>
        <w:t xml:space="preserve">. (2009) to conclude that contaminant levels contributed to the birds’ death. Within the Northern European Seas, many migratory seabird species show indications of high contaminant levels (e.g. Common Scoter, Common Eider, Common Murre, Arctic and Common Terns (Camphuysen </w:t>
      </w:r>
      <w:r w:rsidRPr="0084442F">
        <w:rPr>
          <w:rFonts w:ascii="Times New Roman" w:hAnsi="Times New Roman" w:cs="Times New Roman"/>
          <w:i/>
          <w:iCs/>
          <w:sz w:val="22"/>
          <w:szCs w:val="22"/>
        </w:rPr>
        <w:t>et al</w:t>
      </w:r>
      <w:r w:rsidRPr="0084442F">
        <w:rPr>
          <w:rFonts w:ascii="Times New Roman" w:hAnsi="Times New Roman" w:cs="Times New Roman"/>
          <w:sz w:val="22"/>
          <w:szCs w:val="22"/>
        </w:rPr>
        <w:t xml:space="preserve">. 2002; Michelutti </w:t>
      </w:r>
      <w:r w:rsidRPr="0084442F">
        <w:rPr>
          <w:rFonts w:ascii="Times New Roman" w:hAnsi="Times New Roman" w:cs="Times New Roman"/>
          <w:i/>
          <w:iCs/>
          <w:sz w:val="22"/>
          <w:szCs w:val="22"/>
        </w:rPr>
        <w:t>et al</w:t>
      </w:r>
      <w:r w:rsidRPr="0084442F">
        <w:rPr>
          <w:rFonts w:ascii="Times New Roman" w:hAnsi="Times New Roman" w:cs="Times New Roman"/>
          <w:sz w:val="22"/>
          <w:szCs w:val="22"/>
        </w:rPr>
        <w:t xml:space="preserve">. 2010, Siebert </w:t>
      </w:r>
      <w:r w:rsidRPr="0084442F">
        <w:rPr>
          <w:rFonts w:ascii="Times New Roman" w:hAnsi="Times New Roman" w:cs="Times New Roman"/>
          <w:i/>
          <w:iCs/>
          <w:sz w:val="22"/>
          <w:szCs w:val="22"/>
        </w:rPr>
        <w:t>et al</w:t>
      </w:r>
      <w:r w:rsidRPr="0084442F">
        <w:rPr>
          <w:rFonts w:ascii="Times New Roman" w:hAnsi="Times New Roman" w:cs="Times New Roman"/>
          <w:sz w:val="22"/>
          <w:szCs w:val="22"/>
        </w:rPr>
        <w:t xml:space="preserve">. 2012). The contaminant levels within eggs of Common Tern have been found to impair reproduction (Castillo 1994). </w:t>
      </w:r>
    </w:p>
    <w:p w14:paraId="6F02AF4C" w14:textId="77777777" w:rsidR="002F65C7" w:rsidRDefault="002F65C7" w:rsidP="00022150">
      <w:pPr>
        <w:pStyle w:val="Default"/>
        <w:spacing w:line="276" w:lineRule="auto"/>
        <w:jc w:val="both"/>
        <w:rPr>
          <w:rFonts w:ascii="Times New Roman" w:hAnsi="Times New Roman" w:cs="Times New Roman"/>
          <w:sz w:val="22"/>
          <w:szCs w:val="22"/>
        </w:rPr>
      </w:pPr>
    </w:p>
    <w:p w14:paraId="550BEF3E" w14:textId="77777777" w:rsidR="002F65C7" w:rsidRPr="0084442F" w:rsidRDefault="002F65C7" w:rsidP="00022150">
      <w:pPr>
        <w:pStyle w:val="Default"/>
        <w:spacing w:line="276" w:lineRule="auto"/>
        <w:jc w:val="both"/>
        <w:rPr>
          <w:rFonts w:ascii="Times New Roman" w:hAnsi="Times New Roman" w:cs="Times New Roman"/>
          <w:sz w:val="22"/>
          <w:szCs w:val="22"/>
        </w:rPr>
      </w:pPr>
      <w:r w:rsidRPr="0084442F">
        <w:rPr>
          <w:rFonts w:ascii="Times New Roman" w:hAnsi="Times New Roman" w:cs="Times New Roman"/>
          <w:sz w:val="22"/>
          <w:szCs w:val="22"/>
        </w:rPr>
        <w:lastRenderedPageBreak/>
        <w:t>Contaminant levels in Common and Arctic Tern eggs are used as an indicator of contaminant levels in the North Sea as part of the Convention for the Protection of the marine Environment of the North-East Atlantic (OSPAR). The impact of contaminants on seabird survival requires further research, particularly in the context of multiple threats and stressors reducing resilience of bird populations.</w:t>
      </w:r>
    </w:p>
    <w:p w14:paraId="45E60872" w14:textId="77777777" w:rsidR="002F65C7" w:rsidRPr="0084442F" w:rsidRDefault="002F65C7" w:rsidP="00022150">
      <w:pPr>
        <w:autoSpaceDE w:val="0"/>
        <w:autoSpaceDN w:val="0"/>
        <w:adjustRightInd w:val="0"/>
        <w:spacing w:after="0"/>
        <w:jc w:val="both"/>
        <w:rPr>
          <w:rFonts w:ascii="Times New Roman" w:hAnsi="Times New Roman" w:cs="Times New Roman"/>
          <w:color w:val="000000"/>
        </w:rPr>
      </w:pPr>
    </w:p>
    <w:p w14:paraId="24DEDEF9" w14:textId="77777777" w:rsidR="002F65C7" w:rsidRPr="0084442F" w:rsidRDefault="002F65C7" w:rsidP="00022150">
      <w:pPr>
        <w:autoSpaceDE w:val="0"/>
        <w:autoSpaceDN w:val="0"/>
        <w:adjustRightInd w:val="0"/>
        <w:spacing w:after="0"/>
        <w:jc w:val="both"/>
        <w:rPr>
          <w:rFonts w:ascii="Times New Roman" w:hAnsi="Times New Roman" w:cs="Times New Roman"/>
        </w:rPr>
      </w:pPr>
      <w:r w:rsidRPr="0084442F">
        <w:rPr>
          <w:rFonts w:ascii="Times New Roman" w:hAnsi="Times New Roman" w:cs="Times New Roman"/>
          <w:color w:val="000000"/>
        </w:rPr>
        <w:t xml:space="preserve">Tarzia </w:t>
      </w:r>
      <w:r w:rsidRPr="005C0E6B">
        <w:rPr>
          <w:rFonts w:ascii="Times New Roman" w:hAnsi="Times New Roman" w:cs="Times New Roman"/>
          <w:i/>
          <w:color w:val="000000"/>
        </w:rPr>
        <w:t>et al.</w:t>
      </w:r>
      <w:r w:rsidRPr="0084442F">
        <w:rPr>
          <w:rFonts w:ascii="Times New Roman" w:hAnsi="Times New Roman" w:cs="Times New Roman"/>
          <w:color w:val="000000"/>
        </w:rPr>
        <w:t xml:space="preserve"> 2015 recommended, amongst other actions, that </w:t>
      </w:r>
      <w:r w:rsidRPr="0084442F">
        <w:rPr>
          <w:rFonts w:ascii="Times New Roman" w:hAnsi="Times New Roman" w:cs="Times New Roman"/>
        </w:rPr>
        <w:t>AEWA d</w:t>
      </w:r>
      <w:r w:rsidRPr="0084442F">
        <w:rPr>
          <w:rFonts w:ascii="Times New Roman" w:hAnsi="Times New Roman" w:cs="Times New Roman"/>
          <w:color w:val="000000"/>
        </w:rPr>
        <w:t xml:space="preserve">evelop a series of regional oil spill response plans specifically designed for seabird </w:t>
      </w:r>
      <w:r w:rsidRPr="0084442F">
        <w:rPr>
          <w:rFonts w:ascii="Times New Roman" w:hAnsi="Times New Roman" w:cs="Times New Roman"/>
        </w:rPr>
        <w:t xml:space="preserve">conservation, </w:t>
      </w:r>
      <w:r w:rsidRPr="0084442F">
        <w:rPr>
          <w:rFonts w:ascii="Times New Roman" w:hAnsi="Times New Roman" w:cs="Times New Roman"/>
          <w:color w:val="000000"/>
        </w:rPr>
        <w:t xml:space="preserve">identifying the key coastal and at sea areas where response would be most urgently required. However, Tarzia </w:t>
      </w:r>
      <w:r w:rsidRPr="005C0E6B">
        <w:rPr>
          <w:rFonts w:ascii="Times New Roman" w:hAnsi="Times New Roman" w:cs="Times New Roman"/>
          <w:i/>
          <w:color w:val="000000"/>
        </w:rPr>
        <w:t>et al.</w:t>
      </w:r>
      <w:r w:rsidRPr="0084442F">
        <w:rPr>
          <w:rFonts w:ascii="Times New Roman" w:hAnsi="Times New Roman" w:cs="Times New Roman"/>
          <w:color w:val="000000"/>
        </w:rPr>
        <w:t xml:space="preserve"> 2015 also noted that the Arctic Council, OSPAR, HELCOM, and Nairobi, Barcelona and Abijan Conventions all have oil spills and contaminants within their remits. The Arctic Council working group, Emergency Prevention, Preparedness and Response (EPPR), is actively engaged in guidelines for international cooperation in the event of an oil spill in the Arctic region. In addition, under CAFF’s Actions for Arctic Biodiversity 2013-2021, there is an action to implement the agreement on cooperation on marine oil pollution preparedness and response in the Arctic, including executing international exercises and maintaining and updating operational guidelines. Further, The Nordic Council of Ministers funded the North Atlantic Sensitivity and Response Map, as a joint program by Greenland, Iceland, Faroe Islands and Norway. In addition, </w:t>
      </w:r>
      <w:r w:rsidRPr="0084442F">
        <w:rPr>
          <w:rFonts w:ascii="TimesNewRomanPSMT" w:hAnsi="TimesNewRomanPSMT" w:cs="TimesNewRomanPSMT"/>
        </w:rPr>
        <w:t xml:space="preserve">there are several </w:t>
      </w:r>
      <w:r w:rsidRPr="0084442F">
        <w:rPr>
          <w:rFonts w:ascii="Times New Roman" w:hAnsi="Times New Roman" w:cs="Times New Roman"/>
        </w:rPr>
        <w:t>international agreements which address oil spills: for instance, the International Convention on Oil Pollution Preparedness, Response and Cooperation (OPRC), International Convention for the Prevention of Pollution from Ships (MARPOL) and the Protocol to the London Dumping Convention.</w:t>
      </w:r>
    </w:p>
    <w:p w14:paraId="151CBCF8" w14:textId="77777777" w:rsidR="002F65C7" w:rsidRPr="0084442F" w:rsidRDefault="002F65C7" w:rsidP="00022150">
      <w:pPr>
        <w:autoSpaceDE w:val="0"/>
        <w:autoSpaceDN w:val="0"/>
        <w:adjustRightInd w:val="0"/>
        <w:spacing w:after="0" w:line="240" w:lineRule="auto"/>
        <w:rPr>
          <w:rFonts w:ascii="Times New Roman" w:hAnsi="Times New Roman" w:cs="Times New Roman"/>
          <w:color w:val="000000"/>
        </w:rPr>
      </w:pPr>
      <w:r w:rsidRPr="0084442F">
        <w:rPr>
          <w:rFonts w:ascii="Times New Roman" w:hAnsi="Times New Roman" w:cs="Times New Roman"/>
          <w:b/>
          <w:noProof/>
          <w:lang w:val="en-US"/>
        </w:rPr>
        <mc:AlternateContent>
          <mc:Choice Requires="wps">
            <w:drawing>
              <wp:anchor distT="45720" distB="45720" distL="114300" distR="114300" simplePos="0" relativeHeight="251661312" behindDoc="0" locked="0" layoutInCell="1" allowOverlap="1" wp14:anchorId="18F3E987" wp14:editId="60528C06">
                <wp:simplePos x="0" y="0"/>
                <wp:positionH relativeFrom="margin">
                  <wp:posOffset>0</wp:posOffset>
                </wp:positionH>
                <wp:positionV relativeFrom="paragraph">
                  <wp:posOffset>208915</wp:posOffset>
                </wp:positionV>
                <wp:extent cx="6099810" cy="3795395"/>
                <wp:effectExtent l="0" t="0" r="15240" b="1460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810" cy="3795395"/>
                        </a:xfrm>
                        <a:prstGeom prst="rect">
                          <a:avLst/>
                        </a:prstGeom>
                        <a:solidFill>
                          <a:schemeClr val="bg1">
                            <a:lumMod val="95000"/>
                          </a:schemeClr>
                        </a:solidFill>
                        <a:ln w="9525">
                          <a:solidFill>
                            <a:schemeClr val="bg1">
                              <a:lumMod val="75000"/>
                            </a:schemeClr>
                          </a:solidFill>
                          <a:miter lim="800000"/>
                          <a:headEnd/>
                          <a:tailEnd/>
                        </a:ln>
                      </wps:spPr>
                      <wps:txbx>
                        <w:txbxContent>
                          <w:p w14:paraId="54002E7E" w14:textId="77777777" w:rsidR="00804803" w:rsidRPr="0084442F" w:rsidRDefault="00804803" w:rsidP="00022150">
                            <w:pPr>
                              <w:spacing w:after="0" w:line="240" w:lineRule="auto"/>
                              <w:rPr>
                                <w:rFonts w:ascii="Times New Roman" w:hAnsi="Times New Roman" w:cs="Times New Roman"/>
                                <w:b/>
                              </w:rPr>
                            </w:pPr>
                            <w:r w:rsidRPr="0084442F">
                              <w:rPr>
                                <w:rFonts w:ascii="Times New Roman" w:hAnsi="Times New Roman" w:cs="Times New Roman"/>
                                <w:b/>
                              </w:rPr>
                              <w:t>PROPOSED PRIORITY ACTION</w:t>
                            </w:r>
                            <w:r>
                              <w:rPr>
                                <w:rFonts w:ascii="Times New Roman" w:hAnsi="Times New Roman" w:cs="Times New Roman"/>
                                <w:b/>
                              </w:rPr>
                              <w:t>S</w:t>
                            </w:r>
                            <w:r w:rsidRPr="0084442F">
                              <w:rPr>
                                <w:rFonts w:ascii="Times New Roman" w:hAnsi="Times New Roman" w:cs="Times New Roman"/>
                                <w:b/>
                              </w:rPr>
                              <w:t xml:space="preserve">: </w:t>
                            </w:r>
                          </w:p>
                          <w:p w14:paraId="26046F11" w14:textId="77777777" w:rsidR="00804803" w:rsidRPr="0084442F" w:rsidRDefault="00804803" w:rsidP="00022150">
                            <w:pPr>
                              <w:spacing w:after="0" w:line="240" w:lineRule="auto"/>
                              <w:rPr>
                                <w:rFonts w:ascii="Times New Roman" w:hAnsi="Times New Roman" w:cs="Times New Roman"/>
                                <w:b/>
                              </w:rPr>
                            </w:pPr>
                          </w:p>
                          <w:p w14:paraId="1325AA1B" w14:textId="77777777" w:rsidR="00804803" w:rsidRPr="0084442F" w:rsidRDefault="00804803" w:rsidP="00022150">
                            <w:pPr>
                              <w:pStyle w:val="ListParagraph"/>
                              <w:numPr>
                                <w:ilvl w:val="0"/>
                                <w:numId w:val="23"/>
                              </w:numPr>
                              <w:spacing w:after="0" w:line="240" w:lineRule="auto"/>
                              <w:jc w:val="both"/>
                              <w:rPr>
                                <w:rFonts w:ascii="Times New Roman" w:hAnsi="Times New Roman" w:cs="Times New Roman"/>
                              </w:rPr>
                            </w:pPr>
                            <w:r w:rsidRPr="0084442F">
                              <w:rPr>
                                <w:rFonts w:ascii="Times New Roman" w:hAnsi="Times New Roman" w:cs="Times New Roman"/>
                                <w:b/>
                              </w:rPr>
                              <w:t>I</w:t>
                            </w:r>
                            <w:r w:rsidRPr="0084442F">
                              <w:rPr>
                                <w:rFonts w:ascii="Times New Roman" w:hAnsi="Times New Roman" w:cs="Times New Roman"/>
                                <w:b/>
                                <w:color w:val="000000"/>
                              </w:rPr>
                              <w:t xml:space="preserve">dentify the key coastal and at-sea areas where responses to oil spills would be most urgently required within the AEWA region in relation to the presence of AEWA seabirds, including the identification of relevant frameworks </w:t>
                            </w:r>
                            <w:r>
                              <w:rPr>
                                <w:rFonts w:ascii="Times New Roman" w:hAnsi="Times New Roman" w:cs="Times New Roman"/>
                                <w:b/>
                                <w:color w:val="000000"/>
                              </w:rPr>
                              <w:t>tasked with oil spill response</w:t>
                            </w:r>
                          </w:p>
                          <w:p w14:paraId="26FB99DD" w14:textId="77777777" w:rsidR="00804803" w:rsidRPr="0084442F" w:rsidRDefault="00804803" w:rsidP="00022150">
                            <w:pPr>
                              <w:pStyle w:val="ListParagraph"/>
                              <w:spacing w:after="0" w:line="240" w:lineRule="auto"/>
                              <w:jc w:val="both"/>
                              <w:rPr>
                                <w:rFonts w:ascii="Times New Roman" w:hAnsi="Times New Roman" w:cs="Times New Roman"/>
                              </w:rPr>
                            </w:pPr>
                          </w:p>
                          <w:p w14:paraId="1D4A74C6" w14:textId="77777777" w:rsidR="00804803" w:rsidRPr="0084442F" w:rsidRDefault="00804803" w:rsidP="00022150">
                            <w:pPr>
                              <w:pStyle w:val="ListParagraph"/>
                              <w:numPr>
                                <w:ilvl w:val="1"/>
                                <w:numId w:val="23"/>
                              </w:numPr>
                              <w:spacing w:after="0" w:line="240" w:lineRule="auto"/>
                              <w:rPr>
                                <w:rFonts w:ascii="Times New Roman" w:hAnsi="Times New Roman" w:cs="Times New Roman"/>
                                <w:i/>
                              </w:rPr>
                            </w:pPr>
                            <w:r w:rsidRPr="0084442F">
                              <w:rPr>
                                <w:rFonts w:ascii="Times New Roman" w:hAnsi="Times New Roman" w:cs="Times New Roman"/>
                                <w:i/>
                              </w:rPr>
                              <w:t xml:space="preserve">Delivering against AEWA Strategic Plan </w:t>
                            </w:r>
                            <w:r w:rsidRPr="0084442F">
                              <w:rPr>
                                <w:rFonts w:ascii="Times New Roman" w:hAnsi="Times New Roman" w:cs="Times New Roman"/>
                                <w:i/>
                                <w:u w:val="single"/>
                              </w:rPr>
                              <w:t>Objective 3</w:t>
                            </w:r>
                            <w:r w:rsidRPr="0084442F">
                              <w:rPr>
                                <w:rFonts w:ascii="Times New Roman" w:hAnsi="Times New Roman" w:cs="Times New Roman"/>
                                <w:i/>
                              </w:rPr>
                              <w:t xml:space="preserve">: “establish and sustain coherent and comprehensive network of protected areas and other sites”; Target 3.3 “sites actively protected and managed” and </w:t>
                            </w:r>
                            <w:r w:rsidRPr="0084442F">
                              <w:rPr>
                                <w:rFonts w:ascii="Times New Roman" w:hAnsi="Times New Roman" w:cs="Times New Roman"/>
                                <w:i/>
                                <w:u w:val="single"/>
                              </w:rPr>
                              <w:t>Objective 4</w:t>
                            </w:r>
                            <w:r w:rsidRPr="0084442F">
                              <w:rPr>
                                <w:rFonts w:ascii="Times New Roman" w:hAnsi="Times New Roman" w:cs="Times New Roman"/>
                                <w:i/>
                              </w:rPr>
                              <w:t>: “ensure sufficient habitat in the wider environment”; Target 4.1 “priorities for habitat conservation and management in wider environment identified”</w:t>
                            </w:r>
                          </w:p>
                          <w:p w14:paraId="4C6EA054" w14:textId="77777777" w:rsidR="00804803" w:rsidRPr="0084442F" w:rsidRDefault="00804803" w:rsidP="00022150">
                            <w:pPr>
                              <w:pStyle w:val="ListParagraph"/>
                              <w:spacing w:after="0" w:line="240" w:lineRule="auto"/>
                              <w:rPr>
                                <w:rFonts w:ascii="Times New Roman" w:hAnsi="Times New Roman" w:cs="Times New Roman"/>
                                <w:b/>
                              </w:rPr>
                            </w:pPr>
                          </w:p>
                          <w:p w14:paraId="4B098C88" w14:textId="77777777" w:rsidR="00804803" w:rsidRPr="0084442F" w:rsidRDefault="00804803" w:rsidP="00022150">
                            <w:pPr>
                              <w:pStyle w:val="ListParagraph"/>
                              <w:numPr>
                                <w:ilvl w:val="0"/>
                                <w:numId w:val="23"/>
                              </w:numPr>
                              <w:spacing w:after="0" w:line="240" w:lineRule="auto"/>
                              <w:jc w:val="both"/>
                              <w:rPr>
                                <w:rFonts w:ascii="Times New Roman" w:hAnsi="Times New Roman" w:cs="Times New Roman"/>
                              </w:rPr>
                            </w:pPr>
                            <w:r w:rsidRPr="0084442F">
                              <w:rPr>
                                <w:rFonts w:ascii="Times New Roman" w:hAnsi="Times New Roman" w:cs="Times New Roman"/>
                                <w:b/>
                                <w:color w:val="000000"/>
                              </w:rPr>
                              <w:t xml:space="preserve">Liaise with identified relevant frameworks to ensure that AEWA seabirds and seabird sites are adequately represented within existing regional oil spill plans </w:t>
                            </w:r>
                          </w:p>
                          <w:p w14:paraId="48612B53" w14:textId="77777777" w:rsidR="00804803" w:rsidRPr="0084442F" w:rsidRDefault="00804803" w:rsidP="00022150">
                            <w:pPr>
                              <w:pStyle w:val="ListParagraph"/>
                              <w:spacing w:after="0" w:line="240" w:lineRule="auto"/>
                              <w:jc w:val="both"/>
                              <w:rPr>
                                <w:rFonts w:ascii="Times New Roman" w:hAnsi="Times New Roman" w:cs="Times New Roman"/>
                              </w:rPr>
                            </w:pPr>
                          </w:p>
                          <w:p w14:paraId="52C7FAE6" w14:textId="77777777" w:rsidR="00804803" w:rsidRPr="0084442F" w:rsidRDefault="00804803" w:rsidP="00022150">
                            <w:pPr>
                              <w:pStyle w:val="ListParagraph"/>
                              <w:numPr>
                                <w:ilvl w:val="1"/>
                                <w:numId w:val="23"/>
                              </w:numPr>
                              <w:spacing w:after="0" w:line="240" w:lineRule="auto"/>
                              <w:rPr>
                                <w:rFonts w:ascii="Times New Roman" w:hAnsi="Times New Roman" w:cs="Times New Roman"/>
                                <w:i/>
                              </w:rPr>
                            </w:pPr>
                            <w:r w:rsidRPr="0084442F">
                              <w:rPr>
                                <w:rFonts w:ascii="Times New Roman" w:hAnsi="Times New Roman" w:cs="Times New Roman"/>
                                <w:i/>
                              </w:rPr>
                              <w:t xml:space="preserve">Delivering against AEWA Strategic Plan </w:t>
                            </w:r>
                            <w:r w:rsidRPr="0084442F">
                              <w:rPr>
                                <w:rFonts w:ascii="Times New Roman" w:hAnsi="Times New Roman" w:cs="Times New Roman"/>
                                <w:i/>
                                <w:u w:val="single"/>
                              </w:rPr>
                              <w:t>Objective 1</w:t>
                            </w:r>
                            <w:r w:rsidRPr="0084442F">
                              <w:rPr>
                                <w:rFonts w:ascii="Times New Roman" w:hAnsi="Times New Roman" w:cs="Times New Roman"/>
                                <w:i/>
                              </w:rPr>
                              <w:t xml:space="preserve">: “strengthen species conservation/recovery and reduce causes of unnecessary mortality”; Target 1.6 “priorities related to unnecessary additional mortality are integrated in key multilateral processes” </w:t>
                            </w:r>
                            <w:r w:rsidRPr="0084442F">
                              <w:rPr>
                                <w:rFonts w:ascii="Times New Roman" w:hAnsi="Times New Roman" w:cs="Times New Roman"/>
                                <w:i/>
                                <w:u w:val="single"/>
                              </w:rPr>
                              <w:t>and Objective 4</w:t>
                            </w:r>
                            <w:r w:rsidRPr="0084442F">
                              <w:rPr>
                                <w:rFonts w:ascii="Times New Roman" w:hAnsi="Times New Roman" w:cs="Times New Roman"/>
                                <w:i/>
                              </w:rPr>
                              <w:t>: “ensure sufficient habitat in the wider environment”; Target 4.4 “improved management or restoration of waterbird habitats through international multi-stakeholder partnerships”</w:t>
                            </w:r>
                          </w:p>
                          <w:p w14:paraId="5CF12B09" w14:textId="77777777" w:rsidR="00804803" w:rsidRPr="0084442F" w:rsidRDefault="00804803" w:rsidP="00022150">
                            <w:pPr>
                              <w:spacing w:after="0" w:line="240" w:lineRule="auto"/>
                              <w:jc w:val="both"/>
                              <w:rPr>
                                <w:rFonts w:ascii="Times New Roman" w:hAnsi="Times New Roman" w:cs="Times New Roman"/>
                                <w:i/>
                              </w:rPr>
                            </w:pPr>
                          </w:p>
                          <w:p w14:paraId="2B0CDE2C" w14:textId="77777777" w:rsidR="00804803" w:rsidRPr="00BA312D" w:rsidRDefault="00804803" w:rsidP="00022150">
                            <w:pPr>
                              <w:spacing w:after="0" w:line="240" w:lineRule="auto"/>
                              <w:ind w:left="360"/>
                              <w:rPr>
                                <w:rFonts w:ascii="Times New Roman" w:hAnsi="Times New Roman" w:cs="Times New Roman"/>
                                <w:b/>
                                <w:highlight w:val="yellow"/>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F3E987" id="_x0000_s1030" type="#_x0000_t202" style="position:absolute;margin-left:0;margin-top:16.45pt;width:480.3pt;height:298.85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" fillcolor="#f2f2f2 [3052]" strokecolor="#bfbfbf [2412]">
                <v:textbox style="mso-fit-shape-to-text:t">
                  <w:txbxContent>
                    <w:p w14:paraId="54002E7E" w14:textId="77777777" w:rsidR="00804803" w:rsidRPr="0084442F" w:rsidRDefault="00804803" w:rsidP="00022150">
                      <w:pPr>
                        <w:spacing w:after="0" w:line="240" w:lineRule="auto"/>
                        <w:rPr>
                          <w:rFonts w:ascii="Times New Roman" w:hAnsi="Times New Roman" w:cs="Times New Roman"/>
                          <w:b/>
                        </w:rPr>
                      </w:pPr>
                      <w:r w:rsidRPr="0084442F">
                        <w:rPr>
                          <w:rFonts w:ascii="Times New Roman" w:hAnsi="Times New Roman" w:cs="Times New Roman"/>
                          <w:b/>
                        </w:rPr>
                        <w:t>PROPOSED PRIORITY ACTION</w:t>
                      </w:r>
                      <w:r>
                        <w:rPr>
                          <w:rFonts w:ascii="Times New Roman" w:hAnsi="Times New Roman" w:cs="Times New Roman"/>
                          <w:b/>
                        </w:rPr>
                        <w:t>S</w:t>
                      </w:r>
                      <w:r w:rsidRPr="0084442F">
                        <w:rPr>
                          <w:rFonts w:ascii="Times New Roman" w:hAnsi="Times New Roman" w:cs="Times New Roman"/>
                          <w:b/>
                        </w:rPr>
                        <w:t xml:space="preserve">: </w:t>
                      </w:r>
                    </w:p>
                    <w:p w14:paraId="26046F11" w14:textId="77777777" w:rsidR="00804803" w:rsidRPr="0084442F" w:rsidRDefault="00804803" w:rsidP="00022150">
                      <w:pPr>
                        <w:spacing w:after="0" w:line="240" w:lineRule="auto"/>
                        <w:rPr>
                          <w:rFonts w:ascii="Times New Roman" w:hAnsi="Times New Roman" w:cs="Times New Roman"/>
                          <w:b/>
                        </w:rPr>
                      </w:pPr>
                    </w:p>
                    <w:p w14:paraId="1325AA1B" w14:textId="77777777" w:rsidR="00804803" w:rsidRPr="0084442F" w:rsidRDefault="00804803" w:rsidP="00022150">
                      <w:pPr>
                        <w:pStyle w:val="ListParagraph"/>
                        <w:numPr>
                          <w:ilvl w:val="0"/>
                          <w:numId w:val="23"/>
                        </w:numPr>
                        <w:spacing w:after="0" w:line="240" w:lineRule="auto"/>
                        <w:jc w:val="both"/>
                        <w:rPr>
                          <w:rFonts w:ascii="Times New Roman" w:hAnsi="Times New Roman" w:cs="Times New Roman"/>
                        </w:rPr>
                      </w:pPr>
                      <w:r w:rsidRPr="0084442F">
                        <w:rPr>
                          <w:rFonts w:ascii="Times New Roman" w:hAnsi="Times New Roman" w:cs="Times New Roman"/>
                          <w:b/>
                        </w:rPr>
                        <w:t>I</w:t>
                      </w:r>
                      <w:r w:rsidRPr="0084442F">
                        <w:rPr>
                          <w:rFonts w:ascii="Times New Roman" w:hAnsi="Times New Roman" w:cs="Times New Roman"/>
                          <w:b/>
                          <w:color w:val="000000"/>
                        </w:rPr>
                        <w:t xml:space="preserve">dentify the key coastal and at-sea areas where responses to oil spills would be most urgently required within the AEWA region in relation to the presence of AEWA seabirds, including the identification of relevant frameworks </w:t>
                      </w:r>
                      <w:r>
                        <w:rPr>
                          <w:rFonts w:ascii="Times New Roman" w:hAnsi="Times New Roman" w:cs="Times New Roman"/>
                          <w:b/>
                          <w:color w:val="000000"/>
                        </w:rPr>
                        <w:t>tasked with oil spill response</w:t>
                      </w:r>
                    </w:p>
                    <w:p w14:paraId="26FB99DD" w14:textId="77777777" w:rsidR="00804803" w:rsidRPr="0084442F" w:rsidRDefault="00804803" w:rsidP="00022150">
                      <w:pPr>
                        <w:pStyle w:val="ListParagraph"/>
                        <w:spacing w:after="0" w:line="240" w:lineRule="auto"/>
                        <w:jc w:val="both"/>
                        <w:rPr>
                          <w:rFonts w:ascii="Times New Roman" w:hAnsi="Times New Roman" w:cs="Times New Roman"/>
                        </w:rPr>
                      </w:pPr>
                    </w:p>
                    <w:p w14:paraId="1D4A74C6" w14:textId="77777777" w:rsidR="00804803" w:rsidRPr="0084442F" w:rsidRDefault="00804803" w:rsidP="00022150">
                      <w:pPr>
                        <w:pStyle w:val="ListParagraph"/>
                        <w:numPr>
                          <w:ilvl w:val="1"/>
                          <w:numId w:val="23"/>
                        </w:numPr>
                        <w:spacing w:after="0" w:line="240" w:lineRule="auto"/>
                        <w:rPr>
                          <w:rFonts w:ascii="Times New Roman" w:hAnsi="Times New Roman" w:cs="Times New Roman"/>
                          <w:i/>
                        </w:rPr>
                      </w:pPr>
                      <w:r w:rsidRPr="0084442F">
                        <w:rPr>
                          <w:rFonts w:ascii="Times New Roman" w:hAnsi="Times New Roman" w:cs="Times New Roman"/>
                          <w:i/>
                        </w:rPr>
                        <w:t xml:space="preserve">Delivering against AEWA Strategic Plan </w:t>
                      </w:r>
                      <w:r w:rsidRPr="0084442F">
                        <w:rPr>
                          <w:rFonts w:ascii="Times New Roman" w:hAnsi="Times New Roman" w:cs="Times New Roman"/>
                          <w:i/>
                          <w:u w:val="single"/>
                        </w:rPr>
                        <w:t>Objective 3</w:t>
                      </w:r>
                      <w:r w:rsidRPr="0084442F">
                        <w:rPr>
                          <w:rFonts w:ascii="Times New Roman" w:hAnsi="Times New Roman" w:cs="Times New Roman"/>
                          <w:i/>
                        </w:rPr>
                        <w:t xml:space="preserve">: “establish and sustain coherent and comprehensive network of protected areas and other sites”; Target 3.3 “sites actively protected and managed” and </w:t>
                      </w:r>
                      <w:r w:rsidRPr="0084442F">
                        <w:rPr>
                          <w:rFonts w:ascii="Times New Roman" w:hAnsi="Times New Roman" w:cs="Times New Roman"/>
                          <w:i/>
                          <w:u w:val="single"/>
                        </w:rPr>
                        <w:t>Objective 4</w:t>
                      </w:r>
                      <w:r w:rsidRPr="0084442F">
                        <w:rPr>
                          <w:rFonts w:ascii="Times New Roman" w:hAnsi="Times New Roman" w:cs="Times New Roman"/>
                          <w:i/>
                        </w:rPr>
                        <w:t>: “ensure sufficient habitat in the wider environment”; Target 4.1 “priorities for habitat conservation and management in wider environment identified”</w:t>
                      </w:r>
                    </w:p>
                    <w:p w14:paraId="4C6EA054" w14:textId="77777777" w:rsidR="00804803" w:rsidRPr="0084442F" w:rsidRDefault="00804803" w:rsidP="00022150">
                      <w:pPr>
                        <w:pStyle w:val="ListParagraph"/>
                        <w:spacing w:after="0" w:line="240" w:lineRule="auto"/>
                        <w:rPr>
                          <w:rFonts w:ascii="Times New Roman" w:hAnsi="Times New Roman" w:cs="Times New Roman"/>
                          <w:b/>
                        </w:rPr>
                      </w:pPr>
                    </w:p>
                    <w:p w14:paraId="4B098C88" w14:textId="77777777" w:rsidR="00804803" w:rsidRPr="0084442F" w:rsidRDefault="00804803" w:rsidP="00022150">
                      <w:pPr>
                        <w:pStyle w:val="ListParagraph"/>
                        <w:numPr>
                          <w:ilvl w:val="0"/>
                          <w:numId w:val="23"/>
                        </w:numPr>
                        <w:spacing w:after="0" w:line="240" w:lineRule="auto"/>
                        <w:jc w:val="both"/>
                        <w:rPr>
                          <w:rFonts w:ascii="Times New Roman" w:hAnsi="Times New Roman" w:cs="Times New Roman"/>
                        </w:rPr>
                      </w:pPr>
                      <w:r w:rsidRPr="0084442F">
                        <w:rPr>
                          <w:rFonts w:ascii="Times New Roman" w:hAnsi="Times New Roman" w:cs="Times New Roman"/>
                          <w:b/>
                          <w:color w:val="000000"/>
                        </w:rPr>
                        <w:t xml:space="preserve">Liaise with identified relevant frameworks to ensure that AEWA seabirds and seabird sites are adequately represented within existing regional oil spill plans </w:t>
                      </w:r>
                    </w:p>
                    <w:p w14:paraId="48612B53" w14:textId="77777777" w:rsidR="00804803" w:rsidRPr="0084442F" w:rsidRDefault="00804803" w:rsidP="00022150">
                      <w:pPr>
                        <w:pStyle w:val="ListParagraph"/>
                        <w:spacing w:after="0" w:line="240" w:lineRule="auto"/>
                        <w:jc w:val="both"/>
                        <w:rPr>
                          <w:rFonts w:ascii="Times New Roman" w:hAnsi="Times New Roman" w:cs="Times New Roman"/>
                        </w:rPr>
                      </w:pPr>
                    </w:p>
                    <w:p w14:paraId="52C7FAE6" w14:textId="77777777" w:rsidR="00804803" w:rsidRPr="0084442F" w:rsidRDefault="00804803" w:rsidP="00022150">
                      <w:pPr>
                        <w:pStyle w:val="ListParagraph"/>
                        <w:numPr>
                          <w:ilvl w:val="1"/>
                          <w:numId w:val="23"/>
                        </w:numPr>
                        <w:spacing w:after="0" w:line="240" w:lineRule="auto"/>
                        <w:rPr>
                          <w:rFonts w:ascii="Times New Roman" w:hAnsi="Times New Roman" w:cs="Times New Roman"/>
                          <w:i/>
                        </w:rPr>
                      </w:pPr>
                      <w:r w:rsidRPr="0084442F">
                        <w:rPr>
                          <w:rFonts w:ascii="Times New Roman" w:hAnsi="Times New Roman" w:cs="Times New Roman"/>
                          <w:i/>
                        </w:rPr>
                        <w:t xml:space="preserve">Delivering against AEWA Strategic Plan </w:t>
                      </w:r>
                      <w:r w:rsidRPr="0084442F">
                        <w:rPr>
                          <w:rFonts w:ascii="Times New Roman" w:hAnsi="Times New Roman" w:cs="Times New Roman"/>
                          <w:i/>
                          <w:u w:val="single"/>
                        </w:rPr>
                        <w:t>Objective 1</w:t>
                      </w:r>
                      <w:r w:rsidRPr="0084442F">
                        <w:rPr>
                          <w:rFonts w:ascii="Times New Roman" w:hAnsi="Times New Roman" w:cs="Times New Roman"/>
                          <w:i/>
                        </w:rPr>
                        <w:t xml:space="preserve">: “strengthen species conservation/recovery and reduce causes of unnecessary mortality”; Target 1.6 “priorities related to unnecessary additional mortality are integrated in key multilateral processes” </w:t>
                      </w:r>
                      <w:r w:rsidRPr="0084442F">
                        <w:rPr>
                          <w:rFonts w:ascii="Times New Roman" w:hAnsi="Times New Roman" w:cs="Times New Roman"/>
                          <w:i/>
                          <w:u w:val="single"/>
                        </w:rPr>
                        <w:t>and Objective 4</w:t>
                      </w:r>
                      <w:r w:rsidRPr="0084442F">
                        <w:rPr>
                          <w:rFonts w:ascii="Times New Roman" w:hAnsi="Times New Roman" w:cs="Times New Roman"/>
                          <w:i/>
                        </w:rPr>
                        <w:t>: “ensure sufficient habitat in the wider environment”; Target 4.4 “improved management or restoration of waterbird habitats through international multi-stakeholder partnerships”</w:t>
                      </w:r>
                    </w:p>
                    <w:p w14:paraId="5CF12B09" w14:textId="77777777" w:rsidR="00804803" w:rsidRPr="0084442F" w:rsidRDefault="00804803" w:rsidP="00022150">
                      <w:pPr>
                        <w:spacing w:after="0" w:line="240" w:lineRule="auto"/>
                        <w:jc w:val="both"/>
                        <w:rPr>
                          <w:rFonts w:ascii="Times New Roman" w:hAnsi="Times New Roman" w:cs="Times New Roman"/>
                          <w:i/>
                        </w:rPr>
                      </w:pPr>
                    </w:p>
                    <w:p w14:paraId="2B0CDE2C" w14:textId="77777777" w:rsidR="00804803" w:rsidRPr="00BA312D" w:rsidRDefault="00804803" w:rsidP="00022150">
                      <w:pPr>
                        <w:spacing w:after="0" w:line="240" w:lineRule="auto"/>
                        <w:ind w:left="360"/>
                        <w:rPr>
                          <w:rFonts w:ascii="Times New Roman" w:hAnsi="Times New Roman" w:cs="Times New Roman"/>
                          <w:b/>
                          <w:highlight w:val="yellow"/>
                        </w:rPr>
                      </w:pPr>
                    </w:p>
                  </w:txbxContent>
                </v:textbox>
                <w10:wrap type="topAndBottom" anchorx="margin"/>
              </v:shape>
            </w:pict>
          </mc:Fallback>
        </mc:AlternateContent>
      </w:r>
    </w:p>
    <w:p w14:paraId="0A8A26A7" w14:textId="77777777" w:rsidR="002F65C7" w:rsidRPr="0084442F" w:rsidRDefault="002F65C7" w:rsidP="00022150">
      <w:pPr>
        <w:autoSpaceDE w:val="0"/>
        <w:autoSpaceDN w:val="0"/>
        <w:adjustRightInd w:val="0"/>
        <w:spacing w:after="0" w:line="240" w:lineRule="auto"/>
        <w:rPr>
          <w:rFonts w:ascii="Times New Roman" w:hAnsi="Times New Roman" w:cs="Times New Roman"/>
          <w:b/>
          <w:color w:val="000000"/>
        </w:rPr>
      </w:pPr>
    </w:p>
    <w:p w14:paraId="70F97CC0" w14:textId="77777777" w:rsidR="002F65C7" w:rsidRPr="0084442F" w:rsidRDefault="002F65C7" w:rsidP="0015081D">
      <w:pPr>
        <w:pStyle w:val="Heading3"/>
        <w:numPr>
          <w:ilvl w:val="1"/>
          <w:numId w:val="5"/>
        </w:numPr>
      </w:pPr>
      <w:bookmarkStart w:id="21" w:name="_Toc526777838"/>
      <w:bookmarkStart w:id="22" w:name="_Toc526777951"/>
      <w:r w:rsidRPr="0084442F">
        <w:t>Disturbance and mortality from at-sea developments such as from offshore energy and mining</w:t>
      </w:r>
      <w:bookmarkEnd w:id="21"/>
      <w:bookmarkEnd w:id="22"/>
    </w:p>
    <w:p w14:paraId="2E33D8C6" w14:textId="77777777" w:rsidR="002F65C7" w:rsidRPr="0084442F" w:rsidRDefault="002F65C7" w:rsidP="00022150">
      <w:pPr>
        <w:autoSpaceDE w:val="0"/>
        <w:autoSpaceDN w:val="0"/>
        <w:adjustRightInd w:val="0"/>
        <w:spacing w:after="0" w:line="240" w:lineRule="auto"/>
        <w:jc w:val="both"/>
        <w:rPr>
          <w:rFonts w:ascii="Times New Roman" w:hAnsi="Times New Roman" w:cs="Times New Roman"/>
          <w:b/>
          <w:color w:val="000000"/>
        </w:rPr>
      </w:pPr>
    </w:p>
    <w:p w14:paraId="160FE3B2" w14:textId="77777777" w:rsidR="002F65C7" w:rsidRPr="0084442F" w:rsidRDefault="002F65C7" w:rsidP="00022150">
      <w:pPr>
        <w:autoSpaceDE w:val="0"/>
        <w:autoSpaceDN w:val="0"/>
        <w:adjustRightInd w:val="0"/>
        <w:spacing w:after="0"/>
        <w:jc w:val="both"/>
        <w:rPr>
          <w:rFonts w:ascii="Times New Roman" w:hAnsi="Times New Roman" w:cs="Times New Roman"/>
          <w:color w:val="000000"/>
        </w:rPr>
      </w:pPr>
      <w:r w:rsidRPr="0084442F">
        <w:rPr>
          <w:rFonts w:ascii="Times New Roman" w:hAnsi="Times New Roman" w:cs="Times New Roman"/>
          <w:color w:val="000000"/>
        </w:rPr>
        <w:t xml:space="preserve">Offshore wind farms pose a threat to AEWA seabird species due to the risk of collision with rotor blades during flight, direct disturbance and habitat loss as well as displacement from migratory pathways and key habitat (Desholm </w:t>
      </w:r>
      <w:r>
        <w:rPr>
          <w:rFonts w:ascii="Times New Roman" w:hAnsi="Times New Roman" w:cs="Times New Roman"/>
          <w:color w:val="000000"/>
        </w:rPr>
        <w:t>&amp;</w:t>
      </w:r>
      <w:r w:rsidRPr="0084442F">
        <w:rPr>
          <w:rFonts w:ascii="Times New Roman" w:hAnsi="Times New Roman" w:cs="Times New Roman"/>
          <w:color w:val="000000"/>
        </w:rPr>
        <w:t xml:space="preserve"> Kahlert, 2005). The Northern European Seas ecoregion contains large numbers of offshore wind </w:t>
      </w:r>
      <w:r w:rsidRPr="0084442F">
        <w:rPr>
          <w:rFonts w:ascii="Times New Roman" w:hAnsi="Times New Roman" w:cs="Times New Roman"/>
          <w:color w:val="000000"/>
        </w:rPr>
        <w:lastRenderedPageBreak/>
        <w:t xml:space="preserve">farms in comparison to the rest of the AEWA region, overlapping with high levels of seabirds and many marine Important Bird Areas. </w:t>
      </w:r>
    </w:p>
    <w:p w14:paraId="7A9EED3E" w14:textId="77777777" w:rsidR="002F65C7" w:rsidRPr="0084442F" w:rsidRDefault="002F65C7" w:rsidP="00022150">
      <w:pPr>
        <w:autoSpaceDE w:val="0"/>
        <w:autoSpaceDN w:val="0"/>
        <w:adjustRightInd w:val="0"/>
        <w:spacing w:after="0"/>
        <w:jc w:val="both"/>
        <w:rPr>
          <w:rFonts w:ascii="Times New Roman" w:hAnsi="Times New Roman" w:cs="Times New Roman"/>
          <w:color w:val="000000"/>
        </w:rPr>
      </w:pPr>
    </w:p>
    <w:p w14:paraId="3E004B99" w14:textId="77777777" w:rsidR="002F65C7" w:rsidRPr="0084442F" w:rsidRDefault="002F65C7" w:rsidP="00022150">
      <w:pPr>
        <w:autoSpaceDE w:val="0"/>
        <w:autoSpaceDN w:val="0"/>
        <w:adjustRightInd w:val="0"/>
        <w:spacing w:after="0"/>
        <w:jc w:val="both"/>
        <w:rPr>
          <w:rFonts w:ascii="Times New Roman" w:hAnsi="Times New Roman" w:cs="Times New Roman"/>
          <w:color w:val="000000"/>
        </w:rPr>
      </w:pPr>
      <w:r w:rsidRPr="0084442F">
        <w:rPr>
          <w:rFonts w:ascii="Times New Roman" w:hAnsi="Times New Roman" w:cs="Times New Roman"/>
          <w:color w:val="000000"/>
        </w:rPr>
        <w:t xml:space="preserve">As such, Tarzia </w:t>
      </w:r>
      <w:r w:rsidRPr="00EA0B97">
        <w:rPr>
          <w:rFonts w:ascii="Times New Roman" w:hAnsi="Times New Roman" w:cs="Times New Roman"/>
          <w:i/>
          <w:color w:val="000000"/>
        </w:rPr>
        <w:t>et al.</w:t>
      </w:r>
      <w:r w:rsidRPr="0084442F">
        <w:rPr>
          <w:rFonts w:ascii="Times New Roman" w:hAnsi="Times New Roman" w:cs="Times New Roman"/>
          <w:color w:val="000000"/>
        </w:rPr>
        <w:t xml:space="preserve"> 2015 highlighted the need to understand interaction between seabirds and offshore wind turbines in the Northern European Seas Eco-Region in particular, including the need to validate existing theoretical models, and to understand the cumulative impact of wind farms across the North Sea region. In addition, Tarzia </w:t>
      </w:r>
      <w:r w:rsidRPr="00EA0B97">
        <w:rPr>
          <w:rFonts w:ascii="Times New Roman" w:hAnsi="Times New Roman" w:cs="Times New Roman"/>
          <w:i/>
          <w:color w:val="000000"/>
        </w:rPr>
        <w:t>et al.</w:t>
      </w:r>
      <w:r w:rsidRPr="0084442F">
        <w:rPr>
          <w:rFonts w:ascii="Times New Roman" w:hAnsi="Times New Roman" w:cs="Times New Roman"/>
          <w:color w:val="000000"/>
        </w:rPr>
        <w:t xml:space="preserve"> 2015 highlighted that although the current number of offshore windfarms in the so-called Lusitanian region is relatively small, planning and construction is underway to build numerous windfarms along the coast (France, Spain, Portugal) – the potential cumulative impacts of which are unknown (Cruz </w:t>
      </w:r>
      <w:r>
        <w:rPr>
          <w:rFonts w:ascii="Times New Roman" w:hAnsi="Times New Roman" w:cs="Times New Roman"/>
          <w:color w:val="000000"/>
        </w:rPr>
        <w:t>&amp;</w:t>
      </w:r>
      <w:r w:rsidRPr="0084442F">
        <w:rPr>
          <w:rFonts w:ascii="Times New Roman" w:hAnsi="Times New Roman" w:cs="Times New Roman"/>
          <w:color w:val="000000"/>
        </w:rPr>
        <w:t xml:space="preserve"> Simas 2012). </w:t>
      </w:r>
    </w:p>
    <w:p w14:paraId="2C6111F6" w14:textId="77777777" w:rsidR="002F65C7" w:rsidRPr="0084442F" w:rsidRDefault="002F65C7" w:rsidP="00022150">
      <w:pPr>
        <w:autoSpaceDE w:val="0"/>
        <w:autoSpaceDN w:val="0"/>
        <w:adjustRightInd w:val="0"/>
        <w:spacing w:after="0"/>
        <w:jc w:val="both"/>
        <w:rPr>
          <w:rFonts w:ascii="Times New Roman" w:hAnsi="Times New Roman" w:cs="Times New Roman"/>
          <w:color w:val="000000"/>
        </w:rPr>
      </w:pPr>
    </w:p>
    <w:p w14:paraId="22FADAFE" w14:textId="77777777" w:rsidR="002F65C7" w:rsidRDefault="002F65C7" w:rsidP="00022150">
      <w:pPr>
        <w:autoSpaceDE w:val="0"/>
        <w:autoSpaceDN w:val="0"/>
        <w:adjustRightInd w:val="0"/>
        <w:spacing w:after="0"/>
        <w:jc w:val="both"/>
        <w:rPr>
          <w:rFonts w:ascii="Times New Roman" w:hAnsi="Times New Roman" w:cs="Times New Roman"/>
          <w:color w:val="000000"/>
        </w:rPr>
      </w:pPr>
      <w:r w:rsidRPr="0084442F">
        <w:rPr>
          <w:rFonts w:ascii="Times New Roman" w:hAnsi="Times New Roman" w:cs="Times New Roman"/>
          <w:color w:val="000000"/>
        </w:rPr>
        <w:t xml:space="preserve">While there is a considerable body of research on the theoretical impact of offshore windfarms on seabird species dating from the early 2000s in the Netherlands, Germany and UK (e.g. Desholm </w:t>
      </w:r>
      <w:r>
        <w:rPr>
          <w:rFonts w:ascii="Times New Roman" w:hAnsi="Times New Roman" w:cs="Times New Roman"/>
          <w:color w:val="000000"/>
        </w:rPr>
        <w:t>&amp;</w:t>
      </w:r>
      <w:r w:rsidRPr="0084442F">
        <w:rPr>
          <w:rFonts w:ascii="Times New Roman" w:hAnsi="Times New Roman" w:cs="Times New Roman"/>
          <w:color w:val="000000"/>
        </w:rPr>
        <w:t xml:space="preserve"> Kahlert, 2005; Garthe </w:t>
      </w:r>
      <w:r w:rsidRPr="00EA0B97">
        <w:rPr>
          <w:rFonts w:ascii="Times New Roman" w:hAnsi="Times New Roman" w:cs="Times New Roman"/>
          <w:i/>
          <w:color w:val="000000"/>
        </w:rPr>
        <w:t>et al.</w:t>
      </w:r>
      <w:r w:rsidRPr="0084442F">
        <w:rPr>
          <w:rFonts w:ascii="Times New Roman" w:hAnsi="Times New Roman" w:cs="Times New Roman"/>
          <w:color w:val="000000"/>
        </w:rPr>
        <w:t xml:space="preserve"> 2004) there</w:t>
      </w:r>
      <w:r w:rsidRPr="0084442F">
        <w:rPr>
          <w:rFonts w:ascii="Times New Roman" w:hAnsi="Times New Roman" w:cs="Times New Roman"/>
        </w:rPr>
        <w:t xml:space="preserve"> </w:t>
      </w:r>
      <w:r w:rsidRPr="0084442F">
        <w:rPr>
          <w:rFonts w:ascii="Times New Roman" w:hAnsi="Times New Roman" w:cs="Times New Roman"/>
          <w:color w:val="000000"/>
        </w:rPr>
        <w:t xml:space="preserve">are few empirical studies and few assessments of population-level impacts (Norden 2010) and data gaps remain a key issue. </w:t>
      </w:r>
    </w:p>
    <w:p w14:paraId="0CB006D6" w14:textId="77777777" w:rsidR="002F65C7" w:rsidRPr="0084442F" w:rsidRDefault="002F65C7" w:rsidP="00022150">
      <w:pPr>
        <w:autoSpaceDE w:val="0"/>
        <w:autoSpaceDN w:val="0"/>
        <w:adjustRightInd w:val="0"/>
        <w:spacing w:after="0"/>
        <w:jc w:val="both"/>
        <w:rPr>
          <w:rFonts w:ascii="Times New Roman" w:hAnsi="Times New Roman" w:cs="Times New Roman"/>
          <w:color w:val="000000"/>
        </w:rPr>
      </w:pPr>
    </w:p>
    <w:p w14:paraId="5802FAEF" w14:textId="77777777" w:rsidR="002F65C7" w:rsidRPr="005A7DB3" w:rsidRDefault="002F65C7" w:rsidP="00022150">
      <w:pPr>
        <w:autoSpaceDE w:val="0"/>
        <w:autoSpaceDN w:val="0"/>
        <w:adjustRightInd w:val="0"/>
        <w:spacing w:after="0"/>
        <w:jc w:val="both"/>
        <w:rPr>
          <w:rFonts w:ascii="Times New Roman" w:hAnsi="Times New Roman" w:cs="Times New Roman"/>
          <w:color w:val="000000"/>
        </w:rPr>
      </w:pPr>
      <w:r w:rsidRPr="004E5AA2">
        <w:rPr>
          <w:rFonts w:ascii="Times New Roman" w:hAnsi="Times New Roman" w:cs="Times New Roman"/>
          <w:noProof/>
          <w:color w:val="000000"/>
        </w:rPr>
        <mc:AlternateContent>
          <mc:Choice Requires="wps">
            <w:drawing>
              <wp:anchor distT="45720" distB="45720" distL="114300" distR="114300" simplePos="0" relativeHeight="251665408" behindDoc="0" locked="0" layoutInCell="1" allowOverlap="1" wp14:anchorId="59D2B3EB" wp14:editId="034D343D">
                <wp:simplePos x="0" y="0"/>
                <wp:positionH relativeFrom="column">
                  <wp:posOffset>34290</wp:posOffset>
                </wp:positionH>
                <wp:positionV relativeFrom="paragraph">
                  <wp:posOffset>1115695</wp:posOffset>
                </wp:positionV>
                <wp:extent cx="5958840" cy="1404620"/>
                <wp:effectExtent l="0" t="0" r="22860" b="101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95000"/>
                          </a:schemeClr>
                        </a:solidFill>
                        <a:ln w="9525">
                          <a:solidFill>
                            <a:schemeClr val="bg1">
                              <a:lumMod val="65000"/>
                            </a:schemeClr>
                          </a:solidFill>
                          <a:miter lim="800000"/>
                          <a:headEnd/>
                          <a:tailEnd/>
                        </a:ln>
                      </wps:spPr>
                      <wps:txbx>
                        <w:txbxContent>
                          <w:p w14:paraId="4330C941" w14:textId="77777777" w:rsidR="00804803" w:rsidRDefault="00804803" w:rsidP="00022150">
                            <w:pPr>
                              <w:spacing w:after="0" w:line="240" w:lineRule="auto"/>
                              <w:jc w:val="both"/>
                              <w:rPr>
                                <w:rFonts w:ascii="Times New Roman" w:hAnsi="Times New Roman" w:cs="Times New Roman"/>
                                <w:b/>
                              </w:rPr>
                            </w:pPr>
                            <w:r w:rsidRPr="0084442F">
                              <w:rPr>
                                <w:rFonts w:ascii="Times New Roman" w:hAnsi="Times New Roman" w:cs="Times New Roman"/>
                                <w:b/>
                              </w:rPr>
                              <w:t>PROPOSED PRIORITY ACTION</w:t>
                            </w:r>
                            <w:r>
                              <w:rPr>
                                <w:rFonts w:ascii="Times New Roman" w:hAnsi="Times New Roman" w:cs="Times New Roman"/>
                                <w:b/>
                              </w:rPr>
                              <w:t>S</w:t>
                            </w:r>
                            <w:r w:rsidRPr="0084442F">
                              <w:rPr>
                                <w:rFonts w:ascii="Times New Roman" w:hAnsi="Times New Roman" w:cs="Times New Roman"/>
                                <w:b/>
                              </w:rPr>
                              <w:t>:</w:t>
                            </w:r>
                          </w:p>
                          <w:p w14:paraId="41A5A6CB" w14:textId="77777777" w:rsidR="00804803" w:rsidRDefault="00804803" w:rsidP="00022150">
                            <w:pPr>
                              <w:spacing w:after="0" w:line="240" w:lineRule="auto"/>
                              <w:jc w:val="both"/>
                              <w:rPr>
                                <w:rFonts w:ascii="Times New Roman" w:hAnsi="Times New Roman" w:cs="Times New Roman"/>
                                <w:b/>
                              </w:rPr>
                            </w:pPr>
                          </w:p>
                          <w:p w14:paraId="0AFC8DF8" w14:textId="77777777" w:rsidR="00804803" w:rsidRDefault="00804803" w:rsidP="00022150">
                            <w:pPr>
                              <w:pStyle w:val="ListParagraph"/>
                              <w:numPr>
                                <w:ilvl w:val="0"/>
                                <w:numId w:val="29"/>
                              </w:numPr>
                              <w:spacing w:after="0" w:line="240" w:lineRule="auto"/>
                              <w:jc w:val="both"/>
                              <w:rPr>
                                <w:rFonts w:ascii="Times New Roman" w:hAnsi="Times New Roman" w:cs="Times New Roman"/>
                                <w:b/>
                              </w:rPr>
                            </w:pPr>
                            <w:r w:rsidRPr="005A7DB3">
                              <w:rPr>
                                <w:rFonts w:ascii="Times New Roman" w:hAnsi="Times New Roman" w:cs="Times New Roman"/>
                                <w:b/>
                              </w:rPr>
                              <w:t>Address impacts of offshore wind farms on AEWA seabird species in the North Sea and Baltic Sea, by undertaking a program of data-collection by AEWA Parties to validate models of population level impacts and promotion of a pilot project on the North Sea and Baltic</w:t>
                            </w:r>
                            <w:r>
                              <w:rPr>
                                <w:rFonts w:ascii="Times New Roman" w:hAnsi="Times New Roman" w:cs="Times New Roman"/>
                                <w:b/>
                              </w:rPr>
                              <w:t xml:space="preserve"> Sea within the CMS Energy Task Force</w:t>
                            </w:r>
                          </w:p>
                          <w:p w14:paraId="15DF1CDE" w14:textId="77777777" w:rsidR="00804803" w:rsidRDefault="00804803" w:rsidP="00022150">
                            <w:pPr>
                              <w:pStyle w:val="ListParagraph"/>
                              <w:spacing w:after="0" w:line="240" w:lineRule="auto"/>
                              <w:jc w:val="both"/>
                              <w:rPr>
                                <w:rFonts w:ascii="Times New Roman" w:hAnsi="Times New Roman" w:cs="Times New Roman"/>
                                <w:b/>
                              </w:rPr>
                            </w:pPr>
                          </w:p>
                          <w:p w14:paraId="2B6325D9" w14:textId="77777777" w:rsidR="00804803" w:rsidRPr="00022150" w:rsidRDefault="00804803" w:rsidP="00022150">
                            <w:pPr>
                              <w:pStyle w:val="ListParagraph"/>
                              <w:numPr>
                                <w:ilvl w:val="1"/>
                                <w:numId w:val="29"/>
                              </w:numPr>
                              <w:spacing w:after="0" w:line="240" w:lineRule="auto"/>
                              <w:jc w:val="both"/>
                              <w:rPr>
                                <w:rFonts w:ascii="Times New Roman" w:hAnsi="Times New Roman" w:cs="Times New Roman"/>
                                <w:b/>
                              </w:rPr>
                            </w:pPr>
                            <w:r w:rsidRPr="005A7DB3">
                              <w:rPr>
                                <w:rFonts w:ascii="Times New Roman" w:hAnsi="Times New Roman" w:cs="Times New Roman"/>
                                <w:i/>
                              </w:rPr>
                              <w:t xml:space="preserve">Delivering against AEWA Strategic Plan </w:t>
                            </w:r>
                            <w:r w:rsidRPr="005A7DB3">
                              <w:rPr>
                                <w:rFonts w:ascii="Times New Roman" w:hAnsi="Times New Roman" w:cs="Times New Roman"/>
                                <w:i/>
                                <w:u w:val="single"/>
                              </w:rPr>
                              <w:t>Objective 1</w:t>
                            </w:r>
                            <w:r w:rsidRPr="005A7DB3">
                              <w:rPr>
                                <w:rFonts w:ascii="Times New Roman" w:hAnsi="Times New Roman" w:cs="Times New Roman"/>
                                <w:i/>
                              </w:rPr>
                              <w:t>: “strengthen species conservation/recovery and reduce causes of unnecessary mortality”; Target 1.6 “priorities related to unnecessary additional mortality are integrated in key multilateral processes”</w:t>
                            </w:r>
                          </w:p>
                          <w:p w14:paraId="15AFCE53" w14:textId="77777777" w:rsidR="00804803" w:rsidRPr="005A7DB3" w:rsidRDefault="00804803" w:rsidP="00022150">
                            <w:pPr>
                              <w:pStyle w:val="ListParagraph"/>
                              <w:spacing w:after="0" w:line="240" w:lineRule="auto"/>
                              <w:ind w:left="1440"/>
                              <w:jc w:val="both"/>
                              <w:rPr>
                                <w:rFonts w:ascii="Times New Roman" w:hAnsi="Times New Roman" w:cs="Times New Roman"/>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D2B3EB" id="_x0000_s1031" type="#_x0000_t202" style="position:absolute;left:0;text-align:left;margin-left:2.7pt;margin-top:87.85pt;width:469.2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" fillcolor="#f2f2f2 [3052]" strokecolor="#a5a5a5 [2092]">
                <v:textbox style="mso-fit-shape-to-text:t">
                  <w:txbxContent>
                    <w:p w14:paraId="4330C941" w14:textId="77777777" w:rsidR="00804803" w:rsidRDefault="00804803" w:rsidP="00022150">
                      <w:pPr>
                        <w:spacing w:after="0" w:line="240" w:lineRule="auto"/>
                        <w:jc w:val="both"/>
                        <w:rPr>
                          <w:rFonts w:ascii="Times New Roman" w:hAnsi="Times New Roman" w:cs="Times New Roman"/>
                          <w:b/>
                        </w:rPr>
                      </w:pPr>
                      <w:r w:rsidRPr="0084442F">
                        <w:rPr>
                          <w:rFonts w:ascii="Times New Roman" w:hAnsi="Times New Roman" w:cs="Times New Roman"/>
                          <w:b/>
                        </w:rPr>
                        <w:t>PROPOSED PRIORITY ACTION</w:t>
                      </w:r>
                      <w:r>
                        <w:rPr>
                          <w:rFonts w:ascii="Times New Roman" w:hAnsi="Times New Roman" w:cs="Times New Roman"/>
                          <w:b/>
                        </w:rPr>
                        <w:t>S</w:t>
                      </w:r>
                      <w:r w:rsidRPr="0084442F">
                        <w:rPr>
                          <w:rFonts w:ascii="Times New Roman" w:hAnsi="Times New Roman" w:cs="Times New Roman"/>
                          <w:b/>
                        </w:rPr>
                        <w:t>:</w:t>
                      </w:r>
                    </w:p>
                    <w:p w14:paraId="41A5A6CB" w14:textId="77777777" w:rsidR="00804803" w:rsidRDefault="00804803" w:rsidP="00022150">
                      <w:pPr>
                        <w:spacing w:after="0" w:line="240" w:lineRule="auto"/>
                        <w:jc w:val="both"/>
                        <w:rPr>
                          <w:rFonts w:ascii="Times New Roman" w:hAnsi="Times New Roman" w:cs="Times New Roman"/>
                          <w:b/>
                        </w:rPr>
                      </w:pPr>
                    </w:p>
                    <w:p w14:paraId="0AFC8DF8" w14:textId="77777777" w:rsidR="00804803" w:rsidRDefault="00804803" w:rsidP="00022150">
                      <w:pPr>
                        <w:pStyle w:val="ListParagraph"/>
                        <w:numPr>
                          <w:ilvl w:val="0"/>
                          <w:numId w:val="29"/>
                        </w:numPr>
                        <w:spacing w:after="0" w:line="240" w:lineRule="auto"/>
                        <w:jc w:val="both"/>
                        <w:rPr>
                          <w:rFonts w:ascii="Times New Roman" w:hAnsi="Times New Roman" w:cs="Times New Roman"/>
                          <w:b/>
                        </w:rPr>
                      </w:pPr>
                      <w:r w:rsidRPr="005A7DB3">
                        <w:rPr>
                          <w:rFonts w:ascii="Times New Roman" w:hAnsi="Times New Roman" w:cs="Times New Roman"/>
                          <w:b/>
                        </w:rPr>
                        <w:t>Address impacts of offshore wind farms on AEWA seabird species in the North Sea and Baltic Sea, by undertaking a program of data-collection by AEWA Parties to validate models of population level impacts and promotion of a pilot project on the North Sea and Baltic</w:t>
                      </w:r>
                      <w:r>
                        <w:rPr>
                          <w:rFonts w:ascii="Times New Roman" w:hAnsi="Times New Roman" w:cs="Times New Roman"/>
                          <w:b/>
                        </w:rPr>
                        <w:t xml:space="preserve"> Sea within the CMS Energy Task Force</w:t>
                      </w:r>
                    </w:p>
                    <w:p w14:paraId="15DF1CDE" w14:textId="77777777" w:rsidR="00804803" w:rsidRDefault="00804803" w:rsidP="00022150">
                      <w:pPr>
                        <w:pStyle w:val="ListParagraph"/>
                        <w:spacing w:after="0" w:line="240" w:lineRule="auto"/>
                        <w:jc w:val="both"/>
                        <w:rPr>
                          <w:rFonts w:ascii="Times New Roman" w:hAnsi="Times New Roman" w:cs="Times New Roman"/>
                          <w:b/>
                        </w:rPr>
                      </w:pPr>
                    </w:p>
                    <w:p w14:paraId="2B6325D9" w14:textId="77777777" w:rsidR="00804803" w:rsidRPr="00022150" w:rsidRDefault="00804803" w:rsidP="00022150">
                      <w:pPr>
                        <w:pStyle w:val="ListParagraph"/>
                        <w:numPr>
                          <w:ilvl w:val="1"/>
                          <w:numId w:val="29"/>
                        </w:numPr>
                        <w:spacing w:after="0" w:line="240" w:lineRule="auto"/>
                        <w:jc w:val="both"/>
                        <w:rPr>
                          <w:rFonts w:ascii="Times New Roman" w:hAnsi="Times New Roman" w:cs="Times New Roman"/>
                          <w:b/>
                        </w:rPr>
                      </w:pPr>
                      <w:r w:rsidRPr="005A7DB3">
                        <w:rPr>
                          <w:rFonts w:ascii="Times New Roman" w:hAnsi="Times New Roman" w:cs="Times New Roman"/>
                          <w:i/>
                        </w:rPr>
                        <w:t xml:space="preserve">Delivering against AEWA Strategic Plan </w:t>
                      </w:r>
                      <w:r w:rsidRPr="005A7DB3">
                        <w:rPr>
                          <w:rFonts w:ascii="Times New Roman" w:hAnsi="Times New Roman" w:cs="Times New Roman"/>
                          <w:i/>
                          <w:u w:val="single"/>
                        </w:rPr>
                        <w:t>Objective 1</w:t>
                      </w:r>
                      <w:r w:rsidRPr="005A7DB3">
                        <w:rPr>
                          <w:rFonts w:ascii="Times New Roman" w:hAnsi="Times New Roman" w:cs="Times New Roman"/>
                          <w:i/>
                        </w:rPr>
                        <w:t>: “strengthen species conservation/recovery and reduce causes of unnecessary mortality”; Target 1.6 “priorities related to unnecessary additional mortality are integrated in key multilateral processes”</w:t>
                      </w:r>
                    </w:p>
                    <w:p w14:paraId="15AFCE53" w14:textId="77777777" w:rsidR="00804803" w:rsidRPr="005A7DB3" w:rsidRDefault="00804803" w:rsidP="00022150">
                      <w:pPr>
                        <w:pStyle w:val="ListParagraph"/>
                        <w:spacing w:after="0" w:line="240" w:lineRule="auto"/>
                        <w:ind w:left="1440"/>
                        <w:jc w:val="both"/>
                        <w:rPr>
                          <w:rFonts w:ascii="Times New Roman" w:hAnsi="Times New Roman" w:cs="Times New Roman"/>
                          <w:b/>
                        </w:rPr>
                      </w:pPr>
                    </w:p>
                  </w:txbxContent>
                </v:textbox>
                <w10:wrap type="square"/>
              </v:shape>
            </w:pict>
          </mc:Fallback>
        </mc:AlternateContent>
      </w:r>
      <w:r w:rsidRPr="0084442F">
        <w:rPr>
          <w:rFonts w:ascii="Times New Roman" w:hAnsi="Times New Roman" w:cs="Times New Roman"/>
          <w:color w:val="000000"/>
        </w:rPr>
        <w:t xml:space="preserve">However, as the main developments with respect to offshore windfarms are currently concentrated within the North and Baltic Seas, where a substantial amount of work has already been carried out or is ongoing involving a number of international frameworks (OSPAR, HELCOM, Bern Convention, EU, CMS Energy Task Force), it is suggested that </w:t>
      </w:r>
      <w:r w:rsidRPr="005A7DB3">
        <w:rPr>
          <w:rFonts w:ascii="Times New Roman" w:hAnsi="Times New Roman" w:cs="Times New Roman"/>
          <w:color w:val="000000"/>
        </w:rPr>
        <w:t>AEWA mainly continue to contribute to the issue by remaining engaged in the ongoing processes</w:t>
      </w:r>
      <w:r>
        <w:rPr>
          <w:rFonts w:ascii="Times New Roman" w:hAnsi="Times New Roman" w:cs="Times New Roman"/>
          <w:color w:val="000000"/>
        </w:rPr>
        <w:t xml:space="preserve"> and limit priority action to data collection by AEWA Parties</w:t>
      </w:r>
      <w:r w:rsidRPr="005A7DB3">
        <w:rPr>
          <w:rFonts w:ascii="Times New Roman" w:hAnsi="Times New Roman" w:cs="Times New Roman"/>
          <w:color w:val="000000"/>
        </w:rPr>
        <w:t>.</w:t>
      </w:r>
    </w:p>
    <w:p w14:paraId="05618FB3" w14:textId="77777777" w:rsidR="002F65C7" w:rsidRPr="0084442F" w:rsidRDefault="002F65C7" w:rsidP="00022150">
      <w:pPr>
        <w:pStyle w:val="ListParagraph"/>
        <w:autoSpaceDE w:val="0"/>
        <w:autoSpaceDN w:val="0"/>
        <w:adjustRightInd w:val="0"/>
        <w:spacing w:after="0"/>
        <w:ind w:left="360"/>
        <w:jc w:val="both"/>
        <w:rPr>
          <w:rFonts w:ascii="Times New Roman" w:hAnsi="Times New Roman" w:cs="Times New Roman"/>
          <w:b/>
          <w:color w:val="000000"/>
        </w:rPr>
      </w:pPr>
    </w:p>
    <w:p w14:paraId="0AD27696" w14:textId="77777777" w:rsidR="002F65C7" w:rsidRPr="0084442F" w:rsidRDefault="002F65C7" w:rsidP="0015081D">
      <w:pPr>
        <w:pStyle w:val="Heading3"/>
        <w:numPr>
          <w:ilvl w:val="1"/>
          <w:numId w:val="5"/>
        </w:numPr>
      </w:pPr>
      <w:bookmarkStart w:id="23" w:name="_Toc526777839"/>
      <w:bookmarkStart w:id="24" w:name="_Toc526777952"/>
      <w:r w:rsidRPr="0084442F">
        <w:t xml:space="preserve">Opportunities for protection afforded by identification and protection of priority </w:t>
      </w:r>
      <w:r>
        <w:t>sites</w:t>
      </w:r>
      <w:bookmarkEnd w:id="23"/>
      <w:bookmarkEnd w:id="24"/>
    </w:p>
    <w:p w14:paraId="471C0094" w14:textId="77777777" w:rsidR="002F65C7" w:rsidRPr="0084442F" w:rsidRDefault="002F65C7" w:rsidP="00022150">
      <w:pPr>
        <w:autoSpaceDE w:val="0"/>
        <w:autoSpaceDN w:val="0"/>
        <w:adjustRightInd w:val="0"/>
        <w:spacing w:after="0" w:line="240" w:lineRule="auto"/>
        <w:jc w:val="both"/>
        <w:rPr>
          <w:rFonts w:ascii="Times New Roman" w:hAnsi="Times New Roman" w:cs="Times New Roman"/>
          <w:b/>
          <w:color w:val="000000"/>
        </w:rPr>
      </w:pPr>
    </w:p>
    <w:p w14:paraId="184F0E6D" w14:textId="77777777" w:rsidR="002F65C7" w:rsidRPr="0084442F" w:rsidRDefault="002F65C7" w:rsidP="00022150">
      <w:pPr>
        <w:autoSpaceDE w:val="0"/>
        <w:autoSpaceDN w:val="0"/>
        <w:adjustRightInd w:val="0"/>
        <w:spacing w:after="0"/>
        <w:jc w:val="both"/>
        <w:rPr>
          <w:rFonts w:ascii="Times New Roman" w:hAnsi="Times New Roman" w:cs="Times New Roman"/>
          <w:color w:val="000000"/>
        </w:rPr>
      </w:pPr>
      <w:r w:rsidRPr="0084442F">
        <w:rPr>
          <w:rFonts w:ascii="Times New Roman" w:hAnsi="Times New Roman" w:cs="Times New Roman"/>
          <w:color w:val="000000"/>
        </w:rPr>
        <w:t xml:space="preserve">Despite ongoing action under various legal frameworks within the Agreement area, major gaps in marine IBAs and protected marine areas still exist. This is, for example, the case in the Arctic and sub-Arctic, where many AEWA-listed seabirds are recognized as globally threatened and/or have declining population trends (for example Common Murre, Atlantic Puffin, Thick-billed Murre, Razorbill, Velvet Scoter, Steller’s and King’s Eider as well as Yellow-billed, Arctic and Common Loon). </w:t>
      </w:r>
    </w:p>
    <w:p w14:paraId="2BE92B37" w14:textId="77777777" w:rsidR="002F65C7" w:rsidRPr="0084442F" w:rsidRDefault="002F65C7" w:rsidP="00022150">
      <w:pPr>
        <w:autoSpaceDE w:val="0"/>
        <w:autoSpaceDN w:val="0"/>
        <w:adjustRightInd w:val="0"/>
        <w:spacing w:after="0"/>
        <w:jc w:val="both"/>
        <w:rPr>
          <w:rFonts w:ascii="Times New Roman" w:hAnsi="Times New Roman" w:cs="Times New Roman"/>
          <w:color w:val="000000"/>
        </w:rPr>
      </w:pPr>
    </w:p>
    <w:p w14:paraId="2B2B98A0" w14:textId="77777777" w:rsidR="002F65C7" w:rsidRPr="0084442F" w:rsidRDefault="002F65C7" w:rsidP="00022150">
      <w:pPr>
        <w:autoSpaceDE w:val="0"/>
        <w:autoSpaceDN w:val="0"/>
        <w:adjustRightInd w:val="0"/>
        <w:spacing w:after="0"/>
        <w:jc w:val="both"/>
        <w:rPr>
          <w:rFonts w:ascii="Times New Roman" w:hAnsi="Times New Roman" w:cs="Times New Roman"/>
          <w:color w:val="000000"/>
        </w:rPr>
      </w:pPr>
      <w:r w:rsidRPr="0084442F">
        <w:rPr>
          <w:rFonts w:ascii="Times New Roman" w:hAnsi="Times New Roman" w:cs="Times New Roman"/>
          <w:color w:val="000000"/>
        </w:rPr>
        <w:t xml:space="preserve">Within the Northern European </w:t>
      </w:r>
      <w:r>
        <w:rPr>
          <w:rFonts w:ascii="Times New Roman" w:hAnsi="Times New Roman" w:cs="Times New Roman"/>
          <w:color w:val="000000"/>
        </w:rPr>
        <w:t>s</w:t>
      </w:r>
      <w:r w:rsidRPr="0084442F">
        <w:rPr>
          <w:rFonts w:ascii="Times New Roman" w:hAnsi="Times New Roman" w:cs="Times New Roman"/>
          <w:color w:val="000000"/>
        </w:rPr>
        <w:t xml:space="preserve">eas, the marine IBA network is well established, particularly for seaduck species. However, coastal areas surrounding breeding colonies and breeding as well as wintering pelagic sites are still lacking for auk species. Coastal wintering sites for seaduck species still need further development in the North and Celtic </w:t>
      </w:r>
      <w:r>
        <w:rPr>
          <w:rFonts w:ascii="Times New Roman" w:hAnsi="Times New Roman" w:cs="Times New Roman"/>
          <w:color w:val="000000"/>
        </w:rPr>
        <w:t>S</w:t>
      </w:r>
      <w:r w:rsidRPr="0084442F">
        <w:rPr>
          <w:rFonts w:ascii="Times New Roman" w:hAnsi="Times New Roman" w:cs="Times New Roman"/>
          <w:color w:val="000000"/>
        </w:rPr>
        <w:t xml:space="preserve">eas. Within East Africa, the main gaps in the IBA network include the identification of colonies, coastal extension areas and pelagic foraging sites as outlined by Tarzia </w:t>
      </w:r>
      <w:r w:rsidRPr="00EA0B97">
        <w:rPr>
          <w:rFonts w:ascii="Times New Roman" w:hAnsi="Times New Roman" w:cs="Times New Roman"/>
          <w:i/>
          <w:color w:val="000000"/>
        </w:rPr>
        <w:t>et al.</w:t>
      </w:r>
      <w:r w:rsidRPr="0084442F">
        <w:rPr>
          <w:rFonts w:ascii="Times New Roman" w:hAnsi="Times New Roman" w:cs="Times New Roman"/>
          <w:color w:val="000000"/>
        </w:rPr>
        <w:t xml:space="preserve"> 2015 in further detail.</w:t>
      </w:r>
    </w:p>
    <w:p w14:paraId="428AFC14" w14:textId="77777777" w:rsidR="002F65C7" w:rsidRPr="0084442F" w:rsidRDefault="002F65C7" w:rsidP="00022150">
      <w:pPr>
        <w:autoSpaceDE w:val="0"/>
        <w:autoSpaceDN w:val="0"/>
        <w:adjustRightInd w:val="0"/>
        <w:spacing w:after="0"/>
        <w:jc w:val="both"/>
        <w:rPr>
          <w:rFonts w:ascii="Times New Roman" w:hAnsi="Times New Roman" w:cs="Times New Roman"/>
          <w:color w:val="000000"/>
        </w:rPr>
      </w:pPr>
    </w:p>
    <w:p w14:paraId="68F56FD1" w14:textId="77777777" w:rsidR="002F65C7" w:rsidRPr="0084442F" w:rsidRDefault="002F65C7" w:rsidP="00022150">
      <w:pPr>
        <w:autoSpaceDE w:val="0"/>
        <w:autoSpaceDN w:val="0"/>
        <w:adjustRightInd w:val="0"/>
        <w:spacing w:after="0"/>
        <w:jc w:val="both"/>
        <w:rPr>
          <w:rFonts w:ascii="Times New Roman" w:hAnsi="Times New Roman" w:cs="Times New Roman"/>
          <w:color w:val="000000"/>
        </w:rPr>
      </w:pPr>
      <w:r w:rsidRPr="0084442F">
        <w:rPr>
          <w:rFonts w:ascii="Times New Roman" w:hAnsi="Times New Roman" w:cs="Times New Roman"/>
          <w:color w:val="000000"/>
        </w:rPr>
        <w:lastRenderedPageBreak/>
        <w:t>The new AEWA Strategic Plan (2019-2027) includes a strong focus both on the identification and protection of critical sites (Objective 3) as well as the availability of sufficient quantity and quality waterbird habitats in the wider environment (Objective 4). Considering the gaps in knowledge in relation to critical sites for AEWA-listed seabirds, there is scope for prioritising the identification and subsequent protection of critical sites for seabirds under the Agreement.</w:t>
      </w:r>
    </w:p>
    <w:p w14:paraId="2ACF9BFD" w14:textId="77777777" w:rsidR="002F65C7" w:rsidRPr="0084442F" w:rsidRDefault="002F65C7" w:rsidP="00022150">
      <w:r w:rsidRPr="0084442F">
        <w:rPr>
          <w:rFonts w:ascii="Times New Roman" w:hAnsi="Times New Roman" w:cs="Times New Roman"/>
          <w:b/>
          <w:noProof/>
          <w:color w:val="000000"/>
          <w:lang w:val="en-US"/>
        </w:rPr>
        <mc:AlternateContent>
          <mc:Choice Requires="wps">
            <w:drawing>
              <wp:anchor distT="45720" distB="45720" distL="114300" distR="114300" simplePos="0" relativeHeight="251664384" behindDoc="0" locked="0" layoutInCell="1" allowOverlap="1" wp14:anchorId="43D9B0EC" wp14:editId="11652063">
                <wp:simplePos x="0" y="0"/>
                <wp:positionH relativeFrom="margin">
                  <wp:posOffset>70485</wp:posOffset>
                </wp:positionH>
                <wp:positionV relativeFrom="paragraph">
                  <wp:posOffset>321310</wp:posOffset>
                </wp:positionV>
                <wp:extent cx="6115050" cy="25908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2590800"/>
                        </a:xfrm>
                        <a:prstGeom prst="rect">
                          <a:avLst/>
                        </a:prstGeom>
                        <a:solidFill>
                          <a:schemeClr val="bg1">
                            <a:lumMod val="95000"/>
                          </a:schemeClr>
                        </a:solidFill>
                        <a:ln w="9525">
                          <a:solidFill>
                            <a:schemeClr val="bg1">
                              <a:lumMod val="75000"/>
                            </a:schemeClr>
                          </a:solidFill>
                          <a:miter lim="800000"/>
                          <a:headEnd/>
                          <a:tailEnd/>
                        </a:ln>
                      </wps:spPr>
                      <wps:txbx>
                        <w:txbxContent>
                          <w:p w14:paraId="359124E4" w14:textId="77777777" w:rsidR="00804803" w:rsidRPr="0084442F" w:rsidRDefault="00804803" w:rsidP="00022150">
                            <w:pPr>
                              <w:spacing w:after="0" w:line="240" w:lineRule="auto"/>
                              <w:jc w:val="both"/>
                              <w:rPr>
                                <w:rFonts w:ascii="Times New Roman" w:hAnsi="Times New Roman" w:cs="Times New Roman"/>
                                <w:b/>
                              </w:rPr>
                            </w:pPr>
                            <w:r w:rsidRPr="0084442F">
                              <w:rPr>
                                <w:rFonts w:ascii="Times New Roman" w:hAnsi="Times New Roman" w:cs="Times New Roman"/>
                                <w:b/>
                              </w:rPr>
                              <w:t>PROPOSED PRIORITY ACTION</w:t>
                            </w:r>
                            <w:r>
                              <w:rPr>
                                <w:rFonts w:ascii="Times New Roman" w:hAnsi="Times New Roman" w:cs="Times New Roman"/>
                                <w:b/>
                              </w:rPr>
                              <w:t>S</w:t>
                            </w:r>
                            <w:r w:rsidRPr="0084442F">
                              <w:rPr>
                                <w:rFonts w:ascii="Times New Roman" w:hAnsi="Times New Roman" w:cs="Times New Roman"/>
                                <w:b/>
                              </w:rPr>
                              <w:t>:</w:t>
                            </w:r>
                          </w:p>
                          <w:p w14:paraId="1C410650" w14:textId="77777777" w:rsidR="00804803" w:rsidRPr="0084442F" w:rsidRDefault="00804803" w:rsidP="00022150">
                            <w:pPr>
                              <w:autoSpaceDE w:val="0"/>
                              <w:autoSpaceDN w:val="0"/>
                              <w:adjustRightInd w:val="0"/>
                              <w:spacing w:after="0" w:line="240" w:lineRule="auto"/>
                              <w:jc w:val="both"/>
                              <w:rPr>
                                <w:rFonts w:ascii="Times New Roman" w:hAnsi="Times New Roman" w:cs="Times New Roman"/>
                                <w:color w:val="000000"/>
                              </w:rPr>
                            </w:pPr>
                          </w:p>
                          <w:p w14:paraId="059BE97B" w14:textId="77777777" w:rsidR="00804803" w:rsidRPr="0084442F" w:rsidRDefault="00804803" w:rsidP="00022150">
                            <w:pPr>
                              <w:pStyle w:val="ListParagraph"/>
                              <w:numPr>
                                <w:ilvl w:val="0"/>
                                <w:numId w:val="15"/>
                              </w:numPr>
                              <w:spacing w:after="0" w:line="240" w:lineRule="auto"/>
                              <w:rPr>
                                <w:rFonts w:ascii="Times New Roman" w:hAnsi="Times New Roman" w:cs="Times New Roman"/>
                                <w:b/>
                              </w:rPr>
                            </w:pPr>
                            <w:r>
                              <w:rPr>
                                <w:rFonts w:ascii="Times New Roman" w:hAnsi="Times New Roman" w:cs="Times New Roman"/>
                                <w:b/>
                                <w:color w:val="000000"/>
                              </w:rPr>
                              <w:t>Fill</w:t>
                            </w:r>
                            <w:r w:rsidRPr="0084442F">
                              <w:rPr>
                                <w:rFonts w:ascii="Times New Roman" w:hAnsi="Times New Roman" w:cs="Times New Roman"/>
                                <w:b/>
                                <w:color w:val="000000"/>
                              </w:rPr>
                              <w:t xml:space="preserve"> gaps in the critical site network for seabirds (breeding, non-breeding, pelagic and coastal areas) </w:t>
                            </w:r>
                          </w:p>
                          <w:p w14:paraId="4958D2EC" w14:textId="77777777" w:rsidR="00804803" w:rsidRPr="0084442F" w:rsidRDefault="00804803" w:rsidP="00022150">
                            <w:pPr>
                              <w:pStyle w:val="ListParagraph"/>
                              <w:spacing w:after="0" w:line="240" w:lineRule="auto"/>
                              <w:rPr>
                                <w:rFonts w:ascii="Times New Roman" w:hAnsi="Times New Roman" w:cs="Times New Roman"/>
                                <w:b/>
                              </w:rPr>
                            </w:pPr>
                          </w:p>
                          <w:p w14:paraId="6FA08D42" w14:textId="77777777" w:rsidR="00804803" w:rsidRPr="0084442F" w:rsidRDefault="00804803" w:rsidP="00022150">
                            <w:pPr>
                              <w:pStyle w:val="ListParagraph"/>
                              <w:numPr>
                                <w:ilvl w:val="1"/>
                                <w:numId w:val="15"/>
                              </w:numPr>
                              <w:spacing w:after="0" w:line="240" w:lineRule="auto"/>
                              <w:rPr>
                                <w:rFonts w:ascii="Times New Roman" w:hAnsi="Times New Roman" w:cs="Times New Roman"/>
                                <w:i/>
                              </w:rPr>
                            </w:pPr>
                            <w:r w:rsidRPr="0084442F">
                              <w:rPr>
                                <w:rFonts w:ascii="Times New Roman" w:hAnsi="Times New Roman" w:cs="Times New Roman"/>
                                <w:i/>
                              </w:rPr>
                              <w:t xml:space="preserve">Delivering against AEWA Strategic Plan </w:t>
                            </w:r>
                            <w:r w:rsidRPr="0084442F">
                              <w:rPr>
                                <w:rFonts w:ascii="Times New Roman" w:hAnsi="Times New Roman" w:cs="Times New Roman"/>
                                <w:i/>
                                <w:u w:val="single"/>
                              </w:rPr>
                              <w:t>Objective 3</w:t>
                            </w:r>
                            <w:r w:rsidRPr="0084442F">
                              <w:rPr>
                                <w:rFonts w:ascii="Times New Roman" w:hAnsi="Times New Roman" w:cs="Times New Roman"/>
                                <w:i/>
                              </w:rPr>
                              <w:t>: “establish and sustain coherent and comprehensive network of protected areas and other sites”; Target 3.1 “priority site gaps are filled”</w:t>
                            </w:r>
                          </w:p>
                          <w:p w14:paraId="7D5821E5" w14:textId="77777777" w:rsidR="00804803" w:rsidRPr="0084442F" w:rsidRDefault="00804803" w:rsidP="00022150">
                            <w:pPr>
                              <w:pStyle w:val="ListParagraph"/>
                              <w:spacing w:after="0" w:line="240" w:lineRule="auto"/>
                              <w:rPr>
                                <w:rFonts w:ascii="Times New Roman" w:hAnsi="Times New Roman" w:cs="Times New Roman"/>
                                <w:b/>
                              </w:rPr>
                            </w:pPr>
                          </w:p>
                          <w:p w14:paraId="39195763" w14:textId="77777777" w:rsidR="00804803" w:rsidRPr="0084442F" w:rsidRDefault="00804803" w:rsidP="00022150">
                            <w:pPr>
                              <w:pStyle w:val="ListParagraph"/>
                              <w:numPr>
                                <w:ilvl w:val="0"/>
                                <w:numId w:val="15"/>
                              </w:numPr>
                              <w:spacing w:after="0" w:line="240" w:lineRule="auto"/>
                              <w:rPr>
                                <w:rFonts w:ascii="Times New Roman" w:hAnsi="Times New Roman" w:cs="Times New Roman"/>
                                <w:b/>
                              </w:rPr>
                            </w:pPr>
                            <w:r w:rsidRPr="0084442F">
                              <w:rPr>
                                <w:rFonts w:ascii="Times New Roman" w:hAnsi="Times New Roman" w:cs="Times New Roman"/>
                                <w:b/>
                                <w:color w:val="000000"/>
                              </w:rPr>
                              <w:t xml:space="preserve">Protect and manage identified critical sites </w:t>
                            </w:r>
                          </w:p>
                          <w:p w14:paraId="1C3A3AEC" w14:textId="77777777" w:rsidR="00804803" w:rsidRPr="0084442F" w:rsidRDefault="00804803" w:rsidP="00022150">
                            <w:pPr>
                              <w:pStyle w:val="ListParagraph"/>
                              <w:spacing w:after="0" w:line="240" w:lineRule="auto"/>
                              <w:rPr>
                                <w:rFonts w:ascii="Times New Roman" w:hAnsi="Times New Roman" w:cs="Times New Roman"/>
                                <w:b/>
                              </w:rPr>
                            </w:pPr>
                          </w:p>
                          <w:p w14:paraId="00F32DEE" w14:textId="77777777" w:rsidR="00804803" w:rsidRPr="0084442F" w:rsidRDefault="00804803" w:rsidP="00022150">
                            <w:pPr>
                              <w:pStyle w:val="ListParagraph"/>
                              <w:numPr>
                                <w:ilvl w:val="1"/>
                                <w:numId w:val="15"/>
                              </w:numPr>
                              <w:spacing w:after="0" w:line="240" w:lineRule="auto"/>
                              <w:rPr>
                                <w:rFonts w:ascii="Times New Roman" w:hAnsi="Times New Roman" w:cs="Times New Roman"/>
                                <w:i/>
                              </w:rPr>
                            </w:pPr>
                            <w:r w:rsidRPr="00022150">
                              <w:rPr>
                                <w:rFonts w:ascii="Times New Roman" w:hAnsi="Times New Roman" w:cs="Times New Roman"/>
                                <w:i/>
                              </w:rPr>
                              <w:t xml:space="preserve">Delivering against AEWA Strategic Plan </w:t>
                            </w:r>
                            <w:r w:rsidRPr="00022150">
                              <w:rPr>
                                <w:rFonts w:ascii="Times New Roman" w:hAnsi="Times New Roman" w:cs="Times New Roman"/>
                                <w:i/>
                                <w:u w:val="single"/>
                              </w:rPr>
                              <w:t>Objective 3</w:t>
                            </w:r>
                            <w:r w:rsidRPr="00022150">
                              <w:rPr>
                                <w:rFonts w:ascii="Times New Roman" w:hAnsi="Times New Roman" w:cs="Times New Roman"/>
                                <w:i/>
                              </w:rPr>
                              <w:t>: “establish and sustain coherent and comprehensive network of protected areas and other sites”; Target 3.3 “sites actively protected and managed”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9B0EC" id="_x0000_s1032" type="#_x0000_t202" style="position:absolute;margin-left:5.55pt;margin-top:25.3pt;width:481.5pt;height:20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" fillcolor="#f2f2f2 [3052]" strokecolor="#bfbfbf [2412]">
                <v:textbox>
                  <w:txbxContent>
                    <w:p w14:paraId="359124E4" w14:textId="77777777" w:rsidR="00804803" w:rsidRPr="0084442F" w:rsidRDefault="00804803" w:rsidP="00022150">
                      <w:pPr>
                        <w:spacing w:after="0" w:line="240" w:lineRule="auto"/>
                        <w:jc w:val="both"/>
                        <w:rPr>
                          <w:rFonts w:ascii="Times New Roman" w:hAnsi="Times New Roman" w:cs="Times New Roman"/>
                          <w:b/>
                        </w:rPr>
                      </w:pPr>
                      <w:r w:rsidRPr="0084442F">
                        <w:rPr>
                          <w:rFonts w:ascii="Times New Roman" w:hAnsi="Times New Roman" w:cs="Times New Roman"/>
                          <w:b/>
                        </w:rPr>
                        <w:t>PROPOSED PRIORITY ACTION</w:t>
                      </w:r>
                      <w:r>
                        <w:rPr>
                          <w:rFonts w:ascii="Times New Roman" w:hAnsi="Times New Roman" w:cs="Times New Roman"/>
                          <w:b/>
                        </w:rPr>
                        <w:t>S</w:t>
                      </w:r>
                      <w:r w:rsidRPr="0084442F">
                        <w:rPr>
                          <w:rFonts w:ascii="Times New Roman" w:hAnsi="Times New Roman" w:cs="Times New Roman"/>
                          <w:b/>
                        </w:rPr>
                        <w:t>:</w:t>
                      </w:r>
                    </w:p>
                    <w:p w14:paraId="1C410650" w14:textId="77777777" w:rsidR="00804803" w:rsidRPr="0084442F" w:rsidRDefault="00804803" w:rsidP="00022150">
                      <w:pPr>
                        <w:autoSpaceDE w:val="0"/>
                        <w:autoSpaceDN w:val="0"/>
                        <w:adjustRightInd w:val="0"/>
                        <w:spacing w:after="0" w:line="240" w:lineRule="auto"/>
                        <w:jc w:val="both"/>
                        <w:rPr>
                          <w:rFonts w:ascii="Times New Roman" w:hAnsi="Times New Roman" w:cs="Times New Roman"/>
                          <w:color w:val="000000"/>
                        </w:rPr>
                      </w:pPr>
                    </w:p>
                    <w:p w14:paraId="059BE97B" w14:textId="77777777" w:rsidR="00804803" w:rsidRPr="0084442F" w:rsidRDefault="00804803" w:rsidP="00022150">
                      <w:pPr>
                        <w:pStyle w:val="ListParagraph"/>
                        <w:numPr>
                          <w:ilvl w:val="0"/>
                          <w:numId w:val="15"/>
                        </w:numPr>
                        <w:spacing w:after="0" w:line="240" w:lineRule="auto"/>
                        <w:rPr>
                          <w:rFonts w:ascii="Times New Roman" w:hAnsi="Times New Roman" w:cs="Times New Roman"/>
                          <w:b/>
                        </w:rPr>
                      </w:pPr>
                      <w:r>
                        <w:rPr>
                          <w:rFonts w:ascii="Times New Roman" w:hAnsi="Times New Roman" w:cs="Times New Roman"/>
                          <w:b/>
                          <w:color w:val="000000"/>
                        </w:rPr>
                        <w:t>Fill</w:t>
                      </w:r>
                      <w:r w:rsidRPr="0084442F">
                        <w:rPr>
                          <w:rFonts w:ascii="Times New Roman" w:hAnsi="Times New Roman" w:cs="Times New Roman"/>
                          <w:b/>
                          <w:color w:val="000000"/>
                        </w:rPr>
                        <w:t xml:space="preserve"> gaps in the critical site network for seabirds (breeding, non-breeding, pelagic and coastal areas) </w:t>
                      </w:r>
                    </w:p>
                    <w:p w14:paraId="4958D2EC" w14:textId="77777777" w:rsidR="00804803" w:rsidRPr="0084442F" w:rsidRDefault="00804803" w:rsidP="00022150">
                      <w:pPr>
                        <w:pStyle w:val="ListParagraph"/>
                        <w:spacing w:after="0" w:line="240" w:lineRule="auto"/>
                        <w:rPr>
                          <w:rFonts w:ascii="Times New Roman" w:hAnsi="Times New Roman" w:cs="Times New Roman"/>
                          <w:b/>
                        </w:rPr>
                      </w:pPr>
                    </w:p>
                    <w:p w14:paraId="6FA08D42" w14:textId="77777777" w:rsidR="00804803" w:rsidRPr="0084442F" w:rsidRDefault="00804803" w:rsidP="00022150">
                      <w:pPr>
                        <w:pStyle w:val="ListParagraph"/>
                        <w:numPr>
                          <w:ilvl w:val="1"/>
                          <w:numId w:val="15"/>
                        </w:numPr>
                        <w:spacing w:after="0" w:line="240" w:lineRule="auto"/>
                        <w:rPr>
                          <w:rFonts w:ascii="Times New Roman" w:hAnsi="Times New Roman" w:cs="Times New Roman"/>
                          <w:i/>
                        </w:rPr>
                      </w:pPr>
                      <w:r w:rsidRPr="0084442F">
                        <w:rPr>
                          <w:rFonts w:ascii="Times New Roman" w:hAnsi="Times New Roman" w:cs="Times New Roman"/>
                          <w:i/>
                        </w:rPr>
                        <w:t xml:space="preserve">Delivering against AEWA Strategic Plan </w:t>
                      </w:r>
                      <w:r w:rsidRPr="0084442F">
                        <w:rPr>
                          <w:rFonts w:ascii="Times New Roman" w:hAnsi="Times New Roman" w:cs="Times New Roman"/>
                          <w:i/>
                          <w:u w:val="single"/>
                        </w:rPr>
                        <w:t>Objective 3</w:t>
                      </w:r>
                      <w:r w:rsidRPr="0084442F">
                        <w:rPr>
                          <w:rFonts w:ascii="Times New Roman" w:hAnsi="Times New Roman" w:cs="Times New Roman"/>
                          <w:i/>
                        </w:rPr>
                        <w:t>: “establish and sustain coherent and comprehensive network of protected areas and other sites”; Target 3.1 “priority site gaps are filled”</w:t>
                      </w:r>
                    </w:p>
                    <w:p w14:paraId="7D5821E5" w14:textId="77777777" w:rsidR="00804803" w:rsidRPr="0084442F" w:rsidRDefault="00804803" w:rsidP="00022150">
                      <w:pPr>
                        <w:pStyle w:val="ListParagraph"/>
                        <w:spacing w:after="0" w:line="240" w:lineRule="auto"/>
                        <w:rPr>
                          <w:rFonts w:ascii="Times New Roman" w:hAnsi="Times New Roman" w:cs="Times New Roman"/>
                          <w:b/>
                        </w:rPr>
                      </w:pPr>
                    </w:p>
                    <w:p w14:paraId="39195763" w14:textId="77777777" w:rsidR="00804803" w:rsidRPr="0084442F" w:rsidRDefault="00804803" w:rsidP="00022150">
                      <w:pPr>
                        <w:pStyle w:val="ListParagraph"/>
                        <w:numPr>
                          <w:ilvl w:val="0"/>
                          <w:numId w:val="15"/>
                        </w:numPr>
                        <w:spacing w:after="0" w:line="240" w:lineRule="auto"/>
                        <w:rPr>
                          <w:rFonts w:ascii="Times New Roman" w:hAnsi="Times New Roman" w:cs="Times New Roman"/>
                          <w:b/>
                        </w:rPr>
                      </w:pPr>
                      <w:r w:rsidRPr="0084442F">
                        <w:rPr>
                          <w:rFonts w:ascii="Times New Roman" w:hAnsi="Times New Roman" w:cs="Times New Roman"/>
                          <w:b/>
                          <w:color w:val="000000"/>
                        </w:rPr>
                        <w:t xml:space="preserve">Protect and manage identified critical sites </w:t>
                      </w:r>
                    </w:p>
                    <w:p w14:paraId="1C3A3AEC" w14:textId="77777777" w:rsidR="00804803" w:rsidRPr="0084442F" w:rsidRDefault="00804803" w:rsidP="00022150">
                      <w:pPr>
                        <w:pStyle w:val="ListParagraph"/>
                        <w:spacing w:after="0" w:line="240" w:lineRule="auto"/>
                        <w:rPr>
                          <w:rFonts w:ascii="Times New Roman" w:hAnsi="Times New Roman" w:cs="Times New Roman"/>
                          <w:b/>
                        </w:rPr>
                      </w:pPr>
                    </w:p>
                    <w:p w14:paraId="00F32DEE" w14:textId="77777777" w:rsidR="00804803" w:rsidRPr="0084442F" w:rsidRDefault="00804803" w:rsidP="00022150">
                      <w:pPr>
                        <w:pStyle w:val="ListParagraph"/>
                        <w:numPr>
                          <w:ilvl w:val="1"/>
                          <w:numId w:val="15"/>
                        </w:numPr>
                        <w:spacing w:after="0" w:line="240" w:lineRule="auto"/>
                        <w:rPr>
                          <w:rFonts w:ascii="Times New Roman" w:hAnsi="Times New Roman" w:cs="Times New Roman"/>
                          <w:i/>
                        </w:rPr>
                      </w:pPr>
                      <w:r w:rsidRPr="00022150">
                        <w:rPr>
                          <w:rFonts w:ascii="Times New Roman" w:hAnsi="Times New Roman" w:cs="Times New Roman"/>
                          <w:i/>
                        </w:rPr>
                        <w:t xml:space="preserve">Delivering against AEWA Strategic Plan </w:t>
                      </w:r>
                      <w:r w:rsidRPr="00022150">
                        <w:rPr>
                          <w:rFonts w:ascii="Times New Roman" w:hAnsi="Times New Roman" w:cs="Times New Roman"/>
                          <w:i/>
                          <w:u w:val="single"/>
                        </w:rPr>
                        <w:t>Objective 3</w:t>
                      </w:r>
                      <w:r w:rsidRPr="00022150">
                        <w:rPr>
                          <w:rFonts w:ascii="Times New Roman" w:hAnsi="Times New Roman" w:cs="Times New Roman"/>
                          <w:i/>
                        </w:rPr>
                        <w:t>: “establish and sustain coherent and comprehensive network of protected areas and other sites”; Target 3.3 “sites actively protected and managed”</w:t>
                      </w:r>
                    </w:p>
                  </w:txbxContent>
                </v:textbox>
                <w10:wrap type="square" anchorx="margin"/>
              </v:shape>
            </w:pict>
          </mc:Fallback>
        </mc:AlternateContent>
      </w:r>
    </w:p>
    <w:p w14:paraId="79A0046F" w14:textId="02DC01A3" w:rsidR="002F65C7" w:rsidRDefault="002F65C7">
      <w:pPr>
        <w:rPr>
          <w:rFonts w:ascii="Times New Roman" w:hAnsi="Times New Roman" w:cs="Times New Roman"/>
          <w:b/>
          <w:sz w:val="24"/>
          <w:szCs w:val="24"/>
        </w:rPr>
      </w:pPr>
    </w:p>
    <w:p w14:paraId="0AD71A20" w14:textId="77777777" w:rsidR="002F65C7" w:rsidRPr="0084442F" w:rsidRDefault="002F65C7" w:rsidP="0015081D">
      <w:pPr>
        <w:pStyle w:val="Heading2"/>
        <w:framePr w:w="9643" w:wrap="around"/>
        <w:numPr>
          <w:ilvl w:val="0"/>
          <w:numId w:val="5"/>
        </w:numPr>
      </w:pPr>
      <w:bookmarkStart w:id="25" w:name="_Toc526777840"/>
      <w:bookmarkStart w:id="26" w:name="_Toc526777953"/>
      <w:r w:rsidRPr="0084442F">
        <w:t>Conclusions</w:t>
      </w:r>
      <w:bookmarkEnd w:id="25"/>
      <w:bookmarkEnd w:id="26"/>
    </w:p>
    <w:p w14:paraId="79120494" w14:textId="77777777" w:rsidR="0015081D" w:rsidRDefault="0015081D" w:rsidP="00B953C5">
      <w:pPr>
        <w:spacing w:after="0"/>
        <w:jc w:val="both"/>
        <w:rPr>
          <w:rFonts w:ascii="Times New Roman" w:hAnsi="Times New Roman" w:cs="Times New Roman"/>
        </w:rPr>
      </w:pPr>
    </w:p>
    <w:p w14:paraId="4346A27E" w14:textId="77777777" w:rsidR="002F65C7" w:rsidRDefault="002F65C7" w:rsidP="00022150">
      <w:pPr>
        <w:jc w:val="both"/>
        <w:rPr>
          <w:rFonts w:ascii="Times New Roman" w:hAnsi="Times New Roman" w:cs="Times New Roman"/>
        </w:rPr>
      </w:pPr>
      <w:r>
        <w:rPr>
          <w:rFonts w:ascii="Times New Roman" w:hAnsi="Times New Roman" w:cs="Times New Roman"/>
        </w:rPr>
        <w:t xml:space="preserve">Urgent conservation action is required for a number of AEWA-listed seabirds, which as a collective group of birds face a particular set of threats and conservation challenges to varying extents throughout the AEWA geographic range. </w:t>
      </w:r>
      <w:r w:rsidRPr="00A27E2C">
        <w:rPr>
          <w:rFonts w:ascii="Times New Roman" w:hAnsi="Times New Roman" w:cs="Times New Roman"/>
        </w:rPr>
        <w:t>Of the 84 seabird species</w:t>
      </w:r>
      <w:r>
        <w:rPr>
          <w:rFonts w:ascii="Times New Roman" w:hAnsi="Times New Roman" w:cs="Times New Roman"/>
        </w:rPr>
        <w:t xml:space="preserve"> listed under the Agreement, 16</w:t>
      </w:r>
      <w:r w:rsidRPr="00A27E2C">
        <w:rPr>
          <w:rFonts w:ascii="Times New Roman" w:hAnsi="Times New Roman" w:cs="Times New Roman"/>
        </w:rPr>
        <w:t xml:space="preserve"> species are </w:t>
      </w:r>
      <w:r>
        <w:rPr>
          <w:rFonts w:ascii="Times New Roman" w:hAnsi="Times New Roman" w:cs="Times New Roman"/>
        </w:rPr>
        <w:t xml:space="preserve">recognized as </w:t>
      </w:r>
      <w:r w:rsidRPr="00A27E2C">
        <w:rPr>
          <w:rFonts w:ascii="Times New Roman" w:hAnsi="Times New Roman" w:cs="Times New Roman"/>
        </w:rPr>
        <w:t>Vulnerable (VU) or Endan</w:t>
      </w:r>
      <w:r>
        <w:rPr>
          <w:rFonts w:ascii="Times New Roman" w:hAnsi="Times New Roman" w:cs="Times New Roman"/>
        </w:rPr>
        <w:t>gered (EN) and 11</w:t>
      </w:r>
      <w:r w:rsidRPr="00A27E2C">
        <w:rPr>
          <w:rFonts w:ascii="Times New Roman" w:hAnsi="Times New Roman" w:cs="Times New Roman"/>
        </w:rPr>
        <w:t xml:space="preserve"> are Near Threatened (NT) according to the global and regional IUCN Red List assessments (Annex 1). Overall, 39 populations of AEWA-listed migratory seabirds are in decline within the Agreement area (AEWA CSR7; Annex 1).</w:t>
      </w:r>
      <w:r>
        <w:rPr>
          <w:rFonts w:ascii="Times New Roman" w:hAnsi="Times New Roman" w:cs="Times New Roman"/>
        </w:rPr>
        <w:t xml:space="preserve"> </w:t>
      </w:r>
    </w:p>
    <w:p w14:paraId="07D49804" w14:textId="77777777" w:rsidR="002F65C7" w:rsidRDefault="002F65C7" w:rsidP="00022150">
      <w:pPr>
        <w:jc w:val="both"/>
        <w:rPr>
          <w:rFonts w:ascii="Times New Roman" w:hAnsi="Times New Roman" w:cs="Times New Roman"/>
        </w:rPr>
      </w:pPr>
      <w:r>
        <w:rPr>
          <w:rFonts w:ascii="Times New Roman" w:hAnsi="Times New Roman" w:cs="Times New Roman"/>
        </w:rPr>
        <w:t>Following this broad-brush prioritization exercise, which takes into account species status and population trend, actions that will address multiple priorities/species, actions where AEWA can add value, as well as the conservation and management priorities outlined in the AEWA Strategic Plan (2019-2027), it is proposed to focus initial AEWA seabird-related action on addressing the following conservation challenges:</w:t>
      </w:r>
    </w:p>
    <w:p w14:paraId="01D87593" w14:textId="77777777" w:rsidR="00C60C52" w:rsidRDefault="00C60C52" w:rsidP="00022150">
      <w:pPr>
        <w:jc w:val="both"/>
        <w:rPr>
          <w:rFonts w:ascii="Times New Roman" w:hAnsi="Times New Roman" w:cs="Times New Roman"/>
        </w:rPr>
      </w:pPr>
    </w:p>
    <w:tbl>
      <w:tblPr>
        <w:tblStyle w:val="TableGrid"/>
        <w:tblW w:w="0" w:type="auto"/>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none" w:sz="0" w:space="0" w:color="auto"/>
          <w:insideV w:val="none" w:sz="0" w:space="0" w:color="auto"/>
        </w:tblBorders>
        <w:tblLook w:val="04A0" w:firstRow="1" w:lastRow="0" w:firstColumn="1" w:lastColumn="0" w:noHBand="0" w:noVBand="1"/>
      </w:tblPr>
      <w:tblGrid>
        <w:gridCol w:w="9609"/>
      </w:tblGrid>
      <w:tr w:rsidR="00C60C52" w14:paraId="2213D2D1" w14:textId="77777777" w:rsidTr="00C60C52">
        <w:tc>
          <w:tcPr>
            <w:tcW w:w="9628" w:type="dxa"/>
          </w:tcPr>
          <w:p w14:paraId="68232AA4" w14:textId="77777777" w:rsidR="00C60C52" w:rsidRDefault="00C60C52" w:rsidP="00C60C52">
            <w:pPr>
              <w:pStyle w:val="ListParagraph"/>
              <w:ind w:hanging="414"/>
              <w:rPr>
                <w:rFonts w:ascii="Times New Roman" w:hAnsi="Times New Roman" w:cs="Times New Roman"/>
                <w:b/>
              </w:rPr>
            </w:pPr>
          </w:p>
          <w:p w14:paraId="2827D629" w14:textId="77777777" w:rsidR="00C60C52" w:rsidRPr="00C60C52" w:rsidRDefault="00C60C52" w:rsidP="00655C4F">
            <w:pPr>
              <w:pStyle w:val="ListParagraph"/>
              <w:ind w:right="297" w:hanging="414"/>
              <w:rPr>
                <w:rFonts w:ascii="Times New Roman" w:hAnsi="Times New Roman" w:cs="Times New Roman"/>
                <w:color w:val="2F5496" w:themeColor="accent1" w:themeShade="BF"/>
              </w:rPr>
            </w:pPr>
            <w:r w:rsidRPr="00C60C52">
              <w:rPr>
                <w:rFonts w:ascii="Times New Roman" w:hAnsi="Times New Roman" w:cs="Times New Roman"/>
                <w:color w:val="2F5496" w:themeColor="accent1" w:themeShade="BF"/>
              </w:rPr>
              <w:t>BYCATCH IN FISHING GEAR:</w:t>
            </w:r>
          </w:p>
          <w:p w14:paraId="1B4FA1B0" w14:textId="77777777" w:rsidR="00C60C52" w:rsidRPr="00A27E2C" w:rsidRDefault="00C60C52" w:rsidP="00655C4F">
            <w:pPr>
              <w:pStyle w:val="ListParagraph"/>
              <w:ind w:right="297"/>
              <w:rPr>
                <w:rFonts w:ascii="Times New Roman" w:hAnsi="Times New Roman" w:cs="Times New Roman"/>
                <w:b/>
              </w:rPr>
            </w:pPr>
          </w:p>
          <w:p w14:paraId="58FA98A7" w14:textId="77777777" w:rsidR="00C60C52" w:rsidRDefault="00C60C52" w:rsidP="00655C4F">
            <w:pPr>
              <w:pStyle w:val="ListParagraph"/>
              <w:numPr>
                <w:ilvl w:val="1"/>
                <w:numId w:val="31"/>
              </w:numPr>
              <w:spacing w:after="0"/>
              <w:ind w:left="731" w:right="297"/>
              <w:jc w:val="both"/>
              <w:rPr>
                <w:rFonts w:ascii="Times New Roman" w:hAnsi="Times New Roman" w:cs="Times New Roman"/>
                <w:b/>
              </w:rPr>
            </w:pPr>
            <w:r w:rsidRPr="0084442F">
              <w:rPr>
                <w:rFonts w:ascii="Times New Roman" w:hAnsi="Times New Roman" w:cs="Times New Roman"/>
                <w:b/>
              </w:rPr>
              <w:t>Fill seabird bycatch data gaps throughout the AEWA range, through existing regional frameworks and projects</w:t>
            </w:r>
            <w:r>
              <w:rPr>
                <w:rFonts w:ascii="Times New Roman" w:hAnsi="Times New Roman" w:cs="Times New Roman"/>
                <w:b/>
              </w:rPr>
              <w:t>;</w:t>
            </w:r>
          </w:p>
          <w:p w14:paraId="20BF35F5" w14:textId="77777777" w:rsidR="00C60C52" w:rsidRDefault="00C60C52" w:rsidP="00655C4F">
            <w:pPr>
              <w:pStyle w:val="ListParagraph"/>
              <w:spacing w:after="0"/>
              <w:ind w:left="731" w:right="297"/>
              <w:jc w:val="both"/>
              <w:rPr>
                <w:rFonts w:ascii="Times New Roman" w:hAnsi="Times New Roman" w:cs="Times New Roman"/>
                <w:b/>
              </w:rPr>
            </w:pPr>
          </w:p>
          <w:p w14:paraId="6285B212" w14:textId="77777777" w:rsidR="00C60C52" w:rsidRPr="00A27E2C" w:rsidRDefault="00C60C52" w:rsidP="00655C4F">
            <w:pPr>
              <w:pStyle w:val="ListParagraph"/>
              <w:numPr>
                <w:ilvl w:val="1"/>
                <w:numId w:val="31"/>
              </w:numPr>
              <w:spacing w:after="0"/>
              <w:ind w:left="731" w:right="297"/>
              <w:jc w:val="both"/>
              <w:rPr>
                <w:rFonts w:ascii="Times New Roman" w:hAnsi="Times New Roman" w:cs="Times New Roman"/>
                <w:b/>
              </w:rPr>
            </w:pPr>
            <w:r w:rsidRPr="00A27E2C">
              <w:rPr>
                <w:rFonts w:ascii="Times New Roman" w:hAnsi="Times New Roman" w:cs="Times New Roman"/>
                <w:b/>
              </w:rPr>
              <w:t xml:space="preserve">Assess the extent and impact of bycatch by artisanal fisheries to AEWA-listed seabirds, in regions where such fisheries exist </w:t>
            </w:r>
            <w:r w:rsidRPr="00A27E2C">
              <w:rPr>
                <w:rFonts w:ascii="Times New Roman" w:hAnsi="Times New Roman" w:cs="Times New Roman"/>
              </w:rPr>
              <w:t>(as part of a wider assessment of the extent and potential impact of artisanal fisheries in relation to direct seabird harvest and impacts on prey)</w:t>
            </w:r>
            <w:r>
              <w:rPr>
                <w:rFonts w:ascii="Times New Roman" w:hAnsi="Times New Roman" w:cs="Times New Roman"/>
              </w:rPr>
              <w:t>;</w:t>
            </w:r>
          </w:p>
          <w:p w14:paraId="3E0D53FA" w14:textId="77777777" w:rsidR="00C60C52" w:rsidRPr="00A27E2C" w:rsidRDefault="00C60C52" w:rsidP="00655C4F">
            <w:pPr>
              <w:spacing w:after="0"/>
              <w:ind w:left="731" w:right="297"/>
              <w:jc w:val="both"/>
              <w:rPr>
                <w:rFonts w:ascii="Times New Roman" w:hAnsi="Times New Roman" w:cs="Times New Roman"/>
                <w:b/>
              </w:rPr>
            </w:pPr>
          </w:p>
          <w:p w14:paraId="205B65D4" w14:textId="77777777" w:rsidR="00C60C52" w:rsidRPr="00A27E2C" w:rsidRDefault="00C60C52" w:rsidP="00655C4F">
            <w:pPr>
              <w:pStyle w:val="ListParagraph"/>
              <w:numPr>
                <w:ilvl w:val="1"/>
                <w:numId w:val="31"/>
              </w:numPr>
              <w:spacing w:after="0"/>
              <w:ind w:left="731" w:right="297"/>
              <w:jc w:val="both"/>
              <w:rPr>
                <w:rFonts w:ascii="Times New Roman" w:hAnsi="Times New Roman" w:cs="Times New Roman"/>
                <w:b/>
              </w:rPr>
            </w:pPr>
            <w:r w:rsidRPr="00A27E2C">
              <w:rPr>
                <w:rFonts w:ascii="Times New Roman" w:hAnsi="Times New Roman" w:cs="Times New Roman"/>
                <w:b/>
                <w:color w:val="000000"/>
              </w:rPr>
              <w:lastRenderedPageBreak/>
              <w:t>Feed bycatch data into a flyway assessment of the cumulative impact of seabird mortality (e.g. from harvesting</w:t>
            </w:r>
            <w:r>
              <w:rPr>
                <w:rFonts w:ascii="Times New Roman" w:hAnsi="Times New Roman" w:cs="Times New Roman"/>
                <w:b/>
                <w:color w:val="000000"/>
              </w:rPr>
              <w:t xml:space="preserve">, </w:t>
            </w:r>
            <w:r w:rsidRPr="00FC7D9A">
              <w:rPr>
                <w:rFonts w:ascii="Times New Roman" w:hAnsi="Times New Roman" w:cs="Times New Roman"/>
                <w:b/>
                <w:color w:val="000000"/>
              </w:rPr>
              <w:t>illegal killing and taking</w:t>
            </w:r>
            <w:r w:rsidRPr="00A27E2C">
              <w:rPr>
                <w:rFonts w:ascii="Times New Roman" w:hAnsi="Times New Roman" w:cs="Times New Roman"/>
                <w:b/>
                <w:color w:val="000000"/>
              </w:rPr>
              <w:t xml:space="preserve"> and bycatch) to inform national and regional decision-making on the sustainable use of seabirds</w:t>
            </w:r>
            <w:r>
              <w:rPr>
                <w:rFonts w:ascii="Times New Roman" w:hAnsi="Times New Roman" w:cs="Times New Roman"/>
                <w:b/>
                <w:color w:val="000000"/>
              </w:rPr>
              <w:t>.</w:t>
            </w:r>
          </w:p>
          <w:p w14:paraId="6D5E3ED8" w14:textId="77777777" w:rsidR="00C60C52" w:rsidRPr="00C60C52" w:rsidRDefault="00C60C52" w:rsidP="00655C4F">
            <w:pPr>
              <w:spacing w:after="0" w:line="240" w:lineRule="auto"/>
              <w:ind w:right="297"/>
              <w:jc w:val="both"/>
              <w:rPr>
                <w:rFonts w:ascii="Times New Roman" w:hAnsi="Times New Roman" w:cs="Times New Roman"/>
                <w:b/>
                <w:color w:val="2F5496" w:themeColor="accent1" w:themeShade="BF"/>
              </w:rPr>
            </w:pPr>
          </w:p>
          <w:p w14:paraId="539DD396" w14:textId="77777777" w:rsidR="00C60C52" w:rsidRPr="00C60C52" w:rsidRDefault="00C60C52" w:rsidP="00655C4F">
            <w:pPr>
              <w:pStyle w:val="ListParagraph"/>
              <w:spacing w:after="0" w:line="240" w:lineRule="auto"/>
              <w:ind w:right="297" w:hanging="273"/>
              <w:jc w:val="both"/>
              <w:rPr>
                <w:rFonts w:ascii="Times New Roman" w:hAnsi="Times New Roman" w:cs="Times New Roman"/>
                <w:color w:val="2F5496" w:themeColor="accent1" w:themeShade="BF"/>
              </w:rPr>
            </w:pPr>
            <w:r w:rsidRPr="00C60C52">
              <w:rPr>
                <w:rFonts w:ascii="Times New Roman" w:hAnsi="Times New Roman" w:cs="Times New Roman"/>
                <w:color w:val="2F5496" w:themeColor="accent1" w:themeShade="BF"/>
              </w:rPr>
              <w:t xml:space="preserve">HUMAN IMPACTS ON PREY (overfishing etc.): </w:t>
            </w:r>
          </w:p>
          <w:p w14:paraId="68CB09B7" w14:textId="77777777" w:rsidR="00C60C52" w:rsidRDefault="00C60C52" w:rsidP="00655C4F">
            <w:pPr>
              <w:spacing w:after="0" w:line="240" w:lineRule="auto"/>
              <w:ind w:right="297"/>
              <w:jc w:val="both"/>
              <w:rPr>
                <w:rFonts w:ascii="Times New Roman" w:hAnsi="Times New Roman" w:cs="Times New Roman"/>
              </w:rPr>
            </w:pPr>
          </w:p>
          <w:p w14:paraId="5040A4B8" w14:textId="77777777" w:rsidR="00C60C52" w:rsidRPr="00C60C52" w:rsidRDefault="00C60C52" w:rsidP="00655C4F">
            <w:pPr>
              <w:pStyle w:val="ListParagraph"/>
              <w:numPr>
                <w:ilvl w:val="1"/>
                <w:numId w:val="31"/>
              </w:numPr>
              <w:spacing w:after="0"/>
              <w:ind w:left="731" w:right="297"/>
              <w:jc w:val="both"/>
              <w:rPr>
                <w:rFonts w:ascii="Times New Roman" w:hAnsi="Times New Roman" w:cs="Times New Roman"/>
                <w:b/>
              </w:rPr>
            </w:pPr>
            <w:r w:rsidRPr="00C60C52">
              <w:rPr>
                <w:rFonts w:ascii="Times New Roman" w:hAnsi="Times New Roman" w:cs="Times New Roman"/>
                <w:b/>
              </w:rPr>
              <w:t xml:space="preserve">Assessment of the impact of artisanal/recreational fisheries on prey (as part of a wider assessment of the scope and potential impact of bycatch and direct seabird harvest by artisanal fisheries); </w:t>
            </w:r>
          </w:p>
          <w:p w14:paraId="5AFC0E9E" w14:textId="77777777" w:rsidR="00C60C52" w:rsidRPr="00C60C52" w:rsidRDefault="00C60C52" w:rsidP="00655C4F">
            <w:pPr>
              <w:spacing w:after="0"/>
              <w:ind w:left="371" w:right="297"/>
              <w:jc w:val="both"/>
              <w:rPr>
                <w:rFonts w:ascii="Times New Roman" w:hAnsi="Times New Roman" w:cs="Times New Roman"/>
                <w:b/>
              </w:rPr>
            </w:pPr>
          </w:p>
          <w:p w14:paraId="12C9B332" w14:textId="77777777" w:rsidR="00C60C52" w:rsidRPr="00C60C52" w:rsidRDefault="00C60C52" w:rsidP="00655C4F">
            <w:pPr>
              <w:pStyle w:val="ListParagraph"/>
              <w:numPr>
                <w:ilvl w:val="1"/>
                <w:numId w:val="31"/>
              </w:numPr>
              <w:spacing w:after="0"/>
              <w:ind w:left="731" w:right="297"/>
              <w:jc w:val="both"/>
              <w:rPr>
                <w:rFonts w:ascii="Times New Roman" w:hAnsi="Times New Roman" w:cs="Times New Roman"/>
                <w:b/>
              </w:rPr>
            </w:pPr>
            <w:r w:rsidRPr="00C60C52">
              <w:rPr>
                <w:rFonts w:ascii="Times New Roman" w:hAnsi="Times New Roman" w:cs="Times New Roman"/>
                <w:b/>
              </w:rPr>
              <w:t xml:space="preserve">Ensure regular representation on selected priority </w:t>
            </w:r>
            <w:r w:rsidRPr="00A27E2C">
              <w:rPr>
                <w:rFonts w:ascii="Times New Roman" w:hAnsi="Times New Roman" w:cs="Times New Roman"/>
                <w:b/>
              </w:rPr>
              <w:t>Regional Fisheries Management Organisations</w:t>
            </w:r>
            <w:r w:rsidRPr="00C60C52">
              <w:rPr>
                <w:rFonts w:ascii="Times New Roman" w:hAnsi="Times New Roman" w:cs="Times New Roman"/>
                <w:b/>
              </w:rPr>
              <w:t xml:space="preserve"> (RFMOs) through a collaborative approach with other conservation frameworks. </w:t>
            </w:r>
          </w:p>
          <w:p w14:paraId="5EEC38F0" w14:textId="77777777" w:rsidR="00C60C52" w:rsidRDefault="00C60C52" w:rsidP="00655C4F">
            <w:pPr>
              <w:spacing w:after="0" w:line="240" w:lineRule="auto"/>
              <w:ind w:right="297"/>
              <w:jc w:val="both"/>
              <w:rPr>
                <w:rFonts w:ascii="Times New Roman" w:hAnsi="Times New Roman" w:cs="Times New Roman"/>
              </w:rPr>
            </w:pPr>
          </w:p>
          <w:p w14:paraId="27513CBC" w14:textId="77777777" w:rsidR="00C60C52" w:rsidRPr="00C60C52" w:rsidRDefault="00C60C52" w:rsidP="00655C4F">
            <w:pPr>
              <w:pStyle w:val="ListParagraph"/>
              <w:spacing w:after="0" w:line="240" w:lineRule="auto"/>
              <w:ind w:right="297" w:hanging="273"/>
              <w:jc w:val="both"/>
              <w:rPr>
                <w:rFonts w:ascii="Times New Roman" w:hAnsi="Times New Roman" w:cs="Times New Roman"/>
                <w:color w:val="2F5496" w:themeColor="accent1" w:themeShade="BF"/>
              </w:rPr>
            </w:pPr>
            <w:r w:rsidRPr="00C60C52">
              <w:rPr>
                <w:rFonts w:ascii="Times New Roman" w:hAnsi="Times New Roman" w:cs="Times New Roman"/>
                <w:color w:val="2F5496" w:themeColor="accent1" w:themeShade="BF"/>
              </w:rPr>
              <w:t>HUNTING / EGG HARVESTING:</w:t>
            </w:r>
          </w:p>
          <w:p w14:paraId="7293C133" w14:textId="77777777" w:rsidR="00C60C52" w:rsidRDefault="00C60C52" w:rsidP="00655C4F">
            <w:pPr>
              <w:spacing w:after="0" w:line="240" w:lineRule="auto"/>
              <w:ind w:right="297"/>
              <w:jc w:val="both"/>
              <w:rPr>
                <w:rFonts w:ascii="Times New Roman" w:hAnsi="Times New Roman" w:cs="Times New Roman"/>
              </w:rPr>
            </w:pPr>
          </w:p>
          <w:p w14:paraId="2967B79E" w14:textId="77777777" w:rsidR="00C60C52" w:rsidRPr="00C60C52" w:rsidRDefault="00C60C52" w:rsidP="00655C4F">
            <w:pPr>
              <w:pStyle w:val="ListParagraph"/>
              <w:numPr>
                <w:ilvl w:val="1"/>
                <w:numId w:val="31"/>
              </w:numPr>
              <w:spacing w:after="0"/>
              <w:ind w:left="731" w:right="297"/>
              <w:jc w:val="both"/>
              <w:rPr>
                <w:rFonts w:ascii="Times New Roman" w:hAnsi="Times New Roman" w:cs="Times New Roman"/>
                <w:b/>
              </w:rPr>
            </w:pPr>
            <w:r w:rsidRPr="0025296B">
              <w:rPr>
                <w:rFonts w:ascii="Times New Roman" w:hAnsi="Times New Roman" w:cs="Times New Roman"/>
                <w:b/>
              </w:rPr>
              <w:t xml:space="preserve">Gather data on seabird harvest </w:t>
            </w:r>
            <w:r>
              <w:rPr>
                <w:rFonts w:ascii="Times New Roman" w:hAnsi="Times New Roman" w:cs="Times New Roman"/>
                <w:b/>
              </w:rPr>
              <w:t>(</w:t>
            </w:r>
            <w:r w:rsidRPr="00FC7D9A">
              <w:rPr>
                <w:rFonts w:ascii="Times New Roman" w:hAnsi="Times New Roman" w:cs="Times New Roman"/>
                <w:b/>
              </w:rPr>
              <w:t>both legal and illegal)</w:t>
            </w:r>
            <w:r>
              <w:rPr>
                <w:rFonts w:ascii="Times New Roman" w:hAnsi="Times New Roman" w:cs="Times New Roman"/>
                <w:b/>
              </w:rPr>
              <w:t xml:space="preserve"> </w:t>
            </w:r>
            <w:r w:rsidRPr="0025296B">
              <w:rPr>
                <w:rFonts w:ascii="Times New Roman" w:hAnsi="Times New Roman" w:cs="Times New Roman"/>
                <w:b/>
              </w:rPr>
              <w:t>of AEWA-listed species throughout the AEWA range</w:t>
            </w:r>
            <w:r w:rsidRPr="00C60C52">
              <w:rPr>
                <w:rFonts w:ascii="Times New Roman" w:hAnsi="Times New Roman" w:cs="Times New Roman"/>
                <w:b/>
              </w:rPr>
              <w:t>;</w:t>
            </w:r>
          </w:p>
          <w:p w14:paraId="0AFBE611" w14:textId="77777777" w:rsidR="00C60C52" w:rsidRPr="00C60C52" w:rsidRDefault="00C60C52" w:rsidP="00655C4F">
            <w:pPr>
              <w:spacing w:after="0"/>
              <w:ind w:left="371" w:right="297"/>
              <w:jc w:val="both"/>
              <w:rPr>
                <w:rFonts w:ascii="Times New Roman" w:hAnsi="Times New Roman" w:cs="Times New Roman"/>
                <w:b/>
              </w:rPr>
            </w:pPr>
          </w:p>
          <w:p w14:paraId="7CB5E075" w14:textId="77777777" w:rsidR="00C60C52" w:rsidRPr="00C60C52" w:rsidRDefault="00C60C52" w:rsidP="00655C4F">
            <w:pPr>
              <w:pStyle w:val="ListParagraph"/>
              <w:numPr>
                <w:ilvl w:val="1"/>
                <w:numId w:val="31"/>
              </w:numPr>
              <w:spacing w:after="0"/>
              <w:ind w:left="731" w:right="297"/>
              <w:jc w:val="both"/>
              <w:rPr>
                <w:rFonts w:ascii="Times New Roman" w:hAnsi="Times New Roman" w:cs="Times New Roman"/>
                <w:b/>
              </w:rPr>
            </w:pPr>
            <w:r w:rsidRPr="0025296B">
              <w:rPr>
                <w:rFonts w:ascii="Times New Roman" w:hAnsi="Times New Roman" w:cs="Times New Roman"/>
                <w:b/>
              </w:rPr>
              <w:t>Assessment of the extent and impact of direct seabird harvest of AEWA-listed species by artisanal fisheries</w:t>
            </w:r>
            <w:r w:rsidRPr="00C60C52">
              <w:rPr>
                <w:rFonts w:ascii="Times New Roman" w:hAnsi="Times New Roman" w:cs="Times New Roman"/>
                <w:b/>
              </w:rPr>
              <w:t xml:space="preserve"> (as part of a wider assessment of the extent and potential impact of artisanal fisheries in relation to bycatch and impacts on prey);</w:t>
            </w:r>
          </w:p>
          <w:p w14:paraId="6870D0E0" w14:textId="77777777" w:rsidR="00C60C52" w:rsidRPr="00C60C52" w:rsidRDefault="00C60C52" w:rsidP="00655C4F">
            <w:pPr>
              <w:spacing w:after="0"/>
              <w:ind w:left="371" w:right="297"/>
              <w:jc w:val="both"/>
              <w:rPr>
                <w:rFonts w:ascii="Times New Roman" w:hAnsi="Times New Roman" w:cs="Times New Roman"/>
                <w:b/>
              </w:rPr>
            </w:pPr>
          </w:p>
          <w:p w14:paraId="4B0A22A0" w14:textId="77777777" w:rsidR="00C60C52" w:rsidRPr="00C60C52" w:rsidRDefault="00C60C52" w:rsidP="00655C4F">
            <w:pPr>
              <w:pStyle w:val="ListParagraph"/>
              <w:ind w:right="297"/>
              <w:rPr>
                <w:rFonts w:ascii="Times New Roman" w:hAnsi="Times New Roman" w:cs="Times New Roman"/>
                <w:b/>
              </w:rPr>
            </w:pPr>
          </w:p>
          <w:p w14:paraId="5EDF3AA0" w14:textId="77777777" w:rsidR="00C60C52" w:rsidRPr="00C60C52" w:rsidRDefault="00C60C52" w:rsidP="00655C4F">
            <w:pPr>
              <w:spacing w:after="0"/>
              <w:ind w:left="371" w:right="297"/>
              <w:jc w:val="both"/>
              <w:rPr>
                <w:rFonts w:ascii="Times New Roman" w:hAnsi="Times New Roman" w:cs="Times New Roman"/>
                <w:b/>
              </w:rPr>
            </w:pPr>
          </w:p>
          <w:p w14:paraId="34D8F88C" w14:textId="77777777" w:rsidR="00C60C52" w:rsidRPr="00D50813" w:rsidRDefault="00C60C52" w:rsidP="00655C4F">
            <w:pPr>
              <w:pStyle w:val="ListParagraph"/>
              <w:numPr>
                <w:ilvl w:val="1"/>
                <w:numId w:val="31"/>
              </w:numPr>
              <w:spacing w:after="0"/>
              <w:ind w:left="731" w:right="297"/>
              <w:jc w:val="both"/>
              <w:rPr>
                <w:rFonts w:ascii="Times New Roman" w:hAnsi="Times New Roman" w:cs="Times New Roman"/>
                <w:b/>
              </w:rPr>
            </w:pPr>
            <w:r w:rsidRPr="0025296B">
              <w:rPr>
                <w:rFonts w:ascii="Times New Roman" w:hAnsi="Times New Roman" w:cs="Times New Roman"/>
                <w:b/>
              </w:rPr>
              <w:t xml:space="preserve">Carry out a flyway-level assessment of the cumulative impact of seabird </w:t>
            </w:r>
            <w:r w:rsidRPr="00D50813">
              <w:rPr>
                <w:rFonts w:ascii="Times New Roman" w:hAnsi="Times New Roman" w:cs="Times New Roman"/>
                <w:b/>
              </w:rPr>
              <w:t>mortality (e.g. from harvesting</w:t>
            </w:r>
            <w:r>
              <w:rPr>
                <w:rFonts w:ascii="Times New Roman" w:hAnsi="Times New Roman" w:cs="Times New Roman"/>
                <w:b/>
              </w:rPr>
              <w:t xml:space="preserve">, </w:t>
            </w:r>
            <w:r w:rsidRPr="00FC7D9A">
              <w:rPr>
                <w:rFonts w:ascii="Times New Roman" w:hAnsi="Times New Roman" w:cs="Times New Roman"/>
                <w:b/>
              </w:rPr>
              <w:t>illegal killing and taking</w:t>
            </w:r>
            <w:r w:rsidRPr="00D50813">
              <w:rPr>
                <w:rFonts w:ascii="Times New Roman" w:hAnsi="Times New Roman" w:cs="Times New Roman"/>
                <w:b/>
              </w:rPr>
              <w:t xml:space="preserve"> and bycatch) to inform national and regional decision-making on the sustainable use of seabirds</w:t>
            </w:r>
            <w:r>
              <w:rPr>
                <w:rFonts w:ascii="Times New Roman" w:hAnsi="Times New Roman" w:cs="Times New Roman"/>
                <w:b/>
              </w:rPr>
              <w:t>.</w:t>
            </w:r>
            <w:r w:rsidRPr="00D50813">
              <w:rPr>
                <w:rFonts w:ascii="Times New Roman" w:hAnsi="Times New Roman" w:cs="Times New Roman"/>
                <w:b/>
              </w:rPr>
              <w:t xml:space="preserve"> </w:t>
            </w:r>
          </w:p>
          <w:p w14:paraId="02C3E655" w14:textId="77777777" w:rsidR="00C60C52" w:rsidRDefault="00C60C52" w:rsidP="00655C4F">
            <w:pPr>
              <w:spacing w:after="0" w:line="240" w:lineRule="auto"/>
              <w:ind w:right="297"/>
              <w:jc w:val="both"/>
              <w:rPr>
                <w:rFonts w:ascii="Times New Roman" w:hAnsi="Times New Roman" w:cs="Times New Roman"/>
              </w:rPr>
            </w:pPr>
          </w:p>
          <w:p w14:paraId="30680BB1" w14:textId="77777777" w:rsidR="00C60C52" w:rsidRPr="00C60C52" w:rsidRDefault="00C60C52" w:rsidP="00655C4F">
            <w:pPr>
              <w:spacing w:after="0" w:line="240" w:lineRule="auto"/>
              <w:ind w:left="360" w:right="297"/>
              <w:jc w:val="both"/>
              <w:rPr>
                <w:rFonts w:ascii="Times New Roman" w:hAnsi="Times New Roman" w:cs="Times New Roman"/>
              </w:rPr>
            </w:pPr>
            <w:r w:rsidRPr="00C60C52">
              <w:rPr>
                <w:rFonts w:ascii="Times New Roman" w:hAnsi="Times New Roman" w:cs="Times New Roman"/>
                <w:color w:val="2F5496" w:themeColor="accent1" w:themeShade="BF"/>
              </w:rPr>
              <w:t>INVASIVE SPECIES PREDATION:</w:t>
            </w:r>
          </w:p>
          <w:p w14:paraId="229563B7" w14:textId="77777777" w:rsidR="00C60C52" w:rsidRPr="00B80295" w:rsidRDefault="00C60C52" w:rsidP="00655C4F">
            <w:pPr>
              <w:pStyle w:val="ListParagraph"/>
              <w:spacing w:after="0" w:line="240" w:lineRule="auto"/>
              <w:ind w:right="297"/>
              <w:jc w:val="both"/>
              <w:rPr>
                <w:rFonts w:ascii="Times New Roman" w:hAnsi="Times New Roman" w:cs="Times New Roman"/>
                <w:b/>
              </w:rPr>
            </w:pPr>
          </w:p>
          <w:p w14:paraId="581F28DD" w14:textId="77777777" w:rsidR="00C60C52" w:rsidRDefault="00C60C52" w:rsidP="00655C4F">
            <w:pPr>
              <w:pStyle w:val="ListParagraph"/>
              <w:numPr>
                <w:ilvl w:val="1"/>
                <w:numId w:val="31"/>
              </w:numPr>
              <w:spacing w:after="0"/>
              <w:ind w:left="731" w:right="297"/>
              <w:jc w:val="both"/>
              <w:rPr>
                <w:rFonts w:ascii="Times New Roman" w:hAnsi="Times New Roman" w:cs="Times New Roman"/>
                <w:b/>
              </w:rPr>
            </w:pPr>
            <w:r w:rsidRPr="00276AF8">
              <w:rPr>
                <w:rFonts w:ascii="Times New Roman" w:hAnsi="Times New Roman" w:cs="Times New Roman"/>
                <w:b/>
              </w:rPr>
              <w:t>Identify those seabird colonies where the threat from alien predators is significant and prioritize them for action.</w:t>
            </w:r>
          </w:p>
          <w:p w14:paraId="3E6F87C4" w14:textId="77777777" w:rsidR="00C60C52" w:rsidRPr="00276AF8" w:rsidRDefault="00C60C52" w:rsidP="00655C4F">
            <w:pPr>
              <w:pStyle w:val="ListParagraph"/>
              <w:ind w:left="1440" w:right="297"/>
              <w:rPr>
                <w:rFonts w:ascii="Times New Roman" w:hAnsi="Times New Roman" w:cs="Times New Roman"/>
                <w:b/>
              </w:rPr>
            </w:pPr>
          </w:p>
          <w:p w14:paraId="57B8501B" w14:textId="77777777" w:rsidR="00C60C52" w:rsidRPr="00C60C52" w:rsidRDefault="00C60C52" w:rsidP="00655C4F">
            <w:pPr>
              <w:pStyle w:val="ListParagraph"/>
              <w:spacing w:after="0" w:line="240" w:lineRule="auto"/>
              <w:ind w:right="297" w:hanging="414"/>
              <w:jc w:val="both"/>
              <w:rPr>
                <w:rFonts w:ascii="Times New Roman" w:hAnsi="Times New Roman" w:cs="Times New Roman"/>
              </w:rPr>
            </w:pPr>
            <w:r w:rsidRPr="00C60C52">
              <w:rPr>
                <w:rFonts w:ascii="Times New Roman" w:hAnsi="Times New Roman" w:cs="Times New Roman"/>
              </w:rPr>
              <w:t xml:space="preserve"> </w:t>
            </w:r>
            <w:r w:rsidRPr="00C60C52">
              <w:rPr>
                <w:rFonts w:ascii="Times New Roman" w:hAnsi="Times New Roman" w:cs="Times New Roman"/>
                <w:color w:val="2F5496" w:themeColor="accent1" w:themeShade="BF"/>
              </w:rPr>
              <w:t>MORTALITY FROM OIL SPILLS AND CONTAMINANTS:</w:t>
            </w:r>
          </w:p>
          <w:p w14:paraId="54E5F6D8" w14:textId="77777777" w:rsidR="00C60C52" w:rsidRDefault="00C60C52" w:rsidP="00655C4F">
            <w:pPr>
              <w:spacing w:after="0" w:line="240" w:lineRule="auto"/>
              <w:ind w:right="297"/>
              <w:jc w:val="both"/>
              <w:rPr>
                <w:rFonts w:ascii="Times New Roman" w:hAnsi="Times New Roman" w:cs="Times New Roman"/>
                <w:b/>
              </w:rPr>
            </w:pPr>
          </w:p>
          <w:p w14:paraId="153BB0E9" w14:textId="77777777" w:rsidR="00C60C52" w:rsidRPr="00C60C52" w:rsidRDefault="00C60C52" w:rsidP="00655C4F">
            <w:pPr>
              <w:pStyle w:val="ListParagraph"/>
              <w:numPr>
                <w:ilvl w:val="1"/>
                <w:numId w:val="31"/>
              </w:numPr>
              <w:spacing w:after="0"/>
              <w:ind w:left="731" w:right="297"/>
              <w:jc w:val="both"/>
              <w:rPr>
                <w:rFonts w:ascii="Times New Roman" w:hAnsi="Times New Roman" w:cs="Times New Roman"/>
                <w:b/>
              </w:rPr>
            </w:pPr>
            <w:r w:rsidRPr="0084442F">
              <w:rPr>
                <w:rFonts w:ascii="Times New Roman" w:hAnsi="Times New Roman" w:cs="Times New Roman"/>
                <w:b/>
              </w:rPr>
              <w:t>I</w:t>
            </w:r>
            <w:r w:rsidRPr="00C60C52">
              <w:rPr>
                <w:rFonts w:ascii="Times New Roman" w:hAnsi="Times New Roman" w:cs="Times New Roman"/>
                <w:b/>
              </w:rPr>
              <w:t xml:space="preserve">dentify the key coastal and at-sea areas where responses to oil spills would be most urgently required within the AEWA region in relation to the presence of AEWA seabirds, including the identification of relevant frameworks; </w:t>
            </w:r>
          </w:p>
          <w:p w14:paraId="2DFE9876" w14:textId="77777777" w:rsidR="00C60C52" w:rsidRPr="00C60C52" w:rsidRDefault="00C60C52" w:rsidP="00655C4F">
            <w:pPr>
              <w:spacing w:after="0"/>
              <w:ind w:left="371" w:right="297"/>
              <w:jc w:val="both"/>
              <w:rPr>
                <w:rFonts w:ascii="Times New Roman" w:hAnsi="Times New Roman" w:cs="Times New Roman"/>
                <w:b/>
              </w:rPr>
            </w:pPr>
          </w:p>
          <w:p w14:paraId="1B2BBB17" w14:textId="77777777" w:rsidR="00C60C52" w:rsidRPr="00C60C52" w:rsidRDefault="00C60C52" w:rsidP="00655C4F">
            <w:pPr>
              <w:pStyle w:val="ListParagraph"/>
              <w:numPr>
                <w:ilvl w:val="1"/>
                <w:numId w:val="31"/>
              </w:numPr>
              <w:spacing w:after="0"/>
              <w:ind w:left="731" w:right="297"/>
              <w:jc w:val="both"/>
              <w:rPr>
                <w:rFonts w:ascii="Times New Roman" w:hAnsi="Times New Roman" w:cs="Times New Roman"/>
                <w:b/>
              </w:rPr>
            </w:pPr>
            <w:r w:rsidRPr="00C60C52">
              <w:rPr>
                <w:rFonts w:ascii="Times New Roman" w:hAnsi="Times New Roman" w:cs="Times New Roman"/>
                <w:b/>
              </w:rPr>
              <w:t xml:space="preserve">Liaise with identified relevant frameworks to ensure that AEWA seabirds and seabird sites are adequately represented within existing regional oil spill plans. </w:t>
            </w:r>
          </w:p>
          <w:p w14:paraId="77B51B1F" w14:textId="77777777" w:rsidR="00C60C52" w:rsidRPr="009B7F73" w:rsidRDefault="00C60C52" w:rsidP="00655C4F">
            <w:pPr>
              <w:pStyle w:val="ListParagraph"/>
              <w:ind w:right="297"/>
              <w:rPr>
                <w:rFonts w:ascii="Times New Roman" w:hAnsi="Times New Roman" w:cs="Times New Roman"/>
              </w:rPr>
            </w:pPr>
          </w:p>
          <w:p w14:paraId="79DE762F" w14:textId="77777777" w:rsidR="00C60C52" w:rsidRPr="00C60C52" w:rsidRDefault="00C60C52" w:rsidP="00655C4F">
            <w:pPr>
              <w:pStyle w:val="ListParagraph"/>
              <w:ind w:left="306" w:right="297"/>
              <w:rPr>
                <w:rFonts w:ascii="Times New Roman" w:hAnsi="Times New Roman" w:cs="Times New Roman"/>
                <w:color w:val="2F5496" w:themeColor="accent1" w:themeShade="BF"/>
              </w:rPr>
            </w:pPr>
            <w:r w:rsidRPr="00C60C52">
              <w:rPr>
                <w:rFonts w:ascii="Times New Roman" w:hAnsi="Times New Roman" w:cs="Times New Roman"/>
                <w:color w:val="2F5496" w:themeColor="accent1" w:themeShade="BF"/>
              </w:rPr>
              <w:t>DISTURBANCE AND MORTALITY FROM AT-SEA DEVELOPMENTS SUCH AS FROM OFFSHORE ENERGY AND MINING</w:t>
            </w:r>
            <w:r w:rsidR="00655C4F">
              <w:rPr>
                <w:rFonts w:ascii="Times New Roman" w:hAnsi="Times New Roman" w:cs="Times New Roman"/>
                <w:color w:val="2F5496" w:themeColor="accent1" w:themeShade="BF"/>
              </w:rPr>
              <w:t>:</w:t>
            </w:r>
          </w:p>
          <w:p w14:paraId="6668E813" w14:textId="77777777" w:rsidR="00C60C52" w:rsidRPr="00BA1D69" w:rsidRDefault="00C60C52" w:rsidP="00655C4F">
            <w:pPr>
              <w:pStyle w:val="ListParagraph"/>
              <w:ind w:right="297"/>
              <w:rPr>
                <w:rFonts w:ascii="Times New Roman" w:hAnsi="Times New Roman" w:cs="Times New Roman"/>
                <w:b/>
              </w:rPr>
            </w:pPr>
          </w:p>
          <w:p w14:paraId="619C1C9B" w14:textId="77777777" w:rsidR="00C60C52" w:rsidRPr="00C60C52" w:rsidRDefault="00C60C52" w:rsidP="00655C4F">
            <w:pPr>
              <w:pStyle w:val="ListParagraph"/>
              <w:numPr>
                <w:ilvl w:val="1"/>
                <w:numId w:val="31"/>
              </w:numPr>
              <w:spacing w:after="0"/>
              <w:ind w:left="731" w:right="297"/>
              <w:jc w:val="both"/>
              <w:rPr>
                <w:rFonts w:ascii="Times New Roman" w:hAnsi="Times New Roman" w:cs="Times New Roman"/>
                <w:b/>
              </w:rPr>
            </w:pPr>
            <w:r w:rsidRPr="00C60C52">
              <w:rPr>
                <w:rFonts w:ascii="Times New Roman" w:hAnsi="Times New Roman" w:cs="Times New Roman"/>
                <w:b/>
              </w:rPr>
              <w:t xml:space="preserve">Address impacts of offshore wind farms on AEWA seabird species in the North Sea and Baltic Sea, by undertaking a program of data-collection by AEWA Parties to validate </w:t>
            </w:r>
            <w:r w:rsidRPr="00C60C52">
              <w:rPr>
                <w:rFonts w:ascii="Times New Roman" w:hAnsi="Times New Roman" w:cs="Times New Roman"/>
                <w:b/>
              </w:rPr>
              <w:lastRenderedPageBreak/>
              <w:t>models of population level impacts and promotion of a pilot project on the North Sea and Baltic Sea within the CMS Energy Task Force.</w:t>
            </w:r>
          </w:p>
          <w:p w14:paraId="3D02623E" w14:textId="77777777" w:rsidR="00C60C52" w:rsidRPr="00A27E2C" w:rsidRDefault="00C60C52" w:rsidP="00655C4F">
            <w:pPr>
              <w:spacing w:after="0" w:line="240" w:lineRule="auto"/>
              <w:ind w:right="297"/>
              <w:jc w:val="both"/>
              <w:rPr>
                <w:rFonts w:ascii="Times New Roman" w:hAnsi="Times New Roman" w:cs="Times New Roman"/>
              </w:rPr>
            </w:pPr>
          </w:p>
          <w:p w14:paraId="1F7FA8A3" w14:textId="77777777" w:rsidR="00C60C52" w:rsidRPr="00C60C52" w:rsidRDefault="00C60C52" w:rsidP="00655C4F">
            <w:pPr>
              <w:pStyle w:val="ListParagraph"/>
              <w:spacing w:after="0" w:line="240" w:lineRule="auto"/>
              <w:ind w:right="297" w:hanging="414"/>
              <w:jc w:val="both"/>
              <w:rPr>
                <w:rFonts w:ascii="Times New Roman" w:hAnsi="Times New Roman" w:cs="Times New Roman"/>
                <w:color w:val="2F5496" w:themeColor="accent1" w:themeShade="BF"/>
              </w:rPr>
            </w:pPr>
            <w:r w:rsidRPr="00C60C52">
              <w:rPr>
                <w:rFonts w:ascii="Times New Roman" w:hAnsi="Times New Roman" w:cs="Times New Roman"/>
                <w:color w:val="2F5496" w:themeColor="accent1" w:themeShade="BF"/>
              </w:rPr>
              <w:t>IDENTIFICATION AND PROTECTION OF PRIORITY SITES:</w:t>
            </w:r>
          </w:p>
          <w:p w14:paraId="7F752CF5" w14:textId="77777777" w:rsidR="00C60C52" w:rsidRDefault="00C60C52" w:rsidP="00655C4F">
            <w:pPr>
              <w:pStyle w:val="ListParagraph"/>
              <w:spacing w:after="0" w:line="240" w:lineRule="auto"/>
              <w:ind w:right="297"/>
              <w:jc w:val="both"/>
              <w:rPr>
                <w:rFonts w:ascii="Times New Roman" w:hAnsi="Times New Roman" w:cs="Times New Roman"/>
              </w:rPr>
            </w:pPr>
          </w:p>
          <w:p w14:paraId="4D4AB89A" w14:textId="77777777" w:rsidR="00C60C52" w:rsidRPr="00C60C52" w:rsidRDefault="00C60C52" w:rsidP="00655C4F">
            <w:pPr>
              <w:pStyle w:val="ListParagraph"/>
              <w:numPr>
                <w:ilvl w:val="1"/>
                <w:numId w:val="31"/>
              </w:numPr>
              <w:spacing w:after="0"/>
              <w:ind w:left="731" w:right="297"/>
              <w:jc w:val="both"/>
              <w:rPr>
                <w:rFonts w:ascii="Times New Roman" w:hAnsi="Times New Roman" w:cs="Times New Roman"/>
                <w:b/>
              </w:rPr>
            </w:pPr>
            <w:r w:rsidRPr="00C60C52">
              <w:rPr>
                <w:rFonts w:ascii="Times New Roman" w:hAnsi="Times New Roman" w:cs="Times New Roman"/>
                <w:b/>
              </w:rPr>
              <w:t>Filling gaps in the critical site network for seabirds (breeding, non-breeding, pelagic and coastal areas);</w:t>
            </w:r>
          </w:p>
          <w:p w14:paraId="4698C0B0" w14:textId="77777777" w:rsidR="00C60C52" w:rsidRPr="00C60C52" w:rsidRDefault="00C60C52" w:rsidP="00655C4F">
            <w:pPr>
              <w:spacing w:after="0"/>
              <w:ind w:left="371" w:right="297"/>
              <w:jc w:val="both"/>
              <w:rPr>
                <w:rFonts w:ascii="Times New Roman" w:hAnsi="Times New Roman" w:cs="Times New Roman"/>
                <w:b/>
              </w:rPr>
            </w:pPr>
            <w:r w:rsidRPr="00C60C52">
              <w:rPr>
                <w:rFonts w:ascii="Times New Roman" w:hAnsi="Times New Roman" w:cs="Times New Roman"/>
                <w:b/>
              </w:rPr>
              <w:t xml:space="preserve"> </w:t>
            </w:r>
          </w:p>
          <w:p w14:paraId="242AAC25" w14:textId="77777777" w:rsidR="00C60C52" w:rsidRDefault="00C60C52" w:rsidP="00022150">
            <w:pPr>
              <w:pStyle w:val="ListParagraph"/>
              <w:numPr>
                <w:ilvl w:val="1"/>
                <w:numId w:val="31"/>
              </w:numPr>
              <w:spacing w:after="0"/>
              <w:ind w:left="731" w:right="297"/>
              <w:jc w:val="both"/>
              <w:rPr>
                <w:rFonts w:ascii="Times New Roman" w:hAnsi="Times New Roman" w:cs="Times New Roman"/>
                <w:b/>
              </w:rPr>
            </w:pPr>
            <w:r w:rsidRPr="00C60C52">
              <w:rPr>
                <w:rFonts w:ascii="Times New Roman" w:hAnsi="Times New Roman" w:cs="Times New Roman"/>
                <w:b/>
              </w:rPr>
              <w:t>Protection and management of identified critical sites.</w:t>
            </w:r>
          </w:p>
          <w:p w14:paraId="41101C20" w14:textId="005B214C" w:rsidR="00E63A8A" w:rsidRPr="00E63A8A" w:rsidRDefault="00E63A8A" w:rsidP="00E63A8A">
            <w:pPr>
              <w:spacing w:after="0"/>
              <w:ind w:right="297"/>
              <w:jc w:val="both"/>
              <w:rPr>
                <w:rFonts w:ascii="Times New Roman" w:hAnsi="Times New Roman" w:cs="Times New Roman"/>
                <w:b/>
              </w:rPr>
            </w:pPr>
          </w:p>
        </w:tc>
      </w:tr>
    </w:tbl>
    <w:p w14:paraId="6D8B5192" w14:textId="77777777" w:rsidR="00022150" w:rsidRDefault="00022150" w:rsidP="00655C4F">
      <w:pPr>
        <w:spacing w:after="0"/>
        <w:jc w:val="both"/>
        <w:rPr>
          <w:rFonts w:ascii="Times New Roman" w:hAnsi="Times New Roman" w:cs="Times New Roman"/>
        </w:rPr>
      </w:pPr>
    </w:p>
    <w:p w14:paraId="14C55058" w14:textId="77777777" w:rsidR="002F65C7" w:rsidRDefault="002F65C7" w:rsidP="00655C4F">
      <w:pPr>
        <w:spacing w:after="0"/>
        <w:jc w:val="both"/>
        <w:rPr>
          <w:rFonts w:ascii="Times New Roman" w:hAnsi="Times New Roman" w:cs="Times New Roman"/>
          <w:color w:val="000000"/>
        </w:rPr>
      </w:pPr>
      <w:r w:rsidRPr="000674A8">
        <w:rPr>
          <w:rFonts w:ascii="Times New Roman" w:hAnsi="Times New Roman" w:cs="Times New Roman"/>
          <w:color w:val="000000"/>
        </w:rPr>
        <w:t>As h</w:t>
      </w:r>
      <w:r>
        <w:rPr>
          <w:rFonts w:ascii="Times New Roman" w:hAnsi="Times New Roman" w:cs="Times New Roman"/>
          <w:color w:val="000000"/>
        </w:rPr>
        <w:t xml:space="preserve">ighlighted in the introduction above, this prioritization exercise is a first step to initiate wider seabird work under the Agreement and further deliberations both within the framework of AEWA (led by the Technical Committee), as well as with other relevant international bodies and stakeholders, will be necessary to flesh these priorities out in detail in terms of programmes and activities needed to implement the foreseen bodies of work. Further deliberations may also examine the scope of seabird work under AEWA and consider whether it needs to be further focused or broadened, as necessary.  </w:t>
      </w:r>
    </w:p>
    <w:p w14:paraId="70A7EEA5" w14:textId="77777777" w:rsidR="002F65C7" w:rsidRDefault="002F65C7" w:rsidP="00022150">
      <w:pPr>
        <w:spacing w:after="0"/>
        <w:jc w:val="both"/>
        <w:rPr>
          <w:rFonts w:ascii="Times New Roman" w:hAnsi="Times New Roman" w:cs="Times New Roman"/>
          <w:color w:val="000000"/>
        </w:rPr>
      </w:pPr>
    </w:p>
    <w:p w14:paraId="757B365C" w14:textId="77777777" w:rsidR="002F65C7" w:rsidRPr="0084442F" w:rsidRDefault="002F65C7" w:rsidP="00655C4F">
      <w:pPr>
        <w:spacing w:after="0"/>
        <w:jc w:val="both"/>
        <w:rPr>
          <w:rFonts w:ascii="Times New Roman" w:hAnsi="Times New Roman" w:cs="Times New Roman"/>
          <w:b/>
          <w:sz w:val="24"/>
          <w:szCs w:val="24"/>
        </w:rPr>
      </w:pPr>
      <w:r>
        <w:rPr>
          <w:rFonts w:ascii="Times New Roman" w:hAnsi="Times New Roman" w:cs="Times New Roman"/>
          <w:color w:val="000000"/>
        </w:rPr>
        <w:t>Tackling these wider conservation challenges facing seabirds is expected to not only benefit those AEWA-listed species/populations currently in decline, but also to contribute to the continued favourable conservation status of those species/populations which are currently considered to be stable or increasing. All identified priorities will also directly contribute to achieving a broad range of objectives and results outlined in the AEWA Strategic Plan (2019-2027).</w:t>
      </w:r>
      <w:r w:rsidRPr="0084442F">
        <w:rPr>
          <w:rFonts w:ascii="Times New Roman" w:hAnsi="Times New Roman" w:cs="Times New Roman"/>
          <w:b/>
          <w:sz w:val="24"/>
          <w:szCs w:val="24"/>
        </w:rPr>
        <w:br w:type="page"/>
      </w:r>
    </w:p>
    <w:p w14:paraId="12E16288" w14:textId="77777777" w:rsidR="002F65C7" w:rsidRPr="0084442F" w:rsidRDefault="002F65C7" w:rsidP="0015081D">
      <w:pPr>
        <w:pStyle w:val="Heading2"/>
        <w:framePr w:w="9643" w:wrap="around"/>
        <w:numPr>
          <w:ilvl w:val="0"/>
          <w:numId w:val="5"/>
        </w:numPr>
      </w:pPr>
      <w:bookmarkStart w:id="27" w:name="_Toc526777841"/>
      <w:bookmarkStart w:id="28" w:name="_Toc526777954"/>
      <w:r w:rsidRPr="0084442F">
        <w:lastRenderedPageBreak/>
        <w:t>References</w:t>
      </w:r>
      <w:bookmarkEnd w:id="27"/>
      <w:bookmarkEnd w:id="28"/>
    </w:p>
    <w:p w14:paraId="6B8DBFAA" w14:textId="77777777" w:rsidR="0015081D" w:rsidRDefault="0015081D" w:rsidP="00022150">
      <w:pPr>
        <w:jc w:val="both"/>
        <w:rPr>
          <w:rFonts w:ascii="Times New Roman" w:hAnsi="Times New Roman" w:cs="Times New Roman"/>
          <w:lang w:val="de-DE"/>
        </w:rPr>
      </w:pPr>
    </w:p>
    <w:p w14:paraId="446A5DFA" w14:textId="77777777" w:rsidR="002F65C7" w:rsidRPr="009D5300" w:rsidRDefault="002F65C7" w:rsidP="00022150">
      <w:pPr>
        <w:jc w:val="both"/>
        <w:rPr>
          <w:rStyle w:val="Hyperlink"/>
          <w:rFonts w:ascii="Times New Roman" w:hAnsi="Times New Roman" w:cs="Times New Roman"/>
          <w:color w:val="auto"/>
          <w:u w:val="none"/>
          <w:lang w:val="en-US"/>
        </w:rPr>
      </w:pPr>
      <w:r w:rsidRPr="007467F0">
        <w:rPr>
          <w:rStyle w:val="Hyperlink"/>
          <w:rFonts w:ascii="Times New Roman" w:hAnsi="Times New Roman" w:cs="Times New Roman"/>
          <w:color w:val="auto"/>
          <w:u w:val="none"/>
          <w:lang w:val="de-DE"/>
        </w:rPr>
        <w:t xml:space="preserve">Bodey, T.W., Bearhop, S. &amp; McDonald, R.A. 2010. </w:t>
      </w:r>
      <w:r w:rsidRPr="009D5300">
        <w:rPr>
          <w:rStyle w:val="Hyperlink"/>
          <w:rFonts w:ascii="Times New Roman" w:hAnsi="Times New Roman" w:cs="Times New Roman"/>
          <w:color w:val="auto"/>
          <w:u w:val="none"/>
          <w:lang w:val="en-US"/>
        </w:rPr>
        <w:t xml:space="preserve">The diet of an invasive nonnative predator, the feral ferret Mustela furo, and implications for the conservation of ground-nesting birds. </w:t>
      </w:r>
      <w:r w:rsidRPr="009D5300">
        <w:rPr>
          <w:rStyle w:val="Hyperlink"/>
          <w:rFonts w:ascii="Times New Roman" w:hAnsi="Times New Roman" w:cs="Times New Roman"/>
          <w:i/>
          <w:color w:val="auto"/>
          <w:u w:val="none"/>
          <w:lang w:val="en-US"/>
        </w:rPr>
        <w:t xml:space="preserve">European Journal of Wildlife Research </w:t>
      </w:r>
      <w:r w:rsidRPr="009D5300">
        <w:rPr>
          <w:rStyle w:val="Hyperlink"/>
          <w:rFonts w:ascii="Times New Roman" w:hAnsi="Times New Roman" w:cs="Times New Roman"/>
          <w:color w:val="auto"/>
          <w:u w:val="none"/>
          <w:lang w:val="en-US"/>
        </w:rPr>
        <w:t>57, 107–117. doi:10.1007/s10344-010-0404-y.</w:t>
      </w:r>
    </w:p>
    <w:p w14:paraId="3FA4232D" w14:textId="77777777" w:rsidR="002F65C7" w:rsidRDefault="002F65C7" w:rsidP="00022150">
      <w:pPr>
        <w:jc w:val="both"/>
        <w:rPr>
          <w:rFonts w:ascii="Times New Roman" w:hAnsi="Times New Roman" w:cs="Times New Roman"/>
        </w:rPr>
      </w:pPr>
      <w:r w:rsidRPr="00425F3E">
        <w:rPr>
          <w:rFonts w:ascii="Times New Roman" w:hAnsi="Times New Roman" w:cs="Times New Roman"/>
          <w:lang w:val="en-US"/>
        </w:rPr>
        <w:t>Bonesi, L.</w:t>
      </w:r>
      <w:r>
        <w:rPr>
          <w:rFonts w:ascii="Times New Roman" w:hAnsi="Times New Roman" w:cs="Times New Roman"/>
          <w:lang w:val="en-US"/>
        </w:rPr>
        <w:t xml:space="preserve"> &amp;</w:t>
      </w:r>
      <w:r w:rsidRPr="00425F3E">
        <w:rPr>
          <w:rFonts w:ascii="Times New Roman" w:hAnsi="Times New Roman" w:cs="Times New Roman"/>
          <w:lang w:val="en-US"/>
        </w:rPr>
        <w:t xml:space="preserve"> Palazon, S. 2007. </w:t>
      </w:r>
      <w:r w:rsidRPr="0084442F">
        <w:rPr>
          <w:rFonts w:ascii="Times New Roman" w:hAnsi="Times New Roman" w:cs="Times New Roman"/>
        </w:rPr>
        <w:t>The American mink in Europe: status, impacts, and control.</w:t>
      </w:r>
      <w:r>
        <w:rPr>
          <w:rFonts w:ascii="Times New Roman" w:hAnsi="Times New Roman" w:cs="Times New Roman"/>
        </w:rPr>
        <w:t xml:space="preserve">  </w:t>
      </w:r>
      <w:r w:rsidRPr="00EA0B97">
        <w:rPr>
          <w:rFonts w:ascii="Times New Roman" w:hAnsi="Times New Roman" w:cs="Times New Roman"/>
          <w:i/>
        </w:rPr>
        <w:t>Biological Conservation</w:t>
      </w:r>
      <w:r>
        <w:rPr>
          <w:rFonts w:ascii="Times New Roman" w:hAnsi="Times New Roman" w:cs="Times New Roman"/>
        </w:rPr>
        <w:t xml:space="preserve"> </w:t>
      </w:r>
      <w:r w:rsidRPr="0084442F">
        <w:rPr>
          <w:rFonts w:ascii="Times New Roman" w:hAnsi="Times New Roman" w:cs="Times New Roman"/>
        </w:rPr>
        <w:t>134(4), 470-483.</w:t>
      </w:r>
    </w:p>
    <w:p w14:paraId="16E649A5" w14:textId="77777777" w:rsidR="002F65C7" w:rsidRDefault="002F65C7" w:rsidP="00022150">
      <w:pPr>
        <w:jc w:val="both"/>
        <w:rPr>
          <w:rFonts w:ascii="Times New Roman" w:hAnsi="Times New Roman" w:cs="Times New Roman"/>
        </w:rPr>
      </w:pPr>
      <w:r w:rsidRPr="00A2586E">
        <w:rPr>
          <w:rFonts w:ascii="Times New Roman" w:hAnsi="Times New Roman" w:cs="Times New Roman"/>
        </w:rPr>
        <w:t>Brooke, M.D.L., Bonnaud, E., Dilley, B.J., Flint, E.N., Holmes, N.D., Jones, H.P., Provost, P., Rocamora, G., Ryan, P.G., Surman, C. and Buxton, R.T., 2018. Seabird population changes following mammal eradications on islands. Animal Conservation, 21(1), pp.</w:t>
      </w:r>
      <w:r>
        <w:rPr>
          <w:rFonts w:ascii="Times New Roman" w:hAnsi="Times New Roman" w:cs="Times New Roman"/>
        </w:rPr>
        <w:t xml:space="preserve"> </w:t>
      </w:r>
      <w:r w:rsidRPr="00A2586E">
        <w:rPr>
          <w:rFonts w:ascii="Times New Roman" w:hAnsi="Times New Roman" w:cs="Times New Roman"/>
        </w:rPr>
        <w:t>3-12.</w:t>
      </w:r>
    </w:p>
    <w:p w14:paraId="1BA3FFAF" w14:textId="77777777" w:rsidR="002F65C7" w:rsidRDefault="002F65C7" w:rsidP="00022150">
      <w:pPr>
        <w:jc w:val="both"/>
        <w:rPr>
          <w:rFonts w:ascii="Times New Roman" w:hAnsi="Times New Roman" w:cs="Times New Roman"/>
        </w:rPr>
      </w:pPr>
      <w:r w:rsidRPr="00202A5D">
        <w:rPr>
          <w:rFonts w:ascii="Times New Roman" w:hAnsi="Times New Roman" w:cs="Times New Roman"/>
        </w:rPr>
        <w:t xml:space="preserve">Camphuysen, C.J., Berrevoets, C.M., Cremers, H., Dekinga, A., Dekker, R., Ens, B.J., Van der Have, T.M., Kats, R.K.H., Kuiken, T., Leopold, M.F., </w:t>
      </w:r>
      <w:r w:rsidRPr="00EA0B97">
        <w:rPr>
          <w:rFonts w:ascii="Times New Roman" w:hAnsi="Times New Roman" w:cs="Times New Roman"/>
          <w:i/>
        </w:rPr>
        <w:t>et al.</w:t>
      </w:r>
      <w:r>
        <w:rPr>
          <w:rFonts w:ascii="Times New Roman" w:hAnsi="Times New Roman" w:cs="Times New Roman"/>
        </w:rPr>
        <w:t xml:space="preserve"> </w:t>
      </w:r>
      <w:r w:rsidRPr="00202A5D">
        <w:rPr>
          <w:rFonts w:ascii="Times New Roman" w:hAnsi="Times New Roman" w:cs="Times New Roman"/>
        </w:rPr>
        <w:t xml:space="preserve"> 2002. Mass mortality of common eiders (</w:t>
      </w:r>
      <w:r w:rsidRPr="00EA0B97">
        <w:rPr>
          <w:rFonts w:ascii="Times New Roman" w:hAnsi="Times New Roman" w:cs="Times New Roman"/>
          <w:i/>
        </w:rPr>
        <w:t>Somateria mollissima</w:t>
      </w:r>
      <w:r w:rsidRPr="00202A5D">
        <w:rPr>
          <w:rFonts w:ascii="Times New Roman" w:hAnsi="Times New Roman" w:cs="Times New Roman"/>
        </w:rPr>
        <w:t xml:space="preserve">) in the Dutch Wadden Sea, winter 1999/2000: starvation in a commercially exploited wetland of international importance. </w:t>
      </w:r>
      <w:r>
        <w:rPr>
          <w:rFonts w:ascii="Times New Roman" w:hAnsi="Times New Roman" w:cs="Times New Roman"/>
        </w:rPr>
        <w:t xml:space="preserve"> </w:t>
      </w:r>
      <w:r w:rsidRPr="00EA0B97">
        <w:rPr>
          <w:rFonts w:ascii="Times New Roman" w:hAnsi="Times New Roman" w:cs="Times New Roman"/>
          <w:i/>
        </w:rPr>
        <w:t>Biological Conservation</w:t>
      </w:r>
      <w:r w:rsidRPr="00202A5D">
        <w:rPr>
          <w:rFonts w:ascii="Times New Roman" w:hAnsi="Times New Roman" w:cs="Times New Roman"/>
        </w:rPr>
        <w:t xml:space="preserve"> 106, 303–317.</w:t>
      </w:r>
    </w:p>
    <w:p w14:paraId="7D948DA6" w14:textId="77777777" w:rsidR="002F65C7" w:rsidRDefault="002F65C7" w:rsidP="00022150">
      <w:pPr>
        <w:jc w:val="both"/>
        <w:rPr>
          <w:rFonts w:ascii="Times New Roman" w:hAnsi="Times New Roman" w:cs="Times New Roman"/>
        </w:rPr>
      </w:pPr>
      <w:r w:rsidRPr="00A2586E">
        <w:rPr>
          <w:rFonts w:ascii="Times New Roman" w:hAnsi="Times New Roman" w:cs="Times New Roman"/>
        </w:rPr>
        <w:t>Capizzi, D., Baccetti, N., &amp; Sposimo, P. (2016). Fifteen years of rat eradication on Italian Islands. In Problematic Wildlife (pp. 205-227). Springer, Cham.</w:t>
      </w:r>
    </w:p>
    <w:p w14:paraId="470B1888" w14:textId="77777777" w:rsidR="002F65C7" w:rsidRDefault="002F65C7" w:rsidP="00022150">
      <w:pPr>
        <w:jc w:val="both"/>
        <w:rPr>
          <w:rFonts w:ascii="Times New Roman" w:hAnsi="Times New Roman" w:cs="Times New Roman"/>
        </w:rPr>
      </w:pPr>
      <w:r w:rsidRPr="00202A5D">
        <w:rPr>
          <w:rFonts w:ascii="Times New Roman" w:hAnsi="Times New Roman" w:cs="Times New Roman"/>
        </w:rPr>
        <w:t>Castillo, E.T., 1994. Organochlorine contaminants in common tern (</w:t>
      </w:r>
      <w:r w:rsidRPr="00E54DEF">
        <w:rPr>
          <w:rFonts w:ascii="Times New Roman" w:hAnsi="Times New Roman" w:cs="Times New Roman"/>
          <w:i/>
        </w:rPr>
        <w:t>Sterna hirundo</w:t>
      </w:r>
      <w:r w:rsidRPr="00202A5D">
        <w:rPr>
          <w:rFonts w:ascii="Times New Roman" w:hAnsi="Times New Roman" w:cs="Times New Roman"/>
        </w:rPr>
        <w:t xml:space="preserve">) eggs and young from the river Rhine area (France). </w:t>
      </w:r>
      <w:r w:rsidRPr="00E54DEF">
        <w:rPr>
          <w:rFonts w:ascii="Times New Roman" w:hAnsi="Times New Roman" w:cs="Times New Roman"/>
          <w:i/>
        </w:rPr>
        <w:t>Bulletin of Environmental Contamination and Toxicology</w:t>
      </w:r>
      <w:r w:rsidRPr="00202A5D">
        <w:rPr>
          <w:rFonts w:ascii="Times New Roman" w:hAnsi="Times New Roman" w:cs="Times New Roman"/>
        </w:rPr>
        <w:t xml:space="preserve"> 53, 759–64. doi:10.1007/BF00196951</w:t>
      </w:r>
      <w:r>
        <w:rPr>
          <w:rFonts w:ascii="Times New Roman" w:hAnsi="Times New Roman" w:cs="Times New Roman"/>
        </w:rPr>
        <w:t>.</w:t>
      </w:r>
    </w:p>
    <w:p w14:paraId="0FB903BC" w14:textId="77777777" w:rsidR="002F65C7" w:rsidRDefault="002F65C7" w:rsidP="00022150">
      <w:pPr>
        <w:jc w:val="both"/>
        <w:rPr>
          <w:rFonts w:ascii="Times New Roman" w:hAnsi="Times New Roman" w:cs="Times New Roman"/>
        </w:rPr>
      </w:pPr>
      <w:r w:rsidRPr="00202A5D">
        <w:rPr>
          <w:rFonts w:ascii="Times New Roman" w:hAnsi="Times New Roman" w:cs="Times New Roman"/>
          <w:lang w:val="en-US"/>
        </w:rPr>
        <w:t xml:space="preserve">Clausen, D., Johansen, K.L., Mosbech, A., Boertmann, D. &amp; Wegeberg, S. 2012. </w:t>
      </w:r>
      <w:r w:rsidRPr="00E54DEF">
        <w:rPr>
          <w:rFonts w:ascii="Times New Roman" w:hAnsi="Times New Roman" w:cs="Times New Roman"/>
          <w:i/>
        </w:rPr>
        <w:t>Environmental Oil Spill Sensitivity Atlas for the West Greenland (68°-72° N) Coastal Zone,</w:t>
      </w:r>
      <w:r w:rsidRPr="00202A5D">
        <w:rPr>
          <w:rFonts w:ascii="Times New Roman" w:hAnsi="Times New Roman" w:cs="Times New Roman"/>
        </w:rPr>
        <w:t xml:space="preserve"> 2nd revised edition. Aarhus University, DCE – Danish Centre for Environment and Energy, 498 pp. Scientific Report from DCE – Danish Centre for Environment and Energy No. 44. http://www.dmu.dk/Pub/SR44.pdf</w:t>
      </w:r>
      <w:r>
        <w:rPr>
          <w:rFonts w:ascii="Times New Roman" w:hAnsi="Times New Roman" w:cs="Times New Roman"/>
        </w:rPr>
        <w:t>.</w:t>
      </w:r>
    </w:p>
    <w:p w14:paraId="47D0ED1B" w14:textId="77777777" w:rsidR="002F65C7" w:rsidRDefault="002F65C7" w:rsidP="00022150">
      <w:pPr>
        <w:jc w:val="both"/>
        <w:rPr>
          <w:rFonts w:ascii="Times New Roman" w:hAnsi="Times New Roman" w:cs="Times New Roman"/>
        </w:rPr>
      </w:pPr>
      <w:r w:rsidRPr="00515995">
        <w:rPr>
          <w:rFonts w:ascii="Times New Roman" w:hAnsi="Times New Roman" w:cs="Times New Roman"/>
        </w:rPr>
        <w:t>Coetzee, J.C., van der Lingen, C.D., Hutchings, L.</w:t>
      </w:r>
      <w:r>
        <w:rPr>
          <w:rFonts w:ascii="Times New Roman" w:hAnsi="Times New Roman" w:cs="Times New Roman"/>
        </w:rPr>
        <w:t xml:space="preserve"> &amp;</w:t>
      </w:r>
      <w:r w:rsidRPr="00515995">
        <w:rPr>
          <w:rFonts w:ascii="Times New Roman" w:hAnsi="Times New Roman" w:cs="Times New Roman"/>
        </w:rPr>
        <w:t xml:space="preserve"> Fairweather, T.P. 2008. Has the fishery contributed to a major shift in the distribution of South African sardine? ICES J</w:t>
      </w:r>
      <w:r>
        <w:rPr>
          <w:rFonts w:ascii="Times New Roman" w:hAnsi="Times New Roman" w:cs="Times New Roman"/>
        </w:rPr>
        <w:t>ournal of</w:t>
      </w:r>
      <w:r w:rsidRPr="00515995">
        <w:rPr>
          <w:rFonts w:ascii="Times New Roman" w:hAnsi="Times New Roman" w:cs="Times New Roman"/>
        </w:rPr>
        <w:t xml:space="preserve"> Mar</w:t>
      </w:r>
      <w:r>
        <w:rPr>
          <w:rFonts w:ascii="Times New Roman" w:hAnsi="Times New Roman" w:cs="Times New Roman"/>
        </w:rPr>
        <w:t>ine</w:t>
      </w:r>
      <w:r w:rsidRPr="00515995">
        <w:rPr>
          <w:rFonts w:ascii="Times New Roman" w:hAnsi="Times New Roman" w:cs="Times New Roman"/>
        </w:rPr>
        <w:t xml:space="preserve"> Sci</w:t>
      </w:r>
      <w:r>
        <w:rPr>
          <w:rFonts w:ascii="Times New Roman" w:hAnsi="Times New Roman" w:cs="Times New Roman"/>
        </w:rPr>
        <w:t>ence</w:t>
      </w:r>
      <w:r w:rsidRPr="00515995">
        <w:rPr>
          <w:rFonts w:ascii="Times New Roman" w:hAnsi="Times New Roman" w:cs="Times New Roman"/>
        </w:rPr>
        <w:t xml:space="preserve"> 65, 1676–1688. doi:10.1093/icesjms/fsn184</w:t>
      </w:r>
      <w:r>
        <w:rPr>
          <w:rFonts w:ascii="Times New Roman" w:hAnsi="Times New Roman" w:cs="Times New Roman"/>
        </w:rPr>
        <w:t>.</w:t>
      </w:r>
    </w:p>
    <w:p w14:paraId="35250C49" w14:textId="77777777" w:rsidR="002F65C7" w:rsidRDefault="002F65C7" w:rsidP="00022150">
      <w:pPr>
        <w:jc w:val="both"/>
        <w:rPr>
          <w:rFonts w:ascii="Times New Roman" w:hAnsi="Times New Roman" w:cs="Times New Roman"/>
        </w:rPr>
      </w:pPr>
      <w:r w:rsidRPr="00202A5D">
        <w:rPr>
          <w:rFonts w:ascii="Times New Roman" w:hAnsi="Times New Roman" w:cs="Times New Roman"/>
        </w:rPr>
        <w:t>Committee on Responding to Oil Spills in the U.S. Arctic Marine Environment; Ocean Studies Board; Polar Research Board; Division on Earth and Life Studies; Marine</w:t>
      </w:r>
      <w:r>
        <w:rPr>
          <w:rFonts w:ascii="Times New Roman" w:hAnsi="Times New Roman" w:cs="Times New Roman"/>
        </w:rPr>
        <w:t xml:space="preserve"> Board; Transportation Research 114 </w:t>
      </w:r>
      <w:r w:rsidRPr="00202A5D">
        <w:rPr>
          <w:rFonts w:ascii="Times New Roman" w:hAnsi="Times New Roman" w:cs="Times New Roman"/>
        </w:rPr>
        <w:t xml:space="preserve">Board; National Research Council (2014), </w:t>
      </w:r>
      <w:r w:rsidRPr="00E54DEF">
        <w:rPr>
          <w:rFonts w:ascii="Times New Roman" w:hAnsi="Times New Roman" w:cs="Times New Roman"/>
          <w:i/>
        </w:rPr>
        <w:t>Responding to Oil Spills in the U.S. Arctic Marine Environment.</w:t>
      </w:r>
    </w:p>
    <w:p w14:paraId="69552070" w14:textId="77777777" w:rsidR="002F65C7" w:rsidRDefault="002F65C7" w:rsidP="00022150">
      <w:pPr>
        <w:jc w:val="both"/>
        <w:rPr>
          <w:rFonts w:ascii="Times New Roman" w:hAnsi="Times New Roman" w:cs="Times New Roman"/>
        </w:rPr>
      </w:pPr>
      <w:r w:rsidRPr="000811E7">
        <w:rPr>
          <w:rFonts w:ascii="Times New Roman" w:hAnsi="Times New Roman" w:cs="Times New Roman"/>
          <w:lang w:val="fr-FR"/>
        </w:rPr>
        <w:t xml:space="preserve">Croxall, J.P. </w:t>
      </w:r>
      <w:r w:rsidRPr="000811E7">
        <w:rPr>
          <w:rFonts w:ascii="Times New Roman" w:hAnsi="Times New Roman" w:cs="Times New Roman"/>
          <w:i/>
          <w:lang w:val="fr-FR"/>
        </w:rPr>
        <w:t>et al</w:t>
      </w:r>
      <w:r w:rsidRPr="000811E7">
        <w:rPr>
          <w:rFonts w:ascii="Times New Roman" w:hAnsi="Times New Roman" w:cs="Times New Roman"/>
          <w:lang w:val="fr-FR"/>
        </w:rPr>
        <w:t xml:space="preserve">. 2012. </w:t>
      </w:r>
      <w:r w:rsidRPr="00515995">
        <w:rPr>
          <w:rFonts w:ascii="Times New Roman" w:hAnsi="Times New Roman" w:cs="Times New Roman"/>
        </w:rPr>
        <w:t xml:space="preserve">Seabird conservation status, threats and priority actions: a global assessment. </w:t>
      </w:r>
      <w:r w:rsidRPr="00E54DEF">
        <w:rPr>
          <w:rFonts w:ascii="Times New Roman" w:hAnsi="Times New Roman" w:cs="Times New Roman"/>
          <w:i/>
        </w:rPr>
        <w:t xml:space="preserve">Bird Conservation International </w:t>
      </w:r>
      <w:r w:rsidRPr="00515995">
        <w:rPr>
          <w:rFonts w:ascii="Times New Roman" w:hAnsi="Times New Roman" w:cs="Times New Roman"/>
        </w:rPr>
        <w:t>22, 1–34.</w:t>
      </w:r>
    </w:p>
    <w:p w14:paraId="01CA5351" w14:textId="77777777" w:rsidR="002F65C7" w:rsidRDefault="002F65C7" w:rsidP="00022150">
      <w:pPr>
        <w:jc w:val="both"/>
        <w:rPr>
          <w:rFonts w:ascii="Times New Roman" w:hAnsi="Times New Roman" w:cs="Times New Roman"/>
        </w:rPr>
      </w:pPr>
      <w:r w:rsidRPr="00171566">
        <w:rPr>
          <w:rFonts w:ascii="Times New Roman" w:hAnsi="Times New Roman" w:cs="Times New Roman"/>
        </w:rPr>
        <w:t>Dawson, J., Oppel, S., Cuthbert, R.J., Holmes, N., Bird, J.P., Butchart, S.H.M., Spatz, D.R. &amp; Tershy, B.  2014.  Prioritizing islands for the eradication of invasive vertebrates in the United Kingdom overseas territories.  Conservation Biology 29: 143-153.</w:t>
      </w:r>
    </w:p>
    <w:p w14:paraId="49EAE9BF" w14:textId="77777777" w:rsidR="002F65C7" w:rsidRDefault="002F65C7" w:rsidP="00022150">
      <w:pPr>
        <w:jc w:val="both"/>
        <w:rPr>
          <w:rFonts w:ascii="Times New Roman" w:hAnsi="Times New Roman" w:cs="Times New Roman"/>
        </w:rPr>
      </w:pPr>
      <w:r w:rsidRPr="0084442F">
        <w:rPr>
          <w:rFonts w:ascii="Times New Roman" w:hAnsi="Times New Roman" w:cs="Times New Roman"/>
        </w:rPr>
        <w:t xml:space="preserve">Desholm, M. </w:t>
      </w:r>
      <w:r>
        <w:rPr>
          <w:rFonts w:ascii="Times New Roman" w:hAnsi="Times New Roman" w:cs="Times New Roman"/>
        </w:rPr>
        <w:t xml:space="preserve">&amp; </w:t>
      </w:r>
      <w:r w:rsidRPr="0084442F">
        <w:rPr>
          <w:rFonts w:ascii="Times New Roman" w:hAnsi="Times New Roman" w:cs="Times New Roman"/>
        </w:rPr>
        <w:t>Kahlert, J. 2005. Avian collision risk at an offshore wind farm. </w:t>
      </w:r>
      <w:r>
        <w:rPr>
          <w:rFonts w:ascii="Times New Roman" w:hAnsi="Times New Roman" w:cs="Times New Roman"/>
        </w:rPr>
        <w:t xml:space="preserve"> </w:t>
      </w:r>
      <w:r w:rsidRPr="00E54DEF">
        <w:rPr>
          <w:rFonts w:ascii="Times New Roman" w:hAnsi="Times New Roman" w:cs="Times New Roman"/>
          <w:i/>
        </w:rPr>
        <w:t>Biology Letters</w:t>
      </w:r>
      <w:r>
        <w:rPr>
          <w:rFonts w:ascii="Times New Roman" w:hAnsi="Times New Roman" w:cs="Times New Roman"/>
        </w:rPr>
        <w:t xml:space="preserve"> </w:t>
      </w:r>
      <w:r w:rsidRPr="0084442F">
        <w:rPr>
          <w:rFonts w:ascii="Times New Roman" w:hAnsi="Times New Roman" w:cs="Times New Roman"/>
        </w:rPr>
        <w:t>1(3), 296-298.</w:t>
      </w:r>
    </w:p>
    <w:p w14:paraId="54161B61" w14:textId="77777777" w:rsidR="002F65C7" w:rsidRDefault="002F65C7" w:rsidP="00022150">
      <w:pPr>
        <w:jc w:val="both"/>
        <w:rPr>
          <w:rFonts w:ascii="Times New Roman" w:hAnsi="Times New Roman" w:cs="Times New Roman"/>
        </w:rPr>
      </w:pPr>
      <w:r w:rsidRPr="00202A5D">
        <w:rPr>
          <w:rFonts w:ascii="Times New Roman" w:hAnsi="Times New Roman" w:cs="Times New Roman"/>
        </w:rPr>
        <w:t>Cruz</w:t>
      </w:r>
      <w:r>
        <w:rPr>
          <w:rFonts w:ascii="Times New Roman" w:hAnsi="Times New Roman" w:cs="Times New Roman"/>
        </w:rPr>
        <w:t>, E</w:t>
      </w:r>
      <w:r w:rsidRPr="00202A5D">
        <w:rPr>
          <w:rFonts w:ascii="Times New Roman" w:hAnsi="Times New Roman" w:cs="Times New Roman"/>
        </w:rPr>
        <w:t xml:space="preserve"> &amp; Simas, </w:t>
      </w:r>
      <w:r>
        <w:rPr>
          <w:rFonts w:ascii="Times New Roman" w:hAnsi="Times New Roman" w:cs="Times New Roman"/>
        </w:rPr>
        <w:t xml:space="preserve">T. </w:t>
      </w:r>
      <w:r w:rsidRPr="00202A5D">
        <w:rPr>
          <w:rFonts w:ascii="Times New Roman" w:hAnsi="Times New Roman" w:cs="Times New Roman"/>
        </w:rPr>
        <w:t xml:space="preserve">2012. </w:t>
      </w:r>
      <w:r w:rsidRPr="00E54DEF">
        <w:rPr>
          <w:rFonts w:ascii="Times New Roman" w:hAnsi="Times New Roman" w:cs="Times New Roman"/>
          <w:i/>
        </w:rPr>
        <w:t>Guidelines to a sustainable exploitation of offshore renewable energy – Account on seabird species.</w:t>
      </w:r>
      <w:r w:rsidRPr="00202A5D">
        <w:rPr>
          <w:rFonts w:ascii="Times New Roman" w:hAnsi="Times New Roman" w:cs="Times New Roman"/>
        </w:rPr>
        <w:t xml:space="preserve"> </w:t>
      </w:r>
      <w:r>
        <w:rPr>
          <w:rFonts w:ascii="Times New Roman" w:hAnsi="Times New Roman" w:cs="Times New Roman"/>
        </w:rPr>
        <w:t xml:space="preserve"> </w:t>
      </w:r>
      <w:r w:rsidRPr="00202A5D">
        <w:rPr>
          <w:rFonts w:ascii="Times New Roman" w:hAnsi="Times New Roman" w:cs="Times New Roman"/>
        </w:rPr>
        <w:t>Action 3, FAME Project Report. WavEC Offshore Renewables.</w:t>
      </w:r>
    </w:p>
    <w:p w14:paraId="6F2544A8" w14:textId="77777777" w:rsidR="002F65C7" w:rsidRDefault="002F65C7" w:rsidP="00022150">
      <w:pPr>
        <w:jc w:val="both"/>
        <w:rPr>
          <w:rFonts w:ascii="Times New Roman" w:hAnsi="Times New Roman" w:cs="Times New Roman"/>
        </w:rPr>
      </w:pPr>
      <w:r w:rsidRPr="004526EB">
        <w:rPr>
          <w:rFonts w:ascii="Times New Roman" w:hAnsi="Times New Roman" w:cs="Times New Roman"/>
        </w:rPr>
        <w:t xml:space="preserve">Fort, J., Moe, B., Strøm, H., Grémillet, D., Welcker, J., Schultner, J., Jerstad, K., Johansen, K.L., Phillips, R.A., </w:t>
      </w:r>
      <w:r>
        <w:rPr>
          <w:rFonts w:ascii="Times New Roman" w:hAnsi="Times New Roman" w:cs="Times New Roman"/>
        </w:rPr>
        <w:t xml:space="preserve">&amp; </w:t>
      </w:r>
      <w:r w:rsidRPr="004526EB">
        <w:rPr>
          <w:rFonts w:ascii="Times New Roman" w:hAnsi="Times New Roman" w:cs="Times New Roman"/>
        </w:rPr>
        <w:t>Mosbech, A.</w:t>
      </w:r>
      <w:r>
        <w:rPr>
          <w:rFonts w:ascii="Times New Roman" w:hAnsi="Times New Roman" w:cs="Times New Roman"/>
        </w:rPr>
        <w:t xml:space="preserve"> </w:t>
      </w:r>
      <w:r w:rsidRPr="004526EB">
        <w:rPr>
          <w:rFonts w:ascii="Times New Roman" w:hAnsi="Times New Roman" w:cs="Times New Roman"/>
        </w:rPr>
        <w:t xml:space="preserve"> 2013. Multicolony tracking reveals potential threats to little Auks wintering in the North </w:t>
      </w:r>
      <w:r w:rsidRPr="004526EB">
        <w:rPr>
          <w:rFonts w:ascii="Times New Roman" w:hAnsi="Times New Roman" w:cs="Times New Roman"/>
        </w:rPr>
        <w:lastRenderedPageBreak/>
        <w:t xml:space="preserve">Atlantic from marine pollution and shrinking sea ice cover. </w:t>
      </w:r>
      <w:r w:rsidRPr="00E54DEF">
        <w:rPr>
          <w:rFonts w:ascii="Times New Roman" w:hAnsi="Times New Roman" w:cs="Times New Roman"/>
          <w:i/>
        </w:rPr>
        <w:t>Diversity Distribution</w:t>
      </w:r>
      <w:r w:rsidRPr="004526EB">
        <w:rPr>
          <w:rFonts w:ascii="Times New Roman" w:hAnsi="Times New Roman" w:cs="Times New Roman"/>
        </w:rPr>
        <w:t xml:space="preserve"> 19</w:t>
      </w:r>
      <w:r>
        <w:rPr>
          <w:rFonts w:ascii="Times New Roman" w:hAnsi="Times New Roman" w:cs="Times New Roman"/>
        </w:rPr>
        <w:t>:</w:t>
      </w:r>
      <w:r w:rsidRPr="004526EB">
        <w:rPr>
          <w:rFonts w:ascii="Times New Roman" w:hAnsi="Times New Roman" w:cs="Times New Roman"/>
        </w:rPr>
        <w:t xml:space="preserve"> 1322–1332. doi:10.1111/ddi.12105</w:t>
      </w:r>
      <w:r>
        <w:rPr>
          <w:rFonts w:ascii="Times New Roman" w:hAnsi="Times New Roman" w:cs="Times New Roman"/>
        </w:rPr>
        <w:t>.</w:t>
      </w:r>
    </w:p>
    <w:p w14:paraId="03C7DADE" w14:textId="77777777" w:rsidR="002F65C7" w:rsidRPr="0084442F" w:rsidRDefault="002F65C7" w:rsidP="00022150">
      <w:pPr>
        <w:jc w:val="both"/>
        <w:rPr>
          <w:rFonts w:ascii="Times New Roman" w:hAnsi="Times New Roman" w:cs="Times New Roman"/>
        </w:rPr>
      </w:pPr>
      <w:r w:rsidRPr="004526EB">
        <w:rPr>
          <w:rFonts w:ascii="Times New Roman" w:hAnsi="Times New Roman" w:cs="Times New Roman"/>
        </w:rPr>
        <w:t>Gallo-Orsi, U., n.d. Species Action Plans for the conservation of seabirds in the Mediterranean Sea: Audouin’s Gull, Balearic shearwater and Mediterranean shag</w:t>
      </w:r>
      <w:r w:rsidRPr="00E54DEF">
        <w:rPr>
          <w:rFonts w:ascii="Times New Roman" w:hAnsi="Times New Roman" w:cs="Times New Roman"/>
          <w:i/>
        </w:rPr>
        <w:t>. Scienta Marina</w:t>
      </w:r>
      <w:r w:rsidRPr="004526EB">
        <w:rPr>
          <w:rFonts w:ascii="Times New Roman" w:hAnsi="Times New Roman" w:cs="Times New Roman"/>
        </w:rPr>
        <w:t xml:space="preserve"> Special Volume 67, 47–55.</w:t>
      </w:r>
    </w:p>
    <w:p w14:paraId="2524379D" w14:textId="77777777" w:rsidR="002F65C7" w:rsidRDefault="002F65C7" w:rsidP="00022150">
      <w:pPr>
        <w:jc w:val="both"/>
        <w:rPr>
          <w:rFonts w:ascii="Times New Roman" w:hAnsi="Times New Roman" w:cs="Times New Roman"/>
        </w:rPr>
      </w:pPr>
      <w:r w:rsidRPr="0084442F">
        <w:rPr>
          <w:rFonts w:ascii="Times New Roman" w:hAnsi="Times New Roman" w:cs="Times New Roman"/>
        </w:rPr>
        <w:t>Garthe, S.</w:t>
      </w:r>
      <w:r>
        <w:rPr>
          <w:rFonts w:ascii="Times New Roman" w:hAnsi="Times New Roman" w:cs="Times New Roman"/>
        </w:rPr>
        <w:t xml:space="preserve"> &amp;</w:t>
      </w:r>
      <w:r w:rsidRPr="0084442F">
        <w:rPr>
          <w:rFonts w:ascii="Times New Roman" w:hAnsi="Times New Roman" w:cs="Times New Roman"/>
        </w:rPr>
        <w:t xml:space="preserve"> Hüppop, O. 2004. Scaling possible adverse effects of marine wind farms on seabirds: developing and applying a vulnerability index. </w:t>
      </w:r>
      <w:r w:rsidRPr="00E54DEF">
        <w:rPr>
          <w:rFonts w:ascii="Times New Roman" w:hAnsi="Times New Roman" w:cs="Times New Roman"/>
          <w:i/>
        </w:rPr>
        <w:t>Journal of Applied Ecology</w:t>
      </w:r>
      <w:r w:rsidRPr="0084442F">
        <w:rPr>
          <w:rFonts w:ascii="Times New Roman" w:hAnsi="Times New Roman" w:cs="Times New Roman"/>
        </w:rPr>
        <w:t xml:space="preserve"> 41, 724–734. </w:t>
      </w:r>
    </w:p>
    <w:p w14:paraId="79764804" w14:textId="77777777" w:rsidR="002F65C7" w:rsidRPr="0084442F" w:rsidRDefault="002F65C7" w:rsidP="00022150">
      <w:pPr>
        <w:jc w:val="both"/>
        <w:rPr>
          <w:rFonts w:ascii="Times New Roman" w:hAnsi="Times New Roman" w:cs="Times New Roman"/>
        </w:rPr>
      </w:pPr>
      <w:r w:rsidRPr="004526EB">
        <w:rPr>
          <w:rFonts w:ascii="Times New Roman" w:hAnsi="Times New Roman" w:cs="Times New Roman"/>
        </w:rPr>
        <w:t xml:space="preserve">Goutner, V. 1990. Habitat Selection of Little Terns in the Evros Delta, Greece. </w:t>
      </w:r>
      <w:r w:rsidRPr="00E54DEF">
        <w:rPr>
          <w:rFonts w:ascii="Times New Roman" w:hAnsi="Times New Roman" w:cs="Times New Roman"/>
          <w:i/>
        </w:rPr>
        <w:t>Colonial Waterbirds</w:t>
      </w:r>
      <w:r w:rsidRPr="004526EB">
        <w:rPr>
          <w:rFonts w:ascii="Times New Roman" w:hAnsi="Times New Roman" w:cs="Times New Roman"/>
        </w:rPr>
        <w:t xml:space="preserve"> 13, 108. doi:10.2307/1521576</w:t>
      </w:r>
      <w:r>
        <w:rPr>
          <w:rFonts w:ascii="Times New Roman" w:hAnsi="Times New Roman" w:cs="Times New Roman"/>
        </w:rPr>
        <w:t>.</w:t>
      </w:r>
    </w:p>
    <w:p w14:paraId="49B5B451" w14:textId="77777777" w:rsidR="002F65C7" w:rsidRPr="0084442F" w:rsidRDefault="002F65C7" w:rsidP="00022150">
      <w:pPr>
        <w:jc w:val="both"/>
        <w:rPr>
          <w:rFonts w:ascii="Times New Roman" w:hAnsi="Times New Roman" w:cs="Times New Roman"/>
        </w:rPr>
      </w:pPr>
      <w:r w:rsidRPr="000811E7">
        <w:rPr>
          <w:rFonts w:ascii="Times New Roman" w:hAnsi="Times New Roman" w:cs="Times New Roman"/>
        </w:rPr>
        <w:t xml:space="preserve">Hagen, C. &amp; Wanless, R.M. 2014. </w:t>
      </w:r>
      <w:r w:rsidRPr="0018736F">
        <w:rPr>
          <w:rFonts w:ascii="Times New Roman" w:hAnsi="Times New Roman" w:cs="Times New Roman"/>
          <w:i/>
        </w:rPr>
        <w:t xml:space="preserve">Potential impacts of marine fisheries on migratory seabirds within the Afrotropical region. </w:t>
      </w:r>
      <w:r w:rsidRPr="0084442F">
        <w:rPr>
          <w:rFonts w:ascii="Times New Roman" w:hAnsi="Times New Roman" w:cs="Times New Roman"/>
        </w:rPr>
        <w:t>Unpublished report to the African-Eurasian Waterbird Agreement.</w:t>
      </w:r>
    </w:p>
    <w:p w14:paraId="5AD372CC" w14:textId="77777777" w:rsidR="002F65C7" w:rsidRPr="0084442F" w:rsidRDefault="002F65C7" w:rsidP="00022150">
      <w:pPr>
        <w:jc w:val="both"/>
        <w:rPr>
          <w:rFonts w:ascii="Times New Roman" w:hAnsi="Times New Roman" w:cs="Times New Roman"/>
        </w:rPr>
      </w:pPr>
      <w:r w:rsidRPr="004526EB">
        <w:rPr>
          <w:rFonts w:ascii="Times New Roman" w:hAnsi="Times New Roman" w:cs="Times New Roman"/>
        </w:rPr>
        <w:t>Hagen,</w:t>
      </w:r>
      <w:r w:rsidRPr="0084442F">
        <w:rPr>
          <w:rFonts w:ascii="Times New Roman" w:hAnsi="Times New Roman" w:cs="Times New Roman"/>
        </w:rPr>
        <w:t xml:space="preserve"> C. </w:t>
      </w:r>
      <w:r>
        <w:rPr>
          <w:rFonts w:ascii="Times New Roman" w:hAnsi="Times New Roman" w:cs="Times New Roman"/>
        </w:rPr>
        <w:t xml:space="preserve">&amp; </w:t>
      </w:r>
      <w:r w:rsidRPr="0084442F">
        <w:rPr>
          <w:rFonts w:ascii="Times New Roman" w:hAnsi="Times New Roman" w:cs="Times New Roman"/>
        </w:rPr>
        <w:t>Wanless, R. 2015. International Multi-species Action Plan for the Conservation of Benguela Upwelling System Coastal Seabirds. TS60 IMSAP. UNEP/AEWA Secretariat. Bonn, Germany.</w:t>
      </w:r>
    </w:p>
    <w:p w14:paraId="7CE7E11C" w14:textId="77777777" w:rsidR="002F65C7" w:rsidRDefault="002F65C7" w:rsidP="00022150">
      <w:pPr>
        <w:jc w:val="both"/>
        <w:rPr>
          <w:rFonts w:ascii="Times New Roman" w:hAnsi="Times New Roman" w:cs="Times New Roman"/>
        </w:rPr>
      </w:pPr>
      <w:r w:rsidRPr="0084442F">
        <w:rPr>
          <w:rFonts w:ascii="Times New Roman" w:hAnsi="Times New Roman" w:cs="Times New Roman"/>
        </w:rPr>
        <w:t xml:space="preserve">Hario, M., Rintala, J. </w:t>
      </w:r>
      <w:r>
        <w:rPr>
          <w:rFonts w:ascii="Times New Roman" w:hAnsi="Times New Roman" w:cs="Times New Roman"/>
        </w:rPr>
        <w:t>&amp;</w:t>
      </w:r>
      <w:r w:rsidRPr="0084442F">
        <w:rPr>
          <w:rFonts w:ascii="Times New Roman" w:hAnsi="Times New Roman" w:cs="Times New Roman"/>
        </w:rPr>
        <w:t xml:space="preserve"> Nordenswan, G. (2009). Dynamics of wintering long-tailed ducks in the Baltic Sea–the connection with lemming cycles, oil disasters, and hunting. </w:t>
      </w:r>
      <w:r w:rsidRPr="0018736F">
        <w:rPr>
          <w:rFonts w:ascii="Times New Roman" w:hAnsi="Times New Roman" w:cs="Times New Roman"/>
          <w:i/>
        </w:rPr>
        <w:t>Suomen Riista</w:t>
      </w:r>
      <w:r w:rsidRPr="0084442F">
        <w:rPr>
          <w:rFonts w:ascii="Times New Roman" w:hAnsi="Times New Roman" w:cs="Times New Roman"/>
        </w:rPr>
        <w:t> 55, 83-96.</w:t>
      </w:r>
    </w:p>
    <w:p w14:paraId="66B3E9AD" w14:textId="77777777" w:rsidR="002F65C7" w:rsidRDefault="002F65C7" w:rsidP="00022150">
      <w:pPr>
        <w:jc w:val="both"/>
        <w:rPr>
          <w:rFonts w:ascii="Times New Roman" w:hAnsi="Times New Roman" w:cs="Times New Roman"/>
        </w:rPr>
      </w:pPr>
      <w:r w:rsidRPr="004526EB">
        <w:rPr>
          <w:rFonts w:ascii="Times New Roman" w:hAnsi="Times New Roman" w:cs="Times New Roman"/>
        </w:rPr>
        <w:t>Hearn,</w:t>
      </w:r>
      <w:r w:rsidRPr="00FE1CFC">
        <w:rPr>
          <w:rFonts w:ascii="Times New Roman" w:hAnsi="Times New Roman" w:cs="Times New Roman"/>
        </w:rPr>
        <w:t xml:space="preserve"> R.D., Harrison, A.L &amp;. Cranswick, P.A. 2015. </w:t>
      </w:r>
      <w:hyperlink r:id="rId15" w:history="1">
        <w:r w:rsidRPr="001F3B8E">
          <w:rPr>
            <w:rStyle w:val="Hyperlink"/>
            <w:rFonts w:ascii="Times New Roman" w:hAnsi="Times New Roman" w:cs="Times New Roman"/>
            <w:u w:val="none"/>
          </w:rPr>
          <w:t>International Single Species Action Plan for the Conservation of the Long-tailed Duck (</w:t>
        </w:r>
        <w:r w:rsidRPr="001F3B8E">
          <w:rPr>
            <w:rStyle w:val="Hyperlink"/>
            <w:rFonts w:ascii="Times New Roman" w:hAnsi="Times New Roman" w:cs="Times New Roman"/>
            <w:i/>
            <w:u w:val="none"/>
          </w:rPr>
          <w:t>Clangula hyemalis</w:t>
        </w:r>
        <w:r w:rsidRPr="001F3B8E">
          <w:rPr>
            <w:rStyle w:val="Hyperlink"/>
            <w:rFonts w:ascii="Times New Roman" w:hAnsi="Times New Roman" w:cs="Times New Roman"/>
            <w:u w:val="none"/>
          </w:rPr>
          <w:t>)</w:t>
        </w:r>
      </w:hyperlink>
      <w:r w:rsidRPr="001F3B8E">
        <w:rPr>
          <w:rFonts w:ascii="Times New Roman" w:hAnsi="Times New Roman" w:cs="Times New Roman"/>
        </w:rPr>
        <w:t>. A</w:t>
      </w:r>
      <w:r w:rsidRPr="00FE1CFC">
        <w:rPr>
          <w:rFonts w:ascii="Times New Roman" w:hAnsi="Times New Roman" w:cs="Times New Roman"/>
        </w:rPr>
        <w:t>EWA Technical Series No. 57. Bonn, Germany</w:t>
      </w:r>
      <w:r>
        <w:rPr>
          <w:rFonts w:ascii="Times New Roman" w:hAnsi="Times New Roman" w:cs="Times New Roman"/>
        </w:rPr>
        <w:t>.</w:t>
      </w:r>
    </w:p>
    <w:p w14:paraId="1F189174" w14:textId="77777777" w:rsidR="002F65C7" w:rsidRDefault="002F65C7" w:rsidP="00022150">
      <w:pPr>
        <w:jc w:val="both"/>
        <w:rPr>
          <w:rFonts w:ascii="Times New Roman" w:hAnsi="Times New Roman" w:cs="Times New Roman"/>
        </w:rPr>
      </w:pPr>
      <w:r w:rsidRPr="00425F3E">
        <w:rPr>
          <w:rFonts w:ascii="Times New Roman" w:hAnsi="Times New Roman" w:cs="Times New Roman"/>
        </w:rPr>
        <w:t xml:space="preserve">Jones, H.P., Tershy, B.R., Zavaleta, E.S., Croll, D.A., Keitt, B.S., Finkelstein, M.E., </w:t>
      </w:r>
      <w:r>
        <w:rPr>
          <w:rFonts w:ascii="Times New Roman" w:hAnsi="Times New Roman" w:cs="Times New Roman"/>
        </w:rPr>
        <w:t xml:space="preserve">&amp; </w:t>
      </w:r>
      <w:r w:rsidRPr="00425F3E">
        <w:rPr>
          <w:rFonts w:ascii="Times New Roman" w:hAnsi="Times New Roman" w:cs="Times New Roman"/>
        </w:rPr>
        <w:t>Howald, G.R., 2008. Severity of the Effects of Invasive Rats on Seabirds: A Global Review: Effects of Rats on Seabirds. Conservation Biology 22, 16–26. doi:</w:t>
      </w:r>
      <w:r>
        <w:rPr>
          <w:rFonts w:ascii="Times New Roman" w:hAnsi="Times New Roman" w:cs="Times New Roman"/>
        </w:rPr>
        <w:t>10.1111/j.1523-1739.2007.00859.</w:t>
      </w:r>
    </w:p>
    <w:p w14:paraId="0C90CF6F" w14:textId="77777777" w:rsidR="002F65C7" w:rsidRDefault="002F65C7" w:rsidP="00022150">
      <w:pPr>
        <w:jc w:val="both"/>
        <w:rPr>
          <w:rFonts w:ascii="Times New Roman" w:hAnsi="Times New Roman" w:cs="Times New Roman"/>
        </w:rPr>
      </w:pPr>
      <w:r w:rsidRPr="00515995">
        <w:rPr>
          <w:rFonts w:ascii="Times New Roman" w:hAnsi="Times New Roman" w:cs="Times New Roman"/>
        </w:rPr>
        <w:t xml:space="preserve">Larsen, J.N., Anisimov, </w:t>
      </w:r>
      <w:r>
        <w:rPr>
          <w:rFonts w:ascii="Times New Roman" w:hAnsi="Times New Roman" w:cs="Times New Roman"/>
        </w:rPr>
        <w:t xml:space="preserve">O.A., </w:t>
      </w:r>
      <w:r w:rsidRPr="00515995">
        <w:rPr>
          <w:rFonts w:ascii="Times New Roman" w:hAnsi="Times New Roman" w:cs="Times New Roman"/>
        </w:rPr>
        <w:t xml:space="preserve">Constable, </w:t>
      </w:r>
      <w:r>
        <w:rPr>
          <w:rFonts w:ascii="Times New Roman" w:hAnsi="Times New Roman" w:cs="Times New Roman"/>
        </w:rPr>
        <w:t xml:space="preserve">A., </w:t>
      </w:r>
      <w:r w:rsidRPr="00515995">
        <w:rPr>
          <w:rFonts w:ascii="Times New Roman" w:hAnsi="Times New Roman" w:cs="Times New Roman"/>
        </w:rPr>
        <w:t xml:space="preserve">Hollowed, </w:t>
      </w:r>
      <w:r>
        <w:rPr>
          <w:rFonts w:ascii="Times New Roman" w:hAnsi="Times New Roman" w:cs="Times New Roman"/>
        </w:rPr>
        <w:t xml:space="preserve">A.B., </w:t>
      </w:r>
      <w:r w:rsidRPr="00515995">
        <w:rPr>
          <w:rFonts w:ascii="Times New Roman" w:hAnsi="Times New Roman" w:cs="Times New Roman"/>
        </w:rPr>
        <w:t xml:space="preserve">Maynard, </w:t>
      </w:r>
      <w:r>
        <w:rPr>
          <w:rFonts w:ascii="Times New Roman" w:hAnsi="Times New Roman" w:cs="Times New Roman"/>
        </w:rPr>
        <w:t xml:space="preserve">N., </w:t>
      </w:r>
      <w:r w:rsidRPr="00515995">
        <w:rPr>
          <w:rFonts w:ascii="Times New Roman" w:hAnsi="Times New Roman" w:cs="Times New Roman"/>
        </w:rPr>
        <w:t xml:space="preserve">Prestrud, </w:t>
      </w:r>
      <w:r>
        <w:rPr>
          <w:rFonts w:ascii="Times New Roman" w:hAnsi="Times New Roman" w:cs="Times New Roman"/>
        </w:rPr>
        <w:t xml:space="preserve">P., </w:t>
      </w:r>
      <w:r w:rsidRPr="00515995">
        <w:rPr>
          <w:rFonts w:ascii="Times New Roman" w:hAnsi="Times New Roman" w:cs="Times New Roman"/>
        </w:rPr>
        <w:t xml:space="preserve">Prowse, </w:t>
      </w:r>
      <w:r>
        <w:rPr>
          <w:rFonts w:ascii="Times New Roman" w:hAnsi="Times New Roman" w:cs="Times New Roman"/>
        </w:rPr>
        <w:t>T.D. &amp;</w:t>
      </w:r>
      <w:r w:rsidRPr="00515995">
        <w:rPr>
          <w:rFonts w:ascii="Times New Roman" w:hAnsi="Times New Roman" w:cs="Times New Roman"/>
        </w:rPr>
        <w:t xml:space="preserve"> Stone, </w:t>
      </w:r>
      <w:r>
        <w:rPr>
          <w:rFonts w:ascii="Times New Roman" w:hAnsi="Times New Roman" w:cs="Times New Roman"/>
        </w:rPr>
        <w:t xml:space="preserve">J.M.R. </w:t>
      </w:r>
      <w:r w:rsidRPr="00515995">
        <w:rPr>
          <w:rFonts w:ascii="Times New Roman" w:hAnsi="Times New Roman" w:cs="Times New Roman"/>
        </w:rPr>
        <w:t xml:space="preserve">2014: Polar regions. In: </w:t>
      </w:r>
      <w:r w:rsidRPr="0018736F">
        <w:rPr>
          <w:rFonts w:ascii="Times New Roman" w:hAnsi="Times New Roman" w:cs="Times New Roman"/>
          <w:i/>
        </w:rPr>
        <w:t>Climate Change 2014: Impacts, Adaptation, and Vulnerability</w:t>
      </w:r>
      <w:r w:rsidRPr="00515995">
        <w:rPr>
          <w:rFonts w:ascii="Times New Roman" w:hAnsi="Times New Roman" w:cs="Times New Roman"/>
        </w:rPr>
        <w:t>. Part B: Regional Aspects. Contribution of Working Group II to the Fifth Assessment Report of the Intergovernmental Panel on Climate Change [Barros, V.R., C.B. Field, D.J. Dokken, M.D. Mastrandrea, K.J. Mach, T.E. Bilir, M. Chatterjee, K.L. Ebi, Y.O. Estrada, R.C. Genova, B. Girma, E.S. Kissel, A.N. Levy, S. MacCracken, P.R. Mastrandrea, and L.L. White (eds.)]. Cambridge University Press, Cambridge, United Kingdom and New York, NY, USA, pp. 1567-1612.</w:t>
      </w:r>
    </w:p>
    <w:p w14:paraId="2A7282F5" w14:textId="77777777" w:rsidR="002F65C7" w:rsidRPr="007467F0" w:rsidRDefault="002F65C7" w:rsidP="00022150">
      <w:pPr>
        <w:jc w:val="both"/>
        <w:rPr>
          <w:rFonts w:ascii="Times New Roman" w:hAnsi="Times New Roman" w:cs="Times New Roman"/>
        </w:rPr>
      </w:pPr>
      <w:r w:rsidRPr="000811E7">
        <w:rPr>
          <w:rFonts w:ascii="Times New Roman" w:hAnsi="Times New Roman" w:cs="Times New Roman"/>
          <w:lang w:val="it-IT"/>
        </w:rPr>
        <w:t xml:space="preserve">Le Corre, M., Danckwerts, D.K., Ringler, D., Bastien, M., Orlowski, S., Morey Rubio, C., Pinaud, D., &amp; Micol, T. 2015. </w:t>
      </w:r>
      <w:r w:rsidRPr="00425F3E">
        <w:rPr>
          <w:rFonts w:ascii="Times New Roman" w:hAnsi="Times New Roman" w:cs="Times New Roman"/>
        </w:rPr>
        <w:t xml:space="preserve">Seabird recovery and vegetation dynamics after Norway rat eradication at Tromelin Island, western Indian Ocean. </w:t>
      </w:r>
      <w:r w:rsidRPr="007467F0">
        <w:rPr>
          <w:rFonts w:ascii="Times New Roman" w:hAnsi="Times New Roman" w:cs="Times New Roman"/>
          <w:i/>
        </w:rPr>
        <w:t>Biological Conservation</w:t>
      </w:r>
      <w:r w:rsidRPr="007467F0">
        <w:rPr>
          <w:rFonts w:ascii="Times New Roman" w:hAnsi="Times New Roman" w:cs="Times New Roman"/>
        </w:rPr>
        <w:t xml:space="preserve"> 185, 85–94. doi:10.1016/j.biocon.2014.12.015.</w:t>
      </w:r>
    </w:p>
    <w:p w14:paraId="0616BC3C" w14:textId="77777777" w:rsidR="002F65C7" w:rsidRDefault="002F65C7" w:rsidP="00022150">
      <w:pPr>
        <w:jc w:val="both"/>
        <w:rPr>
          <w:rFonts w:ascii="Times New Roman" w:hAnsi="Times New Roman" w:cs="Times New Roman"/>
        </w:rPr>
      </w:pPr>
      <w:r w:rsidRPr="007467F0">
        <w:rPr>
          <w:rFonts w:ascii="Times New Roman" w:hAnsi="Times New Roman" w:cs="Times New Roman"/>
        </w:rPr>
        <w:t xml:space="preserve">Le Corre, M. &amp; Bemanaja, E. 2009. </w:t>
      </w:r>
      <w:r w:rsidRPr="00425F3E">
        <w:rPr>
          <w:rFonts w:ascii="Times New Roman" w:hAnsi="Times New Roman" w:cs="Times New Roman"/>
        </w:rPr>
        <w:t>Discovery of two major seabird colonies in Madagascar. Marine Ornithology 37, 153–158.</w:t>
      </w:r>
    </w:p>
    <w:p w14:paraId="31400B5C" w14:textId="77777777" w:rsidR="002F65C7" w:rsidRDefault="002F65C7" w:rsidP="00022150">
      <w:pPr>
        <w:jc w:val="both"/>
        <w:rPr>
          <w:rFonts w:ascii="Times New Roman" w:hAnsi="Times New Roman" w:cs="Times New Roman"/>
        </w:rPr>
      </w:pPr>
      <w:r w:rsidRPr="00515995">
        <w:rPr>
          <w:rFonts w:ascii="Times New Roman" w:hAnsi="Times New Roman" w:cs="Times New Roman"/>
        </w:rPr>
        <w:t>Ludynia</w:t>
      </w:r>
      <w:r>
        <w:rPr>
          <w:rFonts w:ascii="Times New Roman" w:hAnsi="Times New Roman" w:cs="Times New Roman"/>
        </w:rPr>
        <w:t>,</w:t>
      </w:r>
      <w:r w:rsidRPr="00515995">
        <w:rPr>
          <w:rFonts w:ascii="Times New Roman" w:hAnsi="Times New Roman" w:cs="Times New Roman"/>
        </w:rPr>
        <w:t xml:space="preserve"> K</w:t>
      </w:r>
      <w:r>
        <w:rPr>
          <w:rFonts w:ascii="Times New Roman" w:hAnsi="Times New Roman" w:cs="Times New Roman"/>
        </w:rPr>
        <w:t>.</w:t>
      </w:r>
      <w:r w:rsidRPr="00515995">
        <w:rPr>
          <w:rFonts w:ascii="Times New Roman" w:hAnsi="Times New Roman" w:cs="Times New Roman"/>
        </w:rPr>
        <w:t>, Jones</w:t>
      </w:r>
      <w:r>
        <w:rPr>
          <w:rFonts w:ascii="Times New Roman" w:hAnsi="Times New Roman" w:cs="Times New Roman"/>
        </w:rPr>
        <w:t>,</w:t>
      </w:r>
      <w:r w:rsidRPr="00515995">
        <w:rPr>
          <w:rFonts w:ascii="Times New Roman" w:hAnsi="Times New Roman" w:cs="Times New Roman"/>
        </w:rPr>
        <w:t xml:space="preserve"> R</w:t>
      </w:r>
      <w:r>
        <w:rPr>
          <w:rFonts w:ascii="Times New Roman" w:hAnsi="Times New Roman" w:cs="Times New Roman"/>
        </w:rPr>
        <w:t>.</w:t>
      </w:r>
      <w:r w:rsidRPr="00515995">
        <w:rPr>
          <w:rFonts w:ascii="Times New Roman" w:hAnsi="Times New Roman" w:cs="Times New Roman"/>
        </w:rPr>
        <w:t>, Kemper</w:t>
      </w:r>
      <w:r>
        <w:rPr>
          <w:rFonts w:ascii="Times New Roman" w:hAnsi="Times New Roman" w:cs="Times New Roman"/>
        </w:rPr>
        <w:t>,</w:t>
      </w:r>
      <w:r w:rsidRPr="00515995">
        <w:rPr>
          <w:rFonts w:ascii="Times New Roman" w:hAnsi="Times New Roman" w:cs="Times New Roman"/>
        </w:rPr>
        <w:t xml:space="preserve"> J</w:t>
      </w:r>
      <w:r>
        <w:rPr>
          <w:rFonts w:ascii="Times New Roman" w:hAnsi="Times New Roman" w:cs="Times New Roman"/>
        </w:rPr>
        <w:t>.</w:t>
      </w:r>
      <w:r w:rsidRPr="00515995">
        <w:rPr>
          <w:rFonts w:ascii="Times New Roman" w:hAnsi="Times New Roman" w:cs="Times New Roman"/>
        </w:rPr>
        <w:t>, Garthe</w:t>
      </w:r>
      <w:r>
        <w:rPr>
          <w:rFonts w:ascii="Times New Roman" w:hAnsi="Times New Roman" w:cs="Times New Roman"/>
        </w:rPr>
        <w:t>,</w:t>
      </w:r>
      <w:r w:rsidRPr="00515995">
        <w:rPr>
          <w:rFonts w:ascii="Times New Roman" w:hAnsi="Times New Roman" w:cs="Times New Roman"/>
        </w:rPr>
        <w:t xml:space="preserve"> S</w:t>
      </w:r>
      <w:r>
        <w:rPr>
          <w:rFonts w:ascii="Times New Roman" w:hAnsi="Times New Roman" w:cs="Times New Roman"/>
        </w:rPr>
        <w:t>.</w:t>
      </w:r>
      <w:r w:rsidRPr="00515995">
        <w:rPr>
          <w:rFonts w:ascii="Times New Roman" w:hAnsi="Times New Roman" w:cs="Times New Roman"/>
        </w:rPr>
        <w:t xml:space="preserve"> </w:t>
      </w:r>
      <w:r>
        <w:rPr>
          <w:rFonts w:ascii="Times New Roman" w:hAnsi="Times New Roman" w:cs="Times New Roman"/>
        </w:rPr>
        <w:t xml:space="preserve">&amp; </w:t>
      </w:r>
      <w:r w:rsidRPr="00515995">
        <w:rPr>
          <w:rFonts w:ascii="Times New Roman" w:hAnsi="Times New Roman" w:cs="Times New Roman"/>
        </w:rPr>
        <w:t>Underhill</w:t>
      </w:r>
      <w:r>
        <w:rPr>
          <w:rFonts w:ascii="Times New Roman" w:hAnsi="Times New Roman" w:cs="Times New Roman"/>
        </w:rPr>
        <w:t>,</w:t>
      </w:r>
      <w:r w:rsidRPr="00515995">
        <w:rPr>
          <w:rFonts w:ascii="Times New Roman" w:hAnsi="Times New Roman" w:cs="Times New Roman"/>
        </w:rPr>
        <w:t xml:space="preserve"> L</w:t>
      </w:r>
      <w:r>
        <w:rPr>
          <w:rFonts w:ascii="Times New Roman" w:hAnsi="Times New Roman" w:cs="Times New Roman"/>
        </w:rPr>
        <w:t>.</w:t>
      </w:r>
      <w:r w:rsidRPr="00515995">
        <w:rPr>
          <w:rFonts w:ascii="Times New Roman" w:hAnsi="Times New Roman" w:cs="Times New Roman"/>
        </w:rPr>
        <w:t>G</w:t>
      </w:r>
      <w:r>
        <w:rPr>
          <w:rFonts w:ascii="Times New Roman" w:hAnsi="Times New Roman" w:cs="Times New Roman"/>
        </w:rPr>
        <w:t>.</w:t>
      </w:r>
      <w:r w:rsidRPr="00515995">
        <w:rPr>
          <w:rFonts w:ascii="Times New Roman" w:hAnsi="Times New Roman" w:cs="Times New Roman"/>
        </w:rPr>
        <w:t xml:space="preserve"> 2010. Foraging behaviour of bank cormorants in Namibia: implications for conservation. </w:t>
      </w:r>
      <w:r w:rsidRPr="0018736F">
        <w:rPr>
          <w:rFonts w:ascii="Times New Roman" w:hAnsi="Times New Roman" w:cs="Times New Roman"/>
          <w:i/>
        </w:rPr>
        <w:t>Endangered Species Research</w:t>
      </w:r>
      <w:r w:rsidRPr="00515995">
        <w:rPr>
          <w:rFonts w:ascii="Times New Roman" w:hAnsi="Times New Roman" w:cs="Times New Roman"/>
        </w:rPr>
        <w:t xml:space="preserve"> 12</w:t>
      </w:r>
      <w:r>
        <w:rPr>
          <w:rFonts w:ascii="Times New Roman" w:hAnsi="Times New Roman" w:cs="Times New Roman"/>
        </w:rPr>
        <w:t xml:space="preserve">, </w:t>
      </w:r>
      <w:r w:rsidRPr="00515995">
        <w:rPr>
          <w:rFonts w:ascii="Times New Roman" w:hAnsi="Times New Roman" w:cs="Times New Roman"/>
        </w:rPr>
        <w:t>31–40</w:t>
      </w:r>
      <w:r>
        <w:rPr>
          <w:rFonts w:ascii="Times New Roman" w:hAnsi="Times New Roman" w:cs="Times New Roman"/>
        </w:rPr>
        <w:t>.</w:t>
      </w:r>
    </w:p>
    <w:p w14:paraId="01009FCB" w14:textId="77777777" w:rsidR="002F65C7" w:rsidRDefault="002F65C7" w:rsidP="00022150">
      <w:pPr>
        <w:jc w:val="both"/>
        <w:rPr>
          <w:rFonts w:ascii="Times New Roman" w:hAnsi="Times New Roman" w:cs="Times New Roman"/>
        </w:rPr>
      </w:pPr>
      <w:r w:rsidRPr="00202A5D">
        <w:rPr>
          <w:rFonts w:ascii="Times New Roman" w:hAnsi="Times New Roman" w:cs="Times New Roman"/>
        </w:rPr>
        <w:t>Mallory, M.L., Gilchrist, H.G., Braune, B.M.</w:t>
      </w:r>
      <w:r>
        <w:rPr>
          <w:rFonts w:ascii="Times New Roman" w:hAnsi="Times New Roman" w:cs="Times New Roman"/>
        </w:rPr>
        <w:t xml:space="preserve"> &amp;</w:t>
      </w:r>
      <w:r w:rsidRPr="00202A5D">
        <w:rPr>
          <w:rFonts w:ascii="Times New Roman" w:hAnsi="Times New Roman" w:cs="Times New Roman"/>
        </w:rPr>
        <w:t xml:space="preserve"> Gaston, A.J. 2006. Marine Birds as Indicators of Arctic Marine Ecosystem Health: Linking the Northern Ecosystem Initiative to Long-Term Studies. </w:t>
      </w:r>
      <w:r w:rsidRPr="0018736F">
        <w:rPr>
          <w:rFonts w:ascii="Times New Roman" w:hAnsi="Times New Roman" w:cs="Times New Roman"/>
          <w:i/>
        </w:rPr>
        <w:t xml:space="preserve">Environmental Monitoring and </w:t>
      </w:r>
      <w:r w:rsidRPr="00202A5D">
        <w:rPr>
          <w:rFonts w:ascii="Times New Roman" w:hAnsi="Times New Roman" w:cs="Times New Roman"/>
        </w:rPr>
        <w:t>Assessment 113, 31–48. doi:10.1007/s10661-005-9095-3</w:t>
      </w:r>
      <w:r>
        <w:rPr>
          <w:rFonts w:ascii="Times New Roman" w:hAnsi="Times New Roman" w:cs="Times New Roman"/>
        </w:rPr>
        <w:t>.</w:t>
      </w:r>
    </w:p>
    <w:p w14:paraId="0FFEDA48" w14:textId="77777777" w:rsidR="002F65C7" w:rsidRDefault="002F65C7" w:rsidP="00022150">
      <w:pPr>
        <w:jc w:val="both"/>
        <w:rPr>
          <w:rFonts w:ascii="Times New Roman" w:hAnsi="Times New Roman" w:cs="Times New Roman"/>
        </w:rPr>
      </w:pPr>
      <w:r w:rsidRPr="00CE3A44">
        <w:rPr>
          <w:rFonts w:ascii="Times New Roman" w:hAnsi="Times New Roman" w:cs="Times New Roman"/>
        </w:rPr>
        <w:t xml:space="preserve">Maree B.A., Wanless, </w:t>
      </w:r>
      <w:r>
        <w:rPr>
          <w:rFonts w:ascii="Times New Roman" w:hAnsi="Times New Roman" w:cs="Times New Roman"/>
        </w:rPr>
        <w:t xml:space="preserve">R.M., </w:t>
      </w:r>
      <w:r w:rsidRPr="00CE3A44">
        <w:rPr>
          <w:rFonts w:ascii="Times New Roman" w:hAnsi="Times New Roman" w:cs="Times New Roman"/>
        </w:rPr>
        <w:t xml:space="preserve">Fairweather, </w:t>
      </w:r>
      <w:r>
        <w:rPr>
          <w:rFonts w:ascii="Times New Roman" w:hAnsi="Times New Roman" w:cs="Times New Roman"/>
        </w:rPr>
        <w:t xml:space="preserve">T.P., </w:t>
      </w:r>
      <w:r w:rsidRPr="00CE3A44">
        <w:rPr>
          <w:rFonts w:ascii="Times New Roman" w:hAnsi="Times New Roman" w:cs="Times New Roman"/>
        </w:rPr>
        <w:t xml:space="preserve">Sullivan, </w:t>
      </w:r>
      <w:r>
        <w:rPr>
          <w:rFonts w:ascii="Times New Roman" w:hAnsi="Times New Roman" w:cs="Times New Roman"/>
        </w:rPr>
        <w:t>B.J. &amp;</w:t>
      </w:r>
      <w:r w:rsidRPr="00CE3A44">
        <w:rPr>
          <w:rFonts w:ascii="Times New Roman" w:hAnsi="Times New Roman" w:cs="Times New Roman"/>
        </w:rPr>
        <w:t xml:space="preserve"> Yates</w:t>
      </w:r>
      <w:r>
        <w:rPr>
          <w:rFonts w:ascii="Times New Roman" w:hAnsi="Times New Roman" w:cs="Times New Roman"/>
        </w:rPr>
        <w:t>, O</w:t>
      </w:r>
      <w:r w:rsidRPr="00CE3A44">
        <w:rPr>
          <w:rFonts w:ascii="Times New Roman" w:hAnsi="Times New Roman" w:cs="Times New Roman"/>
        </w:rPr>
        <w:t xml:space="preserve">. 2014. Significant reductions in mortality of threatened seabirds in a South African trawl fishery. </w:t>
      </w:r>
      <w:r w:rsidRPr="00CA1D9B">
        <w:rPr>
          <w:rFonts w:ascii="Times New Roman" w:hAnsi="Times New Roman" w:cs="Times New Roman"/>
          <w:i/>
        </w:rPr>
        <w:t xml:space="preserve">Animal Conservation </w:t>
      </w:r>
      <w:r w:rsidRPr="00CE3A44">
        <w:rPr>
          <w:rFonts w:ascii="Times New Roman" w:hAnsi="Times New Roman" w:cs="Times New Roman"/>
        </w:rPr>
        <w:t>17: published online</w:t>
      </w:r>
      <w:r>
        <w:rPr>
          <w:rFonts w:ascii="Times New Roman" w:hAnsi="Times New Roman" w:cs="Times New Roman"/>
        </w:rPr>
        <w:t>.</w:t>
      </w:r>
    </w:p>
    <w:p w14:paraId="3F08C417" w14:textId="77777777" w:rsidR="002F65C7" w:rsidRDefault="002F65C7" w:rsidP="00022150">
      <w:pPr>
        <w:jc w:val="both"/>
        <w:rPr>
          <w:rFonts w:ascii="Times New Roman" w:hAnsi="Times New Roman" w:cs="Times New Roman"/>
        </w:rPr>
      </w:pPr>
      <w:r>
        <w:rPr>
          <w:rFonts w:ascii="Times New Roman" w:hAnsi="Times New Roman" w:cs="Times New Roman"/>
        </w:rPr>
        <w:lastRenderedPageBreak/>
        <w:t xml:space="preserve">Merkel, F.R. &amp; Barry, T. 2008. </w:t>
      </w:r>
      <w:r w:rsidRPr="000A1558">
        <w:rPr>
          <w:rFonts w:ascii="Times New Roman" w:hAnsi="Times New Roman" w:cs="Times New Roman"/>
          <w:i/>
        </w:rPr>
        <w:t>Arctic Biodiversity Trends 2010</w:t>
      </w:r>
      <w:r>
        <w:rPr>
          <w:rFonts w:ascii="Times New Roman" w:hAnsi="Times New Roman" w:cs="Times New Roman"/>
        </w:rPr>
        <w:t>.  Arctic Council.</w:t>
      </w:r>
    </w:p>
    <w:p w14:paraId="4E5773B8" w14:textId="77777777" w:rsidR="002F65C7" w:rsidRPr="0084442F" w:rsidRDefault="002F65C7" w:rsidP="00022150">
      <w:pPr>
        <w:jc w:val="both"/>
        <w:rPr>
          <w:rFonts w:ascii="Times New Roman" w:hAnsi="Times New Roman" w:cs="Times New Roman"/>
        </w:rPr>
      </w:pPr>
      <w:r w:rsidRPr="00202A5D">
        <w:rPr>
          <w:rFonts w:ascii="Times New Roman" w:hAnsi="Times New Roman" w:cs="Times New Roman"/>
        </w:rPr>
        <w:t xml:space="preserve">Michelutti, N., Blais, J.M., Mallory, M.L., Brash, J., Thienpont, J., Kimpe, L.E., Douglas, M.S.V., Smol, J.P., 2010. Trophic position influences the efficacy of seabirds as metal biovectors. </w:t>
      </w:r>
      <w:r w:rsidRPr="000A1558">
        <w:rPr>
          <w:rFonts w:ascii="Times New Roman" w:hAnsi="Times New Roman" w:cs="Times New Roman"/>
          <w:i/>
        </w:rPr>
        <w:t>Proceedings of the National Academy of Sciences</w:t>
      </w:r>
      <w:r w:rsidRPr="00202A5D">
        <w:rPr>
          <w:rFonts w:ascii="Times New Roman" w:hAnsi="Times New Roman" w:cs="Times New Roman"/>
        </w:rPr>
        <w:t xml:space="preserve"> 107, 10543–10548. doi:10.1073/pnas.1001333107</w:t>
      </w:r>
      <w:r>
        <w:rPr>
          <w:rFonts w:ascii="Times New Roman" w:hAnsi="Times New Roman" w:cs="Times New Roman"/>
        </w:rPr>
        <w:t>.</w:t>
      </w:r>
    </w:p>
    <w:p w14:paraId="0BFF3569" w14:textId="77777777" w:rsidR="002F65C7" w:rsidRDefault="002F65C7" w:rsidP="00022150">
      <w:pPr>
        <w:jc w:val="both"/>
        <w:rPr>
          <w:rStyle w:val="Hyperlink"/>
          <w:rFonts w:ascii="Times New Roman" w:hAnsi="Times New Roman" w:cs="Times New Roman"/>
        </w:rPr>
      </w:pPr>
      <w:r w:rsidRPr="0084442F">
        <w:rPr>
          <w:rFonts w:ascii="Times New Roman" w:hAnsi="Times New Roman" w:cs="Times New Roman"/>
        </w:rPr>
        <w:t>Norden, 2010. Nordic Action plan for seabirds in Western-</w:t>
      </w:r>
      <w:r w:rsidRPr="001F3B8E">
        <w:rPr>
          <w:rFonts w:ascii="Times New Roman" w:hAnsi="Times New Roman" w:cs="Times New Roman"/>
        </w:rPr>
        <w:t xml:space="preserve">Nordic areas. </w:t>
      </w:r>
      <w:hyperlink r:id="rId16" w:history="1">
        <w:r w:rsidRPr="001F3B8E">
          <w:rPr>
            <w:rStyle w:val="Hyperlink"/>
            <w:rFonts w:ascii="Times New Roman" w:hAnsi="Times New Roman" w:cs="Times New Roman"/>
            <w:u w:val="none"/>
          </w:rPr>
          <w:t>http://norden.diva-portal.org/smash/record.jsf;jsessionid=N4_EWYxLq9NyAglqVIAVuAlyAG6NEU0l9oPITfFj.diva2-search3-vm?pid=diva2%3A701212&amp;dswid=-13</w:t>
        </w:r>
      </w:hyperlink>
      <w:r>
        <w:rPr>
          <w:rStyle w:val="Hyperlink"/>
          <w:rFonts w:ascii="Times New Roman" w:hAnsi="Times New Roman" w:cs="Times New Roman"/>
        </w:rPr>
        <w:t>.</w:t>
      </w:r>
    </w:p>
    <w:p w14:paraId="58B0AF45" w14:textId="77777777" w:rsidR="002F65C7" w:rsidRDefault="002F65C7" w:rsidP="00022150">
      <w:pPr>
        <w:jc w:val="both"/>
        <w:rPr>
          <w:rFonts w:ascii="Times New Roman" w:hAnsi="Times New Roman" w:cs="Times New Roman"/>
        </w:rPr>
      </w:pPr>
      <w:r w:rsidRPr="00515995">
        <w:rPr>
          <w:rFonts w:ascii="Times New Roman" w:hAnsi="Times New Roman" w:cs="Times New Roman"/>
        </w:rPr>
        <w:t xml:space="preserve">Oro, D. 2014. Seabirds and climate: knowledge, pitfalls, and opportunities. </w:t>
      </w:r>
      <w:r w:rsidRPr="000A1558">
        <w:rPr>
          <w:rFonts w:ascii="Times New Roman" w:hAnsi="Times New Roman" w:cs="Times New Roman"/>
          <w:i/>
        </w:rPr>
        <w:t xml:space="preserve">Frontiers of Ecology and  Evolution </w:t>
      </w:r>
      <w:r w:rsidRPr="00515995">
        <w:rPr>
          <w:rFonts w:ascii="Times New Roman" w:hAnsi="Times New Roman" w:cs="Times New Roman"/>
        </w:rPr>
        <w:t>2, 79. doi:10.3389/fevo.2014.00079</w:t>
      </w:r>
      <w:r>
        <w:rPr>
          <w:rFonts w:ascii="Times New Roman" w:hAnsi="Times New Roman" w:cs="Times New Roman"/>
        </w:rPr>
        <w:t>.</w:t>
      </w:r>
    </w:p>
    <w:p w14:paraId="0D40D7C4" w14:textId="77777777" w:rsidR="002F65C7" w:rsidRDefault="002F65C7" w:rsidP="00022150">
      <w:pPr>
        <w:jc w:val="both"/>
        <w:rPr>
          <w:rFonts w:ascii="Times New Roman" w:hAnsi="Times New Roman" w:cs="Times New Roman"/>
        </w:rPr>
      </w:pPr>
      <w:r w:rsidRPr="00202A5D">
        <w:rPr>
          <w:rFonts w:ascii="Times New Roman" w:hAnsi="Times New Roman" w:cs="Times New Roman"/>
        </w:rPr>
        <w:t xml:space="preserve">Sagerup, K., Helgason, L.B., Polder, A., Strøm, H., Josefsen, T.D., Skåre, J.U. </w:t>
      </w:r>
      <w:r>
        <w:rPr>
          <w:rFonts w:ascii="Times New Roman" w:hAnsi="Times New Roman" w:cs="Times New Roman"/>
        </w:rPr>
        <w:t xml:space="preserve">&amp; </w:t>
      </w:r>
      <w:r w:rsidRPr="00202A5D">
        <w:rPr>
          <w:rFonts w:ascii="Times New Roman" w:hAnsi="Times New Roman" w:cs="Times New Roman"/>
        </w:rPr>
        <w:t>Gabrielsen, G.W. 2009. Persistent organic pollutants and mercury in dead and dying glaucous Gulls (</w:t>
      </w:r>
      <w:r w:rsidRPr="000A1558">
        <w:rPr>
          <w:rFonts w:ascii="Times New Roman" w:hAnsi="Times New Roman" w:cs="Times New Roman"/>
          <w:i/>
        </w:rPr>
        <w:t>Larus hyperboreus</w:t>
      </w:r>
      <w:r w:rsidRPr="00202A5D">
        <w:rPr>
          <w:rFonts w:ascii="Times New Roman" w:hAnsi="Times New Roman" w:cs="Times New Roman"/>
        </w:rPr>
        <w:t xml:space="preserve">) at Bjørnøya (Svalbard). </w:t>
      </w:r>
      <w:r w:rsidRPr="000A1558">
        <w:rPr>
          <w:rFonts w:ascii="Times New Roman" w:hAnsi="Times New Roman" w:cs="Times New Roman"/>
          <w:i/>
        </w:rPr>
        <w:t>Science of The Total Environment</w:t>
      </w:r>
      <w:r w:rsidRPr="00202A5D">
        <w:rPr>
          <w:rFonts w:ascii="Times New Roman" w:hAnsi="Times New Roman" w:cs="Times New Roman"/>
        </w:rPr>
        <w:t xml:space="preserve"> 407, 6009–6016. doi:10.1016/j.scitotenv.2009.08.020</w:t>
      </w:r>
      <w:r>
        <w:rPr>
          <w:rFonts w:ascii="Times New Roman" w:hAnsi="Times New Roman" w:cs="Times New Roman"/>
        </w:rPr>
        <w:t>.</w:t>
      </w:r>
    </w:p>
    <w:p w14:paraId="0BA22AAF" w14:textId="77777777" w:rsidR="002F65C7" w:rsidRPr="0084442F" w:rsidRDefault="002F65C7" w:rsidP="00022150">
      <w:pPr>
        <w:jc w:val="both"/>
        <w:rPr>
          <w:rFonts w:ascii="Times New Roman" w:hAnsi="Times New Roman" w:cs="Times New Roman"/>
        </w:rPr>
      </w:pPr>
      <w:r w:rsidRPr="00425F3E">
        <w:rPr>
          <w:rFonts w:ascii="Times New Roman" w:hAnsi="Times New Roman" w:cs="Times New Roman"/>
        </w:rPr>
        <w:t xml:space="preserve">Shobrak, M. 2007. On the nesting status of some seabirds in Djibouti. </w:t>
      </w:r>
      <w:r w:rsidRPr="000A1558">
        <w:rPr>
          <w:rFonts w:ascii="Times New Roman" w:hAnsi="Times New Roman" w:cs="Times New Roman"/>
          <w:i/>
        </w:rPr>
        <w:t>Zoology in the Middle East</w:t>
      </w:r>
      <w:r w:rsidRPr="00425F3E">
        <w:rPr>
          <w:rFonts w:ascii="Times New Roman" w:hAnsi="Times New Roman" w:cs="Times New Roman"/>
        </w:rPr>
        <w:t xml:space="preserve"> 42, 59–65. doi:10.1080/09397140.2007.10638246</w:t>
      </w:r>
      <w:r>
        <w:rPr>
          <w:rFonts w:ascii="Times New Roman" w:hAnsi="Times New Roman" w:cs="Times New Roman"/>
        </w:rPr>
        <w:t>.</w:t>
      </w:r>
    </w:p>
    <w:p w14:paraId="674C430E" w14:textId="77777777" w:rsidR="002F65C7" w:rsidRPr="004E5AA2" w:rsidRDefault="002F65C7" w:rsidP="00022150">
      <w:pPr>
        <w:jc w:val="both"/>
        <w:rPr>
          <w:rFonts w:ascii="Times New Roman" w:hAnsi="Times New Roman" w:cs="Times New Roman"/>
          <w:lang w:val="en-US"/>
        </w:rPr>
      </w:pPr>
      <w:r w:rsidRPr="00425F3E">
        <w:rPr>
          <w:rFonts w:ascii="Times New Roman" w:hAnsi="Times New Roman" w:cs="Times New Roman"/>
        </w:rPr>
        <w:t>Shobrak</w:t>
      </w:r>
      <w:r w:rsidRPr="0084442F">
        <w:rPr>
          <w:rFonts w:ascii="Times New Roman" w:hAnsi="Times New Roman" w:cs="Times New Roman"/>
        </w:rPr>
        <w:t>, M.Y., Aloufi, A.A., 2014. Status of breeding seabirds on the Northern Islands of the Red Sea, Saudi Arabia</w:t>
      </w:r>
      <w:r w:rsidRPr="000A1558">
        <w:rPr>
          <w:rFonts w:ascii="Times New Roman" w:hAnsi="Times New Roman" w:cs="Times New Roman"/>
          <w:i/>
        </w:rPr>
        <w:t xml:space="preserve">. </w:t>
      </w:r>
      <w:r w:rsidRPr="004E5AA2">
        <w:rPr>
          <w:rFonts w:ascii="Times New Roman" w:hAnsi="Times New Roman" w:cs="Times New Roman"/>
          <w:i/>
          <w:lang w:val="en-US"/>
        </w:rPr>
        <w:t>Saudi Journal of Biological Sciences</w:t>
      </w:r>
      <w:r w:rsidRPr="004E5AA2">
        <w:rPr>
          <w:rFonts w:ascii="Times New Roman" w:hAnsi="Times New Roman" w:cs="Times New Roman"/>
          <w:lang w:val="en-US"/>
        </w:rPr>
        <w:t xml:space="preserve"> 21, 238–249. doi:10.1016/j.sjbs.2013.11.002.</w:t>
      </w:r>
    </w:p>
    <w:p w14:paraId="73B554DD" w14:textId="77777777" w:rsidR="002F65C7" w:rsidRDefault="002F65C7" w:rsidP="00022150">
      <w:pPr>
        <w:jc w:val="both"/>
        <w:rPr>
          <w:rFonts w:ascii="Times New Roman" w:hAnsi="Times New Roman" w:cs="Times New Roman"/>
        </w:rPr>
      </w:pPr>
      <w:r w:rsidRPr="000811E7">
        <w:rPr>
          <w:rFonts w:ascii="Times New Roman" w:hAnsi="Times New Roman" w:cs="Times New Roman"/>
        </w:rPr>
        <w:t xml:space="preserve">Siebert, U., Schwemmer, P., Guse, N., Harder, T., Garthe, S., Prenger-Berninghoff, E. &amp; Wohlsein, P. 2012. </w:t>
      </w:r>
      <w:r w:rsidRPr="00202A5D">
        <w:rPr>
          <w:rFonts w:ascii="Times New Roman" w:hAnsi="Times New Roman" w:cs="Times New Roman"/>
        </w:rPr>
        <w:t xml:space="preserve">Health status of seabirds and coastal birds found at the German North Sea coast. </w:t>
      </w:r>
      <w:r w:rsidRPr="000A1558">
        <w:rPr>
          <w:rFonts w:ascii="Times New Roman" w:hAnsi="Times New Roman" w:cs="Times New Roman"/>
          <w:i/>
        </w:rPr>
        <w:t>Acta Veterinaria Scandinavica</w:t>
      </w:r>
      <w:r w:rsidRPr="00202A5D">
        <w:rPr>
          <w:rFonts w:ascii="Times New Roman" w:hAnsi="Times New Roman" w:cs="Times New Roman"/>
        </w:rPr>
        <w:t xml:space="preserve"> 54, 43. doi:10.1186/1751-0147-54-43</w:t>
      </w:r>
      <w:r>
        <w:rPr>
          <w:rFonts w:ascii="Times New Roman" w:hAnsi="Times New Roman" w:cs="Times New Roman"/>
        </w:rPr>
        <w:t>.</w:t>
      </w:r>
    </w:p>
    <w:p w14:paraId="0E8587E4" w14:textId="77777777" w:rsidR="002F65C7" w:rsidRDefault="002F65C7" w:rsidP="00022150">
      <w:pPr>
        <w:jc w:val="both"/>
        <w:rPr>
          <w:rFonts w:ascii="Times New Roman" w:hAnsi="Times New Roman" w:cs="Times New Roman"/>
        </w:rPr>
      </w:pPr>
      <w:r w:rsidRPr="00515995">
        <w:rPr>
          <w:rFonts w:ascii="Times New Roman" w:hAnsi="Times New Roman" w:cs="Times New Roman"/>
        </w:rPr>
        <w:t xml:space="preserve">Skov, H., Heinänen, S., Žydelis, R., Bellebaum, J., Bzoma, S., Dagys, M., Durinck, J., Garthe, S., Grishanov, G., Hario, M., Jacob Kieckbusch, J., Kube, J., Kuresoo, A., Larsson, K., Luigujoe, L., Meissner, W., W. Nehls, H., Nilsson, L., Krag Petersen, I., Mikkola Roos, M., Pihl, S., Sonntag, N., Stock, A., </w:t>
      </w:r>
      <w:r>
        <w:rPr>
          <w:rFonts w:ascii="Times New Roman" w:hAnsi="Times New Roman" w:cs="Times New Roman"/>
        </w:rPr>
        <w:t xml:space="preserve">&amp; </w:t>
      </w:r>
      <w:r w:rsidRPr="00515995">
        <w:rPr>
          <w:rFonts w:ascii="Times New Roman" w:hAnsi="Times New Roman" w:cs="Times New Roman"/>
        </w:rPr>
        <w:t xml:space="preserve">Stipniece, A. 2011. </w:t>
      </w:r>
      <w:r w:rsidRPr="000A1558">
        <w:rPr>
          <w:rFonts w:ascii="Times New Roman" w:hAnsi="Times New Roman" w:cs="Times New Roman"/>
          <w:i/>
        </w:rPr>
        <w:t>Waterbird Populations and Pressures in the Baltic Sea.</w:t>
      </w:r>
      <w:r w:rsidRPr="00515995">
        <w:rPr>
          <w:rFonts w:ascii="Times New Roman" w:hAnsi="Times New Roman" w:cs="Times New Roman"/>
        </w:rPr>
        <w:t xml:space="preserve"> Nordic Council of Ministers.</w:t>
      </w:r>
    </w:p>
    <w:p w14:paraId="33BAF4FE" w14:textId="77777777" w:rsidR="002F65C7" w:rsidRPr="0084442F" w:rsidRDefault="002F65C7" w:rsidP="00022150">
      <w:pPr>
        <w:jc w:val="both"/>
        <w:rPr>
          <w:rFonts w:ascii="Times New Roman" w:hAnsi="Times New Roman" w:cs="Times New Roman"/>
        </w:rPr>
      </w:pPr>
      <w:r w:rsidRPr="004526EB">
        <w:rPr>
          <w:rFonts w:ascii="Times New Roman" w:hAnsi="Times New Roman" w:cs="Times New Roman"/>
        </w:rPr>
        <w:t xml:space="preserve">Spatz, D.R., Newton, K.M., Heinz, R., Tershy, B., Holmes, N.D., Butchart, S.H.M., </w:t>
      </w:r>
      <w:r>
        <w:rPr>
          <w:rFonts w:ascii="Times New Roman" w:hAnsi="Times New Roman" w:cs="Times New Roman"/>
        </w:rPr>
        <w:t xml:space="preserve">&amp; </w:t>
      </w:r>
      <w:r w:rsidRPr="004526EB">
        <w:rPr>
          <w:rFonts w:ascii="Times New Roman" w:hAnsi="Times New Roman" w:cs="Times New Roman"/>
        </w:rPr>
        <w:t xml:space="preserve">Croll, D.A. 2014. The Biogeography of Globally Threatened Seabirds and Island Conservation Opportunities. </w:t>
      </w:r>
      <w:r w:rsidRPr="000A1558">
        <w:rPr>
          <w:rFonts w:ascii="Times New Roman" w:hAnsi="Times New Roman" w:cs="Times New Roman"/>
          <w:i/>
        </w:rPr>
        <w:t>Conservation Biology</w:t>
      </w:r>
      <w:r w:rsidRPr="004526EB">
        <w:rPr>
          <w:rFonts w:ascii="Times New Roman" w:hAnsi="Times New Roman" w:cs="Times New Roman"/>
        </w:rPr>
        <w:t xml:space="preserve"> 28, 1282–1290. doi:10.1111/cobi.12279</w:t>
      </w:r>
      <w:r>
        <w:rPr>
          <w:rFonts w:ascii="Times New Roman" w:hAnsi="Times New Roman" w:cs="Times New Roman"/>
        </w:rPr>
        <w:t>.</w:t>
      </w:r>
    </w:p>
    <w:p w14:paraId="265592D6" w14:textId="77777777" w:rsidR="002F65C7" w:rsidRDefault="002F65C7" w:rsidP="00022150">
      <w:pPr>
        <w:jc w:val="both"/>
        <w:rPr>
          <w:rFonts w:ascii="Times New Roman" w:hAnsi="Times New Roman" w:cs="Times New Roman"/>
        </w:rPr>
      </w:pPr>
      <w:r w:rsidRPr="004526EB">
        <w:rPr>
          <w:rFonts w:ascii="Times New Roman" w:hAnsi="Times New Roman" w:cs="Times New Roman"/>
        </w:rPr>
        <w:t>Tarzia,</w:t>
      </w:r>
      <w:r w:rsidRPr="0084442F">
        <w:rPr>
          <w:rFonts w:ascii="Times New Roman" w:hAnsi="Times New Roman" w:cs="Times New Roman"/>
        </w:rPr>
        <w:t xml:space="preserve"> M., Hagan, C. </w:t>
      </w:r>
      <w:r>
        <w:rPr>
          <w:rFonts w:ascii="Times New Roman" w:hAnsi="Times New Roman" w:cs="Times New Roman"/>
        </w:rPr>
        <w:t xml:space="preserve">&amp; </w:t>
      </w:r>
      <w:r w:rsidRPr="0084442F">
        <w:rPr>
          <w:rFonts w:ascii="Times New Roman" w:hAnsi="Times New Roman" w:cs="Times New Roman"/>
        </w:rPr>
        <w:t xml:space="preserve">Wanless, R.M. 2015. </w:t>
      </w:r>
      <w:r w:rsidRPr="000A1558">
        <w:rPr>
          <w:rFonts w:ascii="Times New Roman" w:hAnsi="Times New Roman" w:cs="Times New Roman"/>
          <w:i/>
        </w:rPr>
        <w:t>Review of the Status, Threats and Conservation Action Priorities for the Seabird Populations Covered by the Agreement.</w:t>
      </w:r>
      <w:r w:rsidRPr="0084442F">
        <w:rPr>
          <w:rFonts w:ascii="Times New Roman" w:hAnsi="Times New Roman" w:cs="Times New Roman"/>
        </w:rPr>
        <w:t xml:space="preserve"> Unpublished report to the African-Eurasian Waterbird Agreement.</w:t>
      </w:r>
    </w:p>
    <w:p w14:paraId="3BEED80F" w14:textId="77777777" w:rsidR="002F65C7" w:rsidRDefault="002F65C7" w:rsidP="00022150">
      <w:pPr>
        <w:jc w:val="both"/>
        <w:rPr>
          <w:rFonts w:ascii="Times New Roman" w:hAnsi="Times New Roman" w:cs="Times New Roman"/>
        </w:rPr>
      </w:pPr>
      <w:r w:rsidRPr="004526EB">
        <w:rPr>
          <w:rFonts w:ascii="Times New Roman" w:hAnsi="Times New Roman" w:cs="Times New Roman"/>
        </w:rPr>
        <w:t>Valle</w:t>
      </w:r>
      <w:r>
        <w:rPr>
          <w:rFonts w:ascii="Times New Roman" w:hAnsi="Times New Roman" w:cs="Times New Roman"/>
        </w:rPr>
        <w:t>,</w:t>
      </w:r>
      <w:r w:rsidRPr="004526EB">
        <w:rPr>
          <w:rFonts w:ascii="Times New Roman" w:hAnsi="Times New Roman" w:cs="Times New Roman"/>
        </w:rPr>
        <w:t xml:space="preserve"> S</w:t>
      </w:r>
      <w:r>
        <w:rPr>
          <w:rFonts w:ascii="Times New Roman" w:hAnsi="Times New Roman" w:cs="Times New Roman"/>
        </w:rPr>
        <w:t>.</w:t>
      </w:r>
      <w:r w:rsidRPr="004526EB">
        <w:rPr>
          <w:rFonts w:ascii="Times New Roman" w:hAnsi="Times New Roman" w:cs="Times New Roman"/>
        </w:rPr>
        <w:t>, Barros</w:t>
      </w:r>
      <w:r>
        <w:rPr>
          <w:rFonts w:ascii="Times New Roman" w:hAnsi="Times New Roman" w:cs="Times New Roman"/>
        </w:rPr>
        <w:t>,</w:t>
      </w:r>
      <w:r w:rsidRPr="004526EB">
        <w:rPr>
          <w:rFonts w:ascii="Times New Roman" w:hAnsi="Times New Roman" w:cs="Times New Roman"/>
        </w:rPr>
        <w:t xml:space="preserve"> N</w:t>
      </w:r>
      <w:r>
        <w:rPr>
          <w:rFonts w:ascii="Times New Roman" w:hAnsi="Times New Roman" w:cs="Times New Roman"/>
        </w:rPr>
        <w:t>.</w:t>
      </w:r>
      <w:r w:rsidRPr="004526EB">
        <w:rPr>
          <w:rFonts w:ascii="Times New Roman" w:hAnsi="Times New Roman" w:cs="Times New Roman"/>
        </w:rPr>
        <w:t xml:space="preserve"> &amp; Wanless</w:t>
      </w:r>
      <w:r>
        <w:rPr>
          <w:rFonts w:ascii="Times New Roman" w:hAnsi="Times New Roman" w:cs="Times New Roman"/>
        </w:rPr>
        <w:t>,</w:t>
      </w:r>
      <w:r w:rsidRPr="004526EB">
        <w:rPr>
          <w:rFonts w:ascii="Times New Roman" w:hAnsi="Times New Roman" w:cs="Times New Roman"/>
        </w:rPr>
        <w:t xml:space="preserve"> R</w:t>
      </w:r>
      <w:r>
        <w:rPr>
          <w:rFonts w:ascii="Times New Roman" w:hAnsi="Times New Roman" w:cs="Times New Roman"/>
        </w:rPr>
        <w:t>.</w:t>
      </w:r>
      <w:r w:rsidRPr="004526EB">
        <w:rPr>
          <w:rFonts w:ascii="Times New Roman" w:hAnsi="Times New Roman" w:cs="Times New Roman"/>
        </w:rPr>
        <w:t>M</w:t>
      </w:r>
      <w:r>
        <w:rPr>
          <w:rFonts w:ascii="Times New Roman" w:hAnsi="Times New Roman" w:cs="Times New Roman"/>
        </w:rPr>
        <w:t>.</w:t>
      </w:r>
      <w:r w:rsidRPr="004526EB">
        <w:rPr>
          <w:rFonts w:ascii="Times New Roman" w:hAnsi="Times New Roman" w:cs="Times New Roman"/>
        </w:rPr>
        <w:t xml:space="preserve"> 2014. </w:t>
      </w:r>
      <w:r w:rsidRPr="000A1558">
        <w:rPr>
          <w:rFonts w:ascii="Times New Roman" w:hAnsi="Times New Roman" w:cs="Times New Roman"/>
          <w:i/>
        </w:rPr>
        <w:t>Status and Trends of the seabirds breeding at Tinhosa Grande Island, São Tomé e Príncipe.</w:t>
      </w:r>
      <w:r w:rsidRPr="004526EB">
        <w:rPr>
          <w:rFonts w:ascii="Times New Roman" w:hAnsi="Times New Roman" w:cs="Times New Roman"/>
        </w:rPr>
        <w:t xml:space="preserve"> Unpublished report to BirdLife International.</w:t>
      </w:r>
    </w:p>
    <w:p w14:paraId="54E399C1" w14:textId="77777777" w:rsidR="002F65C7" w:rsidRPr="0084442F" w:rsidRDefault="002F65C7" w:rsidP="00022150">
      <w:pPr>
        <w:jc w:val="both"/>
        <w:rPr>
          <w:rFonts w:ascii="Times New Roman" w:hAnsi="Times New Roman" w:cs="Times New Roman"/>
        </w:rPr>
      </w:pPr>
      <w:r w:rsidRPr="00CE3A44">
        <w:rPr>
          <w:rFonts w:ascii="Times New Roman" w:hAnsi="Times New Roman" w:cs="Times New Roman"/>
        </w:rPr>
        <w:t xml:space="preserve">Watkins, B.P., Petersen, </w:t>
      </w:r>
      <w:r>
        <w:rPr>
          <w:rFonts w:ascii="Times New Roman" w:hAnsi="Times New Roman" w:cs="Times New Roman"/>
        </w:rPr>
        <w:t xml:space="preserve">S.L. &amp; </w:t>
      </w:r>
      <w:r w:rsidRPr="00CE3A44">
        <w:rPr>
          <w:rFonts w:ascii="Times New Roman" w:hAnsi="Times New Roman" w:cs="Times New Roman"/>
        </w:rPr>
        <w:t>Ryan</w:t>
      </w:r>
      <w:r>
        <w:rPr>
          <w:rFonts w:ascii="Times New Roman" w:hAnsi="Times New Roman" w:cs="Times New Roman"/>
        </w:rPr>
        <w:t>, P.G.</w:t>
      </w:r>
      <w:r w:rsidRPr="00CE3A44">
        <w:rPr>
          <w:rFonts w:ascii="Times New Roman" w:hAnsi="Times New Roman" w:cs="Times New Roman"/>
        </w:rPr>
        <w:t xml:space="preserve">. 2008. Interactions between seabirds and deep-water hake trawl gear: an assessment of impacts in South African waters. </w:t>
      </w:r>
      <w:r w:rsidRPr="000A1558">
        <w:rPr>
          <w:rFonts w:ascii="Times New Roman" w:hAnsi="Times New Roman" w:cs="Times New Roman"/>
          <w:i/>
        </w:rPr>
        <w:t>Animal Conservation</w:t>
      </w:r>
      <w:r w:rsidRPr="00CE3A44">
        <w:rPr>
          <w:rFonts w:ascii="Times New Roman" w:hAnsi="Times New Roman" w:cs="Times New Roman"/>
        </w:rPr>
        <w:t xml:space="preserve"> 11</w:t>
      </w:r>
      <w:r>
        <w:rPr>
          <w:rFonts w:ascii="Times New Roman" w:hAnsi="Times New Roman" w:cs="Times New Roman"/>
        </w:rPr>
        <w:t xml:space="preserve">, </w:t>
      </w:r>
      <w:r w:rsidRPr="00CE3A44">
        <w:rPr>
          <w:rFonts w:ascii="Times New Roman" w:hAnsi="Times New Roman" w:cs="Times New Roman"/>
        </w:rPr>
        <w:t>247–254.</w:t>
      </w:r>
    </w:p>
    <w:p w14:paraId="3A8E66F1" w14:textId="77777777" w:rsidR="002F65C7" w:rsidRPr="0084442F" w:rsidRDefault="002F65C7">
      <w:pPr>
        <w:rPr>
          <w:rFonts w:ascii="Times New Roman" w:hAnsi="Times New Roman" w:cs="Times New Roman"/>
        </w:rPr>
      </w:pPr>
      <w:r w:rsidRPr="0084442F">
        <w:rPr>
          <w:rFonts w:ascii="Times New Roman" w:hAnsi="Times New Roman" w:cs="Times New Roman"/>
        </w:rPr>
        <w:br w:type="page"/>
      </w:r>
    </w:p>
    <w:p w14:paraId="040FFFA0" w14:textId="77777777" w:rsidR="002F65C7" w:rsidRPr="0084442F" w:rsidRDefault="002F65C7" w:rsidP="00022150">
      <w:pPr>
        <w:spacing w:after="0" w:line="240" w:lineRule="auto"/>
        <w:rPr>
          <w:rFonts w:ascii="Times New Roman" w:hAnsi="Times New Roman" w:cs="Times New Roman"/>
        </w:rPr>
        <w:sectPr w:rsidR="002F65C7" w:rsidRPr="0084442F" w:rsidSect="006F3054">
          <w:headerReference w:type="default" r:id="rId17"/>
          <w:footerReference w:type="default" r:id="rId18"/>
          <w:pgSz w:w="11907" w:h="16840" w:code="9"/>
          <w:pgMar w:top="1134" w:right="1134" w:bottom="1134" w:left="1134" w:header="709" w:footer="709" w:gutter="0"/>
          <w:pgNumType w:start="3"/>
          <w:cols w:space="708"/>
          <w:docGrid w:linePitch="360"/>
        </w:sectPr>
      </w:pPr>
    </w:p>
    <w:p w14:paraId="74CE48F5" w14:textId="77777777" w:rsidR="0015081D" w:rsidRPr="002E7655" w:rsidRDefault="002F65C7" w:rsidP="00B953C5">
      <w:pPr>
        <w:pStyle w:val="Heading2"/>
        <w:framePr w:wrap="around"/>
        <w:rPr>
          <w:rFonts w:cs="Times New Roman"/>
          <w:b w:val="0"/>
        </w:rPr>
      </w:pPr>
      <w:bookmarkStart w:id="29" w:name="_Toc526777842"/>
      <w:bookmarkStart w:id="30" w:name="_Toc526777955"/>
      <w:r w:rsidRPr="002E7655">
        <w:rPr>
          <w:rStyle w:val="Heading2Char"/>
          <w:b/>
        </w:rPr>
        <w:lastRenderedPageBreak/>
        <w:t>Annex I.</w:t>
      </w:r>
      <w:bookmarkEnd w:id="29"/>
      <w:bookmarkEnd w:id="30"/>
      <w:r w:rsidR="0015081D" w:rsidRPr="002E7655">
        <w:rPr>
          <w:rStyle w:val="Heading2Char"/>
          <w:b/>
        </w:rPr>
        <w:tab/>
      </w:r>
      <w:r w:rsidR="0015081D" w:rsidRPr="002E7655">
        <w:rPr>
          <w:rStyle w:val="Heading2Char"/>
          <w:b/>
        </w:rPr>
        <w:tab/>
      </w:r>
      <w:r w:rsidR="0015081D" w:rsidRPr="002E7655">
        <w:rPr>
          <w:rStyle w:val="Heading2Char"/>
          <w:b/>
        </w:rPr>
        <w:tab/>
      </w:r>
      <w:r w:rsidR="0015081D" w:rsidRPr="002E7655">
        <w:rPr>
          <w:rStyle w:val="Heading2Char"/>
          <w:b/>
        </w:rPr>
        <w:tab/>
      </w:r>
      <w:r w:rsidR="0015081D" w:rsidRPr="002E7655">
        <w:rPr>
          <w:rStyle w:val="Heading2Char"/>
          <w:b/>
        </w:rPr>
        <w:tab/>
      </w:r>
      <w:r w:rsidR="0015081D" w:rsidRPr="002E7655">
        <w:rPr>
          <w:rStyle w:val="Heading2Char"/>
          <w:b/>
        </w:rPr>
        <w:tab/>
      </w:r>
      <w:r w:rsidR="0015081D" w:rsidRPr="002E7655">
        <w:rPr>
          <w:rStyle w:val="Heading2Char"/>
          <w:b/>
        </w:rPr>
        <w:tab/>
      </w:r>
      <w:r w:rsidR="0015081D" w:rsidRPr="002E7655">
        <w:rPr>
          <w:rStyle w:val="Heading2Char"/>
          <w:b/>
        </w:rPr>
        <w:tab/>
      </w:r>
      <w:r w:rsidR="0015081D" w:rsidRPr="002E7655">
        <w:rPr>
          <w:rStyle w:val="Heading2Char"/>
          <w:b/>
        </w:rPr>
        <w:tab/>
      </w:r>
      <w:r w:rsidR="0015081D" w:rsidRPr="002E7655">
        <w:rPr>
          <w:rStyle w:val="Heading2Char"/>
          <w:b/>
        </w:rPr>
        <w:tab/>
      </w:r>
      <w:r w:rsidR="0015081D" w:rsidRPr="002E7655">
        <w:rPr>
          <w:rStyle w:val="Heading2Char"/>
          <w:b/>
        </w:rPr>
        <w:tab/>
      </w:r>
      <w:r w:rsidR="0015081D" w:rsidRPr="002E7655">
        <w:rPr>
          <w:rStyle w:val="Heading2Char"/>
          <w:b/>
        </w:rPr>
        <w:tab/>
      </w:r>
      <w:r w:rsidR="0015081D" w:rsidRPr="002E7655">
        <w:rPr>
          <w:rStyle w:val="Heading2Char"/>
          <w:b/>
        </w:rPr>
        <w:tab/>
      </w:r>
      <w:r w:rsidR="0015081D" w:rsidRPr="002E7655">
        <w:rPr>
          <w:rStyle w:val="Heading2Char"/>
          <w:b/>
        </w:rPr>
        <w:tab/>
      </w:r>
      <w:r w:rsidR="0015081D" w:rsidRPr="002E7655">
        <w:rPr>
          <w:rStyle w:val="Heading2Char"/>
          <w:b/>
        </w:rPr>
        <w:tab/>
      </w:r>
      <w:r w:rsidR="0015081D" w:rsidRPr="002E7655">
        <w:rPr>
          <w:rStyle w:val="Heading2Char"/>
          <w:b/>
        </w:rPr>
        <w:tab/>
      </w:r>
      <w:r w:rsidR="0015081D" w:rsidRPr="002E7655">
        <w:rPr>
          <w:rStyle w:val="Heading2Char"/>
          <w:b/>
        </w:rPr>
        <w:tab/>
      </w:r>
      <w:r w:rsidR="0015081D" w:rsidRPr="002E7655">
        <w:rPr>
          <w:rStyle w:val="Heading2Char"/>
          <w:b/>
        </w:rPr>
        <w:tab/>
        <w:t xml:space="preserve">  </w:t>
      </w:r>
      <w:r w:rsidRPr="002E7655">
        <w:rPr>
          <w:rFonts w:cs="Times New Roman"/>
          <w:b w:val="0"/>
        </w:rPr>
        <w:t xml:space="preserve"> </w:t>
      </w:r>
    </w:p>
    <w:p w14:paraId="28D1C2CF" w14:textId="77777777" w:rsidR="002F65C7" w:rsidRPr="0084442F" w:rsidRDefault="002F65C7" w:rsidP="00022150">
      <w:pPr>
        <w:spacing w:before="120" w:after="120"/>
        <w:contextualSpacing/>
        <w:jc w:val="both"/>
        <w:rPr>
          <w:rFonts w:ascii="Times New Roman" w:hAnsi="Times New Roman" w:cs="Times New Roman"/>
        </w:rPr>
      </w:pPr>
      <w:r w:rsidRPr="0084442F">
        <w:rPr>
          <w:rFonts w:ascii="Times New Roman" w:hAnsi="Times New Roman" w:cs="Times New Roman"/>
        </w:rPr>
        <w:t>Full list of AEWA-listed seabird species, with the global and European Red List category provided, as well as population trend according to the 7</w:t>
      </w:r>
      <w:r w:rsidRPr="000811E7">
        <w:rPr>
          <w:rFonts w:ascii="Times New Roman" w:hAnsi="Times New Roman" w:cs="Times New Roman"/>
          <w:vertAlign w:val="superscript"/>
        </w:rPr>
        <w:t>th</w:t>
      </w:r>
      <w:r w:rsidRPr="0084442F">
        <w:rPr>
          <w:rFonts w:ascii="Times New Roman" w:hAnsi="Times New Roman" w:cs="Times New Roman"/>
        </w:rPr>
        <w:t xml:space="preserve"> Edition of the Conservation Status Report (CSR7). Species highlighted in </w:t>
      </w:r>
      <w:r w:rsidRPr="0084442F">
        <w:rPr>
          <w:rFonts w:ascii="Times New Roman" w:hAnsi="Times New Roman" w:cs="Times New Roman"/>
          <w:i/>
        </w:rPr>
        <w:t xml:space="preserve">yellow </w:t>
      </w:r>
      <w:r w:rsidRPr="0084442F">
        <w:rPr>
          <w:rFonts w:ascii="Times New Roman" w:hAnsi="Times New Roman" w:cs="Times New Roman"/>
        </w:rPr>
        <w:t xml:space="preserve">are threatened according to the IUCN Red List Categories and those highlighted in </w:t>
      </w:r>
      <w:r w:rsidRPr="0084442F">
        <w:rPr>
          <w:rFonts w:ascii="Times New Roman" w:hAnsi="Times New Roman" w:cs="Times New Roman"/>
          <w:i/>
        </w:rPr>
        <w:t xml:space="preserve">light blue </w:t>
      </w:r>
      <w:r w:rsidRPr="0084442F">
        <w:rPr>
          <w:rFonts w:ascii="Times New Roman" w:hAnsi="Times New Roman" w:cs="Times New Roman"/>
        </w:rPr>
        <w:t xml:space="preserve">have populations that are (potentially) declining. </w:t>
      </w:r>
    </w:p>
    <w:p w14:paraId="122B56F2" w14:textId="77777777" w:rsidR="002F65C7" w:rsidRPr="0084442F" w:rsidRDefault="002F65C7" w:rsidP="00022150">
      <w:pPr>
        <w:spacing w:before="120" w:after="120" w:line="240" w:lineRule="auto"/>
        <w:contextualSpacing/>
        <w:jc w:val="both"/>
        <w:rPr>
          <w:rFonts w:ascii="Times New Roman" w:hAnsi="Times New Roman" w:cs="Times New Roman"/>
        </w:rPr>
      </w:pPr>
    </w:p>
    <w:tbl>
      <w:tblPr>
        <w:tblStyle w:val="TableGrid"/>
        <w:tblW w:w="5000" w:type="pct"/>
        <w:tblLook w:val="04A0" w:firstRow="1" w:lastRow="0" w:firstColumn="1" w:lastColumn="0" w:noHBand="0" w:noVBand="1"/>
      </w:tblPr>
      <w:tblGrid>
        <w:gridCol w:w="555"/>
        <w:gridCol w:w="2512"/>
        <w:gridCol w:w="2317"/>
        <w:gridCol w:w="3678"/>
        <w:gridCol w:w="1427"/>
        <w:gridCol w:w="1599"/>
        <w:gridCol w:w="1771"/>
      </w:tblGrid>
      <w:tr w:rsidR="002F65C7" w:rsidRPr="0084442F" w14:paraId="304191EB" w14:textId="77777777" w:rsidTr="003852D4">
        <w:trPr>
          <w:trHeight w:val="300"/>
          <w:tblHeader/>
        </w:trPr>
        <w:tc>
          <w:tcPr>
            <w:tcW w:w="200" w:type="pct"/>
            <w:shd w:val="clear" w:color="auto" w:fill="F2F2F2" w:themeFill="background1" w:themeFillShade="F2"/>
          </w:tcPr>
          <w:p w14:paraId="23B329EE" w14:textId="77777777" w:rsidR="002F65C7" w:rsidRPr="0084442F" w:rsidRDefault="002F65C7" w:rsidP="00022150">
            <w:pPr>
              <w:spacing w:before="120" w:after="120"/>
              <w:contextualSpacing/>
              <w:jc w:val="both"/>
              <w:rPr>
                <w:rFonts w:ascii="Times New Roman" w:hAnsi="Times New Roman" w:cs="Times New Roman"/>
              </w:rPr>
            </w:pPr>
          </w:p>
        </w:tc>
        <w:tc>
          <w:tcPr>
            <w:tcW w:w="906" w:type="pct"/>
            <w:shd w:val="clear" w:color="auto" w:fill="F2F2F2" w:themeFill="background1" w:themeFillShade="F2"/>
            <w:noWrap/>
            <w:hideMark/>
          </w:tcPr>
          <w:p w14:paraId="2B5C42CA" w14:textId="77777777" w:rsidR="002F65C7" w:rsidRPr="0084442F" w:rsidRDefault="002F65C7" w:rsidP="00022150">
            <w:pPr>
              <w:spacing w:before="120" w:after="120"/>
              <w:contextualSpacing/>
              <w:jc w:val="both"/>
              <w:rPr>
                <w:rFonts w:ascii="Times New Roman" w:hAnsi="Times New Roman" w:cs="Times New Roman"/>
                <w:b/>
              </w:rPr>
            </w:pPr>
            <w:r w:rsidRPr="0084442F">
              <w:rPr>
                <w:rFonts w:ascii="Times New Roman" w:hAnsi="Times New Roman" w:cs="Times New Roman"/>
                <w:b/>
              </w:rPr>
              <w:t>Species</w:t>
            </w:r>
          </w:p>
        </w:tc>
        <w:tc>
          <w:tcPr>
            <w:tcW w:w="836" w:type="pct"/>
            <w:shd w:val="clear" w:color="auto" w:fill="F2F2F2" w:themeFill="background1" w:themeFillShade="F2"/>
            <w:noWrap/>
            <w:hideMark/>
          </w:tcPr>
          <w:p w14:paraId="0D7B031F" w14:textId="77777777" w:rsidR="002F65C7" w:rsidRPr="0084442F" w:rsidRDefault="002F65C7" w:rsidP="00022150">
            <w:pPr>
              <w:spacing w:before="120" w:after="120"/>
              <w:contextualSpacing/>
              <w:jc w:val="both"/>
              <w:rPr>
                <w:rFonts w:ascii="Times New Roman" w:hAnsi="Times New Roman" w:cs="Times New Roman"/>
                <w:b/>
              </w:rPr>
            </w:pPr>
            <w:r w:rsidRPr="0084442F">
              <w:rPr>
                <w:rFonts w:ascii="Times New Roman" w:hAnsi="Times New Roman" w:cs="Times New Roman"/>
                <w:b/>
              </w:rPr>
              <w:t>Common Name</w:t>
            </w:r>
          </w:p>
        </w:tc>
        <w:tc>
          <w:tcPr>
            <w:tcW w:w="1327" w:type="pct"/>
            <w:shd w:val="clear" w:color="auto" w:fill="F2F2F2" w:themeFill="background1" w:themeFillShade="F2"/>
          </w:tcPr>
          <w:p w14:paraId="43337788" w14:textId="77777777" w:rsidR="002F65C7" w:rsidRPr="0084442F" w:rsidRDefault="002F65C7" w:rsidP="00022150">
            <w:pPr>
              <w:spacing w:before="120" w:after="120"/>
              <w:contextualSpacing/>
              <w:jc w:val="both"/>
              <w:rPr>
                <w:rFonts w:ascii="Times New Roman" w:hAnsi="Times New Roman" w:cs="Times New Roman"/>
                <w:b/>
              </w:rPr>
            </w:pPr>
            <w:r w:rsidRPr="0084442F">
              <w:rPr>
                <w:rFonts w:ascii="Times New Roman" w:hAnsi="Times New Roman" w:cs="Times New Roman"/>
                <w:b/>
              </w:rPr>
              <w:t>Population</w:t>
            </w:r>
          </w:p>
        </w:tc>
        <w:tc>
          <w:tcPr>
            <w:tcW w:w="515" w:type="pct"/>
            <w:shd w:val="clear" w:color="auto" w:fill="F2F2F2" w:themeFill="background1" w:themeFillShade="F2"/>
          </w:tcPr>
          <w:p w14:paraId="287D69E2" w14:textId="77777777" w:rsidR="002F65C7" w:rsidRPr="0084442F" w:rsidRDefault="002F65C7" w:rsidP="00022150">
            <w:pPr>
              <w:spacing w:before="120" w:after="120"/>
              <w:contextualSpacing/>
              <w:jc w:val="both"/>
              <w:rPr>
                <w:rFonts w:ascii="Times New Roman" w:hAnsi="Times New Roman" w:cs="Times New Roman"/>
                <w:b/>
              </w:rPr>
            </w:pPr>
            <w:r w:rsidRPr="0084442F">
              <w:rPr>
                <w:rFonts w:ascii="Times New Roman" w:hAnsi="Times New Roman" w:cs="Times New Roman"/>
                <w:b/>
              </w:rPr>
              <w:t>IUCN Red List Category*</w:t>
            </w:r>
          </w:p>
          <w:p w14:paraId="6E53D5E5" w14:textId="77777777" w:rsidR="002F65C7" w:rsidRPr="0084442F" w:rsidRDefault="002F65C7" w:rsidP="00022150">
            <w:pPr>
              <w:spacing w:before="120" w:after="120"/>
              <w:contextualSpacing/>
              <w:jc w:val="both"/>
              <w:rPr>
                <w:rFonts w:ascii="Times New Roman" w:hAnsi="Times New Roman" w:cs="Times New Roman"/>
                <w:b/>
              </w:rPr>
            </w:pPr>
            <w:r w:rsidRPr="0084442F">
              <w:rPr>
                <w:rFonts w:ascii="Times New Roman" w:hAnsi="Times New Roman" w:cs="Times New Roman"/>
                <w:b/>
                <w:color w:val="ED7D31" w:themeColor="accent2"/>
              </w:rPr>
              <w:t>Global</w:t>
            </w:r>
          </w:p>
        </w:tc>
        <w:tc>
          <w:tcPr>
            <w:tcW w:w="577" w:type="pct"/>
            <w:shd w:val="clear" w:color="auto" w:fill="F2F2F2" w:themeFill="background1" w:themeFillShade="F2"/>
          </w:tcPr>
          <w:p w14:paraId="2141A762" w14:textId="77777777" w:rsidR="002F65C7" w:rsidRPr="0084442F" w:rsidRDefault="002F65C7" w:rsidP="00022150">
            <w:pPr>
              <w:spacing w:before="120" w:after="120"/>
              <w:contextualSpacing/>
              <w:jc w:val="both"/>
              <w:rPr>
                <w:rFonts w:ascii="Times New Roman" w:hAnsi="Times New Roman" w:cs="Times New Roman"/>
                <w:b/>
              </w:rPr>
            </w:pPr>
            <w:r w:rsidRPr="0084442F">
              <w:rPr>
                <w:rFonts w:ascii="Times New Roman" w:hAnsi="Times New Roman" w:cs="Times New Roman"/>
                <w:b/>
              </w:rPr>
              <w:t>IUCN Red List Category*</w:t>
            </w:r>
          </w:p>
          <w:p w14:paraId="6EBF115F" w14:textId="77777777" w:rsidR="002F65C7" w:rsidRPr="0084442F" w:rsidRDefault="002F65C7" w:rsidP="00022150">
            <w:pPr>
              <w:spacing w:before="120" w:after="120"/>
              <w:contextualSpacing/>
              <w:jc w:val="both"/>
              <w:rPr>
                <w:rFonts w:ascii="Times New Roman" w:hAnsi="Times New Roman" w:cs="Times New Roman"/>
                <w:b/>
              </w:rPr>
            </w:pPr>
            <w:r w:rsidRPr="0084442F">
              <w:rPr>
                <w:rFonts w:ascii="Times New Roman" w:hAnsi="Times New Roman" w:cs="Times New Roman"/>
                <w:b/>
                <w:color w:val="ED7D31" w:themeColor="accent2"/>
              </w:rPr>
              <w:t>Europe</w:t>
            </w:r>
          </w:p>
        </w:tc>
        <w:tc>
          <w:tcPr>
            <w:tcW w:w="639" w:type="pct"/>
            <w:shd w:val="clear" w:color="auto" w:fill="F2F2F2" w:themeFill="background1" w:themeFillShade="F2"/>
          </w:tcPr>
          <w:p w14:paraId="330A6140" w14:textId="77777777" w:rsidR="002F65C7" w:rsidRPr="0084442F" w:rsidRDefault="002F65C7" w:rsidP="00022150">
            <w:pPr>
              <w:spacing w:before="120" w:after="120"/>
              <w:contextualSpacing/>
              <w:jc w:val="both"/>
              <w:rPr>
                <w:rFonts w:ascii="Times New Roman" w:hAnsi="Times New Roman" w:cs="Times New Roman"/>
                <w:b/>
              </w:rPr>
            </w:pPr>
            <w:r w:rsidRPr="0084442F">
              <w:rPr>
                <w:rFonts w:ascii="Times New Roman" w:hAnsi="Times New Roman" w:cs="Times New Roman"/>
                <w:b/>
              </w:rPr>
              <w:t xml:space="preserve">Population trend </w:t>
            </w:r>
            <w:r w:rsidRPr="0084442F">
              <w:rPr>
                <w:rFonts w:ascii="Times New Roman" w:hAnsi="Times New Roman" w:cs="Times New Roman"/>
                <w:b/>
                <w:color w:val="ED7D31" w:themeColor="accent2"/>
              </w:rPr>
              <w:t>CSR7</w:t>
            </w:r>
          </w:p>
        </w:tc>
      </w:tr>
      <w:tr w:rsidR="002F65C7" w:rsidRPr="0084442F" w14:paraId="15AAB10C" w14:textId="77777777" w:rsidTr="00022150">
        <w:trPr>
          <w:trHeight w:val="300"/>
        </w:trPr>
        <w:tc>
          <w:tcPr>
            <w:tcW w:w="5000" w:type="pct"/>
            <w:gridSpan w:val="7"/>
            <w:shd w:val="clear" w:color="auto" w:fill="BFBFBF" w:themeFill="background1" w:themeFillShade="BF"/>
          </w:tcPr>
          <w:p w14:paraId="5E87AAA7" w14:textId="77777777" w:rsidR="002F65C7" w:rsidRPr="0084442F" w:rsidRDefault="002F65C7" w:rsidP="00022150">
            <w:pPr>
              <w:spacing w:before="120" w:after="120"/>
              <w:contextualSpacing/>
              <w:jc w:val="center"/>
              <w:rPr>
                <w:rFonts w:ascii="Times New Roman" w:hAnsi="Times New Roman" w:cs="Times New Roman"/>
                <w:b/>
                <w:sz w:val="20"/>
                <w:szCs w:val="20"/>
              </w:rPr>
            </w:pPr>
            <w:r w:rsidRPr="0084442F">
              <w:rPr>
                <w:rFonts w:ascii="Times New Roman" w:hAnsi="Times New Roman" w:cs="Times New Roman"/>
                <w:b/>
                <w:sz w:val="20"/>
                <w:szCs w:val="20"/>
              </w:rPr>
              <w:t>Alcidae</w:t>
            </w:r>
          </w:p>
        </w:tc>
      </w:tr>
      <w:tr w:rsidR="002F65C7" w:rsidRPr="0084442F" w14:paraId="3B10CCF6" w14:textId="77777777" w:rsidTr="003852D4">
        <w:trPr>
          <w:trHeight w:val="300"/>
        </w:trPr>
        <w:tc>
          <w:tcPr>
            <w:tcW w:w="200" w:type="pct"/>
            <w:shd w:val="clear" w:color="auto" w:fill="auto"/>
          </w:tcPr>
          <w:p w14:paraId="5056CDCF"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1</w:t>
            </w:r>
          </w:p>
        </w:tc>
        <w:tc>
          <w:tcPr>
            <w:tcW w:w="906" w:type="pct"/>
            <w:shd w:val="clear" w:color="auto" w:fill="auto"/>
            <w:noWrap/>
            <w:hideMark/>
          </w:tcPr>
          <w:p w14:paraId="2D225DBC" w14:textId="77777777" w:rsidR="002F65C7" w:rsidRPr="0084442F" w:rsidRDefault="002F65C7" w:rsidP="00022150">
            <w:pPr>
              <w:spacing w:before="120" w:after="120"/>
              <w:contextualSpacing/>
              <w:jc w:val="both"/>
              <w:rPr>
                <w:rFonts w:ascii="Times New Roman" w:hAnsi="Times New Roman" w:cs="Times New Roman"/>
                <w:b/>
                <w:i/>
                <w:sz w:val="20"/>
                <w:szCs w:val="20"/>
              </w:rPr>
            </w:pPr>
            <w:r w:rsidRPr="0084442F">
              <w:rPr>
                <w:rFonts w:ascii="Times New Roman" w:hAnsi="Times New Roman" w:cs="Times New Roman"/>
                <w:b/>
                <w:i/>
                <w:sz w:val="20"/>
                <w:szCs w:val="20"/>
              </w:rPr>
              <w:t>Alca torda</w:t>
            </w:r>
          </w:p>
        </w:tc>
        <w:tc>
          <w:tcPr>
            <w:tcW w:w="836" w:type="pct"/>
            <w:shd w:val="clear" w:color="auto" w:fill="auto"/>
            <w:noWrap/>
            <w:hideMark/>
          </w:tcPr>
          <w:p w14:paraId="1A72BF7A"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Razorbill</w:t>
            </w:r>
          </w:p>
        </w:tc>
        <w:tc>
          <w:tcPr>
            <w:tcW w:w="1327" w:type="pct"/>
            <w:shd w:val="clear" w:color="auto" w:fill="auto"/>
          </w:tcPr>
          <w:p w14:paraId="3F287E6B"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15" w:type="pct"/>
            <w:shd w:val="clear" w:color="auto" w:fill="auto"/>
          </w:tcPr>
          <w:p w14:paraId="0F869335"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NT</w:t>
            </w:r>
          </w:p>
        </w:tc>
        <w:tc>
          <w:tcPr>
            <w:tcW w:w="577" w:type="pct"/>
            <w:shd w:val="clear" w:color="auto" w:fill="auto"/>
          </w:tcPr>
          <w:p w14:paraId="38CA24E8"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shd w:val="clear" w:color="auto" w:fill="auto"/>
          </w:tcPr>
          <w:p w14:paraId="3DF6AB27" w14:textId="77777777" w:rsidR="002F65C7" w:rsidRPr="0084442F" w:rsidRDefault="002F65C7" w:rsidP="00022150">
            <w:pPr>
              <w:spacing w:before="120" w:after="120"/>
              <w:contextualSpacing/>
              <w:jc w:val="both"/>
              <w:rPr>
                <w:rFonts w:ascii="Times New Roman" w:hAnsi="Times New Roman" w:cs="Times New Roman"/>
                <w:sz w:val="20"/>
                <w:szCs w:val="20"/>
              </w:rPr>
            </w:pPr>
          </w:p>
        </w:tc>
      </w:tr>
      <w:tr w:rsidR="002F65C7" w:rsidRPr="0084442F" w14:paraId="08116D9A" w14:textId="77777777" w:rsidTr="003852D4">
        <w:trPr>
          <w:trHeight w:val="300"/>
        </w:trPr>
        <w:tc>
          <w:tcPr>
            <w:tcW w:w="200" w:type="pct"/>
          </w:tcPr>
          <w:p w14:paraId="0E93D263" w14:textId="77777777" w:rsidR="002F65C7" w:rsidRPr="0084442F" w:rsidRDefault="002F65C7" w:rsidP="00022150">
            <w:pPr>
              <w:spacing w:line="259" w:lineRule="auto"/>
              <w:rPr>
                <w:sz w:val="20"/>
                <w:szCs w:val="20"/>
              </w:rPr>
            </w:pPr>
          </w:p>
        </w:tc>
        <w:tc>
          <w:tcPr>
            <w:tcW w:w="906" w:type="pct"/>
            <w:shd w:val="clear" w:color="auto" w:fill="auto"/>
            <w:noWrap/>
          </w:tcPr>
          <w:p w14:paraId="57FACB59" w14:textId="77777777" w:rsidR="002F65C7" w:rsidRPr="0084442F" w:rsidRDefault="002F65C7" w:rsidP="00022150">
            <w:pPr>
              <w:spacing w:line="259" w:lineRule="auto"/>
              <w:rPr>
                <w:b/>
                <w:i/>
                <w:sz w:val="20"/>
                <w:szCs w:val="20"/>
              </w:rPr>
            </w:pPr>
          </w:p>
        </w:tc>
        <w:tc>
          <w:tcPr>
            <w:tcW w:w="836" w:type="pct"/>
            <w:shd w:val="clear" w:color="auto" w:fill="auto"/>
            <w:noWrap/>
          </w:tcPr>
          <w:p w14:paraId="4B57F5B0"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shd w:val="clear" w:color="auto" w:fill="auto"/>
          </w:tcPr>
          <w:p w14:paraId="08795169" w14:textId="25C68974" w:rsidR="002F65C7" w:rsidRPr="0084442F" w:rsidRDefault="00C50A8B" w:rsidP="00022150">
            <w:pPr>
              <w:spacing w:before="120" w:after="120"/>
              <w:contextualSpacing/>
              <w:jc w:val="both"/>
              <w:rPr>
                <w:rFonts w:ascii="Times New Roman" w:hAnsi="Times New Roman" w:cs="Times New Roman"/>
                <w:sz w:val="20"/>
                <w:szCs w:val="20"/>
              </w:rPr>
            </w:pPr>
            <w:r w:rsidRPr="009D7A0F">
              <w:rPr>
                <w:rFonts w:ascii="Times New Roman" w:hAnsi="Times New Roman" w:cs="Times New Roman"/>
                <w:i/>
                <w:sz w:val="20"/>
                <w:szCs w:val="20"/>
              </w:rPr>
              <w:t>torda</w:t>
            </w:r>
            <w:r>
              <w:rPr>
                <w:rFonts w:ascii="Times New Roman" w:hAnsi="Times New Roman" w:cs="Times New Roman"/>
                <w:sz w:val="20"/>
                <w:szCs w:val="20"/>
              </w:rPr>
              <w:t xml:space="preserve">, </w:t>
            </w:r>
            <w:r w:rsidR="002F65C7" w:rsidRPr="0084442F">
              <w:rPr>
                <w:rFonts w:ascii="Times New Roman" w:hAnsi="Times New Roman" w:cs="Times New Roman"/>
                <w:sz w:val="20"/>
                <w:szCs w:val="20"/>
              </w:rPr>
              <w:t>E North America, Greenland, E to Baltic &amp; White Seas</w:t>
            </w:r>
          </w:p>
        </w:tc>
        <w:tc>
          <w:tcPr>
            <w:tcW w:w="515" w:type="pct"/>
            <w:shd w:val="clear" w:color="auto" w:fill="auto"/>
          </w:tcPr>
          <w:p w14:paraId="3134CEE9"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shd w:val="clear" w:color="auto" w:fill="auto"/>
          </w:tcPr>
          <w:p w14:paraId="51F28919"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shd w:val="clear" w:color="auto" w:fill="auto"/>
          </w:tcPr>
          <w:p w14:paraId="608276B8"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INC?</w:t>
            </w:r>
          </w:p>
        </w:tc>
      </w:tr>
      <w:tr w:rsidR="002F65C7" w:rsidRPr="0084442F" w14:paraId="18DFB246" w14:textId="77777777" w:rsidTr="003852D4">
        <w:trPr>
          <w:trHeight w:val="300"/>
        </w:trPr>
        <w:tc>
          <w:tcPr>
            <w:tcW w:w="200" w:type="pct"/>
          </w:tcPr>
          <w:p w14:paraId="1FA670FC" w14:textId="77777777" w:rsidR="002F65C7" w:rsidRPr="0084442F" w:rsidRDefault="002F65C7" w:rsidP="00022150">
            <w:pPr>
              <w:spacing w:line="259" w:lineRule="auto"/>
              <w:rPr>
                <w:sz w:val="20"/>
                <w:szCs w:val="20"/>
              </w:rPr>
            </w:pPr>
          </w:p>
        </w:tc>
        <w:tc>
          <w:tcPr>
            <w:tcW w:w="906" w:type="pct"/>
            <w:shd w:val="clear" w:color="auto" w:fill="auto"/>
            <w:noWrap/>
          </w:tcPr>
          <w:p w14:paraId="4F492453" w14:textId="77777777" w:rsidR="002F65C7" w:rsidRPr="0084442F" w:rsidRDefault="002F65C7" w:rsidP="00022150">
            <w:pPr>
              <w:spacing w:line="259" w:lineRule="auto"/>
              <w:rPr>
                <w:b/>
                <w:i/>
                <w:sz w:val="20"/>
                <w:szCs w:val="20"/>
              </w:rPr>
            </w:pPr>
          </w:p>
        </w:tc>
        <w:tc>
          <w:tcPr>
            <w:tcW w:w="836" w:type="pct"/>
            <w:shd w:val="clear" w:color="auto" w:fill="auto"/>
            <w:noWrap/>
          </w:tcPr>
          <w:p w14:paraId="44036782"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shd w:val="clear" w:color="auto" w:fill="DEEAF6" w:themeFill="accent5" w:themeFillTint="33"/>
          </w:tcPr>
          <w:p w14:paraId="51A6BA85" w14:textId="74C1936E" w:rsidR="002F65C7" w:rsidRPr="0084442F" w:rsidRDefault="00C50A8B" w:rsidP="00022150">
            <w:pPr>
              <w:spacing w:before="120" w:after="120"/>
              <w:contextualSpacing/>
              <w:jc w:val="both"/>
              <w:rPr>
                <w:rFonts w:ascii="Times New Roman" w:hAnsi="Times New Roman" w:cs="Times New Roman"/>
                <w:sz w:val="20"/>
                <w:szCs w:val="20"/>
              </w:rPr>
            </w:pPr>
            <w:r w:rsidRPr="009D7A0F">
              <w:rPr>
                <w:rFonts w:ascii="Times New Roman" w:hAnsi="Times New Roman" w:cs="Times New Roman"/>
                <w:i/>
                <w:sz w:val="20"/>
                <w:szCs w:val="20"/>
              </w:rPr>
              <w:t>islandica</w:t>
            </w:r>
            <w:r>
              <w:rPr>
                <w:rFonts w:ascii="Times New Roman" w:hAnsi="Times New Roman" w:cs="Times New Roman"/>
                <w:sz w:val="20"/>
                <w:szCs w:val="20"/>
              </w:rPr>
              <w:t xml:space="preserve">, </w:t>
            </w:r>
            <w:r w:rsidR="002F65C7" w:rsidRPr="0084442F">
              <w:rPr>
                <w:rFonts w:ascii="Times New Roman" w:hAnsi="Times New Roman" w:cs="Times New Roman"/>
                <w:sz w:val="20"/>
                <w:szCs w:val="20"/>
              </w:rPr>
              <w:t>Iceland, Faeroes, Britain, Ireland, Helgoland, NW France</w:t>
            </w:r>
          </w:p>
        </w:tc>
        <w:tc>
          <w:tcPr>
            <w:tcW w:w="515" w:type="pct"/>
            <w:shd w:val="clear" w:color="auto" w:fill="DEEAF6" w:themeFill="accent5" w:themeFillTint="33"/>
          </w:tcPr>
          <w:p w14:paraId="044E676C"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shd w:val="clear" w:color="auto" w:fill="DEEAF6" w:themeFill="accent5" w:themeFillTint="33"/>
          </w:tcPr>
          <w:p w14:paraId="4EE24B50"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shd w:val="clear" w:color="auto" w:fill="DEEAF6" w:themeFill="accent5" w:themeFillTint="33"/>
          </w:tcPr>
          <w:p w14:paraId="5A7014ED"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DEC</w:t>
            </w:r>
          </w:p>
        </w:tc>
      </w:tr>
      <w:tr w:rsidR="002F65C7" w:rsidRPr="0084442F" w14:paraId="5EDDCC70" w14:textId="77777777" w:rsidTr="003852D4">
        <w:trPr>
          <w:trHeight w:val="300"/>
        </w:trPr>
        <w:tc>
          <w:tcPr>
            <w:tcW w:w="200" w:type="pct"/>
          </w:tcPr>
          <w:p w14:paraId="58C6E9AA"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2</w:t>
            </w:r>
          </w:p>
        </w:tc>
        <w:tc>
          <w:tcPr>
            <w:tcW w:w="906" w:type="pct"/>
            <w:noWrap/>
            <w:hideMark/>
          </w:tcPr>
          <w:p w14:paraId="61FF0E79" w14:textId="77777777" w:rsidR="002F65C7" w:rsidRPr="0084442F" w:rsidRDefault="002F65C7" w:rsidP="00022150">
            <w:pPr>
              <w:spacing w:before="120" w:after="120"/>
              <w:contextualSpacing/>
              <w:jc w:val="both"/>
              <w:rPr>
                <w:rFonts w:ascii="Times New Roman" w:hAnsi="Times New Roman" w:cs="Times New Roman"/>
                <w:b/>
                <w:i/>
                <w:sz w:val="20"/>
                <w:szCs w:val="20"/>
              </w:rPr>
            </w:pPr>
            <w:r w:rsidRPr="0084442F">
              <w:rPr>
                <w:rFonts w:ascii="Times New Roman" w:hAnsi="Times New Roman" w:cs="Times New Roman"/>
                <w:b/>
                <w:i/>
                <w:sz w:val="20"/>
                <w:szCs w:val="20"/>
              </w:rPr>
              <w:t>Alle alle</w:t>
            </w:r>
          </w:p>
        </w:tc>
        <w:tc>
          <w:tcPr>
            <w:tcW w:w="836" w:type="pct"/>
            <w:noWrap/>
            <w:hideMark/>
          </w:tcPr>
          <w:p w14:paraId="10DB317E"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Little Auk</w:t>
            </w:r>
          </w:p>
        </w:tc>
        <w:tc>
          <w:tcPr>
            <w:tcW w:w="1327" w:type="pct"/>
          </w:tcPr>
          <w:p w14:paraId="44067A14"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15" w:type="pct"/>
          </w:tcPr>
          <w:p w14:paraId="478619CC"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577" w:type="pct"/>
          </w:tcPr>
          <w:p w14:paraId="7E987A5A"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639" w:type="pct"/>
          </w:tcPr>
          <w:p w14:paraId="3A9AC755" w14:textId="77777777" w:rsidR="002F65C7" w:rsidRPr="0084442F" w:rsidRDefault="002F65C7" w:rsidP="00022150">
            <w:pPr>
              <w:spacing w:before="120" w:after="120"/>
              <w:contextualSpacing/>
              <w:jc w:val="both"/>
              <w:rPr>
                <w:rFonts w:ascii="Times New Roman" w:hAnsi="Times New Roman" w:cs="Times New Roman"/>
                <w:sz w:val="20"/>
                <w:szCs w:val="20"/>
              </w:rPr>
            </w:pPr>
          </w:p>
        </w:tc>
      </w:tr>
      <w:tr w:rsidR="002F65C7" w:rsidRPr="0084442F" w14:paraId="50584D77" w14:textId="77777777" w:rsidTr="003852D4">
        <w:trPr>
          <w:trHeight w:val="300"/>
        </w:trPr>
        <w:tc>
          <w:tcPr>
            <w:tcW w:w="200" w:type="pct"/>
          </w:tcPr>
          <w:p w14:paraId="7DF8C63E"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4BDA2565"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0AD96AB0"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51DE90FE" w14:textId="7E196718" w:rsidR="002F65C7" w:rsidRPr="0084442F" w:rsidRDefault="00D974D8" w:rsidP="00022150">
            <w:pPr>
              <w:spacing w:before="120" w:after="120"/>
              <w:contextualSpacing/>
              <w:jc w:val="both"/>
              <w:rPr>
                <w:rFonts w:ascii="Times New Roman" w:hAnsi="Times New Roman" w:cs="Times New Roman"/>
                <w:sz w:val="20"/>
                <w:szCs w:val="20"/>
              </w:rPr>
            </w:pPr>
            <w:r w:rsidRPr="009D7A0F">
              <w:rPr>
                <w:rFonts w:ascii="Times New Roman" w:hAnsi="Times New Roman" w:cs="Times New Roman"/>
                <w:i/>
                <w:sz w:val="20"/>
                <w:szCs w:val="20"/>
              </w:rPr>
              <w:t>alle</w:t>
            </w:r>
            <w:r>
              <w:rPr>
                <w:rFonts w:ascii="Times New Roman" w:hAnsi="Times New Roman" w:cs="Times New Roman"/>
                <w:sz w:val="20"/>
                <w:szCs w:val="20"/>
              </w:rPr>
              <w:t xml:space="preserve">, </w:t>
            </w:r>
            <w:r w:rsidR="002F65C7" w:rsidRPr="0084442F">
              <w:rPr>
                <w:rFonts w:ascii="Times New Roman" w:hAnsi="Times New Roman" w:cs="Times New Roman"/>
                <w:sz w:val="20"/>
                <w:szCs w:val="20"/>
              </w:rPr>
              <w:t>High Arctic, Baffin Is – Novaya Zemlya</w:t>
            </w:r>
          </w:p>
        </w:tc>
        <w:tc>
          <w:tcPr>
            <w:tcW w:w="515" w:type="pct"/>
          </w:tcPr>
          <w:p w14:paraId="626D3CCF"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13C2B78E"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30087AB5"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Unknown</w:t>
            </w:r>
          </w:p>
        </w:tc>
      </w:tr>
      <w:tr w:rsidR="002F65C7" w:rsidRPr="0084442F" w14:paraId="0644FFF8" w14:textId="77777777" w:rsidTr="003852D4">
        <w:trPr>
          <w:trHeight w:val="300"/>
        </w:trPr>
        <w:tc>
          <w:tcPr>
            <w:tcW w:w="200" w:type="pct"/>
            <w:shd w:val="clear" w:color="auto" w:fill="auto"/>
          </w:tcPr>
          <w:p w14:paraId="66A0B4A8"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3</w:t>
            </w:r>
          </w:p>
        </w:tc>
        <w:tc>
          <w:tcPr>
            <w:tcW w:w="906" w:type="pct"/>
            <w:shd w:val="clear" w:color="auto" w:fill="auto"/>
            <w:noWrap/>
            <w:hideMark/>
          </w:tcPr>
          <w:p w14:paraId="3E3F767C" w14:textId="77777777" w:rsidR="002F65C7" w:rsidRPr="0084442F" w:rsidRDefault="002F65C7" w:rsidP="00022150">
            <w:pPr>
              <w:spacing w:before="120" w:after="120"/>
              <w:contextualSpacing/>
              <w:jc w:val="both"/>
              <w:rPr>
                <w:rFonts w:ascii="Times New Roman" w:hAnsi="Times New Roman" w:cs="Times New Roman"/>
                <w:b/>
                <w:i/>
                <w:sz w:val="20"/>
                <w:szCs w:val="20"/>
              </w:rPr>
            </w:pPr>
            <w:r w:rsidRPr="0084442F">
              <w:rPr>
                <w:rFonts w:ascii="Times New Roman" w:hAnsi="Times New Roman" w:cs="Times New Roman"/>
                <w:b/>
                <w:i/>
                <w:sz w:val="20"/>
                <w:szCs w:val="20"/>
              </w:rPr>
              <w:t>Cepphus grylle</w:t>
            </w:r>
          </w:p>
        </w:tc>
        <w:tc>
          <w:tcPr>
            <w:tcW w:w="836" w:type="pct"/>
            <w:shd w:val="clear" w:color="auto" w:fill="auto"/>
            <w:noWrap/>
            <w:hideMark/>
          </w:tcPr>
          <w:p w14:paraId="23B14AA4"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Black Guillemot</w:t>
            </w:r>
          </w:p>
        </w:tc>
        <w:tc>
          <w:tcPr>
            <w:tcW w:w="1327" w:type="pct"/>
            <w:shd w:val="clear" w:color="auto" w:fill="auto"/>
          </w:tcPr>
          <w:p w14:paraId="63893604"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15" w:type="pct"/>
            <w:shd w:val="clear" w:color="auto" w:fill="auto"/>
          </w:tcPr>
          <w:p w14:paraId="21EA1963"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577" w:type="pct"/>
            <w:shd w:val="clear" w:color="auto" w:fill="auto"/>
          </w:tcPr>
          <w:p w14:paraId="2CDCADF4"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639" w:type="pct"/>
            <w:shd w:val="clear" w:color="auto" w:fill="auto"/>
          </w:tcPr>
          <w:p w14:paraId="290A2BF4" w14:textId="77777777" w:rsidR="002F65C7" w:rsidRPr="0084442F" w:rsidRDefault="002F65C7" w:rsidP="00022150">
            <w:pPr>
              <w:spacing w:before="120" w:after="120"/>
              <w:contextualSpacing/>
              <w:jc w:val="both"/>
              <w:rPr>
                <w:rFonts w:ascii="Times New Roman" w:hAnsi="Times New Roman" w:cs="Times New Roman"/>
                <w:sz w:val="20"/>
                <w:szCs w:val="20"/>
              </w:rPr>
            </w:pPr>
          </w:p>
        </w:tc>
      </w:tr>
      <w:tr w:rsidR="002F65C7" w:rsidRPr="0084442F" w14:paraId="40C359D3" w14:textId="77777777" w:rsidTr="003852D4">
        <w:trPr>
          <w:trHeight w:val="300"/>
        </w:trPr>
        <w:tc>
          <w:tcPr>
            <w:tcW w:w="200" w:type="pct"/>
          </w:tcPr>
          <w:p w14:paraId="201C75C8"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7EDF4555"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5673B940"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shd w:val="clear" w:color="auto" w:fill="DEEAF6" w:themeFill="accent5" w:themeFillTint="33"/>
          </w:tcPr>
          <w:p w14:paraId="3096B154" w14:textId="34D74076" w:rsidR="002F65C7" w:rsidRPr="0084442F" w:rsidRDefault="00D974D8" w:rsidP="00022150">
            <w:pPr>
              <w:spacing w:before="120" w:after="120"/>
              <w:contextualSpacing/>
              <w:jc w:val="both"/>
              <w:rPr>
                <w:rFonts w:ascii="Times New Roman" w:hAnsi="Times New Roman" w:cs="Times New Roman"/>
                <w:sz w:val="20"/>
                <w:szCs w:val="20"/>
              </w:rPr>
            </w:pPr>
            <w:r w:rsidRPr="009D7A0F">
              <w:rPr>
                <w:rFonts w:ascii="Times New Roman" w:hAnsi="Times New Roman" w:cs="Times New Roman"/>
                <w:i/>
                <w:sz w:val="20"/>
                <w:szCs w:val="20"/>
              </w:rPr>
              <w:t>grille</w:t>
            </w:r>
            <w:r>
              <w:rPr>
                <w:rFonts w:ascii="Times New Roman" w:hAnsi="Times New Roman" w:cs="Times New Roman"/>
                <w:sz w:val="20"/>
                <w:szCs w:val="20"/>
              </w:rPr>
              <w:t xml:space="preserve">, </w:t>
            </w:r>
            <w:r w:rsidR="002F65C7" w:rsidRPr="0084442F">
              <w:rPr>
                <w:rFonts w:ascii="Times New Roman" w:hAnsi="Times New Roman" w:cs="Times New Roman"/>
                <w:sz w:val="20"/>
                <w:szCs w:val="20"/>
              </w:rPr>
              <w:t>Baltic Sea</w:t>
            </w:r>
          </w:p>
        </w:tc>
        <w:tc>
          <w:tcPr>
            <w:tcW w:w="515" w:type="pct"/>
            <w:shd w:val="clear" w:color="auto" w:fill="DEEAF6" w:themeFill="accent5" w:themeFillTint="33"/>
          </w:tcPr>
          <w:p w14:paraId="201DBEA1"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shd w:val="clear" w:color="auto" w:fill="DEEAF6" w:themeFill="accent5" w:themeFillTint="33"/>
          </w:tcPr>
          <w:p w14:paraId="3026FB88"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shd w:val="clear" w:color="auto" w:fill="DEEAF6" w:themeFill="accent5" w:themeFillTint="33"/>
          </w:tcPr>
          <w:p w14:paraId="628C7076"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DEC</w:t>
            </w:r>
          </w:p>
        </w:tc>
      </w:tr>
      <w:tr w:rsidR="002F65C7" w:rsidRPr="0084442F" w14:paraId="12FBE8E6" w14:textId="77777777" w:rsidTr="003852D4">
        <w:trPr>
          <w:trHeight w:val="300"/>
        </w:trPr>
        <w:tc>
          <w:tcPr>
            <w:tcW w:w="200" w:type="pct"/>
          </w:tcPr>
          <w:p w14:paraId="2159D044"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0D9787AA"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093C38C3"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665A4690" w14:textId="79D7FF95" w:rsidR="002F65C7" w:rsidRPr="0084442F" w:rsidRDefault="00D974D8" w:rsidP="00022150">
            <w:pPr>
              <w:spacing w:before="120" w:after="120"/>
              <w:contextualSpacing/>
              <w:jc w:val="both"/>
              <w:rPr>
                <w:rFonts w:ascii="Times New Roman" w:hAnsi="Times New Roman" w:cs="Times New Roman"/>
                <w:sz w:val="20"/>
                <w:szCs w:val="20"/>
              </w:rPr>
            </w:pPr>
            <w:r w:rsidRPr="009D7A0F">
              <w:rPr>
                <w:rFonts w:ascii="Times New Roman" w:hAnsi="Times New Roman" w:cs="Times New Roman"/>
                <w:i/>
                <w:sz w:val="20"/>
                <w:szCs w:val="20"/>
              </w:rPr>
              <w:t>mandtii</w:t>
            </w:r>
            <w:r>
              <w:rPr>
                <w:rFonts w:ascii="Times New Roman" w:hAnsi="Times New Roman" w:cs="Times New Roman"/>
                <w:sz w:val="20"/>
                <w:szCs w:val="20"/>
              </w:rPr>
              <w:t xml:space="preserve">, </w:t>
            </w:r>
            <w:r w:rsidR="002F65C7" w:rsidRPr="0084442F">
              <w:rPr>
                <w:rFonts w:ascii="Times New Roman" w:hAnsi="Times New Roman" w:cs="Times New Roman"/>
                <w:sz w:val="20"/>
                <w:szCs w:val="20"/>
              </w:rPr>
              <w:t>Arctic E North America to Greenland, Jan Mayen &amp; Svalbard E through Siberia to Alaska</w:t>
            </w:r>
          </w:p>
        </w:tc>
        <w:tc>
          <w:tcPr>
            <w:tcW w:w="515" w:type="pct"/>
          </w:tcPr>
          <w:p w14:paraId="3051E538"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50D36631"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59043F44"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STA?</w:t>
            </w:r>
          </w:p>
        </w:tc>
      </w:tr>
      <w:tr w:rsidR="002F65C7" w:rsidRPr="0084442F" w14:paraId="7FFD781C" w14:textId="77777777" w:rsidTr="003852D4">
        <w:trPr>
          <w:trHeight w:val="300"/>
        </w:trPr>
        <w:tc>
          <w:tcPr>
            <w:tcW w:w="200" w:type="pct"/>
          </w:tcPr>
          <w:p w14:paraId="6522872F"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78A908C9"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07C30ABF"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60800173" w14:textId="39355612" w:rsidR="002F65C7" w:rsidRPr="0084442F" w:rsidRDefault="00D974D8" w:rsidP="00022150">
            <w:pPr>
              <w:spacing w:before="120" w:after="120"/>
              <w:contextualSpacing/>
              <w:jc w:val="both"/>
              <w:rPr>
                <w:rFonts w:ascii="Times New Roman" w:hAnsi="Times New Roman" w:cs="Times New Roman"/>
                <w:sz w:val="20"/>
                <w:szCs w:val="20"/>
              </w:rPr>
            </w:pPr>
            <w:r w:rsidRPr="009D7A0F">
              <w:rPr>
                <w:rFonts w:ascii="Times New Roman" w:hAnsi="Times New Roman" w:cs="Times New Roman"/>
                <w:i/>
                <w:sz w:val="20"/>
                <w:szCs w:val="20"/>
              </w:rPr>
              <w:t>arcticus</w:t>
            </w:r>
            <w:r>
              <w:rPr>
                <w:rFonts w:ascii="Times New Roman" w:hAnsi="Times New Roman" w:cs="Times New Roman"/>
                <w:sz w:val="20"/>
                <w:szCs w:val="20"/>
              </w:rPr>
              <w:t xml:space="preserve">, </w:t>
            </w:r>
            <w:r w:rsidR="002F65C7" w:rsidRPr="0084442F">
              <w:rPr>
                <w:rFonts w:ascii="Times New Roman" w:hAnsi="Times New Roman" w:cs="Times New Roman"/>
                <w:sz w:val="20"/>
                <w:szCs w:val="20"/>
              </w:rPr>
              <w:t>N America, S Greenland, Britain, Ireland, Scandinavia, White Sea</w:t>
            </w:r>
          </w:p>
        </w:tc>
        <w:tc>
          <w:tcPr>
            <w:tcW w:w="515" w:type="pct"/>
          </w:tcPr>
          <w:p w14:paraId="29C47E3B"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722B7506"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08354DFC"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STA?</w:t>
            </w:r>
          </w:p>
        </w:tc>
      </w:tr>
      <w:tr w:rsidR="002F65C7" w:rsidRPr="0084442F" w14:paraId="2C63BAAC" w14:textId="77777777" w:rsidTr="003852D4">
        <w:trPr>
          <w:trHeight w:val="300"/>
        </w:trPr>
        <w:tc>
          <w:tcPr>
            <w:tcW w:w="200" w:type="pct"/>
          </w:tcPr>
          <w:p w14:paraId="39F5D9E3"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27B49BEE"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56CEB15B"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shd w:val="clear" w:color="auto" w:fill="DEEAF6" w:themeFill="accent5" w:themeFillTint="33"/>
          </w:tcPr>
          <w:p w14:paraId="5276DD3A" w14:textId="458F0C2C" w:rsidR="002F65C7" w:rsidRPr="0084442F" w:rsidRDefault="00D974D8" w:rsidP="00022150">
            <w:pPr>
              <w:spacing w:before="120" w:after="120"/>
              <w:contextualSpacing/>
              <w:jc w:val="both"/>
              <w:rPr>
                <w:rFonts w:ascii="Times New Roman" w:hAnsi="Times New Roman" w:cs="Times New Roman"/>
                <w:sz w:val="20"/>
                <w:szCs w:val="20"/>
              </w:rPr>
            </w:pPr>
            <w:r w:rsidRPr="009D7A0F">
              <w:rPr>
                <w:rFonts w:ascii="Times New Roman" w:hAnsi="Times New Roman" w:cs="Times New Roman"/>
                <w:i/>
                <w:sz w:val="20"/>
                <w:szCs w:val="20"/>
              </w:rPr>
              <w:t>islandicus</w:t>
            </w:r>
            <w:r>
              <w:rPr>
                <w:rFonts w:ascii="Times New Roman" w:hAnsi="Times New Roman" w:cs="Times New Roman"/>
                <w:sz w:val="20"/>
                <w:szCs w:val="20"/>
              </w:rPr>
              <w:t xml:space="preserve">, </w:t>
            </w:r>
            <w:r w:rsidR="002F65C7" w:rsidRPr="0084442F">
              <w:rPr>
                <w:rFonts w:ascii="Times New Roman" w:hAnsi="Times New Roman" w:cs="Times New Roman"/>
                <w:sz w:val="20"/>
                <w:szCs w:val="20"/>
              </w:rPr>
              <w:t>Iceland</w:t>
            </w:r>
          </w:p>
        </w:tc>
        <w:tc>
          <w:tcPr>
            <w:tcW w:w="515" w:type="pct"/>
            <w:shd w:val="clear" w:color="auto" w:fill="DEEAF6" w:themeFill="accent5" w:themeFillTint="33"/>
          </w:tcPr>
          <w:p w14:paraId="3511ECDD"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shd w:val="clear" w:color="auto" w:fill="DEEAF6" w:themeFill="accent5" w:themeFillTint="33"/>
          </w:tcPr>
          <w:p w14:paraId="0BB89841"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shd w:val="clear" w:color="auto" w:fill="DEEAF6" w:themeFill="accent5" w:themeFillTint="33"/>
          </w:tcPr>
          <w:p w14:paraId="43B5B168"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DEC</w:t>
            </w:r>
          </w:p>
        </w:tc>
      </w:tr>
      <w:tr w:rsidR="002F65C7" w:rsidRPr="0084442F" w14:paraId="6806C449" w14:textId="77777777" w:rsidTr="003852D4">
        <w:trPr>
          <w:trHeight w:val="300"/>
        </w:trPr>
        <w:tc>
          <w:tcPr>
            <w:tcW w:w="200" w:type="pct"/>
          </w:tcPr>
          <w:p w14:paraId="08FD34CD"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74DF478E"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34C8FD6F"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1DAF6611" w14:textId="3861D23C" w:rsidR="002F65C7" w:rsidRPr="0084442F" w:rsidRDefault="00D974D8" w:rsidP="00022150">
            <w:pPr>
              <w:spacing w:before="120" w:after="120"/>
              <w:contextualSpacing/>
              <w:jc w:val="both"/>
              <w:rPr>
                <w:rFonts w:ascii="Times New Roman" w:hAnsi="Times New Roman" w:cs="Times New Roman"/>
                <w:sz w:val="20"/>
                <w:szCs w:val="20"/>
              </w:rPr>
            </w:pPr>
            <w:r w:rsidRPr="009D7A0F">
              <w:rPr>
                <w:rFonts w:ascii="Times New Roman" w:hAnsi="Times New Roman" w:cs="Times New Roman"/>
                <w:i/>
                <w:sz w:val="20"/>
                <w:szCs w:val="20"/>
              </w:rPr>
              <w:t>faeroeensis</w:t>
            </w:r>
            <w:r>
              <w:rPr>
                <w:rFonts w:ascii="Times New Roman" w:hAnsi="Times New Roman" w:cs="Times New Roman"/>
                <w:sz w:val="20"/>
                <w:szCs w:val="20"/>
              </w:rPr>
              <w:t xml:space="preserve">, </w:t>
            </w:r>
            <w:r w:rsidR="002F65C7" w:rsidRPr="0084442F">
              <w:rPr>
                <w:rFonts w:ascii="Times New Roman" w:hAnsi="Times New Roman" w:cs="Times New Roman"/>
                <w:sz w:val="20"/>
                <w:szCs w:val="20"/>
              </w:rPr>
              <w:t>Faeroes</w:t>
            </w:r>
          </w:p>
        </w:tc>
        <w:tc>
          <w:tcPr>
            <w:tcW w:w="515" w:type="pct"/>
          </w:tcPr>
          <w:p w14:paraId="6CEB4C60"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19DDF38A"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72D4C7ED"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Unknown</w:t>
            </w:r>
          </w:p>
        </w:tc>
      </w:tr>
      <w:tr w:rsidR="002F65C7" w:rsidRPr="0084442F" w14:paraId="00A92793" w14:textId="77777777" w:rsidTr="003852D4">
        <w:trPr>
          <w:trHeight w:val="300"/>
        </w:trPr>
        <w:tc>
          <w:tcPr>
            <w:tcW w:w="200" w:type="pct"/>
            <w:shd w:val="clear" w:color="auto" w:fill="auto"/>
          </w:tcPr>
          <w:p w14:paraId="66A501A7"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4</w:t>
            </w:r>
          </w:p>
        </w:tc>
        <w:tc>
          <w:tcPr>
            <w:tcW w:w="906" w:type="pct"/>
            <w:shd w:val="clear" w:color="auto" w:fill="auto"/>
            <w:noWrap/>
            <w:hideMark/>
          </w:tcPr>
          <w:p w14:paraId="633D5B67" w14:textId="77777777" w:rsidR="002F65C7" w:rsidRPr="0084442F" w:rsidRDefault="002F65C7" w:rsidP="00022150">
            <w:pPr>
              <w:spacing w:before="120" w:after="120"/>
              <w:contextualSpacing/>
              <w:jc w:val="both"/>
              <w:rPr>
                <w:rFonts w:ascii="Times New Roman" w:hAnsi="Times New Roman" w:cs="Times New Roman"/>
                <w:b/>
                <w:i/>
                <w:sz w:val="20"/>
                <w:szCs w:val="20"/>
              </w:rPr>
            </w:pPr>
            <w:r w:rsidRPr="0084442F">
              <w:rPr>
                <w:rFonts w:ascii="Times New Roman" w:hAnsi="Times New Roman" w:cs="Times New Roman"/>
                <w:b/>
                <w:i/>
                <w:sz w:val="20"/>
                <w:szCs w:val="20"/>
              </w:rPr>
              <w:t>Uria aalge</w:t>
            </w:r>
          </w:p>
        </w:tc>
        <w:tc>
          <w:tcPr>
            <w:tcW w:w="836" w:type="pct"/>
            <w:shd w:val="clear" w:color="auto" w:fill="auto"/>
            <w:noWrap/>
            <w:hideMark/>
          </w:tcPr>
          <w:p w14:paraId="43E8624C"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Common Murre</w:t>
            </w:r>
          </w:p>
        </w:tc>
        <w:tc>
          <w:tcPr>
            <w:tcW w:w="1327" w:type="pct"/>
            <w:shd w:val="clear" w:color="auto" w:fill="auto"/>
          </w:tcPr>
          <w:p w14:paraId="450FDC52"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15" w:type="pct"/>
            <w:shd w:val="clear" w:color="auto" w:fill="auto"/>
          </w:tcPr>
          <w:p w14:paraId="0C84000C"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577" w:type="pct"/>
            <w:shd w:val="clear" w:color="auto" w:fill="auto"/>
          </w:tcPr>
          <w:p w14:paraId="3F02800F"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NT</w:t>
            </w:r>
          </w:p>
        </w:tc>
        <w:tc>
          <w:tcPr>
            <w:tcW w:w="639" w:type="pct"/>
            <w:shd w:val="clear" w:color="auto" w:fill="auto"/>
          </w:tcPr>
          <w:p w14:paraId="5DF7A606" w14:textId="77777777" w:rsidR="002F65C7" w:rsidRPr="0084442F" w:rsidRDefault="002F65C7" w:rsidP="00022150">
            <w:pPr>
              <w:spacing w:before="120" w:after="120"/>
              <w:contextualSpacing/>
              <w:jc w:val="both"/>
              <w:rPr>
                <w:rFonts w:ascii="Times New Roman" w:hAnsi="Times New Roman" w:cs="Times New Roman"/>
                <w:sz w:val="20"/>
                <w:szCs w:val="20"/>
              </w:rPr>
            </w:pPr>
          </w:p>
        </w:tc>
      </w:tr>
      <w:tr w:rsidR="002F65C7" w:rsidRPr="0084442F" w14:paraId="78302638" w14:textId="77777777" w:rsidTr="003852D4">
        <w:trPr>
          <w:trHeight w:val="300"/>
        </w:trPr>
        <w:tc>
          <w:tcPr>
            <w:tcW w:w="200" w:type="pct"/>
          </w:tcPr>
          <w:p w14:paraId="745FDB63"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1C704C85"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1B344A62"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shd w:val="clear" w:color="auto" w:fill="DEEAF6" w:themeFill="accent5" w:themeFillTint="33"/>
          </w:tcPr>
          <w:p w14:paraId="401650B1" w14:textId="5D2FB26F" w:rsidR="002F65C7" w:rsidRPr="0084442F" w:rsidRDefault="00A03C6D" w:rsidP="00022150">
            <w:pPr>
              <w:spacing w:before="120" w:after="120"/>
              <w:contextualSpacing/>
              <w:jc w:val="both"/>
              <w:rPr>
                <w:rFonts w:ascii="Times New Roman" w:hAnsi="Times New Roman" w:cs="Times New Roman"/>
                <w:sz w:val="20"/>
                <w:szCs w:val="20"/>
              </w:rPr>
            </w:pPr>
            <w:r w:rsidRPr="009D7A0F">
              <w:rPr>
                <w:rFonts w:ascii="Times New Roman" w:hAnsi="Times New Roman" w:cs="Times New Roman"/>
                <w:i/>
                <w:sz w:val="20"/>
                <w:szCs w:val="20"/>
              </w:rPr>
              <w:t>aalge</w:t>
            </w:r>
            <w:r>
              <w:rPr>
                <w:rFonts w:ascii="Times New Roman" w:hAnsi="Times New Roman" w:cs="Times New Roman"/>
                <w:sz w:val="20"/>
                <w:szCs w:val="20"/>
              </w:rPr>
              <w:t>,</w:t>
            </w:r>
            <w:r w:rsidRPr="00A03C6D">
              <w:rPr>
                <w:rFonts w:ascii="Times New Roman" w:hAnsi="Times New Roman" w:cs="Times New Roman"/>
                <w:sz w:val="20"/>
                <w:szCs w:val="20"/>
              </w:rPr>
              <w:t xml:space="preserve"> </w:t>
            </w:r>
            <w:r w:rsidR="002F65C7" w:rsidRPr="0084442F">
              <w:rPr>
                <w:rFonts w:ascii="Times New Roman" w:hAnsi="Times New Roman" w:cs="Times New Roman"/>
                <w:sz w:val="20"/>
                <w:szCs w:val="20"/>
              </w:rPr>
              <w:t>Iceland, Faeroes, Scotland, S Norway, Baltic</w:t>
            </w:r>
          </w:p>
        </w:tc>
        <w:tc>
          <w:tcPr>
            <w:tcW w:w="515" w:type="pct"/>
            <w:shd w:val="clear" w:color="auto" w:fill="DEEAF6" w:themeFill="accent5" w:themeFillTint="33"/>
          </w:tcPr>
          <w:p w14:paraId="33226DE5"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shd w:val="clear" w:color="auto" w:fill="DEEAF6" w:themeFill="accent5" w:themeFillTint="33"/>
          </w:tcPr>
          <w:p w14:paraId="4ADEAAA1"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shd w:val="clear" w:color="auto" w:fill="DEEAF6" w:themeFill="accent5" w:themeFillTint="33"/>
          </w:tcPr>
          <w:p w14:paraId="5B44C46B"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DEC?</w:t>
            </w:r>
          </w:p>
        </w:tc>
      </w:tr>
      <w:tr w:rsidR="002F65C7" w:rsidRPr="0084442F" w14:paraId="34EB2D31" w14:textId="77777777" w:rsidTr="003852D4">
        <w:trPr>
          <w:trHeight w:val="300"/>
        </w:trPr>
        <w:tc>
          <w:tcPr>
            <w:tcW w:w="200" w:type="pct"/>
          </w:tcPr>
          <w:p w14:paraId="6A371B04"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5F145F37"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2B959700"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24CEA28F" w14:textId="07B70051" w:rsidR="002F65C7" w:rsidRPr="0084442F" w:rsidRDefault="00A03C6D" w:rsidP="00022150">
            <w:pPr>
              <w:spacing w:before="120" w:after="120"/>
              <w:contextualSpacing/>
              <w:jc w:val="both"/>
              <w:rPr>
                <w:rFonts w:ascii="Times New Roman" w:hAnsi="Times New Roman" w:cs="Times New Roman"/>
                <w:sz w:val="20"/>
                <w:szCs w:val="20"/>
              </w:rPr>
            </w:pPr>
            <w:r w:rsidRPr="009D7A0F">
              <w:rPr>
                <w:rFonts w:ascii="Times New Roman" w:hAnsi="Times New Roman" w:cs="Times New Roman"/>
                <w:i/>
                <w:sz w:val="20"/>
                <w:szCs w:val="20"/>
              </w:rPr>
              <w:t>albionis</w:t>
            </w:r>
            <w:r w:rsidRPr="00A03C6D">
              <w:rPr>
                <w:rFonts w:ascii="Times New Roman" w:hAnsi="Times New Roman" w:cs="Times New Roman"/>
                <w:sz w:val="20"/>
                <w:szCs w:val="20"/>
              </w:rPr>
              <w:t>,</w:t>
            </w:r>
            <w:r>
              <w:rPr>
                <w:rFonts w:ascii="Times New Roman" w:hAnsi="Times New Roman" w:cs="Times New Roman"/>
                <w:sz w:val="20"/>
                <w:szCs w:val="20"/>
              </w:rPr>
              <w:t xml:space="preserve"> </w:t>
            </w:r>
            <w:r w:rsidR="002F65C7" w:rsidRPr="0084442F">
              <w:rPr>
                <w:rFonts w:ascii="Times New Roman" w:hAnsi="Times New Roman" w:cs="Times New Roman"/>
                <w:sz w:val="20"/>
                <w:szCs w:val="20"/>
              </w:rPr>
              <w:t>Ireland, S Britain, France, Iberia, Helgoland</w:t>
            </w:r>
          </w:p>
        </w:tc>
        <w:tc>
          <w:tcPr>
            <w:tcW w:w="515" w:type="pct"/>
          </w:tcPr>
          <w:p w14:paraId="263F0D56"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5BEF575C"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07F74A54" w14:textId="77777777" w:rsidR="002F65C7" w:rsidRPr="0084442F" w:rsidRDefault="002F65C7" w:rsidP="00022150">
            <w:pPr>
              <w:spacing w:before="120" w:after="120"/>
              <w:jc w:val="both"/>
              <w:rPr>
                <w:rFonts w:ascii="Times New Roman" w:hAnsi="Times New Roman" w:cs="Times New Roman"/>
                <w:sz w:val="20"/>
                <w:szCs w:val="20"/>
              </w:rPr>
            </w:pPr>
            <w:r w:rsidRPr="0084442F">
              <w:rPr>
                <w:rFonts w:ascii="Times New Roman" w:hAnsi="Times New Roman" w:cs="Times New Roman"/>
                <w:sz w:val="20"/>
                <w:szCs w:val="20"/>
              </w:rPr>
              <w:t>INC</w:t>
            </w:r>
          </w:p>
        </w:tc>
      </w:tr>
      <w:tr w:rsidR="002F65C7" w:rsidRPr="0084442F" w14:paraId="397E2BE0" w14:textId="77777777" w:rsidTr="003852D4">
        <w:trPr>
          <w:trHeight w:val="300"/>
        </w:trPr>
        <w:tc>
          <w:tcPr>
            <w:tcW w:w="200" w:type="pct"/>
          </w:tcPr>
          <w:p w14:paraId="3D317EE0"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2EDD3B8E"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78428ACD"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2BD3E0F8" w14:textId="355E1B73" w:rsidR="002F65C7" w:rsidRPr="0084442F" w:rsidRDefault="00A03C6D" w:rsidP="00022150">
            <w:pPr>
              <w:spacing w:before="120" w:after="120"/>
              <w:contextualSpacing/>
              <w:jc w:val="both"/>
              <w:rPr>
                <w:rFonts w:ascii="Times New Roman" w:hAnsi="Times New Roman" w:cs="Times New Roman"/>
                <w:sz w:val="20"/>
                <w:szCs w:val="20"/>
              </w:rPr>
            </w:pPr>
            <w:r w:rsidRPr="009D7A0F">
              <w:rPr>
                <w:rFonts w:ascii="Times New Roman" w:hAnsi="Times New Roman" w:cs="Times New Roman"/>
                <w:i/>
                <w:sz w:val="20"/>
                <w:szCs w:val="20"/>
              </w:rPr>
              <w:t>hyperborea</w:t>
            </w:r>
            <w:r>
              <w:rPr>
                <w:rFonts w:ascii="Times New Roman" w:hAnsi="Times New Roman" w:cs="Times New Roman"/>
                <w:sz w:val="20"/>
                <w:szCs w:val="20"/>
              </w:rPr>
              <w:t xml:space="preserve">, </w:t>
            </w:r>
            <w:r w:rsidR="002F65C7" w:rsidRPr="0084442F">
              <w:rPr>
                <w:rFonts w:ascii="Times New Roman" w:hAnsi="Times New Roman" w:cs="Times New Roman"/>
                <w:sz w:val="20"/>
                <w:szCs w:val="20"/>
              </w:rPr>
              <w:t>Svalbard, N Norway to Novaya Zemlya</w:t>
            </w:r>
          </w:p>
        </w:tc>
        <w:tc>
          <w:tcPr>
            <w:tcW w:w="515" w:type="pct"/>
          </w:tcPr>
          <w:p w14:paraId="7A6A65BA"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5ECD9664"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100F640E"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INC?</w:t>
            </w:r>
          </w:p>
        </w:tc>
      </w:tr>
      <w:tr w:rsidR="002F65C7" w:rsidRPr="0084442F" w14:paraId="22B24A76" w14:textId="77777777" w:rsidTr="003852D4">
        <w:trPr>
          <w:trHeight w:val="300"/>
        </w:trPr>
        <w:tc>
          <w:tcPr>
            <w:tcW w:w="200" w:type="pct"/>
            <w:shd w:val="clear" w:color="auto" w:fill="auto"/>
          </w:tcPr>
          <w:p w14:paraId="38661275"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5</w:t>
            </w:r>
          </w:p>
        </w:tc>
        <w:tc>
          <w:tcPr>
            <w:tcW w:w="906" w:type="pct"/>
            <w:shd w:val="clear" w:color="auto" w:fill="auto"/>
            <w:noWrap/>
            <w:hideMark/>
          </w:tcPr>
          <w:p w14:paraId="3EDEE36D" w14:textId="77777777" w:rsidR="002F65C7" w:rsidRPr="0084442F" w:rsidRDefault="002F65C7" w:rsidP="00022150">
            <w:pPr>
              <w:spacing w:before="120" w:after="120"/>
              <w:contextualSpacing/>
              <w:jc w:val="both"/>
              <w:rPr>
                <w:rFonts w:ascii="Times New Roman" w:hAnsi="Times New Roman" w:cs="Times New Roman"/>
                <w:b/>
                <w:i/>
                <w:sz w:val="20"/>
                <w:szCs w:val="20"/>
              </w:rPr>
            </w:pPr>
            <w:r w:rsidRPr="0084442F">
              <w:rPr>
                <w:rFonts w:ascii="Times New Roman" w:hAnsi="Times New Roman" w:cs="Times New Roman"/>
                <w:b/>
                <w:i/>
                <w:sz w:val="20"/>
                <w:szCs w:val="20"/>
              </w:rPr>
              <w:t>Uria lomvia</w:t>
            </w:r>
          </w:p>
        </w:tc>
        <w:tc>
          <w:tcPr>
            <w:tcW w:w="836" w:type="pct"/>
            <w:shd w:val="clear" w:color="auto" w:fill="auto"/>
            <w:noWrap/>
            <w:hideMark/>
          </w:tcPr>
          <w:p w14:paraId="07C7AD09"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Thick-billed Murre</w:t>
            </w:r>
          </w:p>
        </w:tc>
        <w:tc>
          <w:tcPr>
            <w:tcW w:w="1327" w:type="pct"/>
            <w:shd w:val="clear" w:color="auto" w:fill="auto"/>
          </w:tcPr>
          <w:p w14:paraId="1245DCFB"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15" w:type="pct"/>
            <w:shd w:val="clear" w:color="auto" w:fill="auto"/>
          </w:tcPr>
          <w:p w14:paraId="1D3B5131"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577" w:type="pct"/>
            <w:shd w:val="clear" w:color="auto" w:fill="auto"/>
          </w:tcPr>
          <w:p w14:paraId="07A68DA3"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639" w:type="pct"/>
            <w:shd w:val="clear" w:color="auto" w:fill="auto"/>
          </w:tcPr>
          <w:p w14:paraId="1B94489C" w14:textId="77777777" w:rsidR="002F65C7" w:rsidRPr="0084442F" w:rsidRDefault="002F65C7" w:rsidP="00022150">
            <w:pPr>
              <w:spacing w:before="120" w:after="120"/>
              <w:contextualSpacing/>
              <w:jc w:val="both"/>
              <w:rPr>
                <w:rFonts w:ascii="Times New Roman" w:hAnsi="Times New Roman" w:cs="Times New Roman"/>
                <w:sz w:val="20"/>
                <w:szCs w:val="20"/>
              </w:rPr>
            </w:pPr>
          </w:p>
        </w:tc>
      </w:tr>
      <w:tr w:rsidR="002F65C7" w:rsidRPr="0084442F" w14:paraId="53681BB5" w14:textId="77777777" w:rsidTr="003852D4">
        <w:trPr>
          <w:trHeight w:val="300"/>
        </w:trPr>
        <w:tc>
          <w:tcPr>
            <w:tcW w:w="200" w:type="pct"/>
          </w:tcPr>
          <w:p w14:paraId="2CDF56C7"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0F10D5D4"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13E7EF13"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shd w:val="clear" w:color="auto" w:fill="DEEAF6" w:themeFill="accent5" w:themeFillTint="33"/>
          </w:tcPr>
          <w:p w14:paraId="43CB6333" w14:textId="4CD4EC3C" w:rsidR="002F65C7" w:rsidRPr="0084442F" w:rsidRDefault="00194AB6" w:rsidP="00022150">
            <w:pPr>
              <w:spacing w:before="120" w:after="120"/>
              <w:contextualSpacing/>
              <w:jc w:val="both"/>
              <w:rPr>
                <w:rFonts w:ascii="Times New Roman" w:hAnsi="Times New Roman" w:cs="Times New Roman"/>
                <w:sz w:val="20"/>
                <w:szCs w:val="20"/>
              </w:rPr>
            </w:pPr>
            <w:r w:rsidRPr="009D7A0F">
              <w:rPr>
                <w:rFonts w:ascii="Times New Roman" w:hAnsi="Times New Roman" w:cs="Times New Roman"/>
                <w:i/>
                <w:sz w:val="20"/>
                <w:szCs w:val="20"/>
              </w:rPr>
              <w:t>lomvia</w:t>
            </w:r>
            <w:r>
              <w:rPr>
                <w:rFonts w:ascii="Times New Roman" w:hAnsi="Times New Roman" w:cs="Times New Roman"/>
                <w:sz w:val="20"/>
                <w:szCs w:val="20"/>
              </w:rPr>
              <w:t xml:space="preserve">, </w:t>
            </w:r>
            <w:r w:rsidR="002F65C7" w:rsidRPr="0084442F">
              <w:rPr>
                <w:rFonts w:ascii="Times New Roman" w:hAnsi="Times New Roman" w:cs="Times New Roman"/>
                <w:sz w:val="20"/>
                <w:szCs w:val="20"/>
              </w:rPr>
              <w:t>E North America, Greenland, E to Severnaya Zemlya</w:t>
            </w:r>
          </w:p>
        </w:tc>
        <w:tc>
          <w:tcPr>
            <w:tcW w:w="515" w:type="pct"/>
            <w:shd w:val="clear" w:color="auto" w:fill="DEEAF6" w:themeFill="accent5" w:themeFillTint="33"/>
          </w:tcPr>
          <w:p w14:paraId="6CA97750"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shd w:val="clear" w:color="auto" w:fill="DEEAF6" w:themeFill="accent5" w:themeFillTint="33"/>
          </w:tcPr>
          <w:p w14:paraId="3C532575"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shd w:val="clear" w:color="auto" w:fill="DEEAF6" w:themeFill="accent5" w:themeFillTint="33"/>
          </w:tcPr>
          <w:p w14:paraId="5CD0DAD6"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DEC</w:t>
            </w:r>
          </w:p>
        </w:tc>
      </w:tr>
      <w:tr w:rsidR="002F65C7" w:rsidRPr="0084442F" w14:paraId="1C7C1014" w14:textId="77777777" w:rsidTr="003852D4">
        <w:trPr>
          <w:trHeight w:val="300"/>
        </w:trPr>
        <w:tc>
          <w:tcPr>
            <w:tcW w:w="200" w:type="pct"/>
            <w:shd w:val="clear" w:color="auto" w:fill="FFF2CC" w:themeFill="accent4" w:themeFillTint="33"/>
          </w:tcPr>
          <w:p w14:paraId="5BFBD208"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6</w:t>
            </w:r>
          </w:p>
        </w:tc>
        <w:tc>
          <w:tcPr>
            <w:tcW w:w="906" w:type="pct"/>
            <w:shd w:val="clear" w:color="auto" w:fill="FFF2CC" w:themeFill="accent4" w:themeFillTint="33"/>
            <w:noWrap/>
            <w:hideMark/>
          </w:tcPr>
          <w:p w14:paraId="66B57098" w14:textId="77777777" w:rsidR="002F65C7" w:rsidRPr="0084442F" w:rsidRDefault="002F65C7" w:rsidP="00022150">
            <w:pPr>
              <w:spacing w:before="120" w:after="120"/>
              <w:contextualSpacing/>
              <w:jc w:val="both"/>
              <w:rPr>
                <w:rFonts w:ascii="Times New Roman" w:hAnsi="Times New Roman" w:cs="Times New Roman"/>
                <w:b/>
                <w:i/>
                <w:sz w:val="20"/>
                <w:szCs w:val="20"/>
              </w:rPr>
            </w:pPr>
            <w:r w:rsidRPr="0084442F">
              <w:rPr>
                <w:rFonts w:ascii="Times New Roman" w:hAnsi="Times New Roman" w:cs="Times New Roman"/>
                <w:b/>
                <w:i/>
                <w:sz w:val="20"/>
                <w:szCs w:val="20"/>
              </w:rPr>
              <w:t>Fratercula arctica</w:t>
            </w:r>
          </w:p>
        </w:tc>
        <w:tc>
          <w:tcPr>
            <w:tcW w:w="836" w:type="pct"/>
            <w:shd w:val="clear" w:color="auto" w:fill="FFF2CC" w:themeFill="accent4" w:themeFillTint="33"/>
            <w:noWrap/>
            <w:hideMark/>
          </w:tcPr>
          <w:p w14:paraId="59AD6271"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Atlantic Puffin</w:t>
            </w:r>
          </w:p>
        </w:tc>
        <w:tc>
          <w:tcPr>
            <w:tcW w:w="1327" w:type="pct"/>
            <w:shd w:val="clear" w:color="auto" w:fill="FFF2CC" w:themeFill="accent4" w:themeFillTint="33"/>
          </w:tcPr>
          <w:p w14:paraId="6BA6601D"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15" w:type="pct"/>
            <w:shd w:val="clear" w:color="auto" w:fill="FFF2CC" w:themeFill="accent4" w:themeFillTint="33"/>
          </w:tcPr>
          <w:p w14:paraId="68C23B48"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VU</w:t>
            </w:r>
          </w:p>
        </w:tc>
        <w:tc>
          <w:tcPr>
            <w:tcW w:w="577" w:type="pct"/>
            <w:shd w:val="clear" w:color="auto" w:fill="FFF2CC" w:themeFill="accent4" w:themeFillTint="33"/>
          </w:tcPr>
          <w:p w14:paraId="7E693802"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EN</w:t>
            </w:r>
          </w:p>
        </w:tc>
        <w:tc>
          <w:tcPr>
            <w:tcW w:w="639" w:type="pct"/>
            <w:shd w:val="clear" w:color="auto" w:fill="FFF2CC" w:themeFill="accent4" w:themeFillTint="33"/>
          </w:tcPr>
          <w:p w14:paraId="2596926C" w14:textId="77777777" w:rsidR="002F65C7" w:rsidRPr="0084442F" w:rsidRDefault="002F65C7" w:rsidP="00022150">
            <w:pPr>
              <w:spacing w:before="120" w:after="120"/>
              <w:contextualSpacing/>
              <w:jc w:val="both"/>
              <w:rPr>
                <w:rFonts w:ascii="Times New Roman" w:hAnsi="Times New Roman" w:cs="Times New Roman"/>
                <w:sz w:val="20"/>
                <w:szCs w:val="20"/>
              </w:rPr>
            </w:pPr>
          </w:p>
        </w:tc>
      </w:tr>
      <w:tr w:rsidR="002F65C7" w:rsidRPr="0084442F" w14:paraId="19D49D8E" w14:textId="77777777" w:rsidTr="003852D4">
        <w:trPr>
          <w:trHeight w:val="300"/>
        </w:trPr>
        <w:tc>
          <w:tcPr>
            <w:tcW w:w="200" w:type="pct"/>
          </w:tcPr>
          <w:p w14:paraId="5E8196BF"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shd w:val="clear" w:color="auto" w:fill="auto"/>
            <w:noWrap/>
          </w:tcPr>
          <w:p w14:paraId="2C81022B"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shd w:val="clear" w:color="auto" w:fill="auto"/>
            <w:noWrap/>
          </w:tcPr>
          <w:p w14:paraId="6C3CEADC"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shd w:val="clear" w:color="auto" w:fill="DEEAF6" w:themeFill="accent5" w:themeFillTint="33"/>
          </w:tcPr>
          <w:p w14:paraId="780ADF72" w14:textId="2DB293D4"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Hudson Bay &amp; Maine E to S Greenland, Iceland, Bear Is, Norway</w:t>
            </w:r>
            <w:r w:rsidR="00885AA5">
              <w:rPr>
                <w:rFonts w:ascii="Times New Roman" w:hAnsi="Times New Roman" w:cs="Times New Roman"/>
                <w:sz w:val="20"/>
                <w:szCs w:val="20"/>
              </w:rPr>
              <w:t xml:space="preserve"> </w:t>
            </w:r>
            <w:r w:rsidR="00885AA5" w:rsidRPr="00885AA5">
              <w:rPr>
                <w:rFonts w:ascii="Times New Roman" w:hAnsi="Times New Roman" w:cs="Times New Roman"/>
                <w:sz w:val="20"/>
                <w:szCs w:val="20"/>
              </w:rPr>
              <w:t>to S Novaya Zemlya</w:t>
            </w:r>
          </w:p>
        </w:tc>
        <w:tc>
          <w:tcPr>
            <w:tcW w:w="515" w:type="pct"/>
            <w:shd w:val="clear" w:color="auto" w:fill="DEEAF6" w:themeFill="accent5" w:themeFillTint="33"/>
          </w:tcPr>
          <w:p w14:paraId="542B1D69"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shd w:val="clear" w:color="auto" w:fill="DEEAF6" w:themeFill="accent5" w:themeFillTint="33"/>
          </w:tcPr>
          <w:p w14:paraId="15142EDF"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shd w:val="clear" w:color="auto" w:fill="DEEAF6" w:themeFill="accent5" w:themeFillTint="33"/>
          </w:tcPr>
          <w:p w14:paraId="4256DFCD"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DEC?</w:t>
            </w:r>
          </w:p>
        </w:tc>
      </w:tr>
      <w:tr w:rsidR="002F65C7" w:rsidRPr="0084442F" w14:paraId="22749909" w14:textId="77777777" w:rsidTr="003852D4">
        <w:trPr>
          <w:trHeight w:val="300"/>
        </w:trPr>
        <w:tc>
          <w:tcPr>
            <w:tcW w:w="200" w:type="pct"/>
          </w:tcPr>
          <w:p w14:paraId="0CAD2183"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shd w:val="clear" w:color="auto" w:fill="auto"/>
            <w:noWrap/>
          </w:tcPr>
          <w:p w14:paraId="68EB58A8"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shd w:val="clear" w:color="auto" w:fill="auto"/>
            <w:noWrap/>
          </w:tcPr>
          <w:p w14:paraId="27B51C78"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shd w:val="clear" w:color="auto" w:fill="auto"/>
          </w:tcPr>
          <w:p w14:paraId="6A11EF99"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NE Canada, N Greenland, to Jan Mayen, Svalbard, N Novaya</w:t>
            </w:r>
          </w:p>
          <w:p w14:paraId="4D21AFC6"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Zemlya</w:t>
            </w:r>
          </w:p>
        </w:tc>
        <w:tc>
          <w:tcPr>
            <w:tcW w:w="515" w:type="pct"/>
            <w:shd w:val="clear" w:color="auto" w:fill="auto"/>
          </w:tcPr>
          <w:p w14:paraId="20612E0D"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shd w:val="clear" w:color="auto" w:fill="auto"/>
          </w:tcPr>
          <w:p w14:paraId="4B306A82"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shd w:val="clear" w:color="auto" w:fill="auto"/>
          </w:tcPr>
          <w:p w14:paraId="1B72E980"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Unknown</w:t>
            </w:r>
          </w:p>
        </w:tc>
      </w:tr>
      <w:tr w:rsidR="002F65C7" w:rsidRPr="0084442F" w14:paraId="1E6172D1" w14:textId="77777777" w:rsidTr="003852D4">
        <w:trPr>
          <w:trHeight w:val="300"/>
        </w:trPr>
        <w:tc>
          <w:tcPr>
            <w:tcW w:w="200" w:type="pct"/>
          </w:tcPr>
          <w:p w14:paraId="6E1FB752"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shd w:val="clear" w:color="auto" w:fill="auto"/>
            <w:noWrap/>
          </w:tcPr>
          <w:p w14:paraId="51C8C8D0"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shd w:val="clear" w:color="auto" w:fill="auto"/>
            <w:noWrap/>
          </w:tcPr>
          <w:p w14:paraId="1ECCAF80"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shd w:val="clear" w:color="auto" w:fill="DEEAF6" w:themeFill="accent5" w:themeFillTint="33"/>
          </w:tcPr>
          <w:p w14:paraId="2D759678"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Faeroes, S Norway &amp; Sweden, Britain, Ireland, NW France</w:t>
            </w:r>
          </w:p>
        </w:tc>
        <w:tc>
          <w:tcPr>
            <w:tcW w:w="515" w:type="pct"/>
            <w:shd w:val="clear" w:color="auto" w:fill="DEEAF6" w:themeFill="accent5" w:themeFillTint="33"/>
          </w:tcPr>
          <w:p w14:paraId="131A52B0"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shd w:val="clear" w:color="auto" w:fill="DEEAF6" w:themeFill="accent5" w:themeFillTint="33"/>
          </w:tcPr>
          <w:p w14:paraId="73E2DC49"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shd w:val="clear" w:color="auto" w:fill="DEEAF6" w:themeFill="accent5" w:themeFillTint="33"/>
          </w:tcPr>
          <w:p w14:paraId="6129DF1E"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DEC?</w:t>
            </w:r>
          </w:p>
        </w:tc>
      </w:tr>
      <w:tr w:rsidR="002F65C7" w:rsidRPr="0084442F" w14:paraId="60BA8397" w14:textId="77777777" w:rsidTr="00022150">
        <w:trPr>
          <w:trHeight w:val="300"/>
        </w:trPr>
        <w:tc>
          <w:tcPr>
            <w:tcW w:w="5000" w:type="pct"/>
            <w:gridSpan w:val="7"/>
            <w:shd w:val="clear" w:color="auto" w:fill="BFBFBF" w:themeFill="background1" w:themeFillShade="BF"/>
          </w:tcPr>
          <w:p w14:paraId="1B7E8B81" w14:textId="77777777" w:rsidR="002F65C7" w:rsidRPr="0084442F" w:rsidRDefault="002F65C7" w:rsidP="00022150">
            <w:pPr>
              <w:spacing w:before="120" w:after="120"/>
              <w:contextualSpacing/>
              <w:jc w:val="center"/>
              <w:rPr>
                <w:rFonts w:ascii="Times New Roman" w:hAnsi="Times New Roman" w:cs="Times New Roman"/>
                <w:sz w:val="20"/>
                <w:szCs w:val="20"/>
              </w:rPr>
            </w:pPr>
            <w:r w:rsidRPr="0084442F">
              <w:rPr>
                <w:rFonts w:ascii="Times New Roman" w:hAnsi="Times New Roman" w:cs="Times New Roman"/>
                <w:b/>
                <w:sz w:val="20"/>
                <w:szCs w:val="20"/>
              </w:rPr>
              <w:t>Anatidae</w:t>
            </w:r>
          </w:p>
        </w:tc>
      </w:tr>
      <w:tr w:rsidR="002F65C7" w:rsidRPr="0084442F" w14:paraId="48A44B8F" w14:textId="77777777" w:rsidTr="003852D4">
        <w:trPr>
          <w:trHeight w:val="300"/>
        </w:trPr>
        <w:tc>
          <w:tcPr>
            <w:tcW w:w="200" w:type="pct"/>
          </w:tcPr>
          <w:p w14:paraId="6E572CBE"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7</w:t>
            </w:r>
          </w:p>
        </w:tc>
        <w:tc>
          <w:tcPr>
            <w:tcW w:w="906" w:type="pct"/>
            <w:noWrap/>
            <w:hideMark/>
          </w:tcPr>
          <w:p w14:paraId="215C5CA7" w14:textId="77777777" w:rsidR="002F65C7" w:rsidRPr="0084442F" w:rsidRDefault="002F65C7" w:rsidP="00022150">
            <w:pPr>
              <w:spacing w:before="120" w:after="120"/>
              <w:contextualSpacing/>
              <w:jc w:val="both"/>
              <w:rPr>
                <w:rFonts w:ascii="Times New Roman" w:hAnsi="Times New Roman" w:cs="Times New Roman"/>
                <w:b/>
                <w:i/>
                <w:sz w:val="20"/>
                <w:szCs w:val="20"/>
              </w:rPr>
            </w:pPr>
            <w:r w:rsidRPr="0084442F">
              <w:rPr>
                <w:rFonts w:ascii="Times New Roman" w:hAnsi="Times New Roman" w:cs="Times New Roman"/>
                <w:b/>
                <w:i/>
                <w:sz w:val="20"/>
                <w:szCs w:val="20"/>
              </w:rPr>
              <w:t>Bucephala clangula</w:t>
            </w:r>
          </w:p>
        </w:tc>
        <w:tc>
          <w:tcPr>
            <w:tcW w:w="836" w:type="pct"/>
            <w:noWrap/>
            <w:hideMark/>
          </w:tcPr>
          <w:p w14:paraId="6F5B2E3C"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Common Goldeneye</w:t>
            </w:r>
          </w:p>
        </w:tc>
        <w:tc>
          <w:tcPr>
            <w:tcW w:w="1327" w:type="pct"/>
          </w:tcPr>
          <w:p w14:paraId="18099D26"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15" w:type="pct"/>
          </w:tcPr>
          <w:p w14:paraId="43DE7D44"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577" w:type="pct"/>
          </w:tcPr>
          <w:p w14:paraId="497877F6"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639" w:type="pct"/>
          </w:tcPr>
          <w:p w14:paraId="2D9F058A" w14:textId="77777777" w:rsidR="002F65C7" w:rsidRPr="0084442F" w:rsidRDefault="002F65C7" w:rsidP="00022150">
            <w:pPr>
              <w:spacing w:before="120" w:after="120"/>
              <w:contextualSpacing/>
              <w:jc w:val="both"/>
              <w:rPr>
                <w:rFonts w:ascii="Times New Roman" w:hAnsi="Times New Roman" w:cs="Times New Roman"/>
                <w:sz w:val="20"/>
                <w:szCs w:val="20"/>
              </w:rPr>
            </w:pPr>
          </w:p>
        </w:tc>
      </w:tr>
      <w:tr w:rsidR="002F65C7" w:rsidRPr="0084442F" w14:paraId="55152336" w14:textId="77777777" w:rsidTr="003852D4">
        <w:trPr>
          <w:trHeight w:val="300"/>
        </w:trPr>
        <w:tc>
          <w:tcPr>
            <w:tcW w:w="200" w:type="pct"/>
          </w:tcPr>
          <w:p w14:paraId="61F39147"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581932F3"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59C46C2B"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5F7689EE" w14:textId="407893AC" w:rsidR="002F65C7" w:rsidRPr="0084442F" w:rsidRDefault="00885AA5" w:rsidP="00022150">
            <w:pPr>
              <w:spacing w:before="120" w:after="120"/>
              <w:contextualSpacing/>
              <w:jc w:val="both"/>
              <w:rPr>
                <w:rFonts w:ascii="Times New Roman" w:hAnsi="Times New Roman" w:cs="Times New Roman"/>
                <w:sz w:val="20"/>
                <w:szCs w:val="20"/>
              </w:rPr>
            </w:pPr>
            <w:r w:rsidRPr="009D7A0F">
              <w:rPr>
                <w:rFonts w:ascii="Times New Roman" w:hAnsi="Times New Roman" w:cs="Times New Roman"/>
                <w:i/>
                <w:sz w:val="20"/>
                <w:szCs w:val="20"/>
              </w:rPr>
              <w:t>clangula</w:t>
            </w:r>
            <w:r>
              <w:rPr>
                <w:rFonts w:ascii="Times New Roman" w:hAnsi="Times New Roman" w:cs="Times New Roman"/>
                <w:sz w:val="20"/>
                <w:szCs w:val="20"/>
              </w:rPr>
              <w:t xml:space="preserve">, </w:t>
            </w:r>
            <w:r w:rsidR="002F65C7" w:rsidRPr="0084442F">
              <w:rPr>
                <w:rFonts w:ascii="Times New Roman" w:hAnsi="Times New Roman" w:cs="Times New Roman"/>
                <w:sz w:val="20"/>
                <w:szCs w:val="20"/>
              </w:rPr>
              <w:t>North-west &amp; Central Europe (win)</w:t>
            </w:r>
          </w:p>
        </w:tc>
        <w:tc>
          <w:tcPr>
            <w:tcW w:w="515" w:type="pct"/>
          </w:tcPr>
          <w:p w14:paraId="61966745"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6204ACEA"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686A6798"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STA/DEC</w:t>
            </w:r>
          </w:p>
        </w:tc>
      </w:tr>
      <w:tr w:rsidR="002F65C7" w:rsidRPr="0084442F" w14:paraId="0B15AB27" w14:textId="77777777" w:rsidTr="003852D4">
        <w:trPr>
          <w:trHeight w:val="300"/>
        </w:trPr>
        <w:tc>
          <w:tcPr>
            <w:tcW w:w="200" w:type="pct"/>
          </w:tcPr>
          <w:p w14:paraId="26F4A529"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1270E7DF"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107BFE8D"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7FE124F6" w14:textId="1B6309BB" w:rsidR="002F65C7" w:rsidRPr="0084442F" w:rsidRDefault="00AF4272" w:rsidP="00022150">
            <w:pPr>
              <w:spacing w:before="120" w:after="120"/>
              <w:contextualSpacing/>
              <w:jc w:val="both"/>
              <w:rPr>
                <w:rFonts w:ascii="Times New Roman" w:hAnsi="Times New Roman" w:cs="Times New Roman"/>
                <w:sz w:val="20"/>
                <w:szCs w:val="20"/>
              </w:rPr>
            </w:pPr>
            <w:r w:rsidRPr="00DD7D36">
              <w:rPr>
                <w:rFonts w:ascii="Times New Roman" w:hAnsi="Times New Roman" w:cs="Times New Roman"/>
                <w:i/>
                <w:sz w:val="20"/>
                <w:szCs w:val="20"/>
              </w:rPr>
              <w:t>clangula</w:t>
            </w:r>
            <w:r>
              <w:rPr>
                <w:rFonts w:ascii="Times New Roman" w:hAnsi="Times New Roman" w:cs="Times New Roman"/>
                <w:sz w:val="20"/>
                <w:szCs w:val="20"/>
              </w:rPr>
              <w:t xml:space="preserve">, </w:t>
            </w:r>
            <w:r w:rsidR="002F65C7" w:rsidRPr="0084442F">
              <w:rPr>
                <w:rFonts w:ascii="Times New Roman" w:hAnsi="Times New Roman" w:cs="Times New Roman"/>
                <w:sz w:val="20"/>
                <w:szCs w:val="20"/>
              </w:rPr>
              <w:t>North-east Europe/Adriatic</w:t>
            </w:r>
          </w:p>
        </w:tc>
        <w:tc>
          <w:tcPr>
            <w:tcW w:w="515" w:type="pct"/>
          </w:tcPr>
          <w:p w14:paraId="7B53E4FA"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5C845583"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5BD164D2"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STA/DEC?</w:t>
            </w:r>
          </w:p>
        </w:tc>
      </w:tr>
      <w:tr w:rsidR="002F65C7" w:rsidRPr="0084442F" w14:paraId="523E1300" w14:textId="77777777" w:rsidTr="003852D4">
        <w:trPr>
          <w:trHeight w:val="300"/>
        </w:trPr>
        <w:tc>
          <w:tcPr>
            <w:tcW w:w="200" w:type="pct"/>
          </w:tcPr>
          <w:p w14:paraId="5953A8FE"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79871075"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4D8F3FD4"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0B909471" w14:textId="41790DEB" w:rsidR="002F65C7" w:rsidRPr="0084442F" w:rsidRDefault="00AF4272" w:rsidP="00022150">
            <w:pPr>
              <w:spacing w:before="120" w:after="120"/>
              <w:contextualSpacing/>
              <w:jc w:val="both"/>
              <w:rPr>
                <w:rFonts w:ascii="Times New Roman" w:hAnsi="Times New Roman" w:cs="Times New Roman"/>
                <w:sz w:val="20"/>
                <w:szCs w:val="20"/>
              </w:rPr>
            </w:pPr>
            <w:r w:rsidRPr="00DD7D36">
              <w:rPr>
                <w:rFonts w:ascii="Times New Roman" w:hAnsi="Times New Roman" w:cs="Times New Roman"/>
                <w:i/>
                <w:sz w:val="20"/>
                <w:szCs w:val="20"/>
              </w:rPr>
              <w:t>clangula</w:t>
            </w:r>
            <w:r>
              <w:rPr>
                <w:rFonts w:ascii="Times New Roman" w:hAnsi="Times New Roman" w:cs="Times New Roman"/>
                <w:sz w:val="20"/>
                <w:szCs w:val="20"/>
              </w:rPr>
              <w:t xml:space="preserve">, </w:t>
            </w:r>
            <w:r w:rsidR="002F65C7" w:rsidRPr="0084442F">
              <w:rPr>
                <w:rFonts w:ascii="Times New Roman" w:hAnsi="Times New Roman" w:cs="Times New Roman"/>
                <w:sz w:val="20"/>
                <w:szCs w:val="20"/>
              </w:rPr>
              <w:t>Western Siberia &amp; North-east Europe/Black Sea</w:t>
            </w:r>
          </w:p>
        </w:tc>
        <w:tc>
          <w:tcPr>
            <w:tcW w:w="515" w:type="pct"/>
          </w:tcPr>
          <w:p w14:paraId="449B6028"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17C4C5B6"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72E18F29"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INC?</w:t>
            </w:r>
          </w:p>
        </w:tc>
      </w:tr>
      <w:tr w:rsidR="002F65C7" w:rsidRPr="0084442F" w14:paraId="4C217E30" w14:textId="77777777" w:rsidTr="003852D4">
        <w:trPr>
          <w:trHeight w:val="300"/>
        </w:trPr>
        <w:tc>
          <w:tcPr>
            <w:tcW w:w="200" w:type="pct"/>
          </w:tcPr>
          <w:p w14:paraId="326BD1A0"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6D55ACCE"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0AD35832"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68EB254B" w14:textId="5C17D90B" w:rsidR="002F65C7" w:rsidRPr="0084442F" w:rsidRDefault="00AF4272" w:rsidP="00022150">
            <w:pPr>
              <w:spacing w:before="120" w:after="120"/>
              <w:contextualSpacing/>
              <w:jc w:val="both"/>
              <w:rPr>
                <w:rFonts w:ascii="Times New Roman" w:hAnsi="Times New Roman" w:cs="Times New Roman"/>
                <w:sz w:val="20"/>
                <w:szCs w:val="20"/>
              </w:rPr>
            </w:pPr>
            <w:r w:rsidRPr="00DD7D36">
              <w:rPr>
                <w:rFonts w:ascii="Times New Roman" w:hAnsi="Times New Roman" w:cs="Times New Roman"/>
                <w:i/>
                <w:sz w:val="20"/>
                <w:szCs w:val="20"/>
              </w:rPr>
              <w:t>clangula</w:t>
            </w:r>
            <w:r>
              <w:rPr>
                <w:rFonts w:ascii="Times New Roman" w:hAnsi="Times New Roman" w:cs="Times New Roman"/>
                <w:sz w:val="20"/>
                <w:szCs w:val="20"/>
              </w:rPr>
              <w:t xml:space="preserve">, </w:t>
            </w:r>
            <w:r w:rsidR="002F65C7" w:rsidRPr="0084442F">
              <w:rPr>
                <w:rFonts w:ascii="Times New Roman" w:hAnsi="Times New Roman" w:cs="Times New Roman"/>
                <w:sz w:val="20"/>
                <w:szCs w:val="20"/>
              </w:rPr>
              <w:t>Western Siberia/Caspian</w:t>
            </w:r>
          </w:p>
        </w:tc>
        <w:tc>
          <w:tcPr>
            <w:tcW w:w="515" w:type="pct"/>
          </w:tcPr>
          <w:p w14:paraId="200291C1"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1D9E54FC"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5E2F000B"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UNC</w:t>
            </w:r>
          </w:p>
        </w:tc>
      </w:tr>
      <w:tr w:rsidR="002F65C7" w:rsidRPr="0084442F" w14:paraId="63A78911" w14:textId="77777777" w:rsidTr="003852D4">
        <w:trPr>
          <w:trHeight w:val="300"/>
        </w:trPr>
        <w:tc>
          <w:tcPr>
            <w:tcW w:w="200" w:type="pct"/>
            <w:shd w:val="clear" w:color="auto" w:fill="FFF2CC" w:themeFill="accent4" w:themeFillTint="33"/>
          </w:tcPr>
          <w:p w14:paraId="3BF2C943"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8</w:t>
            </w:r>
          </w:p>
        </w:tc>
        <w:tc>
          <w:tcPr>
            <w:tcW w:w="906" w:type="pct"/>
            <w:shd w:val="clear" w:color="auto" w:fill="FFF2CC" w:themeFill="accent4" w:themeFillTint="33"/>
            <w:noWrap/>
            <w:hideMark/>
          </w:tcPr>
          <w:p w14:paraId="6C1FD04D" w14:textId="77777777" w:rsidR="002F65C7" w:rsidRPr="0084442F" w:rsidRDefault="002F65C7" w:rsidP="00022150">
            <w:pPr>
              <w:spacing w:before="120" w:after="120"/>
              <w:contextualSpacing/>
              <w:jc w:val="both"/>
              <w:rPr>
                <w:rFonts w:ascii="Times New Roman" w:hAnsi="Times New Roman" w:cs="Times New Roman"/>
                <w:b/>
                <w:i/>
                <w:sz w:val="20"/>
                <w:szCs w:val="20"/>
              </w:rPr>
            </w:pPr>
            <w:r w:rsidRPr="0084442F">
              <w:rPr>
                <w:rFonts w:ascii="Times New Roman" w:hAnsi="Times New Roman" w:cs="Times New Roman"/>
                <w:b/>
                <w:i/>
                <w:sz w:val="20"/>
                <w:szCs w:val="20"/>
              </w:rPr>
              <w:t>Clangula hyemalis</w:t>
            </w:r>
          </w:p>
        </w:tc>
        <w:tc>
          <w:tcPr>
            <w:tcW w:w="836" w:type="pct"/>
            <w:shd w:val="clear" w:color="auto" w:fill="FFF2CC" w:themeFill="accent4" w:themeFillTint="33"/>
            <w:noWrap/>
            <w:hideMark/>
          </w:tcPr>
          <w:p w14:paraId="1B870652"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Long-tailed Duck</w:t>
            </w:r>
          </w:p>
        </w:tc>
        <w:tc>
          <w:tcPr>
            <w:tcW w:w="1327" w:type="pct"/>
            <w:shd w:val="clear" w:color="auto" w:fill="FFF2CC" w:themeFill="accent4" w:themeFillTint="33"/>
          </w:tcPr>
          <w:p w14:paraId="260A4471"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15" w:type="pct"/>
            <w:shd w:val="clear" w:color="auto" w:fill="FFF2CC" w:themeFill="accent4" w:themeFillTint="33"/>
          </w:tcPr>
          <w:p w14:paraId="72F075EB"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VU</w:t>
            </w:r>
          </w:p>
        </w:tc>
        <w:tc>
          <w:tcPr>
            <w:tcW w:w="577" w:type="pct"/>
            <w:shd w:val="clear" w:color="auto" w:fill="FFF2CC" w:themeFill="accent4" w:themeFillTint="33"/>
          </w:tcPr>
          <w:p w14:paraId="0DE8B488"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VU</w:t>
            </w:r>
          </w:p>
        </w:tc>
        <w:tc>
          <w:tcPr>
            <w:tcW w:w="639" w:type="pct"/>
            <w:shd w:val="clear" w:color="auto" w:fill="FFF2CC" w:themeFill="accent4" w:themeFillTint="33"/>
          </w:tcPr>
          <w:p w14:paraId="33627822" w14:textId="77777777" w:rsidR="002F65C7" w:rsidRPr="0084442F" w:rsidRDefault="002F65C7" w:rsidP="00022150">
            <w:pPr>
              <w:spacing w:before="120" w:after="120"/>
              <w:contextualSpacing/>
              <w:jc w:val="both"/>
              <w:rPr>
                <w:rFonts w:ascii="Times New Roman" w:hAnsi="Times New Roman" w:cs="Times New Roman"/>
                <w:sz w:val="20"/>
                <w:szCs w:val="20"/>
              </w:rPr>
            </w:pPr>
          </w:p>
        </w:tc>
      </w:tr>
      <w:tr w:rsidR="002F65C7" w:rsidRPr="0084442F" w14:paraId="71DFF829" w14:textId="77777777" w:rsidTr="003852D4">
        <w:trPr>
          <w:trHeight w:val="300"/>
        </w:trPr>
        <w:tc>
          <w:tcPr>
            <w:tcW w:w="200" w:type="pct"/>
          </w:tcPr>
          <w:p w14:paraId="2D422D6A"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5ED505FC"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2D538384"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77E9392A" w14:textId="77794E48" w:rsidR="002F65C7" w:rsidRPr="0084442F" w:rsidRDefault="003852D4" w:rsidP="00022150">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rPr>
              <w:t>Iceland &amp; Greenland (bre)</w:t>
            </w:r>
          </w:p>
        </w:tc>
        <w:tc>
          <w:tcPr>
            <w:tcW w:w="515" w:type="pct"/>
          </w:tcPr>
          <w:p w14:paraId="4942F4C5"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28B514CA"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45EB6073"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Unknown</w:t>
            </w:r>
          </w:p>
        </w:tc>
      </w:tr>
      <w:tr w:rsidR="002F65C7" w:rsidRPr="0084442F" w14:paraId="4568F1CA" w14:textId="77777777" w:rsidTr="003852D4">
        <w:trPr>
          <w:trHeight w:val="300"/>
        </w:trPr>
        <w:tc>
          <w:tcPr>
            <w:tcW w:w="200" w:type="pct"/>
          </w:tcPr>
          <w:p w14:paraId="38403BAD"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133E1C37"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50CD1E94"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shd w:val="clear" w:color="auto" w:fill="DEEAF6" w:themeFill="accent5" w:themeFillTint="33"/>
          </w:tcPr>
          <w:p w14:paraId="681B013C"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Western Siberia/North Europe (bre)</w:t>
            </w:r>
          </w:p>
        </w:tc>
        <w:tc>
          <w:tcPr>
            <w:tcW w:w="515" w:type="pct"/>
            <w:shd w:val="clear" w:color="auto" w:fill="DEEAF6" w:themeFill="accent5" w:themeFillTint="33"/>
          </w:tcPr>
          <w:p w14:paraId="6F0B4318"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shd w:val="clear" w:color="auto" w:fill="DEEAF6" w:themeFill="accent5" w:themeFillTint="33"/>
          </w:tcPr>
          <w:p w14:paraId="1E19E9EE"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shd w:val="clear" w:color="auto" w:fill="DEEAF6" w:themeFill="accent5" w:themeFillTint="33"/>
          </w:tcPr>
          <w:p w14:paraId="63300CD3"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DEC</w:t>
            </w:r>
          </w:p>
        </w:tc>
      </w:tr>
      <w:tr w:rsidR="002F65C7" w:rsidRPr="0084442F" w14:paraId="5FF3B29E" w14:textId="77777777" w:rsidTr="003852D4">
        <w:trPr>
          <w:trHeight w:val="300"/>
        </w:trPr>
        <w:tc>
          <w:tcPr>
            <w:tcW w:w="200" w:type="pct"/>
            <w:shd w:val="clear" w:color="auto" w:fill="FFF2CC" w:themeFill="accent4" w:themeFillTint="33"/>
          </w:tcPr>
          <w:p w14:paraId="6610A4E0"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lastRenderedPageBreak/>
              <w:t>9</w:t>
            </w:r>
          </w:p>
        </w:tc>
        <w:tc>
          <w:tcPr>
            <w:tcW w:w="906" w:type="pct"/>
            <w:shd w:val="clear" w:color="auto" w:fill="FFF2CC" w:themeFill="accent4" w:themeFillTint="33"/>
            <w:noWrap/>
            <w:hideMark/>
          </w:tcPr>
          <w:p w14:paraId="2792250E" w14:textId="77777777" w:rsidR="002F65C7" w:rsidRPr="0084442F" w:rsidRDefault="002F65C7" w:rsidP="00022150">
            <w:pPr>
              <w:spacing w:before="120" w:after="120"/>
              <w:contextualSpacing/>
              <w:jc w:val="both"/>
              <w:rPr>
                <w:rFonts w:ascii="Times New Roman" w:hAnsi="Times New Roman" w:cs="Times New Roman"/>
                <w:b/>
                <w:i/>
                <w:sz w:val="20"/>
                <w:szCs w:val="20"/>
              </w:rPr>
            </w:pPr>
            <w:r w:rsidRPr="0084442F">
              <w:rPr>
                <w:rFonts w:ascii="Times New Roman" w:hAnsi="Times New Roman" w:cs="Times New Roman"/>
                <w:b/>
                <w:i/>
                <w:sz w:val="20"/>
                <w:szCs w:val="20"/>
              </w:rPr>
              <w:t>Melanitta fusca</w:t>
            </w:r>
          </w:p>
        </w:tc>
        <w:tc>
          <w:tcPr>
            <w:tcW w:w="836" w:type="pct"/>
            <w:shd w:val="clear" w:color="auto" w:fill="FFF2CC" w:themeFill="accent4" w:themeFillTint="33"/>
            <w:noWrap/>
            <w:hideMark/>
          </w:tcPr>
          <w:p w14:paraId="2CA45158"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Velvet Scoter</w:t>
            </w:r>
          </w:p>
        </w:tc>
        <w:tc>
          <w:tcPr>
            <w:tcW w:w="1327" w:type="pct"/>
            <w:shd w:val="clear" w:color="auto" w:fill="FFF2CC" w:themeFill="accent4" w:themeFillTint="33"/>
          </w:tcPr>
          <w:p w14:paraId="36D16CD8"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15" w:type="pct"/>
            <w:shd w:val="clear" w:color="auto" w:fill="FFF2CC" w:themeFill="accent4" w:themeFillTint="33"/>
          </w:tcPr>
          <w:p w14:paraId="1B496613"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VU</w:t>
            </w:r>
          </w:p>
        </w:tc>
        <w:tc>
          <w:tcPr>
            <w:tcW w:w="577" w:type="pct"/>
            <w:shd w:val="clear" w:color="auto" w:fill="FFF2CC" w:themeFill="accent4" w:themeFillTint="33"/>
          </w:tcPr>
          <w:p w14:paraId="69DDA4F1"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VU</w:t>
            </w:r>
          </w:p>
        </w:tc>
        <w:tc>
          <w:tcPr>
            <w:tcW w:w="639" w:type="pct"/>
            <w:shd w:val="clear" w:color="auto" w:fill="FFF2CC" w:themeFill="accent4" w:themeFillTint="33"/>
          </w:tcPr>
          <w:p w14:paraId="770D9AAC" w14:textId="77777777" w:rsidR="002F65C7" w:rsidRPr="0084442F" w:rsidRDefault="002F65C7" w:rsidP="00022150">
            <w:pPr>
              <w:spacing w:before="120" w:after="120"/>
              <w:contextualSpacing/>
              <w:jc w:val="both"/>
              <w:rPr>
                <w:rFonts w:ascii="Times New Roman" w:hAnsi="Times New Roman" w:cs="Times New Roman"/>
                <w:sz w:val="20"/>
                <w:szCs w:val="20"/>
              </w:rPr>
            </w:pPr>
          </w:p>
        </w:tc>
      </w:tr>
      <w:tr w:rsidR="002F65C7" w:rsidRPr="0084442F" w14:paraId="56B1E6B4" w14:textId="77777777" w:rsidTr="003852D4">
        <w:trPr>
          <w:trHeight w:val="300"/>
        </w:trPr>
        <w:tc>
          <w:tcPr>
            <w:tcW w:w="200" w:type="pct"/>
          </w:tcPr>
          <w:p w14:paraId="2318343D"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7298BDA8"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68B0CA65"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shd w:val="clear" w:color="auto" w:fill="DEEAF6" w:themeFill="accent5" w:themeFillTint="33"/>
          </w:tcPr>
          <w:p w14:paraId="615161FA"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Western Siberia &amp; Northern Europe/NW Europe</w:t>
            </w:r>
          </w:p>
        </w:tc>
        <w:tc>
          <w:tcPr>
            <w:tcW w:w="515" w:type="pct"/>
            <w:shd w:val="clear" w:color="auto" w:fill="DEEAF6" w:themeFill="accent5" w:themeFillTint="33"/>
          </w:tcPr>
          <w:p w14:paraId="0A289322"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shd w:val="clear" w:color="auto" w:fill="DEEAF6" w:themeFill="accent5" w:themeFillTint="33"/>
          </w:tcPr>
          <w:p w14:paraId="51A134A0"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shd w:val="clear" w:color="auto" w:fill="DEEAF6" w:themeFill="accent5" w:themeFillTint="33"/>
          </w:tcPr>
          <w:p w14:paraId="306CBD96"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DEC?</w:t>
            </w:r>
          </w:p>
        </w:tc>
      </w:tr>
      <w:tr w:rsidR="002F65C7" w:rsidRPr="0084442F" w14:paraId="22D9681D" w14:textId="77777777" w:rsidTr="003852D4">
        <w:trPr>
          <w:trHeight w:val="300"/>
        </w:trPr>
        <w:tc>
          <w:tcPr>
            <w:tcW w:w="200" w:type="pct"/>
          </w:tcPr>
          <w:p w14:paraId="01EC5E9C"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63F64AA1"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7A99F906"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7FF359A8"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Black Sea &amp; Caspian</w:t>
            </w:r>
          </w:p>
        </w:tc>
        <w:tc>
          <w:tcPr>
            <w:tcW w:w="515" w:type="pct"/>
          </w:tcPr>
          <w:p w14:paraId="35C37340"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26292369"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13403FB9"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UNC</w:t>
            </w:r>
          </w:p>
        </w:tc>
      </w:tr>
      <w:tr w:rsidR="002F65C7" w:rsidRPr="0084442F" w14:paraId="2C56E5D1" w14:textId="77777777" w:rsidTr="003852D4">
        <w:trPr>
          <w:trHeight w:val="300"/>
        </w:trPr>
        <w:tc>
          <w:tcPr>
            <w:tcW w:w="200" w:type="pct"/>
          </w:tcPr>
          <w:p w14:paraId="097BD417"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10</w:t>
            </w:r>
          </w:p>
        </w:tc>
        <w:tc>
          <w:tcPr>
            <w:tcW w:w="906" w:type="pct"/>
            <w:noWrap/>
            <w:hideMark/>
          </w:tcPr>
          <w:p w14:paraId="6E8428A1" w14:textId="77777777" w:rsidR="002F65C7" w:rsidRPr="0084442F" w:rsidRDefault="002F65C7" w:rsidP="00022150">
            <w:pPr>
              <w:spacing w:before="120" w:after="120"/>
              <w:contextualSpacing/>
              <w:jc w:val="both"/>
              <w:rPr>
                <w:rFonts w:ascii="Times New Roman" w:hAnsi="Times New Roman" w:cs="Times New Roman"/>
                <w:b/>
                <w:i/>
                <w:sz w:val="20"/>
                <w:szCs w:val="20"/>
              </w:rPr>
            </w:pPr>
            <w:r w:rsidRPr="0084442F">
              <w:rPr>
                <w:rFonts w:ascii="Times New Roman" w:hAnsi="Times New Roman" w:cs="Times New Roman"/>
                <w:b/>
                <w:i/>
                <w:sz w:val="20"/>
                <w:szCs w:val="20"/>
              </w:rPr>
              <w:t>Melanitta nigra</w:t>
            </w:r>
          </w:p>
        </w:tc>
        <w:tc>
          <w:tcPr>
            <w:tcW w:w="836" w:type="pct"/>
            <w:noWrap/>
            <w:hideMark/>
          </w:tcPr>
          <w:p w14:paraId="5F17A41E"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Common Scoter</w:t>
            </w:r>
          </w:p>
        </w:tc>
        <w:tc>
          <w:tcPr>
            <w:tcW w:w="1327" w:type="pct"/>
          </w:tcPr>
          <w:p w14:paraId="29000803"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15" w:type="pct"/>
          </w:tcPr>
          <w:p w14:paraId="01403143"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577" w:type="pct"/>
          </w:tcPr>
          <w:p w14:paraId="16AE8679"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639" w:type="pct"/>
          </w:tcPr>
          <w:p w14:paraId="40698D1A" w14:textId="77777777" w:rsidR="002F65C7" w:rsidRPr="0084442F" w:rsidRDefault="002F65C7" w:rsidP="00022150">
            <w:pPr>
              <w:spacing w:before="120" w:after="120"/>
              <w:contextualSpacing/>
              <w:jc w:val="both"/>
              <w:rPr>
                <w:rFonts w:ascii="Times New Roman" w:hAnsi="Times New Roman" w:cs="Times New Roman"/>
                <w:sz w:val="20"/>
                <w:szCs w:val="20"/>
              </w:rPr>
            </w:pPr>
          </w:p>
        </w:tc>
      </w:tr>
      <w:tr w:rsidR="002F65C7" w:rsidRPr="0084442F" w14:paraId="7F7F7EA3" w14:textId="77777777" w:rsidTr="003852D4">
        <w:trPr>
          <w:trHeight w:val="300"/>
        </w:trPr>
        <w:tc>
          <w:tcPr>
            <w:tcW w:w="200" w:type="pct"/>
          </w:tcPr>
          <w:p w14:paraId="1CBB4A1C"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5816DD13"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002C17FE"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36A128F1" w14:textId="77777777" w:rsidR="002F65C7" w:rsidRPr="000811E7" w:rsidRDefault="002F65C7" w:rsidP="00022150">
            <w:pPr>
              <w:spacing w:before="120" w:after="120"/>
              <w:contextualSpacing/>
              <w:jc w:val="both"/>
              <w:rPr>
                <w:rFonts w:ascii="Times New Roman" w:hAnsi="Times New Roman" w:cs="Times New Roman"/>
                <w:sz w:val="20"/>
                <w:szCs w:val="20"/>
                <w:lang w:val="it-IT"/>
              </w:rPr>
            </w:pPr>
            <w:r w:rsidRPr="000811E7">
              <w:rPr>
                <w:rFonts w:ascii="Times New Roman" w:hAnsi="Times New Roman" w:cs="Times New Roman"/>
                <w:sz w:val="20"/>
                <w:szCs w:val="20"/>
                <w:lang w:val="it-IT"/>
              </w:rPr>
              <w:t>W Siberia &amp; N Europe/W Europe &amp; NW Africa</w:t>
            </w:r>
          </w:p>
        </w:tc>
        <w:tc>
          <w:tcPr>
            <w:tcW w:w="515" w:type="pct"/>
          </w:tcPr>
          <w:p w14:paraId="5FAC6BD5" w14:textId="77777777" w:rsidR="002F65C7" w:rsidRPr="000811E7" w:rsidRDefault="002F65C7" w:rsidP="00022150">
            <w:pPr>
              <w:spacing w:before="120" w:after="120"/>
              <w:contextualSpacing/>
              <w:jc w:val="both"/>
              <w:rPr>
                <w:rFonts w:ascii="Times New Roman" w:hAnsi="Times New Roman" w:cs="Times New Roman"/>
                <w:sz w:val="20"/>
                <w:szCs w:val="20"/>
                <w:lang w:val="it-IT"/>
              </w:rPr>
            </w:pPr>
          </w:p>
        </w:tc>
        <w:tc>
          <w:tcPr>
            <w:tcW w:w="577" w:type="pct"/>
          </w:tcPr>
          <w:p w14:paraId="74B1C123" w14:textId="77777777" w:rsidR="002F65C7" w:rsidRPr="000811E7" w:rsidRDefault="002F65C7" w:rsidP="00022150">
            <w:pPr>
              <w:spacing w:before="120" w:after="120"/>
              <w:contextualSpacing/>
              <w:jc w:val="both"/>
              <w:rPr>
                <w:rFonts w:ascii="Times New Roman" w:hAnsi="Times New Roman" w:cs="Times New Roman"/>
                <w:sz w:val="20"/>
                <w:szCs w:val="20"/>
                <w:lang w:val="it-IT"/>
              </w:rPr>
            </w:pPr>
          </w:p>
        </w:tc>
        <w:tc>
          <w:tcPr>
            <w:tcW w:w="639" w:type="pct"/>
          </w:tcPr>
          <w:p w14:paraId="624B5818"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STA/INC?</w:t>
            </w:r>
          </w:p>
        </w:tc>
      </w:tr>
      <w:tr w:rsidR="002F65C7" w:rsidRPr="0084442F" w14:paraId="7336827B" w14:textId="77777777" w:rsidTr="003852D4">
        <w:trPr>
          <w:trHeight w:val="300"/>
        </w:trPr>
        <w:tc>
          <w:tcPr>
            <w:tcW w:w="200" w:type="pct"/>
          </w:tcPr>
          <w:p w14:paraId="592A1EF6"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11</w:t>
            </w:r>
          </w:p>
        </w:tc>
        <w:tc>
          <w:tcPr>
            <w:tcW w:w="906" w:type="pct"/>
            <w:noWrap/>
            <w:hideMark/>
          </w:tcPr>
          <w:p w14:paraId="3FF2A500" w14:textId="77777777" w:rsidR="002F65C7" w:rsidRPr="0084442F" w:rsidRDefault="002F65C7" w:rsidP="00022150">
            <w:pPr>
              <w:spacing w:before="120" w:after="120"/>
              <w:contextualSpacing/>
              <w:jc w:val="both"/>
              <w:rPr>
                <w:rFonts w:ascii="Times New Roman" w:hAnsi="Times New Roman" w:cs="Times New Roman"/>
                <w:b/>
                <w:i/>
                <w:sz w:val="20"/>
                <w:szCs w:val="20"/>
              </w:rPr>
            </w:pPr>
            <w:r w:rsidRPr="0084442F">
              <w:rPr>
                <w:rFonts w:ascii="Times New Roman" w:hAnsi="Times New Roman" w:cs="Times New Roman"/>
                <w:b/>
                <w:i/>
                <w:sz w:val="20"/>
                <w:szCs w:val="20"/>
              </w:rPr>
              <w:t>Mergus merganser</w:t>
            </w:r>
          </w:p>
        </w:tc>
        <w:tc>
          <w:tcPr>
            <w:tcW w:w="836" w:type="pct"/>
            <w:noWrap/>
            <w:hideMark/>
          </w:tcPr>
          <w:p w14:paraId="5AB0BE79"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Goosander</w:t>
            </w:r>
          </w:p>
        </w:tc>
        <w:tc>
          <w:tcPr>
            <w:tcW w:w="1327" w:type="pct"/>
          </w:tcPr>
          <w:p w14:paraId="4988211E"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15" w:type="pct"/>
          </w:tcPr>
          <w:p w14:paraId="066B4ABA"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577" w:type="pct"/>
          </w:tcPr>
          <w:p w14:paraId="5D1E7857"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639" w:type="pct"/>
          </w:tcPr>
          <w:p w14:paraId="74FB9957" w14:textId="77777777" w:rsidR="002F65C7" w:rsidRPr="0084442F" w:rsidRDefault="002F65C7" w:rsidP="00022150">
            <w:pPr>
              <w:spacing w:before="120" w:after="120"/>
              <w:contextualSpacing/>
              <w:jc w:val="both"/>
              <w:rPr>
                <w:rFonts w:ascii="Times New Roman" w:hAnsi="Times New Roman" w:cs="Times New Roman"/>
                <w:sz w:val="20"/>
                <w:szCs w:val="20"/>
              </w:rPr>
            </w:pPr>
          </w:p>
        </w:tc>
      </w:tr>
      <w:tr w:rsidR="002F65C7" w:rsidRPr="0084442F" w14:paraId="69E03DE3" w14:textId="77777777" w:rsidTr="003852D4">
        <w:trPr>
          <w:trHeight w:val="300"/>
        </w:trPr>
        <w:tc>
          <w:tcPr>
            <w:tcW w:w="200" w:type="pct"/>
          </w:tcPr>
          <w:p w14:paraId="0D38ADD6"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527195AD"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6A87EAC2"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7B45F74E" w14:textId="784E05C9" w:rsidR="002F65C7" w:rsidRPr="0084442F" w:rsidRDefault="00AF4272" w:rsidP="00022150">
            <w:pPr>
              <w:spacing w:before="120" w:after="120"/>
              <w:contextualSpacing/>
              <w:jc w:val="both"/>
              <w:rPr>
                <w:rFonts w:ascii="Times New Roman" w:hAnsi="Times New Roman" w:cs="Times New Roman"/>
                <w:sz w:val="20"/>
                <w:szCs w:val="20"/>
              </w:rPr>
            </w:pPr>
            <w:r w:rsidRPr="009D7A0F">
              <w:rPr>
                <w:rFonts w:ascii="Times New Roman" w:hAnsi="Times New Roman" w:cs="Times New Roman"/>
                <w:i/>
                <w:sz w:val="20"/>
                <w:szCs w:val="20"/>
              </w:rPr>
              <w:t>merganser,</w:t>
            </w:r>
            <w:r w:rsidRPr="0084442F">
              <w:rPr>
                <w:rFonts w:ascii="Times New Roman" w:hAnsi="Times New Roman" w:cs="Times New Roman"/>
                <w:sz w:val="20"/>
                <w:szCs w:val="20"/>
              </w:rPr>
              <w:t xml:space="preserve"> </w:t>
            </w:r>
            <w:r w:rsidR="002F65C7" w:rsidRPr="0084442F">
              <w:rPr>
                <w:rFonts w:ascii="Times New Roman" w:hAnsi="Times New Roman" w:cs="Times New Roman"/>
                <w:sz w:val="20"/>
                <w:szCs w:val="20"/>
              </w:rPr>
              <w:t>North-west &amp; Central Europe (win)</w:t>
            </w:r>
          </w:p>
        </w:tc>
        <w:tc>
          <w:tcPr>
            <w:tcW w:w="515" w:type="pct"/>
          </w:tcPr>
          <w:p w14:paraId="462D5B94"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551F1A80"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25488342"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STA/DEC?</w:t>
            </w:r>
          </w:p>
        </w:tc>
      </w:tr>
      <w:tr w:rsidR="002F65C7" w:rsidRPr="0084442F" w14:paraId="7D52E225" w14:textId="77777777" w:rsidTr="003852D4">
        <w:trPr>
          <w:trHeight w:val="300"/>
        </w:trPr>
        <w:tc>
          <w:tcPr>
            <w:tcW w:w="200" w:type="pct"/>
          </w:tcPr>
          <w:p w14:paraId="5AB30F2C"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2259DF6E"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6CDD4DA2"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00F8356B" w14:textId="371E467D" w:rsidR="002F65C7" w:rsidRPr="0084442F" w:rsidRDefault="00AF4272" w:rsidP="00022150">
            <w:pPr>
              <w:spacing w:before="120" w:after="120"/>
              <w:contextualSpacing/>
              <w:jc w:val="both"/>
              <w:rPr>
                <w:rFonts w:ascii="Times New Roman" w:hAnsi="Times New Roman" w:cs="Times New Roman"/>
                <w:sz w:val="20"/>
                <w:szCs w:val="20"/>
              </w:rPr>
            </w:pPr>
            <w:r w:rsidRPr="00DD7D36">
              <w:rPr>
                <w:rFonts w:ascii="Times New Roman" w:hAnsi="Times New Roman" w:cs="Times New Roman"/>
                <w:i/>
                <w:sz w:val="20"/>
                <w:szCs w:val="20"/>
              </w:rPr>
              <w:t>merganser,</w:t>
            </w:r>
            <w:r>
              <w:rPr>
                <w:rFonts w:ascii="Times New Roman" w:hAnsi="Times New Roman" w:cs="Times New Roman"/>
                <w:i/>
                <w:sz w:val="20"/>
                <w:szCs w:val="20"/>
              </w:rPr>
              <w:t xml:space="preserve"> </w:t>
            </w:r>
            <w:r w:rsidR="002F65C7" w:rsidRPr="0084442F">
              <w:rPr>
                <w:rFonts w:ascii="Times New Roman" w:hAnsi="Times New Roman" w:cs="Times New Roman"/>
                <w:sz w:val="20"/>
                <w:szCs w:val="20"/>
              </w:rPr>
              <w:t>North-east Europe/Black Sea</w:t>
            </w:r>
          </w:p>
        </w:tc>
        <w:tc>
          <w:tcPr>
            <w:tcW w:w="515" w:type="pct"/>
          </w:tcPr>
          <w:p w14:paraId="4D25FD32"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456F5144"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5A8D646F"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INC/STA</w:t>
            </w:r>
          </w:p>
        </w:tc>
      </w:tr>
      <w:tr w:rsidR="002F65C7" w:rsidRPr="0084442F" w14:paraId="29045189" w14:textId="77777777" w:rsidTr="003852D4">
        <w:trPr>
          <w:trHeight w:val="300"/>
        </w:trPr>
        <w:tc>
          <w:tcPr>
            <w:tcW w:w="200" w:type="pct"/>
          </w:tcPr>
          <w:p w14:paraId="6FBA8DE4"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62E245C2"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1D9B0CE7"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604AC332" w14:textId="1F8301C1" w:rsidR="002F65C7" w:rsidRPr="0084442F" w:rsidRDefault="00AF4272" w:rsidP="00022150">
            <w:pPr>
              <w:spacing w:before="120" w:after="120"/>
              <w:contextualSpacing/>
              <w:jc w:val="both"/>
              <w:rPr>
                <w:rFonts w:ascii="Times New Roman" w:hAnsi="Times New Roman" w:cs="Times New Roman"/>
                <w:sz w:val="20"/>
                <w:szCs w:val="20"/>
              </w:rPr>
            </w:pPr>
            <w:r w:rsidRPr="00DD7D36">
              <w:rPr>
                <w:rFonts w:ascii="Times New Roman" w:hAnsi="Times New Roman" w:cs="Times New Roman"/>
                <w:i/>
                <w:sz w:val="20"/>
                <w:szCs w:val="20"/>
              </w:rPr>
              <w:t>merganser,</w:t>
            </w:r>
            <w:r>
              <w:rPr>
                <w:rFonts w:ascii="Times New Roman" w:hAnsi="Times New Roman" w:cs="Times New Roman"/>
                <w:i/>
                <w:sz w:val="20"/>
                <w:szCs w:val="20"/>
              </w:rPr>
              <w:t xml:space="preserve"> </w:t>
            </w:r>
            <w:r w:rsidR="002F65C7" w:rsidRPr="0084442F">
              <w:rPr>
                <w:rFonts w:ascii="Times New Roman" w:hAnsi="Times New Roman" w:cs="Times New Roman"/>
                <w:sz w:val="20"/>
                <w:szCs w:val="20"/>
              </w:rPr>
              <w:t>Western Siberia/Caspian</w:t>
            </w:r>
          </w:p>
        </w:tc>
        <w:tc>
          <w:tcPr>
            <w:tcW w:w="515" w:type="pct"/>
          </w:tcPr>
          <w:p w14:paraId="2F2F47BB"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43DFA05C"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7517B193"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INC?</w:t>
            </w:r>
          </w:p>
        </w:tc>
      </w:tr>
      <w:tr w:rsidR="002F65C7" w:rsidRPr="0084442F" w14:paraId="3F484E0A" w14:textId="77777777" w:rsidTr="003852D4">
        <w:trPr>
          <w:trHeight w:val="300"/>
        </w:trPr>
        <w:tc>
          <w:tcPr>
            <w:tcW w:w="200" w:type="pct"/>
            <w:shd w:val="clear" w:color="auto" w:fill="auto"/>
          </w:tcPr>
          <w:p w14:paraId="25B8B56F"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12</w:t>
            </w:r>
          </w:p>
        </w:tc>
        <w:tc>
          <w:tcPr>
            <w:tcW w:w="906" w:type="pct"/>
            <w:shd w:val="clear" w:color="auto" w:fill="auto"/>
            <w:noWrap/>
            <w:hideMark/>
          </w:tcPr>
          <w:p w14:paraId="3A1533CC" w14:textId="77777777" w:rsidR="002F65C7" w:rsidRPr="0084442F" w:rsidRDefault="002F65C7" w:rsidP="00022150">
            <w:pPr>
              <w:spacing w:before="120" w:after="120"/>
              <w:contextualSpacing/>
              <w:jc w:val="both"/>
              <w:rPr>
                <w:rFonts w:ascii="Times New Roman" w:hAnsi="Times New Roman" w:cs="Times New Roman"/>
                <w:b/>
                <w:i/>
                <w:sz w:val="20"/>
                <w:szCs w:val="20"/>
              </w:rPr>
            </w:pPr>
            <w:r w:rsidRPr="0084442F">
              <w:rPr>
                <w:rFonts w:ascii="Times New Roman" w:hAnsi="Times New Roman" w:cs="Times New Roman"/>
                <w:b/>
                <w:i/>
                <w:sz w:val="20"/>
                <w:szCs w:val="20"/>
              </w:rPr>
              <w:t>Mergus serrator</w:t>
            </w:r>
          </w:p>
        </w:tc>
        <w:tc>
          <w:tcPr>
            <w:tcW w:w="836" w:type="pct"/>
            <w:shd w:val="clear" w:color="auto" w:fill="auto"/>
            <w:noWrap/>
            <w:hideMark/>
          </w:tcPr>
          <w:p w14:paraId="5A70F618"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Red-breasted Merganser</w:t>
            </w:r>
          </w:p>
        </w:tc>
        <w:tc>
          <w:tcPr>
            <w:tcW w:w="1327" w:type="pct"/>
            <w:shd w:val="clear" w:color="auto" w:fill="auto"/>
          </w:tcPr>
          <w:p w14:paraId="3A9DE085"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15" w:type="pct"/>
            <w:shd w:val="clear" w:color="auto" w:fill="auto"/>
          </w:tcPr>
          <w:p w14:paraId="55BB1413"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577" w:type="pct"/>
            <w:shd w:val="clear" w:color="auto" w:fill="auto"/>
          </w:tcPr>
          <w:p w14:paraId="04FDFADE"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NT</w:t>
            </w:r>
          </w:p>
        </w:tc>
        <w:tc>
          <w:tcPr>
            <w:tcW w:w="639" w:type="pct"/>
            <w:shd w:val="clear" w:color="auto" w:fill="auto"/>
          </w:tcPr>
          <w:p w14:paraId="1E8DC196" w14:textId="77777777" w:rsidR="002F65C7" w:rsidRPr="0084442F" w:rsidRDefault="002F65C7" w:rsidP="00022150">
            <w:pPr>
              <w:spacing w:before="120" w:after="120"/>
              <w:contextualSpacing/>
              <w:jc w:val="both"/>
              <w:rPr>
                <w:rFonts w:ascii="Times New Roman" w:hAnsi="Times New Roman" w:cs="Times New Roman"/>
                <w:sz w:val="20"/>
                <w:szCs w:val="20"/>
              </w:rPr>
            </w:pPr>
          </w:p>
        </w:tc>
      </w:tr>
      <w:tr w:rsidR="002F65C7" w:rsidRPr="0084442F" w14:paraId="38DBF81B" w14:textId="77777777" w:rsidTr="003852D4">
        <w:trPr>
          <w:trHeight w:val="300"/>
        </w:trPr>
        <w:tc>
          <w:tcPr>
            <w:tcW w:w="200" w:type="pct"/>
          </w:tcPr>
          <w:p w14:paraId="53E6B876"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553F771C"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7EC94AC1"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0B45C94D"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North-west &amp; Central Europe (win)</w:t>
            </w:r>
          </w:p>
        </w:tc>
        <w:tc>
          <w:tcPr>
            <w:tcW w:w="515" w:type="pct"/>
          </w:tcPr>
          <w:p w14:paraId="0F4833C4"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5FF6A0CC"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13838D9A"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STA/DEC?</w:t>
            </w:r>
          </w:p>
        </w:tc>
      </w:tr>
      <w:tr w:rsidR="002F65C7" w:rsidRPr="0084442F" w14:paraId="6E8AB309" w14:textId="77777777" w:rsidTr="003852D4">
        <w:trPr>
          <w:trHeight w:val="300"/>
        </w:trPr>
        <w:tc>
          <w:tcPr>
            <w:tcW w:w="200" w:type="pct"/>
          </w:tcPr>
          <w:p w14:paraId="69C9EF42"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02ECB3D0"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4DBAD734"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shd w:val="clear" w:color="auto" w:fill="DEEAF6" w:themeFill="accent5" w:themeFillTint="33"/>
          </w:tcPr>
          <w:p w14:paraId="13DEB8EB"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North-east Europe/Black Sea &amp; Mediterranean</w:t>
            </w:r>
          </w:p>
        </w:tc>
        <w:tc>
          <w:tcPr>
            <w:tcW w:w="515" w:type="pct"/>
            <w:shd w:val="clear" w:color="auto" w:fill="DEEAF6" w:themeFill="accent5" w:themeFillTint="33"/>
          </w:tcPr>
          <w:p w14:paraId="6268BD60"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shd w:val="clear" w:color="auto" w:fill="DEEAF6" w:themeFill="accent5" w:themeFillTint="33"/>
          </w:tcPr>
          <w:p w14:paraId="6735F9F1"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shd w:val="clear" w:color="auto" w:fill="DEEAF6" w:themeFill="accent5" w:themeFillTint="33"/>
          </w:tcPr>
          <w:p w14:paraId="1CC28C3D"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DEC?</w:t>
            </w:r>
          </w:p>
        </w:tc>
      </w:tr>
      <w:tr w:rsidR="002F65C7" w:rsidRPr="0084442F" w14:paraId="6210E810" w14:textId="77777777" w:rsidTr="003852D4">
        <w:trPr>
          <w:trHeight w:val="300"/>
        </w:trPr>
        <w:tc>
          <w:tcPr>
            <w:tcW w:w="200" w:type="pct"/>
          </w:tcPr>
          <w:p w14:paraId="5A0346EC"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4AC49FE1"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743653E6"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shd w:val="clear" w:color="auto" w:fill="DEEAF6" w:themeFill="accent5" w:themeFillTint="33"/>
          </w:tcPr>
          <w:p w14:paraId="633DA499"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Western Siberia/South-west &amp; Central Asia</w:t>
            </w:r>
          </w:p>
        </w:tc>
        <w:tc>
          <w:tcPr>
            <w:tcW w:w="515" w:type="pct"/>
            <w:shd w:val="clear" w:color="auto" w:fill="DEEAF6" w:themeFill="accent5" w:themeFillTint="33"/>
          </w:tcPr>
          <w:p w14:paraId="4EE08023"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shd w:val="clear" w:color="auto" w:fill="DEEAF6" w:themeFill="accent5" w:themeFillTint="33"/>
          </w:tcPr>
          <w:p w14:paraId="15A0908A"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shd w:val="clear" w:color="auto" w:fill="DEEAF6" w:themeFill="accent5" w:themeFillTint="33"/>
          </w:tcPr>
          <w:p w14:paraId="4BD5BF18"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DEC?</w:t>
            </w:r>
          </w:p>
        </w:tc>
      </w:tr>
      <w:tr w:rsidR="002F65C7" w:rsidRPr="0084442F" w14:paraId="602A736C" w14:textId="77777777" w:rsidTr="003852D4">
        <w:trPr>
          <w:trHeight w:val="300"/>
        </w:trPr>
        <w:tc>
          <w:tcPr>
            <w:tcW w:w="200" w:type="pct"/>
            <w:shd w:val="clear" w:color="auto" w:fill="FFF2CC" w:themeFill="accent4" w:themeFillTint="33"/>
          </w:tcPr>
          <w:p w14:paraId="3DA3A0AE"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13</w:t>
            </w:r>
          </w:p>
        </w:tc>
        <w:tc>
          <w:tcPr>
            <w:tcW w:w="906" w:type="pct"/>
            <w:shd w:val="clear" w:color="auto" w:fill="FFF2CC" w:themeFill="accent4" w:themeFillTint="33"/>
            <w:noWrap/>
            <w:hideMark/>
          </w:tcPr>
          <w:p w14:paraId="4957F825" w14:textId="77777777" w:rsidR="002F65C7" w:rsidRPr="0084442F" w:rsidRDefault="002F65C7" w:rsidP="00022150">
            <w:pPr>
              <w:spacing w:before="120" w:after="120"/>
              <w:contextualSpacing/>
              <w:jc w:val="both"/>
              <w:rPr>
                <w:rFonts w:ascii="Times New Roman" w:hAnsi="Times New Roman" w:cs="Times New Roman"/>
                <w:b/>
                <w:i/>
                <w:sz w:val="20"/>
                <w:szCs w:val="20"/>
              </w:rPr>
            </w:pPr>
            <w:r w:rsidRPr="0084442F">
              <w:rPr>
                <w:rFonts w:ascii="Times New Roman" w:hAnsi="Times New Roman" w:cs="Times New Roman"/>
                <w:b/>
                <w:i/>
                <w:sz w:val="20"/>
                <w:szCs w:val="20"/>
              </w:rPr>
              <w:t>Somateria mollissima</w:t>
            </w:r>
          </w:p>
        </w:tc>
        <w:tc>
          <w:tcPr>
            <w:tcW w:w="836" w:type="pct"/>
            <w:shd w:val="clear" w:color="auto" w:fill="FFF2CC" w:themeFill="accent4" w:themeFillTint="33"/>
            <w:noWrap/>
            <w:hideMark/>
          </w:tcPr>
          <w:p w14:paraId="4ED7817A"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Common Eider</w:t>
            </w:r>
          </w:p>
        </w:tc>
        <w:tc>
          <w:tcPr>
            <w:tcW w:w="1327" w:type="pct"/>
            <w:shd w:val="clear" w:color="auto" w:fill="FFF2CC" w:themeFill="accent4" w:themeFillTint="33"/>
          </w:tcPr>
          <w:p w14:paraId="3C8EFD96"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15" w:type="pct"/>
            <w:shd w:val="clear" w:color="auto" w:fill="FFF2CC" w:themeFill="accent4" w:themeFillTint="33"/>
          </w:tcPr>
          <w:p w14:paraId="54A33C48"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NT</w:t>
            </w:r>
          </w:p>
        </w:tc>
        <w:tc>
          <w:tcPr>
            <w:tcW w:w="577" w:type="pct"/>
            <w:shd w:val="clear" w:color="auto" w:fill="FFF2CC" w:themeFill="accent4" w:themeFillTint="33"/>
          </w:tcPr>
          <w:p w14:paraId="154C795D"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VU</w:t>
            </w:r>
          </w:p>
        </w:tc>
        <w:tc>
          <w:tcPr>
            <w:tcW w:w="639" w:type="pct"/>
            <w:shd w:val="clear" w:color="auto" w:fill="FFF2CC" w:themeFill="accent4" w:themeFillTint="33"/>
          </w:tcPr>
          <w:p w14:paraId="31D8AB25" w14:textId="77777777" w:rsidR="002F65C7" w:rsidRPr="0084442F" w:rsidRDefault="002F65C7" w:rsidP="00022150">
            <w:pPr>
              <w:spacing w:before="120" w:after="120"/>
              <w:contextualSpacing/>
              <w:jc w:val="both"/>
              <w:rPr>
                <w:rFonts w:ascii="Times New Roman" w:hAnsi="Times New Roman" w:cs="Times New Roman"/>
                <w:sz w:val="20"/>
                <w:szCs w:val="20"/>
              </w:rPr>
            </w:pPr>
          </w:p>
        </w:tc>
      </w:tr>
      <w:tr w:rsidR="002F65C7" w:rsidRPr="0084442F" w14:paraId="1A5F5D9A" w14:textId="77777777" w:rsidTr="003852D4">
        <w:trPr>
          <w:trHeight w:val="300"/>
        </w:trPr>
        <w:tc>
          <w:tcPr>
            <w:tcW w:w="200" w:type="pct"/>
          </w:tcPr>
          <w:p w14:paraId="579ACCED"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68B48001"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6F9F9362"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57E5FB74" w14:textId="4D47B78D" w:rsidR="002F65C7" w:rsidRPr="0084442F" w:rsidRDefault="00EF01D6" w:rsidP="00022150">
            <w:pPr>
              <w:spacing w:before="120" w:after="120"/>
              <w:contextualSpacing/>
              <w:jc w:val="both"/>
              <w:rPr>
                <w:rFonts w:ascii="Times New Roman" w:hAnsi="Times New Roman" w:cs="Times New Roman"/>
                <w:sz w:val="20"/>
                <w:szCs w:val="20"/>
              </w:rPr>
            </w:pPr>
            <w:r w:rsidRPr="009D7A0F">
              <w:rPr>
                <w:rFonts w:ascii="Times New Roman" w:hAnsi="Times New Roman" w:cs="Times New Roman"/>
                <w:i/>
                <w:sz w:val="20"/>
                <w:szCs w:val="20"/>
              </w:rPr>
              <w:t>mollissima</w:t>
            </w:r>
            <w:r>
              <w:rPr>
                <w:rFonts w:ascii="Times New Roman" w:hAnsi="Times New Roman" w:cs="Times New Roman"/>
                <w:sz w:val="20"/>
                <w:szCs w:val="20"/>
              </w:rPr>
              <w:t>,</w:t>
            </w:r>
            <w:r w:rsidRPr="00EF01D6">
              <w:rPr>
                <w:rFonts w:ascii="Times New Roman" w:hAnsi="Times New Roman" w:cs="Times New Roman"/>
                <w:sz w:val="20"/>
                <w:szCs w:val="20"/>
              </w:rPr>
              <w:t xml:space="preserve"> </w:t>
            </w:r>
            <w:r w:rsidR="002F65C7" w:rsidRPr="0084442F">
              <w:rPr>
                <w:rFonts w:ascii="Times New Roman" w:hAnsi="Times New Roman" w:cs="Times New Roman"/>
                <w:sz w:val="20"/>
                <w:szCs w:val="20"/>
              </w:rPr>
              <w:t xml:space="preserve">Baltic, Denmark &amp; Netherlands  </w:t>
            </w:r>
          </w:p>
        </w:tc>
        <w:tc>
          <w:tcPr>
            <w:tcW w:w="515" w:type="pct"/>
          </w:tcPr>
          <w:p w14:paraId="2CEC7DDD"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07A55045"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6C051765"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STA/FLU</w:t>
            </w:r>
          </w:p>
        </w:tc>
      </w:tr>
      <w:tr w:rsidR="002F65C7" w:rsidRPr="0084442F" w14:paraId="11884696" w14:textId="77777777" w:rsidTr="003852D4">
        <w:trPr>
          <w:trHeight w:val="300"/>
        </w:trPr>
        <w:tc>
          <w:tcPr>
            <w:tcW w:w="200" w:type="pct"/>
          </w:tcPr>
          <w:p w14:paraId="5796A39A"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490F2FCC"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66A991AE"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1246A19F" w14:textId="33392908" w:rsidR="002F65C7" w:rsidRPr="0084442F" w:rsidRDefault="00EF01D6" w:rsidP="00022150">
            <w:pPr>
              <w:spacing w:before="120" w:after="120"/>
              <w:contextualSpacing/>
              <w:jc w:val="both"/>
              <w:rPr>
                <w:rFonts w:ascii="Times New Roman" w:hAnsi="Times New Roman" w:cs="Times New Roman"/>
                <w:sz w:val="20"/>
                <w:szCs w:val="20"/>
              </w:rPr>
            </w:pPr>
            <w:r w:rsidRPr="00DD7D36">
              <w:rPr>
                <w:rFonts w:ascii="Times New Roman" w:hAnsi="Times New Roman" w:cs="Times New Roman"/>
                <w:i/>
                <w:sz w:val="20"/>
                <w:szCs w:val="20"/>
              </w:rPr>
              <w:t>mollissima</w:t>
            </w:r>
            <w:r>
              <w:rPr>
                <w:rFonts w:ascii="Times New Roman" w:hAnsi="Times New Roman" w:cs="Times New Roman"/>
                <w:sz w:val="20"/>
                <w:szCs w:val="20"/>
              </w:rPr>
              <w:t>,</w:t>
            </w:r>
            <w:r w:rsidRPr="00EF01D6">
              <w:rPr>
                <w:rFonts w:ascii="Times New Roman" w:hAnsi="Times New Roman" w:cs="Times New Roman"/>
                <w:sz w:val="20"/>
                <w:szCs w:val="20"/>
              </w:rPr>
              <w:t xml:space="preserve"> </w:t>
            </w:r>
            <w:r w:rsidR="002F65C7" w:rsidRPr="0084442F">
              <w:rPr>
                <w:rFonts w:ascii="Times New Roman" w:hAnsi="Times New Roman" w:cs="Times New Roman"/>
                <w:sz w:val="20"/>
                <w:szCs w:val="20"/>
              </w:rPr>
              <w:t>Norway &amp; Russia</w:t>
            </w:r>
          </w:p>
        </w:tc>
        <w:tc>
          <w:tcPr>
            <w:tcW w:w="515" w:type="pct"/>
          </w:tcPr>
          <w:p w14:paraId="3AB30955"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0179E10B"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3BBB0A56"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STA/INC</w:t>
            </w:r>
          </w:p>
        </w:tc>
      </w:tr>
      <w:tr w:rsidR="002F65C7" w:rsidRPr="0084442F" w14:paraId="5C0A19FA" w14:textId="77777777" w:rsidTr="003852D4">
        <w:trPr>
          <w:trHeight w:val="300"/>
        </w:trPr>
        <w:tc>
          <w:tcPr>
            <w:tcW w:w="200" w:type="pct"/>
          </w:tcPr>
          <w:p w14:paraId="3408900E"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478B3F54"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440955FA"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shd w:val="clear" w:color="auto" w:fill="DEEAF6" w:themeFill="accent5" w:themeFillTint="33"/>
          </w:tcPr>
          <w:p w14:paraId="35343734" w14:textId="63B7CCAD" w:rsidR="002F65C7" w:rsidRPr="009D7A0F" w:rsidRDefault="00EF01D6" w:rsidP="00022150">
            <w:pPr>
              <w:spacing w:before="120" w:after="120"/>
              <w:contextualSpacing/>
              <w:jc w:val="both"/>
              <w:rPr>
                <w:rFonts w:ascii="Times New Roman" w:hAnsi="Times New Roman" w:cs="Times New Roman"/>
                <w:sz w:val="20"/>
                <w:szCs w:val="20"/>
                <w:lang w:val="de-DE"/>
              </w:rPr>
            </w:pPr>
            <w:r w:rsidRPr="009D7A0F">
              <w:rPr>
                <w:rFonts w:ascii="Times New Roman" w:hAnsi="Times New Roman" w:cs="Times New Roman"/>
                <w:i/>
                <w:sz w:val="20"/>
                <w:szCs w:val="20"/>
                <w:lang w:val="de-DE"/>
              </w:rPr>
              <w:t xml:space="preserve">borealis, </w:t>
            </w:r>
            <w:r w:rsidR="002F65C7" w:rsidRPr="009D7A0F">
              <w:rPr>
                <w:rFonts w:ascii="Times New Roman" w:hAnsi="Times New Roman" w:cs="Times New Roman"/>
                <w:sz w:val="20"/>
                <w:szCs w:val="20"/>
                <w:lang w:val="de-DE"/>
              </w:rPr>
              <w:t>Svalbard &amp; Franz Joseph (bre)</w:t>
            </w:r>
          </w:p>
        </w:tc>
        <w:tc>
          <w:tcPr>
            <w:tcW w:w="515" w:type="pct"/>
            <w:shd w:val="clear" w:color="auto" w:fill="DEEAF6" w:themeFill="accent5" w:themeFillTint="33"/>
          </w:tcPr>
          <w:p w14:paraId="2F36A87F" w14:textId="77777777" w:rsidR="002F65C7" w:rsidRPr="009D7A0F" w:rsidRDefault="002F65C7" w:rsidP="00022150">
            <w:pPr>
              <w:spacing w:before="120" w:after="120"/>
              <w:contextualSpacing/>
              <w:jc w:val="both"/>
              <w:rPr>
                <w:rFonts w:ascii="Times New Roman" w:hAnsi="Times New Roman" w:cs="Times New Roman"/>
                <w:sz w:val="20"/>
                <w:szCs w:val="20"/>
                <w:lang w:val="de-DE"/>
              </w:rPr>
            </w:pPr>
          </w:p>
        </w:tc>
        <w:tc>
          <w:tcPr>
            <w:tcW w:w="577" w:type="pct"/>
            <w:shd w:val="clear" w:color="auto" w:fill="DEEAF6" w:themeFill="accent5" w:themeFillTint="33"/>
          </w:tcPr>
          <w:p w14:paraId="5EEAEB79" w14:textId="77777777" w:rsidR="002F65C7" w:rsidRPr="009D7A0F" w:rsidRDefault="002F65C7" w:rsidP="00022150">
            <w:pPr>
              <w:spacing w:before="120" w:after="120"/>
              <w:contextualSpacing/>
              <w:jc w:val="both"/>
              <w:rPr>
                <w:rFonts w:ascii="Times New Roman" w:hAnsi="Times New Roman" w:cs="Times New Roman"/>
                <w:sz w:val="20"/>
                <w:szCs w:val="20"/>
                <w:lang w:val="de-DE"/>
              </w:rPr>
            </w:pPr>
          </w:p>
        </w:tc>
        <w:tc>
          <w:tcPr>
            <w:tcW w:w="639" w:type="pct"/>
            <w:shd w:val="clear" w:color="auto" w:fill="DEEAF6" w:themeFill="accent5" w:themeFillTint="33"/>
          </w:tcPr>
          <w:p w14:paraId="75586AE7"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DEC?</w:t>
            </w:r>
          </w:p>
        </w:tc>
      </w:tr>
      <w:tr w:rsidR="002F65C7" w:rsidRPr="0084442F" w14:paraId="4498316C" w14:textId="77777777" w:rsidTr="003852D4">
        <w:trPr>
          <w:trHeight w:val="300"/>
        </w:trPr>
        <w:tc>
          <w:tcPr>
            <w:tcW w:w="200" w:type="pct"/>
          </w:tcPr>
          <w:p w14:paraId="0A93619E"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14</w:t>
            </w:r>
          </w:p>
        </w:tc>
        <w:tc>
          <w:tcPr>
            <w:tcW w:w="906" w:type="pct"/>
            <w:noWrap/>
            <w:hideMark/>
          </w:tcPr>
          <w:p w14:paraId="53149D0D" w14:textId="77777777" w:rsidR="002F65C7" w:rsidRPr="0084442F" w:rsidRDefault="002F65C7" w:rsidP="00022150">
            <w:pPr>
              <w:spacing w:before="120" w:after="120"/>
              <w:contextualSpacing/>
              <w:jc w:val="both"/>
              <w:rPr>
                <w:rFonts w:ascii="Times New Roman" w:hAnsi="Times New Roman" w:cs="Times New Roman"/>
                <w:b/>
                <w:i/>
                <w:sz w:val="20"/>
                <w:szCs w:val="20"/>
              </w:rPr>
            </w:pPr>
            <w:r w:rsidRPr="0084442F">
              <w:rPr>
                <w:rFonts w:ascii="Times New Roman" w:hAnsi="Times New Roman" w:cs="Times New Roman"/>
                <w:b/>
                <w:i/>
                <w:sz w:val="20"/>
                <w:szCs w:val="20"/>
              </w:rPr>
              <w:t>Somateria spectabilis</w:t>
            </w:r>
          </w:p>
        </w:tc>
        <w:tc>
          <w:tcPr>
            <w:tcW w:w="836" w:type="pct"/>
            <w:noWrap/>
            <w:hideMark/>
          </w:tcPr>
          <w:p w14:paraId="58D9CD78"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King Eider</w:t>
            </w:r>
          </w:p>
        </w:tc>
        <w:tc>
          <w:tcPr>
            <w:tcW w:w="1327" w:type="pct"/>
          </w:tcPr>
          <w:p w14:paraId="36AC54F4"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15" w:type="pct"/>
          </w:tcPr>
          <w:p w14:paraId="0C43DEC0"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577" w:type="pct"/>
          </w:tcPr>
          <w:p w14:paraId="22C51184"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639" w:type="pct"/>
          </w:tcPr>
          <w:p w14:paraId="7D3DBD68" w14:textId="77777777" w:rsidR="002F65C7" w:rsidRPr="0084442F" w:rsidRDefault="002F65C7" w:rsidP="00022150">
            <w:pPr>
              <w:spacing w:before="120" w:after="120"/>
              <w:contextualSpacing/>
              <w:jc w:val="both"/>
              <w:rPr>
                <w:rFonts w:ascii="Times New Roman" w:hAnsi="Times New Roman" w:cs="Times New Roman"/>
                <w:sz w:val="20"/>
                <w:szCs w:val="20"/>
              </w:rPr>
            </w:pPr>
          </w:p>
        </w:tc>
      </w:tr>
      <w:tr w:rsidR="002F65C7" w:rsidRPr="0084442F" w14:paraId="4CFBE159" w14:textId="77777777" w:rsidTr="003852D4">
        <w:trPr>
          <w:trHeight w:val="300"/>
        </w:trPr>
        <w:tc>
          <w:tcPr>
            <w:tcW w:w="200" w:type="pct"/>
          </w:tcPr>
          <w:p w14:paraId="1DACD2C7"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0A1EEE45"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5FA7759A"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3657790D"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East Greenland, NE Europe &amp; Western Siberia</w:t>
            </w:r>
          </w:p>
        </w:tc>
        <w:tc>
          <w:tcPr>
            <w:tcW w:w="515" w:type="pct"/>
          </w:tcPr>
          <w:p w14:paraId="54CBB4F9"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25EA98B7"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33F1594E"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STA</w:t>
            </w:r>
          </w:p>
        </w:tc>
      </w:tr>
      <w:tr w:rsidR="002F65C7" w:rsidRPr="0084442F" w14:paraId="39B7A5AD" w14:textId="77777777" w:rsidTr="003852D4">
        <w:trPr>
          <w:trHeight w:val="300"/>
        </w:trPr>
        <w:tc>
          <w:tcPr>
            <w:tcW w:w="200" w:type="pct"/>
            <w:shd w:val="clear" w:color="auto" w:fill="FFF2CC" w:themeFill="accent4" w:themeFillTint="33"/>
          </w:tcPr>
          <w:p w14:paraId="7600EF44"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15</w:t>
            </w:r>
          </w:p>
        </w:tc>
        <w:tc>
          <w:tcPr>
            <w:tcW w:w="906" w:type="pct"/>
            <w:shd w:val="clear" w:color="auto" w:fill="FFF2CC" w:themeFill="accent4" w:themeFillTint="33"/>
            <w:noWrap/>
            <w:hideMark/>
          </w:tcPr>
          <w:p w14:paraId="1CE7FF0A" w14:textId="77777777" w:rsidR="002F65C7" w:rsidRPr="0084442F" w:rsidRDefault="002F65C7" w:rsidP="00022150">
            <w:pPr>
              <w:spacing w:before="120" w:after="120"/>
              <w:contextualSpacing/>
              <w:jc w:val="both"/>
              <w:rPr>
                <w:rFonts w:ascii="Times New Roman" w:hAnsi="Times New Roman" w:cs="Times New Roman"/>
                <w:b/>
                <w:i/>
                <w:sz w:val="20"/>
                <w:szCs w:val="20"/>
              </w:rPr>
            </w:pPr>
            <w:r w:rsidRPr="0084442F">
              <w:rPr>
                <w:rFonts w:ascii="Times New Roman" w:hAnsi="Times New Roman" w:cs="Times New Roman"/>
                <w:b/>
                <w:i/>
                <w:sz w:val="20"/>
                <w:szCs w:val="20"/>
              </w:rPr>
              <w:t>Polysticta stelleri</w:t>
            </w:r>
          </w:p>
        </w:tc>
        <w:tc>
          <w:tcPr>
            <w:tcW w:w="836" w:type="pct"/>
            <w:shd w:val="clear" w:color="auto" w:fill="FFF2CC" w:themeFill="accent4" w:themeFillTint="33"/>
            <w:noWrap/>
            <w:hideMark/>
          </w:tcPr>
          <w:p w14:paraId="0B2FD583"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Steller's Eider</w:t>
            </w:r>
          </w:p>
        </w:tc>
        <w:tc>
          <w:tcPr>
            <w:tcW w:w="1327" w:type="pct"/>
            <w:shd w:val="clear" w:color="auto" w:fill="FFF2CC" w:themeFill="accent4" w:themeFillTint="33"/>
          </w:tcPr>
          <w:p w14:paraId="451EC2E1"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15" w:type="pct"/>
            <w:shd w:val="clear" w:color="auto" w:fill="FFF2CC" w:themeFill="accent4" w:themeFillTint="33"/>
          </w:tcPr>
          <w:p w14:paraId="482705BC"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VU</w:t>
            </w:r>
          </w:p>
        </w:tc>
        <w:tc>
          <w:tcPr>
            <w:tcW w:w="577" w:type="pct"/>
            <w:shd w:val="clear" w:color="auto" w:fill="FFF2CC" w:themeFill="accent4" w:themeFillTint="33"/>
          </w:tcPr>
          <w:p w14:paraId="1C13C887"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639" w:type="pct"/>
            <w:shd w:val="clear" w:color="auto" w:fill="FFF2CC" w:themeFill="accent4" w:themeFillTint="33"/>
          </w:tcPr>
          <w:p w14:paraId="3E00A49B" w14:textId="77777777" w:rsidR="002F65C7" w:rsidRPr="0084442F" w:rsidRDefault="002F65C7" w:rsidP="00022150">
            <w:pPr>
              <w:spacing w:before="120" w:after="120"/>
              <w:contextualSpacing/>
              <w:jc w:val="both"/>
              <w:rPr>
                <w:rFonts w:ascii="Times New Roman" w:hAnsi="Times New Roman" w:cs="Times New Roman"/>
                <w:sz w:val="20"/>
                <w:szCs w:val="20"/>
              </w:rPr>
            </w:pPr>
          </w:p>
        </w:tc>
      </w:tr>
      <w:tr w:rsidR="002F65C7" w:rsidRPr="0084442F" w14:paraId="09EE5EE3" w14:textId="77777777" w:rsidTr="003852D4">
        <w:trPr>
          <w:trHeight w:val="300"/>
        </w:trPr>
        <w:tc>
          <w:tcPr>
            <w:tcW w:w="200" w:type="pct"/>
          </w:tcPr>
          <w:p w14:paraId="555BAFBE"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3971FA52"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649CDDA6"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70F01C8B"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Western Siberia/North-east Europe</w:t>
            </w:r>
          </w:p>
        </w:tc>
        <w:tc>
          <w:tcPr>
            <w:tcW w:w="515" w:type="pct"/>
          </w:tcPr>
          <w:p w14:paraId="4683E846"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4D728EEF"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3EE247EF"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STA</w:t>
            </w:r>
          </w:p>
        </w:tc>
      </w:tr>
      <w:tr w:rsidR="002F65C7" w:rsidRPr="0084442F" w14:paraId="701351CC" w14:textId="77777777" w:rsidTr="003852D4">
        <w:trPr>
          <w:trHeight w:val="300"/>
        </w:trPr>
        <w:tc>
          <w:tcPr>
            <w:tcW w:w="200" w:type="pct"/>
            <w:shd w:val="clear" w:color="auto" w:fill="FFF2CC" w:themeFill="accent4" w:themeFillTint="33"/>
          </w:tcPr>
          <w:p w14:paraId="18BAF3BF"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lastRenderedPageBreak/>
              <w:t>16</w:t>
            </w:r>
          </w:p>
        </w:tc>
        <w:tc>
          <w:tcPr>
            <w:tcW w:w="906" w:type="pct"/>
            <w:shd w:val="clear" w:color="auto" w:fill="FFF2CC" w:themeFill="accent4" w:themeFillTint="33"/>
            <w:noWrap/>
            <w:hideMark/>
          </w:tcPr>
          <w:p w14:paraId="5725B296" w14:textId="77777777" w:rsidR="002F65C7" w:rsidRPr="0084442F" w:rsidRDefault="002F65C7" w:rsidP="00022150">
            <w:pPr>
              <w:spacing w:before="120" w:after="120"/>
              <w:contextualSpacing/>
              <w:jc w:val="both"/>
              <w:rPr>
                <w:rFonts w:ascii="Times New Roman" w:hAnsi="Times New Roman" w:cs="Times New Roman"/>
                <w:b/>
                <w:i/>
                <w:sz w:val="20"/>
                <w:szCs w:val="20"/>
              </w:rPr>
            </w:pPr>
            <w:r w:rsidRPr="0084442F">
              <w:rPr>
                <w:rFonts w:ascii="Times New Roman" w:hAnsi="Times New Roman" w:cs="Times New Roman"/>
                <w:b/>
                <w:i/>
                <w:sz w:val="20"/>
                <w:szCs w:val="20"/>
              </w:rPr>
              <w:t>Aythya marila</w:t>
            </w:r>
          </w:p>
        </w:tc>
        <w:tc>
          <w:tcPr>
            <w:tcW w:w="836" w:type="pct"/>
            <w:shd w:val="clear" w:color="auto" w:fill="FFF2CC" w:themeFill="accent4" w:themeFillTint="33"/>
            <w:noWrap/>
            <w:hideMark/>
          </w:tcPr>
          <w:p w14:paraId="5C411A47"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Greater Scaup</w:t>
            </w:r>
          </w:p>
        </w:tc>
        <w:tc>
          <w:tcPr>
            <w:tcW w:w="1327" w:type="pct"/>
            <w:shd w:val="clear" w:color="auto" w:fill="FFF2CC" w:themeFill="accent4" w:themeFillTint="33"/>
          </w:tcPr>
          <w:p w14:paraId="489A0450"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15" w:type="pct"/>
            <w:shd w:val="clear" w:color="auto" w:fill="FFF2CC" w:themeFill="accent4" w:themeFillTint="33"/>
          </w:tcPr>
          <w:p w14:paraId="57A447D4"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577" w:type="pct"/>
            <w:shd w:val="clear" w:color="auto" w:fill="FFF2CC" w:themeFill="accent4" w:themeFillTint="33"/>
          </w:tcPr>
          <w:p w14:paraId="546476E4"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VU</w:t>
            </w:r>
          </w:p>
        </w:tc>
        <w:tc>
          <w:tcPr>
            <w:tcW w:w="639" w:type="pct"/>
            <w:shd w:val="clear" w:color="auto" w:fill="FFF2CC" w:themeFill="accent4" w:themeFillTint="33"/>
          </w:tcPr>
          <w:p w14:paraId="2D31F1BB" w14:textId="77777777" w:rsidR="002F65C7" w:rsidRPr="0084442F" w:rsidRDefault="002F65C7" w:rsidP="00022150">
            <w:pPr>
              <w:spacing w:before="120" w:after="120"/>
              <w:contextualSpacing/>
              <w:jc w:val="both"/>
              <w:rPr>
                <w:rFonts w:ascii="Times New Roman" w:hAnsi="Times New Roman" w:cs="Times New Roman"/>
                <w:sz w:val="20"/>
                <w:szCs w:val="20"/>
              </w:rPr>
            </w:pPr>
          </w:p>
        </w:tc>
      </w:tr>
      <w:tr w:rsidR="002F65C7" w:rsidRPr="0084442F" w14:paraId="4FB1E63E" w14:textId="77777777" w:rsidTr="003852D4">
        <w:trPr>
          <w:trHeight w:val="300"/>
        </w:trPr>
        <w:tc>
          <w:tcPr>
            <w:tcW w:w="200" w:type="pct"/>
          </w:tcPr>
          <w:p w14:paraId="3035E829"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1F1839D9"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7F700236"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shd w:val="clear" w:color="auto" w:fill="DEEAF6" w:themeFill="accent5" w:themeFillTint="33"/>
          </w:tcPr>
          <w:p w14:paraId="0711BD4B" w14:textId="5A23835C" w:rsidR="002F65C7" w:rsidRPr="0084442F" w:rsidRDefault="00125B2B" w:rsidP="00022150">
            <w:pPr>
              <w:spacing w:before="120" w:after="120"/>
              <w:contextualSpacing/>
              <w:jc w:val="both"/>
              <w:rPr>
                <w:rFonts w:ascii="Times New Roman" w:hAnsi="Times New Roman" w:cs="Times New Roman"/>
                <w:sz w:val="20"/>
                <w:szCs w:val="20"/>
              </w:rPr>
            </w:pPr>
            <w:r w:rsidRPr="009D7A0F">
              <w:rPr>
                <w:rFonts w:ascii="Times New Roman" w:hAnsi="Times New Roman" w:cs="Times New Roman"/>
                <w:i/>
                <w:sz w:val="20"/>
                <w:szCs w:val="20"/>
              </w:rPr>
              <w:t>marila</w:t>
            </w:r>
            <w:r>
              <w:rPr>
                <w:rFonts w:ascii="Times New Roman" w:hAnsi="Times New Roman" w:cs="Times New Roman"/>
                <w:b/>
                <w:i/>
                <w:sz w:val="20"/>
                <w:szCs w:val="20"/>
              </w:rPr>
              <w:t>,</w:t>
            </w:r>
            <w:r w:rsidRPr="0084442F">
              <w:rPr>
                <w:rFonts w:ascii="Times New Roman" w:hAnsi="Times New Roman" w:cs="Times New Roman"/>
                <w:sz w:val="20"/>
                <w:szCs w:val="20"/>
              </w:rPr>
              <w:t xml:space="preserve"> </w:t>
            </w:r>
            <w:r w:rsidR="002F65C7" w:rsidRPr="0084442F">
              <w:rPr>
                <w:rFonts w:ascii="Times New Roman" w:hAnsi="Times New Roman" w:cs="Times New Roman"/>
                <w:sz w:val="20"/>
                <w:szCs w:val="20"/>
              </w:rPr>
              <w:t>Northern Europe/Western Europe</w:t>
            </w:r>
          </w:p>
        </w:tc>
        <w:tc>
          <w:tcPr>
            <w:tcW w:w="515" w:type="pct"/>
            <w:shd w:val="clear" w:color="auto" w:fill="DEEAF6" w:themeFill="accent5" w:themeFillTint="33"/>
          </w:tcPr>
          <w:p w14:paraId="4E979A78"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shd w:val="clear" w:color="auto" w:fill="DEEAF6" w:themeFill="accent5" w:themeFillTint="33"/>
          </w:tcPr>
          <w:p w14:paraId="290DDE96"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shd w:val="clear" w:color="auto" w:fill="DEEAF6" w:themeFill="accent5" w:themeFillTint="33"/>
          </w:tcPr>
          <w:p w14:paraId="1420F70A"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DEC</w:t>
            </w:r>
          </w:p>
        </w:tc>
      </w:tr>
      <w:tr w:rsidR="002F65C7" w:rsidRPr="0084442F" w14:paraId="5D341F69" w14:textId="77777777" w:rsidTr="003852D4">
        <w:trPr>
          <w:trHeight w:val="300"/>
        </w:trPr>
        <w:tc>
          <w:tcPr>
            <w:tcW w:w="200" w:type="pct"/>
          </w:tcPr>
          <w:p w14:paraId="76DAA76B"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3D55BE57"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1D73DCDC"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shd w:val="clear" w:color="auto" w:fill="DEEAF6" w:themeFill="accent5" w:themeFillTint="33"/>
          </w:tcPr>
          <w:p w14:paraId="00ECA1D1" w14:textId="7B0BF3B8" w:rsidR="002F65C7" w:rsidRPr="0084442F" w:rsidRDefault="00125B2B" w:rsidP="00022150">
            <w:pPr>
              <w:spacing w:before="120" w:after="120"/>
              <w:contextualSpacing/>
              <w:jc w:val="both"/>
              <w:rPr>
                <w:rFonts w:ascii="Times New Roman" w:hAnsi="Times New Roman" w:cs="Times New Roman"/>
                <w:sz w:val="20"/>
                <w:szCs w:val="20"/>
              </w:rPr>
            </w:pPr>
            <w:r w:rsidRPr="00DD7D36">
              <w:rPr>
                <w:rFonts w:ascii="Times New Roman" w:hAnsi="Times New Roman" w:cs="Times New Roman"/>
                <w:i/>
                <w:sz w:val="20"/>
                <w:szCs w:val="20"/>
              </w:rPr>
              <w:t>marila</w:t>
            </w:r>
            <w:r w:rsidRPr="0084442F">
              <w:rPr>
                <w:rFonts w:ascii="Times New Roman" w:hAnsi="Times New Roman" w:cs="Times New Roman"/>
                <w:sz w:val="20"/>
                <w:szCs w:val="20"/>
              </w:rPr>
              <w:t xml:space="preserve"> </w:t>
            </w:r>
            <w:r w:rsidR="002F65C7" w:rsidRPr="0084442F">
              <w:rPr>
                <w:rFonts w:ascii="Times New Roman" w:hAnsi="Times New Roman" w:cs="Times New Roman"/>
                <w:sz w:val="20"/>
                <w:szCs w:val="20"/>
              </w:rPr>
              <w:t>Western Siberia/Black Sea &amp; Caspian</w:t>
            </w:r>
          </w:p>
        </w:tc>
        <w:tc>
          <w:tcPr>
            <w:tcW w:w="515" w:type="pct"/>
            <w:shd w:val="clear" w:color="auto" w:fill="DEEAF6" w:themeFill="accent5" w:themeFillTint="33"/>
          </w:tcPr>
          <w:p w14:paraId="110883C1"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shd w:val="clear" w:color="auto" w:fill="DEEAF6" w:themeFill="accent5" w:themeFillTint="33"/>
          </w:tcPr>
          <w:p w14:paraId="0EB338C4"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shd w:val="clear" w:color="auto" w:fill="DEEAF6" w:themeFill="accent5" w:themeFillTint="33"/>
          </w:tcPr>
          <w:p w14:paraId="0C957848"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DEC?</w:t>
            </w:r>
          </w:p>
        </w:tc>
      </w:tr>
      <w:tr w:rsidR="002F65C7" w:rsidRPr="0084442F" w14:paraId="7C751DD6" w14:textId="77777777" w:rsidTr="00022150">
        <w:trPr>
          <w:trHeight w:val="300"/>
        </w:trPr>
        <w:tc>
          <w:tcPr>
            <w:tcW w:w="5000" w:type="pct"/>
            <w:gridSpan w:val="7"/>
            <w:shd w:val="clear" w:color="auto" w:fill="BFBFBF" w:themeFill="background1" w:themeFillShade="BF"/>
          </w:tcPr>
          <w:p w14:paraId="33A5D8A6" w14:textId="77777777" w:rsidR="002F65C7" w:rsidRPr="0084442F" w:rsidRDefault="002F65C7" w:rsidP="00022150">
            <w:pPr>
              <w:spacing w:before="120" w:after="120"/>
              <w:contextualSpacing/>
              <w:jc w:val="center"/>
              <w:rPr>
                <w:rFonts w:ascii="Times New Roman" w:hAnsi="Times New Roman" w:cs="Times New Roman"/>
                <w:sz w:val="20"/>
                <w:szCs w:val="20"/>
              </w:rPr>
            </w:pPr>
            <w:r w:rsidRPr="0084442F">
              <w:rPr>
                <w:rFonts w:ascii="Times New Roman" w:hAnsi="Times New Roman" w:cs="Times New Roman"/>
                <w:b/>
                <w:sz w:val="20"/>
                <w:szCs w:val="20"/>
              </w:rPr>
              <w:t>Gaviidae</w:t>
            </w:r>
          </w:p>
        </w:tc>
      </w:tr>
      <w:tr w:rsidR="002F65C7" w:rsidRPr="0084442F" w14:paraId="3DED913F" w14:textId="77777777" w:rsidTr="003852D4">
        <w:trPr>
          <w:trHeight w:val="300"/>
        </w:trPr>
        <w:tc>
          <w:tcPr>
            <w:tcW w:w="200" w:type="pct"/>
            <w:shd w:val="clear" w:color="auto" w:fill="FFF2CC" w:themeFill="accent4" w:themeFillTint="33"/>
          </w:tcPr>
          <w:p w14:paraId="34068A29"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17</w:t>
            </w:r>
          </w:p>
        </w:tc>
        <w:tc>
          <w:tcPr>
            <w:tcW w:w="906" w:type="pct"/>
            <w:shd w:val="clear" w:color="auto" w:fill="FFF2CC" w:themeFill="accent4" w:themeFillTint="33"/>
            <w:noWrap/>
            <w:hideMark/>
          </w:tcPr>
          <w:p w14:paraId="79EF24A0" w14:textId="77777777" w:rsidR="002F65C7" w:rsidRPr="0084442F" w:rsidRDefault="002F65C7" w:rsidP="00022150">
            <w:pPr>
              <w:spacing w:before="120" w:after="120"/>
              <w:contextualSpacing/>
              <w:jc w:val="both"/>
              <w:rPr>
                <w:rFonts w:ascii="Times New Roman" w:hAnsi="Times New Roman" w:cs="Times New Roman"/>
                <w:b/>
                <w:i/>
                <w:sz w:val="20"/>
                <w:szCs w:val="20"/>
              </w:rPr>
            </w:pPr>
            <w:r w:rsidRPr="0084442F">
              <w:rPr>
                <w:rFonts w:ascii="Times New Roman" w:hAnsi="Times New Roman" w:cs="Times New Roman"/>
                <w:b/>
                <w:i/>
                <w:sz w:val="20"/>
                <w:szCs w:val="20"/>
              </w:rPr>
              <w:t>Gavia adamsii</w:t>
            </w:r>
          </w:p>
        </w:tc>
        <w:tc>
          <w:tcPr>
            <w:tcW w:w="836" w:type="pct"/>
            <w:shd w:val="clear" w:color="auto" w:fill="FFF2CC" w:themeFill="accent4" w:themeFillTint="33"/>
            <w:noWrap/>
            <w:hideMark/>
          </w:tcPr>
          <w:p w14:paraId="665D173E"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Yellow-billed Loon</w:t>
            </w:r>
          </w:p>
        </w:tc>
        <w:tc>
          <w:tcPr>
            <w:tcW w:w="1327" w:type="pct"/>
            <w:shd w:val="clear" w:color="auto" w:fill="FFF2CC" w:themeFill="accent4" w:themeFillTint="33"/>
          </w:tcPr>
          <w:p w14:paraId="1C518EF3"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15" w:type="pct"/>
            <w:shd w:val="clear" w:color="auto" w:fill="FFF2CC" w:themeFill="accent4" w:themeFillTint="33"/>
          </w:tcPr>
          <w:p w14:paraId="7FE5C98E"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NT</w:t>
            </w:r>
          </w:p>
        </w:tc>
        <w:tc>
          <w:tcPr>
            <w:tcW w:w="577" w:type="pct"/>
            <w:shd w:val="clear" w:color="auto" w:fill="FFF2CC" w:themeFill="accent4" w:themeFillTint="33"/>
          </w:tcPr>
          <w:p w14:paraId="2D723F27"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VU</w:t>
            </w:r>
          </w:p>
        </w:tc>
        <w:tc>
          <w:tcPr>
            <w:tcW w:w="639" w:type="pct"/>
            <w:shd w:val="clear" w:color="auto" w:fill="FFF2CC" w:themeFill="accent4" w:themeFillTint="33"/>
          </w:tcPr>
          <w:p w14:paraId="12ED8AAC" w14:textId="77777777" w:rsidR="002F65C7" w:rsidRPr="0084442F" w:rsidRDefault="002F65C7" w:rsidP="00022150">
            <w:pPr>
              <w:spacing w:before="120" w:after="120"/>
              <w:contextualSpacing/>
              <w:jc w:val="both"/>
              <w:rPr>
                <w:rFonts w:ascii="Times New Roman" w:hAnsi="Times New Roman" w:cs="Times New Roman"/>
                <w:sz w:val="20"/>
                <w:szCs w:val="20"/>
              </w:rPr>
            </w:pPr>
          </w:p>
        </w:tc>
      </w:tr>
      <w:tr w:rsidR="002F65C7" w:rsidRPr="0084442F" w14:paraId="4953E46B" w14:textId="77777777" w:rsidTr="003852D4">
        <w:trPr>
          <w:trHeight w:val="300"/>
        </w:trPr>
        <w:tc>
          <w:tcPr>
            <w:tcW w:w="200" w:type="pct"/>
          </w:tcPr>
          <w:p w14:paraId="5DE9F088"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72BD78A8"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69CAAA68"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1EF84ED8"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 xml:space="preserve">Northern Europe (win)  </w:t>
            </w:r>
          </w:p>
        </w:tc>
        <w:tc>
          <w:tcPr>
            <w:tcW w:w="515" w:type="pct"/>
          </w:tcPr>
          <w:p w14:paraId="36F57FFF"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033C3714"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38199AC9"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STA?</w:t>
            </w:r>
          </w:p>
        </w:tc>
      </w:tr>
      <w:tr w:rsidR="002F65C7" w:rsidRPr="0084442F" w14:paraId="7914054D" w14:textId="77777777" w:rsidTr="003852D4">
        <w:trPr>
          <w:trHeight w:val="300"/>
        </w:trPr>
        <w:tc>
          <w:tcPr>
            <w:tcW w:w="200" w:type="pct"/>
          </w:tcPr>
          <w:p w14:paraId="326EADB8"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18</w:t>
            </w:r>
          </w:p>
        </w:tc>
        <w:tc>
          <w:tcPr>
            <w:tcW w:w="906" w:type="pct"/>
            <w:noWrap/>
            <w:hideMark/>
          </w:tcPr>
          <w:p w14:paraId="5B0B454F" w14:textId="77777777" w:rsidR="002F65C7" w:rsidRPr="0084442F" w:rsidRDefault="002F65C7" w:rsidP="00022150">
            <w:pPr>
              <w:spacing w:before="120" w:after="120"/>
              <w:contextualSpacing/>
              <w:jc w:val="both"/>
              <w:rPr>
                <w:rFonts w:ascii="Times New Roman" w:hAnsi="Times New Roman" w:cs="Times New Roman"/>
                <w:b/>
                <w:i/>
                <w:sz w:val="20"/>
                <w:szCs w:val="20"/>
              </w:rPr>
            </w:pPr>
            <w:r w:rsidRPr="0084442F">
              <w:rPr>
                <w:rFonts w:ascii="Times New Roman" w:hAnsi="Times New Roman" w:cs="Times New Roman"/>
                <w:b/>
                <w:i/>
                <w:sz w:val="20"/>
                <w:szCs w:val="20"/>
              </w:rPr>
              <w:t>Gavia arctica</w:t>
            </w:r>
          </w:p>
        </w:tc>
        <w:tc>
          <w:tcPr>
            <w:tcW w:w="836" w:type="pct"/>
            <w:noWrap/>
            <w:hideMark/>
          </w:tcPr>
          <w:p w14:paraId="5A6EBCE4"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Arctic Loon</w:t>
            </w:r>
          </w:p>
        </w:tc>
        <w:tc>
          <w:tcPr>
            <w:tcW w:w="1327" w:type="pct"/>
          </w:tcPr>
          <w:p w14:paraId="655164D2"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15" w:type="pct"/>
          </w:tcPr>
          <w:p w14:paraId="7E95BF00"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577" w:type="pct"/>
          </w:tcPr>
          <w:p w14:paraId="51CD66B9"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639" w:type="pct"/>
          </w:tcPr>
          <w:p w14:paraId="4FEAADA2" w14:textId="77777777" w:rsidR="002F65C7" w:rsidRPr="0084442F" w:rsidRDefault="002F65C7" w:rsidP="00022150">
            <w:pPr>
              <w:spacing w:before="120" w:after="120"/>
              <w:contextualSpacing/>
              <w:jc w:val="both"/>
              <w:rPr>
                <w:rFonts w:ascii="Times New Roman" w:hAnsi="Times New Roman" w:cs="Times New Roman"/>
                <w:sz w:val="20"/>
                <w:szCs w:val="20"/>
              </w:rPr>
            </w:pPr>
          </w:p>
        </w:tc>
      </w:tr>
      <w:tr w:rsidR="002F65C7" w:rsidRPr="0084442F" w14:paraId="6725078E" w14:textId="77777777" w:rsidTr="003852D4">
        <w:trPr>
          <w:trHeight w:val="300"/>
        </w:trPr>
        <w:tc>
          <w:tcPr>
            <w:tcW w:w="200" w:type="pct"/>
          </w:tcPr>
          <w:p w14:paraId="101C58EE"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2A8C62FA"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66BDD35B"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shd w:val="clear" w:color="auto" w:fill="DEEAF6" w:themeFill="accent5" w:themeFillTint="33"/>
          </w:tcPr>
          <w:p w14:paraId="1B622F4A" w14:textId="61B27531" w:rsidR="002F65C7" w:rsidRPr="0084442F" w:rsidRDefault="002159FD" w:rsidP="00022150">
            <w:pPr>
              <w:spacing w:before="120" w:after="120"/>
              <w:contextualSpacing/>
              <w:jc w:val="both"/>
              <w:rPr>
                <w:rFonts w:ascii="Times New Roman" w:hAnsi="Times New Roman" w:cs="Times New Roman"/>
                <w:sz w:val="20"/>
                <w:szCs w:val="20"/>
              </w:rPr>
            </w:pPr>
            <w:r w:rsidRPr="009D7A0F">
              <w:rPr>
                <w:rFonts w:ascii="Times New Roman" w:hAnsi="Times New Roman" w:cs="Times New Roman"/>
                <w:i/>
                <w:sz w:val="20"/>
                <w:szCs w:val="20"/>
              </w:rPr>
              <w:t>arctica,</w:t>
            </w:r>
            <w:r w:rsidRPr="002159FD">
              <w:rPr>
                <w:rFonts w:ascii="Times New Roman" w:hAnsi="Times New Roman" w:cs="Times New Roman"/>
                <w:sz w:val="20"/>
                <w:szCs w:val="20"/>
              </w:rPr>
              <w:t xml:space="preserve"> </w:t>
            </w:r>
            <w:r w:rsidR="002F65C7" w:rsidRPr="0084442F">
              <w:rPr>
                <w:rFonts w:ascii="Times New Roman" w:hAnsi="Times New Roman" w:cs="Times New Roman"/>
                <w:sz w:val="20"/>
                <w:szCs w:val="20"/>
              </w:rPr>
              <w:t>Northern Europe &amp; Western Siberia/Europe</w:t>
            </w:r>
          </w:p>
        </w:tc>
        <w:tc>
          <w:tcPr>
            <w:tcW w:w="515" w:type="pct"/>
            <w:shd w:val="clear" w:color="auto" w:fill="DEEAF6" w:themeFill="accent5" w:themeFillTint="33"/>
          </w:tcPr>
          <w:p w14:paraId="20BCEC92"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shd w:val="clear" w:color="auto" w:fill="DEEAF6" w:themeFill="accent5" w:themeFillTint="33"/>
          </w:tcPr>
          <w:p w14:paraId="0ACC69D8"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shd w:val="clear" w:color="auto" w:fill="DEEAF6" w:themeFill="accent5" w:themeFillTint="33"/>
          </w:tcPr>
          <w:p w14:paraId="5F053DE9"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DEC?</w:t>
            </w:r>
          </w:p>
        </w:tc>
      </w:tr>
      <w:tr w:rsidR="002F65C7" w:rsidRPr="0084442F" w14:paraId="2709210E" w14:textId="77777777" w:rsidTr="003852D4">
        <w:trPr>
          <w:trHeight w:val="300"/>
        </w:trPr>
        <w:tc>
          <w:tcPr>
            <w:tcW w:w="200" w:type="pct"/>
          </w:tcPr>
          <w:p w14:paraId="129FD2B7"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18638130"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3C5FC596"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412BD958" w14:textId="32594C4E" w:rsidR="002F65C7" w:rsidRPr="0084442F" w:rsidRDefault="002159FD" w:rsidP="00022150">
            <w:pPr>
              <w:spacing w:before="120" w:after="120"/>
              <w:contextualSpacing/>
              <w:jc w:val="both"/>
              <w:rPr>
                <w:rFonts w:ascii="Times New Roman" w:hAnsi="Times New Roman" w:cs="Times New Roman"/>
                <w:sz w:val="20"/>
                <w:szCs w:val="20"/>
              </w:rPr>
            </w:pPr>
            <w:r w:rsidRPr="00DD7D36">
              <w:rPr>
                <w:rFonts w:ascii="Times New Roman" w:hAnsi="Times New Roman" w:cs="Times New Roman"/>
                <w:i/>
                <w:sz w:val="20"/>
                <w:szCs w:val="20"/>
              </w:rPr>
              <w:t>arctica,</w:t>
            </w:r>
            <w:r w:rsidRPr="002159FD">
              <w:rPr>
                <w:rFonts w:ascii="Times New Roman" w:hAnsi="Times New Roman" w:cs="Times New Roman"/>
                <w:sz w:val="20"/>
                <w:szCs w:val="20"/>
              </w:rPr>
              <w:t xml:space="preserve"> </w:t>
            </w:r>
            <w:r w:rsidR="002F65C7" w:rsidRPr="0084442F">
              <w:rPr>
                <w:rFonts w:ascii="Times New Roman" w:hAnsi="Times New Roman" w:cs="Times New Roman"/>
                <w:sz w:val="20"/>
                <w:szCs w:val="20"/>
              </w:rPr>
              <w:t>Central Siberia/Caspian</w:t>
            </w:r>
          </w:p>
        </w:tc>
        <w:tc>
          <w:tcPr>
            <w:tcW w:w="515" w:type="pct"/>
          </w:tcPr>
          <w:p w14:paraId="4A3DD43E"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41042F1B"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588FFDD1"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Unknown</w:t>
            </w:r>
          </w:p>
        </w:tc>
      </w:tr>
      <w:tr w:rsidR="002F65C7" w:rsidRPr="0084442F" w14:paraId="33F04A68" w14:textId="77777777" w:rsidTr="003852D4">
        <w:trPr>
          <w:trHeight w:val="300"/>
        </w:trPr>
        <w:tc>
          <w:tcPr>
            <w:tcW w:w="200" w:type="pct"/>
            <w:shd w:val="clear" w:color="auto" w:fill="FFF2CC" w:themeFill="accent4" w:themeFillTint="33"/>
          </w:tcPr>
          <w:p w14:paraId="2445DFAB"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19</w:t>
            </w:r>
          </w:p>
        </w:tc>
        <w:tc>
          <w:tcPr>
            <w:tcW w:w="906" w:type="pct"/>
            <w:shd w:val="clear" w:color="auto" w:fill="FFF2CC" w:themeFill="accent4" w:themeFillTint="33"/>
            <w:noWrap/>
            <w:hideMark/>
          </w:tcPr>
          <w:p w14:paraId="27A264D6" w14:textId="77777777" w:rsidR="002F65C7" w:rsidRPr="0084442F" w:rsidRDefault="002F65C7" w:rsidP="00022150">
            <w:pPr>
              <w:spacing w:before="120" w:after="120"/>
              <w:contextualSpacing/>
              <w:jc w:val="both"/>
              <w:rPr>
                <w:rFonts w:ascii="Times New Roman" w:hAnsi="Times New Roman" w:cs="Times New Roman"/>
                <w:b/>
                <w:i/>
                <w:sz w:val="20"/>
                <w:szCs w:val="20"/>
              </w:rPr>
            </w:pPr>
            <w:r w:rsidRPr="0084442F">
              <w:rPr>
                <w:rFonts w:ascii="Times New Roman" w:hAnsi="Times New Roman" w:cs="Times New Roman"/>
                <w:b/>
                <w:i/>
                <w:sz w:val="20"/>
                <w:szCs w:val="20"/>
              </w:rPr>
              <w:t>Gavia immer</w:t>
            </w:r>
          </w:p>
        </w:tc>
        <w:tc>
          <w:tcPr>
            <w:tcW w:w="836" w:type="pct"/>
            <w:shd w:val="clear" w:color="auto" w:fill="FFF2CC" w:themeFill="accent4" w:themeFillTint="33"/>
            <w:noWrap/>
            <w:hideMark/>
          </w:tcPr>
          <w:p w14:paraId="1C0324AF"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Common Loon</w:t>
            </w:r>
          </w:p>
        </w:tc>
        <w:tc>
          <w:tcPr>
            <w:tcW w:w="1327" w:type="pct"/>
            <w:shd w:val="clear" w:color="auto" w:fill="FFF2CC" w:themeFill="accent4" w:themeFillTint="33"/>
          </w:tcPr>
          <w:p w14:paraId="3FA3173B"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15" w:type="pct"/>
            <w:shd w:val="clear" w:color="auto" w:fill="FFF2CC" w:themeFill="accent4" w:themeFillTint="33"/>
          </w:tcPr>
          <w:p w14:paraId="6EBEFB1D"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577" w:type="pct"/>
            <w:shd w:val="clear" w:color="auto" w:fill="FFF2CC" w:themeFill="accent4" w:themeFillTint="33"/>
          </w:tcPr>
          <w:p w14:paraId="2FB468B8"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VU</w:t>
            </w:r>
          </w:p>
        </w:tc>
        <w:tc>
          <w:tcPr>
            <w:tcW w:w="639" w:type="pct"/>
            <w:shd w:val="clear" w:color="auto" w:fill="FFF2CC" w:themeFill="accent4" w:themeFillTint="33"/>
          </w:tcPr>
          <w:p w14:paraId="372224F3" w14:textId="77777777" w:rsidR="002F65C7" w:rsidRPr="0084442F" w:rsidRDefault="002F65C7" w:rsidP="00022150">
            <w:pPr>
              <w:spacing w:before="120" w:after="120"/>
              <w:contextualSpacing/>
              <w:jc w:val="both"/>
              <w:rPr>
                <w:rFonts w:ascii="Times New Roman" w:hAnsi="Times New Roman" w:cs="Times New Roman"/>
                <w:sz w:val="20"/>
                <w:szCs w:val="20"/>
              </w:rPr>
            </w:pPr>
          </w:p>
        </w:tc>
      </w:tr>
      <w:tr w:rsidR="002F65C7" w:rsidRPr="0084442F" w14:paraId="3C913A4A" w14:textId="77777777" w:rsidTr="003852D4">
        <w:trPr>
          <w:trHeight w:val="300"/>
        </w:trPr>
        <w:tc>
          <w:tcPr>
            <w:tcW w:w="200" w:type="pct"/>
          </w:tcPr>
          <w:p w14:paraId="2463403D"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0EA43071"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4BE30F14"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shd w:val="clear" w:color="auto" w:fill="DEEAF6" w:themeFill="accent5" w:themeFillTint="33"/>
          </w:tcPr>
          <w:p w14:paraId="60C65CAA"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Europe (win)</w:t>
            </w:r>
          </w:p>
        </w:tc>
        <w:tc>
          <w:tcPr>
            <w:tcW w:w="515" w:type="pct"/>
            <w:shd w:val="clear" w:color="auto" w:fill="DEEAF6" w:themeFill="accent5" w:themeFillTint="33"/>
          </w:tcPr>
          <w:p w14:paraId="34DDBCE7"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shd w:val="clear" w:color="auto" w:fill="DEEAF6" w:themeFill="accent5" w:themeFillTint="33"/>
          </w:tcPr>
          <w:p w14:paraId="39A4A6E9"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shd w:val="clear" w:color="auto" w:fill="DEEAF6" w:themeFill="accent5" w:themeFillTint="33"/>
          </w:tcPr>
          <w:p w14:paraId="7CA40CEF"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DEC?</w:t>
            </w:r>
          </w:p>
        </w:tc>
      </w:tr>
      <w:tr w:rsidR="002F65C7" w:rsidRPr="0084442F" w14:paraId="5C059FC8" w14:textId="77777777" w:rsidTr="003852D4">
        <w:trPr>
          <w:trHeight w:val="300"/>
        </w:trPr>
        <w:tc>
          <w:tcPr>
            <w:tcW w:w="200" w:type="pct"/>
          </w:tcPr>
          <w:p w14:paraId="2A760053"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20</w:t>
            </w:r>
          </w:p>
        </w:tc>
        <w:tc>
          <w:tcPr>
            <w:tcW w:w="906" w:type="pct"/>
            <w:noWrap/>
            <w:hideMark/>
          </w:tcPr>
          <w:p w14:paraId="0BF74905" w14:textId="77777777" w:rsidR="002F65C7" w:rsidRPr="0084442F" w:rsidRDefault="002F65C7" w:rsidP="00022150">
            <w:pPr>
              <w:spacing w:before="120" w:after="120"/>
              <w:contextualSpacing/>
              <w:jc w:val="both"/>
              <w:rPr>
                <w:rFonts w:ascii="Times New Roman" w:hAnsi="Times New Roman" w:cs="Times New Roman"/>
                <w:b/>
                <w:i/>
                <w:sz w:val="20"/>
                <w:szCs w:val="20"/>
              </w:rPr>
            </w:pPr>
            <w:r w:rsidRPr="0084442F">
              <w:rPr>
                <w:rFonts w:ascii="Times New Roman" w:hAnsi="Times New Roman" w:cs="Times New Roman"/>
                <w:b/>
                <w:i/>
                <w:sz w:val="20"/>
                <w:szCs w:val="20"/>
              </w:rPr>
              <w:t>Gavia stellata</w:t>
            </w:r>
          </w:p>
        </w:tc>
        <w:tc>
          <w:tcPr>
            <w:tcW w:w="836" w:type="pct"/>
            <w:noWrap/>
            <w:hideMark/>
          </w:tcPr>
          <w:p w14:paraId="28B908A1"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Red-throated Loon</w:t>
            </w:r>
          </w:p>
        </w:tc>
        <w:tc>
          <w:tcPr>
            <w:tcW w:w="1327" w:type="pct"/>
          </w:tcPr>
          <w:p w14:paraId="5D8CCAB9"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15" w:type="pct"/>
          </w:tcPr>
          <w:p w14:paraId="7D4A0AEC"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577" w:type="pct"/>
          </w:tcPr>
          <w:p w14:paraId="1C91F945"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639" w:type="pct"/>
          </w:tcPr>
          <w:p w14:paraId="27149785" w14:textId="77777777" w:rsidR="002F65C7" w:rsidRPr="0084442F" w:rsidRDefault="002F65C7" w:rsidP="00022150">
            <w:pPr>
              <w:spacing w:before="120" w:after="120"/>
              <w:contextualSpacing/>
              <w:jc w:val="both"/>
              <w:rPr>
                <w:rFonts w:ascii="Times New Roman" w:hAnsi="Times New Roman" w:cs="Times New Roman"/>
                <w:sz w:val="20"/>
                <w:szCs w:val="20"/>
              </w:rPr>
            </w:pPr>
          </w:p>
        </w:tc>
      </w:tr>
      <w:tr w:rsidR="002F65C7" w:rsidRPr="0084442F" w14:paraId="57D3BBAD" w14:textId="77777777" w:rsidTr="003852D4">
        <w:trPr>
          <w:trHeight w:val="300"/>
        </w:trPr>
        <w:tc>
          <w:tcPr>
            <w:tcW w:w="200" w:type="pct"/>
          </w:tcPr>
          <w:p w14:paraId="5ECFAD05"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602D9233"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4F4E9242"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144DBEC1"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North-west Europe (win)</w:t>
            </w:r>
          </w:p>
        </w:tc>
        <w:tc>
          <w:tcPr>
            <w:tcW w:w="515" w:type="pct"/>
          </w:tcPr>
          <w:p w14:paraId="059B9E40"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3E12B034"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6DFE8225"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STA?</w:t>
            </w:r>
          </w:p>
        </w:tc>
      </w:tr>
      <w:tr w:rsidR="002F65C7" w:rsidRPr="0084442F" w14:paraId="0902C5BF" w14:textId="77777777" w:rsidTr="003852D4">
        <w:trPr>
          <w:trHeight w:val="300"/>
        </w:trPr>
        <w:tc>
          <w:tcPr>
            <w:tcW w:w="200" w:type="pct"/>
          </w:tcPr>
          <w:p w14:paraId="70D3CDF6"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089148B6"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489F28C9"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1CEC897A"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Caspian, Black Sea &amp; East Mediterranean (win)</w:t>
            </w:r>
          </w:p>
        </w:tc>
        <w:tc>
          <w:tcPr>
            <w:tcW w:w="515" w:type="pct"/>
          </w:tcPr>
          <w:p w14:paraId="3962DAB9"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206DB709"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2C13A737"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STA</w:t>
            </w:r>
          </w:p>
        </w:tc>
      </w:tr>
      <w:tr w:rsidR="002F65C7" w:rsidRPr="0084442F" w14:paraId="343CAF7E" w14:textId="77777777" w:rsidTr="00022150">
        <w:trPr>
          <w:trHeight w:val="300"/>
        </w:trPr>
        <w:tc>
          <w:tcPr>
            <w:tcW w:w="5000" w:type="pct"/>
            <w:gridSpan w:val="7"/>
            <w:shd w:val="clear" w:color="auto" w:fill="BFBFBF" w:themeFill="background1" w:themeFillShade="BF"/>
          </w:tcPr>
          <w:p w14:paraId="4A68DEEB" w14:textId="77777777" w:rsidR="002F65C7" w:rsidRPr="0084442F" w:rsidRDefault="002F65C7" w:rsidP="00022150">
            <w:pPr>
              <w:spacing w:before="120" w:after="120"/>
              <w:contextualSpacing/>
              <w:jc w:val="center"/>
              <w:rPr>
                <w:rFonts w:ascii="Times New Roman" w:hAnsi="Times New Roman" w:cs="Times New Roman"/>
                <w:sz w:val="20"/>
                <w:szCs w:val="20"/>
              </w:rPr>
            </w:pPr>
            <w:r w:rsidRPr="0084442F">
              <w:rPr>
                <w:rFonts w:ascii="Times New Roman" w:hAnsi="Times New Roman" w:cs="Times New Roman"/>
                <w:b/>
                <w:sz w:val="20"/>
                <w:szCs w:val="20"/>
              </w:rPr>
              <w:t>Fregatidae</w:t>
            </w:r>
          </w:p>
        </w:tc>
      </w:tr>
      <w:tr w:rsidR="002F65C7" w:rsidRPr="0084442F" w14:paraId="0A768096" w14:textId="77777777" w:rsidTr="003852D4">
        <w:trPr>
          <w:trHeight w:val="300"/>
        </w:trPr>
        <w:tc>
          <w:tcPr>
            <w:tcW w:w="200" w:type="pct"/>
          </w:tcPr>
          <w:p w14:paraId="1725519D"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21</w:t>
            </w:r>
          </w:p>
        </w:tc>
        <w:tc>
          <w:tcPr>
            <w:tcW w:w="906" w:type="pct"/>
            <w:noWrap/>
            <w:hideMark/>
          </w:tcPr>
          <w:p w14:paraId="0DB8A98A" w14:textId="77777777" w:rsidR="002F65C7" w:rsidRPr="0084442F" w:rsidRDefault="002F65C7" w:rsidP="00022150">
            <w:pPr>
              <w:spacing w:before="120" w:after="120"/>
              <w:contextualSpacing/>
              <w:jc w:val="both"/>
              <w:rPr>
                <w:rFonts w:ascii="Times New Roman" w:hAnsi="Times New Roman" w:cs="Times New Roman"/>
                <w:b/>
                <w:i/>
                <w:sz w:val="20"/>
                <w:szCs w:val="20"/>
              </w:rPr>
            </w:pPr>
            <w:r w:rsidRPr="0084442F">
              <w:rPr>
                <w:rFonts w:ascii="Times New Roman" w:hAnsi="Times New Roman" w:cs="Times New Roman"/>
                <w:b/>
                <w:i/>
                <w:sz w:val="20"/>
                <w:szCs w:val="20"/>
              </w:rPr>
              <w:t>Fregata ariel</w:t>
            </w:r>
          </w:p>
        </w:tc>
        <w:tc>
          <w:tcPr>
            <w:tcW w:w="836" w:type="pct"/>
            <w:noWrap/>
            <w:hideMark/>
          </w:tcPr>
          <w:p w14:paraId="004CBAC6"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Lesser Frigatebird</w:t>
            </w:r>
          </w:p>
        </w:tc>
        <w:tc>
          <w:tcPr>
            <w:tcW w:w="1327" w:type="pct"/>
          </w:tcPr>
          <w:p w14:paraId="1AA5F4C8"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15" w:type="pct"/>
          </w:tcPr>
          <w:p w14:paraId="6BAC4EA2"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577" w:type="pct"/>
          </w:tcPr>
          <w:p w14:paraId="4C518AFA"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6F4D7B0C" w14:textId="77777777" w:rsidR="002F65C7" w:rsidRPr="0084442F" w:rsidRDefault="002F65C7" w:rsidP="00022150">
            <w:pPr>
              <w:spacing w:before="120" w:after="120"/>
              <w:contextualSpacing/>
              <w:jc w:val="both"/>
              <w:rPr>
                <w:rFonts w:ascii="Times New Roman" w:hAnsi="Times New Roman" w:cs="Times New Roman"/>
                <w:sz w:val="20"/>
                <w:szCs w:val="20"/>
              </w:rPr>
            </w:pPr>
          </w:p>
        </w:tc>
      </w:tr>
      <w:tr w:rsidR="002F65C7" w:rsidRPr="0084442F" w14:paraId="6DBA5E3F" w14:textId="77777777" w:rsidTr="003852D4">
        <w:trPr>
          <w:trHeight w:val="300"/>
        </w:trPr>
        <w:tc>
          <w:tcPr>
            <w:tcW w:w="200" w:type="pct"/>
          </w:tcPr>
          <w:p w14:paraId="7F2FAC77"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62F8575A"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6C3BF6ED"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537CDD21" w14:textId="185F56B7" w:rsidR="002F65C7" w:rsidRPr="0084442F" w:rsidRDefault="00E03802" w:rsidP="00022150">
            <w:pPr>
              <w:spacing w:before="120" w:after="120"/>
              <w:contextualSpacing/>
              <w:jc w:val="both"/>
              <w:rPr>
                <w:rFonts w:ascii="Times New Roman" w:hAnsi="Times New Roman" w:cs="Times New Roman"/>
                <w:sz w:val="20"/>
                <w:szCs w:val="20"/>
              </w:rPr>
            </w:pPr>
            <w:r w:rsidRPr="009D7A0F">
              <w:rPr>
                <w:rFonts w:ascii="Times New Roman" w:hAnsi="Times New Roman" w:cs="Times New Roman"/>
                <w:i/>
                <w:sz w:val="20"/>
                <w:szCs w:val="20"/>
              </w:rPr>
              <w:t>iredalei</w:t>
            </w:r>
            <w:r>
              <w:rPr>
                <w:rFonts w:ascii="Times New Roman" w:hAnsi="Times New Roman" w:cs="Times New Roman"/>
                <w:sz w:val="20"/>
                <w:szCs w:val="20"/>
              </w:rPr>
              <w:t>,</w:t>
            </w:r>
            <w:r w:rsidRPr="00E03802">
              <w:rPr>
                <w:rFonts w:ascii="Times New Roman" w:hAnsi="Times New Roman" w:cs="Times New Roman"/>
                <w:sz w:val="20"/>
                <w:szCs w:val="20"/>
              </w:rPr>
              <w:t xml:space="preserve"> </w:t>
            </w:r>
            <w:r w:rsidR="002F65C7" w:rsidRPr="0084442F">
              <w:rPr>
                <w:rFonts w:ascii="Times New Roman" w:hAnsi="Times New Roman" w:cs="Times New Roman"/>
                <w:sz w:val="20"/>
                <w:szCs w:val="20"/>
              </w:rPr>
              <w:t>W Indian Ocean</w:t>
            </w:r>
          </w:p>
        </w:tc>
        <w:tc>
          <w:tcPr>
            <w:tcW w:w="515" w:type="pct"/>
          </w:tcPr>
          <w:p w14:paraId="783C1EB7"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3573499E"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22DC050C"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STA</w:t>
            </w:r>
          </w:p>
        </w:tc>
      </w:tr>
      <w:tr w:rsidR="002F65C7" w:rsidRPr="0084442F" w14:paraId="14F0E240" w14:textId="77777777" w:rsidTr="003852D4">
        <w:trPr>
          <w:trHeight w:val="300"/>
        </w:trPr>
        <w:tc>
          <w:tcPr>
            <w:tcW w:w="200" w:type="pct"/>
          </w:tcPr>
          <w:p w14:paraId="21BE7C44"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22</w:t>
            </w:r>
          </w:p>
        </w:tc>
        <w:tc>
          <w:tcPr>
            <w:tcW w:w="906" w:type="pct"/>
            <w:noWrap/>
            <w:hideMark/>
          </w:tcPr>
          <w:p w14:paraId="23B20D67" w14:textId="77777777" w:rsidR="002F65C7" w:rsidRPr="0084442F" w:rsidRDefault="002F65C7" w:rsidP="00022150">
            <w:pPr>
              <w:spacing w:before="120" w:after="120"/>
              <w:contextualSpacing/>
              <w:jc w:val="both"/>
              <w:rPr>
                <w:rFonts w:ascii="Times New Roman" w:hAnsi="Times New Roman" w:cs="Times New Roman"/>
                <w:b/>
                <w:i/>
                <w:sz w:val="20"/>
                <w:szCs w:val="20"/>
              </w:rPr>
            </w:pPr>
            <w:r w:rsidRPr="0084442F">
              <w:rPr>
                <w:rFonts w:ascii="Times New Roman" w:hAnsi="Times New Roman" w:cs="Times New Roman"/>
                <w:b/>
                <w:i/>
                <w:sz w:val="20"/>
                <w:szCs w:val="20"/>
              </w:rPr>
              <w:t>Fregata minor</w:t>
            </w:r>
          </w:p>
        </w:tc>
        <w:tc>
          <w:tcPr>
            <w:tcW w:w="836" w:type="pct"/>
            <w:noWrap/>
            <w:hideMark/>
          </w:tcPr>
          <w:p w14:paraId="00B8F3F3"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Great Frigatebird</w:t>
            </w:r>
          </w:p>
        </w:tc>
        <w:tc>
          <w:tcPr>
            <w:tcW w:w="1327" w:type="pct"/>
          </w:tcPr>
          <w:p w14:paraId="52736859"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15" w:type="pct"/>
          </w:tcPr>
          <w:p w14:paraId="30770B94"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577" w:type="pct"/>
          </w:tcPr>
          <w:p w14:paraId="62040BA0"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503ED151" w14:textId="77777777" w:rsidR="002F65C7" w:rsidRPr="0084442F" w:rsidRDefault="002F65C7" w:rsidP="00022150">
            <w:pPr>
              <w:spacing w:before="120" w:after="120"/>
              <w:contextualSpacing/>
              <w:jc w:val="both"/>
              <w:rPr>
                <w:rFonts w:ascii="Times New Roman" w:hAnsi="Times New Roman" w:cs="Times New Roman"/>
                <w:sz w:val="20"/>
                <w:szCs w:val="20"/>
              </w:rPr>
            </w:pPr>
          </w:p>
        </w:tc>
      </w:tr>
      <w:tr w:rsidR="002F65C7" w:rsidRPr="0084442F" w14:paraId="6ED3F2B5" w14:textId="77777777" w:rsidTr="003852D4">
        <w:trPr>
          <w:trHeight w:val="300"/>
        </w:trPr>
        <w:tc>
          <w:tcPr>
            <w:tcW w:w="200" w:type="pct"/>
          </w:tcPr>
          <w:p w14:paraId="78247236"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293E6DF7"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5B0D6961"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2C90A779" w14:textId="7E5D1F86" w:rsidR="002F65C7" w:rsidRPr="0084442F" w:rsidRDefault="00E03802" w:rsidP="00022150">
            <w:pPr>
              <w:spacing w:before="120" w:after="120"/>
              <w:contextualSpacing/>
              <w:jc w:val="both"/>
              <w:rPr>
                <w:rFonts w:ascii="Times New Roman" w:hAnsi="Times New Roman" w:cs="Times New Roman"/>
                <w:sz w:val="20"/>
                <w:szCs w:val="20"/>
              </w:rPr>
            </w:pPr>
            <w:r w:rsidRPr="009D7A0F">
              <w:rPr>
                <w:rFonts w:ascii="Times New Roman" w:hAnsi="Times New Roman" w:cs="Times New Roman"/>
                <w:i/>
                <w:sz w:val="20"/>
                <w:szCs w:val="20"/>
              </w:rPr>
              <w:t>aldabrensis,</w:t>
            </w:r>
            <w:r>
              <w:rPr>
                <w:rFonts w:ascii="Times New Roman" w:hAnsi="Times New Roman" w:cs="Times New Roman"/>
                <w:sz w:val="20"/>
                <w:szCs w:val="20"/>
              </w:rPr>
              <w:t xml:space="preserve"> </w:t>
            </w:r>
            <w:r w:rsidR="002F65C7" w:rsidRPr="0084442F">
              <w:rPr>
                <w:rFonts w:ascii="Times New Roman" w:hAnsi="Times New Roman" w:cs="Times New Roman"/>
                <w:sz w:val="20"/>
                <w:szCs w:val="20"/>
              </w:rPr>
              <w:t>W Indian Ocean</w:t>
            </w:r>
          </w:p>
        </w:tc>
        <w:tc>
          <w:tcPr>
            <w:tcW w:w="515" w:type="pct"/>
          </w:tcPr>
          <w:p w14:paraId="4475A2C0"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6FF178C3"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1DB2C8F4"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Unknown</w:t>
            </w:r>
          </w:p>
        </w:tc>
      </w:tr>
      <w:tr w:rsidR="002F65C7" w:rsidRPr="0084442F" w14:paraId="78217CF4" w14:textId="77777777" w:rsidTr="00022150">
        <w:trPr>
          <w:trHeight w:val="300"/>
        </w:trPr>
        <w:tc>
          <w:tcPr>
            <w:tcW w:w="5000" w:type="pct"/>
            <w:gridSpan w:val="7"/>
            <w:shd w:val="clear" w:color="auto" w:fill="BFBFBF" w:themeFill="background1" w:themeFillShade="BF"/>
          </w:tcPr>
          <w:p w14:paraId="54130130" w14:textId="77777777" w:rsidR="002F65C7" w:rsidRPr="0084442F" w:rsidRDefault="002F65C7" w:rsidP="00022150">
            <w:pPr>
              <w:spacing w:before="120" w:after="120"/>
              <w:contextualSpacing/>
              <w:jc w:val="center"/>
              <w:rPr>
                <w:rFonts w:ascii="Times New Roman" w:hAnsi="Times New Roman" w:cs="Times New Roman"/>
                <w:sz w:val="20"/>
                <w:szCs w:val="20"/>
              </w:rPr>
            </w:pPr>
            <w:r w:rsidRPr="0084442F">
              <w:rPr>
                <w:rFonts w:ascii="Times New Roman" w:hAnsi="Times New Roman" w:cs="Times New Roman"/>
                <w:b/>
                <w:sz w:val="20"/>
                <w:szCs w:val="20"/>
              </w:rPr>
              <w:t>Laridae</w:t>
            </w:r>
          </w:p>
        </w:tc>
      </w:tr>
      <w:tr w:rsidR="002F65C7" w:rsidRPr="0084442F" w14:paraId="3F098196" w14:textId="77777777" w:rsidTr="003852D4">
        <w:trPr>
          <w:trHeight w:val="300"/>
        </w:trPr>
        <w:tc>
          <w:tcPr>
            <w:tcW w:w="200" w:type="pct"/>
            <w:shd w:val="clear" w:color="auto" w:fill="auto"/>
          </w:tcPr>
          <w:p w14:paraId="37C399C6"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23</w:t>
            </w:r>
          </w:p>
        </w:tc>
        <w:tc>
          <w:tcPr>
            <w:tcW w:w="906" w:type="pct"/>
            <w:shd w:val="clear" w:color="auto" w:fill="auto"/>
            <w:noWrap/>
            <w:hideMark/>
          </w:tcPr>
          <w:p w14:paraId="65EF0197" w14:textId="77777777" w:rsidR="002F65C7" w:rsidRPr="0084442F" w:rsidRDefault="002F65C7" w:rsidP="00022150">
            <w:pPr>
              <w:spacing w:before="120" w:after="120"/>
              <w:contextualSpacing/>
              <w:jc w:val="both"/>
              <w:rPr>
                <w:rFonts w:ascii="Times New Roman" w:hAnsi="Times New Roman" w:cs="Times New Roman"/>
                <w:b/>
                <w:i/>
                <w:sz w:val="20"/>
                <w:szCs w:val="20"/>
              </w:rPr>
            </w:pPr>
            <w:r w:rsidRPr="0084442F">
              <w:rPr>
                <w:rFonts w:ascii="Times New Roman" w:hAnsi="Times New Roman" w:cs="Times New Roman"/>
                <w:b/>
                <w:i/>
                <w:sz w:val="20"/>
                <w:szCs w:val="20"/>
              </w:rPr>
              <w:t>Larus argentatus</w:t>
            </w:r>
          </w:p>
        </w:tc>
        <w:tc>
          <w:tcPr>
            <w:tcW w:w="836" w:type="pct"/>
            <w:shd w:val="clear" w:color="auto" w:fill="auto"/>
            <w:noWrap/>
            <w:hideMark/>
          </w:tcPr>
          <w:p w14:paraId="1D1CF4B2"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European Herring Gull</w:t>
            </w:r>
          </w:p>
        </w:tc>
        <w:tc>
          <w:tcPr>
            <w:tcW w:w="1327" w:type="pct"/>
            <w:shd w:val="clear" w:color="auto" w:fill="auto"/>
          </w:tcPr>
          <w:p w14:paraId="7AE40749"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15" w:type="pct"/>
            <w:shd w:val="clear" w:color="auto" w:fill="auto"/>
          </w:tcPr>
          <w:p w14:paraId="18F86552"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577" w:type="pct"/>
            <w:shd w:val="clear" w:color="auto" w:fill="auto"/>
          </w:tcPr>
          <w:p w14:paraId="0C53C08D"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NT</w:t>
            </w:r>
          </w:p>
        </w:tc>
        <w:tc>
          <w:tcPr>
            <w:tcW w:w="639" w:type="pct"/>
            <w:shd w:val="clear" w:color="auto" w:fill="auto"/>
          </w:tcPr>
          <w:p w14:paraId="040E98D3" w14:textId="77777777" w:rsidR="002F65C7" w:rsidRPr="0084442F" w:rsidRDefault="002F65C7" w:rsidP="00022150">
            <w:pPr>
              <w:spacing w:before="120" w:after="120"/>
              <w:contextualSpacing/>
              <w:jc w:val="both"/>
              <w:rPr>
                <w:rFonts w:ascii="Times New Roman" w:hAnsi="Times New Roman" w:cs="Times New Roman"/>
                <w:sz w:val="20"/>
                <w:szCs w:val="20"/>
              </w:rPr>
            </w:pPr>
          </w:p>
        </w:tc>
      </w:tr>
      <w:tr w:rsidR="002F65C7" w:rsidRPr="0084442F" w14:paraId="5B3F252A" w14:textId="77777777" w:rsidTr="003852D4">
        <w:trPr>
          <w:trHeight w:val="300"/>
        </w:trPr>
        <w:tc>
          <w:tcPr>
            <w:tcW w:w="200" w:type="pct"/>
          </w:tcPr>
          <w:p w14:paraId="6ABD3467"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7790363F"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727DFF20"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shd w:val="clear" w:color="auto" w:fill="DEEAF6" w:themeFill="accent5" w:themeFillTint="33"/>
          </w:tcPr>
          <w:p w14:paraId="66B172B9" w14:textId="301088F6" w:rsidR="002F65C7" w:rsidRPr="0084442F" w:rsidRDefault="006814C2" w:rsidP="00022150">
            <w:pPr>
              <w:spacing w:before="120" w:after="120"/>
              <w:contextualSpacing/>
              <w:jc w:val="both"/>
              <w:rPr>
                <w:rFonts w:ascii="Times New Roman" w:hAnsi="Times New Roman" w:cs="Times New Roman"/>
                <w:sz w:val="20"/>
                <w:szCs w:val="20"/>
              </w:rPr>
            </w:pPr>
            <w:r w:rsidRPr="009D7A0F">
              <w:rPr>
                <w:rFonts w:ascii="Times New Roman" w:hAnsi="Times New Roman" w:cs="Times New Roman"/>
                <w:i/>
                <w:sz w:val="20"/>
                <w:szCs w:val="20"/>
              </w:rPr>
              <w:t>argentatus,</w:t>
            </w:r>
            <w:r w:rsidRPr="006814C2">
              <w:rPr>
                <w:rFonts w:ascii="Times New Roman" w:hAnsi="Times New Roman" w:cs="Times New Roman"/>
                <w:sz w:val="20"/>
                <w:szCs w:val="20"/>
              </w:rPr>
              <w:t xml:space="preserve"> </w:t>
            </w:r>
            <w:r w:rsidR="002F65C7" w:rsidRPr="0084442F">
              <w:rPr>
                <w:rFonts w:ascii="Times New Roman" w:hAnsi="Times New Roman" w:cs="Times New Roman"/>
                <w:sz w:val="20"/>
                <w:szCs w:val="20"/>
              </w:rPr>
              <w:t>North &amp; North-west Europe</w:t>
            </w:r>
          </w:p>
        </w:tc>
        <w:tc>
          <w:tcPr>
            <w:tcW w:w="515" w:type="pct"/>
            <w:shd w:val="clear" w:color="auto" w:fill="DEEAF6" w:themeFill="accent5" w:themeFillTint="33"/>
          </w:tcPr>
          <w:p w14:paraId="408B060A"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shd w:val="clear" w:color="auto" w:fill="DEEAF6" w:themeFill="accent5" w:themeFillTint="33"/>
          </w:tcPr>
          <w:p w14:paraId="30737783"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shd w:val="clear" w:color="auto" w:fill="DEEAF6" w:themeFill="accent5" w:themeFillTint="33"/>
          </w:tcPr>
          <w:p w14:paraId="58BCBA2D"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DEC</w:t>
            </w:r>
          </w:p>
        </w:tc>
      </w:tr>
      <w:tr w:rsidR="002F65C7" w:rsidRPr="0084442F" w14:paraId="36BCA828" w14:textId="77777777" w:rsidTr="003852D4">
        <w:trPr>
          <w:trHeight w:val="300"/>
        </w:trPr>
        <w:tc>
          <w:tcPr>
            <w:tcW w:w="200" w:type="pct"/>
          </w:tcPr>
          <w:p w14:paraId="2081ADC7"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29F465E3"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1FF590F4"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shd w:val="clear" w:color="auto" w:fill="DEEAF6" w:themeFill="accent5" w:themeFillTint="33"/>
          </w:tcPr>
          <w:p w14:paraId="2AC6B22A" w14:textId="67B912BF" w:rsidR="002F65C7" w:rsidRPr="0084442F" w:rsidRDefault="006814C2" w:rsidP="00022150">
            <w:pPr>
              <w:spacing w:before="120" w:after="120"/>
              <w:contextualSpacing/>
              <w:jc w:val="both"/>
              <w:rPr>
                <w:rFonts w:ascii="Times New Roman" w:hAnsi="Times New Roman" w:cs="Times New Roman"/>
                <w:sz w:val="20"/>
                <w:szCs w:val="20"/>
              </w:rPr>
            </w:pPr>
            <w:r w:rsidRPr="00DD7D36">
              <w:rPr>
                <w:rFonts w:ascii="Times New Roman" w:hAnsi="Times New Roman" w:cs="Times New Roman"/>
                <w:i/>
                <w:sz w:val="20"/>
                <w:szCs w:val="20"/>
              </w:rPr>
              <w:t>argentatus,</w:t>
            </w:r>
            <w:r w:rsidR="00804803">
              <w:rPr>
                <w:rFonts w:ascii="Times New Roman" w:hAnsi="Times New Roman" w:cs="Times New Roman"/>
                <w:i/>
                <w:sz w:val="20"/>
                <w:szCs w:val="20"/>
              </w:rPr>
              <w:t xml:space="preserve"> </w:t>
            </w:r>
            <w:r w:rsidR="002F65C7" w:rsidRPr="0084442F">
              <w:rPr>
                <w:rFonts w:ascii="Times New Roman" w:hAnsi="Times New Roman" w:cs="Times New Roman"/>
                <w:sz w:val="20"/>
                <w:szCs w:val="20"/>
              </w:rPr>
              <w:t>Iceland &amp; Western Europe</w:t>
            </w:r>
          </w:p>
        </w:tc>
        <w:tc>
          <w:tcPr>
            <w:tcW w:w="515" w:type="pct"/>
            <w:shd w:val="clear" w:color="auto" w:fill="DEEAF6" w:themeFill="accent5" w:themeFillTint="33"/>
          </w:tcPr>
          <w:p w14:paraId="23ADC0B6"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shd w:val="clear" w:color="auto" w:fill="DEEAF6" w:themeFill="accent5" w:themeFillTint="33"/>
          </w:tcPr>
          <w:p w14:paraId="5BC6DC95"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shd w:val="clear" w:color="auto" w:fill="DEEAF6" w:themeFill="accent5" w:themeFillTint="33"/>
          </w:tcPr>
          <w:p w14:paraId="7709317E"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DEC</w:t>
            </w:r>
          </w:p>
        </w:tc>
      </w:tr>
      <w:tr w:rsidR="002F65C7" w:rsidRPr="0084442F" w14:paraId="110895DD" w14:textId="77777777" w:rsidTr="003852D4">
        <w:trPr>
          <w:trHeight w:val="300"/>
        </w:trPr>
        <w:tc>
          <w:tcPr>
            <w:tcW w:w="200" w:type="pct"/>
            <w:shd w:val="clear" w:color="auto" w:fill="auto"/>
          </w:tcPr>
          <w:p w14:paraId="7E8BEA42"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lastRenderedPageBreak/>
              <w:t>24</w:t>
            </w:r>
          </w:p>
        </w:tc>
        <w:tc>
          <w:tcPr>
            <w:tcW w:w="906" w:type="pct"/>
            <w:shd w:val="clear" w:color="auto" w:fill="auto"/>
            <w:noWrap/>
          </w:tcPr>
          <w:p w14:paraId="58A6DD1D" w14:textId="77777777" w:rsidR="002F65C7" w:rsidRPr="0084442F" w:rsidRDefault="002F65C7" w:rsidP="00022150">
            <w:pPr>
              <w:spacing w:before="120" w:after="120"/>
              <w:contextualSpacing/>
              <w:jc w:val="both"/>
              <w:rPr>
                <w:rFonts w:ascii="Times New Roman" w:hAnsi="Times New Roman" w:cs="Times New Roman"/>
                <w:b/>
                <w:i/>
                <w:sz w:val="20"/>
                <w:szCs w:val="20"/>
              </w:rPr>
            </w:pPr>
            <w:r w:rsidRPr="0084442F">
              <w:rPr>
                <w:rFonts w:ascii="Times New Roman" w:hAnsi="Times New Roman" w:cs="Times New Roman"/>
                <w:b/>
                <w:i/>
                <w:sz w:val="20"/>
                <w:szCs w:val="20"/>
              </w:rPr>
              <w:t>Larus armenicus</w:t>
            </w:r>
          </w:p>
        </w:tc>
        <w:tc>
          <w:tcPr>
            <w:tcW w:w="836" w:type="pct"/>
            <w:shd w:val="clear" w:color="auto" w:fill="auto"/>
            <w:noWrap/>
          </w:tcPr>
          <w:p w14:paraId="147D742F"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Armenian Gull</w:t>
            </w:r>
          </w:p>
        </w:tc>
        <w:tc>
          <w:tcPr>
            <w:tcW w:w="1327" w:type="pct"/>
            <w:shd w:val="clear" w:color="auto" w:fill="auto"/>
          </w:tcPr>
          <w:p w14:paraId="2BDEEFF7"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15" w:type="pct"/>
            <w:shd w:val="clear" w:color="auto" w:fill="auto"/>
          </w:tcPr>
          <w:p w14:paraId="22A895BF"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NT</w:t>
            </w:r>
          </w:p>
        </w:tc>
        <w:tc>
          <w:tcPr>
            <w:tcW w:w="577" w:type="pct"/>
            <w:shd w:val="clear" w:color="auto" w:fill="auto"/>
          </w:tcPr>
          <w:p w14:paraId="38859103"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NT</w:t>
            </w:r>
          </w:p>
        </w:tc>
        <w:tc>
          <w:tcPr>
            <w:tcW w:w="639" w:type="pct"/>
            <w:shd w:val="clear" w:color="auto" w:fill="auto"/>
          </w:tcPr>
          <w:p w14:paraId="7718E4A5" w14:textId="77777777" w:rsidR="002F65C7" w:rsidRPr="0084442F" w:rsidRDefault="002F65C7" w:rsidP="00022150">
            <w:pPr>
              <w:spacing w:before="120" w:after="120"/>
              <w:contextualSpacing/>
              <w:jc w:val="both"/>
              <w:rPr>
                <w:rFonts w:ascii="Times New Roman" w:hAnsi="Times New Roman" w:cs="Times New Roman"/>
                <w:sz w:val="20"/>
                <w:szCs w:val="20"/>
              </w:rPr>
            </w:pPr>
          </w:p>
        </w:tc>
      </w:tr>
      <w:tr w:rsidR="002F65C7" w:rsidRPr="0084442F" w14:paraId="297E1582" w14:textId="77777777" w:rsidTr="003852D4">
        <w:trPr>
          <w:trHeight w:val="300"/>
        </w:trPr>
        <w:tc>
          <w:tcPr>
            <w:tcW w:w="200" w:type="pct"/>
          </w:tcPr>
          <w:p w14:paraId="116A05F2"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2B72D368"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6F2502FD"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shd w:val="clear" w:color="auto" w:fill="DEEAF6" w:themeFill="accent5" w:themeFillTint="33"/>
          </w:tcPr>
          <w:p w14:paraId="79F08550"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Armenia, Eastern</w:t>
            </w:r>
          </w:p>
          <w:p w14:paraId="1B37535D"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Turkey &amp; NW Iran</w:t>
            </w:r>
          </w:p>
        </w:tc>
        <w:tc>
          <w:tcPr>
            <w:tcW w:w="515" w:type="pct"/>
            <w:shd w:val="clear" w:color="auto" w:fill="DEEAF6" w:themeFill="accent5" w:themeFillTint="33"/>
          </w:tcPr>
          <w:p w14:paraId="3485CFA8"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shd w:val="clear" w:color="auto" w:fill="DEEAF6" w:themeFill="accent5" w:themeFillTint="33"/>
          </w:tcPr>
          <w:p w14:paraId="0C7C34B4"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shd w:val="clear" w:color="auto" w:fill="DEEAF6" w:themeFill="accent5" w:themeFillTint="33"/>
          </w:tcPr>
          <w:p w14:paraId="13FE9A9C"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DEC</w:t>
            </w:r>
          </w:p>
        </w:tc>
      </w:tr>
      <w:tr w:rsidR="002F65C7" w:rsidRPr="0084442F" w14:paraId="095D20C6" w14:textId="77777777" w:rsidTr="003852D4">
        <w:trPr>
          <w:trHeight w:val="300"/>
        </w:trPr>
        <w:tc>
          <w:tcPr>
            <w:tcW w:w="200" w:type="pct"/>
          </w:tcPr>
          <w:p w14:paraId="650BF6F6"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25</w:t>
            </w:r>
          </w:p>
        </w:tc>
        <w:tc>
          <w:tcPr>
            <w:tcW w:w="906" w:type="pct"/>
            <w:noWrap/>
            <w:hideMark/>
          </w:tcPr>
          <w:p w14:paraId="170E3A4C" w14:textId="77777777" w:rsidR="002F65C7" w:rsidRPr="0084442F" w:rsidRDefault="002F65C7" w:rsidP="00022150">
            <w:pPr>
              <w:spacing w:before="120" w:after="120"/>
              <w:contextualSpacing/>
              <w:jc w:val="both"/>
              <w:rPr>
                <w:rFonts w:ascii="Times New Roman" w:hAnsi="Times New Roman" w:cs="Times New Roman"/>
                <w:b/>
                <w:i/>
                <w:sz w:val="20"/>
                <w:szCs w:val="20"/>
              </w:rPr>
            </w:pPr>
            <w:r w:rsidRPr="0084442F">
              <w:rPr>
                <w:rFonts w:ascii="Times New Roman" w:hAnsi="Times New Roman" w:cs="Times New Roman"/>
                <w:b/>
                <w:i/>
                <w:sz w:val="20"/>
                <w:szCs w:val="20"/>
              </w:rPr>
              <w:t>Larus audouinii</w:t>
            </w:r>
          </w:p>
        </w:tc>
        <w:tc>
          <w:tcPr>
            <w:tcW w:w="836" w:type="pct"/>
            <w:noWrap/>
            <w:hideMark/>
          </w:tcPr>
          <w:p w14:paraId="17DF43EA"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Audouin's Gull</w:t>
            </w:r>
          </w:p>
        </w:tc>
        <w:tc>
          <w:tcPr>
            <w:tcW w:w="1327" w:type="pct"/>
          </w:tcPr>
          <w:p w14:paraId="6B3D145D"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15" w:type="pct"/>
          </w:tcPr>
          <w:p w14:paraId="21432202"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577" w:type="pct"/>
          </w:tcPr>
          <w:p w14:paraId="277C61B2"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639" w:type="pct"/>
          </w:tcPr>
          <w:p w14:paraId="69BCC1A1" w14:textId="77777777" w:rsidR="002F65C7" w:rsidRPr="0084442F" w:rsidRDefault="002F65C7" w:rsidP="00022150">
            <w:pPr>
              <w:spacing w:before="120" w:after="120"/>
              <w:contextualSpacing/>
              <w:jc w:val="both"/>
              <w:rPr>
                <w:rFonts w:ascii="Times New Roman" w:hAnsi="Times New Roman" w:cs="Times New Roman"/>
                <w:sz w:val="20"/>
                <w:szCs w:val="20"/>
              </w:rPr>
            </w:pPr>
          </w:p>
        </w:tc>
      </w:tr>
      <w:tr w:rsidR="002F65C7" w:rsidRPr="0084442F" w14:paraId="60373C97" w14:textId="77777777" w:rsidTr="003852D4">
        <w:trPr>
          <w:trHeight w:val="300"/>
        </w:trPr>
        <w:tc>
          <w:tcPr>
            <w:tcW w:w="200" w:type="pct"/>
          </w:tcPr>
          <w:p w14:paraId="54BEF2E4"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3C79000D"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0903C9CB"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716126C4"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Mediterranean/N &amp; W</w:t>
            </w:r>
          </w:p>
          <w:p w14:paraId="37192BFC"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coasts of Africa</w:t>
            </w:r>
          </w:p>
        </w:tc>
        <w:tc>
          <w:tcPr>
            <w:tcW w:w="515" w:type="pct"/>
          </w:tcPr>
          <w:p w14:paraId="5BB922E9"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687D1F9B"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23326AC8"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STA</w:t>
            </w:r>
          </w:p>
        </w:tc>
      </w:tr>
      <w:tr w:rsidR="002F65C7" w:rsidRPr="0084442F" w14:paraId="0586B6CB" w14:textId="77777777" w:rsidTr="003852D4">
        <w:trPr>
          <w:trHeight w:val="300"/>
        </w:trPr>
        <w:tc>
          <w:tcPr>
            <w:tcW w:w="200" w:type="pct"/>
          </w:tcPr>
          <w:p w14:paraId="421C6710"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26</w:t>
            </w:r>
          </w:p>
        </w:tc>
        <w:tc>
          <w:tcPr>
            <w:tcW w:w="906" w:type="pct"/>
            <w:noWrap/>
            <w:hideMark/>
          </w:tcPr>
          <w:p w14:paraId="56AAB477" w14:textId="77777777" w:rsidR="002F65C7" w:rsidRPr="0084442F" w:rsidRDefault="002F65C7" w:rsidP="00022150">
            <w:pPr>
              <w:spacing w:before="120" w:after="120"/>
              <w:contextualSpacing/>
              <w:jc w:val="both"/>
              <w:rPr>
                <w:rFonts w:ascii="Times New Roman" w:hAnsi="Times New Roman" w:cs="Times New Roman"/>
                <w:b/>
                <w:i/>
                <w:sz w:val="20"/>
                <w:szCs w:val="20"/>
              </w:rPr>
            </w:pPr>
            <w:r w:rsidRPr="0084442F">
              <w:rPr>
                <w:rFonts w:ascii="Times New Roman" w:hAnsi="Times New Roman" w:cs="Times New Roman"/>
                <w:b/>
                <w:i/>
                <w:sz w:val="20"/>
                <w:szCs w:val="20"/>
              </w:rPr>
              <w:t>Larus cachinnans</w:t>
            </w:r>
          </w:p>
        </w:tc>
        <w:tc>
          <w:tcPr>
            <w:tcW w:w="836" w:type="pct"/>
            <w:noWrap/>
            <w:hideMark/>
          </w:tcPr>
          <w:p w14:paraId="6DDA2965"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Caspian Gull</w:t>
            </w:r>
          </w:p>
        </w:tc>
        <w:tc>
          <w:tcPr>
            <w:tcW w:w="1327" w:type="pct"/>
          </w:tcPr>
          <w:p w14:paraId="657304AB"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15" w:type="pct"/>
          </w:tcPr>
          <w:p w14:paraId="0887136E"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577" w:type="pct"/>
          </w:tcPr>
          <w:p w14:paraId="41010760"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639" w:type="pct"/>
          </w:tcPr>
          <w:p w14:paraId="5F84D25A" w14:textId="77777777" w:rsidR="002F65C7" w:rsidRPr="0084442F" w:rsidRDefault="002F65C7" w:rsidP="00022150">
            <w:pPr>
              <w:spacing w:before="120" w:after="120"/>
              <w:contextualSpacing/>
              <w:jc w:val="both"/>
              <w:rPr>
                <w:rFonts w:ascii="Times New Roman" w:hAnsi="Times New Roman" w:cs="Times New Roman"/>
                <w:sz w:val="20"/>
                <w:szCs w:val="20"/>
              </w:rPr>
            </w:pPr>
          </w:p>
        </w:tc>
      </w:tr>
      <w:tr w:rsidR="002F65C7" w:rsidRPr="0084442F" w14:paraId="3031C3E9" w14:textId="77777777" w:rsidTr="003852D4">
        <w:trPr>
          <w:trHeight w:val="300"/>
        </w:trPr>
        <w:tc>
          <w:tcPr>
            <w:tcW w:w="200" w:type="pct"/>
          </w:tcPr>
          <w:p w14:paraId="1C1F3309"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73F596F7"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2FAD7280"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2C0E5A37"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Black Sea &amp; Western Asia/SW Asia, NE Africa</w:t>
            </w:r>
          </w:p>
        </w:tc>
        <w:tc>
          <w:tcPr>
            <w:tcW w:w="515" w:type="pct"/>
          </w:tcPr>
          <w:p w14:paraId="3DA7AEEC"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64EE5D63"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27818E03"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INC?</w:t>
            </w:r>
          </w:p>
        </w:tc>
      </w:tr>
      <w:tr w:rsidR="002F65C7" w:rsidRPr="0084442F" w14:paraId="1E0732A7" w14:textId="77777777" w:rsidTr="003852D4">
        <w:trPr>
          <w:trHeight w:val="300"/>
        </w:trPr>
        <w:tc>
          <w:tcPr>
            <w:tcW w:w="200" w:type="pct"/>
          </w:tcPr>
          <w:p w14:paraId="00358BAE"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27</w:t>
            </w:r>
          </w:p>
        </w:tc>
        <w:tc>
          <w:tcPr>
            <w:tcW w:w="906" w:type="pct"/>
            <w:noWrap/>
            <w:hideMark/>
          </w:tcPr>
          <w:p w14:paraId="213C3102" w14:textId="77777777" w:rsidR="002F65C7" w:rsidRPr="0084442F" w:rsidRDefault="002F65C7" w:rsidP="00022150">
            <w:pPr>
              <w:spacing w:before="120" w:after="120"/>
              <w:contextualSpacing/>
              <w:jc w:val="both"/>
              <w:rPr>
                <w:rFonts w:ascii="Times New Roman" w:hAnsi="Times New Roman" w:cs="Times New Roman"/>
                <w:b/>
                <w:i/>
                <w:sz w:val="20"/>
                <w:szCs w:val="20"/>
              </w:rPr>
            </w:pPr>
            <w:r w:rsidRPr="0084442F">
              <w:rPr>
                <w:rFonts w:ascii="Times New Roman" w:hAnsi="Times New Roman" w:cs="Times New Roman"/>
                <w:b/>
                <w:i/>
                <w:sz w:val="20"/>
                <w:szCs w:val="20"/>
              </w:rPr>
              <w:t>Larus canus</w:t>
            </w:r>
          </w:p>
        </w:tc>
        <w:tc>
          <w:tcPr>
            <w:tcW w:w="836" w:type="pct"/>
            <w:noWrap/>
            <w:hideMark/>
          </w:tcPr>
          <w:p w14:paraId="1D30E64F"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Mew Gull</w:t>
            </w:r>
          </w:p>
        </w:tc>
        <w:tc>
          <w:tcPr>
            <w:tcW w:w="1327" w:type="pct"/>
          </w:tcPr>
          <w:p w14:paraId="7800189F"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15" w:type="pct"/>
          </w:tcPr>
          <w:p w14:paraId="36BD873F"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577" w:type="pct"/>
          </w:tcPr>
          <w:p w14:paraId="1FFA3C8D"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639" w:type="pct"/>
          </w:tcPr>
          <w:p w14:paraId="5DF1BDB2" w14:textId="77777777" w:rsidR="002F65C7" w:rsidRPr="0084442F" w:rsidRDefault="002F65C7" w:rsidP="00022150">
            <w:pPr>
              <w:spacing w:before="120" w:after="120"/>
              <w:contextualSpacing/>
              <w:jc w:val="both"/>
              <w:rPr>
                <w:rFonts w:ascii="Times New Roman" w:hAnsi="Times New Roman" w:cs="Times New Roman"/>
                <w:sz w:val="20"/>
                <w:szCs w:val="20"/>
              </w:rPr>
            </w:pPr>
          </w:p>
        </w:tc>
      </w:tr>
      <w:tr w:rsidR="002F65C7" w:rsidRPr="0084442F" w14:paraId="622FAAA1" w14:textId="77777777" w:rsidTr="003852D4">
        <w:trPr>
          <w:trHeight w:val="300"/>
        </w:trPr>
        <w:tc>
          <w:tcPr>
            <w:tcW w:w="200" w:type="pct"/>
          </w:tcPr>
          <w:p w14:paraId="152EF41B"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45577591"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474619A3"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67525383" w14:textId="67004D8C" w:rsidR="002F65C7" w:rsidRPr="0084442F" w:rsidRDefault="00F00C3A" w:rsidP="00022150">
            <w:pPr>
              <w:spacing w:before="120" w:after="120"/>
              <w:contextualSpacing/>
              <w:jc w:val="both"/>
              <w:rPr>
                <w:rFonts w:ascii="Times New Roman" w:hAnsi="Times New Roman" w:cs="Times New Roman"/>
                <w:sz w:val="20"/>
                <w:szCs w:val="20"/>
              </w:rPr>
            </w:pPr>
            <w:r w:rsidRPr="009D7A0F">
              <w:rPr>
                <w:rFonts w:ascii="Times New Roman" w:hAnsi="Times New Roman" w:cs="Times New Roman"/>
                <w:i/>
                <w:sz w:val="20"/>
                <w:szCs w:val="20"/>
              </w:rPr>
              <w:t>canus,</w:t>
            </w:r>
            <w:r w:rsidRPr="00F00C3A">
              <w:rPr>
                <w:rFonts w:ascii="Times New Roman" w:hAnsi="Times New Roman" w:cs="Times New Roman"/>
                <w:sz w:val="20"/>
                <w:szCs w:val="20"/>
              </w:rPr>
              <w:t xml:space="preserve"> </w:t>
            </w:r>
            <w:r w:rsidR="002F65C7" w:rsidRPr="0084442F">
              <w:rPr>
                <w:rFonts w:ascii="Times New Roman" w:hAnsi="Times New Roman" w:cs="Times New Roman"/>
                <w:sz w:val="20"/>
                <w:szCs w:val="20"/>
              </w:rPr>
              <w:t>NW &amp; C Europe/Atlantic coast</w:t>
            </w:r>
          </w:p>
          <w:p w14:paraId="5C5AA580"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&amp; Mediterranean</w:t>
            </w:r>
          </w:p>
        </w:tc>
        <w:tc>
          <w:tcPr>
            <w:tcW w:w="515" w:type="pct"/>
          </w:tcPr>
          <w:p w14:paraId="1C8C0255"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424240C2"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02BB3011"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STA/FLU</w:t>
            </w:r>
          </w:p>
        </w:tc>
      </w:tr>
      <w:tr w:rsidR="002F65C7" w:rsidRPr="0084442F" w14:paraId="4A6B4332" w14:textId="77777777" w:rsidTr="003852D4">
        <w:trPr>
          <w:trHeight w:val="300"/>
        </w:trPr>
        <w:tc>
          <w:tcPr>
            <w:tcW w:w="200" w:type="pct"/>
          </w:tcPr>
          <w:p w14:paraId="59B1D401"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161F2254"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43749C93"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6BA785BF" w14:textId="54734E15" w:rsidR="002F65C7" w:rsidRPr="0084442F" w:rsidRDefault="00F00C3A" w:rsidP="00022150">
            <w:pPr>
              <w:spacing w:before="120" w:after="120"/>
              <w:contextualSpacing/>
              <w:jc w:val="both"/>
              <w:rPr>
                <w:rFonts w:ascii="Times New Roman" w:hAnsi="Times New Roman" w:cs="Times New Roman"/>
                <w:sz w:val="20"/>
                <w:szCs w:val="20"/>
              </w:rPr>
            </w:pPr>
            <w:r w:rsidRPr="009D7A0F">
              <w:rPr>
                <w:rFonts w:ascii="Times New Roman" w:hAnsi="Times New Roman" w:cs="Times New Roman"/>
                <w:i/>
                <w:sz w:val="20"/>
                <w:szCs w:val="20"/>
              </w:rPr>
              <w:t>heinei,</w:t>
            </w:r>
            <w:r w:rsidRPr="00F00C3A">
              <w:rPr>
                <w:rFonts w:ascii="Times New Roman" w:hAnsi="Times New Roman" w:cs="Times New Roman"/>
                <w:sz w:val="20"/>
                <w:szCs w:val="20"/>
              </w:rPr>
              <w:t xml:space="preserve"> </w:t>
            </w:r>
            <w:r w:rsidR="002F65C7" w:rsidRPr="0084442F">
              <w:rPr>
                <w:rFonts w:ascii="Times New Roman" w:hAnsi="Times New Roman" w:cs="Times New Roman"/>
                <w:sz w:val="20"/>
                <w:szCs w:val="20"/>
              </w:rPr>
              <w:t>NE Europe &amp; Western Siberia/Black Sea &amp; Caspian</w:t>
            </w:r>
          </w:p>
        </w:tc>
        <w:tc>
          <w:tcPr>
            <w:tcW w:w="515" w:type="pct"/>
          </w:tcPr>
          <w:p w14:paraId="14C2E221"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1369DBA4"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5F1BD946"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STA/INC?</w:t>
            </w:r>
          </w:p>
        </w:tc>
      </w:tr>
      <w:tr w:rsidR="002F65C7" w:rsidRPr="0084442F" w14:paraId="06D381F5" w14:textId="77777777" w:rsidTr="003852D4">
        <w:trPr>
          <w:trHeight w:val="300"/>
        </w:trPr>
        <w:tc>
          <w:tcPr>
            <w:tcW w:w="200" w:type="pct"/>
          </w:tcPr>
          <w:p w14:paraId="0FFDBD2B"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28</w:t>
            </w:r>
          </w:p>
        </w:tc>
        <w:tc>
          <w:tcPr>
            <w:tcW w:w="906" w:type="pct"/>
            <w:noWrap/>
            <w:hideMark/>
          </w:tcPr>
          <w:p w14:paraId="144ED298" w14:textId="77777777" w:rsidR="002F65C7" w:rsidRPr="0084442F" w:rsidRDefault="002F65C7" w:rsidP="00022150">
            <w:pPr>
              <w:spacing w:before="120" w:after="120"/>
              <w:contextualSpacing/>
              <w:jc w:val="both"/>
              <w:rPr>
                <w:rFonts w:ascii="Times New Roman" w:hAnsi="Times New Roman" w:cs="Times New Roman"/>
                <w:b/>
                <w:i/>
                <w:sz w:val="20"/>
                <w:szCs w:val="20"/>
              </w:rPr>
            </w:pPr>
            <w:r w:rsidRPr="0084442F">
              <w:rPr>
                <w:rFonts w:ascii="Times New Roman" w:hAnsi="Times New Roman" w:cs="Times New Roman"/>
                <w:b/>
                <w:i/>
                <w:sz w:val="20"/>
                <w:szCs w:val="20"/>
              </w:rPr>
              <w:t>Larus cirrocephalus</w:t>
            </w:r>
          </w:p>
        </w:tc>
        <w:tc>
          <w:tcPr>
            <w:tcW w:w="836" w:type="pct"/>
            <w:noWrap/>
            <w:hideMark/>
          </w:tcPr>
          <w:p w14:paraId="2EF1DEFF"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Grey-headed Gull</w:t>
            </w:r>
          </w:p>
        </w:tc>
        <w:tc>
          <w:tcPr>
            <w:tcW w:w="1327" w:type="pct"/>
          </w:tcPr>
          <w:p w14:paraId="1004A4F2"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15" w:type="pct"/>
          </w:tcPr>
          <w:p w14:paraId="1D389642"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577" w:type="pct"/>
          </w:tcPr>
          <w:p w14:paraId="1EE91A40"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6FA0CC88" w14:textId="77777777" w:rsidR="002F65C7" w:rsidRPr="0084442F" w:rsidRDefault="002F65C7" w:rsidP="00022150">
            <w:pPr>
              <w:spacing w:before="120" w:after="120"/>
              <w:contextualSpacing/>
              <w:jc w:val="both"/>
              <w:rPr>
                <w:rFonts w:ascii="Times New Roman" w:hAnsi="Times New Roman" w:cs="Times New Roman"/>
                <w:sz w:val="20"/>
                <w:szCs w:val="20"/>
              </w:rPr>
            </w:pPr>
          </w:p>
        </w:tc>
      </w:tr>
      <w:tr w:rsidR="002F65C7" w:rsidRPr="0084442F" w14:paraId="78A68A9E" w14:textId="77777777" w:rsidTr="003852D4">
        <w:trPr>
          <w:trHeight w:val="300"/>
        </w:trPr>
        <w:tc>
          <w:tcPr>
            <w:tcW w:w="200" w:type="pct"/>
          </w:tcPr>
          <w:p w14:paraId="7B2D53EA"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14F935E4"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3795254D"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6FC4BAA9" w14:textId="7C99194A" w:rsidR="002F65C7" w:rsidRPr="0084442F" w:rsidRDefault="00910B45" w:rsidP="00022150">
            <w:pPr>
              <w:spacing w:before="120" w:after="120"/>
              <w:contextualSpacing/>
              <w:jc w:val="both"/>
              <w:rPr>
                <w:rFonts w:ascii="Times New Roman" w:hAnsi="Times New Roman" w:cs="Times New Roman"/>
                <w:sz w:val="20"/>
                <w:szCs w:val="20"/>
              </w:rPr>
            </w:pPr>
            <w:r w:rsidRPr="009D7A0F">
              <w:rPr>
                <w:rFonts w:ascii="Times New Roman" w:hAnsi="Times New Roman" w:cs="Times New Roman"/>
                <w:i/>
                <w:sz w:val="20"/>
                <w:szCs w:val="20"/>
              </w:rPr>
              <w:t>poiocephalus,</w:t>
            </w:r>
            <w:r w:rsidRPr="00910B45">
              <w:rPr>
                <w:rFonts w:ascii="Times New Roman" w:hAnsi="Times New Roman" w:cs="Times New Roman"/>
                <w:sz w:val="20"/>
                <w:szCs w:val="20"/>
              </w:rPr>
              <w:t xml:space="preserve"> </w:t>
            </w:r>
            <w:r w:rsidR="002F65C7" w:rsidRPr="0084442F">
              <w:rPr>
                <w:rFonts w:ascii="Times New Roman" w:hAnsi="Times New Roman" w:cs="Times New Roman"/>
                <w:sz w:val="20"/>
                <w:szCs w:val="20"/>
              </w:rPr>
              <w:t>West Africa</w:t>
            </w:r>
          </w:p>
        </w:tc>
        <w:tc>
          <w:tcPr>
            <w:tcW w:w="515" w:type="pct"/>
          </w:tcPr>
          <w:p w14:paraId="6939CE5E"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69AED86B"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73B16CC4"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STA/FLU</w:t>
            </w:r>
          </w:p>
        </w:tc>
      </w:tr>
      <w:tr w:rsidR="002F65C7" w:rsidRPr="0084442F" w14:paraId="1F977197" w14:textId="77777777" w:rsidTr="003852D4">
        <w:trPr>
          <w:trHeight w:val="300"/>
        </w:trPr>
        <w:tc>
          <w:tcPr>
            <w:tcW w:w="200" w:type="pct"/>
          </w:tcPr>
          <w:p w14:paraId="450F124D"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6E3DE5B8"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57A2A433"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15822926" w14:textId="0609FA97" w:rsidR="002F65C7" w:rsidRPr="0084442F" w:rsidRDefault="00910B45" w:rsidP="00022150">
            <w:pPr>
              <w:spacing w:before="120" w:after="120"/>
              <w:contextualSpacing/>
              <w:jc w:val="both"/>
              <w:rPr>
                <w:rFonts w:ascii="Times New Roman" w:hAnsi="Times New Roman" w:cs="Times New Roman"/>
                <w:sz w:val="20"/>
                <w:szCs w:val="20"/>
              </w:rPr>
            </w:pPr>
            <w:r w:rsidRPr="00DD7D36">
              <w:rPr>
                <w:rFonts w:ascii="Times New Roman" w:hAnsi="Times New Roman" w:cs="Times New Roman"/>
                <w:i/>
                <w:sz w:val="20"/>
                <w:szCs w:val="20"/>
              </w:rPr>
              <w:t>poiocephalus,</w:t>
            </w:r>
            <w:r w:rsidRPr="00910B45">
              <w:rPr>
                <w:rFonts w:ascii="Times New Roman" w:hAnsi="Times New Roman" w:cs="Times New Roman"/>
                <w:sz w:val="20"/>
                <w:szCs w:val="20"/>
              </w:rPr>
              <w:t xml:space="preserve"> </w:t>
            </w:r>
            <w:r w:rsidR="002F65C7" w:rsidRPr="0084442F">
              <w:rPr>
                <w:rFonts w:ascii="Times New Roman" w:hAnsi="Times New Roman" w:cs="Times New Roman"/>
                <w:sz w:val="20"/>
                <w:szCs w:val="20"/>
              </w:rPr>
              <w:t>Central, Eastern and</w:t>
            </w:r>
          </w:p>
          <w:p w14:paraId="3D714A81"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Southern Africa</w:t>
            </w:r>
          </w:p>
        </w:tc>
        <w:tc>
          <w:tcPr>
            <w:tcW w:w="515" w:type="pct"/>
          </w:tcPr>
          <w:p w14:paraId="3E441D71"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562A4513"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2EA8DF9E"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STA?</w:t>
            </w:r>
          </w:p>
        </w:tc>
      </w:tr>
      <w:tr w:rsidR="002F65C7" w:rsidRPr="0084442F" w14:paraId="3A144331" w14:textId="77777777" w:rsidTr="003852D4">
        <w:trPr>
          <w:trHeight w:val="300"/>
        </w:trPr>
        <w:tc>
          <w:tcPr>
            <w:tcW w:w="200" w:type="pct"/>
            <w:shd w:val="clear" w:color="auto" w:fill="auto"/>
          </w:tcPr>
          <w:p w14:paraId="0FED6262"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29</w:t>
            </w:r>
          </w:p>
        </w:tc>
        <w:tc>
          <w:tcPr>
            <w:tcW w:w="906" w:type="pct"/>
            <w:shd w:val="clear" w:color="auto" w:fill="auto"/>
            <w:noWrap/>
            <w:hideMark/>
          </w:tcPr>
          <w:p w14:paraId="20E409BE" w14:textId="77777777" w:rsidR="002F65C7" w:rsidRPr="0084442F" w:rsidRDefault="002F65C7" w:rsidP="00022150">
            <w:pPr>
              <w:spacing w:before="120" w:after="120"/>
              <w:contextualSpacing/>
              <w:jc w:val="both"/>
              <w:rPr>
                <w:rFonts w:ascii="Times New Roman" w:hAnsi="Times New Roman" w:cs="Times New Roman"/>
                <w:b/>
                <w:i/>
                <w:sz w:val="20"/>
                <w:szCs w:val="20"/>
              </w:rPr>
            </w:pPr>
            <w:r w:rsidRPr="0084442F">
              <w:rPr>
                <w:rFonts w:ascii="Times New Roman" w:hAnsi="Times New Roman" w:cs="Times New Roman"/>
                <w:b/>
                <w:i/>
                <w:sz w:val="20"/>
                <w:szCs w:val="20"/>
              </w:rPr>
              <w:t>Larus dominicanus</w:t>
            </w:r>
          </w:p>
        </w:tc>
        <w:tc>
          <w:tcPr>
            <w:tcW w:w="836" w:type="pct"/>
            <w:shd w:val="clear" w:color="auto" w:fill="auto"/>
            <w:noWrap/>
            <w:hideMark/>
          </w:tcPr>
          <w:p w14:paraId="67568414"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Kelp Gull</w:t>
            </w:r>
          </w:p>
        </w:tc>
        <w:tc>
          <w:tcPr>
            <w:tcW w:w="1327" w:type="pct"/>
            <w:shd w:val="clear" w:color="auto" w:fill="auto"/>
          </w:tcPr>
          <w:p w14:paraId="7D15ED18"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15" w:type="pct"/>
            <w:shd w:val="clear" w:color="auto" w:fill="auto"/>
          </w:tcPr>
          <w:p w14:paraId="4D35BF42"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577" w:type="pct"/>
            <w:shd w:val="clear" w:color="auto" w:fill="auto"/>
          </w:tcPr>
          <w:p w14:paraId="21F72577"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shd w:val="clear" w:color="auto" w:fill="auto"/>
          </w:tcPr>
          <w:p w14:paraId="2164FB95" w14:textId="77777777" w:rsidR="002F65C7" w:rsidRPr="0084442F" w:rsidRDefault="002F65C7" w:rsidP="00022150">
            <w:pPr>
              <w:spacing w:before="120" w:after="120"/>
              <w:contextualSpacing/>
              <w:jc w:val="both"/>
              <w:rPr>
                <w:rFonts w:ascii="Times New Roman" w:hAnsi="Times New Roman" w:cs="Times New Roman"/>
                <w:sz w:val="20"/>
                <w:szCs w:val="20"/>
              </w:rPr>
            </w:pPr>
          </w:p>
        </w:tc>
      </w:tr>
      <w:tr w:rsidR="002F65C7" w:rsidRPr="0084442F" w14:paraId="40B091E3" w14:textId="77777777" w:rsidTr="003852D4">
        <w:trPr>
          <w:trHeight w:val="300"/>
        </w:trPr>
        <w:tc>
          <w:tcPr>
            <w:tcW w:w="200" w:type="pct"/>
          </w:tcPr>
          <w:p w14:paraId="36629441"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7EDE5933"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331106B1"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shd w:val="clear" w:color="auto" w:fill="DEEAF6" w:themeFill="accent5" w:themeFillTint="33"/>
          </w:tcPr>
          <w:p w14:paraId="2F3A963C" w14:textId="454F6236" w:rsidR="002F65C7" w:rsidRPr="0084442F" w:rsidRDefault="008F58B1" w:rsidP="00022150">
            <w:pPr>
              <w:spacing w:before="120" w:after="120"/>
              <w:contextualSpacing/>
              <w:jc w:val="both"/>
              <w:rPr>
                <w:rFonts w:ascii="Times New Roman" w:hAnsi="Times New Roman" w:cs="Times New Roman"/>
                <w:sz w:val="20"/>
                <w:szCs w:val="20"/>
              </w:rPr>
            </w:pPr>
            <w:r w:rsidRPr="009D7A0F">
              <w:rPr>
                <w:rFonts w:ascii="Times New Roman" w:hAnsi="Times New Roman" w:cs="Times New Roman"/>
                <w:i/>
                <w:sz w:val="20"/>
                <w:szCs w:val="20"/>
              </w:rPr>
              <w:t>vetula,</w:t>
            </w:r>
            <w:r>
              <w:rPr>
                <w:rFonts w:ascii="Times New Roman" w:hAnsi="Times New Roman" w:cs="Times New Roman"/>
                <w:sz w:val="20"/>
                <w:szCs w:val="20"/>
              </w:rPr>
              <w:t xml:space="preserve"> </w:t>
            </w:r>
            <w:r w:rsidR="002F65C7" w:rsidRPr="0084442F">
              <w:rPr>
                <w:rFonts w:ascii="Times New Roman" w:hAnsi="Times New Roman" w:cs="Times New Roman"/>
                <w:sz w:val="20"/>
                <w:szCs w:val="20"/>
              </w:rPr>
              <w:t>Coastal Southern Africa</w:t>
            </w:r>
          </w:p>
        </w:tc>
        <w:tc>
          <w:tcPr>
            <w:tcW w:w="515" w:type="pct"/>
            <w:shd w:val="clear" w:color="auto" w:fill="DEEAF6" w:themeFill="accent5" w:themeFillTint="33"/>
          </w:tcPr>
          <w:p w14:paraId="75A23EC8"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shd w:val="clear" w:color="auto" w:fill="DEEAF6" w:themeFill="accent5" w:themeFillTint="33"/>
          </w:tcPr>
          <w:p w14:paraId="6C4F6754"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shd w:val="clear" w:color="auto" w:fill="DEEAF6" w:themeFill="accent5" w:themeFillTint="33"/>
          </w:tcPr>
          <w:p w14:paraId="3D3BF847"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DEC?</w:t>
            </w:r>
          </w:p>
        </w:tc>
      </w:tr>
      <w:tr w:rsidR="002F65C7" w:rsidRPr="0084442F" w14:paraId="7C86AD6A" w14:textId="77777777" w:rsidTr="003852D4">
        <w:trPr>
          <w:trHeight w:val="300"/>
        </w:trPr>
        <w:tc>
          <w:tcPr>
            <w:tcW w:w="200" w:type="pct"/>
          </w:tcPr>
          <w:p w14:paraId="50D97FFD"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430FF489"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56250DA0"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66889581" w14:textId="76411D8E" w:rsidR="002F65C7" w:rsidRPr="0084442F" w:rsidRDefault="008F58B1" w:rsidP="00022150">
            <w:pPr>
              <w:spacing w:before="120" w:after="120"/>
              <w:contextualSpacing/>
              <w:jc w:val="both"/>
              <w:rPr>
                <w:rFonts w:ascii="Times New Roman" w:hAnsi="Times New Roman" w:cs="Times New Roman"/>
                <w:sz w:val="20"/>
                <w:szCs w:val="20"/>
              </w:rPr>
            </w:pPr>
            <w:r w:rsidRPr="00DD7D36">
              <w:rPr>
                <w:rFonts w:ascii="Times New Roman" w:hAnsi="Times New Roman" w:cs="Times New Roman"/>
                <w:i/>
                <w:sz w:val="20"/>
                <w:szCs w:val="20"/>
              </w:rPr>
              <w:t>vetula,</w:t>
            </w:r>
            <w:r>
              <w:rPr>
                <w:rFonts w:ascii="Times New Roman" w:hAnsi="Times New Roman" w:cs="Times New Roman"/>
                <w:i/>
                <w:sz w:val="20"/>
                <w:szCs w:val="20"/>
              </w:rPr>
              <w:t xml:space="preserve"> </w:t>
            </w:r>
            <w:r w:rsidR="002F65C7" w:rsidRPr="0084442F">
              <w:rPr>
                <w:rFonts w:ascii="Times New Roman" w:hAnsi="Times New Roman" w:cs="Times New Roman"/>
                <w:sz w:val="20"/>
                <w:szCs w:val="20"/>
              </w:rPr>
              <w:t>Coastal West Africa</w:t>
            </w:r>
          </w:p>
        </w:tc>
        <w:tc>
          <w:tcPr>
            <w:tcW w:w="515" w:type="pct"/>
          </w:tcPr>
          <w:p w14:paraId="20DC62A9"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41C1BD58"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4089AB8A"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INC</w:t>
            </w:r>
          </w:p>
        </w:tc>
      </w:tr>
      <w:tr w:rsidR="002F65C7" w:rsidRPr="0084442F" w14:paraId="36FE00A9" w14:textId="77777777" w:rsidTr="003852D4">
        <w:trPr>
          <w:trHeight w:val="300"/>
        </w:trPr>
        <w:tc>
          <w:tcPr>
            <w:tcW w:w="200" w:type="pct"/>
            <w:shd w:val="clear" w:color="auto" w:fill="auto"/>
          </w:tcPr>
          <w:p w14:paraId="55B7A501"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30</w:t>
            </w:r>
          </w:p>
        </w:tc>
        <w:tc>
          <w:tcPr>
            <w:tcW w:w="906" w:type="pct"/>
            <w:shd w:val="clear" w:color="auto" w:fill="auto"/>
            <w:noWrap/>
            <w:hideMark/>
          </w:tcPr>
          <w:p w14:paraId="01420DFB" w14:textId="77777777" w:rsidR="002F65C7" w:rsidRPr="0084442F" w:rsidRDefault="002F65C7" w:rsidP="00022150">
            <w:pPr>
              <w:spacing w:before="120" w:after="120"/>
              <w:contextualSpacing/>
              <w:jc w:val="both"/>
              <w:rPr>
                <w:rFonts w:ascii="Times New Roman" w:hAnsi="Times New Roman" w:cs="Times New Roman"/>
                <w:b/>
                <w:i/>
                <w:sz w:val="20"/>
                <w:szCs w:val="20"/>
              </w:rPr>
            </w:pPr>
            <w:r w:rsidRPr="0084442F">
              <w:rPr>
                <w:rFonts w:ascii="Times New Roman" w:hAnsi="Times New Roman" w:cs="Times New Roman"/>
                <w:b/>
                <w:i/>
                <w:sz w:val="20"/>
                <w:szCs w:val="20"/>
              </w:rPr>
              <w:t>Larus fuscus</w:t>
            </w:r>
          </w:p>
        </w:tc>
        <w:tc>
          <w:tcPr>
            <w:tcW w:w="836" w:type="pct"/>
            <w:shd w:val="clear" w:color="auto" w:fill="auto"/>
            <w:noWrap/>
            <w:hideMark/>
          </w:tcPr>
          <w:p w14:paraId="5E1EF7E6"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Lesser Black-backed Gull</w:t>
            </w:r>
          </w:p>
        </w:tc>
        <w:tc>
          <w:tcPr>
            <w:tcW w:w="1327" w:type="pct"/>
            <w:shd w:val="clear" w:color="auto" w:fill="auto"/>
          </w:tcPr>
          <w:p w14:paraId="651928B7"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15" w:type="pct"/>
            <w:shd w:val="clear" w:color="auto" w:fill="auto"/>
          </w:tcPr>
          <w:p w14:paraId="113BEAF2"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577" w:type="pct"/>
            <w:shd w:val="clear" w:color="auto" w:fill="auto"/>
          </w:tcPr>
          <w:p w14:paraId="42B1000F"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639" w:type="pct"/>
            <w:shd w:val="clear" w:color="auto" w:fill="auto"/>
          </w:tcPr>
          <w:p w14:paraId="1B5C177E" w14:textId="77777777" w:rsidR="002F65C7" w:rsidRPr="0084442F" w:rsidRDefault="002F65C7" w:rsidP="00022150">
            <w:pPr>
              <w:spacing w:before="120" w:after="120"/>
              <w:contextualSpacing/>
              <w:jc w:val="both"/>
              <w:rPr>
                <w:rFonts w:ascii="Times New Roman" w:hAnsi="Times New Roman" w:cs="Times New Roman"/>
                <w:sz w:val="20"/>
                <w:szCs w:val="20"/>
              </w:rPr>
            </w:pPr>
          </w:p>
        </w:tc>
      </w:tr>
      <w:tr w:rsidR="002F65C7" w:rsidRPr="0084442F" w14:paraId="642D7279" w14:textId="77777777" w:rsidTr="003852D4">
        <w:trPr>
          <w:trHeight w:val="300"/>
        </w:trPr>
        <w:tc>
          <w:tcPr>
            <w:tcW w:w="200" w:type="pct"/>
          </w:tcPr>
          <w:p w14:paraId="496C1C99"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5392052E"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23DD8942"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04E770C3" w14:textId="0736C5A4" w:rsidR="002F65C7" w:rsidRPr="000811E7" w:rsidRDefault="008F58B1" w:rsidP="00022150">
            <w:pPr>
              <w:spacing w:before="120" w:after="120"/>
              <w:contextualSpacing/>
              <w:jc w:val="both"/>
              <w:rPr>
                <w:rFonts w:ascii="Times New Roman" w:hAnsi="Times New Roman" w:cs="Times New Roman"/>
                <w:sz w:val="20"/>
                <w:szCs w:val="20"/>
                <w:lang w:val="it-IT"/>
              </w:rPr>
            </w:pPr>
            <w:r w:rsidRPr="009D7A0F">
              <w:rPr>
                <w:rFonts w:ascii="Times New Roman" w:hAnsi="Times New Roman" w:cs="Times New Roman"/>
                <w:i/>
                <w:sz w:val="20"/>
                <w:szCs w:val="20"/>
                <w:lang w:val="it-IT"/>
              </w:rPr>
              <w:t>heuglini,</w:t>
            </w:r>
            <w:r>
              <w:rPr>
                <w:rFonts w:ascii="Times New Roman" w:hAnsi="Times New Roman" w:cs="Times New Roman"/>
                <w:sz w:val="20"/>
                <w:szCs w:val="20"/>
                <w:lang w:val="it-IT"/>
              </w:rPr>
              <w:t xml:space="preserve"> </w:t>
            </w:r>
            <w:r w:rsidR="002F65C7" w:rsidRPr="000811E7">
              <w:rPr>
                <w:rFonts w:ascii="Times New Roman" w:hAnsi="Times New Roman" w:cs="Times New Roman"/>
                <w:sz w:val="20"/>
                <w:szCs w:val="20"/>
                <w:lang w:val="it-IT"/>
              </w:rPr>
              <w:t>NE Europe &amp; W Siberia/SW Asia &amp; NE Africa</w:t>
            </w:r>
          </w:p>
        </w:tc>
        <w:tc>
          <w:tcPr>
            <w:tcW w:w="515" w:type="pct"/>
          </w:tcPr>
          <w:p w14:paraId="3DDD9CC4" w14:textId="77777777" w:rsidR="002F65C7" w:rsidRPr="000811E7" w:rsidRDefault="002F65C7" w:rsidP="00022150">
            <w:pPr>
              <w:spacing w:before="120" w:after="120"/>
              <w:contextualSpacing/>
              <w:jc w:val="both"/>
              <w:rPr>
                <w:rFonts w:ascii="Times New Roman" w:hAnsi="Times New Roman" w:cs="Times New Roman"/>
                <w:sz w:val="20"/>
                <w:szCs w:val="20"/>
                <w:lang w:val="it-IT"/>
              </w:rPr>
            </w:pPr>
          </w:p>
        </w:tc>
        <w:tc>
          <w:tcPr>
            <w:tcW w:w="577" w:type="pct"/>
          </w:tcPr>
          <w:p w14:paraId="79D3E052" w14:textId="77777777" w:rsidR="002F65C7" w:rsidRPr="000811E7" w:rsidRDefault="002F65C7" w:rsidP="00022150">
            <w:pPr>
              <w:spacing w:before="120" w:after="120"/>
              <w:contextualSpacing/>
              <w:jc w:val="both"/>
              <w:rPr>
                <w:rFonts w:ascii="Times New Roman" w:hAnsi="Times New Roman" w:cs="Times New Roman"/>
                <w:sz w:val="20"/>
                <w:szCs w:val="20"/>
                <w:lang w:val="it-IT"/>
              </w:rPr>
            </w:pPr>
          </w:p>
        </w:tc>
        <w:tc>
          <w:tcPr>
            <w:tcW w:w="639" w:type="pct"/>
          </w:tcPr>
          <w:p w14:paraId="505190D1"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Unknown</w:t>
            </w:r>
          </w:p>
        </w:tc>
      </w:tr>
      <w:tr w:rsidR="002F65C7" w:rsidRPr="0084442F" w14:paraId="4883FBF6" w14:textId="77777777" w:rsidTr="003852D4">
        <w:trPr>
          <w:trHeight w:val="300"/>
        </w:trPr>
        <w:tc>
          <w:tcPr>
            <w:tcW w:w="200" w:type="pct"/>
          </w:tcPr>
          <w:p w14:paraId="3E8D6FE9"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530B2352"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6D56ED48"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3AD9E3F5" w14:textId="487716C7" w:rsidR="002F65C7" w:rsidRPr="0084442F" w:rsidRDefault="008F58B1" w:rsidP="00022150">
            <w:pPr>
              <w:spacing w:before="120" w:after="120"/>
              <w:contextualSpacing/>
              <w:jc w:val="both"/>
              <w:rPr>
                <w:rFonts w:ascii="Times New Roman" w:hAnsi="Times New Roman" w:cs="Times New Roman"/>
                <w:sz w:val="20"/>
                <w:szCs w:val="20"/>
              </w:rPr>
            </w:pPr>
            <w:r w:rsidRPr="009D7A0F">
              <w:rPr>
                <w:rFonts w:ascii="Times New Roman" w:hAnsi="Times New Roman" w:cs="Times New Roman"/>
                <w:i/>
                <w:sz w:val="20"/>
                <w:szCs w:val="20"/>
              </w:rPr>
              <w:t>barabensis</w:t>
            </w:r>
            <w:r>
              <w:rPr>
                <w:rFonts w:ascii="Times New Roman" w:hAnsi="Times New Roman" w:cs="Times New Roman"/>
                <w:sz w:val="20"/>
                <w:szCs w:val="20"/>
              </w:rPr>
              <w:t>,</w:t>
            </w:r>
            <w:r w:rsidRPr="008F58B1">
              <w:rPr>
                <w:rFonts w:ascii="Times New Roman" w:hAnsi="Times New Roman" w:cs="Times New Roman"/>
                <w:sz w:val="20"/>
                <w:szCs w:val="20"/>
              </w:rPr>
              <w:t xml:space="preserve"> </w:t>
            </w:r>
            <w:r w:rsidR="002F65C7" w:rsidRPr="0084442F">
              <w:rPr>
                <w:rFonts w:ascii="Times New Roman" w:hAnsi="Times New Roman" w:cs="Times New Roman"/>
                <w:sz w:val="20"/>
                <w:szCs w:val="20"/>
              </w:rPr>
              <w:t>South- west Siberia/South- west Asia</w:t>
            </w:r>
          </w:p>
        </w:tc>
        <w:tc>
          <w:tcPr>
            <w:tcW w:w="515" w:type="pct"/>
          </w:tcPr>
          <w:p w14:paraId="540B1122"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479D2B1B"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738B77E8"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Unknown</w:t>
            </w:r>
          </w:p>
        </w:tc>
      </w:tr>
      <w:tr w:rsidR="002F65C7" w:rsidRPr="0084442F" w14:paraId="45ACE0FC" w14:textId="77777777" w:rsidTr="003852D4">
        <w:trPr>
          <w:trHeight w:val="300"/>
        </w:trPr>
        <w:tc>
          <w:tcPr>
            <w:tcW w:w="200" w:type="pct"/>
          </w:tcPr>
          <w:p w14:paraId="0A65EFCD"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03AD4060"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288B5F7E"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shd w:val="clear" w:color="auto" w:fill="DEEAF6" w:themeFill="accent5" w:themeFillTint="33"/>
          </w:tcPr>
          <w:p w14:paraId="05DB3C98" w14:textId="1961554C" w:rsidR="002F65C7" w:rsidRPr="0084442F" w:rsidRDefault="008F58B1" w:rsidP="00022150">
            <w:pPr>
              <w:spacing w:before="120" w:after="120"/>
              <w:contextualSpacing/>
              <w:jc w:val="both"/>
              <w:rPr>
                <w:rFonts w:ascii="Times New Roman" w:hAnsi="Times New Roman" w:cs="Times New Roman"/>
                <w:sz w:val="20"/>
                <w:szCs w:val="20"/>
              </w:rPr>
            </w:pPr>
            <w:r w:rsidRPr="009D7A0F">
              <w:rPr>
                <w:rFonts w:ascii="Times New Roman" w:hAnsi="Times New Roman" w:cs="Times New Roman"/>
                <w:i/>
                <w:sz w:val="20"/>
                <w:szCs w:val="20"/>
              </w:rPr>
              <w:t>fuscus,</w:t>
            </w:r>
            <w:r>
              <w:rPr>
                <w:rFonts w:ascii="Times New Roman" w:hAnsi="Times New Roman" w:cs="Times New Roman"/>
                <w:sz w:val="20"/>
                <w:szCs w:val="20"/>
              </w:rPr>
              <w:t xml:space="preserve"> </w:t>
            </w:r>
            <w:r w:rsidR="002F65C7" w:rsidRPr="0084442F">
              <w:rPr>
                <w:rFonts w:ascii="Times New Roman" w:hAnsi="Times New Roman" w:cs="Times New Roman"/>
                <w:sz w:val="20"/>
                <w:szCs w:val="20"/>
              </w:rPr>
              <w:t>NE Europe/Black Sea, SW Asia &amp; Eastern Africa</w:t>
            </w:r>
          </w:p>
        </w:tc>
        <w:tc>
          <w:tcPr>
            <w:tcW w:w="515" w:type="pct"/>
            <w:shd w:val="clear" w:color="auto" w:fill="DEEAF6" w:themeFill="accent5" w:themeFillTint="33"/>
          </w:tcPr>
          <w:p w14:paraId="46B04233"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shd w:val="clear" w:color="auto" w:fill="DEEAF6" w:themeFill="accent5" w:themeFillTint="33"/>
          </w:tcPr>
          <w:p w14:paraId="72E87418"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shd w:val="clear" w:color="auto" w:fill="DEEAF6" w:themeFill="accent5" w:themeFillTint="33"/>
          </w:tcPr>
          <w:p w14:paraId="5ABAA731"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DEC</w:t>
            </w:r>
          </w:p>
        </w:tc>
      </w:tr>
      <w:tr w:rsidR="002F65C7" w:rsidRPr="0084442F" w14:paraId="1B2520C5" w14:textId="77777777" w:rsidTr="003852D4">
        <w:trPr>
          <w:trHeight w:val="300"/>
        </w:trPr>
        <w:tc>
          <w:tcPr>
            <w:tcW w:w="200" w:type="pct"/>
          </w:tcPr>
          <w:p w14:paraId="144009C1"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77C2DB4B"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0963D691"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shd w:val="clear" w:color="auto" w:fill="DEEAF6" w:themeFill="accent5" w:themeFillTint="33"/>
          </w:tcPr>
          <w:p w14:paraId="562B3824" w14:textId="77027D70" w:rsidR="002F65C7" w:rsidRPr="0084442F" w:rsidRDefault="008F58B1" w:rsidP="00022150">
            <w:pPr>
              <w:spacing w:before="120" w:after="120"/>
              <w:contextualSpacing/>
              <w:jc w:val="both"/>
              <w:rPr>
                <w:rFonts w:ascii="Times New Roman" w:hAnsi="Times New Roman" w:cs="Times New Roman"/>
                <w:sz w:val="20"/>
                <w:szCs w:val="20"/>
              </w:rPr>
            </w:pPr>
            <w:r w:rsidRPr="009D7A0F">
              <w:rPr>
                <w:rFonts w:ascii="Times New Roman" w:hAnsi="Times New Roman" w:cs="Times New Roman"/>
                <w:i/>
                <w:sz w:val="20"/>
                <w:szCs w:val="20"/>
              </w:rPr>
              <w:t>graellsii</w:t>
            </w:r>
            <w:r>
              <w:rPr>
                <w:rFonts w:ascii="Times New Roman" w:hAnsi="Times New Roman" w:cs="Times New Roman"/>
                <w:sz w:val="20"/>
                <w:szCs w:val="20"/>
              </w:rPr>
              <w:t xml:space="preserve">, </w:t>
            </w:r>
            <w:r w:rsidR="002F65C7" w:rsidRPr="0084442F">
              <w:rPr>
                <w:rFonts w:ascii="Times New Roman" w:hAnsi="Times New Roman" w:cs="Times New Roman"/>
                <w:sz w:val="20"/>
                <w:szCs w:val="20"/>
              </w:rPr>
              <w:t>Western</w:t>
            </w:r>
          </w:p>
          <w:p w14:paraId="53159126"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Europe/Mediterranean</w:t>
            </w:r>
          </w:p>
          <w:p w14:paraId="7D6E30FF"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&amp; West Africa</w:t>
            </w:r>
          </w:p>
        </w:tc>
        <w:tc>
          <w:tcPr>
            <w:tcW w:w="515" w:type="pct"/>
            <w:shd w:val="clear" w:color="auto" w:fill="DEEAF6" w:themeFill="accent5" w:themeFillTint="33"/>
          </w:tcPr>
          <w:p w14:paraId="075AB0CF"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shd w:val="clear" w:color="auto" w:fill="DEEAF6" w:themeFill="accent5" w:themeFillTint="33"/>
          </w:tcPr>
          <w:p w14:paraId="3D3DA694"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shd w:val="clear" w:color="auto" w:fill="DEEAF6" w:themeFill="accent5" w:themeFillTint="33"/>
          </w:tcPr>
          <w:p w14:paraId="012C4A25"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DEC</w:t>
            </w:r>
          </w:p>
        </w:tc>
      </w:tr>
      <w:tr w:rsidR="002F65C7" w:rsidRPr="0084442F" w14:paraId="2BC3D9F7" w14:textId="77777777" w:rsidTr="003852D4">
        <w:trPr>
          <w:trHeight w:val="300"/>
        </w:trPr>
        <w:tc>
          <w:tcPr>
            <w:tcW w:w="200" w:type="pct"/>
          </w:tcPr>
          <w:p w14:paraId="7A66E94D"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59111C1B"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0070140D"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66BDDAD6" w14:textId="7A4E81AC" w:rsidR="002F65C7" w:rsidRPr="000811E7" w:rsidRDefault="008F58B1" w:rsidP="00022150">
            <w:pPr>
              <w:spacing w:before="120" w:after="120"/>
              <w:contextualSpacing/>
              <w:jc w:val="both"/>
              <w:rPr>
                <w:rFonts w:ascii="Times New Roman" w:hAnsi="Times New Roman" w:cs="Times New Roman"/>
                <w:sz w:val="20"/>
                <w:szCs w:val="20"/>
                <w:lang w:val="it-IT"/>
              </w:rPr>
            </w:pPr>
            <w:r w:rsidRPr="009D7A0F">
              <w:rPr>
                <w:rFonts w:ascii="Times New Roman" w:hAnsi="Times New Roman" w:cs="Times New Roman"/>
                <w:i/>
                <w:sz w:val="20"/>
                <w:szCs w:val="20"/>
                <w:lang w:val="it-IT"/>
              </w:rPr>
              <w:t>intermedius</w:t>
            </w:r>
            <w:r>
              <w:rPr>
                <w:rFonts w:ascii="Times New Roman" w:hAnsi="Times New Roman" w:cs="Times New Roman"/>
                <w:sz w:val="20"/>
                <w:szCs w:val="20"/>
                <w:lang w:val="it-IT"/>
              </w:rPr>
              <w:t xml:space="preserve">, </w:t>
            </w:r>
            <w:r w:rsidR="002F65C7" w:rsidRPr="000811E7">
              <w:rPr>
                <w:rFonts w:ascii="Times New Roman" w:hAnsi="Times New Roman" w:cs="Times New Roman"/>
                <w:sz w:val="20"/>
                <w:szCs w:val="20"/>
                <w:lang w:val="it-IT"/>
              </w:rPr>
              <w:t>S Scandinavia, Netherlands, Ebro Delta, Spain</w:t>
            </w:r>
          </w:p>
        </w:tc>
        <w:tc>
          <w:tcPr>
            <w:tcW w:w="515" w:type="pct"/>
          </w:tcPr>
          <w:p w14:paraId="1C8132B7" w14:textId="77777777" w:rsidR="002F65C7" w:rsidRPr="000811E7" w:rsidRDefault="002F65C7" w:rsidP="00022150">
            <w:pPr>
              <w:spacing w:before="120" w:after="120"/>
              <w:contextualSpacing/>
              <w:jc w:val="both"/>
              <w:rPr>
                <w:rFonts w:ascii="Times New Roman" w:hAnsi="Times New Roman" w:cs="Times New Roman"/>
                <w:sz w:val="20"/>
                <w:szCs w:val="20"/>
                <w:lang w:val="it-IT"/>
              </w:rPr>
            </w:pPr>
          </w:p>
        </w:tc>
        <w:tc>
          <w:tcPr>
            <w:tcW w:w="577" w:type="pct"/>
          </w:tcPr>
          <w:p w14:paraId="238355CC" w14:textId="77777777" w:rsidR="002F65C7" w:rsidRPr="000811E7" w:rsidRDefault="002F65C7" w:rsidP="00022150">
            <w:pPr>
              <w:spacing w:before="120" w:after="120"/>
              <w:contextualSpacing/>
              <w:jc w:val="both"/>
              <w:rPr>
                <w:rFonts w:ascii="Times New Roman" w:hAnsi="Times New Roman" w:cs="Times New Roman"/>
                <w:sz w:val="20"/>
                <w:szCs w:val="20"/>
                <w:lang w:val="it-IT"/>
              </w:rPr>
            </w:pPr>
          </w:p>
        </w:tc>
        <w:tc>
          <w:tcPr>
            <w:tcW w:w="639" w:type="pct"/>
          </w:tcPr>
          <w:p w14:paraId="007F393F"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INC</w:t>
            </w:r>
          </w:p>
        </w:tc>
      </w:tr>
      <w:tr w:rsidR="002F65C7" w:rsidRPr="0084442F" w14:paraId="1479EA53" w14:textId="77777777" w:rsidTr="003852D4">
        <w:trPr>
          <w:trHeight w:val="300"/>
        </w:trPr>
        <w:tc>
          <w:tcPr>
            <w:tcW w:w="200" w:type="pct"/>
            <w:shd w:val="clear" w:color="auto" w:fill="auto"/>
          </w:tcPr>
          <w:p w14:paraId="138D956D"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31</w:t>
            </w:r>
          </w:p>
        </w:tc>
        <w:tc>
          <w:tcPr>
            <w:tcW w:w="906" w:type="pct"/>
            <w:shd w:val="clear" w:color="auto" w:fill="auto"/>
            <w:noWrap/>
            <w:hideMark/>
          </w:tcPr>
          <w:p w14:paraId="39AA3A85" w14:textId="77777777" w:rsidR="002F65C7" w:rsidRPr="0084442F" w:rsidRDefault="002F65C7" w:rsidP="00022150">
            <w:pPr>
              <w:spacing w:before="120" w:after="120"/>
              <w:contextualSpacing/>
              <w:jc w:val="both"/>
              <w:rPr>
                <w:rFonts w:ascii="Times New Roman" w:hAnsi="Times New Roman" w:cs="Times New Roman"/>
                <w:b/>
                <w:i/>
                <w:sz w:val="20"/>
                <w:szCs w:val="20"/>
              </w:rPr>
            </w:pPr>
            <w:r w:rsidRPr="0084442F">
              <w:rPr>
                <w:rFonts w:ascii="Times New Roman" w:hAnsi="Times New Roman" w:cs="Times New Roman"/>
                <w:b/>
                <w:i/>
                <w:sz w:val="20"/>
                <w:szCs w:val="20"/>
              </w:rPr>
              <w:t>Larus genei</w:t>
            </w:r>
          </w:p>
        </w:tc>
        <w:tc>
          <w:tcPr>
            <w:tcW w:w="836" w:type="pct"/>
            <w:shd w:val="clear" w:color="auto" w:fill="auto"/>
            <w:noWrap/>
            <w:hideMark/>
          </w:tcPr>
          <w:p w14:paraId="5293E030"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Slender-billed Gull</w:t>
            </w:r>
          </w:p>
        </w:tc>
        <w:tc>
          <w:tcPr>
            <w:tcW w:w="1327" w:type="pct"/>
            <w:shd w:val="clear" w:color="auto" w:fill="auto"/>
          </w:tcPr>
          <w:p w14:paraId="0E0C67C2"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15" w:type="pct"/>
            <w:shd w:val="clear" w:color="auto" w:fill="auto"/>
          </w:tcPr>
          <w:p w14:paraId="0CF53A8C"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577" w:type="pct"/>
            <w:shd w:val="clear" w:color="auto" w:fill="auto"/>
          </w:tcPr>
          <w:p w14:paraId="36D3C1C2"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639" w:type="pct"/>
            <w:shd w:val="clear" w:color="auto" w:fill="auto"/>
          </w:tcPr>
          <w:p w14:paraId="74BD1274" w14:textId="77777777" w:rsidR="002F65C7" w:rsidRPr="0084442F" w:rsidRDefault="002F65C7" w:rsidP="00022150">
            <w:pPr>
              <w:spacing w:before="120" w:after="120"/>
              <w:contextualSpacing/>
              <w:jc w:val="both"/>
              <w:rPr>
                <w:rFonts w:ascii="Times New Roman" w:hAnsi="Times New Roman" w:cs="Times New Roman"/>
                <w:sz w:val="20"/>
                <w:szCs w:val="20"/>
              </w:rPr>
            </w:pPr>
          </w:p>
        </w:tc>
      </w:tr>
      <w:tr w:rsidR="002F65C7" w:rsidRPr="0084442F" w14:paraId="6EEE6B39" w14:textId="77777777" w:rsidTr="003852D4">
        <w:trPr>
          <w:trHeight w:val="300"/>
        </w:trPr>
        <w:tc>
          <w:tcPr>
            <w:tcW w:w="200" w:type="pct"/>
          </w:tcPr>
          <w:p w14:paraId="241F2122"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5946EAEB"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10AF23D9"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29FEF395"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West Africa (bre)</w:t>
            </w:r>
          </w:p>
        </w:tc>
        <w:tc>
          <w:tcPr>
            <w:tcW w:w="515" w:type="pct"/>
          </w:tcPr>
          <w:p w14:paraId="34D35400"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2A4A58AC"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01387BB4"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STA/DEC?</w:t>
            </w:r>
          </w:p>
        </w:tc>
      </w:tr>
      <w:tr w:rsidR="002F65C7" w:rsidRPr="0084442F" w14:paraId="2CE487BE" w14:textId="77777777" w:rsidTr="003852D4">
        <w:trPr>
          <w:trHeight w:val="300"/>
        </w:trPr>
        <w:tc>
          <w:tcPr>
            <w:tcW w:w="200" w:type="pct"/>
          </w:tcPr>
          <w:p w14:paraId="4B946ACF"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17D26B62"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7E6E3C74"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shd w:val="clear" w:color="auto" w:fill="DEEAF6" w:themeFill="accent5" w:themeFillTint="33"/>
          </w:tcPr>
          <w:p w14:paraId="661234A3"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Black Sea &amp; Mediterranean (bre)</w:t>
            </w:r>
          </w:p>
        </w:tc>
        <w:tc>
          <w:tcPr>
            <w:tcW w:w="515" w:type="pct"/>
            <w:shd w:val="clear" w:color="auto" w:fill="DEEAF6" w:themeFill="accent5" w:themeFillTint="33"/>
          </w:tcPr>
          <w:p w14:paraId="637A2CDA"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shd w:val="clear" w:color="auto" w:fill="DEEAF6" w:themeFill="accent5" w:themeFillTint="33"/>
          </w:tcPr>
          <w:p w14:paraId="611786A7"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shd w:val="clear" w:color="auto" w:fill="DEEAF6" w:themeFill="accent5" w:themeFillTint="33"/>
          </w:tcPr>
          <w:p w14:paraId="5E959E3E"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DEC</w:t>
            </w:r>
          </w:p>
        </w:tc>
      </w:tr>
      <w:tr w:rsidR="002F65C7" w:rsidRPr="0084442F" w14:paraId="0725D5FE" w14:textId="77777777" w:rsidTr="003852D4">
        <w:trPr>
          <w:trHeight w:val="300"/>
        </w:trPr>
        <w:tc>
          <w:tcPr>
            <w:tcW w:w="200" w:type="pct"/>
          </w:tcPr>
          <w:p w14:paraId="563847FB"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482E5EB8"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35F4A052"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04B73DB6"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West, South-west &amp; South Asia (bre)</w:t>
            </w:r>
          </w:p>
        </w:tc>
        <w:tc>
          <w:tcPr>
            <w:tcW w:w="515" w:type="pct"/>
          </w:tcPr>
          <w:p w14:paraId="04C73361"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690AD5EB"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5FBD95B9"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UNC</w:t>
            </w:r>
          </w:p>
        </w:tc>
      </w:tr>
      <w:tr w:rsidR="002F65C7" w:rsidRPr="0084442F" w14:paraId="6BDA99C1" w14:textId="77777777" w:rsidTr="003852D4">
        <w:trPr>
          <w:trHeight w:val="300"/>
        </w:trPr>
        <w:tc>
          <w:tcPr>
            <w:tcW w:w="200" w:type="pct"/>
          </w:tcPr>
          <w:p w14:paraId="518F2772"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32</w:t>
            </w:r>
          </w:p>
        </w:tc>
        <w:tc>
          <w:tcPr>
            <w:tcW w:w="906" w:type="pct"/>
            <w:noWrap/>
            <w:hideMark/>
          </w:tcPr>
          <w:p w14:paraId="7BE926C3" w14:textId="77777777" w:rsidR="002F65C7" w:rsidRPr="0084442F" w:rsidRDefault="002F65C7" w:rsidP="00022150">
            <w:pPr>
              <w:spacing w:before="120" w:after="120"/>
              <w:contextualSpacing/>
              <w:jc w:val="both"/>
              <w:rPr>
                <w:rFonts w:ascii="Times New Roman" w:hAnsi="Times New Roman" w:cs="Times New Roman"/>
                <w:b/>
                <w:i/>
                <w:sz w:val="20"/>
                <w:szCs w:val="20"/>
              </w:rPr>
            </w:pPr>
            <w:r w:rsidRPr="0084442F">
              <w:rPr>
                <w:rFonts w:ascii="Times New Roman" w:hAnsi="Times New Roman" w:cs="Times New Roman"/>
                <w:b/>
                <w:i/>
                <w:sz w:val="20"/>
                <w:szCs w:val="20"/>
              </w:rPr>
              <w:t>Larus glaucoides</w:t>
            </w:r>
          </w:p>
        </w:tc>
        <w:tc>
          <w:tcPr>
            <w:tcW w:w="836" w:type="pct"/>
            <w:noWrap/>
            <w:hideMark/>
          </w:tcPr>
          <w:p w14:paraId="3A810BB0"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Iceland Gull</w:t>
            </w:r>
          </w:p>
        </w:tc>
        <w:tc>
          <w:tcPr>
            <w:tcW w:w="1327" w:type="pct"/>
          </w:tcPr>
          <w:p w14:paraId="03AA3ABB"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15" w:type="pct"/>
          </w:tcPr>
          <w:p w14:paraId="349BB89A"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577" w:type="pct"/>
          </w:tcPr>
          <w:p w14:paraId="5505CD47"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639" w:type="pct"/>
          </w:tcPr>
          <w:p w14:paraId="5AA0F4C2" w14:textId="77777777" w:rsidR="002F65C7" w:rsidRPr="0084442F" w:rsidRDefault="002F65C7" w:rsidP="00022150">
            <w:pPr>
              <w:spacing w:before="120" w:after="120"/>
              <w:contextualSpacing/>
              <w:jc w:val="both"/>
              <w:rPr>
                <w:rFonts w:ascii="Times New Roman" w:hAnsi="Times New Roman" w:cs="Times New Roman"/>
                <w:sz w:val="20"/>
                <w:szCs w:val="20"/>
              </w:rPr>
            </w:pPr>
          </w:p>
        </w:tc>
      </w:tr>
      <w:tr w:rsidR="002F65C7" w:rsidRPr="0084442F" w14:paraId="252610E6" w14:textId="77777777" w:rsidTr="003852D4">
        <w:trPr>
          <w:trHeight w:val="300"/>
        </w:trPr>
        <w:tc>
          <w:tcPr>
            <w:tcW w:w="200" w:type="pct"/>
          </w:tcPr>
          <w:p w14:paraId="3C4974CE"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6912C7B1"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1083CEBC"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2B9EB852" w14:textId="7036E76E" w:rsidR="002F65C7" w:rsidRPr="0084442F" w:rsidRDefault="002E6304" w:rsidP="00022150">
            <w:pPr>
              <w:spacing w:before="120" w:after="120"/>
              <w:contextualSpacing/>
              <w:jc w:val="both"/>
              <w:rPr>
                <w:rFonts w:ascii="Times New Roman" w:hAnsi="Times New Roman" w:cs="Times New Roman"/>
                <w:sz w:val="20"/>
                <w:szCs w:val="20"/>
              </w:rPr>
            </w:pPr>
            <w:r w:rsidRPr="009D7A0F">
              <w:rPr>
                <w:rFonts w:ascii="Times New Roman" w:hAnsi="Times New Roman" w:cs="Times New Roman"/>
                <w:i/>
                <w:sz w:val="20"/>
                <w:szCs w:val="20"/>
              </w:rPr>
              <w:t>glaucoides.</w:t>
            </w:r>
            <w:r w:rsidRPr="002E6304">
              <w:rPr>
                <w:rFonts w:ascii="Times New Roman" w:hAnsi="Times New Roman" w:cs="Times New Roman"/>
                <w:sz w:val="20"/>
                <w:szCs w:val="20"/>
              </w:rPr>
              <w:t xml:space="preserve"> </w:t>
            </w:r>
            <w:r w:rsidR="002F65C7" w:rsidRPr="0084442F">
              <w:rPr>
                <w:rFonts w:ascii="Times New Roman" w:hAnsi="Times New Roman" w:cs="Times New Roman"/>
                <w:sz w:val="20"/>
                <w:szCs w:val="20"/>
              </w:rPr>
              <w:t>Greenland/Iceland &amp; North-west Europe</w:t>
            </w:r>
          </w:p>
        </w:tc>
        <w:tc>
          <w:tcPr>
            <w:tcW w:w="515" w:type="pct"/>
          </w:tcPr>
          <w:p w14:paraId="0311FA35"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63B8839E"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389E1F5D"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STA?</w:t>
            </w:r>
          </w:p>
        </w:tc>
      </w:tr>
      <w:tr w:rsidR="002F65C7" w:rsidRPr="0084442F" w14:paraId="15EEDF87" w14:textId="77777777" w:rsidTr="003852D4">
        <w:trPr>
          <w:trHeight w:val="300"/>
        </w:trPr>
        <w:tc>
          <w:tcPr>
            <w:tcW w:w="200" w:type="pct"/>
            <w:shd w:val="clear" w:color="auto" w:fill="auto"/>
          </w:tcPr>
          <w:p w14:paraId="4063006D"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33</w:t>
            </w:r>
          </w:p>
        </w:tc>
        <w:tc>
          <w:tcPr>
            <w:tcW w:w="906" w:type="pct"/>
            <w:shd w:val="clear" w:color="auto" w:fill="auto"/>
            <w:noWrap/>
            <w:hideMark/>
          </w:tcPr>
          <w:p w14:paraId="31142A45" w14:textId="77777777" w:rsidR="002F65C7" w:rsidRPr="0084442F" w:rsidRDefault="002F65C7" w:rsidP="00022150">
            <w:pPr>
              <w:spacing w:before="120" w:after="120"/>
              <w:contextualSpacing/>
              <w:jc w:val="both"/>
              <w:rPr>
                <w:rFonts w:ascii="Times New Roman" w:hAnsi="Times New Roman" w:cs="Times New Roman"/>
                <w:b/>
                <w:i/>
                <w:sz w:val="20"/>
                <w:szCs w:val="20"/>
              </w:rPr>
            </w:pPr>
            <w:r w:rsidRPr="0084442F">
              <w:rPr>
                <w:rFonts w:ascii="Times New Roman" w:hAnsi="Times New Roman" w:cs="Times New Roman"/>
                <w:b/>
                <w:i/>
                <w:sz w:val="20"/>
                <w:szCs w:val="20"/>
              </w:rPr>
              <w:t>Larus hartlaubii</w:t>
            </w:r>
          </w:p>
        </w:tc>
        <w:tc>
          <w:tcPr>
            <w:tcW w:w="836" w:type="pct"/>
            <w:shd w:val="clear" w:color="auto" w:fill="auto"/>
            <w:noWrap/>
            <w:hideMark/>
          </w:tcPr>
          <w:p w14:paraId="6DA65648"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Hartlaub's Gull</w:t>
            </w:r>
          </w:p>
        </w:tc>
        <w:tc>
          <w:tcPr>
            <w:tcW w:w="1327" w:type="pct"/>
            <w:shd w:val="clear" w:color="auto" w:fill="auto"/>
          </w:tcPr>
          <w:p w14:paraId="2148F15C"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15" w:type="pct"/>
            <w:shd w:val="clear" w:color="auto" w:fill="auto"/>
          </w:tcPr>
          <w:p w14:paraId="06600ACD"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577" w:type="pct"/>
            <w:shd w:val="clear" w:color="auto" w:fill="auto"/>
          </w:tcPr>
          <w:p w14:paraId="2D8B0CAD"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shd w:val="clear" w:color="auto" w:fill="auto"/>
          </w:tcPr>
          <w:p w14:paraId="4A721726" w14:textId="77777777" w:rsidR="002F65C7" w:rsidRPr="0084442F" w:rsidRDefault="002F65C7" w:rsidP="00022150">
            <w:pPr>
              <w:spacing w:before="120" w:after="120"/>
              <w:contextualSpacing/>
              <w:jc w:val="both"/>
              <w:rPr>
                <w:rFonts w:ascii="Times New Roman" w:hAnsi="Times New Roman" w:cs="Times New Roman"/>
                <w:sz w:val="20"/>
                <w:szCs w:val="20"/>
              </w:rPr>
            </w:pPr>
          </w:p>
        </w:tc>
      </w:tr>
      <w:tr w:rsidR="002F65C7" w:rsidRPr="0084442F" w14:paraId="0FFD0A15" w14:textId="77777777" w:rsidTr="003852D4">
        <w:trPr>
          <w:trHeight w:val="300"/>
        </w:trPr>
        <w:tc>
          <w:tcPr>
            <w:tcW w:w="200" w:type="pct"/>
          </w:tcPr>
          <w:p w14:paraId="080205E7"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50A929D0"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04B5E190"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shd w:val="clear" w:color="auto" w:fill="DEEAF6" w:themeFill="accent5" w:themeFillTint="33"/>
          </w:tcPr>
          <w:p w14:paraId="509B1259"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Coastal South-west</w:t>
            </w:r>
          </w:p>
          <w:p w14:paraId="681BD3A5"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Africa</w:t>
            </w:r>
          </w:p>
        </w:tc>
        <w:tc>
          <w:tcPr>
            <w:tcW w:w="515" w:type="pct"/>
            <w:shd w:val="clear" w:color="auto" w:fill="DEEAF6" w:themeFill="accent5" w:themeFillTint="33"/>
          </w:tcPr>
          <w:p w14:paraId="0E934FB0"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shd w:val="clear" w:color="auto" w:fill="DEEAF6" w:themeFill="accent5" w:themeFillTint="33"/>
          </w:tcPr>
          <w:p w14:paraId="4464D83F"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shd w:val="clear" w:color="auto" w:fill="DEEAF6" w:themeFill="accent5" w:themeFillTint="33"/>
          </w:tcPr>
          <w:p w14:paraId="6BC8C366"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DEC?</w:t>
            </w:r>
          </w:p>
        </w:tc>
      </w:tr>
      <w:tr w:rsidR="002F65C7" w:rsidRPr="0084442F" w14:paraId="74D83C82" w14:textId="77777777" w:rsidTr="003852D4">
        <w:trPr>
          <w:trHeight w:val="300"/>
        </w:trPr>
        <w:tc>
          <w:tcPr>
            <w:tcW w:w="200" w:type="pct"/>
          </w:tcPr>
          <w:p w14:paraId="79787C00"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34</w:t>
            </w:r>
          </w:p>
        </w:tc>
        <w:tc>
          <w:tcPr>
            <w:tcW w:w="906" w:type="pct"/>
            <w:noWrap/>
            <w:hideMark/>
          </w:tcPr>
          <w:p w14:paraId="1E3A0AEE" w14:textId="77777777" w:rsidR="002F65C7" w:rsidRPr="0084442F" w:rsidRDefault="002F65C7" w:rsidP="00022150">
            <w:pPr>
              <w:spacing w:before="120" w:after="120"/>
              <w:contextualSpacing/>
              <w:jc w:val="both"/>
              <w:rPr>
                <w:rFonts w:ascii="Times New Roman" w:hAnsi="Times New Roman" w:cs="Times New Roman"/>
                <w:b/>
                <w:i/>
                <w:sz w:val="20"/>
                <w:szCs w:val="20"/>
              </w:rPr>
            </w:pPr>
            <w:r w:rsidRPr="0084442F">
              <w:rPr>
                <w:rFonts w:ascii="Times New Roman" w:hAnsi="Times New Roman" w:cs="Times New Roman"/>
                <w:b/>
                <w:i/>
                <w:sz w:val="20"/>
                <w:szCs w:val="20"/>
              </w:rPr>
              <w:t>Larus hemprichii</w:t>
            </w:r>
          </w:p>
        </w:tc>
        <w:tc>
          <w:tcPr>
            <w:tcW w:w="836" w:type="pct"/>
            <w:noWrap/>
            <w:hideMark/>
          </w:tcPr>
          <w:p w14:paraId="33C21AE9"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Sooty Gull</w:t>
            </w:r>
          </w:p>
        </w:tc>
        <w:tc>
          <w:tcPr>
            <w:tcW w:w="1327" w:type="pct"/>
          </w:tcPr>
          <w:p w14:paraId="388F3D4E"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15" w:type="pct"/>
          </w:tcPr>
          <w:p w14:paraId="6A2F98F3"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577" w:type="pct"/>
          </w:tcPr>
          <w:p w14:paraId="3F0B8449"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37DEAE79" w14:textId="77777777" w:rsidR="002F65C7" w:rsidRPr="0084442F" w:rsidRDefault="002F65C7" w:rsidP="00022150">
            <w:pPr>
              <w:spacing w:before="120" w:after="120"/>
              <w:contextualSpacing/>
              <w:jc w:val="both"/>
              <w:rPr>
                <w:rFonts w:ascii="Times New Roman" w:hAnsi="Times New Roman" w:cs="Times New Roman"/>
                <w:sz w:val="20"/>
                <w:szCs w:val="20"/>
              </w:rPr>
            </w:pPr>
          </w:p>
        </w:tc>
      </w:tr>
      <w:tr w:rsidR="002F65C7" w:rsidRPr="0084442F" w14:paraId="5B7E616E" w14:textId="77777777" w:rsidTr="003852D4">
        <w:trPr>
          <w:trHeight w:val="300"/>
        </w:trPr>
        <w:tc>
          <w:tcPr>
            <w:tcW w:w="200" w:type="pct"/>
          </w:tcPr>
          <w:p w14:paraId="26963E4A"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6CE0687C"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78154173"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627CC1E6"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Red Sea, Gulf, Arabia</w:t>
            </w:r>
          </w:p>
          <w:p w14:paraId="67278EC3"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&amp; Eastern Africa</w:t>
            </w:r>
          </w:p>
        </w:tc>
        <w:tc>
          <w:tcPr>
            <w:tcW w:w="515" w:type="pct"/>
          </w:tcPr>
          <w:p w14:paraId="739CB27E"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5D787BF1"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7237A33D"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INC?</w:t>
            </w:r>
          </w:p>
        </w:tc>
      </w:tr>
      <w:tr w:rsidR="002F65C7" w:rsidRPr="0084442F" w14:paraId="51582747" w14:textId="77777777" w:rsidTr="003852D4">
        <w:trPr>
          <w:trHeight w:val="300"/>
        </w:trPr>
        <w:tc>
          <w:tcPr>
            <w:tcW w:w="200" w:type="pct"/>
          </w:tcPr>
          <w:p w14:paraId="1A6CA5FC"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35</w:t>
            </w:r>
          </w:p>
        </w:tc>
        <w:tc>
          <w:tcPr>
            <w:tcW w:w="906" w:type="pct"/>
            <w:noWrap/>
            <w:hideMark/>
          </w:tcPr>
          <w:p w14:paraId="55287309" w14:textId="77777777" w:rsidR="002F65C7" w:rsidRPr="0084442F" w:rsidRDefault="002F65C7" w:rsidP="00022150">
            <w:pPr>
              <w:spacing w:before="120" w:after="120"/>
              <w:contextualSpacing/>
              <w:jc w:val="both"/>
              <w:rPr>
                <w:rFonts w:ascii="Times New Roman" w:hAnsi="Times New Roman" w:cs="Times New Roman"/>
                <w:b/>
                <w:i/>
                <w:sz w:val="20"/>
                <w:szCs w:val="20"/>
              </w:rPr>
            </w:pPr>
            <w:r w:rsidRPr="0084442F">
              <w:rPr>
                <w:rFonts w:ascii="Times New Roman" w:hAnsi="Times New Roman" w:cs="Times New Roman"/>
                <w:b/>
                <w:i/>
                <w:sz w:val="20"/>
                <w:szCs w:val="20"/>
              </w:rPr>
              <w:t>Larus hyperboreus</w:t>
            </w:r>
          </w:p>
        </w:tc>
        <w:tc>
          <w:tcPr>
            <w:tcW w:w="836" w:type="pct"/>
            <w:noWrap/>
            <w:hideMark/>
          </w:tcPr>
          <w:p w14:paraId="0BD20CD8"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Glaucous Gull</w:t>
            </w:r>
          </w:p>
        </w:tc>
        <w:tc>
          <w:tcPr>
            <w:tcW w:w="1327" w:type="pct"/>
          </w:tcPr>
          <w:p w14:paraId="14437584"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15" w:type="pct"/>
          </w:tcPr>
          <w:p w14:paraId="7B000185"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577" w:type="pct"/>
          </w:tcPr>
          <w:p w14:paraId="4A4750D7"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639" w:type="pct"/>
          </w:tcPr>
          <w:p w14:paraId="2CF515F5" w14:textId="77777777" w:rsidR="002F65C7" w:rsidRPr="0084442F" w:rsidRDefault="002F65C7" w:rsidP="00022150">
            <w:pPr>
              <w:spacing w:before="120" w:after="120"/>
              <w:contextualSpacing/>
              <w:jc w:val="both"/>
              <w:rPr>
                <w:rFonts w:ascii="Times New Roman" w:hAnsi="Times New Roman" w:cs="Times New Roman"/>
                <w:sz w:val="20"/>
                <w:szCs w:val="20"/>
              </w:rPr>
            </w:pPr>
          </w:p>
        </w:tc>
      </w:tr>
      <w:tr w:rsidR="002F65C7" w:rsidRPr="0084442F" w14:paraId="181EA325" w14:textId="77777777" w:rsidTr="003852D4">
        <w:trPr>
          <w:trHeight w:val="300"/>
        </w:trPr>
        <w:tc>
          <w:tcPr>
            <w:tcW w:w="200" w:type="pct"/>
          </w:tcPr>
          <w:p w14:paraId="3DE7AF60"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7C3FD4E1"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37D6C83B"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45CC4917" w14:textId="05A77D69" w:rsidR="002F65C7" w:rsidRPr="007467F0" w:rsidRDefault="005D2342" w:rsidP="00022150">
            <w:pPr>
              <w:spacing w:before="120" w:after="120"/>
              <w:contextualSpacing/>
              <w:jc w:val="both"/>
              <w:rPr>
                <w:rFonts w:ascii="Times New Roman" w:hAnsi="Times New Roman" w:cs="Times New Roman"/>
                <w:sz w:val="20"/>
                <w:szCs w:val="20"/>
                <w:lang w:val="it-IT"/>
              </w:rPr>
            </w:pPr>
            <w:r w:rsidRPr="007467F0">
              <w:rPr>
                <w:rFonts w:ascii="Times New Roman" w:hAnsi="Times New Roman" w:cs="Times New Roman"/>
                <w:i/>
                <w:sz w:val="20"/>
                <w:szCs w:val="20"/>
                <w:lang w:val="it-IT"/>
              </w:rPr>
              <w:t>hyperboreus,</w:t>
            </w:r>
            <w:r w:rsidRPr="007467F0">
              <w:rPr>
                <w:rFonts w:ascii="Times New Roman" w:hAnsi="Times New Roman" w:cs="Times New Roman"/>
                <w:sz w:val="20"/>
                <w:szCs w:val="20"/>
                <w:lang w:val="it-IT"/>
              </w:rPr>
              <w:t xml:space="preserve"> </w:t>
            </w:r>
            <w:r w:rsidR="002F65C7" w:rsidRPr="007467F0">
              <w:rPr>
                <w:rFonts w:ascii="Times New Roman" w:hAnsi="Times New Roman" w:cs="Times New Roman"/>
                <w:sz w:val="20"/>
                <w:szCs w:val="20"/>
                <w:lang w:val="it-IT"/>
              </w:rPr>
              <w:t>Svalbard &amp; N Russia (bre)</w:t>
            </w:r>
          </w:p>
        </w:tc>
        <w:tc>
          <w:tcPr>
            <w:tcW w:w="515" w:type="pct"/>
          </w:tcPr>
          <w:p w14:paraId="491CC009" w14:textId="77777777" w:rsidR="002F65C7" w:rsidRPr="007467F0" w:rsidRDefault="002F65C7" w:rsidP="00022150">
            <w:pPr>
              <w:spacing w:before="120" w:after="120"/>
              <w:contextualSpacing/>
              <w:jc w:val="both"/>
              <w:rPr>
                <w:rFonts w:ascii="Times New Roman" w:hAnsi="Times New Roman" w:cs="Times New Roman"/>
                <w:sz w:val="20"/>
                <w:szCs w:val="20"/>
                <w:lang w:val="it-IT"/>
              </w:rPr>
            </w:pPr>
          </w:p>
        </w:tc>
        <w:tc>
          <w:tcPr>
            <w:tcW w:w="577" w:type="pct"/>
          </w:tcPr>
          <w:p w14:paraId="6EFFFA73" w14:textId="77777777" w:rsidR="002F65C7" w:rsidRPr="007467F0" w:rsidRDefault="002F65C7" w:rsidP="00022150">
            <w:pPr>
              <w:spacing w:before="120" w:after="120"/>
              <w:contextualSpacing/>
              <w:jc w:val="both"/>
              <w:rPr>
                <w:rFonts w:ascii="Times New Roman" w:hAnsi="Times New Roman" w:cs="Times New Roman"/>
                <w:sz w:val="20"/>
                <w:szCs w:val="20"/>
                <w:lang w:val="it-IT"/>
              </w:rPr>
            </w:pPr>
          </w:p>
        </w:tc>
        <w:tc>
          <w:tcPr>
            <w:tcW w:w="639" w:type="pct"/>
          </w:tcPr>
          <w:p w14:paraId="6D37FE2B"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STA/INC?</w:t>
            </w:r>
          </w:p>
        </w:tc>
      </w:tr>
      <w:tr w:rsidR="002F65C7" w:rsidRPr="0084442F" w14:paraId="00B954DA" w14:textId="77777777" w:rsidTr="003852D4">
        <w:trPr>
          <w:trHeight w:val="300"/>
        </w:trPr>
        <w:tc>
          <w:tcPr>
            <w:tcW w:w="200" w:type="pct"/>
          </w:tcPr>
          <w:p w14:paraId="6A658F17"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552F5E97"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154C9CA7"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37226552" w14:textId="339426DB" w:rsidR="002F65C7" w:rsidRPr="0084442F" w:rsidRDefault="005D2342" w:rsidP="00022150">
            <w:pPr>
              <w:spacing w:before="120" w:after="120"/>
              <w:contextualSpacing/>
              <w:jc w:val="both"/>
              <w:rPr>
                <w:rFonts w:ascii="Times New Roman" w:hAnsi="Times New Roman" w:cs="Times New Roman"/>
                <w:sz w:val="20"/>
                <w:szCs w:val="20"/>
              </w:rPr>
            </w:pPr>
            <w:r w:rsidRPr="009D7A0F">
              <w:rPr>
                <w:rFonts w:ascii="Times New Roman" w:hAnsi="Times New Roman" w:cs="Times New Roman"/>
                <w:i/>
                <w:sz w:val="20"/>
                <w:szCs w:val="20"/>
              </w:rPr>
              <w:t>leuceretes,</w:t>
            </w:r>
            <w:r w:rsidRPr="005D2342">
              <w:rPr>
                <w:rFonts w:ascii="Times New Roman" w:hAnsi="Times New Roman" w:cs="Times New Roman"/>
                <w:sz w:val="20"/>
                <w:szCs w:val="20"/>
              </w:rPr>
              <w:t xml:space="preserve"> </w:t>
            </w:r>
            <w:r w:rsidR="002F65C7" w:rsidRPr="0084442F">
              <w:rPr>
                <w:rFonts w:ascii="Times New Roman" w:hAnsi="Times New Roman" w:cs="Times New Roman"/>
                <w:sz w:val="20"/>
                <w:szCs w:val="20"/>
              </w:rPr>
              <w:t>Canada, Greenland &amp; Iceland (bre)</w:t>
            </w:r>
          </w:p>
        </w:tc>
        <w:tc>
          <w:tcPr>
            <w:tcW w:w="515" w:type="pct"/>
          </w:tcPr>
          <w:p w14:paraId="3D95CC89"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36D48421"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11DDB018"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STA/DEC?</w:t>
            </w:r>
          </w:p>
        </w:tc>
      </w:tr>
      <w:tr w:rsidR="002F65C7" w:rsidRPr="0084442F" w14:paraId="3D37200B" w14:textId="77777777" w:rsidTr="003852D4">
        <w:trPr>
          <w:trHeight w:val="300"/>
        </w:trPr>
        <w:tc>
          <w:tcPr>
            <w:tcW w:w="200" w:type="pct"/>
          </w:tcPr>
          <w:p w14:paraId="60F8D149"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36</w:t>
            </w:r>
          </w:p>
        </w:tc>
        <w:tc>
          <w:tcPr>
            <w:tcW w:w="906" w:type="pct"/>
            <w:noWrap/>
            <w:hideMark/>
          </w:tcPr>
          <w:p w14:paraId="4481D029" w14:textId="77777777" w:rsidR="002F65C7" w:rsidRPr="0084442F" w:rsidRDefault="002F65C7" w:rsidP="00022150">
            <w:pPr>
              <w:spacing w:before="120" w:after="120"/>
              <w:contextualSpacing/>
              <w:jc w:val="both"/>
              <w:rPr>
                <w:rFonts w:ascii="Times New Roman" w:hAnsi="Times New Roman" w:cs="Times New Roman"/>
                <w:b/>
                <w:i/>
                <w:sz w:val="20"/>
                <w:szCs w:val="20"/>
              </w:rPr>
            </w:pPr>
            <w:r w:rsidRPr="0084442F">
              <w:rPr>
                <w:rFonts w:ascii="Times New Roman" w:hAnsi="Times New Roman" w:cs="Times New Roman"/>
                <w:b/>
                <w:i/>
                <w:sz w:val="20"/>
                <w:szCs w:val="20"/>
              </w:rPr>
              <w:t>Larus ichthyaetus</w:t>
            </w:r>
          </w:p>
        </w:tc>
        <w:tc>
          <w:tcPr>
            <w:tcW w:w="836" w:type="pct"/>
            <w:noWrap/>
            <w:hideMark/>
          </w:tcPr>
          <w:p w14:paraId="431B96C0"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Pallas's Gull</w:t>
            </w:r>
          </w:p>
        </w:tc>
        <w:tc>
          <w:tcPr>
            <w:tcW w:w="1327" w:type="pct"/>
          </w:tcPr>
          <w:p w14:paraId="14732622"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15" w:type="pct"/>
          </w:tcPr>
          <w:p w14:paraId="208AACC9"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577" w:type="pct"/>
          </w:tcPr>
          <w:p w14:paraId="03136AF9"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639" w:type="pct"/>
          </w:tcPr>
          <w:p w14:paraId="1AFB7EAB" w14:textId="77777777" w:rsidR="002F65C7" w:rsidRPr="0084442F" w:rsidRDefault="002F65C7" w:rsidP="00022150">
            <w:pPr>
              <w:spacing w:before="120" w:after="120"/>
              <w:contextualSpacing/>
              <w:jc w:val="both"/>
              <w:rPr>
                <w:rFonts w:ascii="Times New Roman" w:hAnsi="Times New Roman" w:cs="Times New Roman"/>
                <w:sz w:val="20"/>
                <w:szCs w:val="20"/>
              </w:rPr>
            </w:pPr>
          </w:p>
        </w:tc>
      </w:tr>
      <w:tr w:rsidR="002F65C7" w:rsidRPr="0084442F" w14:paraId="0B7D87A8" w14:textId="77777777" w:rsidTr="003852D4">
        <w:trPr>
          <w:trHeight w:val="300"/>
        </w:trPr>
        <w:tc>
          <w:tcPr>
            <w:tcW w:w="200" w:type="pct"/>
          </w:tcPr>
          <w:p w14:paraId="06D52023"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393EA5E6"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336F3176"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4BC94B97"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Black Sea &amp; Caspian/South-west Asia</w:t>
            </w:r>
          </w:p>
        </w:tc>
        <w:tc>
          <w:tcPr>
            <w:tcW w:w="515" w:type="pct"/>
          </w:tcPr>
          <w:p w14:paraId="0465C3E4"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4F18A1BF"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7F0204C2"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Unknown</w:t>
            </w:r>
          </w:p>
        </w:tc>
      </w:tr>
      <w:tr w:rsidR="002F65C7" w:rsidRPr="0084442F" w14:paraId="2AA571AE" w14:textId="77777777" w:rsidTr="003852D4">
        <w:trPr>
          <w:trHeight w:val="300"/>
        </w:trPr>
        <w:tc>
          <w:tcPr>
            <w:tcW w:w="200" w:type="pct"/>
            <w:shd w:val="clear" w:color="auto" w:fill="auto"/>
          </w:tcPr>
          <w:p w14:paraId="69C9F133"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37</w:t>
            </w:r>
          </w:p>
        </w:tc>
        <w:tc>
          <w:tcPr>
            <w:tcW w:w="906" w:type="pct"/>
            <w:shd w:val="clear" w:color="auto" w:fill="auto"/>
            <w:noWrap/>
            <w:hideMark/>
          </w:tcPr>
          <w:p w14:paraId="03372213" w14:textId="77777777" w:rsidR="002F65C7" w:rsidRPr="0084442F" w:rsidRDefault="002F65C7" w:rsidP="00022150">
            <w:pPr>
              <w:spacing w:before="120" w:after="120"/>
              <w:contextualSpacing/>
              <w:jc w:val="both"/>
              <w:rPr>
                <w:rFonts w:ascii="Times New Roman" w:hAnsi="Times New Roman" w:cs="Times New Roman"/>
                <w:b/>
                <w:i/>
                <w:sz w:val="20"/>
                <w:szCs w:val="20"/>
              </w:rPr>
            </w:pPr>
            <w:r w:rsidRPr="0084442F">
              <w:rPr>
                <w:rFonts w:ascii="Times New Roman" w:hAnsi="Times New Roman" w:cs="Times New Roman"/>
                <w:b/>
                <w:i/>
                <w:sz w:val="20"/>
                <w:szCs w:val="20"/>
              </w:rPr>
              <w:t>Larus leucophthalmus</w:t>
            </w:r>
          </w:p>
        </w:tc>
        <w:tc>
          <w:tcPr>
            <w:tcW w:w="836" w:type="pct"/>
            <w:shd w:val="clear" w:color="auto" w:fill="auto"/>
            <w:noWrap/>
            <w:hideMark/>
          </w:tcPr>
          <w:p w14:paraId="7522DFA2"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White-eyed Gull</w:t>
            </w:r>
          </w:p>
        </w:tc>
        <w:tc>
          <w:tcPr>
            <w:tcW w:w="1327" w:type="pct"/>
            <w:shd w:val="clear" w:color="auto" w:fill="auto"/>
          </w:tcPr>
          <w:p w14:paraId="55EA348D"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15" w:type="pct"/>
            <w:shd w:val="clear" w:color="auto" w:fill="auto"/>
          </w:tcPr>
          <w:p w14:paraId="14EEE8F5"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NT</w:t>
            </w:r>
          </w:p>
        </w:tc>
        <w:tc>
          <w:tcPr>
            <w:tcW w:w="577" w:type="pct"/>
            <w:shd w:val="clear" w:color="auto" w:fill="auto"/>
          </w:tcPr>
          <w:p w14:paraId="2C6BA96A"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shd w:val="clear" w:color="auto" w:fill="auto"/>
          </w:tcPr>
          <w:p w14:paraId="394F1A01" w14:textId="77777777" w:rsidR="002F65C7" w:rsidRPr="0084442F" w:rsidRDefault="002F65C7" w:rsidP="00022150">
            <w:pPr>
              <w:spacing w:before="120" w:after="120"/>
              <w:contextualSpacing/>
              <w:jc w:val="both"/>
              <w:rPr>
                <w:rFonts w:ascii="Times New Roman" w:hAnsi="Times New Roman" w:cs="Times New Roman"/>
                <w:sz w:val="20"/>
                <w:szCs w:val="20"/>
              </w:rPr>
            </w:pPr>
          </w:p>
        </w:tc>
      </w:tr>
      <w:tr w:rsidR="002F65C7" w:rsidRPr="0084442F" w14:paraId="2DFD2E8B" w14:textId="77777777" w:rsidTr="003852D4">
        <w:trPr>
          <w:trHeight w:val="300"/>
        </w:trPr>
        <w:tc>
          <w:tcPr>
            <w:tcW w:w="200" w:type="pct"/>
          </w:tcPr>
          <w:p w14:paraId="2806E778"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2BEAB678"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6666E532"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14739392"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Red Sea &amp; nearby coasts</w:t>
            </w:r>
          </w:p>
        </w:tc>
        <w:tc>
          <w:tcPr>
            <w:tcW w:w="515" w:type="pct"/>
          </w:tcPr>
          <w:p w14:paraId="30F10ACD"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2A382E3F"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4852DD36"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STA</w:t>
            </w:r>
          </w:p>
        </w:tc>
      </w:tr>
      <w:tr w:rsidR="002F65C7" w:rsidRPr="0084442F" w14:paraId="4DDFF00B" w14:textId="77777777" w:rsidTr="003852D4">
        <w:trPr>
          <w:trHeight w:val="300"/>
        </w:trPr>
        <w:tc>
          <w:tcPr>
            <w:tcW w:w="200" w:type="pct"/>
            <w:shd w:val="clear" w:color="auto" w:fill="auto"/>
          </w:tcPr>
          <w:p w14:paraId="64EF60BD"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38</w:t>
            </w:r>
          </w:p>
        </w:tc>
        <w:tc>
          <w:tcPr>
            <w:tcW w:w="906" w:type="pct"/>
            <w:shd w:val="clear" w:color="auto" w:fill="auto"/>
            <w:noWrap/>
            <w:hideMark/>
          </w:tcPr>
          <w:p w14:paraId="4E5F0F1F" w14:textId="77777777" w:rsidR="002F65C7" w:rsidRPr="0084442F" w:rsidRDefault="002F65C7" w:rsidP="00022150">
            <w:pPr>
              <w:spacing w:before="120" w:after="120"/>
              <w:contextualSpacing/>
              <w:jc w:val="both"/>
              <w:rPr>
                <w:rFonts w:ascii="Times New Roman" w:hAnsi="Times New Roman" w:cs="Times New Roman"/>
                <w:b/>
                <w:i/>
                <w:sz w:val="20"/>
                <w:szCs w:val="20"/>
              </w:rPr>
            </w:pPr>
            <w:r w:rsidRPr="0084442F">
              <w:rPr>
                <w:rFonts w:ascii="Times New Roman" w:hAnsi="Times New Roman" w:cs="Times New Roman"/>
                <w:b/>
                <w:i/>
                <w:sz w:val="20"/>
                <w:szCs w:val="20"/>
              </w:rPr>
              <w:t>Larus marinus</w:t>
            </w:r>
          </w:p>
        </w:tc>
        <w:tc>
          <w:tcPr>
            <w:tcW w:w="836" w:type="pct"/>
            <w:shd w:val="clear" w:color="auto" w:fill="auto"/>
            <w:noWrap/>
            <w:hideMark/>
          </w:tcPr>
          <w:p w14:paraId="2FD3F7A6"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Great Black-backed Gull</w:t>
            </w:r>
          </w:p>
        </w:tc>
        <w:tc>
          <w:tcPr>
            <w:tcW w:w="1327" w:type="pct"/>
            <w:shd w:val="clear" w:color="auto" w:fill="auto"/>
          </w:tcPr>
          <w:p w14:paraId="71D0578B"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15" w:type="pct"/>
            <w:shd w:val="clear" w:color="auto" w:fill="auto"/>
          </w:tcPr>
          <w:p w14:paraId="60BB7132"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577" w:type="pct"/>
            <w:shd w:val="clear" w:color="auto" w:fill="auto"/>
          </w:tcPr>
          <w:p w14:paraId="11F27531"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639" w:type="pct"/>
            <w:shd w:val="clear" w:color="auto" w:fill="auto"/>
          </w:tcPr>
          <w:p w14:paraId="1D868D1A" w14:textId="77777777" w:rsidR="002F65C7" w:rsidRPr="0084442F" w:rsidRDefault="002F65C7" w:rsidP="00022150">
            <w:pPr>
              <w:spacing w:before="120" w:after="120"/>
              <w:contextualSpacing/>
              <w:jc w:val="both"/>
              <w:rPr>
                <w:rFonts w:ascii="Times New Roman" w:hAnsi="Times New Roman" w:cs="Times New Roman"/>
                <w:sz w:val="20"/>
                <w:szCs w:val="20"/>
              </w:rPr>
            </w:pPr>
          </w:p>
        </w:tc>
      </w:tr>
      <w:tr w:rsidR="002F65C7" w:rsidRPr="0084442F" w14:paraId="036C7EAC" w14:textId="77777777" w:rsidTr="003852D4">
        <w:trPr>
          <w:trHeight w:val="300"/>
        </w:trPr>
        <w:tc>
          <w:tcPr>
            <w:tcW w:w="200" w:type="pct"/>
          </w:tcPr>
          <w:p w14:paraId="2308A86B"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1E31E338"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7AE6A6B8"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shd w:val="clear" w:color="auto" w:fill="DEEAF6" w:themeFill="accent5" w:themeFillTint="33"/>
          </w:tcPr>
          <w:p w14:paraId="7D96D6B4"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North &amp; West Europe</w:t>
            </w:r>
          </w:p>
        </w:tc>
        <w:tc>
          <w:tcPr>
            <w:tcW w:w="515" w:type="pct"/>
            <w:shd w:val="clear" w:color="auto" w:fill="DEEAF6" w:themeFill="accent5" w:themeFillTint="33"/>
          </w:tcPr>
          <w:p w14:paraId="1EB7ACF5"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shd w:val="clear" w:color="auto" w:fill="DEEAF6" w:themeFill="accent5" w:themeFillTint="33"/>
          </w:tcPr>
          <w:p w14:paraId="0772E655"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shd w:val="clear" w:color="auto" w:fill="DEEAF6" w:themeFill="accent5" w:themeFillTint="33"/>
          </w:tcPr>
          <w:p w14:paraId="5DFB0E9D"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DEC</w:t>
            </w:r>
          </w:p>
        </w:tc>
      </w:tr>
      <w:tr w:rsidR="002F65C7" w:rsidRPr="0084442F" w14:paraId="457F4CC0" w14:textId="77777777" w:rsidTr="003852D4">
        <w:trPr>
          <w:trHeight w:val="300"/>
        </w:trPr>
        <w:tc>
          <w:tcPr>
            <w:tcW w:w="200" w:type="pct"/>
          </w:tcPr>
          <w:p w14:paraId="74443398"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39</w:t>
            </w:r>
          </w:p>
        </w:tc>
        <w:tc>
          <w:tcPr>
            <w:tcW w:w="906" w:type="pct"/>
            <w:noWrap/>
            <w:hideMark/>
          </w:tcPr>
          <w:p w14:paraId="777C4760" w14:textId="77777777" w:rsidR="002F65C7" w:rsidRPr="0084442F" w:rsidRDefault="002F65C7" w:rsidP="00022150">
            <w:pPr>
              <w:spacing w:before="120" w:after="120"/>
              <w:contextualSpacing/>
              <w:jc w:val="both"/>
              <w:rPr>
                <w:rFonts w:ascii="Times New Roman" w:hAnsi="Times New Roman" w:cs="Times New Roman"/>
                <w:b/>
                <w:i/>
                <w:sz w:val="20"/>
                <w:szCs w:val="20"/>
              </w:rPr>
            </w:pPr>
            <w:r w:rsidRPr="0084442F">
              <w:rPr>
                <w:rFonts w:ascii="Times New Roman" w:hAnsi="Times New Roman" w:cs="Times New Roman"/>
                <w:b/>
                <w:i/>
                <w:sz w:val="20"/>
                <w:szCs w:val="20"/>
              </w:rPr>
              <w:t>Larus melanocephalus</w:t>
            </w:r>
          </w:p>
        </w:tc>
        <w:tc>
          <w:tcPr>
            <w:tcW w:w="836" w:type="pct"/>
            <w:noWrap/>
            <w:hideMark/>
          </w:tcPr>
          <w:p w14:paraId="75CB2323"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Mediterranean Gull</w:t>
            </w:r>
          </w:p>
        </w:tc>
        <w:tc>
          <w:tcPr>
            <w:tcW w:w="1327" w:type="pct"/>
          </w:tcPr>
          <w:p w14:paraId="0D0FD9E6"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15" w:type="pct"/>
          </w:tcPr>
          <w:p w14:paraId="3426FA7D"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577" w:type="pct"/>
          </w:tcPr>
          <w:p w14:paraId="56644E26"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639" w:type="pct"/>
          </w:tcPr>
          <w:p w14:paraId="6116DF3F" w14:textId="77777777" w:rsidR="002F65C7" w:rsidRPr="0084442F" w:rsidRDefault="002F65C7" w:rsidP="00022150">
            <w:pPr>
              <w:spacing w:before="120" w:after="120"/>
              <w:contextualSpacing/>
              <w:jc w:val="both"/>
              <w:rPr>
                <w:rFonts w:ascii="Times New Roman" w:hAnsi="Times New Roman" w:cs="Times New Roman"/>
                <w:sz w:val="20"/>
                <w:szCs w:val="20"/>
              </w:rPr>
            </w:pPr>
          </w:p>
        </w:tc>
      </w:tr>
      <w:tr w:rsidR="002F65C7" w:rsidRPr="0084442F" w14:paraId="5BA1EB07" w14:textId="77777777" w:rsidTr="003852D4">
        <w:trPr>
          <w:trHeight w:val="300"/>
        </w:trPr>
        <w:tc>
          <w:tcPr>
            <w:tcW w:w="200" w:type="pct"/>
          </w:tcPr>
          <w:p w14:paraId="3FB04BEC"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695D8555"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43D0FD99"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439DA9C1" w14:textId="77777777" w:rsidR="002F65C7" w:rsidRPr="000811E7" w:rsidRDefault="002F65C7" w:rsidP="00022150">
            <w:pPr>
              <w:spacing w:before="120" w:after="120"/>
              <w:contextualSpacing/>
              <w:jc w:val="both"/>
              <w:rPr>
                <w:rFonts w:ascii="Times New Roman" w:hAnsi="Times New Roman" w:cs="Times New Roman"/>
                <w:sz w:val="20"/>
                <w:szCs w:val="20"/>
                <w:lang w:val="it-IT"/>
              </w:rPr>
            </w:pPr>
            <w:r w:rsidRPr="000811E7">
              <w:rPr>
                <w:rFonts w:ascii="Times New Roman" w:hAnsi="Times New Roman" w:cs="Times New Roman"/>
                <w:sz w:val="20"/>
                <w:szCs w:val="20"/>
                <w:lang w:val="it-IT"/>
              </w:rPr>
              <w:t>W Europe, Mediterranean &amp; NW Africa</w:t>
            </w:r>
          </w:p>
        </w:tc>
        <w:tc>
          <w:tcPr>
            <w:tcW w:w="515" w:type="pct"/>
          </w:tcPr>
          <w:p w14:paraId="12861C6B" w14:textId="77777777" w:rsidR="002F65C7" w:rsidRPr="000811E7" w:rsidRDefault="002F65C7" w:rsidP="00022150">
            <w:pPr>
              <w:spacing w:before="120" w:after="120"/>
              <w:contextualSpacing/>
              <w:jc w:val="both"/>
              <w:rPr>
                <w:rFonts w:ascii="Times New Roman" w:hAnsi="Times New Roman" w:cs="Times New Roman"/>
                <w:sz w:val="20"/>
                <w:szCs w:val="20"/>
                <w:lang w:val="it-IT"/>
              </w:rPr>
            </w:pPr>
          </w:p>
        </w:tc>
        <w:tc>
          <w:tcPr>
            <w:tcW w:w="577" w:type="pct"/>
          </w:tcPr>
          <w:p w14:paraId="3DFCFD67" w14:textId="77777777" w:rsidR="002F65C7" w:rsidRPr="000811E7" w:rsidRDefault="002F65C7" w:rsidP="00022150">
            <w:pPr>
              <w:spacing w:before="120" w:after="120"/>
              <w:contextualSpacing/>
              <w:jc w:val="both"/>
              <w:rPr>
                <w:rFonts w:ascii="Times New Roman" w:hAnsi="Times New Roman" w:cs="Times New Roman"/>
                <w:sz w:val="20"/>
                <w:szCs w:val="20"/>
                <w:lang w:val="it-IT"/>
              </w:rPr>
            </w:pPr>
          </w:p>
        </w:tc>
        <w:tc>
          <w:tcPr>
            <w:tcW w:w="639" w:type="pct"/>
          </w:tcPr>
          <w:p w14:paraId="2D922BAA"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INC</w:t>
            </w:r>
          </w:p>
        </w:tc>
      </w:tr>
      <w:tr w:rsidR="002F65C7" w:rsidRPr="0084442F" w14:paraId="69FECF5C" w14:textId="77777777" w:rsidTr="003852D4">
        <w:trPr>
          <w:trHeight w:val="300"/>
        </w:trPr>
        <w:tc>
          <w:tcPr>
            <w:tcW w:w="200" w:type="pct"/>
          </w:tcPr>
          <w:p w14:paraId="6DC25650"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40</w:t>
            </w:r>
          </w:p>
        </w:tc>
        <w:tc>
          <w:tcPr>
            <w:tcW w:w="906" w:type="pct"/>
            <w:noWrap/>
            <w:hideMark/>
          </w:tcPr>
          <w:p w14:paraId="5376350B" w14:textId="77777777" w:rsidR="002F65C7" w:rsidRPr="0084442F" w:rsidRDefault="002F65C7" w:rsidP="00022150">
            <w:pPr>
              <w:spacing w:before="120" w:after="120"/>
              <w:contextualSpacing/>
              <w:jc w:val="both"/>
              <w:rPr>
                <w:rFonts w:ascii="Times New Roman" w:hAnsi="Times New Roman" w:cs="Times New Roman"/>
                <w:b/>
                <w:i/>
                <w:sz w:val="20"/>
                <w:szCs w:val="20"/>
              </w:rPr>
            </w:pPr>
            <w:r w:rsidRPr="0084442F">
              <w:rPr>
                <w:rFonts w:ascii="Times New Roman" w:hAnsi="Times New Roman" w:cs="Times New Roman"/>
                <w:b/>
                <w:i/>
                <w:sz w:val="20"/>
                <w:szCs w:val="20"/>
              </w:rPr>
              <w:t>Larus michahellis</w:t>
            </w:r>
          </w:p>
        </w:tc>
        <w:tc>
          <w:tcPr>
            <w:tcW w:w="836" w:type="pct"/>
            <w:noWrap/>
            <w:hideMark/>
          </w:tcPr>
          <w:p w14:paraId="78DDDC1B"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Yellow-legged Gull</w:t>
            </w:r>
          </w:p>
        </w:tc>
        <w:tc>
          <w:tcPr>
            <w:tcW w:w="1327" w:type="pct"/>
          </w:tcPr>
          <w:p w14:paraId="7251F456"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15" w:type="pct"/>
          </w:tcPr>
          <w:p w14:paraId="4D17833F"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577" w:type="pct"/>
          </w:tcPr>
          <w:p w14:paraId="1A12F968"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639" w:type="pct"/>
          </w:tcPr>
          <w:p w14:paraId="64F6C560" w14:textId="77777777" w:rsidR="002F65C7" w:rsidRPr="0084442F" w:rsidRDefault="002F65C7" w:rsidP="00022150">
            <w:pPr>
              <w:spacing w:before="120" w:after="120"/>
              <w:contextualSpacing/>
              <w:jc w:val="both"/>
              <w:rPr>
                <w:rFonts w:ascii="Times New Roman" w:hAnsi="Times New Roman" w:cs="Times New Roman"/>
                <w:sz w:val="20"/>
                <w:szCs w:val="20"/>
              </w:rPr>
            </w:pPr>
          </w:p>
        </w:tc>
      </w:tr>
      <w:tr w:rsidR="002F65C7" w:rsidRPr="0084442F" w14:paraId="2C0F11D9" w14:textId="77777777" w:rsidTr="003852D4">
        <w:trPr>
          <w:trHeight w:val="300"/>
        </w:trPr>
        <w:tc>
          <w:tcPr>
            <w:tcW w:w="200" w:type="pct"/>
          </w:tcPr>
          <w:p w14:paraId="6F65F44E"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355A4627"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63421CB5"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7A544416"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Mediterranean, Iberia</w:t>
            </w:r>
          </w:p>
          <w:p w14:paraId="0DC4F542"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&amp; Morocco</w:t>
            </w:r>
          </w:p>
        </w:tc>
        <w:tc>
          <w:tcPr>
            <w:tcW w:w="515" w:type="pct"/>
          </w:tcPr>
          <w:p w14:paraId="5801A2CB"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51CF19F7"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1123F8DE"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STA</w:t>
            </w:r>
          </w:p>
        </w:tc>
      </w:tr>
      <w:tr w:rsidR="002F65C7" w:rsidRPr="0084442F" w14:paraId="04978DE7" w14:textId="77777777" w:rsidTr="003852D4">
        <w:trPr>
          <w:trHeight w:val="300"/>
        </w:trPr>
        <w:tc>
          <w:tcPr>
            <w:tcW w:w="200" w:type="pct"/>
          </w:tcPr>
          <w:p w14:paraId="592C8A52"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41</w:t>
            </w:r>
          </w:p>
        </w:tc>
        <w:tc>
          <w:tcPr>
            <w:tcW w:w="906" w:type="pct"/>
            <w:noWrap/>
            <w:hideMark/>
          </w:tcPr>
          <w:p w14:paraId="1CC3597D" w14:textId="77777777" w:rsidR="002F65C7" w:rsidRPr="0084442F" w:rsidRDefault="002F65C7" w:rsidP="00022150">
            <w:pPr>
              <w:spacing w:before="120" w:after="120"/>
              <w:contextualSpacing/>
              <w:jc w:val="both"/>
              <w:rPr>
                <w:rFonts w:ascii="Times New Roman" w:hAnsi="Times New Roman" w:cs="Times New Roman"/>
                <w:b/>
                <w:i/>
                <w:sz w:val="20"/>
                <w:szCs w:val="20"/>
              </w:rPr>
            </w:pPr>
            <w:r w:rsidRPr="0084442F">
              <w:rPr>
                <w:rFonts w:ascii="Times New Roman" w:hAnsi="Times New Roman" w:cs="Times New Roman"/>
                <w:b/>
                <w:i/>
                <w:sz w:val="20"/>
                <w:szCs w:val="20"/>
              </w:rPr>
              <w:t>Larus ridibundus</w:t>
            </w:r>
          </w:p>
        </w:tc>
        <w:tc>
          <w:tcPr>
            <w:tcW w:w="836" w:type="pct"/>
            <w:noWrap/>
            <w:hideMark/>
          </w:tcPr>
          <w:p w14:paraId="0D4CC0E4"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Black-headed Gull</w:t>
            </w:r>
          </w:p>
        </w:tc>
        <w:tc>
          <w:tcPr>
            <w:tcW w:w="1327" w:type="pct"/>
          </w:tcPr>
          <w:p w14:paraId="5490B24F"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15" w:type="pct"/>
          </w:tcPr>
          <w:p w14:paraId="4E15657A"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577" w:type="pct"/>
          </w:tcPr>
          <w:p w14:paraId="25E2DEED"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639" w:type="pct"/>
          </w:tcPr>
          <w:p w14:paraId="0B8EE944" w14:textId="77777777" w:rsidR="002F65C7" w:rsidRPr="0084442F" w:rsidRDefault="002F65C7" w:rsidP="00022150">
            <w:pPr>
              <w:spacing w:before="120" w:after="120"/>
              <w:contextualSpacing/>
              <w:jc w:val="both"/>
              <w:rPr>
                <w:rFonts w:ascii="Times New Roman" w:hAnsi="Times New Roman" w:cs="Times New Roman"/>
                <w:sz w:val="20"/>
                <w:szCs w:val="20"/>
              </w:rPr>
            </w:pPr>
          </w:p>
        </w:tc>
      </w:tr>
      <w:tr w:rsidR="002F65C7" w:rsidRPr="0084442F" w14:paraId="6EF167B1" w14:textId="77777777" w:rsidTr="003852D4">
        <w:trPr>
          <w:trHeight w:val="300"/>
        </w:trPr>
        <w:tc>
          <w:tcPr>
            <w:tcW w:w="200" w:type="pct"/>
          </w:tcPr>
          <w:p w14:paraId="452B933C"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33BC471B"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59009646"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0691CF81"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W Europe/W Europe, W Mediterranean, West Africa</w:t>
            </w:r>
          </w:p>
        </w:tc>
        <w:tc>
          <w:tcPr>
            <w:tcW w:w="515" w:type="pct"/>
          </w:tcPr>
          <w:p w14:paraId="22D233B3"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75161777"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6B8F2E55"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STA/DEC?</w:t>
            </w:r>
          </w:p>
        </w:tc>
      </w:tr>
      <w:tr w:rsidR="002F65C7" w:rsidRPr="0084442F" w14:paraId="59DA971F" w14:textId="77777777" w:rsidTr="003852D4">
        <w:trPr>
          <w:trHeight w:val="300"/>
        </w:trPr>
        <w:tc>
          <w:tcPr>
            <w:tcW w:w="200" w:type="pct"/>
          </w:tcPr>
          <w:p w14:paraId="3E23D209"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7F3D69EC"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72158DF3"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3FF39000"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East Europe/Black Sea &amp; East Mediterranean</w:t>
            </w:r>
          </w:p>
        </w:tc>
        <w:tc>
          <w:tcPr>
            <w:tcW w:w="515" w:type="pct"/>
          </w:tcPr>
          <w:p w14:paraId="7DE8190D"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4C160BBF"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04CD7A54"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STA/FLU</w:t>
            </w:r>
          </w:p>
        </w:tc>
      </w:tr>
      <w:tr w:rsidR="002F65C7" w:rsidRPr="0084442F" w14:paraId="31DCD64F" w14:textId="77777777" w:rsidTr="003852D4">
        <w:trPr>
          <w:trHeight w:val="300"/>
        </w:trPr>
        <w:tc>
          <w:tcPr>
            <w:tcW w:w="200" w:type="pct"/>
          </w:tcPr>
          <w:p w14:paraId="31E4595A"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2044AA6A"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054A5A63"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107A2C15"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West Asia/SW Asia &amp; NE Africa</w:t>
            </w:r>
          </w:p>
        </w:tc>
        <w:tc>
          <w:tcPr>
            <w:tcW w:w="515" w:type="pct"/>
          </w:tcPr>
          <w:p w14:paraId="39F9EA3C"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439BDA03"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4D07733D"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STA/FLU</w:t>
            </w:r>
          </w:p>
        </w:tc>
      </w:tr>
      <w:tr w:rsidR="002F65C7" w:rsidRPr="0084442F" w14:paraId="45E7F940" w14:textId="77777777" w:rsidTr="003852D4">
        <w:trPr>
          <w:trHeight w:val="300"/>
        </w:trPr>
        <w:tc>
          <w:tcPr>
            <w:tcW w:w="200" w:type="pct"/>
          </w:tcPr>
          <w:p w14:paraId="001664CD"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42</w:t>
            </w:r>
          </w:p>
        </w:tc>
        <w:tc>
          <w:tcPr>
            <w:tcW w:w="906" w:type="pct"/>
            <w:noWrap/>
            <w:hideMark/>
          </w:tcPr>
          <w:p w14:paraId="7625C69D" w14:textId="77777777" w:rsidR="002F65C7" w:rsidRPr="0084442F" w:rsidRDefault="002F65C7" w:rsidP="00022150">
            <w:pPr>
              <w:spacing w:before="120" w:after="120"/>
              <w:contextualSpacing/>
              <w:jc w:val="both"/>
              <w:rPr>
                <w:rFonts w:ascii="Times New Roman" w:hAnsi="Times New Roman" w:cs="Times New Roman"/>
                <w:b/>
                <w:i/>
                <w:sz w:val="20"/>
                <w:szCs w:val="20"/>
              </w:rPr>
            </w:pPr>
            <w:r w:rsidRPr="0084442F">
              <w:rPr>
                <w:rFonts w:ascii="Times New Roman" w:hAnsi="Times New Roman" w:cs="Times New Roman"/>
                <w:b/>
                <w:i/>
                <w:sz w:val="20"/>
                <w:szCs w:val="20"/>
              </w:rPr>
              <w:t>Xema sabini</w:t>
            </w:r>
          </w:p>
        </w:tc>
        <w:tc>
          <w:tcPr>
            <w:tcW w:w="836" w:type="pct"/>
            <w:noWrap/>
            <w:hideMark/>
          </w:tcPr>
          <w:p w14:paraId="22417371"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Sabine's Gull</w:t>
            </w:r>
          </w:p>
        </w:tc>
        <w:tc>
          <w:tcPr>
            <w:tcW w:w="1327" w:type="pct"/>
          </w:tcPr>
          <w:p w14:paraId="43F687A6"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15" w:type="pct"/>
          </w:tcPr>
          <w:p w14:paraId="63BEBDB9"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577" w:type="pct"/>
          </w:tcPr>
          <w:p w14:paraId="27815AEB"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639" w:type="pct"/>
          </w:tcPr>
          <w:p w14:paraId="2889B4C0" w14:textId="77777777" w:rsidR="002F65C7" w:rsidRPr="0084442F" w:rsidRDefault="002F65C7" w:rsidP="00022150">
            <w:pPr>
              <w:spacing w:before="120" w:after="120"/>
              <w:contextualSpacing/>
              <w:jc w:val="both"/>
              <w:rPr>
                <w:rFonts w:ascii="Times New Roman" w:hAnsi="Times New Roman" w:cs="Times New Roman"/>
                <w:sz w:val="20"/>
                <w:szCs w:val="20"/>
              </w:rPr>
            </w:pPr>
          </w:p>
        </w:tc>
      </w:tr>
      <w:tr w:rsidR="002F65C7" w:rsidRPr="0084442F" w14:paraId="56CDD132" w14:textId="77777777" w:rsidTr="003852D4">
        <w:trPr>
          <w:trHeight w:val="300"/>
        </w:trPr>
        <w:tc>
          <w:tcPr>
            <w:tcW w:w="200" w:type="pct"/>
          </w:tcPr>
          <w:p w14:paraId="6F51DB5F"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3259C486"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38D509A5"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5FDFC4EC" w14:textId="1052F876" w:rsidR="002F65C7" w:rsidRPr="009D7A0F" w:rsidRDefault="003C7C8E" w:rsidP="00022150">
            <w:pPr>
              <w:spacing w:before="120" w:after="120"/>
              <w:contextualSpacing/>
              <w:jc w:val="both"/>
              <w:rPr>
                <w:rFonts w:ascii="Times New Roman" w:hAnsi="Times New Roman" w:cs="Times New Roman"/>
                <w:sz w:val="20"/>
                <w:szCs w:val="20"/>
                <w:lang w:val="es-ES"/>
              </w:rPr>
            </w:pPr>
            <w:r w:rsidRPr="009D7A0F">
              <w:rPr>
                <w:rFonts w:ascii="Times New Roman" w:hAnsi="Times New Roman" w:cs="Times New Roman"/>
                <w:i/>
                <w:sz w:val="20"/>
                <w:szCs w:val="20"/>
                <w:lang w:val="es-ES"/>
              </w:rPr>
              <w:t>sabini,</w:t>
            </w:r>
            <w:r w:rsidRPr="009D7A0F">
              <w:rPr>
                <w:rFonts w:ascii="Times New Roman" w:hAnsi="Times New Roman" w:cs="Times New Roman"/>
                <w:sz w:val="20"/>
                <w:szCs w:val="20"/>
                <w:lang w:val="es-ES"/>
              </w:rPr>
              <w:t xml:space="preserve"> </w:t>
            </w:r>
            <w:r w:rsidR="002F65C7" w:rsidRPr="009D7A0F">
              <w:rPr>
                <w:rFonts w:ascii="Times New Roman" w:hAnsi="Times New Roman" w:cs="Times New Roman"/>
                <w:sz w:val="20"/>
                <w:szCs w:val="20"/>
                <w:lang w:val="es-ES"/>
              </w:rPr>
              <w:t>Canada &amp; Greenland/SE Atlantic</w:t>
            </w:r>
          </w:p>
        </w:tc>
        <w:tc>
          <w:tcPr>
            <w:tcW w:w="515" w:type="pct"/>
          </w:tcPr>
          <w:p w14:paraId="2692849A" w14:textId="77777777" w:rsidR="002F65C7" w:rsidRPr="009D7A0F" w:rsidRDefault="002F65C7" w:rsidP="00022150">
            <w:pPr>
              <w:spacing w:before="120" w:after="120"/>
              <w:contextualSpacing/>
              <w:jc w:val="both"/>
              <w:rPr>
                <w:rFonts w:ascii="Times New Roman" w:hAnsi="Times New Roman" w:cs="Times New Roman"/>
                <w:sz w:val="20"/>
                <w:szCs w:val="20"/>
                <w:lang w:val="es-ES"/>
              </w:rPr>
            </w:pPr>
          </w:p>
        </w:tc>
        <w:tc>
          <w:tcPr>
            <w:tcW w:w="577" w:type="pct"/>
          </w:tcPr>
          <w:p w14:paraId="5DF5CCE1" w14:textId="77777777" w:rsidR="002F65C7" w:rsidRPr="009D7A0F" w:rsidRDefault="002F65C7" w:rsidP="00022150">
            <w:pPr>
              <w:spacing w:before="120" w:after="120"/>
              <w:contextualSpacing/>
              <w:jc w:val="both"/>
              <w:rPr>
                <w:rFonts w:ascii="Times New Roman" w:hAnsi="Times New Roman" w:cs="Times New Roman"/>
                <w:sz w:val="20"/>
                <w:szCs w:val="20"/>
                <w:lang w:val="es-ES"/>
              </w:rPr>
            </w:pPr>
          </w:p>
        </w:tc>
        <w:tc>
          <w:tcPr>
            <w:tcW w:w="639" w:type="pct"/>
          </w:tcPr>
          <w:p w14:paraId="39C1B1C6"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Unknown</w:t>
            </w:r>
          </w:p>
        </w:tc>
      </w:tr>
      <w:tr w:rsidR="002F65C7" w:rsidRPr="0084442F" w14:paraId="420D56C9" w14:textId="77777777" w:rsidTr="003852D4">
        <w:trPr>
          <w:trHeight w:val="300"/>
        </w:trPr>
        <w:tc>
          <w:tcPr>
            <w:tcW w:w="200" w:type="pct"/>
            <w:shd w:val="clear" w:color="auto" w:fill="auto"/>
          </w:tcPr>
          <w:p w14:paraId="30DF43F5"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43</w:t>
            </w:r>
          </w:p>
        </w:tc>
        <w:tc>
          <w:tcPr>
            <w:tcW w:w="906" w:type="pct"/>
            <w:shd w:val="clear" w:color="auto" w:fill="auto"/>
            <w:noWrap/>
            <w:hideMark/>
          </w:tcPr>
          <w:p w14:paraId="003ECADA" w14:textId="77777777" w:rsidR="002F65C7" w:rsidRPr="0084442F" w:rsidRDefault="002F65C7" w:rsidP="00022150">
            <w:pPr>
              <w:spacing w:before="120" w:after="120"/>
              <w:contextualSpacing/>
              <w:jc w:val="both"/>
              <w:rPr>
                <w:rFonts w:ascii="Times New Roman" w:hAnsi="Times New Roman" w:cs="Times New Roman"/>
                <w:b/>
                <w:i/>
                <w:sz w:val="20"/>
                <w:szCs w:val="20"/>
              </w:rPr>
            </w:pPr>
            <w:r w:rsidRPr="0084442F">
              <w:rPr>
                <w:rFonts w:ascii="Times New Roman" w:hAnsi="Times New Roman" w:cs="Times New Roman"/>
                <w:b/>
                <w:i/>
                <w:sz w:val="20"/>
                <w:szCs w:val="20"/>
              </w:rPr>
              <w:t>Hydrocoloeus minutus</w:t>
            </w:r>
          </w:p>
        </w:tc>
        <w:tc>
          <w:tcPr>
            <w:tcW w:w="836" w:type="pct"/>
            <w:shd w:val="clear" w:color="auto" w:fill="auto"/>
            <w:noWrap/>
            <w:hideMark/>
          </w:tcPr>
          <w:p w14:paraId="03F8AD32"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Little Gull</w:t>
            </w:r>
          </w:p>
        </w:tc>
        <w:tc>
          <w:tcPr>
            <w:tcW w:w="1327" w:type="pct"/>
            <w:shd w:val="clear" w:color="auto" w:fill="auto"/>
          </w:tcPr>
          <w:p w14:paraId="7618F9C8"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15" w:type="pct"/>
            <w:shd w:val="clear" w:color="auto" w:fill="auto"/>
          </w:tcPr>
          <w:p w14:paraId="373352B9"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577" w:type="pct"/>
            <w:shd w:val="clear" w:color="auto" w:fill="auto"/>
          </w:tcPr>
          <w:p w14:paraId="46F94777"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NT</w:t>
            </w:r>
          </w:p>
        </w:tc>
        <w:tc>
          <w:tcPr>
            <w:tcW w:w="639" w:type="pct"/>
            <w:shd w:val="clear" w:color="auto" w:fill="auto"/>
          </w:tcPr>
          <w:p w14:paraId="64378C46" w14:textId="77777777" w:rsidR="002F65C7" w:rsidRPr="0084442F" w:rsidRDefault="002F65C7" w:rsidP="00022150">
            <w:pPr>
              <w:spacing w:before="120" w:after="120"/>
              <w:contextualSpacing/>
              <w:jc w:val="both"/>
              <w:rPr>
                <w:rFonts w:ascii="Times New Roman" w:hAnsi="Times New Roman" w:cs="Times New Roman"/>
                <w:sz w:val="20"/>
                <w:szCs w:val="20"/>
              </w:rPr>
            </w:pPr>
          </w:p>
        </w:tc>
      </w:tr>
      <w:tr w:rsidR="002F65C7" w:rsidRPr="0084442F" w14:paraId="6598B6FD" w14:textId="77777777" w:rsidTr="003852D4">
        <w:trPr>
          <w:trHeight w:val="300"/>
        </w:trPr>
        <w:tc>
          <w:tcPr>
            <w:tcW w:w="200" w:type="pct"/>
          </w:tcPr>
          <w:p w14:paraId="14C73271"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38E6CF3A"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09A8A410"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shd w:val="clear" w:color="auto" w:fill="DEEAF6" w:themeFill="accent5" w:themeFillTint="33"/>
          </w:tcPr>
          <w:p w14:paraId="25AAB1F0" w14:textId="77777777" w:rsidR="002F65C7" w:rsidRPr="000811E7" w:rsidRDefault="002F65C7" w:rsidP="00022150">
            <w:pPr>
              <w:spacing w:before="120" w:after="120"/>
              <w:contextualSpacing/>
              <w:jc w:val="both"/>
              <w:rPr>
                <w:rFonts w:ascii="Times New Roman" w:hAnsi="Times New Roman" w:cs="Times New Roman"/>
                <w:sz w:val="20"/>
                <w:szCs w:val="20"/>
                <w:lang w:val="it-IT"/>
              </w:rPr>
            </w:pPr>
            <w:r w:rsidRPr="000811E7">
              <w:rPr>
                <w:rFonts w:ascii="Times New Roman" w:hAnsi="Times New Roman" w:cs="Times New Roman"/>
                <w:sz w:val="20"/>
                <w:szCs w:val="20"/>
                <w:lang w:val="it-IT"/>
              </w:rPr>
              <w:t>Central &amp; E Europe/SW Europe &amp; W Mediterranean</w:t>
            </w:r>
          </w:p>
        </w:tc>
        <w:tc>
          <w:tcPr>
            <w:tcW w:w="515" w:type="pct"/>
            <w:shd w:val="clear" w:color="auto" w:fill="DEEAF6" w:themeFill="accent5" w:themeFillTint="33"/>
          </w:tcPr>
          <w:p w14:paraId="2078F98A" w14:textId="77777777" w:rsidR="002F65C7" w:rsidRPr="000811E7" w:rsidRDefault="002F65C7" w:rsidP="00022150">
            <w:pPr>
              <w:spacing w:before="120" w:after="120"/>
              <w:contextualSpacing/>
              <w:jc w:val="both"/>
              <w:rPr>
                <w:rFonts w:ascii="Times New Roman" w:hAnsi="Times New Roman" w:cs="Times New Roman"/>
                <w:sz w:val="20"/>
                <w:szCs w:val="20"/>
                <w:lang w:val="it-IT"/>
              </w:rPr>
            </w:pPr>
          </w:p>
        </w:tc>
        <w:tc>
          <w:tcPr>
            <w:tcW w:w="577" w:type="pct"/>
            <w:shd w:val="clear" w:color="auto" w:fill="DEEAF6" w:themeFill="accent5" w:themeFillTint="33"/>
          </w:tcPr>
          <w:p w14:paraId="5C09E332" w14:textId="77777777" w:rsidR="002F65C7" w:rsidRPr="000811E7" w:rsidRDefault="002F65C7" w:rsidP="00022150">
            <w:pPr>
              <w:spacing w:before="120" w:after="120"/>
              <w:contextualSpacing/>
              <w:jc w:val="both"/>
              <w:rPr>
                <w:rFonts w:ascii="Times New Roman" w:hAnsi="Times New Roman" w:cs="Times New Roman"/>
                <w:sz w:val="20"/>
                <w:szCs w:val="20"/>
                <w:lang w:val="it-IT"/>
              </w:rPr>
            </w:pPr>
          </w:p>
        </w:tc>
        <w:tc>
          <w:tcPr>
            <w:tcW w:w="639" w:type="pct"/>
            <w:shd w:val="clear" w:color="auto" w:fill="DEEAF6" w:themeFill="accent5" w:themeFillTint="33"/>
          </w:tcPr>
          <w:p w14:paraId="025DDA9F"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DEC</w:t>
            </w:r>
          </w:p>
        </w:tc>
      </w:tr>
      <w:tr w:rsidR="002F65C7" w:rsidRPr="0084442F" w14:paraId="25E08709" w14:textId="77777777" w:rsidTr="003852D4">
        <w:trPr>
          <w:trHeight w:val="300"/>
        </w:trPr>
        <w:tc>
          <w:tcPr>
            <w:tcW w:w="200" w:type="pct"/>
          </w:tcPr>
          <w:p w14:paraId="2EB0EEB7"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54C2B50D"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4CA89401"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shd w:val="clear" w:color="auto" w:fill="DEEAF6" w:themeFill="accent5" w:themeFillTint="33"/>
          </w:tcPr>
          <w:p w14:paraId="7A42D3DC"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W Asia/E Mediterranean, Black Sea &amp; Caspian</w:t>
            </w:r>
          </w:p>
        </w:tc>
        <w:tc>
          <w:tcPr>
            <w:tcW w:w="515" w:type="pct"/>
            <w:shd w:val="clear" w:color="auto" w:fill="DEEAF6" w:themeFill="accent5" w:themeFillTint="33"/>
          </w:tcPr>
          <w:p w14:paraId="70C69588"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shd w:val="clear" w:color="auto" w:fill="DEEAF6" w:themeFill="accent5" w:themeFillTint="33"/>
          </w:tcPr>
          <w:p w14:paraId="0D6370EE"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shd w:val="clear" w:color="auto" w:fill="DEEAF6" w:themeFill="accent5" w:themeFillTint="33"/>
          </w:tcPr>
          <w:p w14:paraId="3AF00AF1"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DEC?</w:t>
            </w:r>
          </w:p>
        </w:tc>
      </w:tr>
      <w:tr w:rsidR="002F65C7" w:rsidRPr="0084442F" w14:paraId="48A8F91E" w14:textId="77777777" w:rsidTr="003852D4">
        <w:trPr>
          <w:trHeight w:val="300"/>
        </w:trPr>
        <w:tc>
          <w:tcPr>
            <w:tcW w:w="200" w:type="pct"/>
            <w:shd w:val="clear" w:color="auto" w:fill="FFF2CC" w:themeFill="accent4" w:themeFillTint="33"/>
          </w:tcPr>
          <w:p w14:paraId="31A922B0"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44</w:t>
            </w:r>
          </w:p>
        </w:tc>
        <w:tc>
          <w:tcPr>
            <w:tcW w:w="906" w:type="pct"/>
            <w:shd w:val="clear" w:color="auto" w:fill="FFF2CC" w:themeFill="accent4" w:themeFillTint="33"/>
            <w:noWrap/>
          </w:tcPr>
          <w:p w14:paraId="40A4792D" w14:textId="77777777" w:rsidR="002F65C7" w:rsidRPr="0084442F" w:rsidRDefault="002F65C7" w:rsidP="00022150">
            <w:pPr>
              <w:spacing w:before="120" w:after="120"/>
              <w:contextualSpacing/>
              <w:jc w:val="both"/>
              <w:rPr>
                <w:rFonts w:ascii="Times New Roman" w:hAnsi="Times New Roman" w:cs="Times New Roman"/>
                <w:b/>
                <w:i/>
                <w:sz w:val="20"/>
                <w:szCs w:val="20"/>
              </w:rPr>
            </w:pPr>
            <w:r w:rsidRPr="0084442F">
              <w:rPr>
                <w:rFonts w:ascii="Times New Roman" w:hAnsi="Times New Roman" w:cs="Times New Roman"/>
                <w:b/>
                <w:i/>
                <w:sz w:val="20"/>
                <w:szCs w:val="20"/>
              </w:rPr>
              <w:t>Rissa tridactyla</w:t>
            </w:r>
          </w:p>
        </w:tc>
        <w:tc>
          <w:tcPr>
            <w:tcW w:w="836" w:type="pct"/>
            <w:shd w:val="clear" w:color="auto" w:fill="FFF2CC" w:themeFill="accent4" w:themeFillTint="33"/>
            <w:noWrap/>
          </w:tcPr>
          <w:p w14:paraId="00C998E1"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Black-legged Kittiwake</w:t>
            </w:r>
          </w:p>
        </w:tc>
        <w:tc>
          <w:tcPr>
            <w:tcW w:w="1327" w:type="pct"/>
            <w:shd w:val="clear" w:color="auto" w:fill="FFF2CC" w:themeFill="accent4" w:themeFillTint="33"/>
          </w:tcPr>
          <w:p w14:paraId="50FAA7EF"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15" w:type="pct"/>
            <w:shd w:val="clear" w:color="auto" w:fill="FFF2CC" w:themeFill="accent4" w:themeFillTint="33"/>
          </w:tcPr>
          <w:p w14:paraId="3B095E82"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VU</w:t>
            </w:r>
          </w:p>
        </w:tc>
        <w:tc>
          <w:tcPr>
            <w:tcW w:w="577" w:type="pct"/>
            <w:shd w:val="clear" w:color="auto" w:fill="FFF2CC" w:themeFill="accent4" w:themeFillTint="33"/>
          </w:tcPr>
          <w:p w14:paraId="717B68A1"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VU</w:t>
            </w:r>
          </w:p>
        </w:tc>
        <w:tc>
          <w:tcPr>
            <w:tcW w:w="639" w:type="pct"/>
            <w:shd w:val="clear" w:color="auto" w:fill="FFF2CC" w:themeFill="accent4" w:themeFillTint="33"/>
          </w:tcPr>
          <w:p w14:paraId="2669ECAA" w14:textId="77777777" w:rsidR="002F65C7" w:rsidRPr="0084442F" w:rsidRDefault="002F65C7" w:rsidP="00022150">
            <w:pPr>
              <w:spacing w:before="120" w:after="120"/>
              <w:contextualSpacing/>
              <w:jc w:val="both"/>
              <w:rPr>
                <w:rFonts w:ascii="Times New Roman" w:hAnsi="Times New Roman" w:cs="Times New Roman"/>
                <w:sz w:val="20"/>
                <w:szCs w:val="20"/>
              </w:rPr>
            </w:pPr>
          </w:p>
        </w:tc>
      </w:tr>
      <w:tr w:rsidR="002F65C7" w:rsidRPr="0084442F" w14:paraId="2F26B094" w14:textId="77777777" w:rsidTr="003852D4">
        <w:trPr>
          <w:trHeight w:val="300"/>
        </w:trPr>
        <w:tc>
          <w:tcPr>
            <w:tcW w:w="200" w:type="pct"/>
          </w:tcPr>
          <w:p w14:paraId="1569D90E"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18B8A9CE"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7F5714C1"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shd w:val="clear" w:color="auto" w:fill="DEEAF6" w:themeFill="accent5" w:themeFillTint="33"/>
          </w:tcPr>
          <w:p w14:paraId="4AC436E9" w14:textId="0D48DE32" w:rsidR="002F65C7" w:rsidRPr="0084442F" w:rsidRDefault="003D187C" w:rsidP="00022150">
            <w:pPr>
              <w:spacing w:before="120" w:after="120"/>
              <w:contextualSpacing/>
              <w:jc w:val="both"/>
              <w:rPr>
                <w:rFonts w:ascii="Times New Roman" w:hAnsi="Times New Roman" w:cs="Times New Roman"/>
                <w:sz w:val="20"/>
                <w:szCs w:val="20"/>
              </w:rPr>
            </w:pPr>
            <w:r>
              <w:rPr>
                <w:rFonts w:ascii="Times New Roman" w:hAnsi="Times New Roman" w:cs="Times New Roman"/>
                <w:i/>
                <w:sz w:val="20"/>
                <w:szCs w:val="20"/>
              </w:rPr>
              <w:t>t</w:t>
            </w:r>
            <w:r w:rsidRPr="009D7A0F">
              <w:rPr>
                <w:rFonts w:ascii="Times New Roman" w:hAnsi="Times New Roman" w:cs="Times New Roman"/>
                <w:i/>
                <w:sz w:val="20"/>
                <w:szCs w:val="20"/>
              </w:rPr>
              <w:t>ridactyla</w:t>
            </w:r>
            <w:r>
              <w:rPr>
                <w:rFonts w:ascii="Times New Roman" w:hAnsi="Times New Roman" w:cs="Times New Roman"/>
                <w:sz w:val="20"/>
                <w:szCs w:val="20"/>
              </w:rPr>
              <w:t>,</w:t>
            </w:r>
            <w:r w:rsidRPr="003D187C">
              <w:rPr>
                <w:rFonts w:ascii="Times New Roman" w:hAnsi="Times New Roman" w:cs="Times New Roman"/>
                <w:sz w:val="20"/>
                <w:szCs w:val="20"/>
              </w:rPr>
              <w:t xml:space="preserve"> </w:t>
            </w:r>
            <w:r w:rsidR="002F65C7" w:rsidRPr="0084442F">
              <w:rPr>
                <w:rFonts w:ascii="Times New Roman" w:hAnsi="Times New Roman" w:cs="Times New Roman"/>
                <w:sz w:val="20"/>
                <w:szCs w:val="20"/>
              </w:rPr>
              <w:t>Arctic from NE Canada to Novaya Zemlya/N Atlantic</w:t>
            </w:r>
          </w:p>
        </w:tc>
        <w:tc>
          <w:tcPr>
            <w:tcW w:w="515" w:type="pct"/>
            <w:shd w:val="clear" w:color="auto" w:fill="DEEAF6" w:themeFill="accent5" w:themeFillTint="33"/>
          </w:tcPr>
          <w:p w14:paraId="647B59CA"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shd w:val="clear" w:color="auto" w:fill="DEEAF6" w:themeFill="accent5" w:themeFillTint="33"/>
          </w:tcPr>
          <w:p w14:paraId="6B308FB8"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shd w:val="clear" w:color="auto" w:fill="DEEAF6" w:themeFill="accent5" w:themeFillTint="33"/>
          </w:tcPr>
          <w:p w14:paraId="410670EB"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DEC</w:t>
            </w:r>
          </w:p>
        </w:tc>
      </w:tr>
      <w:tr w:rsidR="002F65C7" w:rsidRPr="0084442F" w14:paraId="2CA573A8" w14:textId="77777777" w:rsidTr="003852D4">
        <w:trPr>
          <w:trHeight w:val="300"/>
        </w:trPr>
        <w:tc>
          <w:tcPr>
            <w:tcW w:w="200" w:type="pct"/>
          </w:tcPr>
          <w:p w14:paraId="7A50E2FF" w14:textId="77777777" w:rsidR="002F65C7" w:rsidRPr="0084442F" w:rsidRDefault="002F65C7" w:rsidP="00022150">
            <w:pPr>
              <w:spacing w:before="120" w:after="120"/>
              <w:contextualSpacing/>
              <w:jc w:val="both"/>
              <w:rPr>
                <w:rFonts w:ascii="Times New Roman" w:hAnsi="Times New Roman" w:cs="Times New Roman"/>
                <w:iCs/>
                <w:sz w:val="20"/>
                <w:szCs w:val="20"/>
              </w:rPr>
            </w:pPr>
            <w:r w:rsidRPr="0084442F">
              <w:rPr>
                <w:rFonts w:ascii="Times New Roman" w:hAnsi="Times New Roman" w:cs="Times New Roman"/>
                <w:iCs/>
                <w:sz w:val="20"/>
                <w:szCs w:val="20"/>
              </w:rPr>
              <w:t>45</w:t>
            </w:r>
          </w:p>
        </w:tc>
        <w:tc>
          <w:tcPr>
            <w:tcW w:w="906" w:type="pct"/>
            <w:noWrap/>
          </w:tcPr>
          <w:p w14:paraId="0C214A8C" w14:textId="77777777" w:rsidR="002F65C7" w:rsidRPr="0084442F" w:rsidRDefault="002F65C7" w:rsidP="00022150">
            <w:pPr>
              <w:spacing w:before="120" w:after="120"/>
              <w:contextualSpacing/>
              <w:jc w:val="both"/>
              <w:rPr>
                <w:rFonts w:ascii="Times New Roman" w:hAnsi="Times New Roman" w:cs="Times New Roman"/>
                <w:b/>
                <w:i/>
                <w:iCs/>
                <w:sz w:val="20"/>
                <w:szCs w:val="20"/>
              </w:rPr>
            </w:pPr>
            <w:r w:rsidRPr="0084442F">
              <w:rPr>
                <w:rFonts w:ascii="Times New Roman" w:hAnsi="Times New Roman" w:cs="Times New Roman"/>
                <w:b/>
                <w:i/>
                <w:iCs/>
                <w:sz w:val="20"/>
                <w:szCs w:val="20"/>
              </w:rPr>
              <w:t>Anous stolidus</w:t>
            </w:r>
          </w:p>
        </w:tc>
        <w:tc>
          <w:tcPr>
            <w:tcW w:w="836" w:type="pct"/>
            <w:noWrap/>
          </w:tcPr>
          <w:p w14:paraId="7435A4B6"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Brown noddy</w:t>
            </w:r>
          </w:p>
        </w:tc>
        <w:tc>
          <w:tcPr>
            <w:tcW w:w="1327" w:type="pct"/>
          </w:tcPr>
          <w:p w14:paraId="48FCE1BD"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15" w:type="pct"/>
          </w:tcPr>
          <w:p w14:paraId="286CE0CF"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577" w:type="pct"/>
          </w:tcPr>
          <w:p w14:paraId="73F9342C"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3A53670F" w14:textId="77777777" w:rsidR="002F65C7" w:rsidRPr="0084442F" w:rsidRDefault="002F65C7" w:rsidP="00022150">
            <w:pPr>
              <w:spacing w:before="120" w:after="120"/>
              <w:contextualSpacing/>
              <w:jc w:val="both"/>
              <w:rPr>
                <w:rFonts w:ascii="Times New Roman" w:hAnsi="Times New Roman" w:cs="Times New Roman"/>
                <w:sz w:val="20"/>
                <w:szCs w:val="20"/>
              </w:rPr>
            </w:pPr>
          </w:p>
        </w:tc>
      </w:tr>
      <w:tr w:rsidR="002F65C7" w:rsidRPr="0084442F" w14:paraId="7CEC1FFE" w14:textId="77777777" w:rsidTr="003852D4">
        <w:trPr>
          <w:trHeight w:val="300"/>
        </w:trPr>
        <w:tc>
          <w:tcPr>
            <w:tcW w:w="200" w:type="pct"/>
          </w:tcPr>
          <w:p w14:paraId="6252B943" w14:textId="77777777" w:rsidR="002F65C7" w:rsidRPr="0084442F" w:rsidRDefault="002F65C7" w:rsidP="00022150">
            <w:pPr>
              <w:spacing w:before="120" w:after="120"/>
              <w:contextualSpacing/>
              <w:jc w:val="both"/>
              <w:rPr>
                <w:rFonts w:ascii="Times New Roman" w:hAnsi="Times New Roman" w:cs="Times New Roman"/>
                <w:iCs/>
                <w:sz w:val="20"/>
                <w:szCs w:val="20"/>
              </w:rPr>
            </w:pPr>
          </w:p>
        </w:tc>
        <w:tc>
          <w:tcPr>
            <w:tcW w:w="906" w:type="pct"/>
            <w:noWrap/>
          </w:tcPr>
          <w:p w14:paraId="1A9A3940" w14:textId="77777777" w:rsidR="002F65C7" w:rsidRPr="0084442F" w:rsidRDefault="002F65C7" w:rsidP="00022150">
            <w:pPr>
              <w:spacing w:before="120" w:after="120"/>
              <w:contextualSpacing/>
              <w:jc w:val="both"/>
              <w:rPr>
                <w:rFonts w:ascii="Times New Roman" w:hAnsi="Times New Roman" w:cs="Times New Roman"/>
                <w:b/>
                <w:i/>
                <w:iCs/>
                <w:sz w:val="20"/>
                <w:szCs w:val="20"/>
              </w:rPr>
            </w:pPr>
          </w:p>
        </w:tc>
        <w:tc>
          <w:tcPr>
            <w:tcW w:w="836" w:type="pct"/>
            <w:noWrap/>
          </w:tcPr>
          <w:p w14:paraId="29931408"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0A745133" w14:textId="6AC84525" w:rsidR="002F65C7" w:rsidRPr="0084442F" w:rsidRDefault="002F2AF4" w:rsidP="00022150">
            <w:pPr>
              <w:spacing w:before="120" w:after="120"/>
              <w:contextualSpacing/>
              <w:jc w:val="both"/>
              <w:rPr>
                <w:rFonts w:ascii="Times New Roman" w:hAnsi="Times New Roman" w:cs="Times New Roman"/>
                <w:sz w:val="20"/>
                <w:szCs w:val="20"/>
              </w:rPr>
            </w:pPr>
            <w:r w:rsidRPr="002F2AF4">
              <w:rPr>
                <w:rFonts w:ascii="Times New Roman" w:hAnsi="Times New Roman" w:cs="Times New Roman"/>
                <w:i/>
                <w:sz w:val="20"/>
                <w:szCs w:val="20"/>
              </w:rPr>
              <w:t>p</w:t>
            </w:r>
            <w:r w:rsidRPr="009D7A0F">
              <w:rPr>
                <w:rFonts w:ascii="Times New Roman" w:hAnsi="Times New Roman" w:cs="Times New Roman"/>
                <w:i/>
                <w:sz w:val="20"/>
                <w:szCs w:val="20"/>
              </w:rPr>
              <w:t>lumbeigularis,</w:t>
            </w:r>
            <w:r w:rsidRPr="002F2AF4">
              <w:rPr>
                <w:rFonts w:ascii="Times New Roman" w:hAnsi="Times New Roman" w:cs="Times New Roman"/>
                <w:sz w:val="20"/>
                <w:szCs w:val="20"/>
              </w:rPr>
              <w:t xml:space="preserve"> </w:t>
            </w:r>
            <w:r w:rsidR="002F65C7" w:rsidRPr="0084442F">
              <w:rPr>
                <w:rFonts w:ascii="Times New Roman" w:hAnsi="Times New Roman" w:cs="Times New Roman"/>
                <w:sz w:val="20"/>
                <w:szCs w:val="20"/>
              </w:rPr>
              <w:t>Red Sea &amp; Gulf of Aden</w:t>
            </w:r>
          </w:p>
        </w:tc>
        <w:tc>
          <w:tcPr>
            <w:tcW w:w="515" w:type="pct"/>
          </w:tcPr>
          <w:p w14:paraId="2B5BC049"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79EC712E"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7EBEE88B"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Unknown</w:t>
            </w:r>
          </w:p>
        </w:tc>
      </w:tr>
      <w:tr w:rsidR="002F65C7" w:rsidRPr="0084442F" w14:paraId="5416C52E" w14:textId="77777777" w:rsidTr="003852D4">
        <w:trPr>
          <w:trHeight w:val="300"/>
        </w:trPr>
        <w:tc>
          <w:tcPr>
            <w:tcW w:w="200" w:type="pct"/>
          </w:tcPr>
          <w:p w14:paraId="09944B16" w14:textId="77777777" w:rsidR="002F65C7" w:rsidRPr="0084442F" w:rsidRDefault="002F65C7" w:rsidP="00022150">
            <w:pPr>
              <w:spacing w:before="120" w:after="120"/>
              <w:contextualSpacing/>
              <w:jc w:val="both"/>
              <w:rPr>
                <w:rFonts w:ascii="Times New Roman" w:hAnsi="Times New Roman" w:cs="Times New Roman"/>
                <w:iCs/>
                <w:sz w:val="20"/>
                <w:szCs w:val="20"/>
              </w:rPr>
            </w:pPr>
            <w:r w:rsidRPr="0084442F">
              <w:rPr>
                <w:rFonts w:ascii="Times New Roman" w:hAnsi="Times New Roman" w:cs="Times New Roman"/>
                <w:iCs/>
                <w:sz w:val="20"/>
                <w:szCs w:val="20"/>
              </w:rPr>
              <w:lastRenderedPageBreak/>
              <w:t>46</w:t>
            </w:r>
          </w:p>
        </w:tc>
        <w:tc>
          <w:tcPr>
            <w:tcW w:w="906" w:type="pct"/>
            <w:noWrap/>
          </w:tcPr>
          <w:p w14:paraId="19114F8E" w14:textId="77777777" w:rsidR="002F65C7" w:rsidRPr="0084442F" w:rsidRDefault="002F65C7" w:rsidP="00022150">
            <w:pPr>
              <w:spacing w:before="120" w:after="120"/>
              <w:contextualSpacing/>
              <w:jc w:val="both"/>
              <w:rPr>
                <w:rFonts w:ascii="Times New Roman" w:hAnsi="Times New Roman" w:cs="Times New Roman"/>
                <w:b/>
                <w:i/>
                <w:iCs/>
                <w:sz w:val="20"/>
                <w:szCs w:val="20"/>
              </w:rPr>
            </w:pPr>
            <w:r w:rsidRPr="0084442F">
              <w:rPr>
                <w:rFonts w:ascii="Times New Roman" w:hAnsi="Times New Roman" w:cs="Times New Roman"/>
                <w:b/>
                <w:i/>
                <w:iCs/>
                <w:sz w:val="20"/>
                <w:szCs w:val="20"/>
              </w:rPr>
              <w:t>Anous tenuirostris</w:t>
            </w:r>
          </w:p>
        </w:tc>
        <w:tc>
          <w:tcPr>
            <w:tcW w:w="836" w:type="pct"/>
            <w:noWrap/>
          </w:tcPr>
          <w:p w14:paraId="4825B5C7"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Lesser noddy</w:t>
            </w:r>
          </w:p>
        </w:tc>
        <w:tc>
          <w:tcPr>
            <w:tcW w:w="1327" w:type="pct"/>
          </w:tcPr>
          <w:p w14:paraId="69BB8029"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15" w:type="pct"/>
          </w:tcPr>
          <w:p w14:paraId="5930A22C"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577" w:type="pct"/>
          </w:tcPr>
          <w:p w14:paraId="39CA66CC"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24D680C5" w14:textId="77777777" w:rsidR="002F65C7" w:rsidRPr="0084442F" w:rsidRDefault="002F65C7" w:rsidP="00022150">
            <w:pPr>
              <w:spacing w:before="120" w:after="120"/>
              <w:contextualSpacing/>
              <w:jc w:val="both"/>
              <w:rPr>
                <w:rFonts w:ascii="Times New Roman" w:hAnsi="Times New Roman" w:cs="Times New Roman"/>
                <w:sz w:val="20"/>
                <w:szCs w:val="20"/>
              </w:rPr>
            </w:pPr>
          </w:p>
        </w:tc>
      </w:tr>
      <w:tr w:rsidR="002F65C7" w:rsidRPr="0084442F" w14:paraId="1112D798" w14:textId="77777777" w:rsidTr="003852D4">
        <w:trPr>
          <w:trHeight w:val="300"/>
        </w:trPr>
        <w:tc>
          <w:tcPr>
            <w:tcW w:w="200" w:type="pct"/>
          </w:tcPr>
          <w:p w14:paraId="089757B9" w14:textId="77777777" w:rsidR="002F65C7" w:rsidRPr="0084442F" w:rsidRDefault="002F65C7" w:rsidP="00022150">
            <w:pPr>
              <w:spacing w:before="120" w:after="120"/>
              <w:contextualSpacing/>
              <w:jc w:val="both"/>
              <w:rPr>
                <w:rFonts w:ascii="Times New Roman" w:hAnsi="Times New Roman" w:cs="Times New Roman"/>
                <w:iCs/>
                <w:sz w:val="20"/>
                <w:szCs w:val="20"/>
              </w:rPr>
            </w:pPr>
          </w:p>
        </w:tc>
        <w:tc>
          <w:tcPr>
            <w:tcW w:w="906" w:type="pct"/>
            <w:noWrap/>
          </w:tcPr>
          <w:p w14:paraId="310CF7CD" w14:textId="77777777" w:rsidR="002F65C7" w:rsidRPr="0084442F" w:rsidRDefault="002F65C7" w:rsidP="00022150">
            <w:pPr>
              <w:spacing w:before="120" w:after="120"/>
              <w:contextualSpacing/>
              <w:jc w:val="both"/>
              <w:rPr>
                <w:rFonts w:ascii="Times New Roman" w:hAnsi="Times New Roman" w:cs="Times New Roman"/>
                <w:b/>
                <w:i/>
                <w:iCs/>
                <w:sz w:val="20"/>
                <w:szCs w:val="20"/>
              </w:rPr>
            </w:pPr>
          </w:p>
        </w:tc>
        <w:tc>
          <w:tcPr>
            <w:tcW w:w="836" w:type="pct"/>
            <w:noWrap/>
          </w:tcPr>
          <w:p w14:paraId="598B31A9"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4BFD1775" w14:textId="393FD1E7" w:rsidR="002F65C7" w:rsidRPr="0084442F" w:rsidRDefault="002F2AF4" w:rsidP="00022150">
            <w:pPr>
              <w:spacing w:before="120" w:after="120"/>
              <w:contextualSpacing/>
              <w:jc w:val="both"/>
              <w:rPr>
                <w:rFonts w:ascii="Times New Roman" w:hAnsi="Times New Roman" w:cs="Times New Roman"/>
                <w:sz w:val="20"/>
                <w:szCs w:val="20"/>
              </w:rPr>
            </w:pPr>
            <w:r>
              <w:rPr>
                <w:rFonts w:ascii="Times New Roman" w:hAnsi="Times New Roman" w:cs="Times New Roman"/>
                <w:i/>
                <w:iCs/>
                <w:sz w:val="20"/>
                <w:szCs w:val="20"/>
              </w:rPr>
              <w:t>t</w:t>
            </w:r>
            <w:r w:rsidRPr="009D7A0F">
              <w:rPr>
                <w:rFonts w:ascii="Times New Roman" w:hAnsi="Times New Roman" w:cs="Times New Roman"/>
                <w:i/>
                <w:iCs/>
                <w:sz w:val="20"/>
                <w:szCs w:val="20"/>
              </w:rPr>
              <w:t>enuirostris</w:t>
            </w:r>
            <w:r>
              <w:rPr>
                <w:rFonts w:ascii="Times New Roman" w:hAnsi="Times New Roman" w:cs="Times New Roman"/>
                <w:i/>
                <w:iCs/>
                <w:sz w:val="20"/>
                <w:szCs w:val="20"/>
              </w:rPr>
              <w:t>,</w:t>
            </w:r>
            <w:r w:rsidRPr="0084442F">
              <w:rPr>
                <w:rFonts w:ascii="Times New Roman" w:hAnsi="Times New Roman" w:cs="Times New Roman"/>
                <w:sz w:val="20"/>
                <w:szCs w:val="20"/>
              </w:rPr>
              <w:t xml:space="preserve"> </w:t>
            </w:r>
            <w:r w:rsidR="002F65C7" w:rsidRPr="0084442F">
              <w:rPr>
                <w:rFonts w:ascii="Times New Roman" w:hAnsi="Times New Roman" w:cs="Times New Roman"/>
                <w:sz w:val="20"/>
                <w:szCs w:val="20"/>
              </w:rPr>
              <w:t>Indian Ocean Islands to E Africa</w:t>
            </w:r>
          </w:p>
        </w:tc>
        <w:tc>
          <w:tcPr>
            <w:tcW w:w="515" w:type="pct"/>
          </w:tcPr>
          <w:p w14:paraId="4779AF08"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223CA358"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0B532DDB"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Unknown</w:t>
            </w:r>
          </w:p>
        </w:tc>
      </w:tr>
      <w:tr w:rsidR="002F65C7" w:rsidRPr="0084442F" w14:paraId="3C6D7C36" w14:textId="77777777" w:rsidTr="003852D4">
        <w:trPr>
          <w:trHeight w:val="300"/>
        </w:trPr>
        <w:tc>
          <w:tcPr>
            <w:tcW w:w="200" w:type="pct"/>
            <w:shd w:val="clear" w:color="auto" w:fill="auto"/>
          </w:tcPr>
          <w:p w14:paraId="1AE59C11"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47</w:t>
            </w:r>
          </w:p>
        </w:tc>
        <w:tc>
          <w:tcPr>
            <w:tcW w:w="906" w:type="pct"/>
            <w:shd w:val="clear" w:color="auto" w:fill="auto"/>
            <w:noWrap/>
          </w:tcPr>
          <w:p w14:paraId="75A0F457" w14:textId="77777777" w:rsidR="002F65C7" w:rsidRPr="0084442F" w:rsidRDefault="002F65C7" w:rsidP="00022150">
            <w:pPr>
              <w:spacing w:before="120" w:after="120"/>
              <w:contextualSpacing/>
              <w:jc w:val="both"/>
              <w:rPr>
                <w:rFonts w:ascii="Times New Roman" w:hAnsi="Times New Roman" w:cs="Times New Roman"/>
                <w:b/>
                <w:i/>
                <w:sz w:val="20"/>
                <w:szCs w:val="20"/>
              </w:rPr>
            </w:pPr>
            <w:r w:rsidRPr="0084442F">
              <w:rPr>
                <w:rFonts w:ascii="Times New Roman" w:hAnsi="Times New Roman" w:cs="Times New Roman"/>
                <w:b/>
                <w:i/>
                <w:sz w:val="20"/>
                <w:szCs w:val="20"/>
              </w:rPr>
              <w:t>Chlidonias niger</w:t>
            </w:r>
          </w:p>
        </w:tc>
        <w:tc>
          <w:tcPr>
            <w:tcW w:w="836" w:type="pct"/>
            <w:shd w:val="clear" w:color="auto" w:fill="auto"/>
            <w:noWrap/>
          </w:tcPr>
          <w:p w14:paraId="3ACAA857"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Black Tern</w:t>
            </w:r>
          </w:p>
        </w:tc>
        <w:tc>
          <w:tcPr>
            <w:tcW w:w="1327" w:type="pct"/>
            <w:shd w:val="clear" w:color="auto" w:fill="auto"/>
          </w:tcPr>
          <w:p w14:paraId="0BA8D977"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15" w:type="pct"/>
            <w:shd w:val="clear" w:color="auto" w:fill="auto"/>
          </w:tcPr>
          <w:p w14:paraId="67AB651F"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577" w:type="pct"/>
            <w:shd w:val="clear" w:color="auto" w:fill="auto"/>
          </w:tcPr>
          <w:p w14:paraId="35534DA0"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639" w:type="pct"/>
            <w:shd w:val="clear" w:color="auto" w:fill="auto"/>
          </w:tcPr>
          <w:p w14:paraId="57D5B429" w14:textId="77777777" w:rsidR="002F65C7" w:rsidRPr="0084442F" w:rsidRDefault="002F65C7" w:rsidP="00022150">
            <w:pPr>
              <w:spacing w:before="120" w:after="120"/>
              <w:contextualSpacing/>
              <w:jc w:val="both"/>
              <w:rPr>
                <w:rFonts w:ascii="Times New Roman" w:hAnsi="Times New Roman" w:cs="Times New Roman"/>
                <w:sz w:val="20"/>
                <w:szCs w:val="20"/>
              </w:rPr>
            </w:pPr>
          </w:p>
        </w:tc>
      </w:tr>
      <w:tr w:rsidR="002F65C7" w:rsidRPr="0084442F" w14:paraId="2CE1AFEC" w14:textId="77777777" w:rsidTr="003852D4">
        <w:trPr>
          <w:trHeight w:val="300"/>
        </w:trPr>
        <w:tc>
          <w:tcPr>
            <w:tcW w:w="200" w:type="pct"/>
          </w:tcPr>
          <w:p w14:paraId="4F42EBFF"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5564814F"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0BC18E37"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shd w:val="clear" w:color="auto" w:fill="DEEAF6" w:themeFill="accent5" w:themeFillTint="33"/>
          </w:tcPr>
          <w:p w14:paraId="1B7997A5" w14:textId="210DE5E8" w:rsidR="002F65C7" w:rsidRPr="0084442F" w:rsidRDefault="00F503B5" w:rsidP="00022150">
            <w:pPr>
              <w:spacing w:before="120" w:after="120"/>
              <w:contextualSpacing/>
              <w:jc w:val="both"/>
              <w:rPr>
                <w:rFonts w:ascii="Times New Roman" w:hAnsi="Times New Roman" w:cs="Times New Roman"/>
                <w:sz w:val="20"/>
                <w:szCs w:val="20"/>
              </w:rPr>
            </w:pPr>
            <w:r>
              <w:rPr>
                <w:rFonts w:ascii="Times New Roman" w:hAnsi="Times New Roman" w:cs="Times New Roman"/>
                <w:i/>
                <w:sz w:val="20"/>
                <w:szCs w:val="20"/>
              </w:rPr>
              <w:t xml:space="preserve">niger, </w:t>
            </w:r>
            <w:r w:rsidR="002F65C7" w:rsidRPr="0084442F">
              <w:rPr>
                <w:rFonts w:ascii="Times New Roman" w:hAnsi="Times New Roman" w:cs="Times New Roman"/>
                <w:sz w:val="20"/>
                <w:szCs w:val="20"/>
              </w:rPr>
              <w:t>Europe &amp; Western Asia/Atlantic coast of Africa</w:t>
            </w:r>
          </w:p>
        </w:tc>
        <w:tc>
          <w:tcPr>
            <w:tcW w:w="515" w:type="pct"/>
            <w:shd w:val="clear" w:color="auto" w:fill="DEEAF6" w:themeFill="accent5" w:themeFillTint="33"/>
          </w:tcPr>
          <w:p w14:paraId="22BB493E"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shd w:val="clear" w:color="auto" w:fill="DEEAF6" w:themeFill="accent5" w:themeFillTint="33"/>
          </w:tcPr>
          <w:p w14:paraId="05F5A120"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shd w:val="clear" w:color="auto" w:fill="DEEAF6" w:themeFill="accent5" w:themeFillTint="33"/>
          </w:tcPr>
          <w:p w14:paraId="3B32F4AF"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DEC?</w:t>
            </w:r>
          </w:p>
        </w:tc>
      </w:tr>
      <w:tr w:rsidR="002F65C7" w:rsidRPr="0084442F" w14:paraId="3053AA2D" w14:textId="77777777" w:rsidTr="003852D4">
        <w:trPr>
          <w:trHeight w:val="300"/>
        </w:trPr>
        <w:tc>
          <w:tcPr>
            <w:tcW w:w="200" w:type="pct"/>
            <w:shd w:val="clear" w:color="auto" w:fill="auto"/>
          </w:tcPr>
          <w:p w14:paraId="6926BC1C"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48</w:t>
            </w:r>
          </w:p>
        </w:tc>
        <w:tc>
          <w:tcPr>
            <w:tcW w:w="906" w:type="pct"/>
            <w:shd w:val="clear" w:color="auto" w:fill="auto"/>
            <w:noWrap/>
          </w:tcPr>
          <w:p w14:paraId="0E0B740A" w14:textId="77777777" w:rsidR="002F65C7" w:rsidRPr="0084442F" w:rsidRDefault="002F65C7" w:rsidP="00022150">
            <w:pPr>
              <w:spacing w:before="120" w:after="120"/>
              <w:contextualSpacing/>
              <w:jc w:val="both"/>
              <w:rPr>
                <w:rFonts w:ascii="Times New Roman" w:hAnsi="Times New Roman" w:cs="Times New Roman"/>
                <w:b/>
                <w:i/>
                <w:sz w:val="20"/>
                <w:szCs w:val="20"/>
              </w:rPr>
            </w:pPr>
            <w:r w:rsidRPr="0084442F">
              <w:rPr>
                <w:rFonts w:ascii="Times New Roman" w:hAnsi="Times New Roman" w:cs="Times New Roman"/>
                <w:b/>
                <w:i/>
                <w:sz w:val="20"/>
                <w:szCs w:val="20"/>
              </w:rPr>
              <w:t>Gelochelidon nilotica</w:t>
            </w:r>
          </w:p>
        </w:tc>
        <w:tc>
          <w:tcPr>
            <w:tcW w:w="836" w:type="pct"/>
            <w:shd w:val="clear" w:color="auto" w:fill="auto"/>
            <w:noWrap/>
          </w:tcPr>
          <w:p w14:paraId="686F4C64"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Common Gull-billed Tern</w:t>
            </w:r>
          </w:p>
        </w:tc>
        <w:tc>
          <w:tcPr>
            <w:tcW w:w="1327" w:type="pct"/>
            <w:shd w:val="clear" w:color="auto" w:fill="auto"/>
          </w:tcPr>
          <w:p w14:paraId="10D29157"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15" w:type="pct"/>
            <w:shd w:val="clear" w:color="auto" w:fill="auto"/>
          </w:tcPr>
          <w:p w14:paraId="791E777D"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577" w:type="pct"/>
            <w:shd w:val="clear" w:color="auto" w:fill="auto"/>
          </w:tcPr>
          <w:p w14:paraId="20DB0227"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639" w:type="pct"/>
            <w:shd w:val="clear" w:color="auto" w:fill="auto"/>
          </w:tcPr>
          <w:p w14:paraId="0CEE62DF" w14:textId="77777777" w:rsidR="002F65C7" w:rsidRPr="0084442F" w:rsidRDefault="002F65C7" w:rsidP="00022150">
            <w:pPr>
              <w:spacing w:before="120" w:after="120"/>
              <w:contextualSpacing/>
              <w:jc w:val="both"/>
              <w:rPr>
                <w:rFonts w:ascii="Times New Roman" w:hAnsi="Times New Roman" w:cs="Times New Roman"/>
                <w:sz w:val="20"/>
                <w:szCs w:val="20"/>
              </w:rPr>
            </w:pPr>
          </w:p>
        </w:tc>
      </w:tr>
      <w:tr w:rsidR="002F65C7" w:rsidRPr="0084442F" w14:paraId="5BAB12E8" w14:textId="77777777" w:rsidTr="003852D4">
        <w:trPr>
          <w:trHeight w:val="300"/>
        </w:trPr>
        <w:tc>
          <w:tcPr>
            <w:tcW w:w="200" w:type="pct"/>
          </w:tcPr>
          <w:p w14:paraId="14B45DC9"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667EAEE6"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2508A751"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58078845" w14:textId="1CFA634A" w:rsidR="002F65C7" w:rsidRPr="0084442F" w:rsidRDefault="00765F17" w:rsidP="00022150">
            <w:pPr>
              <w:spacing w:before="120" w:after="120"/>
              <w:contextualSpacing/>
              <w:jc w:val="both"/>
              <w:rPr>
                <w:rFonts w:ascii="Times New Roman" w:hAnsi="Times New Roman" w:cs="Times New Roman"/>
                <w:sz w:val="20"/>
                <w:szCs w:val="20"/>
              </w:rPr>
            </w:pPr>
            <w:r w:rsidRPr="00765F17">
              <w:rPr>
                <w:rFonts w:ascii="Times New Roman" w:hAnsi="Times New Roman" w:cs="Times New Roman"/>
                <w:i/>
                <w:sz w:val="20"/>
                <w:szCs w:val="20"/>
              </w:rPr>
              <w:t>n</w:t>
            </w:r>
            <w:r w:rsidRPr="009D7A0F">
              <w:rPr>
                <w:rFonts w:ascii="Times New Roman" w:hAnsi="Times New Roman" w:cs="Times New Roman"/>
                <w:i/>
                <w:sz w:val="20"/>
                <w:szCs w:val="20"/>
              </w:rPr>
              <w:t>ilotica,</w:t>
            </w:r>
            <w:r w:rsidRPr="00765F17">
              <w:rPr>
                <w:rFonts w:ascii="Times New Roman" w:hAnsi="Times New Roman" w:cs="Times New Roman"/>
                <w:sz w:val="20"/>
                <w:szCs w:val="20"/>
              </w:rPr>
              <w:t xml:space="preserve"> </w:t>
            </w:r>
            <w:r w:rsidR="002F65C7" w:rsidRPr="0084442F">
              <w:rPr>
                <w:rFonts w:ascii="Times New Roman" w:hAnsi="Times New Roman" w:cs="Times New Roman"/>
                <w:sz w:val="20"/>
                <w:szCs w:val="20"/>
              </w:rPr>
              <w:t>Western</w:t>
            </w:r>
          </w:p>
          <w:p w14:paraId="3403A199"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Europe/West Africa</w:t>
            </w:r>
          </w:p>
        </w:tc>
        <w:tc>
          <w:tcPr>
            <w:tcW w:w="515" w:type="pct"/>
          </w:tcPr>
          <w:p w14:paraId="0A5B3EF4"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698ADE58"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0F80CFA8"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STA/FLU</w:t>
            </w:r>
          </w:p>
        </w:tc>
      </w:tr>
      <w:tr w:rsidR="002F65C7" w:rsidRPr="0084442F" w14:paraId="0CEF5E96" w14:textId="77777777" w:rsidTr="003852D4">
        <w:trPr>
          <w:trHeight w:val="300"/>
        </w:trPr>
        <w:tc>
          <w:tcPr>
            <w:tcW w:w="200" w:type="pct"/>
          </w:tcPr>
          <w:p w14:paraId="4D0134EF"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425888D2"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5985AB84"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shd w:val="clear" w:color="auto" w:fill="DEEAF6" w:themeFill="accent5" w:themeFillTint="33"/>
          </w:tcPr>
          <w:p w14:paraId="7811CEE0" w14:textId="025F63BD" w:rsidR="002F65C7" w:rsidRPr="0084442F" w:rsidRDefault="00765F17" w:rsidP="00022150">
            <w:pPr>
              <w:spacing w:before="120" w:after="120"/>
              <w:contextualSpacing/>
              <w:jc w:val="both"/>
              <w:rPr>
                <w:rFonts w:ascii="Times New Roman" w:hAnsi="Times New Roman" w:cs="Times New Roman"/>
                <w:sz w:val="20"/>
                <w:szCs w:val="20"/>
              </w:rPr>
            </w:pPr>
            <w:r w:rsidRPr="00765F17">
              <w:rPr>
                <w:rFonts w:ascii="Times New Roman" w:hAnsi="Times New Roman" w:cs="Times New Roman"/>
                <w:i/>
                <w:sz w:val="20"/>
                <w:szCs w:val="20"/>
              </w:rPr>
              <w:t>n</w:t>
            </w:r>
            <w:r w:rsidRPr="00DD7D36">
              <w:rPr>
                <w:rFonts w:ascii="Times New Roman" w:hAnsi="Times New Roman" w:cs="Times New Roman"/>
                <w:i/>
                <w:sz w:val="20"/>
                <w:szCs w:val="20"/>
              </w:rPr>
              <w:t>ilotica,</w:t>
            </w:r>
            <w:r>
              <w:rPr>
                <w:rFonts w:ascii="Times New Roman" w:hAnsi="Times New Roman" w:cs="Times New Roman"/>
                <w:i/>
                <w:sz w:val="20"/>
                <w:szCs w:val="20"/>
              </w:rPr>
              <w:t xml:space="preserve"> </w:t>
            </w:r>
            <w:r w:rsidR="002F65C7" w:rsidRPr="0084442F">
              <w:rPr>
                <w:rFonts w:ascii="Times New Roman" w:hAnsi="Times New Roman" w:cs="Times New Roman"/>
                <w:sz w:val="20"/>
                <w:szCs w:val="20"/>
              </w:rPr>
              <w:t>Black Sea &amp; East Mediterranean/Eastern Africa</w:t>
            </w:r>
          </w:p>
        </w:tc>
        <w:tc>
          <w:tcPr>
            <w:tcW w:w="515" w:type="pct"/>
            <w:shd w:val="clear" w:color="auto" w:fill="DEEAF6" w:themeFill="accent5" w:themeFillTint="33"/>
          </w:tcPr>
          <w:p w14:paraId="5E3A651A"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shd w:val="clear" w:color="auto" w:fill="DEEAF6" w:themeFill="accent5" w:themeFillTint="33"/>
          </w:tcPr>
          <w:p w14:paraId="01458EDC"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shd w:val="clear" w:color="auto" w:fill="DEEAF6" w:themeFill="accent5" w:themeFillTint="33"/>
          </w:tcPr>
          <w:p w14:paraId="64863D6D"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DEC</w:t>
            </w:r>
          </w:p>
        </w:tc>
      </w:tr>
      <w:tr w:rsidR="002F65C7" w:rsidRPr="0084442F" w14:paraId="7C3FD784" w14:textId="77777777" w:rsidTr="003852D4">
        <w:trPr>
          <w:trHeight w:val="300"/>
        </w:trPr>
        <w:tc>
          <w:tcPr>
            <w:tcW w:w="200" w:type="pct"/>
          </w:tcPr>
          <w:p w14:paraId="560C5338"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31E1640F"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2EC86FB0"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5A717D6A" w14:textId="37712707" w:rsidR="002F65C7" w:rsidRPr="0084442F" w:rsidRDefault="00765F17" w:rsidP="00022150">
            <w:pPr>
              <w:spacing w:before="120" w:after="120"/>
              <w:contextualSpacing/>
              <w:jc w:val="both"/>
              <w:rPr>
                <w:rFonts w:ascii="Times New Roman" w:hAnsi="Times New Roman" w:cs="Times New Roman"/>
                <w:sz w:val="20"/>
                <w:szCs w:val="20"/>
              </w:rPr>
            </w:pPr>
            <w:r w:rsidRPr="00765F17">
              <w:rPr>
                <w:rFonts w:ascii="Times New Roman" w:hAnsi="Times New Roman" w:cs="Times New Roman"/>
                <w:i/>
                <w:sz w:val="20"/>
                <w:szCs w:val="20"/>
              </w:rPr>
              <w:t>n</w:t>
            </w:r>
            <w:r w:rsidRPr="00DD7D36">
              <w:rPr>
                <w:rFonts w:ascii="Times New Roman" w:hAnsi="Times New Roman" w:cs="Times New Roman"/>
                <w:i/>
                <w:sz w:val="20"/>
                <w:szCs w:val="20"/>
              </w:rPr>
              <w:t>ilotica,</w:t>
            </w:r>
            <w:r>
              <w:rPr>
                <w:rFonts w:ascii="Times New Roman" w:hAnsi="Times New Roman" w:cs="Times New Roman"/>
                <w:i/>
                <w:sz w:val="20"/>
                <w:szCs w:val="20"/>
              </w:rPr>
              <w:t xml:space="preserve"> </w:t>
            </w:r>
            <w:r w:rsidR="002F65C7" w:rsidRPr="0084442F">
              <w:rPr>
                <w:rFonts w:ascii="Times New Roman" w:hAnsi="Times New Roman" w:cs="Times New Roman"/>
                <w:sz w:val="20"/>
                <w:szCs w:val="20"/>
              </w:rPr>
              <w:t>West &amp; Central Asia/South- west Asia</w:t>
            </w:r>
          </w:p>
        </w:tc>
        <w:tc>
          <w:tcPr>
            <w:tcW w:w="515" w:type="pct"/>
          </w:tcPr>
          <w:p w14:paraId="4EE53A7A"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4B013489"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084939EC"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UNC</w:t>
            </w:r>
          </w:p>
        </w:tc>
      </w:tr>
      <w:tr w:rsidR="002F65C7" w:rsidRPr="0084442F" w14:paraId="4E5E766D" w14:textId="77777777" w:rsidTr="003852D4">
        <w:trPr>
          <w:trHeight w:val="300"/>
        </w:trPr>
        <w:tc>
          <w:tcPr>
            <w:tcW w:w="200" w:type="pct"/>
          </w:tcPr>
          <w:p w14:paraId="383BD96A"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49</w:t>
            </w:r>
          </w:p>
        </w:tc>
        <w:tc>
          <w:tcPr>
            <w:tcW w:w="906" w:type="pct"/>
            <w:noWrap/>
          </w:tcPr>
          <w:p w14:paraId="6B109817" w14:textId="77777777" w:rsidR="002F65C7" w:rsidRPr="0084442F" w:rsidRDefault="002F65C7" w:rsidP="00022150">
            <w:pPr>
              <w:spacing w:before="120" w:after="120"/>
              <w:contextualSpacing/>
              <w:jc w:val="both"/>
              <w:rPr>
                <w:rFonts w:ascii="Times New Roman" w:hAnsi="Times New Roman" w:cs="Times New Roman"/>
                <w:b/>
                <w:i/>
                <w:sz w:val="20"/>
                <w:szCs w:val="20"/>
              </w:rPr>
            </w:pPr>
            <w:r w:rsidRPr="0084442F">
              <w:rPr>
                <w:rFonts w:ascii="Times New Roman" w:hAnsi="Times New Roman" w:cs="Times New Roman"/>
                <w:b/>
                <w:i/>
                <w:sz w:val="20"/>
                <w:szCs w:val="20"/>
              </w:rPr>
              <w:t>Hydroprogne caspia</w:t>
            </w:r>
          </w:p>
        </w:tc>
        <w:tc>
          <w:tcPr>
            <w:tcW w:w="836" w:type="pct"/>
            <w:noWrap/>
          </w:tcPr>
          <w:p w14:paraId="76A7895D"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Caspian Tern</w:t>
            </w:r>
          </w:p>
        </w:tc>
        <w:tc>
          <w:tcPr>
            <w:tcW w:w="1327" w:type="pct"/>
          </w:tcPr>
          <w:p w14:paraId="144D9AEA"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15" w:type="pct"/>
          </w:tcPr>
          <w:p w14:paraId="003CCCAB"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577" w:type="pct"/>
          </w:tcPr>
          <w:p w14:paraId="37845E70"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639" w:type="pct"/>
          </w:tcPr>
          <w:p w14:paraId="6C27CFDE" w14:textId="77777777" w:rsidR="002F65C7" w:rsidRPr="0084442F" w:rsidRDefault="002F65C7" w:rsidP="00022150">
            <w:pPr>
              <w:spacing w:before="120" w:after="120"/>
              <w:contextualSpacing/>
              <w:jc w:val="both"/>
              <w:rPr>
                <w:rFonts w:ascii="Times New Roman" w:hAnsi="Times New Roman" w:cs="Times New Roman"/>
                <w:sz w:val="20"/>
                <w:szCs w:val="20"/>
              </w:rPr>
            </w:pPr>
          </w:p>
        </w:tc>
      </w:tr>
      <w:tr w:rsidR="002F65C7" w:rsidRPr="0084442F" w14:paraId="1CBF7069" w14:textId="77777777" w:rsidTr="003852D4">
        <w:trPr>
          <w:trHeight w:val="300"/>
        </w:trPr>
        <w:tc>
          <w:tcPr>
            <w:tcW w:w="200" w:type="pct"/>
          </w:tcPr>
          <w:p w14:paraId="18F21A54"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1AE8BD1E"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6DABEF01"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77FCE1A9"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Southern Africa (bre)</w:t>
            </w:r>
          </w:p>
        </w:tc>
        <w:tc>
          <w:tcPr>
            <w:tcW w:w="515" w:type="pct"/>
          </w:tcPr>
          <w:p w14:paraId="3B6A0A9A"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6E2599AC"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3385529F"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STA/INC?</w:t>
            </w:r>
          </w:p>
        </w:tc>
      </w:tr>
      <w:tr w:rsidR="002F65C7" w:rsidRPr="0084442F" w14:paraId="6F790297" w14:textId="77777777" w:rsidTr="003852D4">
        <w:trPr>
          <w:trHeight w:val="300"/>
        </w:trPr>
        <w:tc>
          <w:tcPr>
            <w:tcW w:w="200" w:type="pct"/>
          </w:tcPr>
          <w:p w14:paraId="77482D08"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26F47149"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0AAACE39"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55B605DF"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West Africa (bre)</w:t>
            </w:r>
          </w:p>
        </w:tc>
        <w:tc>
          <w:tcPr>
            <w:tcW w:w="515" w:type="pct"/>
          </w:tcPr>
          <w:p w14:paraId="430C1973"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423917A9"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234D81CB"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STA/INC?</w:t>
            </w:r>
          </w:p>
        </w:tc>
      </w:tr>
      <w:tr w:rsidR="002F65C7" w:rsidRPr="0084442F" w14:paraId="649645CC" w14:textId="77777777" w:rsidTr="003852D4">
        <w:trPr>
          <w:trHeight w:val="300"/>
        </w:trPr>
        <w:tc>
          <w:tcPr>
            <w:tcW w:w="200" w:type="pct"/>
          </w:tcPr>
          <w:p w14:paraId="5730E5D7"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09EE4C8A"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15FAFF09"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5916B8E3"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Caspian (bre)</w:t>
            </w:r>
          </w:p>
        </w:tc>
        <w:tc>
          <w:tcPr>
            <w:tcW w:w="515" w:type="pct"/>
          </w:tcPr>
          <w:p w14:paraId="57BFB448"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7074037F"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2DB71B12"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INC?</w:t>
            </w:r>
          </w:p>
        </w:tc>
      </w:tr>
      <w:tr w:rsidR="002F65C7" w:rsidRPr="0084442F" w14:paraId="5F973B99" w14:textId="77777777" w:rsidTr="003852D4">
        <w:trPr>
          <w:trHeight w:val="300"/>
        </w:trPr>
        <w:tc>
          <w:tcPr>
            <w:tcW w:w="200" w:type="pct"/>
          </w:tcPr>
          <w:p w14:paraId="74008F27"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5480C886"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6B99922C"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7D89857C" w14:textId="77777777" w:rsidR="002F65C7" w:rsidRPr="0084442F" w:rsidRDefault="002F65C7" w:rsidP="00022150">
            <w:pPr>
              <w:spacing w:before="120" w:after="120"/>
              <w:contextualSpacing/>
              <w:rPr>
                <w:rFonts w:ascii="Times New Roman" w:hAnsi="Times New Roman" w:cs="Times New Roman"/>
                <w:sz w:val="20"/>
                <w:szCs w:val="20"/>
              </w:rPr>
            </w:pPr>
            <w:r w:rsidRPr="0084442F">
              <w:rPr>
                <w:rFonts w:ascii="Times New Roman" w:hAnsi="Times New Roman" w:cs="Times New Roman"/>
                <w:sz w:val="20"/>
                <w:szCs w:val="20"/>
              </w:rPr>
              <w:t>Baltic (bre)</w:t>
            </w:r>
          </w:p>
        </w:tc>
        <w:tc>
          <w:tcPr>
            <w:tcW w:w="515" w:type="pct"/>
          </w:tcPr>
          <w:p w14:paraId="1FD2EEA5"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7A19E882"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4EF9C8C0"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INC</w:t>
            </w:r>
          </w:p>
        </w:tc>
      </w:tr>
      <w:tr w:rsidR="002F65C7" w:rsidRPr="0084442F" w14:paraId="230592BD" w14:textId="77777777" w:rsidTr="003852D4">
        <w:trPr>
          <w:trHeight w:val="300"/>
        </w:trPr>
        <w:tc>
          <w:tcPr>
            <w:tcW w:w="200" w:type="pct"/>
          </w:tcPr>
          <w:p w14:paraId="47D65238"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041D0EEE"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69D2791B"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4A7CE6EF"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Black Sea (bre)</w:t>
            </w:r>
          </w:p>
        </w:tc>
        <w:tc>
          <w:tcPr>
            <w:tcW w:w="515" w:type="pct"/>
          </w:tcPr>
          <w:p w14:paraId="34B44EC5"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043E9D48"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71249218"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STA</w:t>
            </w:r>
          </w:p>
        </w:tc>
      </w:tr>
      <w:tr w:rsidR="002F65C7" w:rsidRPr="0084442F" w14:paraId="2AC72371" w14:textId="77777777" w:rsidTr="003852D4">
        <w:trPr>
          <w:trHeight w:val="300"/>
        </w:trPr>
        <w:tc>
          <w:tcPr>
            <w:tcW w:w="200" w:type="pct"/>
          </w:tcPr>
          <w:p w14:paraId="27DB256B"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50</w:t>
            </w:r>
          </w:p>
        </w:tc>
        <w:tc>
          <w:tcPr>
            <w:tcW w:w="906" w:type="pct"/>
            <w:noWrap/>
          </w:tcPr>
          <w:p w14:paraId="1D373BA9" w14:textId="77777777" w:rsidR="002F65C7" w:rsidRPr="0084442F" w:rsidRDefault="002F65C7" w:rsidP="00022150">
            <w:pPr>
              <w:spacing w:before="120" w:after="120"/>
              <w:contextualSpacing/>
              <w:jc w:val="both"/>
              <w:rPr>
                <w:rFonts w:ascii="Times New Roman" w:hAnsi="Times New Roman" w:cs="Times New Roman"/>
                <w:b/>
                <w:i/>
                <w:sz w:val="20"/>
                <w:szCs w:val="20"/>
              </w:rPr>
            </w:pPr>
            <w:r w:rsidRPr="0084442F">
              <w:rPr>
                <w:rFonts w:ascii="Times New Roman" w:hAnsi="Times New Roman" w:cs="Times New Roman"/>
                <w:b/>
                <w:i/>
                <w:sz w:val="20"/>
                <w:szCs w:val="20"/>
              </w:rPr>
              <w:t>Onychoprion anaethetus</w:t>
            </w:r>
          </w:p>
        </w:tc>
        <w:tc>
          <w:tcPr>
            <w:tcW w:w="836" w:type="pct"/>
            <w:noWrap/>
          </w:tcPr>
          <w:p w14:paraId="6AF8884D"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Bridled Tern</w:t>
            </w:r>
          </w:p>
        </w:tc>
        <w:tc>
          <w:tcPr>
            <w:tcW w:w="1327" w:type="pct"/>
          </w:tcPr>
          <w:p w14:paraId="5B91DDDE"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15" w:type="pct"/>
          </w:tcPr>
          <w:p w14:paraId="05F97D12"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577" w:type="pct"/>
          </w:tcPr>
          <w:p w14:paraId="4F3FD2D6"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5E883787" w14:textId="77777777" w:rsidR="002F65C7" w:rsidRPr="0084442F" w:rsidRDefault="002F65C7" w:rsidP="00022150">
            <w:pPr>
              <w:spacing w:before="120" w:after="120"/>
              <w:contextualSpacing/>
              <w:jc w:val="both"/>
              <w:rPr>
                <w:rFonts w:ascii="Times New Roman" w:hAnsi="Times New Roman" w:cs="Times New Roman"/>
                <w:sz w:val="20"/>
                <w:szCs w:val="20"/>
              </w:rPr>
            </w:pPr>
          </w:p>
        </w:tc>
      </w:tr>
      <w:tr w:rsidR="002F65C7" w:rsidRPr="0084442F" w14:paraId="04EABACB" w14:textId="77777777" w:rsidTr="003852D4">
        <w:trPr>
          <w:trHeight w:val="300"/>
        </w:trPr>
        <w:tc>
          <w:tcPr>
            <w:tcW w:w="200" w:type="pct"/>
          </w:tcPr>
          <w:p w14:paraId="34A76105"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1441D4C9"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3C8CDFF0"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0377C784" w14:textId="320CA06D" w:rsidR="002F65C7" w:rsidRPr="0084442F" w:rsidRDefault="009F5F49" w:rsidP="00022150">
            <w:pPr>
              <w:spacing w:before="120" w:after="120"/>
              <w:contextualSpacing/>
              <w:jc w:val="both"/>
              <w:rPr>
                <w:rFonts w:ascii="Times New Roman" w:hAnsi="Times New Roman" w:cs="Times New Roman"/>
                <w:sz w:val="20"/>
                <w:szCs w:val="20"/>
              </w:rPr>
            </w:pPr>
            <w:r w:rsidRPr="009D7A0F">
              <w:rPr>
                <w:rFonts w:ascii="Times New Roman" w:hAnsi="Times New Roman" w:cs="Times New Roman"/>
                <w:i/>
                <w:sz w:val="20"/>
                <w:szCs w:val="20"/>
              </w:rPr>
              <w:t>melanopterus</w:t>
            </w:r>
            <w:r>
              <w:rPr>
                <w:rFonts w:ascii="Times New Roman" w:hAnsi="Times New Roman" w:cs="Times New Roman"/>
                <w:sz w:val="20"/>
                <w:szCs w:val="20"/>
              </w:rPr>
              <w:t xml:space="preserve">, </w:t>
            </w:r>
            <w:r w:rsidR="002F65C7" w:rsidRPr="0084442F">
              <w:rPr>
                <w:rFonts w:ascii="Times New Roman" w:hAnsi="Times New Roman" w:cs="Times New Roman"/>
                <w:sz w:val="20"/>
                <w:szCs w:val="20"/>
              </w:rPr>
              <w:t>W Africa</w:t>
            </w:r>
          </w:p>
        </w:tc>
        <w:tc>
          <w:tcPr>
            <w:tcW w:w="515" w:type="pct"/>
          </w:tcPr>
          <w:p w14:paraId="252DD7D0"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6ABD1DA0"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742685DF"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STA?</w:t>
            </w:r>
          </w:p>
        </w:tc>
      </w:tr>
      <w:tr w:rsidR="002F65C7" w:rsidRPr="0084442F" w14:paraId="5DB37CDB" w14:textId="77777777" w:rsidTr="003852D4">
        <w:trPr>
          <w:trHeight w:val="300"/>
        </w:trPr>
        <w:tc>
          <w:tcPr>
            <w:tcW w:w="200" w:type="pct"/>
          </w:tcPr>
          <w:p w14:paraId="3C0CBE1C"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4FE61322"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4878ECD2"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62221C96" w14:textId="4C62B11A" w:rsidR="002F65C7" w:rsidRPr="0084442F" w:rsidRDefault="009F5F49" w:rsidP="00022150">
            <w:pPr>
              <w:spacing w:before="120" w:after="120"/>
              <w:contextualSpacing/>
              <w:jc w:val="both"/>
              <w:rPr>
                <w:rFonts w:ascii="Times New Roman" w:hAnsi="Times New Roman" w:cs="Times New Roman"/>
                <w:sz w:val="20"/>
                <w:szCs w:val="20"/>
              </w:rPr>
            </w:pPr>
            <w:r w:rsidRPr="009D7A0F">
              <w:rPr>
                <w:rFonts w:ascii="Times New Roman" w:hAnsi="Times New Roman" w:cs="Times New Roman"/>
                <w:i/>
                <w:sz w:val="20"/>
                <w:szCs w:val="20"/>
              </w:rPr>
              <w:t>antarcticus</w:t>
            </w:r>
            <w:r>
              <w:rPr>
                <w:rFonts w:ascii="Times New Roman" w:hAnsi="Times New Roman" w:cs="Times New Roman"/>
                <w:sz w:val="20"/>
                <w:szCs w:val="20"/>
              </w:rPr>
              <w:t xml:space="preserve">, </w:t>
            </w:r>
            <w:r w:rsidR="002F65C7" w:rsidRPr="0084442F">
              <w:rPr>
                <w:rFonts w:ascii="Times New Roman" w:hAnsi="Times New Roman" w:cs="Times New Roman"/>
                <w:sz w:val="20"/>
                <w:szCs w:val="20"/>
              </w:rPr>
              <w:t>W Indian Ocean</w:t>
            </w:r>
          </w:p>
        </w:tc>
        <w:tc>
          <w:tcPr>
            <w:tcW w:w="515" w:type="pct"/>
          </w:tcPr>
          <w:p w14:paraId="51AFA0B3"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59B4D6AE"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099CC162"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STA</w:t>
            </w:r>
          </w:p>
        </w:tc>
      </w:tr>
      <w:tr w:rsidR="002F65C7" w:rsidRPr="0084442F" w14:paraId="2B5897C6" w14:textId="77777777" w:rsidTr="003852D4">
        <w:trPr>
          <w:trHeight w:val="300"/>
        </w:trPr>
        <w:tc>
          <w:tcPr>
            <w:tcW w:w="200" w:type="pct"/>
          </w:tcPr>
          <w:p w14:paraId="49C9B680"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5A6B1747"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5968E345"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27E3BE29" w14:textId="511E84C9" w:rsidR="002F65C7" w:rsidRPr="00C50A8B" w:rsidRDefault="009F5F49" w:rsidP="00022150">
            <w:pPr>
              <w:spacing w:before="120" w:after="120"/>
              <w:contextualSpacing/>
              <w:jc w:val="both"/>
              <w:rPr>
                <w:rFonts w:ascii="Times New Roman" w:hAnsi="Times New Roman" w:cs="Times New Roman"/>
                <w:sz w:val="20"/>
                <w:szCs w:val="20"/>
                <w:lang w:val="es-ES"/>
              </w:rPr>
            </w:pPr>
            <w:r w:rsidRPr="009D7A0F">
              <w:rPr>
                <w:rFonts w:ascii="Times New Roman" w:hAnsi="Times New Roman" w:cs="Times New Roman"/>
                <w:i/>
                <w:sz w:val="20"/>
                <w:szCs w:val="20"/>
                <w:lang w:val="es-ES"/>
              </w:rPr>
              <w:t>antarcticus</w:t>
            </w:r>
            <w:r w:rsidRPr="009D7A0F">
              <w:rPr>
                <w:rFonts w:ascii="Times New Roman" w:hAnsi="Times New Roman" w:cs="Times New Roman"/>
                <w:sz w:val="20"/>
                <w:szCs w:val="20"/>
                <w:lang w:val="es-ES"/>
              </w:rPr>
              <w:t xml:space="preserve">, </w:t>
            </w:r>
            <w:r w:rsidR="002F65C7" w:rsidRPr="00C50A8B">
              <w:rPr>
                <w:rFonts w:ascii="Times New Roman" w:hAnsi="Times New Roman" w:cs="Times New Roman"/>
                <w:sz w:val="20"/>
                <w:szCs w:val="20"/>
                <w:lang w:val="es-ES"/>
              </w:rPr>
              <w:t>Red Sea, E Africa, Persian Gulf, Arabian Sea to W India</w:t>
            </w:r>
          </w:p>
        </w:tc>
        <w:tc>
          <w:tcPr>
            <w:tcW w:w="515" w:type="pct"/>
          </w:tcPr>
          <w:p w14:paraId="6702FA8B" w14:textId="77777777" w:rsidR="002F65C7" w:rsidRPr="00C50A8B" w:rsidRDefault="002F65C7" w:rsidP="00022150">
            <w:pPr>
              <w:spacing w:before="120" w:after="120"/>
              <w:contextualSpacing/>
              <w:jc w:val="both"/>
              <w:rPr>
                <w:rFonts w:ascii="Times New Roman" w:hAnsi="Times New Roman" w:cs="Times New Roman"/>
                <w:sz w:val="20"/>
                <w:szCs w:val="20"/>
                <w:lang w:val="es-ES"/>
              </w:rPr>
            </w:pPr>
          </w:p>
        </w:tc>
        <w:tc>
          <w:tcPr>
            <w:tcW w:w="577" w:type="pct"/>
          </w:tcPr>
          <w:p w14:paraId="7852838E" w14:textId="77777777" w:rsidR="002F65C7" w:rsidRPr="00C50A8B" w:rsidRDefault="002F65C7" w:rsidP="00022150">
            <w:pPr>
              <w:spacing w:before="120" w:after="120"/>
              <w:contextualSpacing/>
              <w:jc w:val="both"/>
              <w:rPr>
                <w:rFonts w:ascii="Times New Roman" w:hAnsi="Times New Roman" w:cs="Times New Roman"/>
                <w:sz w:val="20"/>
                <w:szCs w:val="20"/>
                <w:lang w:val="es-ES"/>
              </w:rPr>
            </w:pPr>
          </w:p>
        </w:tc>
        <w:tc>
          <w:tcPr>
            <w:tcW w:w="639" w:type="pct"/>
          </w:tcPr>
          <w:p w14:paraId="108DCF5B"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STA</w:t>
            </w:r>
          </w:p>
        </w:tc>
      </w:tr>
      <w:tr w:rsidR="002F65C7" w:rsidRPr="0084442F" w14:paraId="577920A1" w14:textId="77777777" w:rsidTr="003852D4">
        <w:trPr>
          <w:trHeight w:val="300"/>
        </w:trPr>
        <w:tc>
          <w:tcPr>
            <w:tcW w:w="200" w:type="pct"/>
          </w:tcPr>
          <w:p w14:paraId="00C345E0"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51</w:t>
            </w:r>
          </w:p>
        </w:tc>
        <w:tc>
          <w:tcPr>
            <w:tcW w:w="906" w:type="pct"/>
            <w:noWrap/>
          </w:tcPr>
          <w:p w14:paraId="5E5C45AA" w14:textId="77777777" w:rsidR="002F65C7" w:rsidRPr="0084442F" w:rsidRDefault="002F65C7" w:rsidP="00022150">
            <w:pPr>
              <w:spacing w:before="120" w:after="120"/>
              <w:contextualSpacing/>
              <w:jc w:val="both"/>
              <w:rPr>
                <w:rFonts w:ascii="Times New Roman" w:hAnsi="Times New Roman" w:cs="Times New Roman"/>
                <w:b/>
                <w:i/>
                <w:sz w:val="20"/>
                <w:szCs w:val="20"/>
              </w:rPr>
            </w:pPr>
            <w:r w:rsidRPr="0084442F">
              <w:rPr>
                <w:rFonts w:ascii="Times New Roman" w:hAnsi="Times New Roman" w:cs="Times New Roman"/>
                <w:b/>
                <w:i/>
                <w:sz w:val="20"/>
                <w:szCs w:val="20"/>
              </w:rPr>
              <w:t>Onychoprion fuscatus</w:t>
            </w:r>
          </w:p>
        </w:tc>
        <w:tc>
          <w:tcPr>
            <w:tcW w:w="836" w:type="pct"/>
            <w:noWrap/>
          </w:tcPr>
          <w:p w14:paraId="14E979CE"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Sooty Tern</w:t>
            </w:r>
          </w:p>
        </w:tc>
        <w:tc>
          <w:tcPr>
            <w:tcW w:w="1327" w:type="pct"/>
          </w:tcPr>
          <w:p w14:paraId="5BF29A1E"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15" w:type="pct"/>
          </w:tcPr>
          <w:p w14:paraId="050F5947"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577" w:type="pct"/>
          </w:tcPr>
          <w:p w14:paraId="38E0AD3E"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1E63030F" w14:textId="77777777" w:rsidR="002F65C7" w:rsidRPr="0084442F" w:rsidRDefault="002F65C7" w:rsidP="00022150">
            <w:pPr>
              <w:spacing w:before="120" w:after="120"/>
              <w:contextualSpacing/>
              <w:jc w:val="both"/>
              <w:rPr>
                <w:rFonts w:ascii="Times New Roman" w:hAnsi="Times New Roman" w:cs="Times New Roman"/>
                <w:sz w:val="20"/>
                <w:szCs w:val="20"/>
              </w:rPr>
            </w:pPr>
          </w:p>
        </w:tc>
      </w:tr>
      <w:tr w:rsidR="002F65C7" w:rsidRPr="0084442F" w14:paraId="163B9ACD" w14:textId="77777777" w:rsidTr="003852D4">
        <w:trPr>
          <w:trHeight w:val="300"/>
        </w:trPr>
        <w:tc>
          <w:tcPr>
            <w:tcW w:w="200" w:type="pct"/>
          </w:tcPr>
          <w:p w14:paraId="5CE59395"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6E5BA5D3"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4CF582AB"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01A2AD12" w14:textId="4DAE4BA8" w:rsidR="002F65C7" w:rsidRPr="0084442F" w:rsidRDefault="006D5CB5" w:rsidP="00022150">
            <w:pPr>
              <w:spacing w:before="120" w:after="120"/>
              <w:contextualSpacing/>
              <w:jc w:val="both"/>
              <w:rPr>
                <w:rFonts w:ascii="Times New Roman" w:hAnsi="Times New Roman" w:cs="Times New Roman"/>
                <w:sz w:val="20"/>
                <w:szCs w:val="20"/>
              </w:rPr>
            </w:pPr>
            <w:r>
              <w:rPr>
                <w:rFonts w:ascii="Times New Roman" w:hAnsi="Times New Roman" w:cs="Times New Roman"/>
                <w:i/>
                <w:sz w:val="20"/>
                <w:szCs w:val="20"/>
              </w:rPr>
              <w:t>nubilosa</w:t>
            </w:r>
            <w:r>
              <w:rPr>
                <w:rFonts w:ascii="Times New Roman" w:hAnsi="Times New Roman" w:cs="Times New Roman"/>
                <w:sz w:val="20"/>
                <w:szCs w:val="20"/>
              </w:rPr>
              <w:t xml:space="preserve">, </w:t>
            </w:r>
            <w:r w:rsidR="002F65C7" w:rsidRPr="0084442F">
              <w:rPr>
                <w:rFonts w:ascii="Times New Roman" w:hAnsi="Times New Roman" w:cs="Times New Roman"/>
                <w:sz w:val="20"/>
                <w:szCs w:val="20"/>
              </w:rPr>
              <w:t>Red Sea, Gulf of Aden, E to Pacific</w:t>
            </w:r>
          </w:p>
        </w:tc>
        <w:tc>
          <w:tcPr>
            <w:tcW w:w="515" w:type="pct"/>
          </w:tcPr>
          <w:p w14:paraId="58D641F0"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2EAC6915"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27482837"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Unknown</w:t>
            </w:r>
          </w:p>
        </w:tc>
      </w:tr>
      <w:tr w:rsidR="002F65C7" w:rsidRPr="0084442F" w14:paraId="5615531D" w14:textId="77777777" w:rsidTr="003852D4">
        <w:trPr>
          <w:trHeight w:val="300"/>
        </w:trPr>
        <w:tc>
          <w:tcPr>
            <w:tcW w:w="200" w:type="pct"/>
            <w:shd w:val="clear" w:color="auto" w:fill="auto"/>
          </w:tcPr>
          <w:p w14:paraId="07AE75A1"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lastRenderedPageBreak/>
              <w:t>52</w:t>
            </w:r>
          </w:p>
        </w:tc>
        <w:tc>
          <w:tcPr>
            <w:tcW w:w="906" w:type="pct"/>
            <w:shd w:val="clear" w:color="auto" w:fill="auto"/>
            <w:noWrap/>
          </w:tcPr>
          <w:p w14:paraId="4AE35C15" w14:textId="77777777" w:rsidR="002F65C7" w:rsidRPr="0084442F" w:rsidRDefault="002F65C7" w:rsidP="00022150">
            <w:pPr>
              <w:spacing w:before="120" w:after="120"/>
              <w:contextualSpacing/>
              <w:jc w:val="both"/>
              <w:rPr>
                <w:rFonts w:ascii="Times New Roman" w:hAnsi="Times New Roman" w:cs="Times New Roman"/>
                <w:b/>
                <w:i/>
                <w:sz w:val="20"/>
                <w:szCs w:val="20"/>
              </w:rPr>
            </w:pPr>
            <w:r w:rsidRPr="0084442F">
              <w:rPr>
                <w:rFonts w:ascii="Times New Roman" w:hAnsi="Times New Roman" w:cs="Times New Roman"/>
                <w:b/>
                <w:i/>
                <w:sz w:val="20"/>
                <w:szCs w:val="20"/>
              </w:rPr>
              <w:t>Sterna dougallii</w:t>
            </w:r>
          </w:p>
        </w:tc>
        <w:tc>
          <w:tcPr>
            <w:tcW w:w="836" w:type="pct"/>
            <w:shd w:val="clear" w:color="auto" w:fill="auto"/>
            <w:noWrap/>
          </w:tcPr>
          <w:p w14:paraId="0F506D1F"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Roseate Tern</w:t>
            </w:r>
          </w:p>
        </w:tc>
        <w:tc>
          <w:tcPr>
            <w:tcW w:w="1327" w:type="pct"/>
            <w:shd w:val="clear" w:color="auto" w:fill="auto"/>
          </w:tcPr>
          <w:p w14:paraId="1B76E96C"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15" w:type="pct"/>
            <w:shd w:val="clear" w:color="auto" w:fill="auto"/>
          </w:tcPr>
          <w:p w14:paraId="3BE59FB0"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577" w:type="pct"/>
            <w:shd w:val="clear" w:color="auto" w:fill="auto"/>
          </w:tcPr>
          <w:p w14:paraId="732BF967"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639" w:type="pct"/>
            <w:shd w:val="clear" w:color="auto" w:fill="auto"/>
          </w:tcPr>
          <w:p w14:paraId="790BD5C8" w14:textId="77777777" w:rsidR="002F65C7" w:rsidRPr="0084442F" w:rsidRDefault="002F65C7" w:rsidP="00022150">
            <w:pPr>
              <w:spacing w:before="120" w:after="120"/>
              <w:contextualSpacing/>
              <w:jc w:val="both"/>
              <w:rPr>
                <w:rFonts w:ascii="Times New Roman" w:hAnsi="Times New Roman" w:cs="Times New Roman"/>
                <w:sz w:val="20"/>
                <w:szCs w:val="20"/>
              </w:rPr>
            </w:pPr>
          </w:p>
        </w:tc>
      </w:tr>
      <w:tr w:rsidR="002F65C7" w:rsidRPr="0084442F" w14:paraId="533F6504" w14:textId="77777777" w:rsidTr="003852D4">
        <w:trPr>
          <w:trHeight w:val="300"/>
        </w:trPr>
        <w:tc>
          <w:tcPr>
            <w:tcW w:w="200" w:type="pct"/>
          </w:tcPr>
          <w:p w14:paraId="21BD2850"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70C0535C"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1D4AE982"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5DECE815" w14:textId="3342E5AD" w:rsidR="002F65C7" w:rsidRPr="0084442F" w:rsidRDefault="00D34E81" w:rsidP="00022150">
            <w:pPr>
              <w:spacing w:before="120" w:after="120"/>
              <w:contextualSpacing/>
              <w:jc w:val="both"/>
              <w:rPr>
                <w:rFonts w:ascii="Times New Roman" w:hAnsi="Times New Roman" w:cs="Times New Roman"/>
                <w:sz w:val="20"/>
                <w:szCs w:val="20"/>
              </w:rPr>
            </w:pPr>
            <w:r w:rsidRPr="00DD7D36">
              <w:rPr>
                <w:rFonts w:ascii="Times New Roman" w:hAnsi="Times New Roman" w:cs="Times New Roman"/>
                <w:i/>
                <w:sz w:val="20"/>
                <w:szCs w:val="20"/>
              </w:rPr>
              <w:t>dougallii,</w:t>
            </w:r>
            <w:r w:rsidRPr="00D34E81">
              <w:rPr>
                <w:rFonts w:ascii="Times New Roman" w:hAnsi="Times New Roman" w:cs="Times New Roman"/>
                <w:sz w:val="20"/>
                <w:szCs w:val="20"/>
              </w:rPr>
              <w:t xml:space="preserve"> </w:t>
            </w:r>
            <w:r w:rsidR="002F65C7" w:rsidRPr="0084442F">
              <w:rPr>
                <w:rFonts w:ascii="Times New Roman" w:hAnsi="Times New Roman" w:cs="Times New Roman"/>
                <w:sz w:val="20"/>
                <w:szCs w:val="20"/>
              </w:rPr>
              <w:t>East Africa</w:t>
            </w:r>
          </w:p>
        </w:tc>
        <w:tc>
          <w:tcPr>
            <w:tcW w:w="515" w:type="pct"/>
          </w:tcPr>
          <w:p w14:paraId="64904EE2"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0F2F2B77"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1FA33545"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Unknown</w:t>
            </w:r>
          </w:p>
        </w:tc>
      </w:tr>
      <w:tr w:rsidR="002F65C7" w:rsidRPr="0084442F" w14:paraId="244AC21B" w14:textId="77777777" w:rsidTr="003852D4">
        <w:trPr>
          <w:trHeight w:val="300"/>
        </w:trPr>
        <w:tc>
          <w:tcPr>
            <w:tcW w:w="200" w:type="pct"/>
          </w:tcPr>
          <w:p w14:paraId="42133933"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76861ED5"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1259D242"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1AE3F1A4" w14:textId="2871E03C" w:rsidR="002F65C7" w:rsidRPr="0084442F" w:rsidRDefault="00D34E81" w:rsidP="00022150">
            <w:pPr>
              <w:spacing w:before="120" w:after="120"/>
              <w:contextualSpacing/>
              <w:jc w:val="both"/>
              <w:rPr>
                <w:rFonts w:ascii="Times New Roman" w:hAnsi="Times New Roman" w:cs="Times New Roman"/>
                <w:sz w:val="20"/>
                <w:szCs w:val="20"/>
              </w:rPr>
            </w:pPr>
            <w:r w:rsidRPr="00DD7D36">
              <w:rPr>
                <w:rFonts w:ascii="Times New Roman" w:hAnsi="Times New Roman" w:cs="Times New Roman"/>
                <w:i/>
                <w:sz w:val="20"/>
                <w:szCs w:val="20"/>
              </w:rPr>
              <w:t>dougallii,</w:t>
            </w:r>
            <w:r w:rsidRPr="00D34E81">
              <w:rPr>
                <w:rFonts w:ascii="Times New Roman" w:hAnsi="Times New Roman" w:cs="Times New Roman"/>
                <w:sz w:val="20"/>
                <w:szCs w:val="20"/>
              </w:rPr>
              <w:t xml:space="preserve"> </w:t>
            </w:r>
            <w:r w:rsidR="002F65C7" w:rsidRPr="0084442F">
              <w:rPr>
                <w:rFonts w:ascii="Times New Roman" w:hAnsi="Times New Roman" w:cs="Times New Roman"/>
                <w:sz w:val="20"/>
                <w:szCs w:val="20"/>
              </w:rPr>
              <w:t>Europe (bre)</w:t>
            </w:r>
          </w:p>
        </w:tc>
        <w:tc>
          <w:tcPr>
            <w:tcW w:w="515" w:type="pct"/>
          </w:tcPr>
          <w:p w14:paraId="35B9D4E1"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35288D56"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6FC2EEA9"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INC</w:t>
            </w:r>
          </w:p>
        </w:tc>
      </w:tr>
      <w:tr w:rsidR="002F65C7" w:rsidRPr="0084442F" w14:paraId="424B3614" w14:textId="77777777" w:rsidTr="003852D4">
        <w:trPr>
          <w:trHeight w:val="300"/>
        </w:trPr>
        <w:tc>
          <w:tcPr>
            <w:tcW w:w="200" w:type="pct"/>
          </w:tcPr>
          <w:p w14:paraId="545189CF"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5720A875"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1AEB7DAD"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shd w:val="clear" w:color="auto" w:fill="DEEAF6" w:themeFill="accent5" w:themeFillTint="33"/>
          </w:tcPr>
          <w:p w14:paraId="57412246" w14:textId="74CBFA2B" w:rsidR="002F65C7" w:rsidRPr="0084442F" w:rsidRDefault="00D34E81" w:rsidP="00022150">
            <w:pPr>
              <w:spacing w:before="120" w:after="120"/>
              <w:contextualSpacing/>
              <w:jc w:val="both"/>
              <w:rPr>
                <w:rFonts w:ascii="Times New Roman" w:hAnsi="Times New Roman" w:cs="Times New Roman"/>
                <w:sz w:val="20"/>
                <w:szCs w:val="20"/>
              </w:rPr>
            </w:pPr>
            <w:r w:rsidRPr="009D7A0F">
              <w:rPr>
                <w:rFonts w:ascii="Times New Roman" w:hAnsi="Times New Roman" w:cs="Times New Roman"/>
                <w:i/>
                <w:sz w:val="20"/>
                <w:szCs w:val="20"/>
              </w:rPr>
              <w:t>gracilis</w:t>
            </w:r>
            <w:r w:rsidRPr="00D34E81">
              <w:rPr>
                <w:rFonts w:ascii="Times New Roman" w:hAnsi="Times New Roman" w:cs="Times New Roman"/>
                <w:sz w:val="20"/>
                <w:szCs w:val="20"/>
              </w:rPr>
              <w:t xml:space="preserve">, </w:t>
            </w:r>
            <w:r w:rsidR="002F65C7" w:rsidRPr="0084442F">
              <w:rPr>
                <w:rFonts w:ascii="Times New Roman" w:hAnsi="Times New Roman" w:cs="Times New Roman"/>
                <w:sz w:val="20"/>
                <w:szCs w:val="20"/>
              </w:rPr>
              <w:t>North Arabian Sea (Oman)</w:t>
            </w:r>
          </w:p>
        </w:tc>
        <w:tc>
          <w:tcPr>
            <w:tcW w:w="515" w:type="pct"/>
            <w:shd w:val="clear" w:color="auto" w:fill="DEEAF6" w:themeFill="accent5" w:themeFillTint="33"/>
          </w:tcPr>
          <w:p w14:paraId="78CCBBC1"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shd w:val="clear" w:color="auto" w:fill="DEEAF6" w:themeFill="accent5" w:themeFillTint="33"/>
          </w:tcPr>
          <w:p w14:paraId="614BE3A2"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shd w:val="clear" w:color="auto" w:fill="DEEAF6" w:themeFill="accent5" w:themeFillTint="33"/>
          </w:tcPr>
          <w:p w14:paraId="376895E5"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DEC</w:t>
            </w:r>
          </w:p>
        </w:tc>
      </w:tr>
      <w:tr w:rsidR="002F65C7" w:rsidRPr="0084442F" w14:paraId="2C0152B1" w14:textId="77777777" w:rsidTr="003852D4">
        <w:trPr>
          <w:trHeight w:val="300"/>
        </w:trPr>
        <w:tc>
          <w:tcPr>
            <w:tcW w:w="200" w:type="pct"/>
          </w:tcPr>
          <w:p w14:paraId="5A666678"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2575F531"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394C2C59"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3A4E1A1D" w14:textId="67B16CD2" w:rsidR="002F65C7" w:rsidRPr="0084442F" w:rsidRDefault="00D34E81" w:rsidP="00022150">
            <w:pPr>
              <w:spacing w:before="120" w:after="120"/>
              <w:contextualSpacing/>
              <w:jc w:val="both"/>
              <w:rPr>
                <w:rFonts w:ascii="Times New Roman" w:hAnsi="Times New Roman" w:cs="Times New Roman"/>
                <w:sz w:val="20"/>
                <w:szCs w:val="20"/>
              </w:rPr>
            </w:pPr>
            <w:r w:rsidRPr="009D7A0F">
              <w:rPr>
                <w:rFonts w:ascii="Times New Roman" w:hAnsi="Times New Roman" w:cs="Times New Roman"/>
                <w:i/>
                <w:sz w:val="20"/>
                <w:szCs w:val="20"/>
              </w:rPr>
              <w:t>dougallii,</w:t>
            </w:r>
            <w:r w:rsidRPr="00D34E81">
              <w:rPr>
                <w:rFonts w:ascii="Times New Roman" w:hAnsi="Times New Roman" w:cs="Times New Roman"/>
                <w:sz w:val="20"/>
                <w:szCs w:val="20"/>
              </w:rPr>
              <w:t xml:space="preserve"> </w:t>
            </w:r>
            <w:r w:rsidR="002F65C7" w:rsidRPr="0084442F">
              <w:rPr>
                <w:rFonts w:ascii="Times New Roman" w:hAnsi="Times New Roman" w:cs="Times New Roman"/>
                <w:sz w:val="20"/>
                <w:szCs w:val="20"/>
              </w:rPr>
              <w:t>Southern Africa and Madagascar</w:t>
            </w:r>
          </w:p>
        </w:tc>
        <w:tc>
          <w:tcPr>
            <w:tcW w:w="515" w:type="pct"/>
          </w:tcPr>
          <w:p w14:paraId="614CA4D2"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545C07C5"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69A2F797"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Unknown</w:t>
            </w:r>
          </w:p>
        </w:tc>
      </w:tr>
      <w:tr w:rsidR="002F65C7" w:rsidRPr="0084442F" w14:paraId="2D6D1D21" w14:textId="77777777" w:rsidTr="003852D4">
        <w:trPr>
          <w:trHeight w:val="300"/>
        </w:trPr>
        <w:tc>
          <w:tcPr>
            <w:tcW w:w="200" w:type="pct"/>
          </w:tcPr>
          <w:p w14:paraId="49CE2D49"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05AC3352"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3A39968C"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4E5156D2" w14:textId="290FD4FC" w:rsidR="002F65C7" w:rsidRPr="0084442F" w:rsidRDefault="00D34E81" w:rsidP="00022150">
            <w:pPr>
              <w:spacing w:before="120" w:after="120"/>
              <w:contextualSpacing/>
              <w:jc w:val="both"/>
              <w:rPr>
                <w:rFonts w:ascii="Times New Roman" w:hAnsi="Times New Roman" w:cs="Times New Roman"/>
                <w:sz w:val="20"/>
                <w:szCs w:val="20"/>
              </w:rPr>
            </w:pPr>
            <w:r w:rsidRPr="009D7A0F">
              <w:rPr>
                <w:rFonts w:ascii="Times New Roman" w:hAnsi="Times New Roman" w:cs="Times New Roman"/>
                <w:i/>
                <w:sz w:val="20"/>
                <w:szCs w:val="20"/>
              </w:rPr>
              <w:t>gracilis</w:t>
            </w:r>
            <w:r>
              <w:rPr>
                <w:rFonts w:ascii="Times New Roman" w:hAnsi="Times New Roman" w:cs="Times New Roman"/>
                <w:sz w:val="20"/>
                <w:szCs w:val="20"/>
              </w:rPr>
              <w:t>,</w:t>
            </w:r>
            <w:r w:rsidRPr="00D34E81">
              <w:rPr>
                <w:rFonts w:ascii="Times New Roman" w:hAnsi="Times New Roman" w:cs="Times New Roman"/>
                <w:sz w:val="20"/>
                <w:szCs w:val="20"/>
              </w:rPr>
              <w:t xml:space="preserve"> </w:t>
            </w:r>
            <w:r w:rsidR="002F65C7" w:rsidRPr="0084442F">
              <w:rPr>
                <w:rFonts w:ascii="Times New Roman" w:hAnsi="Times New Roman" w:cs="Times New Roman"/>
                <w:sz w:val="20"/>
                <w:szCs w:val="20"/>
              </w:rPr>
              <w:t>Seychelles &amp; Mascarenes</w:t>
            </w:r>
          </w:p>
        </w:tc>
        <w:tc>
          <w:tcPr>
            <w:tcW w:w="515" w:type="pct"/>
          </w:tcPr>
          <w:p w14:paraId="217C8797"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416A6267"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294DEC40"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Unknown</w:t>
            </w:r>
          </w:p>
        </w:tc>
      </w:tr>
      <w:tr w:rsidR="002F65C7" w:rsidRPr="0084442F" w14:paraId="31A1001A" w14:textId="77777777" w:rsidTr="003852D4">
        <w:trPr>
          <w:trHeight w:val="300"/>
        </w:trPr>
        <w:tc>
          <w:tcPr>
            <w:tcW w:w="200" w:type="pct"/>
            <w:shd w:val="clear" w:color="auto" w:fill="auto"/>
          </w:tcPr>
          <w:p w14:paraId="4E035893"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53</w:t>
            </w:r>
          </w:p>
        </w:tc>
        <w:tc>
          <w:tcPr>
            <w:tcW w:w="906" w:type="pct"/>
            <w:shd w:val="clear" w:color="auto" w:fill="auto"/>
            <w:noWrap/>
          </w:tcPr>
          <w:p w14:paraId="7169D438" w14:textId="77777777" w:rsidR="002F65C7" w:rsidRPr="0084442F" w:rsidRDefault="002F65C7" w:rsidP="00022150">
            <w:pPr>
              <w:spacing w:before="120" w:after="120"/>
              <w:contextualSpacing/>
              <w:jc w:val="both"/>
              <w:rPr>
                <w:rFonts w:ascii="Times New Roman" w:hAnsi="Times New Roman" w:cs="Times New Roman"/>
                <w:b/>
                <w:i/>
                <w:sz w:val="20"/>
                <w:szCs w:val="20"/>
              </w:rPr>
            </w:pPr>
            <w:r w:rsidRPr="0084442F">
              <w:rPr>
                <w:rFonts w:ascii="Times New Roman" w:hAnsi="Times New Roman" w:cs="Times New Roman"/>
                <w:b/>
                <w:i/>
                <w:sz w:val="20"/>
                <w:szCs w:val="20"/>
              </w:rPr>
              <w:t>Sterna hirundo</w:t>
            </w:r>
          </w:p>
        </w:tc>
        <w:tc>
          <w:tcPr>
            <w:tcW w:w="836" w:type="pct"/>
            <w:shd w:val="clear" w:color="auto" w:fill="auto"/>
            <w:noWrap/>
          </w:tcPr>
          <w:p w14:paraId="03FF59DD"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Common Tern</w:t>
            </w:r>
          </w:p>
        </w:tc>
        <w:tc>
          <w:tcPr>
            <w:tcW w:w="1327" w:type="pct"/>
            <w:shd w:val="clear" w:color="auto" w:fill="auto"/>
          </w:tcPr>
          <w:p w14:paraId="76272DF3"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15" w:type="pct"/>
            <w:shd w:val="clear" w:color="auto" w:fill="auto"/>
          </w:tcPr>
          <w:p w14:paraId="581ACC18"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577" w:type="pct"/>
            <w:shd w:val="clear" w:color="auto" w:fill="auto"/>
          </w:tcPr>
          <w:p w14:paraId="1714A8A3"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639" w:type="pct"/>
            <w:shd w:val="clear" w:color="auto" w:fill="auto"/>
          </w:tcPr>
          <w:p w14:paraId="0E96289E" w14:textId="77777777" w:rsidR="002F65C7" w:rsidRPr="0084442F" w:rsidRDefault="002F65C7" w:rsidP="00022150">
            <w:pPr>
              <w:spacing w:before="120" w:after="120"/>
              <w:contextualSpacing/>
              <w:jc w:val="both"/>
              <w:rPr>
                <w:rFonts w:ascii="Times New Roman" w:hAnsi="Times New Roman" w:cs="Times New Roman"/>
                <w:sz w:val="20"/>
                <w:szCs w:val="20"/>
              </w:rPr>
            </w:pPr>
          </w:p>
        </w:tc>
      </w:tr>
      <w:tr w:rsidR="002F65C7" w:rsidRPr="0084442F" w14:paraId="70AB38B8" w14:textId="77777777" w:rsidTr="003852D4">
        <w:trPr>
          <w:trHeight w:val="300"/>
        </w:trPr>
        <w:tc>
          <w:tcPr>
            <w:tcW w:w="200" w:type="pct"/>
          </w:tcPr>
          <w:p w14:paraId="088DC2F6"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417CFEDB"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7349E6D4"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752959F5" w14:textId="681D8BD8" w:rsidR="002F65C7" w:rsidRPr="0084442F" w:rsidRDefault="00CA3635" w:rsidP="00022150">
            <w:pPr>
              <w:spacing w:before="120" w:after="120"/>
              <w:contextualSpacing/>
              <w:jc w:val="both"/>
              <w:rPr>
                <w:rFonts w:ascii="Times New Roman" w:hAnsi="Times New Roman" w:cs="Times New Roman"/>
                <w:sz w:val="20"/>
                <w:szCs w:val="20"/>
              </w:rPr>
            </w:pPr>
            <w:r w:rsidRPr="009D7A0F">
              <w:rPr>
                <w:rFonts w:ascii="Times New Roman" w:hAnsi="Times New Roman" w:cs="Times New Roman"/>
                <w:i/>
                <w:sz w:val="20"/>
                <w:szCs w:val="20"/>
              </w:rPr>
              <w:t>hirundo,</w:t>
            </w:r>
            <w:r w:rsidRPr="0084442F">
              <w:rPr>
                <w:rFonts w:ascii="Times New Roman" w:hAnsi="Times New Roman" w:cs="Times New Roman"/>
                <w:sz w:val="20"/>
                <w:szCs w:val="20"/>
              </w:rPr>
              <w:t xml:space="preserve"> </w:t>
            </w:r>
            <w:r w:rsidR="002F65C7" w:rsidRPr="0084442F">
              <w:rPr>
                <w:rFonts w:ascii="Times New Roman" w:hAnsi="Times New Roman" w:cs="Times New Roman"/>
                <w:sz w:val="20"/>
                <w:szCs w:val="20"/>
              </w:rPr>
              <w:t>Northern &amp; Eastern Europe (bre)</w:t>
            </w:r>
          </w:p>
        </w:tc>
        <w:tc>
          <w:tcPr>
            <w:tcW w:w="515" w:type="pct"/>
          </w:tcPr>
          <w:p w14:paraId="4E6D1173"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494355F3"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374517B4"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INC</w:t>
            </w:r>
          </w:p>
        </w:tc>
      </w:tr>
      <w:tr w:rsidR="002F65C7" w:rsidRPr="0084442F" w14:paraId="082DAEDA" w14:textId="77777777" w:rsidTr="003852D4">
        <w:trPr>
          <w:trHeight w:val="300"/>
        </w:trPr>
        <w:tc>
          <w:tcPr>
            <w:tcW w:w="200" w:type="pct"/>
          </w:tcPr>
          <w:p w14:paraId="73ABCCFF"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20E4510B"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7205D6F4"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shd w:val="clear" w:color="auto" w:fill="DEEAF6" w:themeFill="accent5" w:themeFillTint="33"/>
          </w:tcPr>
          <w:p w14:paraId="6514452D" w14:textId="06EBB342" w:rsidR="002F65C7" w:rsidRPr="0084442F" w:rsidRDefault="00CA3635" w:rsidP="00022150">
            <w:pPr>
              <w:spacing w:before="120" w:after="120"/>
              <w:contextualSpacing/>
              <w:jc w:val="both"/>
              <w:rPr>
                <w:rFonts w:ascii="Times New Roman" w:hAnsi="Times New Roman" w:cs="Times New Roman"/>
                <w:sz w:val="20"/>
                <w:szCs w:val="20"/>
              </w:rPr>
            </w:pPr>
            <w:r w:rsidRPr="00DD7D36">
              <w:rPr>
                <w:rFonts w:ascii="Times New Roman" w:hAnsi="Times New Roman" w:cs="Times New Roman"/>
                <w:i/>
                <w:sz w:val="20"/>
                <w:szCs w:val="20"/>
              </w:rPr>
              <w:t>hirundo,</w:t>
            </w:r>
            <w:r w:rsidR="009D7A0F">
              <w:rPr>
                <w:rFonts w:ascii="Times New Roman" w:hAnsi="Times New Roman" w:cs="Times New Roman"/>
                <w:i/>
                <w:sz w:val="20"/>
                <w:szCs w:val="20"/>
              </w:rPr>
              <w:t xml:space="preserve"> </w:t>
            </w:r>
            <w:r w:rsidR="002F65C7" w:rsidRPr="0084442F">
              <w:rPr>
                <w:rFonts w:ascii="Times New Roman" w:hAnsi="Times New Roman" w:cs="Times New Roman"/>
                <w:sz w:val="20"/>
                <w:szCs w:val="20"/>
              </w:rPr>
              <w:t>Southern &amp; Western Europe (bre)</w:t>
            </w:r>
          </w:p>
        </w:tc>
        <w:tc>
          <w:tcPr>
            <w:tcW w:w="515" w:type="pct"/>
            <w:shd w:val="clear" w:color="auto" w:fill="DEEAF6" w:themeFill="accent5" w:themeFillTint="33"/>
          </w:tcPr>
          <w:p w14:paraId="55AEB6F9"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shd w:val="clear" w:color="auto" w:fill="DEEAF6" w:themeFill="accent5" w:themeFillTint="33"/>
          </w:tcPr>
          <w:p w14:paraId="2AAE5051"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shd w:val="clear" w:color="auto" w:fill="DEEAF6" w:themeFill="accent5" w:themeFillTint="33"/>
          </w:tcPr>
          <w:p w14:paraId="7C4BEF71"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DEC?</w:t>
            </w:r>
          </w:p>
        </w:tc>
      </w:tr>
      <w:tr w:rsidR="002F65C7" w:rsidRPr="0084442F" w14:paraId="5168E3B7" w14:textId="77777777" w:rsidTr="003852D4">
        <w:trPr>
          <w:trHeight w:val="300"/>
        </w:trPr>
        <w:tc>
          <w:tcPr>
            <w:tcW w:w="200" w:type="pct"/>
          </w:tcPr>
          <w:p w14:paraId="5B998AC7"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2C6DED3B"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1032AA5B"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02BE2833" w14:textId="1B489490" w:rsidR="002F65C7" w:rsidRPr="0084442F" w:rsidRDefault="00CA3635" w:rsidP="00022150">
            <w:pPr>
              <w:spacing w:before="120" w:after="120"/>
              <w:contextualSpacing/>
              <w:jc w:val="both"/>
              <w:rPr>
                <w:rFonts w:ascii="Times New Roman" w:hAnsi="Times New Roman" w:cs="Times New Roman"/>
                <w:sz w:val="20"/>
                <w:szCs w:val="20"/>
              </w:rPr>
            </w:pPr>
            <w:r w:rsidRPr="00DD7D36">
              <w:rPr>
                <w:rFonts w:ascii="Times New Roman" w:hAnsi="Times New Roman" w:cs="Times New Roman"/>
                <w:i/>
                <w:sz w:val="20"/>
                <w:szCs w:val="20"/>
              </w:rPr>
              <w:t>hirundo,</w:t>
            </w:r>
            <w:r w:rsidR="009D7A0F">
              <w:rPr>
                <w:rFonts w:ascii="Times New Roman" w:hAnsi="Times New Roman" w:cs="Times New Roman"/>
                <w:i/>
                <w:sz w:val="20"/>
                <w:szCs w:val="20"/>
              </w:rPr>
              <w:t xml:space="preserve"> </w:t>
            </w:r>
            <w:r w:rsidR="002F65C7" w:rsidRPr="0084442F">
              <w:rPr>
                <w:rFonts w:ascii="Times New Roman" w:hAnsi="Times New Roman" w:cs="Times New Roman"/>
                <w:sz w:val="20"/>
                <w:szCs w:val="20"/>
              </w:rPr>
              <w:t>Western Asia</w:t>
            </w:r>
          </w:p>
          <w:p w14:paraId="5418D669"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(bre)</w:t>
            </w:r>
          </w:p>
        </w:tc>
        <w:tc>
          <w:tcPr>
            <w:tcW w:w="515" w:type="pct"/>
          </w:tcPr>
          <w:p w14:paraId="57E66897"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3D474FA8"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73C7C1F6"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Unknown</w:t>
            </w:r>
          </w:p>
        </w:tc>
      </w:tr>
      <w:tr w:rsidR="002F65C7" w:rsidRPr="0084442F" w14:paraId="0EAF2A25" w14:textId="77777777" w:rsidTr="003852D4">
        <w:trPr>
          <w:trHeight w:val="300"/>
        </w:trPr>
        <w:tc>
          <w:tcPr>
            <w:tcW w:w="200" w:type="pct"/>
          </w:tcPr>
          <w:p w14:paraId="3FF4CC4E"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54</w:t>
            </w:r>
          </w:p>
        </w:tc>
        <w:tc>
          <w:tcPr>
            <w:tcW w:w="906" w:type="pct"/>
            <w:noWrap/>
          </w:tcPr>
          <w:p w14:paraId="2D4EAA99" w14:textId="77777777" w:rsidR="002F65C7" w:rsidRPr="0084442F" w:rsidRDefault="002F65C7" w:rsidP="00022150">
            <w:pPr>
              <w:spacing w:before="120" w:after="120"/>
              <w:contextualSpacing/>
              <w:jc w:val="both"/>
              <w:rPr>
                <w:rFonts w:ascii="Times New Roman" w:hAnsi="Times New Roman" w:cs="Times New Roman"/>
                <w:b/>
                <w:i/>
                <w:sz w:val="20"/>
                <w:szCs w:val="20"/>
              </w:rPr>
            </w:pPr>
            <w:r w:rsidRPr="0084442F">
              <w:rPr>
                <w:rFonts w:ascii="Times New Roman" w:hAnsi="Times New Roman" w:cs="Times New Roman"/>
                <w:b/>
                <w:i/>
                <w:sz w:val="20"/>
                <w:szCs w:val="20"/>
              </w:rPr>
              <w:t>Sterna paradisaea</w:t>
            </w:r>
          </w:p>
        </w:tc>
        <w:tc>
          <w:tcPr>
            <w:tcW w:w="836" w:type="pct"/>
            <w:noWrap/>
          </w:tcPr>
          <w:p w14:paraId="3DF37664"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Arctic Tern</w:t>
            </w:r>
          </w:p>
        </w:tc>
        <w:tc>
          <w:tcPr>
            <w:tcW w:w="1327" w:type="pct"/>
          </w:tcPr>
          <w:p w14:paraId="4011A6C1"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15" w:type="pct"/>
          </w:tcPr>
          <w:p w14:paraId="00371E72"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577" w:type="pct"/>
          </w:tcPr>
          <w:p w14:paraId="5D97B735"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639" w:type="pct"/>
          </w:tcPr>
          <w:p w14:paraId="205C4426" w14:textId="77777777" w:rsidR="002F65C7" w:rsidRPr="0084442F" w:rsidRDefault="002F65C7" w:rsidP="00022150">
            <w:pPr>
              <w:spacing w:before="120" w:after="120"/>
              <w:contextualSpacing/>
              <w:jc w:val="both"/>
              <w:rPr>
                <w:rFonts w:ascii="Times New Roman" w:hAnsi="Times New Roman" w:cs="Times New Roman"/>
                <w:sz w:val="20"/>
                <w:szCs w:val="20"/>
              </w:rPr>
            </w:pPr>
          </w:p>
        </w:tc>
      </w:tr>
      <w:tr w:rsidR="002F65C7" w:rsidRPr="0084442F" w14:paraId="523F5E6C" w14:textId="77777777" w:rsidTr="003852D4">
        <w:trPr>
          <w:trHeight w:val="300"/>
        </w:trPr>
        <w:tc>
          <w:tcPr>
            <w:tcW w:w="200" w:type="pct"/>
          </w:tcPr>
          <w:p w14:paraId="70F073BA"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53949FCE"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07C377C8"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70D6F43E" w14:textId="77777777" w:rsidR="002F65C7" w:rsidRPr="0084442F" w:rsidRDefault="002F65C7" w:rsidP="009D7A0F">
            <w:pPr>
              <w:spacing w:before="120" w:after="120"/>
              <w:contextualSpacing/>
              <w:rPr>
                <w:rFonts w:ascii="Times New Roman" w:hAnsi="Times New Roman" w:cs="Times New Roman"/>
                <w:sz w:val="20"/>
                <w:szCs w:val="20"/>
              </w:rPr>
            </w:pPr>
            <w:r w:rsidRPr="0084442F">
              <w:rPr>
                <w:rFonts w:ascii="Times New Roman" w:hAnsi="Times New Roman" w:cs="Times New Roman"/>
                <w:sz w:val="20"/>
                <w:szCs w:val="20"/>
              </w:rPr>
              <w:t>Western Eurasia (bre)</w:t>
            </w:r>
          </w:p>
        </w:tc>
        <w:tc>
          <w:tcPr>
            <w:tcW w:w="515" w:type="pct"/>
          </w:tcPr>
          <w:p w14:paraId="0164DE65"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15B48383"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4926029F"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STA?</w:t>
            </w:r>
          </w:p>
        </w:tc>
      </w:tr>
      <w:tr w:rsidR="002F65C7" w:rsidRPr="0084442F" w14:paraId="1244CC74" w14:textId="77777777" w:rsidTr="003852D4">
        <w:trPr>
          <w:trHeight w:val="300"/>
        </w:trPr>
        <w:tc>
          <w:tcPr>
            <w:tcW w:w="200" w:type="pct"/>
          </w:tcPr>
          <w:p w14:paraId="6416307F"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55</w:t>
            </w:r>
          </w:p>
        </w:tc>
        <w:tc>
          <w:tcPr>
            <w:tcW w:w="906" w:type="pct"/>
            <w:noWrap/>
          </w:tcPr>
          <w:p w14:paraId="424F5B1E" w14:textId="77777777" w:rsidR="002F65C7" w:rsidRPr="0084442F" w:rsidRDefault="002F65C7" w:rsidP="00022150">
            <w:pPr>
              <w:spacing w:before="120" w:after="120"/>
              <w:contextualSpacing/>
              <w:jc w:val="both"/>
              <w:rPr>
                <w:rFonts w:ascii="Times New Roman" w:hAnsi="Times New Roman" w:cs="Times New Roman"/>
                <w:b/>
                <w:i/>
                <w:sz w:val="20"/>
                <w:szCs w:val="20"/>
              </w:rPr>
            </w:pPr>
            <w:r w:rsidRPr="0084442F">
              <w:rPr>
                <w:rFonts w:ascii="Times New Roman" w:hAnsi="Times New Roman" w:cs="Times New Roman"/>
                <w:b/>
                <w:i/>
                <w:sz w:val="20"/>
                <w:szCs w:val="20"/>
              </w:rPr>
              <w:t>Sterna repressa</w:t>
            </w:r>
          </w:p>
        </w:tc>
        <w:tc>
          <w:tcPr>
            <w:tcW w:w="836" w:type="pct"/>
            <w:noWrap/>
          </w:tcPr>
          <w:p w14:paraId="796765B6"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White-cheeked Tern</w:t>
            </w:r>
          </w:p>
        </w:tc>
        <w:tc>
          <w:tcPr>
            <w:tcW w:w="1327" w:type="pct"/>
          </w:tcPr>
          <w:p w14:paraId="0EB5F2D4"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15" w:type="pct"/>
          </w:tcPr>
          <w:p w14:paraId="75315E4B"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577" w:type="pct"/>
          </w:tcPr>
          <w:p w14:paraId="01FB54B1"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21ECBE14" w14:textId="77777777" w:rsidR="002F65C7" w:rsidRPr="0084442F" w:rsidRDefault="002F65C7" w:rsidP="00022150">
            <w:pPr>
              <w:spacing w:before="120" w:after="120"/>
              <w:contextualSpacing/>
              <w:jc w:val="both"/>
              <w:rPr>
                <w:rFonts w:ascii="Times New Roman" w:hAnsi="Times New Roman" w:cs="Times New Roman"/>
                <w:sz w:val="20"/>
                <w:szCs w:val="20"/>
              </w:rPr>
            </w:pPr>
          </w:p>
        </w:tc>
      </w:tr>
      <w:tr w:rsidR="002F65C7" w:rsidRPr="0084442F" w14:paraId="76D3FB1E" w14:textId="77777777" w:rsidTr="003852D4">
        <w:trPr>
          <w:trHeight w:val="300"/>
        </w:trPr>
        <w:tc>
          <w:tcPr>
            <w:tcW w:w="200" w:type="pct"/>
          </w:tcPr>
          <w:p w14:paraId="746437AF"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43B92198"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304AA926"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3B47E3FB"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W South Asia, Red Sea, Gulf &amp; Eastern Africa</w:t>
            </w:r>
          </w:p>
        </w:tc>
        <w:tc>
          <w:tcPr>
            <w:tcW w:w="515" w:type="pct"/>
          </w:tcPr>
          <w:p w14:paraId="5001F178"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759967E6"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1933E48F"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UNC</w:t>
            </w:r>
          </w:p>
        </w:tc>
      </w:tr>
      <w:tr w:rsidR="002F65C7" w:rsidRPr="0084442F" w14:paraId="380ECF12" w14:textId="77777777" w:rsidTr="003852D4">
        <w:trPr>
          <w:trHeight w:val="300"/>
        </w:trPr>
        <w:tc>
          <w:tcPr>
            <w:tcW w:w="200" w:type="pct"/>
          </w:tcPr>
          <w:p w14:paraId="3D559E71"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56</w:t>
            </w:r>
          </w:p>
        </w:tc>
        <w:tc>
          <w:tcPr>
            <w:tcW w:w="906" w:type="pct"/>
            <w:noWrap/>
          </w:tcPr>
          <w:p w14:paraId="18AC284D" w14:textId="77777777" w:rsidR="002F65C7" w:rsidRPr="0084442F" w:rsidRDefault="002F65C7" w:rsidP="00022150">
            <w:pPr>
              <w:spacing w:before="120" w:after="120"/>
              <w:contextualSpacing/>
              <w:jc w:val="both"/>
              <w:rPr>
                <w:rFonts w:ascii="Times New Roman" w:hAnsi="Times New Roman" w:cs="Times New Roman"/>
                <w:b/>
                <w:i/>
                <w:sz w:val="20"/>
                <w:szCs w:val="20"/>
              </w:rPr>
            </w:pPr>
            <w:r w:rsidRPr="0084442F">
              <w:rPr>
                <w:rFonts w:ascii="Times New Roman" w:hAnsi="Times New Roman" w:cs="Times New Roman"/>
                <w:b/>
                <w:i/>
                <w:sz w:val="20"/>
                <w:szCs w:val="20"/>
              </w:rPr>
              <w:t>Sterna vittata</w:t>
            </w:r>
          </w:p>
        </w:tc>
        <w:tc>
          <w:tcPr>
            <w:tcW w:w="836" w:type="pct"/>
            <w:noWrap/>
          </w:tcPr>
          <w:p w14:paraId="1F92BDE2"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Antarctic Tern</w:t>
            </w:r>
          </w:p>
        </w:tc>
        <w:tc>
          <w:tcPr>
            <w:tcW w:w="1327" w:type="pct"/>
          </w:tcPr>
          <w:p w14:paraId="5B8B4B82"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15" w:type="pct"/>
          </w:tcPr>
          <w:p w14:paraId="09DCB437"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577" w:type="pct"/>
          </w:tcPr>
          <w:p w14:paraId="72FA4A5D"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0703CE52" w14:textId="77777777" w:rsidR="002F65C7" w:rsidRPr="0084442F" w:rsidRDefault="002F65C7" w:rsidP="00022150">
            <w:pPr>
              <w:spacing w:before="120" w:after="120"/>
              <w:contextualSpacing/>
              <w:jc w:val="both"/>
              <w:rPr>
                <w:rFonts w:ascii="Times New Roman" w:hAnsi="Times New Roman" w:cs="Times New Roman"/>
                <w:sz w:val="20"/>
                <w:szCs w:val="20"/>
              </w:rPr>
            </w:pPr>
          </w:p>
        </w:tc>
      </w:tr>
      <w:tr w:rsidR="002F65C7" w:rsidRPr="0084442F" w14:paraId="0BF0BD84" w14:textId="77777777" w:rsidTr="003852D4">
        <w:trPr>
          <w:trHeight w:val="300"/>
        </w:trPr>
        <w:tc>
          <w:tcPr>
            <w:tcW w:w="200" w:type="pct"/>
          </w:tcPr>
          <w:p w14:paraId="2B2AB09E"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1FC67764"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1BDEF093"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52C0088D" w14:textId="7C1A95BE" w:rsidR="002F65C7" w:rsidRPr="0084442F" w:rsidRDefault="00CA3635" w:rsidP="00022150">
            <w:pPr>
              <w:spacing w:before="120" w:after="120"/>
              <w:contextualSpacing/>
              <w:jc w:val="both"/>
              <w:rPr>
                <w:rFonts w:ascii="Times New Roman" w:hAnsi="Times New Roman" w:cs="Times New Roman"/>
                <w:sz w:val="20"/>
                <w:szCs w:val="20"/>
              </w:rPr>
            </w:pPr>
            <w:r w:rsidRPr="009D7A0F">
              <w:rPr>
                <w:rFonts w:ascii="Times New Roman" w:hAnsi="Times New Roman" w:cs="Times New Roman"/>
                <w:i/>
                <w:sz w:val="20"/>
                <w:szCs w:val="20"/>
              </w:rPr>
              <w:t>vittata,</w:t>
            </w:r>
            <w:r w:rsidRPr="0084442F">
              <w:rPr>
                <w:rFonts w:ascii="Times New Roman" w:hAnsi="Times New Roman" w:cs="Times New Roman"/>
                <w:sz w:val="20"/>
                <w:szCs w:val="20"/>
              </w:rPr>
              <w:t xml:space="preserve"> </w:t>
            </w:r>
            <w:r w:rsidR="002F65C7" w:rsidRPr="0084442F">
              <w:rPr>
                <w:rFonts w:ascii="Times New Roman" w:hAnsi="Times New Roman" w:cs="Times New Roman"/>
                <w:sz w:val="20"/>
                <w:szCs w:val="20"/>
              </w:rPr>
              <w:t>P.Edward, Marion, Crozet &amp; Kerguelen/South Africa</w:t>
            </w:r>
          </w:p>
        </w:tc>
        <w:tc>
          <w:tcPr>
            <w:tcW w:w="515" w:type="pct"/>
          </w:tcPr>
          <w:p w14:paraId="2C14D833"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36B6E13D"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20EBAA4B"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Unknown</w:t>
            </w:r>
          </w:p>
        </w:tc>
      </w:tr>
      <w:tr w:rsidR="002F65C7" w:rsidRPr="0084442F" w14:paraId="365C3FC1" w14:textId="77777777" w:rsidTr="003852D4">
        <w:trPr>
          <w:trHeight w:val="300"/>
        </w:trPr>
        <w:tc>
          <w:tcPr>
            <w:tcW w:w="200" w:type="pct"/>
          </w:tcPr>
          <w:p w14:paraId="2DA32242"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66660562"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72E95E69"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7DD7CBDD" w14:textId="048F1F95" w:rsidR="002F65C7" w:rsidRPr="009D7A0F" w:rsidRDefault="00CA3635" w:rsidP="00022150">
            <w:pPr>
              <w:spacing w:before="120" w:after="120"/>
              <w:contextualSpacing/>
              <w:jc w:val="both"/>
              <w:rPr>
                <w:rFonts w:ascii="Times New Roman" w:hAnsi="Times New Roman" w:cs="Times New Roman"/>
                <w:sz w:val="20"/>
                <w:szCs w:val="20"/>
                <w:lang w:val="es-ES"/>
              </w:rPr>
            </w:pPr>
            <w:r w:rsidRPr="009D7A0F">
              <w:rPr>
                <w:rFonts w:ascii="Times New Roman" w:hAnsi="Times New Roman" w:cs="Times New Roman"/>
                <w:i/>
                <w:sz w:val="20"/>
                <w:szCs w:val="20"/>
                <w:lang w:val="es-ES"/>
              </w:rPr>
              <w:t>tristanensis,</w:t>
            </w:r>
            <w:r w:rsidRPr="009D7A0F">
              <w:rPr>
                <w:rFonts w:ascii="Times New Roman" w:hAnsi="Times New Roman" w:cs="Times New Roman"/>
                <w:sz w:val="20"/>
                <w:szCs w:val="20"/>
                <w:lang w:val="es-ES"/>
              </w:rPr>
              <w:t xml:space="preserve"> </w:t>
            </w:r>
            <w:r w:rsidR="002F65C7" w:rsidRPr="009D7A0F">
              <w:rPr>
                <w:rFonts w:ascii="Times New Roman" w:hAnsi="Times New Roman" w:cs="Times New Roman"/>
                <w:sz w:val="20"/>
                <w:szCs w:val="20"/>
                <w:lang w:val="es-ES"/>
              </w:rPr>
              <w:t>Tristan da Cunha &amp; Gough/South Africa</w:t>
            </w:r>
          </w:p>
        </w:tc>
        <w:tc>
          <w:tcPr>
            <w:tcW w:w="515" w:type="pct"/>
          </w:tcPr>
          <w:p w14:paraId="5AB4E8E0" w14:textId="77777777" w:rsidR="002F65C7" w:rsidRPr="009D7A0F" w:rsidRDefault="002F65C7" w:rsidP="00022150">
            <w:pPr>
              <w:spacing w:before="120" w:after="120"/>
              <w:contextualSpacing/>
              <w:jc w:val="both"/>
              <w:rPr>
                <w:rFonts w:ascii="Times New Roman" w:hAnsi="Times New Roman" w:cs="Times New Roman"/>
                <w:sz w:val="20"/>
                <w:szCs w:val="20"/>
                <w:lang w:val="es-ES"/>
              </w:rPr>
            </w:pPr>
          </w:p>
        </w:tc>
        <w:tc>
          <w:tcPr>
            <w:tcW w:w="577" w:type="pct"/>
          </w:tcPr>
          <w:p w14:paraId="6956C27F" w14:textId="77777777" w:rsidR="002F65C7" w:rsidRPr="009D7A0F" w:rsidRDefault="002F65C7" w:rsidP="00022150">
            <w:pPr>
              <w:spacing w:before="120" w:after="120"/>
              <w:contextualSpacing/>
              <w:jc w:val="both"/>
              <w:rPr>
                <w:rFonts w:ascii="Times New Roman" w:hAnsi="Times New Roman" w:cs="Times New Roman"/>
                <w:sz w:val="20"/>
                <w:szCs w:val="20"/>
                <w:lang w:val="es-ES"/>
              </w:rPr>
            </w:pPr>
          </w:p>
        </w:tc>
        <w:tc>
          <w:tcPr>
            <w:tcW w:w="639" w:type="pct"/>
          </w:tcPr>
          <w:p w14:paraId="40707C45"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Unknown</w:t>
            </w:r>
          </w:p>
        </w:tc>
      </w:tr>
      <w:tr w:rsidR="002F65C7" w:rsidRPr="0084442F" w14:paraId="3DB4510A" w14:textId="77777777" w:rsidTr="003852D4">
        <w:trPr>
          <w:trHeight w:val="300"/>
        </w:trPr>
        <w:tc>
          <w:tcPr>
            <w:tcW w:w="200" w:type="pct"/>
            <w:shd w:val="clear" w:color="auto" w:fill="auto"/>
          </w:tcPr>
          <w:p w14:paraId="0C069D0B"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57</w:t>
            </w:r>
          </w:p>
        </w:tc>
        <w:tc>
          <w:tcPr>
            <w:tcW w:w="906" w:type="pct"/>
            <w:shd w:val="clear" w:color="auto" w:fill="auto"/>
            <w:noWrap/>
          </w:tcPr>
          <w:p w14:paraId="74C35EDF" w14:textId="77777777" w:rsidR="002F65C7" w:rsidRPr="0084442F" w:rsidRDefault="002F65C7" w:rsidP="00022150">
            <w:pPr>
              <w:spacing w:before="120" w:after="120"/>
              <w:contextualSpacing/>
              <w:jc w:val="both"/>
              <w:rPr>
                <w:rFonts w:ascii="Times New Roman" w:hAnsi="Times New Roman" w:cs="Times New Roman"/>
                <w:b/>
                <w:i/>
                <w:sz w:val="20"/>
                <w:szCs w:val="20"/>
              </w:rPr>
            </w:pPr>
            <w:r w:rsidRPr="0084442F">
              <w:rPr>
                <w:rFonts w:ascii="Times New Roman" w:hAnsi="Times New Roman" w:cs="Times New Roman"/>
                <w:b/>
                <w:i/>
                <w:sz w:val="20"/>
                <w:szCs w:val="20"/>
              </w:rPr>
              <w:t>Sternula albifrons</w:t>
            </w:r>
          </w:p>
        </w:tc>
        <w:tc>
          <w:tcPr>
            <w:tcW w:w="836" w:type="pct"/>
            <w:shd w:val="clear" w:color="auto" w:fill="auto"/>
            <w:noWrap/>
          </w:tcPr>
          <w:p w14:paraId="061B93D7"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Little Tern</w:t>
            </w:r>
          </w:p>
        </w:tc>
        <w:tc>
          <w:tcPr>
            <w:tcW w:w="1327" w:type="pct"/>
            <w:shd w:val="clear" w:color="auto" w:fill="auto"/>
          </w:tcPr>
          <w:p w14:paraId="6B035846"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15" w:type="pct"/>
            <w:shd w:val="clear" w:color="auto" w:fill="auto"/>
          </w:tcPr>
          <w:p w14:paraId="7A5E65F8"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577" w:type="pct"/>
            <w:shd w:val="clear" w:color="auto" w:fill="auto"/>
          </w:tcPr>
          <w:p w14:paraId="127AD4B5"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639" w:type="pct"/>
            <w:shd w:val="clear" w:color="auto" w:fill="auto"/>
          </w:tcPr>
          <w:p w14:paraId="0D3ECFBE" w14:textId="77777777" w:rsidR="002F65C7" w:rsidRPr="0084442F" w:rsidRDefault="002F65C7" w:rsidP="00022150">
            <w:pPr>
              <w:spacing w:before="120" w:after="120"/>
              <w:contextualSpacing/>
              <w:jc w:val="both"/>
              <w:rPr>
                <w:rFonts w:ascii="Times New Roman" w:hAnsi="Times New Roman" w:cs="Times New Roman"/>
                <w:sz w:val="20"/>
                <w:szCs w:val="20"/>
              </w:rPr>
            </w:pPr>
          </w:p>
        </w:tc>
      </w:tr>
      <w:tr w:rsidR="002F65C7" w:rsidRPr="0084442F" w14:paraId="66549B7B" w14:textId="77777777" w:rsidTr="003852D4">
        <w:trPr>
          <w:trHeight w:val="300"/>
        </w:trPr>
        <w:tc>
          <w:tcPr>
            <w:tcW w:w="200" w:type="pct"/>
          </w:tcPr>
          <w:p w14:paraId="19AFCE6D"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088EDC28"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6BA0929E"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shd w:val="clear" w:color="auto" w:fill="DEEAF6" w:themeFill="accent5" w:themeFillTint="33"/>
          </w:tcPr>
          <w:p w14:paraId="0A25980F" w14:textId="45074FE0" w:rsidR="002F65C7" w:rsidRPr="0084442F" w:rsidRDefault="00AA0DD1" w:rsidP="00022150">
            <w:pPr>
              <w:spacing w:before="120" w:after="120"/>
              <w:contextualSpacing/>
              <w:jc w:val="both"/>
              <w:rPr>
                <w:rFonts w:ascii="Times New Roman" w:hAnsi="Times New Roman" w:cs="Times New Roman"/>
                <w:sz w:val="20"/>
                <w:szCs w:val="20"/>
              </w:rPr>
            </w:pPr>
            <w:r w:rsidRPr="00DD7D36">
              <w:rPr>
                <w:rFonts w:ascii="Times New Roman" w:hAnsi="Times New Roman" w:cs="Times New Roman"/>
                <w:i/>
                <w:sz w:val="20"/>
                <w:szCs w:val="20"/>
              </w:rPr>
              <w:t>albifrons,</w:t>
            </w:r>
            <w:r>
              <w:rPr>
                <w:rFonts w:ascii="Times New Roman" w:hAnsi="Times New Roman" w:cs="Times New Roman"/>
                <w:i/>
                <w:sz w:val="20"/>
                <w:szCs w:val="20"/>
              </w:rPr>
              <w:t xml:space="preserve"> </w:t>
            </w:r>
            <w:r w:rsidR="002F65C7" w:rsidRPr="0084442F">
              <w:rPr>
                <w:rFonts w:ascii="Times New Roman" w:hAnsi="Times New Roman" w:cs="Times New Roman"/>
                <w:sz w:val="20"/>
                <w:szCs w:val="20"/>
              </w:rPr>
              <w:t>Black Sea &amp; East Mediterranean (bre)</w:t>
            </w:r>
          </w:p>
        </w:tc>
        <w:tc>
          <w:tcPr>
            <w:tcW w:w="515" w:type="pct"/>
            <w:shd w:val="clear" w:color="auto" w:fill="DEEAF6" w:themeFill="accent5" w:themeFillTint="33"/>
          </w:tcPr>
          <w:p w14:paraId="5F473736"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shd w:val="clear" w:color="auto" w:fill="DEEAF6" w:themeFill="accent5" w:themeFillTint="33"/>
          </w:tcPr>
          <w:p w14:paraId="4A1E028F"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shd w:val="clear" w:color="auto" w:fill="DEEAF6" w:themeFill="accent5" w:themeFillTint="33"/>
          </w:tcPr>
          <w:p w14:paraId="7C551005"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DEC</w:t>
            </w:r>
          </w:p>
        </w:tc>
      </w:tr>
      <w:tr w:rsidR="002F65C7" w:rsidRPr="0084442F" w14:paraId="5EFFE6A3" w14:textId="77777777" w:rsidTr="003852D4">
        <w:trPr>
          <w:trHeight w:val="300"/>
        </w:trPr>
        <w:tc>
          <w:tcPr>
            <w:tcW w:w="200" w:type="pct"/>
          </w:tcPr>
          <w:p w14:paraId="56DDADB3"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115D9B13"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4F12E2B8"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22909D3D" w14:textId="449020D6" w:rsidR="002F65C7" w:rsidRPr="0084442F" w:rsidRDefault="00AA0DD1" w:rsidP="00022150">
            <w:pPr>
              <w:spacing w:before="120" w:after="120"/>
              <w:contextualSpacing/>
              <w:jc w:val="both"/>
              <w:rPr>
                <w:rFonts w:ascii="Times New Roman" w:hAnsi="Times New Roman" w:cs="Times New Roman"/>
                <w:sz w:val="20"/>
                <w:szCs w:val="20"/>
              </w:rPr>
            </w:pPr>
            <w:r w:rsidRPr="00DD7D36">
              <w:rPr>
                <w:rFonts w:ascii="Times New Roman" w:hAnsi="Times New Roman" w:cs="Times New Roman"/>
                <w:i/>
                <w:sz w:val="20"/>
                <w:szCs w:val="20"/>
              </w:rPr>
              <w:t>albifrons,</w:t>
            </w:r>
            <w:r>
              <w:rPr>
                <w:rFonts w:ascii="Times New Roman" w:hAnsi="Times New Roman" w:cs="Times New Roman"/>
                <w:i/>
                <w:sz w:val="20"/>
                <w:szCs w:val="20"/>
              </w:rPr>
              <w:t xml:space="preserve"> </w:t>
            </w:r>
            <w:r w:rsidR="002F65C7" w:rsidRPr="0084442F">
              <w:rPr>
                <w:rFonts w:ascii="Times New Roman" w:hAnsi="Times New Roman" w:cs="Times New Roman"/>
                <w:sz w:val="20"/>
                <w:szCs w:val="20"/>
              </w:rPr>
              <w:t>Caspian (bre)</w:t>
            </w:r>
          </w:p>
        </w:tc>
        <w:tc>
          <w:tcPr>
            <w:tcW w:w="515" w:type="pct"/>
          </w:tcPr>
          <w:p w14:paraId="20ECF252"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3D19005E"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032FE20E"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Unknown</w:t>
            </w:r>
          </w:p>
        </w:tc>
      </w:tr>
      <w:tr w:rsidR="002F65C7" w:rsidRPr="0084442F" w14:paraId="651FEA67" w14:textId="77777777" w:rsidTr="003852D4">
        <w:trPr>
          <w:trHeight w:val="300"/>
        </w:trPr>
        <w:tc>
          <w:tcPr>
            <w:tcW w:w="200" w:type="pct"/>
          </w:tcPr>
          <w:p w14:paraId="1A3FD3DC"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1DAF64D5"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6CBC04E9"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04154E11" w14:textId="657CD6AC" w:rsidR="002F65C7" w:rsidRPr="0084442F" w:rsidRDefault="00AA0DD1" w:rsidP="00022150">
            <w:pPr>
              <w:spacing w:before="120" w:after="120"/>
              <w:contextualSpacing/>
              <w:jc w:val="both"/>
              <w:rPr>
                <w:rFonts w:ascii="Times New Roman" w:hAnsi="Times New Roman" w:cs="Times New Roman"/>
                <w:sz w:val="20"/>
                <w:szCs w:val="20"/>
              </w:rPr>
            </w:pPr>
            <w:r w:rsidRPr="009D7A0F">
              <w:rPr>
                <w:rFonts w:ascii="Times New Roman" w:hAnsi="Times New Roman" w:cs="Times New Roman"/>
                <w:i/>
                <w:sz w:val="20"/>
                <w:szCs w:val="20"/>
              </w:rPr>
              <w:t>guineae</w:t>
            </w:r>
            <w:r>
              <w:rPr>
                <w:rFonts w:ascii="Times New Roman" w:hAnsi="Times New Roman" w:cs="Times New Roman"/>
                <w:sz w:val="20"/>
                <w:szCs w:val="20"/>
              </w:rPr>
              <w:t>,</w:t>
            </w:r>
            <w:r w:rsidRPr="00AA0DD1">
              <w:rPr>
                <w:rFonts w:ascii="Times New Roman" w:hAnsi="Times New Roman" w:cs="Times New Roman"/>
                <w:sz w:val="20"/>
                <w:szCs w:val="20"/>
              </w:rPr>
              <w:t xml:space="preserve"> </w:t>
            </w:r>
            <w:r w:rsidR="002F65C7" w:rsidRPr="0084442F">
              <w:rPr>
                <w:rFonts w:ascii="Times New Roman" w:hAnsi="Times New Roman" w:cs="Times New Roman"/>
                <w:sz w:val="20"/>
                <w:szCs w:val="20"/>
              </w:rPr>
              <w:t>West Africa (bre)</w:t>
            </w:r>
          </w:p>
        </w:tc>
        <w:tc>
          <w:tcPr>
            <w:tcW w:w="515" w:type="pct"/>
          </w:tcPr>
          <w:p w14:paraId="4060998C"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54EF729D"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010CDA50"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Unknown</w:t>
            </w:r>
          </w:p>
        </w:tc>
      </w:tr>
      <w:tr w:rsidR="002F65C7" w:rsidRPr="0084442F" w14:paraId="73B7C59D" w14:textId="77777777" w:rsidTr="003852D4">
        <w:trPr>
          <w:trHeight w:val="300"/>
        </w:trPr>
        <w:tc>
          <w:tcPr>
            <w:tcW w:w="200" w:type="pct"/>
          </w:tcPr>
          <w:p w14:paraId="14706C3B"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37F4C736"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448B29CD"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29CF6661" w14:textId="73710FDD" w:rsidR="002F65C7" w:rsidRPr="0084442F" w:rsidRDefault="00AA0DD1" w:rsidP="00022150">
            <w:pPr>
              <w:spacing w:before="120" w:after="120"/>
              <w:contextualSpacing/>
              <w:jc w:val="both"/>
              <w:rPr>
                <w:rFonts w:ascii="Times New Roman" w:hAnsi="Times New Roman" w:cs="Times New Roman"/>
                <w:sz w:val="20"/>
                <w:szCs w:val="20"/>
              </w:rPr>
            </w:pPr>
            <w:r w:rsidRPr="009D7A0F">
              <w:rPr>
                <w:rFonts w:ascii="Times New Roman" w:hAnsi="Times New Roman" w:cs="Times New Roman"/>
                <w:i/>
                <w:sz w:val="20"/>
                <w:szCs w:val="20"/>
              </w:rPr>
              <w:t>albifrons,</w:t>
            </w:r>
            <w:r w:rsidRPr="00AA0DD1">
              <w:rPr>
                <w:rFonts w:ascii="Times New Roman" w:hAnsi="Times New Roman" w:cs="Times New Roman"/>
                <w:sz w:val="20"/>
                <w:szCs w:val="20"/>
              </w:rPr>
              <w:t xml:space="preserve"> </w:t>
            </w:r>
            <w:r w:rsidR="002F65C7" w:rsidRPr="0084442F">
              <w:rPr>
                <w:rFonts w:ascii="Times New Roman" w:hAnsi="Times New Roman" w:cs="Times New Roman"/>
                <w:sz w:val="20"/>
                <w:szCs w:val="20"/>
              </w:rPr>
              <w:t>Europe north of Mediterranean (bre)</w:t>
            </w:r>
          </w:p>
        </w:tc>
        <w:tc>
          <w:tcPr>
            <w:tcW w:w="515" w:type="pct"/>
          </w:tcPr>
          <w:p w14:paraId="149766F7"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0F55CF66"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6A024256"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STA</w:t>
            </w:r>
          </w:p>
        </w:tc>
      </w:tr>
      <w:tr w:rsidR="002F65C7" w:rsidRPr="0084442F" w14:paraId="659BE49E" w14:textId="77777777" w:rsidTr="003852D4">
        <w:trPr>
          <w:trHeight w:val="300"/>
        </w:trPr>
        <w:tc>
          <w:tcPr>
            <w:tcW w:w="200" w:type="pct"/>
          </w:tcPr>
          <w:p w14:paraId="6C251936"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66450C26"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01EFFE6D"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shd w:val="clear" w:color="auto" w:fill="DEEAF6" w:themeFill="accent5" w:themeFillTint="33"/>
          </w:tcPr>
          <w:p w14:paraId="6F004F4C" w14:textId="68489120" w:rsidR="002F65C7" w:rsidRPr="0084442F" w:rsidRDefault="00AA0DD1" w:rsidP="00022150">
            <w:pPr>
              <w:spacing w:before="120" w:after="120"/>
              <w:contextualSpacing/>
              <w:jc w:val="both"/>
              <w:rPr>
                <w:rFonts w:ascii="Times New Roman" w:hAnsi="Times New Roman" w:cs="Times New Roman"/>
                <w:sz w:val="20"/>
                <w:szCs w:val="20"/>
              </w:rPr>
            </w:pPr>
            <w:r w:rsidRPr="00DD7D36">
              <w:rPr>
                <w:rFonts w:ascii="Times New Roman" w:hAnsi="Times New Roman" w:cs="Times New Roman"/>
                <w:i/>
                <w:sz w:val="20"/>
                <w:szCs w:val="20"/>
              </w:rPr>
              <w:t>albifrons,</w:t>
            </w:r>
            <w:r>
              <w:rPr>
                <w:rFonts w:ascii="Times New Roman" w:hAnsi="Times New Roman" w:cs="Times New Roman"/>
                <w:i/>
                <w:sz w:val="20"/>
                <w:szCs w:val="20"/>
              </w:rPr>
              <w:t xml:space="preserve"> </w:t>
            </w:r>
            <w:r w:rsidR="002F65C7" w:rsidRPr="0084442F">
              <w:rPr>
                <w:rFonts w:ascii="Times New Roman" w:hAnsi="Times New Roman" w:cs="Times New Roman"/>
                <w:sz w:val="20"/>
                <w:szCs w:val="20"/>
              </w:rPr>
              <w:t>West Mediterranean/ W Africa (bre)</w:t>
            </w:r>
          </w:p>
        </w:tc>
        <w:tc>
          <w:tcPr>
            <w:tcW w:w="515" w:type="pct"/>
            <w:shd w:val="clear" w:color="auto" w:fill="DEEAF6" w:themeFill="accent5" w:themeFillTint="33"/>
          </w:tcPr>
          <w:p w14:paraId="79EEFD2F"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shd w:val="clear" w:color="auto" w:fill="DEEAF6" w:themeFill="accent5" w:themeFillTint="33"/>
          </w:tcPr>
          <w:p w14:paraId="6073FE77"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shd w:val="clear" w:color="auto" w:fill="DEEAF6" w:themeFill="accent5" w:themeFillTint="33"/>
          </w:tcPr>
          <w:p w14:paraId="5CF607F3"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DEC</w:t>
            </w:r>
          </w:p>
        </w:tc>
      </w:tr>
      <w:tr w:rsidR="002F65C7" w:rsidRPr="0084442F" w14:paraId="2DA36029" w14:textId="77777777" w:rsidTr="003852D4">
        <w:trPr>
          <w:trHeight w:val="300"/>
        </w:trPr>
        <w:tc>
          <w:tcPr>
            <w:tcW w:w="200" w:type="pct"/>
            <w:shd w:val="clear" w:color="auto" w:fill="FFF2CC" w:themeFill="accent4" w:themeFillTint="33"/>
          </w:tcPr>
          <w:p w14:paraId="289E7E75"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58</w:t>
            </w:r>
          </w:p>
        </w:tc>
        <w:tc>
          <w:tcPr>
            <w:tcW w:w="906" w:type="pct"/>
            <w:shd w:val="clear" w:color="auto" w:fill="FFF2CC" w:themeFill="accent4" w:themeFillTint="33"/>
            <w:noWrap/>
          </w:tcPr>
          <w:p w14:paraId="6366080C" w14:textId="77777777" w:rsidR="002F65C7" w:rsidRPr="0084442F" w:rsidRDefault="002F65C7" w:rsidP="00022150">
            <w:pPr>
              <w:spacing w:before="120" w:after="120"/>
              <w:contextualSpacing/>
              <w:jc w:val="both"/>
              <w:rPr>
                <w:rFonts w:ascii="Times New Roman" w:hAnsi="Times New Roman" w:cs="Times New Roman"/>
                <w:b/>
                <w:i/>
                <w:sz w:val="20"/>
                <w:szCs w:val="20"/>
              </w:rPr>
            </w:pPr>
            <w:r w:rsidRPr="0084442F">
              <w:rPr>
                <w:rFonts w:ascii="Times New Roman" w:hAnsi="Times New Roman" w:cs="Times New Roman"/>
                <w:b/>
                <w:i/>
                <w:sz w:val="20"/>
                <w:szCs w:val="20"/>
              </w:rPr>
              <w:t>Sternula balaenarum</w:t>
            </w:r>
          </w:p>
        </w:tc>
        <w:tc>
          <w:tcPr>
            <w:tcW w:w="836" w:type="pct"/>
            <w:shd w:val="clear" w:color="auto" w:fill="FFF2CC" w:themeFill="accent4" w:themeFillTint="33"/>
            <w:noWrap/>
          </w:tcPr>
          <w:p w14:paraId="5C4FA161"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Damara Tern</w:t>
            </w:r>
          </w:p>
        </w:tc>
        <w:tc>
          <w:tcPr>
            <w:tcW w:w="1327" w:type="pct"/>
            <w:shd w:val="clear" w:color="auto" w:fill="FFF2CC" w:themeFill="accent4" w:themeFillTint="33"/>
          </w:tcPr>
          <w:p w14:paraId="75EEEB17"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15" w:type="pct"/>
            <w:shd w:val="clear" w:color="auto" w:fill="FFF2CC" w:themeFill="accent4" w:themeFillTint="33"/>
          </w:tcPr>
          <w:p w14:paraId="69BDBDED"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VU</w:t>
            </w:r>
          </w:p>
        </w:tc>
        <w:tc>
          <w:tcPr>
            <w:tcW w:w="577" w:type="pct"/>
            <w:shd w:val="clear" w:color="auto" w:fill="FFF2CC" w:themeFill="accent4" w:themeFillTint="33"/>
          </w:tcPr>
          <w:p w14:paraId="2F2C0E95"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shd w:val="clear" w:color="auto" w:fill="FFF2CC" w:themeFill="accent4" w:themeFillTint="33"/>
          </w:tcPr>
          <w:p w14:paraId="483829AB" w14:textId="77777777" w:rsidR="002F65C7" w:rsidRPr="0084442F" w:rsidRDefault="002F65C7" w:rsidP="00022150">
            <w:pPr>
              <w:spacing w:before="120" w:after="120"/>
              <w:contextualSpacing/>
              <w:jc w:val="both"/>
              <w:rPr>
                <w:rFonts w:ascii="Times New Roman" w:hAnsi="Times New Roman" w:cs="Times New Roman"/>
                <w:sz w:val="20"/>
                <w:szCs w:val="20"/>
              </w:rPr>
            </w:pPr>
          </w:p>
        </w:tc>
      </w:tr>
      <w:tr w:rsidR="002F65C7" w:rsidRPr="0084442F" w14:paraId="03EA16DA" w14:textId="77777777" w:rsidTr="003852D4">
        <w:trPr>
          <w:trHeight w:val="300"/>
        </w:trPr>
        <w:tc>
          <w:tcPr>
            <w:tcW w:w="200" w:type="pct"/>
          </w:tcPr>
          <w:p w14:paraId="6FACD2F8"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54265846"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5E1549B9"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shd w:val="clear" w:color="auto" w:fill="DEEAF6" w:themeFill="accent5" w:themeFillTint="33"/>
          </w:tcPr>
          <w:p w14:paraId="71BA254E" w14:textId="77777777" w:rsidR="002F65C7" w:rsidRPr="0084442F" w:rsidRDefault="002F65C7" w:rsidP="00022150">
            <w:pPr>
              <w:spacing w:before="120" w:after="120"/>
              <w:contextualSpacing/>
              <w:rPr>
                <w:rFonts w:ascii="Times New Roman" w:hAnsi="Times New Roman" w:cs="Times New Roman"/>
                <w:sz w:val="20"/>
                <w:szCs w:val="20"/>
              </w:rPr>
            </w:pPr>
            <w:r w:rsidRPr="0084442F">
              <w:rPr>
                <w:rFonts w:ascii="Times New Roman" w:hAnsi="Times New Roman" w:cs="Times New Roman"/>
                <w:sz w:val="20"/>
                <w:szCs w:val="20"/>
              </w:rPr>
              <w:t>Namibia &amp; South Africa/Atlantic coast to Ghana</w:t>
            </w:r>
          </w:p>
        </w:tc>
        <w:tc>
          <w:tcPr>
            <w:tcW w:w="515" w:type="pct"/>
            <w:shd w:val="clear" w:color="auto" w:fill="DEEAF6" w:themeFill="accent5" w:themeFillTint="33"/>
          </w:tcPr>
          <w:p w14:paraId="0D361F25"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shd w:val="clear" w:color="auto" w:fill="DEEAF6" w:themeFill="accent5" w:themeFillTint="33"/>
          </w:tcPr>
          <w:p w14:paraId="70558104"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shd w:val="clear" w:color="auto" w:fill="DEEAF6" w:themeFill="accent5" w:themeFillTint="33"/>
          </w:tcPr>
          <w:p w14:paraId="1B436799"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DEC?</w:t>
            </w:r>
          </w:p>
        </w:tc>
      </w:tr>
      <w:tr w:rsidR="002F65C7" w:rsidRPr="0084442F" w14:paraId="14E144C0" w14:textId="77777777" w:rsidTr="003852D4">
        <w:trPr>
          <w:trHeight w:val="300"/>
        </w:trPr>
        <w:tc>
          <w:tcPr>
            <w:tcW w:w="200" w:type="pct"/>
          </w:tcPr>
          <w:p w14:paraId="467B5A80"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59</w:t>
            </w:r>
          </w:p>
        </w:tc>
        <w:tc>
          <w:tcPr>
            <w:tcW w:w="906" w:type="pct"/>
            <w:noWrap/>
          </w:tcPr>
          <w:p w14:paraId="054BA7E9" w14:textId="77777777" w:rsidR="002F65C7" w:rsidRPr="0084442F" w:rsidRDefault="002F65C7" w:rsidP="00022150">
            <w:pPr>
              <w:spacing w:before="120" w:after="120"/>
              <w:contextualSpacing/>
              <w:jc w:val="both"/>
              <w:rPr>
                <w:rFonts w:ascii="Times New Roman" w:hAnsi="Times New Roman" w:cs="Times New Roman"/>
                <w:b/>
                <w:i/>
                <w:sz w:val="20"/>
                <w:szCs w:val="20"/>
              </w:rPr>
            </w:pPr>
            <w:r w:rsidRPr="0084442F">
              <w:rPr>
                <w:rFonts w:ascii="Times New Roman" w:hAnsi="Times New Roman" w:cs="Times New Roman"/>
                <w:b/>
                <w:i/>
                <w:sz w:val="20"/>
                <w:szCs w:val="20"/>
              </w:rPr>
              <w:t>Sternula saundersi</w:t>
            </w:r>
          </w:p>
        </w:tc>
        <w:tc>
          <w:tcPr>
            <w:tcW w:w="836" w:type="pct"/>
            <w:noWrap/>
          </w:tcPr>
          <w:p w14:paraId="42754D17"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Saunders's Tern</w:t>
            </w:r>
          </w:p>
        </w:tc>
        <w:tc>
          <w:tcPr>
            <w:tcW w:w="1327" w:type="pct"/>
          </w:tcPr>
          <w:p w14:paraId="291B5515"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15" w:type="pct"/>
          </w:tcPr>
          <w:p w14:paraId="189BC56C"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577" w:type="pct"/>
          </w:tcPr>
          <w:p w14:paraId="2AF17BF4"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0D2D1091" w14:textId="77777777" w:rsidR="002F65C7" w:rsidRPr="0084442F" w:rsidRDefault="002F65C7" w:rsidP="00022150">
            <w:pPr>
              <w:spacing w:before="120" w:after="120"/>
              <w:contextualSpacing/>
              <w:jc w:val="both"/>
              <w:rPr>
                <w:rFonts w:ascii="Times New Roman" w:hAnsi="Times New Roman" w:cs="Times New Roman"/>
                <w:sz w:val="20"/>
                <w:szCs w:val="20"/>
              </w:rPr>
            </w:pPr>
          </w:p>
        </w:tc>
      </w:tr>
      <w:tr w:rsidR="002F65C7" w:rsidRPr="0084442F" w14:paraId="50A1C129" w14:textId="77777777" w:rsidTr="003852D4">
        <w:trPr>
          <w:trHeight w:val="300"/>
        </w:trPr>
        <w:tc>
          <w:tcPr>
            <w:tcW w:w="200" w:type="pct"/>
          </w:tcPr>
          <w:p w14:paraId="21172476"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0FDE8AE0"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67827C34"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13E3C603"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W South Asia, Red Sea, Gulf &amp; Eastern Africa</w:t>
            </w:r>
          </w:p>
        </w:tc>
        <w:tc>
          <w:tcPr>
            <w:tcW w:w="515" w:type="pct"/>
          </w:tcPr>
          <w:p w14:paraId="243022E1"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65B6D7A5"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327BC0D7"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STA?</w:t>
            </w:r>
          </w:p>
        </w:tc>
      </w:tr>
      <w:tr w:rsidR="002F65C7" w:rsidRPr="0084442F" w14:paraId="26CCEAE8" w14:textId="77777777" w:rsidTr="003852D4">
        <w:trPr>
          <w:trHeight w:val="300"/>
        </w:trPr>
        <w:tc>
          <w:tcPr>
            <w:tcW w:w="200" w:type="pct"/>
          </w:tcPr>
          <w:p w14:paraId="687C1F8E"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60</w:t>
            </w:r>
          </w:p>
        </w:tc>
        <w:tc>
          <w:tcPr>
            <w:tcW w:w="906" w:type="pct"/>
            <w:noWrap/>
          </w:tcPr>
          <w:p w14:paraId="7CD3665F" w14:textId="77777777" w:rsidR="002F65C7" w:rsidRPr="0084442F" w:rsidRDefault="002F65C7" w:rsidP="00022150">
            <w:pPr>
              <w:spacing w:before="120" w:after="120"/>
              <w:contextualSpacing/>
              <w:jc w:val="both"/>
              <w:rPr>
                <w:rFonts w:ascii="Times New Roman" w:hAnsi="Times New Roman" w:cs="Times New Roman"/>
                <w:b/>
                <w:i/>
                <w:sz w:val="20"/>
                <w:szCs w:val="20"/>
              </w:rPr>
            </w:pPr>
            <w:r w:rsidRPr="0084442F">
              <w:rPr>
                <w:rFonts w:ascii="Times New Roman" w:hAnsi="Times New Roman" w:cs="Times New Roman"/>
                <w:b/>
                <w:i/>
                <w:sz w:val="20"/>
                <w:szCs w:val="20"/>
              </w:rPr>
              <w:t>Thalasseus bengalensis</w:t>
            </w:r>
          </w:p>
        </w:tc>
        <w:tc>
          <w:tcPr>
            <w:tcW w:w="836" w:type="pct"/>
            <w:noWrap/>
          </w:tcPr>
          <w:p w14:paraId="550B37E8"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Lesser Crested Tern</w:t>
            </w:r>
          </w:p>
        </w:tc>
        <w:tc>
          <w:tcPr>
            <w:tcW w:w="1327" w:type="pct"/>
          </w:tcPr>
          <w:p w14:paraId="2A6CA09D"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15" w:type="pct"/>
          </w:tcPr>
          <w:p w14:paraId="245A7F01"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577" w:type="pct"/>
          </w:tcPr>
          <w:p w14:paraId="3EC70648"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7448C57B" w14:textId="77777777" w:rsidR="002F65C7" w:rsidRPr="0084442F" w:rsidRDefault="002F65C7" w:rsidP="00022150">
            <w:pPr>
              <w:spacing w:before="120" w:after="120"/>
              <w:contextualSpacing/>
              <w:jc w:val="both"/>
              <w:rPr>
                <w:rFonts w:ascii="Times New Roman" w:hAnsi="Times New Roman" w:cs="Times New Roman"/>
                <w:sz w:val="20"/>
                <w:szCs w:val="20"/>
              </w:rPr>
            </w:pPr>
          </w:p>
        </w:tc>
      </w:tr>
      <w:tr w:rsidR="002F65C7" w:rsidRPr="0084442F" w14:paraId="653E8FB7" w14:textId="77777777" w:rsidTr="003852D4">
        <w:trPr>
          <w:trHeight w:val="300"/>
        </w:trPr>
        <w:tc>
          <w:tcPr>
            <w:tcW w:w="200" w:type="pct"/>
          </w:tcPr>
          <w:p w14:paraId="1E5C9D6D"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62101B96"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1EFF4427"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41E64CE8" w14:textId="70A59919" w:rsidR="002F65C7" w:rsidRPr="0084442F" w:rsidRDefault="00CD34D4" w:rsidP="009D7A0F">
            <w:pPr>
              <w:spacing w:before="120" w:after="120"/>
              <w:contextualSpacing/>
              <w:rPr>
                <w:rFonts w:ascii="Times New Roman" w:hAnsi="Times New Roman" w:cs="Times New Roman"/>
                <w:sz w:val="20"/>
                <w:szCs w:val="20"/>
              </w:rPr>
            </w:pPr>
            <w:r w:rsidRPr="009D7A0F">
              <w:rPr>
                <w:rFonts w:ascii="Times New Roman" w:hAnsi="Times New Roman" w:cs="Times New Roman"/>
                <w:i/>
                <w:sz w:val="20"/>
                <w:szCs w:val="20"/>
              </w:rPr>
              <w:t>emigratus,</w:t>
            </w:r>
            <w:r>
              <w:rPr>
                <w:rFonts w:ascii="Times New Roman" w:hAnsi="Times New Roman" w:cs="Times New Roman"/>
                <w:sz w:val="20"/>
                <w:szCs w:val="20"/>
              </w:rPr>
              <w:t xml:space="preserve"> </w:t>
            </w:r>
            <w:r w:rsidR="002F65C7" w:rsidRPr="0084442F">
              <w:rPr>
                <w:rFonts w:ascii="Times New Roman" w:hAnsi="Times New Roman" w:cs="Times New Roman"/>
                <w:sz w:val="20"/>
                <w:szCs w:val="20"/>
              </w:rPr>
              <w:t>S Mediterranean/NW &amp; West Africa coasts</w:t>
            </w:r>
          </w:p>
        </w:tc>
        <w:tc>
          <w:tcPr>
            <w:tcW w:w="515" w:type="pct"/>
          </w:tcPr>
          <w:p w14:paraId="3B2137B9"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04638D13"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7A27D5B6"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STA</w:t>
            </w:r>
          </w:p>
        </w:tc>
      </w:tr>
      <w:tr w:rsidR="002F65C7" w:rsidRPr="0084442F" w14:paraId="16D26CAE" w14:textId="77777777" w:rsidTr="003852D4">
        <w:trPr>
          <w:trHeight w:val="300"/>
        </w:trPr>
        <w:tc>
          <w:tcPr>
            <w:tcW w:w="200" w:type="pct"/>
          </w:tcPr>
          <w:p w14:paraId="2C1C4F33"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55172AB2"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74CDE054"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1923E56A" w14:textId="1BEF4AB2" w:rsidR="002F65C7" w:rsidRPr="009D7A0F" w:rsidRDefault="00CD34D4" w:rsidP="00022150">
            <w:pPr>
              <w:spacing w:before="120" w:after="120"/>
              <w:contextualSpacing/>
              <w:jc w:val="both"/>
              <w:rPr>
                <w:rFonts w:ascii="Times New Roman" w:hAnsi="Times New Roman" w:cs="Times New Roman"/>
                <w:sz w:val="20"/>
                <w:szCs w:val="20"/>
                <w:lang w:val="es-ES"/>
              </w:rPr>
            </w:pPr>
            <w:r w:rsidRPr="009D7A0F">
              <w:rPr>
                <w:rFonts w:ascii="Times New Roman" w:hAnsi="Times New Roman" w:cs="Times New Roman"/>
                <w:i/>
                <w:sz w:val="20"/>
                <w:szCs w:val="20"/>
                <w:lang w:val="es-ES"/>
              </w:rPr>
              <w:t>bengalensis,</w:t>
            </w:r>
            <w:r w:rsidRPr="009D7A0F">
              <w:rPr>
                <w:rFonts w:ascii="Times New Roman" w:hAnsi="Times New Roman" w:cs="Times New Roman"/>
                <w:sz w:val="20"/>
                <w:szCs w:val="20"/>
                <w:lang w:val="es-ES"/>
              </w:rPr>
              <w:t xml:space="preserve"> </w:t>
            </w:r>
            <w:r w:rsidR="002F65C7" w:rsidRPr="009D7A0F">
              <w:rPr>
                <w:rFonts w:ascii="Times New Roman" w:hAnsi="Times New Roman" w:cs="Times New Roman"/>
                <w:sz w:val="20"/>
                <w:szCs w:val="20"/>
                <w:lang w:val="es-ES"/>
              </w:rPr>
              <w:t>Red Sea/Eastern Africa</w:t>
            </w:r>
          </w:p>
        </w:tc>
        <w:tc>
          <w:tcPr>
            <w:tcW w:w="515" w:type="pct"/>
          </w:tcPr>
          <w:p w14:paraId="1124C065" w14:textId="77777777" w:rsidR="002F65C7" w:rsidRPr="009D7A0F" w:rsidRDefault="002F65C7" w:rsidP="00022150">
            <w:pPr>
              <w:spacing w:before="120" w:after="120"/>
              <w:contextualSpacing/>
              <w:jc w:val="both"/>
              <w:rPr>
                <w:rFonts w:ascii="Times New Roman" w:hAnsi="Times New Roman" w:cs="Times New Roman"/>
                <w:sz w:val="20"/>
                <w:szCs w:val="20"/>
                <w:lang w:val="es-ES"/>
              </w:rPr>
            </w:pPr>
          </w:p>
        </w:tc>
        <w:tc>
          <w:tcPr>
            <w:tcW w:w="577" w:type="pct"/>
          </w:tcPr>
          <w:p w14:paraId="49F58E99" w14:textId="77777777" w:rsidR="002F65C7" w:rsidRPr="009D7A0F" w:rsidRDefault="002F65C7" w:rsidP="00022150">
            <w:pPr>
              <w:spacing w:before="120" w:after="120"/>
              <w:contextualSpacing/>
              <w:jc w:val="both"/>
              <w:rPr>
                <w:rFonts w:ascii="Times New Roman" w:hAnsi="Times New Roman" w:cs="Times New Roman"/>
                <w:sz w:val="20"/>
                <w:szCs w:val="20"/>
                <w:lang w:val="es-ES"/>
              </w:rPr>
            </w:pPr>
          </w:p>
        </w:tc>
        <w:tc>
          <w:tcPr>
            <w:tcW w:w="639" w:type="pct"/>
          </w:tcPr>
          <w:p w14:paraId="6C6C6E5A"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UNC</w:t>
            </w:r>
          </w:p>
        </w:tc>
      </w:tr>
      <w:tr w:rsidR="002F65C7" w:rsidRPr="0084442F" w14:paraId="3F2E95EE" w14:textId="77777777" w:rsidTr="003852D4">
        <w:trPr>
          <w:trHeight w:val="300"/>
        </w:trPr>
        <w:tc>
          <w:tcPr>
            <w:tcW w:w="200" w:type="pct"/>
          </w:tcPr>
          <w:p w14:paraId="21A01DF6"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16AA3C8A"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1BE12944"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27F8D2D9" w14:textId="461156D2" w:rsidR="002F65C7" w:rsidRPr="0084442F" w:rsidRDefault="00CD34D4" w:rsidP="00022150">
            <w:pPr>
              <w:spacing w:before="120" w:after="120"/>
              <w:contextualSpacing/>
              <w:rPr>
                <w:rFonts w:ascii="Times New Roman" w:hAnsi="Times New Roman" w:cs="Times New Roman"/>
                <w:sz w:val="20"/>
                <w:szCs w:val="20"/>
              </w:rPr>
            </w:pPr>
            <w:r w:rsidRPr="00DD7D36">
              <w:rPr>
                <w:rFonts w:ascii="Times New Roman" w:hAnsi="Times New Roman" w:cs="Times New Roman"/>
                <w:i/>
                <w:sz w:val="20"/>
                <w:szCs w:val="20"/>
                <w:lang w:val="es-ES"/>
              </w:rPr>
              <w:t>bengalensis,</w:t>
            </w:r>
            <w:r w:rsidRPr="00DD7D36">
              <w:rPr>
                <w:rFonts w:ascii="Times New Roman" w:hAnsi="Times New Roman" w:cs="Times New Roman"/>
                <w:sz w:val="20"/>
                <w:szCs w:val="20"/>
                <w:lang w:val="es-ES"/>
              </w:rPr>
              <w:t xml:space="preserve"> </w:t>
            </w:r>
            <w:r w:rsidR="002F65C7" w:rsidRPr="0084442F">
              <w:rPr>
                <w:rFonts w:ascii="Times New Roman" w:hAnsi="Times New Roman" w:cs="Times New Roman"/>
                <w:sz w:val="20"/>
                <w:szCs w:val="20"/>
              </w:rPr>
              <w:t>Gulf/Southern Asia</w:t>
            </w:r>
          </w:p>
        </w:tc>
        <w:tc>
          <w:tcPr>
            <w:tcW w:w="515" w:type="pct"/>
          </w:tcPr>
          <w:p w14:paraId="0FBD8AB4"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757ED3E2"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1D9383A8"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INC</w:t>
            </w:r>
          </w:p>
        </w:tc>
      </w:tr>
      <w:tr w:rsidR="002F65C7" w:rsidRPr="0084442F" w14:paraId="3C22E122" w14:textId="77777777" w:rsidTr="003852D4">
        <w:trPr>
          <w:trHeight w:val="300"/>
        </w:trPr>
        <w:tc>
          <w:tcPr>
            <w:tcW w:w="200" w:type="pct"/>
          </w:tcPr>
          <w:p w14:paraId="28FCAB46"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61</w:t>
            </w:r>
          </w:p>
        </w:tc>
        <w:tc>
          <w:tcPr>
            <w:tcW w:w="906" w:type="pct"/>
            <w:noWrap/>
          </w:tcPr>
          <w:p w14:paraId="00436185" w14:textId="77777777" w:rsidR="002F65C7" w:rsidRPr="0084442F" w:rsidRDefault="002F65C7" w:rsidP="00022150">
            <w:pPr>
              <w:spacing w:before="120" w:after="120"/>
              <w:contextualSpacing/>
              <w:jc w:val="both"/>
              <w:rPr>
                <w:rFonts w:ascii="Times New Roman" w:hAnsi="Times New Roman" w:cs="Times New Roman"/>
                <w:b/>
                <w:i/>
                <w:sz w:val="20"/>
                <w:szCs w:val="20"/>
              </w:rPr>
            </w:pPr>
            <w:r w:rsidRPr="0084442F">
              <w:rPr>
                <w:rFonts w:ascii="Times New Roman" w:hAnsi="Times New Roman" w:cs="Times New Roman"/>
                <w:b/>
                <w:i/>
                <w:sz w:val="20"/>
                <w:szCs w:val="20"/>
              </w:rPr>
              <w:t>Thalasseus bergii</w:t>
            </w:r>
          </w:p>
        </w:tc>
        <w:tc>
          <w:tcPr>
            <w:tcW w:w="836" w:type="pct"/>
            <w:noWrap/>
          </w:tcPr>
          <w:p w14:paraId="3400CA90"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Greater Crested Tern</w:t>
            </w:r>
          </w:p>
        </w:tc>
        <w:tc>
          <w:tcPr>
            <w:tcW w:w="1327" w:type="pct"/>
          </w:tcPr>
          <w:p w14:paraId="1D67C657"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15" w:type="pct"/>
          </w:tcPr>
          <w:p w14:paraId="3130B92B"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577" w:type="pct"/>
          </w:tcPr>
          <w:p w14:paraId="353C7DFD"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6CBA24CE" w14:textId="77777777" w:rsidR="002F65C7" w:rsidRPr="0084442F" w:rsidRDefault="002F65C7" w:rsidP="00022150">
            <w:pPr>
              <w:spacing w:before="120" w:after="120"/>
              <w:contextualSpacing/>
              <w:jc w:val="both"/>
              <w:rPr>
                <w:rFonts w:ascii="Times New Roman" w:hAnsi="Times New Roman" w:cs="Times New Roman"/>
                <w:sz w:val="20"/>
                <w:szCs w:val="20"/>
              </w:rPr>
            </w:pPr>
          </w:p>
        </w:tc>
      </w:tr>
      <w:tr w:rsidR="002F65C7" w:rsidRPr="0084442F" w14:paraId="0C9D4DD8" w14:textId="77777777" w:rsidTr="003852D4">
        <w:trPr>
          <w:trHeight w:val="300"/>
        </w:trPr>
        <w:tc>
          <w:tcPr>
            <w:tcW w:w="200" w:type="pct"/>
          </w:tcPr>
          <w:p w14:paraId="21239737"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6D6CE5DB"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05BAEA57"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6EBCAEBF" w14:textId="3B53BA56" w:rsidR="002F65C7" w:rsidRPr="007467F0" w:rsidRDefault="006904CA" w:rsidP="00022150">
            <w:pPr>
              <w:spacing w:before="120" w:after="120"/>
              <w:contextualSpacing/>
              <w:jc w:val="both"/>
              <w:rPr>
                <w:rFonts w:ascii="Times New Roman" w:hAnsi="Times New Roman" w:cs="Times New Roman"/>
                <w:sz w:val="20"/>
                <w:szCs w:val="20"/>
                <w:lang w:val="it-IT"/>
              </w:rPr>
            </w:pPr>
            <w:r w:rsidRPr="007467F0">
              <w:rPr>
                <w:rFonts w:ascii="Times New Roman" w:hAnsi="Times New Roman" w:cs="Times New Roman"/>
                <w:i/>
                <w:sz w:val="20"/>
                <w:szCs w:val="20"/>
                <w:lang w:val="it-IT"/>
              </w:rPr>
              <w:t>bergii</w:t>
            </w:r>
            <w:r w:rsidRPr="007467F0">
              <w:rPr>
                <w:rFonts w:ascii="Times New Roman" w:hAnsi="Times New Roman" w:cs="Times New Roman"/>
                <w:sz w:val="20"/>
                <w:szCs w:val="20"/>
                <w:lang w:val="it-IT"/>
              </w:rPr>
              <w:t xml:space="preserve">, </w:t>
            </w:r>
            <w:r w:rsidR="002F65C7" w:rsidRPr="007467F0">
              <w:rPr>
                <w:rFonts w:ascii="Times New Roman" w:hAnsi="Times New Roman" w:cs="Times New Roman"/>
                <w:sz w:val="20"/>
                <w:szCs w:val="20"/>
                <w:lang w:val="it-IT"/>
              </w:rPr>
              <w:t>Southern Africa</w:t>
            </w:r>
          </w:p>
          <w:p w14:paraId="5788B67E" w14:textId="77777777" w:rsidR="002F65C7" w:rsidRPr="007467F0" w:rsidRDefault="002F65C7" w:rsidP="00022150">
            <w:pPr>
              <w:spacing w:before="120" w:after="120"/>
              <w:contextualSpacing/>
              <w:jc w:val="both"/>
              <w:rPr>
                <w:rFonts w:ascii="Times New Roman" w:hAnsi="Times New Roman" w:cs="Times New Roman"/>
                <w:sz w:val="20"/>
                <w:szCs w:val="20"/>
                <w:lang w:val="it-IT"/>
              </w:rPr>
            </w:pPr>
            <w:r w:rsidRPr="007467F0">
              <w:rPr>
                <w:rFonts w:ascii="Times New Roman" w:hAnsi="Times New Roman" w:cs="Times New Roman"/>
                <w:sz w:val="20"/>
                <w:szCs w:val="20"/>
                <w:lang w:val="it-IT"/>
              </w:rPr>
              <w:t>(Angola - Mozambique)</w:t>
            </w:r>
          </w:p>
        </w:tc>
        <w:tc>
          <w:tcPr>
            <w:tcW w:w="515" w:type="pct"/>
          </w:tcPr>
          <w:p w14:paraId="32CDE933" w14:textId="77777777" w:rsidR="002F65C7" w:rsidRPr="007467F0" w:rsidRDefault="002F65C7" w:rsidP="00022150">
            <w:pPr>
              <w:spacing w:before="120" w:after="120"/>
              <w:contextualSpacing/>
              <w:jc w:val="both"/>
              <w:rPr>
                <w:rFonts w:ascii="Times New Roman" w:hAnsi="Times New Roman" w:cs="Times New Roman"/>
                <w:sz w:val="20"/>
                <w:szCs w:val="20"/>
                <w:lang w:val="it-IT"/>
              </w:rPr>
            </w:pPr>
          </w:p>
        </w:tc>
        <w:tc>
          <w:tcPr>
            <w:tcW w:w="577" w:type="pct"/>
          </w:tcPr>
          <w:p w14:paraId="207812CF" w14:textId="77777777" w:rsidR="002F65C7" w:rsidRPr="007467F0" w:rsidRDefault="002F65C7" w:rsidP="00022150">
            <w:pPr>
              <w:spacing w:before="120" w:after="120"/>
              <w:contextualSpacing/>
              <w:jc w:val="both"/>
              <w:rPr>
                <w:rFonts w:ascii="Times New Roman" w:hAnsi="Times New Roman" w:cs="Times New Roman"/>
                <w:sz w:val="20"/>
                <w:szCs w:val="20"/>
                <w:lang w:val="it-IT"/>
              </w:rPr>
            </w:pPr>
          </w:p>
        </w:tc>
        <w:tc>
          <w:tcPr>
            <w:tcW w:w="639" w:type="pct"/>
          </w:tcPr>
          <w:p w14:paraId="39765B67"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INC?</w:t>
            </w:r>
          </w:p>
        </w:tc>
      </w:tr>
      <w:tr w:rsidR="002F65C7" w:rsidRPr="0084442F" w14:paraId="003E99EE" w14:textId="77777777" w:rsidTr="003852D4">
        <w:trPr>
          <w:trHeight w:val="300"/>
        </w:trPr>
        <w:tc>
          <w:tcPr>
            <w:tcW w:w="200" w:type="pct"/>
          </w:tcPr>
          <w:p w14:paraId="09C01FA1"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2A8A13E5"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0E29F8B5"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7B36FA49" w14:textId="7FB44D2B" w:rsidR="002F65C7" w:rsidRPr="0084442F" w:rsidRDefault="006904CA" w:rsidP="00022150">
            <w:pPr>
              <w:spacing w:before="120" w:after="120"/>
              <w:contextualSpacing/>
              <w:jc w:val="both"/>
              <w:rPr>
                <w:rFonts w:ascii="Times New Roman" w:hAnsi="Times New Roman" w:cs="Times New Roman"/>
                <w:sz w:val="20"/>
                <w:szCs w:val="20"/>
              </w:rPr>
            </w:pPr>
            <w:r w:rsidRPr="00DD7D36">
              <w:rPr>
                <w:rFonts w:ascii="Times New Roman" w:hAnsi="Times New Roman" w:cs="Times New Roman"/>
                <w:i/>
                <w:sz w:val="20"/>
                <w:szCs w:val="20"/>
              </w:rPr>
              <w:t>bergii</w:t>
            </w:r>
            <w:r>
              <w:rPr>
                <w:rFonts w:ascii="Times New Roman" w:hAnsi="Times New Roman" w:cs="Times New Roman"/>
                <w:sz w:val="20"/>
                <w:szCs w:val="20"/>
              </w:rPr>
              <w:t xml:space="preserve">, </w:t>
            </w:r>
            <w:r w:rsidR="002F65C7" w:rsidRPr="0084442F">
              <w:rPr>
                <w:rFonts w:ascii="Times New Roman" w:hAnsi="Times New Roman" w:cs="Times New Roman"/>
                <w:sz w:val="20"/>
                <w:szCs w:val="20"/>
              </w:rPr>
              <w:t>Madagascar &amp; Mozambique/Southern Africa</w:t>
            </w:r>
          </w:p>
        </w:tc>
        <w:tc>
          <w:tcPr>
            <w:tcW w:w="515" w:type="pct"/>
          </w:tcPr>
          <w:p w14:paraId="072CCE1D"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5CEBF14B"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6294C461"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STA/FLU</w:t>
            </w:r>
          </w:p>
        </w:tc>
      </w:tr>
      <w:tr w:rsidR="002F65C7" w:rsidRPr="0084442F" w14:paraId="09B73544" w14:textId="77777777" w:rsidTr="003852D4">
        <w:trPr>
          <w:trHeight w:val="300"/>
        </w:trPr>
        <w:tc>
          <w:tcPr>
            <w:tcW w:w="200" w:type="pct"/>
          </w:tcPr>
          <w:p w14:paraId="7CA3E705"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36E2A76D"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303DC529"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4CC17116" w14:textId="26AA2F33" w:rsidR="002F65C7" w:rsidRPr="0084442F" w:rsidRDefault="006904CA" w:rsidP="00022150">
            <w:pPr>
              <w:spacing w:before="120" w:after="120"/>
              <w:contextualSpacing/>
              <w:jc w:val="both"/>
              <w:rPr>
                <w:rFonts w:ascii="Times New Roman" w:hAnsi="Times New Roman" w:cs="Times New Roman"/>
                <w:sz w:val="20"/>
                <w:szCs w:val="20"/>
              </w:rPr>
            </w:pPr>
            <w:r w:rsidRPr="009D7A0F">
              <w:rPr>
                <w:rFonts w:ascii="Times New Roman" w:hAnsi="Times New Roman" w:cs="Times New Roman"/>
                <w:i/>
                <w:sz w:val="20"/>
                <w:szCs w:val="20"/>
              </w:rPr>
              <w:t>thalassinus,</w:t>
            </w:r>
            <w:r>
              <w:rPr>
                <w:rFonts w:ascii="Times New Roman" w:hAnsi="Times New Roman" w:cs="Times New Roman"/>
                <w:sz w:val="20"/>
                <w:szCs w:val="20"/>
              </w:rPr>
              <w:t xml:space="preserve"> </w:t>
            </w:r>
            <w:r w:rsidR="002F65C7" w:rsidRPr="0084442F">
              <w:rPr>
                <w:rFonts w:ascii="Times New Roman" w:hAnsi="Times New Roman" w:cs="Times New Roman"/>
                <w:sz w:val="20"/>
                <w:szCs w:val="20"/>
              </w:rPr>
              <w:t>Eastern Africa &amp; Seychelles</w:t>
            </w:r>
          </w:p>
        </w:tc>
        <w:tc>
          <w:tcPr>
            <w:tcW w:w="515" w:type="pct"/>
          </w:tcPr>
          <w:p w14:paraId="341C45DD"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3BB10634"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1147C758"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STA/FLU</w:t>
            </w:r>
          </w:p>
        </w:tc>
      </w:tr>
      <w:tr w:rsidR="002F65C7" w:rsidRPr="0084442F" w14:paraId="3CAF7A21" w14:textId="77777777" w:rsidTr="003852D4">
        <w:trPr>
          <w:trHeight w:val="300"/>
        </w:trPr>
        <w:tc>
          <w:tcPr>
            <w:tcW w:w="200" w:type="pct"/>
          </w:tcPr>
          <w:p w14:paraId="54833151"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4807D26F"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6F20B647"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54FDA659" w14:textId="533FD136" w:rsidR="002F65C7" w:rsidRPr="0084442F" w:rsidRDefault="006904CA" w:rsidP="00022150">
            <w:pPr>
              <w:spacing w:before="120" w:after="120"/>
              <w:contextualSpacing/>
              <w:jc w:val="both"/>
              <w:rPr>
                <w:rFonts w:ascii="Times New Roman" w:hAnsi="Times New Roman" w:cs="Times New Roman"/>
                <w:sz w:val="20"/>
                <w:szCs w:val="20"/>
              </w:rPr>
            </w:pPr>
            <w:r>
              <w:rPr>
                <w:rFonts w:ascii="Times New Roman" w:hAnsi="Times New Roman" w:cs="Times New Roman"/>
                <w:i/>
                <w:sz w:val="20"/>
                <w:szCs w:val="20"/>
              </w:rPr>
              <w:t>velox</w:t>
            </w:r>
            <w:r>
              <w:rPr>
                <w:rFonts w:ascii="Times New Roman" w:hAnsi="Times New Roman" w:cs="Times New Roman"/>
                <w:sz w:val="20"/>
                <w:szCs w:val="20"/>
              </w:rPr>
              <w:t xml:space="preserve">, </w:t>
            </w:r>
            <w:r w:rsidR="002F65C7" w:rsidRPr="0084442F">
              <w:rPr>
                <w:rFonts w:ascii="Times New Roman" w:hAnsi="Times New Roman" w:cs="Times New Roman"/>
                <w:sz w:val="20"/>
                <w:szCs w:val="20"/>
              </w:rPr>
              <w:t>Red Sea &amp; North-east Africa</w:t>
            </w:r>
          </w:p>
        </w:tc>
        <w:tc>
          <w:tcPr>
            <w:tcW w:w="515" w:type="pct"/>
          </w:tcPr>
          <w:p w14:paraId="21E3752F"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2E133F2D"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336B768B"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Unknown</w:t>
            </w:r>
          </w:p>
        </w:tc>
      </w:tr>
      <w:tr w:rsidR="002F65C7" w:rsidRPr="0084442F" w14:paraId="66C82150" w14:textId="77777777" w:rsidTr="003852D4">
        <w:trPr>
          <w:trHeight w:val="300"/>
        </w:trPr>
        <w:tc>
          <w:tcPr>
            <w:tcW w:w="200" w:type="pct"/>
          </w:tcPr>
          <w:p w14:paraId="4C44A6ED"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62</w:t>
            </w:r>
          </w:p>
        </w:tc>
        <w:tc>
          <w:tcPr>
            <w:tcW w:w="906" w:type="pct"/>
            <w:noWrap/>
          </w:tcPr>
          <w:p w14:paraId="00C4A007" w14:textId="77777777" w:rsidR="002F65C7" w:rsidRPr="0084442F" w:rsidRDefault="002F65C7" w:rsidP="00022150">
            <w:pPr>
              <w:spacing w:before="120" w:after="120"/>
              <w:contextualSpacing/>
              <w:jc w:val="both"/>
              <w:rPr>
                <w:rFonts w:ascii="Times New Roman" w:hAnsi="Times New Roman" w:cs="Times New Roman"/>
                <w:b/>
                <w:i/>
                <w:sz w:val="20"/>
                <w:szCs w:val="20"/>
              </w:rPr>
            </w:pPr>
            <w:r w:rsidRPr="0084442F">
              <w:rPr>
                <w:rFonts w:ascii="Times New Roman" w:hAnsi="Times New Roman" w:cs="Times New Roman"/>
                <w:b/>
                <w:i/>
                <w:sz w:val="20"/>
                <w:szCs w:val="20"/>
              </w:rPr>
              <w:t>Thalasseus maximus</w:t>
            </w:r>
          </w:p>
        </w:tc>
        <w:tc>
          <w:tcPr>
            <w:tcW w:w="836" w:type="pct"/>
            <w:noWrap/>
          </w:tcPr>
          <w:p w14:paraId="123BDC6D"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Royal Tern</w:t>
            </w:r>
          </w:p>
        </w:tc>
        <w:tc>
          <w:tcPr>
            <w:tcW w:w="1327" w:type="pct"/>
          </w:tcPr>
          <w:p w14:paraId="1D83F7B3"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15" w:type="pct"/>
          </w:tcPr>
          <w:p w14:paraId="6AC2528C" w14:textId="77777777" w:rsidR="002F65C7" w:rsidRPr="0084442F" w:rsidRDefault="002F65C7" w:rsidP="00022150">
            <w:pPr>
              <w:spacing w:before="120" w:after="120"/>
              <w:contextualSpacing/>
              <w:rPr>
                <w:rFonts w:ascii="Times New Roman" w:hAnsi="Times New Roman" w:cs="Times New Roman"/>
                <w:sz w:val="20"/>
                <w:szCs w:val="20"/>
              </w:rPr>
            </w:pPr>
            <w:r w:rsidRPr="0084442F">
              <w:rPr>
                <w:rFonts w:ascii="Times New Roman" w:hAnsi="Times New Roman" w:cs="Times New Roman"/>
                <w:sz w:val="20"/>
                <w:szCs w:val="20"/>
              </w:rPr>
              <w:t>LC</w:t>
            </w:r>
          </w:p>
        </w:tc>
        <w:tc>
          <w:tcPr>
            <w:tcW w:w="577" w:type="pct"/>
          </w:tcPr>
          <w:p w14:paraId="3BE5B61D"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7688523F" w14:textId="77777777" w:rsidR="002F65C7" w:rsidRPr="0084442F" w:rsidRDefault="002F65C7" w:rsidP="00022150">
            <w:pPr>
              <w:spacing w:before="120" w:after="120"/>
              <w:contextualSpacing/>
              <w:jc w:val="both"/>
              <w:rPr>
                <w:rFonts w:ascii="Times New Roman" w:hAnsi="Times New Roman" w:cs="Times New Roman"/>
                <w:sz w:val="20"/>
                <w:szCs w:val="20"/>
              </w:rPr>
            </w:pPr>
          </w:p>
        </w:tc>
      </w:tr>
      <w:tr w:rsidR="002F65C7" w:rsidRPr="0084442F" w14:paraId="660D385B" w14:textId="77777777" w:rsidTr="003852D4">
        <w:trPr>
          <w:trHeight w:val="300"/>
        </w:trPr>
        <w:tc>
          <w:tcPr>
            <w:tcW w:w="200" w:type="pct"/>
          </w:tcPr>
          <w:p w14:paraId="26B2DF98"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3738826A"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0DEFFF31"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4B1DB6BE" w14:textId="78A6AF25" w:rsidR="002F65C7" w:rsidRPr="0084442F" w:rsidRDefault="009020C4" w:rsidP="00022150">
            <w:pPr>
              <w:spacing w:before="120" w:after="120"/>
              <w:contextualSpacing/>
              <w:jc w:val="both"/>
              <w:rPr>
                <w:rFonts w:ascii="Times New Roman" w:hAnsi="Times New Roman" w:cs="Times New Roman"/>
                <w:sz w:val="20"/>
                <w:szCs w:val="20"/>
              </w:rPr>
            </w:pPr>
            <w:r w:rsidRPr="009D7A0F">
              <w:rPr>
                <w:rFonts w:ascii="Times New Roman" w:hAnsi="Times New Roman" w:cs="Times New Roman"/>
                <w:i/>
                <w:sz w:val="20"/>
                <w:szCs w:val="20"/>
              </w:rPr>
              <w:t>albidorsalis,</w:t>
            </w:r>
            <w:r>
              <w:rPr>
                <w:rFonts w:ascii="Times New Roman" w:hAnsi="Times New Roman" w:cs="Times New Roman"/>
                <w:sz w:val="20"/>
                <w:szCs w:val="20"/>
              </w:rPr>
              <w:t xml:space="preserve"> </w:t>
            </w:r>
            <w:r w:rsidR="002F65C7" w:rsidRPr="0084442F">
              <w:rPr>
                <w:rFonts w:ascii="Times New Roman" w:hAnsi="Times New Roman" w:cs="Times New Roman"/>
                <w:sz w:val="20"/>
                <w:szCs w:val="20"/>
              </w:rPr>
              <w:t>West Africa (bre)</w:t>
            </w:r>
          </w:p>
        </w:tc>
        <w:tc>
          <w:tcPr>
            <w:tcW w:w="515" w:type="pct"/>
          </w:tcPr>
          <w:p w14:paraId="4DF87CDA" w14:textId="77777777" w:rsidR="002F65C7" w:rsidRPr="0084442F" w:rsidRDefault="002F65C7" w:rsidP="00022150">
            <w:pPr>
              <w:spacing w:before="120" w:after="120"/>
              <w:contextualSpacing/>
              <w:rPr>
                <w:rFonts w:ascii="Times New Roman" w:hAnsi="Times New Roman" w:cs="Times New Roman"/>
                <w:sz w:val="20"/>
                <w:szCs w:val="20"/>
              </w:rPr>
            </w:pPr>
          </w:p>
        </w:tc>
        <w:tc>
          <w:tcPr>
            <w:tcW w:w="577" w:type="pct"/>
          </w:tcPr>
          <w:p w14:paraId="50DA8B44"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6B1D81E6"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STA/FLU</w:t>
            </w:r>
          </w:p>
        </w:tc>
      </w:tr>
      <w:tr w:rsidR="002F65C7" w:rsidRPr="0084442F" w14:paraId="3FDA8D0E" w14:textId="77777777" w:rsidTr="003852D4">
        <w:trPr>
          <w:trHeight w:val="300"/>
        </w:trPr>
        <w:tc>
          <w:tcPr>
            <w:tcW w:w="200" w:type="pct"/>
          </w:tcPr>
          <w:p w14:paraId="2437F92A"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63</w:t>
            </w:r>
          </w:p>
        </w:tc>
        <w:tc>
          <w:tcPr>
            <w:tcW w:w="906" w:type="pct"/>
            <w:noWrap/>
          </w:tcPr>
          <w:p w14:paraId="125E8EA3" w14:textId="77777777" w:rsidR="002F65C7" w:rsidRPr="0084442F" w:rsidRDefault="002F65C7" w:rsidP="00022150">
            <w:pPr>
              <w:spacing w:before="120" w:after="120"/>
              <w:contextualSpacing/>
              <w:jc w:val="both"/>
              <w:rPr>
                <w:rFonts w:ascii="Times New Roman" w:hAnsi="Times New Roman" w:cs="Times New Roman"/>
                <w:b/>
                <w:i/>
                <w:sz w:val="20"/>
                <w:szCs w:val="20"/>
              </w:rPr>
            </w:pPr>
            <w:r w:rsidRPr="0084442F">
              <w:rPr>
                <w:rFonts w:ascii="Times New Roman" w:hAnsi="Times New Roman" w:cs="Times New Roman"/>
                <w:b/>
                <w:i/>
                <w:sz w:val="20"/>
                <w:szCs w:val="20"/>
              </w:rPr>
              <w:t>Thalasseus sandvicensis</w:t>
            </w:r>
          </w:p>
        </w:tc>
        <w:tc>
          <w:tcPr>
            <w:tcW w:w="836" w:type="pct"/>
            <w:noWrap/>
          </w:tcPr>
          <w:p w14:paraId="5092B68A"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Sandwich Tern</w:t>
            </w:r>
          </w:p>
        </w:tc>
        <w:tc>
          <w:tcPr>
            <w:tcW w:w="1327" w:type="pct"/>
          </w:tcPr>
          <w:p w14:paraId="2771B63C"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15" w:type="pct"/>
          </w:tcPr>
          <w:p w14:paraId="5068D711"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577" w:type="pct"/>
          </w:tcPr>
          <w:p w14:paraId="610F74A6"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639" w:type="pct"/>
          </w:tcPr>
          <w:p w14:paraId="28FAFD77" w14:textId="77777777" w:rsidR="002F65C7" w:rsidRPr="0084442F" w:rsidRDefault="002F65C7" w:rsidP="00022150">
            <w:pPr>
              <w:spacing w:before="120" w:after="120"/>
              <w:contextualSpacing/>
              <w:jc w:val="both"/>
              <w:rPr>
                <w:rFonts w:ascii="Times New Roman" w:hAnsi="Times New Roman" w:cs="Times New Roman"/>
                <w:sz w:val="20"/>
                <w:szCs w:val="20"/>
              </w:rPr>
            </w:pPr>
          </w:p>
        </w:tc>
      </w:tr>
      <w:tr w:rsidR="002F65C7" w:rsidRPr="0084442F" w14:paraId="15BDA377" w14:textId="77777777" w:rsidTr="003852D4">
        <w:trPr>
          <w:trHeight w:val="300"/>
        </w:trPr>
        <w:tc>
          <w:tcPr>
            <w:tcW w:w="200" w:type="pct"/>
          </w:tcPr>
          <w:p w14:paraId="3E622F39"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57BA6F14"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26443626"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21DE0827" w14:textId="6094CA62" w:rsidR="002F65C7" w:rsidRPr="0084442F" w:rsidRDefault="009478DE" w:rsidP="00022150">
            <w:pPr>
              <w:spacing w:before="120" w:after="120"/>
              <w:contextualSpacing/>
              <w:jc w:val="both"/>
              <w:rPr>
                <w:rFonts w:ascii="Times New Roman" w:hAnsi="Times New Roman" w:cs="Times New Roman"/>
                <w:sz w:val="20"/>
                <w:szCs w:val="20"/>
              </w:rPr>
            </w:pPr>
            <w:r w:rsidRPr="009D7A0F">
              <w:rPr>
                <w:rFonts w:ascii="Times New Roman" w:hAnsi="Times New Roman" w:cs="Times New Roman"/>
                <w:i/>
                <w:sz w:val="20"/>
                <w:szCs w:val="20"/>
              </w:rPr>
              <w:t>sandvicensis,</w:t>
            </w:r>
            <w:r w:rsidRPr="009478DE">
              <w:rPr>
                <w:rFonts w:ascii="Times New Roman" w:hAnsi="Times New Roman" w:cs="Times New Roman"/>
                <w:sz w:val="20"/>
                <w:szCs w:val="20"/>
              </w:rPr>
              <w:t xml:space="preserve"> </w:t>
            </w:r>
            <w:r w:rsidR="002F65C7" w:rsidRPr="0084442F">
              <w:rPr>
                <w:rFonts w:ascii="Times New Roman" w:hAnsi="Times New Roman" w:cs="Times New Roman"/>
                <w:sz w:val="20"/>
                <w:szCs w:val="20"/>
              </w:rPr>
              <w:t>Western Europe/West Africa</w:t>
            </w:r>
          </w:p>
        </w:tc>
        <w:tc>
          <w:tcPr>
            <w:tcW w:w="515" w:type="pct"/>
          </w:tcPr>
          <w:p w14:paraId="5DEB8A6C"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302A2B4D"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5CCBE92F"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INC</w:t>
            </w:r>
          </w:p>
        </w:tc>
      </w:tr>
      <w:tr w:rsidR="002F65C7" w:rsidRPr="0084442F" w14:paraId="42B409A6" w14:textId="77777777" w:rsidTr="003852D4">
        <w:trPr>
          <w:trHeight w:val="300"/>
        </w:trPr>
        <w:tc>
          <w:tcPr>
            <w:tcW w:w="200" w:type="pct"/>
          </w:tcPr>
          <w:p w14:paraId="2734DB95"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31D8A451"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5F249250"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190DED91" w14:textId="2DC4FABD" w:rsidR="002F65C7" w:rsidRPr="0084442F" w:rsidRDefault="009478DE" w:rsidP="00022150">
            <w:pPr>
              <w:spacing w:before="120" w:after="120"/>
              <w:contextualSpacing/>
              <w:jc w:val="both"/>
              <w:rPr>
                <w:rFonts w:ascii="Times New Roman" w:hAnsi="Times New Roman" w:cs="Times New Roman"/>
                <w:sz w:val="20"/>
                <w:szCs w:val="20"/>
              </w:rPr>
            </w:pPr>
            <w:r w:rsidRPr="00DD7D36">
              <w:rPr>
                <w:rFonts w:ascii="Times New Roman" w:hAnsi="Times New Roman" w:cs="Times New Roman"/>
                <w:i/>
                <w:sz w:val="20"/>
                <w:szCs w:val="20"/>
              </w:rPr>
              <w:t>sandvicensis,</w:t>
            </w:r>
            <w:r w:rsidRPr="009478DE">
              <w:rPr>
                <w:rFonts w:ascii="Times New Roman" w:hAnsi="Times New Roman" w:cs="Times New Roman"/>
                <w:sz w:val="20"/>
                <w:szCs w:val="20"/>
              </w:rPr>
              <w:t xml:space="preserve"> </w:t>
            </w:r>
            <w:r w:rsidR="002F65C7" w:rsidRPr="0084442F">
              <w:rPr>
                <w:rFonts w:ascii="Times New Roman" w:hAnsi="Times New Roman" w:cs="Times New Roman"/>
                <w:sz w:val="20"/>
                <w:szCs w:val="20"/>
              </w:rPr>
              <w:t>Black Sea &amp; Mediterranean (bre)</w:t>
            </w:r>
          </w:p>
        </w:tc>
        <w:tc>
          <w:tcPr>
            <w:tcW w:w="515" w:type="pct"/>
          </w:tcPr>
          <w:p w14:paraId="465F99BC"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5C9994C4"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0AED0A62"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STA/FLU</w:t>
            </w:r>
          </w:p>
        </w:tc>
      </w:tr>
      <w:tr w:rsidR="002F65C7" w:rsidRPr="0084442F" w14:paraId="43A197AC" w14:textId="77777777" w:rsidTr="003852D4">
        <w:trPr>
          <w:trHeight w:val="300"/>
        </w:trPr>
        <w:tc>
          <w:tcPr>
            <w:tcW w:w="200" w:type="pct"/>
          </w:tcPr>
          <w:p w14:paraId="0FE2FA0D"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119F88E9"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3054115C"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242AD189" w14:textId="78D3EC5D" w:rsidR="002F65C7" w:rsidRPr="0084442F" w:rsidRDefault="009478DE" w:rsidP="00022150">
            <w:pPr>
              <w:spacing w:before="120" w:after="120"/>
              <w:contextualSpacing/>
              <w:jc w:val="both"/>
              <w:rPr>
                <w:rFonts w:ascii="Times New Roman" w:hAnsi="Times New Roman" w:cs="Times New Roman"/>
                <w:sz w:val="20"/>
                <w:szCs w:val="20"/>
              </w:rPr>
            </w:pPr>
            <w:r w:rsidRPr="00DD7D36">
              <w:rPr>
                <w:rFonts w:ascii="Times New Roman" w:hAnsi="Times New Roman" w:cs="Times New Roman"/>
                <w:i/>
                <w:sz w:val="20"/>
                <w:szCs w:val="20"/>
              </w:rPr>
              <w:t>sandvicensis,</w:t>
            </w:r>
            <w:r w:rsidRPr="009478DE">
              <w:rPr>
                <w:rFonts w:ascii="Times New Roman" w:hAnsi="Times New Roman" w:cs="Times New Roman"/>
                <w:sz w:val="20"/>
                <w:szCs w:val="20"/>
              </w:rPr>
              <w:t xml:space="preserve"> </w:t>
            </w:r>
            <w:r w:rsidR="002F65C7" w:rsidRPr="0084442F">
              <w:rPr>
                <w:rFonts w:ascii="Times New Roman" w:hAnsi="Times New Roman" w:cs="Times New Roman"/>
                <w:sz w:val="20"/>
                <w:szCs w:val="20"/>
              </w:rPr>
              <w:t>West &amp; Central Asia/South- west &amp; South Asia</w:t>
            </w:r>
          </w:p>
        </w:tc>
        <w:tc>
          <w:tcPr>
            <w:tcW w:w="515" w:type="pct"/>
          </w:tcPr>
          <w:p w14:paraId="19B549D1"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5ADD909F"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0101F85C"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Unknown</w:t>
            </w:r>
          </w:p>
        </w:tc>
      </w:tr>
      <w:tr w:rsidR="002F65C7" w:rsidRPr="0084442F" w14:paraId="40679CE1" w14:textId="77777777" w:rsidTr="00022150">
        <w:trPr>
          <w:trHeight w:val="300"/>
        </w:trPr>
        <w:tc>
          <w:tcPr>
            <w:tcW w:w="5000" w:type="pct"/>
            <w:gridSpan w:val="7"/>
            <w:shd w:val="clear" w:color="auto" w:fill="BFBFBF" w:themeFill="background1" w:themeFillShade="BF"/>
          </w:tcPr>
          <w:p w14:paraId="29446872" w14:textId="77777777" w:rsidR="002F65C7" w:rsidRPr="0084442F" w:rsidRDefault="002F65C7" w:rsidP="00022150">
            <w:pPr>
              <w:spacing w:before="120" w:after="120"/>
              <w:contextualSpacing/>
              <w:jc w:val="center"/>
              <w:rPr>
                <w:rFonts w:ascii="Times New Roman" w:hAnsi="Times New Roman" w:cs="Times New Roman"/>
                <w:sz w:val="20"/>
                <w:szCs w:val="20"/>
              </w:rPr>
            </w:pPr>
            <w:r w:rsidRPr="0084442F">
              <w:rPr>
                <w:rFonts w:ascii="Times New Roman" w:hAnsi="Times New Roman" w:cs="Times New Roman"/>
                <w:b/>
                <w:sz w:val="20"/>
                <w:szCs w:val="20"/>
              </w:rPr>
              <w:t>Pelecanidae</w:t>
            </w:r>
          </w:p>
        </w:tc>
      </w:tr>
      <w:tr w:rsidR="002F65C7" w:rsidRPr="0084442F" w14:paraId="634DB766" w14:textId="77777777" w:rsidTr="003852D4">
        <w:trPr>
          <w:trHeight w:val="300"/>
        </w:trPr>
        <w:tc>
          <w:tcPr>
            <w:tcW w:w="200" w:type="pct"/>
            <w:shd w:val="clear" w:color="auto" w:fill="auto"/>
          </w:tcPr>
          <w:p w14:paraId="61FA37CE"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64</w:t>
            </w:r>
          </w:p>
        </w:tc>
        <w:tc>
          <w:tcPr>
            <w:tcW w:w="906" w:type="pct"/>
            <w:shd w:val="clear" w:color="auto" w:fill="auto"/>
            <w:noWrap/>
            <w:hideMark/>
          </w:tcPr>
          <w:p w14:paraId="573BD265" w14:textId="77777777" w:rsidR="002F65C7" w:rsidRPr="0084442F" w:rsidRDefault="002F65C7" w:rsidP="00022150">
            <w:pPr>
              <w:spacing w:before="120" w:after="120"/>
              <w:contextualSpacing/>
              <w:jc w:val="both"/>
              <w:rPr>
                <w:rFonts w:ascii="Times New Roman" w:hAnsi="Times New Roman" w:cs="Times New Roman"/>
                <w:b/>
                <w:i/>
                <w:sz w:val="20"/>
                <w:szCs w:val="20"/>
              </w:rPr>
            </w:pPr>
            <w:r w:rsidRPr="0084442F">
              <w:rPr>
                <w:rFonts w:ascii="Times New Roman" w:hAnsi="Times New Roman" w:cs="Times New Roman"/>
                <w:b/>
                <w:i/>
                <w:sz w:val="20"/>
                <w:szCs w:val="20"/>
              </w:rPr>
              <w:t>Pelecanus onocrotalus</w:t>
            </w:r>
          </w:p>
        </w:tc>
        <w:tc>
          <w:tcPr>
            <w:tcW w:w="836" w:type="pct"/>
            <w:shd w:val="clear" w:color="auto" w:fill="auto"/>
            <w:noWrap/>
            <w:hideMark/>
          </w:tcPr>
          <w:p w14:paraId="2D03507F"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Great White Pelican</w:t>
            </w:r>
          </w:p>
        </w:tc>
        <w:tc>
          <w:tcPr>
            <w:tcW w:w="1327" w:type="pct"/>
            <w:shd w:val="clear" w:color="auto" w:fill="auto"/>
          </w:tcPr>
          <w:p w14:paraId="7333EFE0"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15" w:type="pct"/>
            <w:shd w:val="clear" w:color="auto" w:fill="auto"/>
          </w:tcPr>
          <w:p w14:paraId="2A86591D"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577" w:type="pct"/>
            <w:shd w:val="clear" w:color="auto" w:fill="auto"/>
          </w:tcPr>
          <w:p w14:paraId="7F15875F"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639" w:type="pct"/>
            <w:shd w:val="clear" w:color="auto" w:fill="auto"/>
          </w:tcPr>
          <w:p w14:paraId="77F73F8B" w14:textId="77777777" w:rsidR="002F65C7" w:rsidRPr="0084442F" w:rsidRDefault="002F65C7" w:rsidP="00022150">
            <w:pPr>
              <w:spacing w:before="120" w:after="120"/>
              <w:contextualSpacing/>
              <w:jc w:val="both"/>
              <w:rPr>
                <w:rFonts w:ascii="Times New Roman" w:hAnsi="Times New Roman" w:cs="Times New Roman"/>
                <w:sz w:val="20"/>
                <w:szCs w:val="20"/>
              </w:rPr>
            </w:pPr>
          </w:p>
        </w:tc>
      </w:tr>
      <w:tr w:rsidR="002F65C7" w:rsidRPr="0084442F" w14:paraId="39D26BE9" w14:textId="77777777" w:rsidTr="003852D4">
        <w:trPr>
          <w:trHeight w:val="300"/>
        </w:trPr>
        <w:tc>
          <w:tcPr>
            <w:tcW w:w="200" w:type="pct"/>
          </w:tcPr>
          <w:p w14:paraId="3781A04B"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02EF27BB"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2BD3D32D"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78593F90"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West Africa</w:t>
            </w:r>
          </w:p>
        </w:tc>
        <w:tc>
          <w:tcPr>
            <w:tcW w:w="515" w:type="pct"/>
          </w:tcPr>
          <w:p w14:paraId="12E85C78"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77302375"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0CCD44BB"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INC/STA</w:t>
            </w:r>
          </w:p>
        </w:tc>
      </w:tr>
      <w:tr w:rsidR="002F65C7" w:rsidRPr="0084442F" w14:paraId="30F13781" w14:textId="77777777" w:rsidTr="003852D4">
        <w:trPr>
          <w:trHeight w:val="300"/>
        </w:trPr>
        <w:tc>
          <w:tcPr>
            <w:tcW w:w="200" w:type="pct"/>
          </w:tcPr>
          <w:p w14:paraId="5882A967"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27A9B381"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34582299"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shd w:val="clear" w:color="auto" w:fill="DEEAF6" w:themeFill="accent5" w:themeFillTint="33"/>
          </w:tcPr>
          <w:p w14:paraId="34340D0B"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Eastern Africa</w:t>
            </w:r>
          </w:p>
        </w:tc>
        <w:tc>
          <w:tcPr>
            <w:tcW w:w="515" w:type="pct"/>
            <w:shd w:val="clear" w:color="auto" w:fill="DEEAF6" w:themeFill="accent5" w:themeFillTint="33"/>
          </w:tcPr>
          <w:p w14:paraId="4BE52115"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shd w:val="clear" w:color="auto" w:fill="DEEAF6" w:themeFill="accent5" w:themeFillTint="33"/>
          </w:tcPr>
          <w:p w14:paraId="30330469"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shd w:val="clear" w:color="auto" w:fill="DEEAF6" w:themeFill="accent5" w:themeFillTint="33"/>
          </w:tcPr>
          <w:p w14:paraId="303D0B8F"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DEC?</w:t>
            </w:r>
          </w:p>
        </w:tc>
      </w:tr>
      <w:tr w:rsidR="002F65C7" w:rsidRPr="0084442F" w14:paraId="7501EAE8" w14:textId="77777777" w:rsidTr="003852D4">
        <w:trPr>
          <w:trHeight w:val="300"/>
        </w:trPr>
        <w:tc>
          <w:tcPr>
            <w:tcW w:w="200" w:type="pct"/>
          </w:tcPr>
          <w:p w14:paraId="30EB1F70"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4721E1C8"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79DF842E"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0EDEC057"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Southern Africa</w:t>
            </w:r>
          </w:p>
        </w:tc>
        <w:tc>
          <w:tcPr>
            <w:tcW w:w="515" w:type="pct"/>
          </w:tcPr>
          <w:p w14:paraId="1285852D"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2752D256"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2F5BEF8E"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INC?</w:t>
            </w:r>
          </w:p>
        </w:tc>
      </w:tr>
      <w:tr w:rsidR="002F65C7" w:rsidRPr="0084442F" w14:paraId="22742842" w14:textId="77777777" w:rsidTr="003852D4">
        <w:trPr>
          <w:trHeight w:val="300"/>
        </w:trPr>
        <w:tc>
          <w:tcPr>
            <w:tcW w:w="200" w:type="pct"/>
          </w:tcPr>
          <w:p w14:paraId="659DBBB1"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6F36676A"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152A3FDA"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10E048DE"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Europe &amp; Western Asia</w:t>
            </w:r>
          </w:p>
          <w:p w14:paraId="075828BF"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(bre)</w:t>
            </w:r>
          </w:p>
        </w:tc>
        <w:tc>
          <w:tcPr>
            <w:tcW w:w="515" w:type="pct"/>
          </w:tcPr>
          <w:p w14:paraId="5C1FCE6C"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4B3EF76D"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49A6E38B"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INC</w:t>
            </w:r>
          </w:p>
        </w:tc>
      </w:tr>
      <w:tr w:rsidR="002F65C7" w:rsidRPr="0084442F" w14:paraId="787A7D21" w14:textId="77777777" w:rsidTr="00022150">
        <w:trPr>
          <w:trHeight w:val="300"/>
        </w:trPr>
        <w:tc>
          <w:tcPr>
            <w:tcW w:w="5000" w:type="pct"/>
            <w:gridSpan w:val="7"/>
            <w:shd w:val="clear" w:color="auto" w:fill="BFBFBF" w:themeFill="background1" w:themeFillShade="BF"/>
          </w:tcPr>
          <w:p w14:paraId="5D3940DE" w14:textId="77777777" w:rsidR="002F65C7" w:rsidRPr="0084442F" w:rsidRDefault="002F65C7" w:rsidP="00022150">
            <w:pPr>
              <w:spacing w:before="120" w:after="120"/>
              <w:contextualSpacing/>
              <w:jc w:val="center"/>
              <w:rPr>
                <w:rFonts w:ascii="Times New Roman" w:hAnsi="Times New Roman" w:cs="Times New Roman"/>
                <w:sz w:val="20"/>
                <w:szCs w:val="20"/>
              </w:rPr>
            </w:pPr>
            <w:r w:rsidRPr="0084442F">
              <w:rPr>
                <w:rFonts w:ascii="Times New Roman" w:hAnsi="Times New Roman" w:cs="Times New Roman"/>
                <w:b/>
                <w:sz w:val="20"/>
                <w:szCs w:val="20"/>
              </w:rPr>
              <w:t>Phaethontidae</w:t>
            </w:r>
          </w:p>
        </w:tc>
      </w:tr>
      <w:tr w:rsidR="002F65C7" w:rsidRPr="0084442F" w14:paraId="56AE8C81" w14:textId="77777777" w:rsidTr="003852D4">
        <w:trPr>
          <w:trHeight w:val="300"/>
        </w:trPr>
        <w:tc>
          <w:tcPr>
            <w:tcW w:w="200" w:type="pct"/>
          </w:tcPr>
          <w:p w14:paraId="0E1F5E31"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65</w:t>
            </w:r>
          </w:p>
        </w:tc>
        <w:tc>
          <w:tcPr>
            <w:tcW w:w="906" w:type="pct"/>
            <w:noWrap/>
            <w:hideMark/>
          </w:tcPr>
          <w:p w14:paraId="646D335F" w14:textId="77777777" w:rsidR="002F65C7" w:rsidRPr="0084442F" w:rsidRDefault="002F65C7" w:rsidP="00022150">
            <w:pPr>
              <w:spacing w:before="120" w:after="120"/>
              <w:contextualSpacing/>
              <w:jc w:val="both"/>
              <w:rPr>
                <w:rFonts w:ascii="Times New Roman" w:hAnsi="Times New Roman" w:cs="Times New Roman"/>
                <w:b/>
                <w:i/>
                <w:sz w:val="20"/>
                <w:szCs w:val="20"/>
              </w:rPr>
            </w:pPr>
            <w:r w:rsidRPr="0084442F">
              <w:rPr>
                <w:rFonts w:ascii="Times New Roman" w:hAnsi="Times New Roman" w:cs="Times New Roman"/>
                <w:b/>
                <w:i/>
                <w:sz w:val="20"/>
                <w:szCs w:val="20"/>
              </w:rPr>
              <w:t>Phaethon aethereus</w:t>
            </w:r>
          </w:p>
        </w:tc>
        <w:tc>
          <w:tcPr>
            <w:tcW w:w="836" w:type="pct"/>
            <w:noWrap/>
            <w:hideMark/>
          </w:tcPr>
          <w:p w14:paraId="4C58BED8"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Red-billed Tropicbird</w:t>
            </w:r>
          </w:p>
        </w:tc>
        <w:tc>
          <w:tcPr>
            <w:tcW w:w="1327" w:type="pct"/>
          </w:tcPr>
          <w:p w14:paraId="039E3D90"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15" w:type="pct"/>
          </w:tcPr>
          <w:p w14:paraId="68AC6FAA"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577" w:type="pct"/>
          </w:tcPr>
          <w:p w14:paraId="3A44A8FF"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7714091D" w14:textId="77777777" w:rsidR="002F65C7" w:rsidRPr="0084442F" w:rsidRDefault="002F65C7" w:rsidP="00022150">
            <w:pPr>
              <w:spacing w:before="120" w:after="120"/>
              <w:contextualSpacing/>
              <w:jc w:val="both"/>
              <w:rPr>
                <w:rFonts w:ascii="Times New Roman" w:hAnsi="Times New Roman" w:cs="Times New Roman"/>
                <w:sz w:val="20"/>
                <w:szCs w:val="20"/>
              </w:rPr>
            </w:pPr>
          </w:p>
        </w:tc>
      </w:tr>
      <w:tr w:rsidR="002F65C7" w:rsidRPr="0084442F" w14:paraId="237EBF09" w14:textId="77777777" w:rsidTr="003852D4">
        <w:trPr>
          <w:trHeight w:val="300"/>
        </w:trPr>
        <w:tc>
          <w:tcPr>
            <w:tcW w:w="200" w:type="pct"/>
          </w:tcPr>
          <w:p w14:paraId="01510B28"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1D25AC4A"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494F538C"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0344FDD6" w14:textId="6E943DE0" w:rsidR="002F65C7" w:rsidRPr="0084442F" w:rsidRDefault="00F4071F" w:rsidP="00022150">
            <w:pPr>
              <w:spacing w:before="120" w:after="120"/>
              <w:contextualSpacing/>
              <w:jc w:val="both"/>
              <w:rPr>
                <w:rFonts w:ascii="Times New Roman" w:hAnsi="Times New Roman" w:cs="Times New Roman"/>
                <w:sz w:val="20"/>
                <w:szCs w:val="20"/>
              </w:rPr>
            </w:pPr>
            <w:r w:rsidRPr="009D7A0F">
              <w:rPr>
                <w:rFonts w:ascii="Times New Roman" w:hAnsi="Times New Roman" w:cs="Times New Roman"/>
                <w:i/>
                <w:sz w:val="20"/>
                <w:szCs w:val="20"/>
              </w:rPr>
              <w:t>aethereus</w:t>
            </w:r>
            <w:r>
              <w:rPr>
                <w:rFonts w:ascii="Times New Roman" w:hAnsi="Times New Roman" w:cs="Times New Roman"/>
                <w:sz w:val="20"/>
                <w:szCs w:val="20"/>
              </w:rPr>
              <w:t>,</w:t>
            </w:r>
            <w:r w:rsidRPr="00F4071F">
              <w:rPr>
                <w:rFonts w:ascii="Times New Roman" w:hAnsi="Times New Roman" w:cs="Times New Roman"/>
                <w:sz w:val="20"/>
                <w:szCs w:val="20"/>
              </w:rPr>
              <w:t xml:space="preserve"> </w:t>
            </w:r>
            <w:r w:rsidR="002F65C7" w:rsidRPr="0084442F">
              <w:rPr>
                <w:rFonts w:ascii="Times New Roman" w:hAnsi="Times New Roman" w:cs="Times New Roman"/>
                <w:sz w:val="20"/>
                <w:szCs w:val="20"/>
              </w:rPr>
              <w:t>South Atlantic</w:t>
            </w:r>
          </w:p>
        </w:tc>
        <w:tc>
          <w:tcPr>
            <w:tcW w:w="515" w:type="pct"/>
          </w:tcPr>
          <w:p w14:paraId="08CABFFB"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6533AD5E"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0A8ECDED"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STA</w:t>
            </w:r>
          </w:p>
        </w:tc>
      </w:tr>
      <w:tr w:rsidR="002F65C7" w:rsidRPr="0084442F" w14:paraId="3DC53F6D" w14:textId="77777777" w:rsidTr="003852D4">
        <w:trPr>
          <w:trHeight w:val="300"/>
        </w:trPr>
        <w:tc>
          <w:tcPr>
            <w:tcW w:w="200" w:type="pct"/>
          </w:tcPr>
          <w:p w14:paraId="5073901D"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7C6C8C30"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6B4AFD9A"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36EFFA00" w14:textId="45F0FD18" w:rsidR="002F65C7" w:rsidRPr="0084442F" w:rsidRDefault="00014445" w:rsidP="00022150">
            <w:pPr>
              <w:spacing w:before="120" w:after="120"/>
              <w:contextualSpacing/>
              <w:jc w:val="both"/>
              <w:rPr>
                <w:rFonts w:ascii="Times New Roman" w:hAnsi="Times New Roman" w:cs="Times New Roman"/>
                <w:sz w:val="20"/>
                <w:szCs w:val="20"/>
              </w:rPr>
            </w:pPr>
            <w:r>
              <w:rPr>
                <w:rFonts w:ascii="Times New Roman" w:hAnsi="Times New Roman" w:cs="Times New Roman"/>
                <w:i/>
                <w:sz w:val="20"/>
                <w:szCs w:val="20"/>
              </w:rPr>
              <w:t>indicus</w:t>
            </w:r>
            <w:r>
              <w:rPr>
                <w:rFonts w:ascii="Times New Roman" w:hAnsi="Times New Roman" w:cs="Times New Roman"/>
                <w:sz w:val="20"/>
                <w:szCs w:val="20"/>
              </w:rPr>
              <w:t xml:space="preserve">, </w:t>
            </w:r>
            <w:r w:rsidR="002F65C7" w:rsidRPr="0084442F">
              <w:rPr>
                <w:rFonts w:ascii="Times New Roman" w:hAnsi="Times New Roman" w:cs="Times New Roman"/>
                <w:sz w:val="20"/>
                <w:szCs w:val="20"/>
              </w:rPr>
              <w:t>Persian Gulf, Gulf of Aden, Red Sea</w:t>
            </w:r>
          </w:p>
        </w:tc>
        <w:tc>
          <w:tcPr>
            <w:tcW w:w="515" w:type="pct"/>
          </w:tcPr>
          <w:p w14:paraId="2F56B1FC"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2BF6DE2D"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38B61EB8"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STA</w:t>
            </w:r>
          </w:p>
        </w:tc>
      </w:tr>
      <w:tr w:rsidR="002F65C7" w:rsidRPr="0084442F" w14:paraId="3F7BBA71" w14:textId="77777777" w:rsidTr="003852D4">
        <w:trPr>
          <w:trHeight w:val="300"/>
        </w:trPr>
        <w:tc>
          <w:tcPr>
            <w:tcW w:w="200" w:type="pct"/>
          </w:tcPr>
          <w:p w14:paraId="531F167B"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66</w:t>
            </w:r>
          </w:p>
        </w:tc>
        <w:tc>
          <w:tcPr>
            <w:tcW w:w="906" w:type="pct"/>
            <w:noWrap/>
            <w:hideMark/>
          </w:tcPr>
          <w:p w14:paraId="6AAE5D60" w14:textId="77777777" w:rsidR="002F65C7" w:rsidRPr="0084442F" w:rsidRDefault="002F65C7" w:rsidP="00022150">
            <w:pPr>
              <w:spacing w:before="120" w:after="120"/>
              <w:contextualSpacing/>
              <w:jc w:val="both"/>
              <w:rPr>
                <w:rFonts w:ascii="Times New Roman" w:hAnsi="Times New Roman" w:cs="Times New Roman"/>
                <w:b/>
                <w:i/>
                <w:sz w:val="20"/>
                <w:szCs w:val="20"/>
              </w:rPr>
            </w:pPr>
            <w:r w:rsidRPr="0084442F">
              <w:rPr>
                <w:rFonts w:ascii="Times New Roman" w:hAnsi="Times New Roman" w:cs="Times New Roman"/>
                <w:b/>
                <w:i/>
                <w:sz w:val="20"/>
                <w:szCs w:val="20"/>
              </w:rPr>
              <w:t>Phaethon lepturus</w:t>
            </w:r>
          </w:p>
        </w:tc>
        <w:tc>
          <w:tcPr>
            <w:tcW w:w="836" w:type="pct"/>
            <w:noWrap/>
            <w:hideMark/>
          </w:tcPr>
          <w:p w14:paraId="3E410CE8"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White-tailed Tropicbird</w:t>
            </w:r>
          </w:p>
        </w:tc>
        <w:tc>
          <w:tcPr>
            <w:tcW w:w="1327" w:type="pct"/>
          </w:tcPr>
          <w:p w14:paraId="609902BC"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15" w:type="pct"/>
          </w:tcPr>
          <w:p w14:paraId="690ADA0F"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577" w:type="pct"/>
          </w:tcPr>
          <w:p w14:paraId="605C63A3"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53675D86" w14:textId="77777777" w:rsidR="002F65C7" w:rsidRPr="0084442F" w:rsidRDefault="002F65C7" w:rsidP="00022150">
            <w:pPr>
              <w:spacing w:before="120" w:after="120"/>
              <w:contextualSpacing/>
              <w:jc w:val="both"/>
              <w:rPr>
                <w:rFonts w:ascii="Times New Roman" w:hAnsi="Times New Roman" w:cs="Times New Roman"/>
                <w:sz w:val="20"/>
                <w:szCs w:val="20"/>
              </w:rPr>
            </w:pPr>
          </w:p>
        </w:tc>
      </w:tr>
      <w:tr w:rsidR="002F65C7" w:rsidRPr="0084442F" w14:paraId="3C73EF08" w14:textId="77777777" w:rsidTr="003852D4">
        <w:trPr>
          <w:trHeight w:val="300"/>
        </w:trPr>
        <w:tc>
          <w:tcPr>
            <w:tcW w:w="200" w:type="pct"/>
          </w:tcPr>
          <w:p w14:paraId="08AC55F3"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5669F709"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3A36F11B"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06A4B87D" w14:textId="49F64AD6" w:rsidR="002F65C7" w:rsidRPr="0084442F" w:rsidRDefault="00014445" w:rsidP="00022150">
            <w:pPr>
              <w:spacing w:before="120" w:after="120"/>
              <w:contextualSpacing/>
              <w:jc w:val="both"/>
              <w:rPr>
                <w:rFonts w:ascii="Times New Roman" w:hAnsi="Times New Roman" w:cs="Times New Roman"/>
                <w:sz w:val="20"/>
                <w:szCs w:val="20"/>
              </w:rPr>
            </w:pPr>
            <w:r w:rsidRPr="009D7A0F">
              <w:rPr>
                <w:rFonts w:ascii="Times New Roman" w:hAnsi="Times New Roman" w:cs="Times New Roman"/>
                <w:i/>
                <w:sz w:val="20"/>
                <w:szCs w:val="20"/>
              </w:rPr>
              <w:t>lepturus,</w:t>
            </w:r>
            <w:r w:rsidRPr="00014445">
              <w:rPr>
                <w:rFonts w:ascii="Times New Roman" w:hAnsi="Times New Roman" w:cs="Times New Roman"/>
                <w:sz w:val="20"/>
                <w:szCs w:val="20"/>
              </w:rPr>
              <w:t xml:space="preserve"> </w:t>
            </w:r>
            <w:r w:rsidR="002F65C7" w:rsidRPr="0084442F">
              <w:rPr>
                <w:rFonts w:ascii="Times New Roman" w:hAnsi="Times New Roman" w:cs="Times New Roman"/>
                <w:sz w:val="20"/>
                <w:szCs w:val="20"/>
              </w:rPr>
              <w:t>W IndianOcean</w:t>
            </w:r>
          </w:p>
        </w:tc>
        <w:tc>
          <w:tcPr>
            <w:tcW w:w="515" w:type="pct"/>
          </w:tcPr>
          <w:p w14:paraId="78464A41"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3B9B9E51"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5C156942"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STA</w:t>
            </w:r>
          </w:p>
        </w:tc>
      </w:tr>
      <w:tr w:rsidR="002F65C7" w:rsidRPr="0084442F" w14:paraId="671C12FC" w14:textId="77777777" w:rsidTr="003852D4">
        <w:trPr>
          <w:trHeight w:val="300"/>
        </w:trPr>
        <w:tc>
          <w:tcPr>
            <w:tcW w:w="200" w:type="pct"/>
          </w:tcPr>
          <w:p w14:paraId="46A5C884"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67</w:t>
            </w:r>
          </w:p>
        </w:tc>
        <w:tc>
          <w:tcPr>
            <w:tcW w:w="906" w:type="pct"/>
            <w:noWrap/>
            <w:hideMark/>
          </w:tcPr>
          <w:p w14:paraId="610A5C26" w14:textId="77777777" w:rsidR="002F65C7" w:rsidRPr="0084442F" w:rsidRDefault="002F65C7" w:rsidP="00022150">
            <w:pPr>
              <w:spacing w:before="120" w:after="120"/>
              <w:contextualSpacing/>
              <w:jc w:val="both"/>
              <w:rPr>
                <w:rFonts w:ascii="Times New Roman" w:hAnsi="Times New Roman" w:cs="Times New Roman"/>
                <w:b/>
                <w:i/>
                <w:sz w:val="20"/>
                <w:szCs w:val="20"/>
              </w:rPr>
            </w:pPr>
            <w:r w:rsidRPr="0084442F">
              <w:rPr>
                <w:rFonts w:ascii="Times New Roman" w:hAnsi="Times New Roman" w:cs="Times New Roman"/>
                <w:b/>
                <w:i/>
                <w:sz w:val="20"/>
                <w:szCs w:val="20"/>
              </w:rPr>
              <w:t>Phaethon rubricauda</w:t>
            </w:r>
          </w:p>
        </w:tc>
        <w:tc>
          <w:tcPr>
            <w:tcW w:w="836" w:type="pct"/>
            <w:noWrap/>
            <w:hideMark/>
          </w:tcPr>
          <w:p w14:paraId="657E02BB"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Red-tailed Tropicbird</w:t>
            </w:r>
          </w:p>
        </w:tc>
        <w:tc>
          <w:tcPr>
            <w:tcW w:w="1327" w:type="pct"/>
          </w:tcPr>
          <w:p w14:paraId="2E3BB379"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15" w:type="pct"/>
          </w:tcPr>
          <w:p w14:paraId="4361063E"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577" w:type="pct"/>
          </w:tcPr>
          <w:p w14:paraId="7C3957D4"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3EEB6204" w14:textId="77777777" w:rsidR="002F65C7" w:rsidRPr="0084442F" w:rsidRDefault="002F65C7" w:rsidP="00022150">
            <w:pPr>
              <w:spacing w:before="120" w:after="120"/>
              <w:contextualSpacing/>
              <w:jc w:val="both"/>
              <w:rPr>
                <w:rFonts w:ascii="Times New Roman" w:hAnsi="Times New Roman" w:cs="Times New Roman"/>
                <w:sz w:val="20"/>
                <w:szCs w:val="20"/>
              </w:rPr>
            </w:pPr>
          </w:p>
        </w:tc>
      </w:tr>
      <w:tr w:rsidR="002F65C7" w:rsidRPr="0084442F" w14:paraId="61908119" w14:textId="77777777" w:rsidTr="003852D4">
        <w:trPr>
          <w:trHeight w:val="300"/>
        </w:trPr>
        <w:tc>
          <w:tcPr>
            <w:tcW w:w="200" w:type="pct"/>
          </w:tcPr>
          <w:p w14:paraId="3B113E17"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1F87CB74"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3794E57A"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663445F8" w14:textId="5D19A7CE" w:rsidR="002F65C7" w:rsidRPr="0084442F" w:rsidRDefault="00014445" w:rsidP="00022150">
            <w:pPr>
              <w:spacing w:before="120" w:after="120"/>
              <w:contextualSpacing/>
              <w:jc w:val="both"/>
              <w:rPr>
                <w:rFonts w:ascii="Times New Roman" w:hAnsi="Times New Roman" w:cs="Times New Roman"/>
                <w:sz w:val="20"/>
                <w:szCs w:val="20"/>
              </w:rPr>
            </w:pPr>
            <w:r w:rsidRPr="009D7A0F">
              <w:rPr>
                <w:rFonts w:ascii="Times New Roman" w:hAnsi="Times New Roman" w:cs="Times New Roman"/>
                <w:i/>
                <w:sz w:val="20"/>
                <w:szCs w:val="20"/>
              </w:rPr>
              <w:t>rubricauda,</w:t>
            </w:r>
            <w:r w:rsidRPr="00014445">
              <w:rPr>
                <w:rFonts w:ascii="Times New Roman" w:hAnsi="Times New Roman" w:cs="Times New Roman"/>
                <w:sz w:val="20"/>
                <w:szCs w:val="20"/>
              </w:rPr>
              <w:t xml:space="preserve"> </w:t>
            </w:r>
            <w:r w:rsidR="002F65C7" w:rsidRPr="0084442F">
              <w:rPr>
                <w:rFonts w:ascii="Times New Roman" w:hAnsi="Times New Roman" w:cs="Times New Roman"/>
                <w:sz w:val="20"/>
                <w:szCs w:val="20"/>
              </w:rPr>
              <w:t>Indian Ocean</w:t>
            </w:r>
          </w:p>
        </w:tc>
        <w:tc>
          <w:tcPr>
            <w:tcW w:w="515" w:type="pct"/>
          </w:tcPr>
          <w:p w14:paraId="7E6D3453"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3E7D504F"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687EBFC9"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INC</w:t>
            </w:r>
          </w:p>
        </w:tc>
      </w:tr>
      <w:tr w:rsidR="002F65C7" w:rsidRPr="0084442F" w14:paraId="6FD5AC44" w14:textId="77777777" w:rsidTr="00022150">
        <w:trPr>
          <w:trHeight w:val="300"/>
        </w:trPr>
        <w:tc>
          <w:tcPr>
            <w:tcW w:w="5000" w:type="pct"/>
            <w:gridSpan w:val="7"/>
            <w:shd w:val="clear" w:color="auto" w:fill="BFBFBF" w:themeFill="background1" w:themeFillShade="BF"/>
          </w:tcPr>
          <w:p w14:paraId="7FB57851" w14:textId="77777777" w:rsidR="002F65C7" w:rsidRPr="0084442F" w:rsidRDefault="002F65C7" w:rsidP="00022150">
            <w:pPr>
              <w:spacing w:before="120" w:after="120"/>
              <w:contextualSpacing/>
              <w:jc w:val="center"/>
              <w:rPr>
                <w:rFonts w:ascii="Times New Roman" w:hAnsi="Times New Roman" w:cs="Times New Roman"/>
                <w:sz w:val="20"/>
                <w:szCs w:val="20"/>
              </w:rPr>
            </w:pPr>
            <w:r w:rsidRPr="0084442F">
              <w:rPr>
                <w:rFonts w:ascii="Times New Roman" w:hAnsi="Times New Roman" w:cs="Times New Roman"/>
                <w:b/>
                <w:sz w:val="20"/>
                <w:szCs w:val="20"/>
              </w:rPr>
              <w:t>Phalacrocoracidae</w:t>
            </w:r>
          </w:p>
        </w:tc>
      </w:tr>
      <w:tr w:rsidR="002F65C7" w:rsidRPr="0084442F" w14:paraId="193B5EEC" w14:textId="77777777" w:rsidTr="003852D4">
        <w:trPr>
          <w:trHeight w:val="300"/>
        </w:trPr>
        <w:tc>
          <w:tcPr>
            <w:tcW w:w="200" w:type="pct"/>
            <w:shd w:val="clear" w:color="auto" w:fill="FFF2CC" w:themeFill="accent4" w:themeFillTint="33"/>
          </w:tcPr>
          <w:p w14:paraId="733E9BD2"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68</w:t>
            </w:r>
          </w:p>
        </w:tc>
        <w:tc>
          <w:tcPr>
            <w:tcW w:w="906" w:type="pct"/>
            <w:shd w:val="clear" w:color="auto" w:fill="FFF2CC" w:themeFill="accent4" w:themeFillTint="33"/>
            <w:noWrap/>
            <w:hideMark/>
          </w:tcPr>
          <w:p w14:paraId="43ECAF84" w14:textId="77777777" w:rsidR="002F65C7" w:rsidRPr="0084442F" w:rsidRDefault="002F65C7" w:rsidP="00022150">
            <w:pPr>
              <w:spacing w:before="120" w:after="120"/>
              <w:contextualSpacing/>
              <w:jc w:val="both"/>
              <w:rPr>
                <w:rFonts w:ascii="Times New Roman" w:hAnsi="Times New Roman" w:cs="Times New Roman"/>
                <w:b/>
                <w:i/>
                <w:sz w:val="20"/>
                <w:szCs w:val="20"/>
              </w:rPr>
            </w:pPr>
            <w:r w:rsidRPr="0084442F">
              <w:rPr>
                <w:rFonts w:ascii="Times New Roman" w:hAnsi="Times New Roman" w:cs="Times New Roman"/>
                <w:b/>
                <w:i/>
                <w:sz w:val="20"/>
                <w:szCs w:val="20"/>
              </w:rPr>
              <w:t>Phalacrocorax capensis</w:t>
            </w:r>
          </w:p>
        </w:tc>
        <w:tc>
          <w:tcPr>
            <w:tcW w:w="836" w:type="pct"/>
            <w:shd w:val="clear" w:color="auto" w:fill="FFF2CC" w:themeFill="accent4" w:themeFillTint="33"/>
            <w:noWrap/>
            <w:hideMark/>
          </w:tcPr>
          <w:p w14:paraId="6A1627E7"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Cape Cormorant</w:t>
            </w:r>
          </w:p>
        </w:tc>
        <w:tc>
          <w:tcPr>
            <w:tcW w:w="1327" w:type="pct"/>
            <w:shd w:val="clear" w:color="auto" w:fill="FFF2CC" w:themeFill="accent4" w:themeFillTint="33"/>
          </w:tcPr>
          <w:p w14:paraId="6F05B7A9"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15" w:type="pct"/>
            <w:shd w:val="clear" w:color="auto" w:fill="FFF2CC" w:themeFill="accent4" w:themeFillTint="33"/>
          </w:tcPr>
          <w:p w14:paraId="4963BA11"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EN</w:t>
            </w:r>
          </w:p>
        </w:tc>
        <w:tc>
          <w:tcPr>
            <w:tcW w:w="577" w:type="pct"/>
            <w:shd w:val="clear" w:color="auto" w:fill="FFF2CC" w:themeFill="accent4" w:themeFillTint="33"/>
          </w:tcPr>
          <w:p w14:paraId="11E5F8C4"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shd w:val="clear" w:color="auto" w:fill="FFF2CC" w:themeFill="accent4" w:themeFillTint="33"/>
          </w:tcPr>
          <w:p w14:paraId="3E8541D5" w14:textId="77777777" w:rsidR="002F65C7" w:rsidRPr="0084442F" w:rsidRDefault="002F65C7" w:rsidP="00022150">
            <w:pPr>
              <w:spacing w:before="120" w:after="120"/>
              <w:contextualSpacing/>
              <w:jc w:val="both"/>
              <w:rPr>
                <w:rFonts w:ascii="Times New Roman" w:hAnsi="Times New Roman" w:cs="Times New Roman"/>
                <w:sz w:val="20"/>
                <w:szCs w:val="20"/>
              </w:rPr>
            </w:pPr>
          </w:p>
        </w:tc>
      </w:tr>
      <w:tr w:rsidR="002F65C7" w:rsidRPr="0084442F" w14:paraId="24C34A8A" w14:textId="77777777" w:rsidTr="003852D4">
        <w:trPr>
          <w:trHeight w:val="300"/>
        </w:trPr>
        <w:tc>
          <w:tcPr>
            <w:tcW w:w="200" w:type="pct"/>
          </w:tcPr>
          <w:p w14:paraId="15B555B5"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68A5CFA7"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3C1C1DC6"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shd w:val="clear" w:color="auto" w:fill="DEEAF6" w:themeFill="accent5" w:themeFillTint="33"/>
          </w:tcPr>
          <w:p w14:paraId="1DAF022F"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Coastal Southern Africa</w:t>
            </w:r>
          </w:p>
        </w:tc>
        <w:tc>
          <w:tcPr>
            <w:tcW w:w="515" w:type="pct"/>
            <w:shd w:val="clear" w:color="auto" w:fill="DEEAF6" w:themeFill="accent5" w:themeFillTint="33"/>
          </w:tcPr>
          <w:p w14:paraId="5DF382F7"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shd w:val="clear" w:color="auto" w:fill="DEEAF6" w:themeFill="accent5" w:themeFillTint="33"/>
          </w:tcPr>
          <w:p w14:paraId="61F418EB"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shd w:val="clear" w:color="auto" w:fill="DEEAF6" w:themeFill="accent5" w:themeFillTint="33"/>
          </w:tcPr>
          <w:p w14:paraId="6C6CCB61"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DEC</w:t>
            </w:r>
          </w:p>
        </w:tc>
      </w:tr>
      <w:tr w:rsidR="002F65C7" w:rsidRPr="0084442F" w14:paraId="36490091" w14:textId="77777777" w:rsidTr="003852D4">
        <w:trPr>
          <w:trHeight w:val="300"/>
        </w:trPr>
        <w:tc>
          <w:tcPr>
            <w:tcW w:w="200" w:type="pct"/>
            <w:shd w:val="clear" w:color="auto" w:fill="auto"/>
          </w:tcPr>
          <w:p w14:paraId="730F652C"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69</w:t>
            </w:r>
          </w:p>
        </w:tc>
        <w:tc>
          <w:tcPr>
            <w:tcW w:w="906" w:type="pct"/>
            <w:shd w:val="clear" w:color="auto" w:fill="auto"/>
            <w:noWrap/>
            <w:hideMark/>
          </w:tcPr>
          <w:p w14:paraId="30A94F68" w14:textId="77777777" w:rsidR="002F65C7" w:rsidRPr="0084442F" w:rsidRDefault="002F65C7" w:rsidP="00022150">
            <w:pPr>
              <w:spacing w:before="120" w:after="120"/>
              <w:contextualSpacing/>
              <w:jc w:val="both"/>
              <w:rPr>
                <w:rFonts w:ascii="Times New Roman" w:hAnsi="Times New Roman" w:cs="Times New Roman"/>
                <w:b/>
                <w:i/>
                <w:sz w:val="20"/>
                <w:szCs w:val="20"/>
              </w:rPr>
            </w:pPr>
            <w:r w:rsidRPr="0084442F">
              <w:rPr>
                <w:rFonts w:ascii="Times New Roman" w:hAnsi="Times New Roman" w:cs="Times New Roman"/>
                <w:b/>
                <w:i/>
                <w:sz w:val="20"/>
                <w:szCs w:val="20"/>
              </w:rPr>
              <w:t>Phalacrocorax carbo</w:t>
            </w:r>
          </w:p>
        </w:tc>
        <w:tc>
          <w:tcPr>
            <w:tcW w:w="836" w:type="pct"/>
            <w:shd w:val="clear" w:color="auto" w:fill="auto"/>
            <w:noWrap/>
            <w:hideMark/>
          </w:tcPr>
          <w:p w14:paraId="6A581D86"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Great Cormorant</w:t>
            </w:r>
          </w:p>
        </w:tc>
        <w:tc>
          <w:tcPr>
            <w:tcW w:w="1327" w:type="pct"/>
            <w:shd w:val="clear" w:color="auto" w:fill="auto"/>
          </w:tcPr>
          <w:p w14:paraId="5171883A"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15" w:type="pct"/>
            <w:shd w:val="clear" w:color="auto" w:fill="auto"/>
          </w:tcPr>
          <w:p w14:paraId="0B83FE27"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577" w:type="pct"/>
            <w:shd w:val="clear" w:color="auto" w:fill="auto"/>
          </w:tcPr>
          <w:p w14:paraId="61B9D2EA"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639" w:type="pct"/>
            <w:shd w:val="clear" w:color="auto" w:fill="auto"/>
          </w:tcPr>
          <w:p w14:paraId="30DD566A" w14:textId="77777777" w:rsidR="002F65C7" w:rsidRPr="0084442F" w:rsidRDefault="002F65C7" w:rsidP="00022150">
            <w:pPr>
              <w:spacing w:before="120" w:after="120"/>
              <w:contextualSpacing/>
              <w:jc w:val="both"/>
              <w:rPr>
                <w:rFonts w:ascii="Times New Roman" w:hAnsi="Times New Roman" w:cs="Times New Roman"/>
                <w:sz w:val="20"/>
                <w:szCs w:val="20"/>
              </w:rPr>
            </w:pPr>
          </w:p>
        </w:tc>
      </w:tr>
      <w:tr w:rsidR="002F65C7" w:rsidRPr="0084442F" w14:paraId="61D92FC3" w14:textId="77777777" w:rsidTr="003852D4">
        <w:trPr>
          <w:trHeight w:val="300"/>
        </w:trPr>
        <w:tc>
          <w:tcPr>
            <w:tcW w:w="200" w:type="pct"/>
          </w:tcPr>
          <w:p w14:paraId="29A78F46"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1C3026AE"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7E48A82A"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shd w:val="clear" w:color="auto" w:fill="DEEAF6" w:themeFill="accent5" w:themeFillTint="33"/>
          </w:tcPr>
          <w:p w14:paraId="446853FC" w14:textId="046EE7AE" w:rsidR="002F65C7" w:rsidRPr="0084442F" w:rsidRDefault="001D5F17" w:rsidP="00022150">
            <w:pPr>
              <w:spacing w:before="120" w:after="120"/>
              <w:contextualSpacing/>
              <w:jc w:val="both"/>
              <w:rPr>
                <w:rFonts w:ascii="Times New Roman" w:hAnsi="Times New Roman" w:cs="Times New Roman"/>
                <w:sz w:val="20"/>
                <w:szCs w:val="20"/>
              </w:rPr>
            </w:pPr>
            <w:r>
              <w:rPr>
                <w:rFonts w:ascii="Times New Roman" w:hAnsi="Times New Roman" w:cs="Times New Roman"/>
                <w:i/>
                <w:sz w:val="20"/>
                <w:szCs w:val="20"/>
              </w:rPr>
              <w:t>carbo</w:t>
            </w:r>
            <w:r>
              <w:rPr>
                <w:rFonts w:ascii="Times New Roman" w:hAnsi="Times New Roman" w:cs="Times New Roman"/>
                <w:sz w:val="20"/>
                <w:szCs w:val="20"/>
              </w:rPr>
              <w:t xml:space="preserve">, </w:t>
            </w:r>
            <w:r w:rsidR="002F65C7" w:rsidRPr="0084442F">
              <w:rPr>
                <w:rFonts w:ascii="Times New Roman" w:hAnsi="Times New Roman" w:cs="Times New Roman"/>
                <w:sz w:val="20"/>
                <w:szCs w:val="20"/>
              </w:rPr>
              <w:t>North-west Europe</w:t>
            </w:r>
          </w:p>
        </w:tc>
        <w:tc>
          <w:tcPr>
            <w:tcW w:w="515" w:type="pct"/>
            <w:shd w:val="clear" w:color="auto" w:fill="DEEAF6" w:themeFill="accent5" w:themeFillTint="33"/>
          </w:tcPr>
          <w:p w14:paraId="716AC6C8"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shd w:val="clear" w:color="auto" w:fill="DEEAF6" w:themeFill="accent5" w:themeFillTint="33"/>
          </w:tcPr>
          <w:p w14:paraId="2858D780"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shd w:val="clear" w:color="auto" w:fill="DEEAF6" w:themeFill="accent5" w:themeFillTint="33"/>
          </w:tcPr>
          <w:p w14:paraId="73501241"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DEC</w:t>
            </w:r>
          </w:p>
        </w:tc>
      </w:tr>
      <w:tr w:rsidR="002F65C7" w:rsidRPr="0084442F" w14:paraId="233652FB" w14:textId="77777777" w:rsidTr="003852D4">
        <w:trPr>
          <w:trHeight w:val="300"/>
        </w:trPr>
        <w:tc>
          <w:tcPr>
            <w:tcW w:w="200" w:type="pct"/>
          </w:tcPr>
          <w:p w14:paraId="640A3842"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771D35CF"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36A62D60"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20279A5D" w14:textId="09730D57" w:rsidR="002F65C7" w:rsidRPr="0084442F" w:rsidRDefault="001D5F17" w:rsidP="00022150">
            <w:pPr>
              <w:spacing w:before="120" w:after="120"/>
              <w:contextualSpacing/>
              <w:rPr>
                <w:rFonts w:ascii="Times New Roman" w:hAnsi="Times New Roman" w:cs="Times New Roman"/>
                <w:sz w:val="20"/>
                <w:szCs w:val="20"/>
              </w:rPr>
            </w:pPr>
            <w:r>
              <w:rPr>
                <w:rFonts w:ascii="Times New Roman" w:hAnsi="Times New Roman" w:cs="Times New Roman"/>
                <w:i/>
                <w:sz w:val="20"/>
                <w:szCs w:val="20"/>
              </w:rPr>
              <w:t>sinensis</w:t>
            </w:r>
            <w:r>
              <w:rPr>
                <w:rFonts w:ascii="Times New Roman" w:hAnsi="Times New Roman" w:cs="Times New Roman"/>
                <w:sz w:val="20"/>
                <w:szCs w:val="20"/>
              </w:rPr>
              <w:t xml:space="preserve">, </w:t>
            </w:r>
            <w:r w:rsidR="002F65C7" w:rsidRPr="0084442F">
              <w:rPr>
                <w:rFonts w:ascii="Times New Roman" w:hAnsi="Times New Roman" w:cs="Times New Roman"/>
                <w:sz w:val="20"/>
                <w:szCs w:val="20"/>
              </w:rPr>
              <w:t>Northern &amp; Central Europe</w:t>
            </w:r>
          </w:p>
        </w:tc>
        <w:tc>
          <w:tcPr>
            <w:tcW w:w="515" w:type="pct"/>
          </w:tcPr>
          <w:p w14:paraId="2A599723"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4A07D9C7"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2A3A8CBF"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INC/STA</w:t>
            </w:r>
          </w:p>
        </w:tc>
      </w:tr>
      <w:tr w:rsidR="002F65C7" w:rsidRPr="0084442F" w14:paraId="7FCCA2DE" w14:textId="77777777" w:rsidTr="003852D4">
        <w:trPr>
          <w:trHeight w:val="300"/>
        </w:trPr>
        <w:tc>
          <w:tcPr>
            <w:tcW w:w="200" w:type="pct"/>
          </w:tcPr>
          <w:p w14:paraId="761A279E"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646EE0B1"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0CAECFBA"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2963DBDA" w14:textId="08A1D035" w:rsidR="002F65C7" w:rsidRPr="0084442F" w:rsidRDefault="001D5F17" w:rsidP="00022150">
            <w:pPr>
              <w:spacing w:before="120" w:after="120"/>
              <w:contextualSpacing/>
              <w:jc w:val="both"/>
              <w:rPr>
                <w:rFonts w:ascii="Times New Roman" w:hAnsi="Times New Roman" w:cs="Times New Roman"/>
                <w:sz w:val="20"/>
                <w:szCs w:val="20"/>
              </w:rPr>
            </w:pPr>
            <w:r>
              <w:rPr>
                <w:rFonts w:ascii="Times New Roman" w:hAnsi="Times New Roman" w:cs="Times New Roman"/>
                <w:i/>
                <w:sz w:val="20"/>
                <w:szCs w:val="20"/>
              </w:rPr>
              <w:t>sinensis</w:t>
            </w:r>
            <w:r>
              <w:rPr>
                <w:rFonts w:ascii="Times New Roman" w:hAnsi="Times New Roman" w:cs="Times New Roman"/>
                <w:sz w:val="20"/>
                <w:szCs w:val="20"/>
              </w:rPr>
              <w:t>,</w:t>
            </w:r>
            <w:r w:rsidR="009D7A0F">
              <w:rPr>
                <w:rFonts w:ascii="Times New Roman" w:hAnsi="Times New Roman" w:cs="Times New Roman"/>
                <w:sz w:val="20"/>
                <w:szCs w:val="20"/>
              </w:rPr>
              <w:t xml:space="preserve"> </w:t>
            </w:r>
            <w:r w:rsidR="002F65C7" w:rsidRPr="0084442F">
              <w:rPr>
                <w:rFonts w:ascii="Times New Roman" w:hAnsi="Times New Roman" w:cs="Times New Roman"/>
                <w:sz w:val="20"/>
                <w:szCs w:val="20"/>
              </w:rPr>
              <w:t>Black Sea &amp; Mediterranean</w:t>
            </w:r>
          </w:p>
        </w:tc>
        <w:tc>
          <w:tcPr>
            <w:tcW w:w="515" w:type="pct"/>
          </w:tcPr>
          <w:p w14:paraId="76F60665"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5760467A"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237CA4D7"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STA</w:t>
            </w:r>
          </w:p>
        </w:tc>
      </w:tr>
      <w:tr w:rsidR="002F65C7" w:rsidRPr="0084442F" w14:paraId="0D194411" w14:textId="77777777" w:rsidTr="003852D4">
        <w:trPr>
          <w:trHeight w:val="300"/>
        </w:trPr>
        <w:tc>
          <w:tcPr>
            <w:tcW w:w="200" w:type="pct"/>
          </w:tcPr>
          <w:p w14:paraId="68912BE3"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244D8C71"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4E1190E2"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12F01308" w14:textId="42BD3A46" w:rsidR="002F65C7" w:rsidRPr="0084442F" w:rsidRDefault="001D5F17" w:rsidP="00022150">
            <w:pPr>
              <w:spacing w:before="120" w:after="120"/>
              <w:contextualSpacing/>
              <w:rPr>
                <w:rFonts w:ascii="Times New Roman" w:hAnsi="Times New Roman" w:cs="Times New Roman"/>
                <w:sz w:val="20"/>
                <w:szCs w:val="20"/>
              </w:rPr>
            </w:pPr>
            <w:r>
              <w:rPr>
                <w:rFonts w:ascii="Times New Roman" w:hAnsi="Times New Roman" w:cs="Times New Roman"/>
                <w:i/>
                <w:sz w:val="20"/>
                <w:szCs w:val="20"/>
              </w:rPr>
              <w:t>sinensis</w:t>
            </w:r>
            <w:r>
              <w:rPr>
                <w:rFonts w:ascii="Times New Roman" w:hAnsi="Times New Roman" w:cs="Times New Roman"/>
                <w:sz w:val="20"/>
                <w:szCs w:val="20"/>
              </w:rPr>
              <w:t>,</w:t>
            </w:r>
            <w:r w:rsidR="009D7A0F">
              <w:rPr>
                <w:rFonts w:ascii="Times New Roman" w:hAnsi="Times New Roman" w:cs="Times New Roman"/>
                <w:sz w:val="20"/>
                <w:szCs w:val="20"/>
              </w:rPr>
              <w:t xml:space="preserve"> </w:t>
            </w:r>
            <w:r w:rsidR="002F65C7" w:rsidRPr="0084442F">
              <w:rPr>
                <w:rFonts w:ascii="Times New Roman" w:hAnsi="Times New Roman" w:cs="Times New Roman"/>
                <w:sz w:val="20"/>
                <w:szCs w:val="20"/>
              </w:rPr>
              <w:t>West &amp; South-west Asia</w:t>
            </w:r>
          </w:p>
        </w:tc>
        <w:tc>
          <w:tcPr>
            <w:tcW w:w="515" w:type="pct"/>
          </w:tcPr>
          <w:p w14:paraId="1F16E716"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4CABEDEA"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7AD30950"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STA?</w:t>
            </w:r>
          </w:p>
        </w:tc>
      </w:tr>
      <w:tr w:rsidR="002F65C7" w:rsidRPr="0084442F" w14:paraId="54400943" w14:textId="77777777" w:rsidTr="003852D4">
        <w:trPr>
          <w:trHeight w:val="300"/>
        </w:trPr>
        <w:tc>
          <w:tcPr>
            <w:tcW w:w="200" w:type="pct"/>
          </w:tcPr>
          <w:p w14:paraId="1D54F959"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5FEE9582"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5EEA95AF"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687D4545" w14:textId="3718617F" w:rsidR="002F65C7" w:rsidRPr="0084442F" w:rsidRDefault="001D5F17" w:rsidP="00022150">
            <w:pPr>
              <w:spacing w:before="120" w:after="120"/>
              <w:contextualSpacing/>
              <w:jc w:val="both"/>
              <w:rPr>
                <w:rFonts w:ascii="Times New Roman" w:hAnsi="Times New Roman" w:cs="Times New Roman"/>
                <w:sz w:val="20"/>
                <w:szCs w:val="20"/>
              </w:rPr>
            </w:pPr>
            <w:r>
              <w:rPr>
                <w:rFonts w:ascii="Times New Roman" w:hAnsi="Times New Roman" w:cs="Times New Roman"/>
                <w:i/>
                <w:sz w:val="20"/>
                <w:szCs w:val="20"/>
              </w:rPr>
              <w:t>lucidus</w:t>
            </w:r>
            <w:r>
              <w:rPr>
                <w:rFonts w:ascii="Times New Roman" w:hAnsi="Times New Roman" w:cs="Times New Roman"/>
                <w:sz w:val="20"/>
                <w:szCs w:val="20"/>
              </w:rPr>
              <w:t xml:space="preserve">, </w:t>
            </w:r>
            <w:r w:rsidR="002F65C7" w:rsidRPr="0084442F">
              <w:rPr>
                <w:rFonts w:ascii="Times New Roman" w:hAnsi="Times New Roman" w:cs="Times New Roman"/>
                <w:sz w:val="20"/>
                <w:szCs w:val="20"/>
              </w:rPr>
              <w:t>Central &amp; Eastern Africa</w:t>
            </w:r>
          </w:p>
        </w:tc>
        <w:tc>
          <w:tcPr>
            <w:tcW w:w="515" w:type="pct"/>
          </w:tcPr>
          <w:p w14:paraId="28D75B15"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68CE077F"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43028F4B"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INC?</w:t>
            </w:r>
          </w:p>
        </w:tc>
      </w:tr>
      <w:tr w:rsidR="002F65C7" w:rsidRPr="0084442F" w14:paraId="191CA3DB" w14:textId="77777777" w:rsidTr="003852D4">
        <w:trPr>
          <w:trHeight w:val="300"/>
        </w:trPr>
        <w:tc>
          <w:tcPr>
            <w:tcW w:w="200" w:type="pct"/>
          </w:tcPr>
          <w:p w14:paraId="37B02116"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7AF22959"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37292BCD"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418223AD" w14:textId="70717208" w:rsidR="002F65C7" w:rsidRPr="0084442F" w:rsidRDefault="001D5F17" w:rsidP="00022150">
            <w:pPr>
              <w:spacing w:before="120" w:after="120"/>
              <w:contextualSpacing/>
              <w:jc w:val="both"/>
              <w:rPr>
                <w:rFonts w:ascii="Times New Roman" w:hAnsi="Times New Roman" w:cs="Times New Roman"/>
                <w:sz w:val="20"/>
                <w:szCs w:val="20"/>
              </w:rPr>
            </w:pPr>
            <w:r>
              <w:rPr>
                <w:rFonts w:ascii="Times New Roman" w:hAnsi="Times New Roman" w:cs="Times New Roman"/>
                <w:i/>
                <w:sz w:val="20"/>
                <w:szCs w:val="20"/>
              </w:rPr>
              <w:t>lucidus</w:t>
            </w:r>
            <w:r>
              <w:rPr>
                <w:rFonts w:ascii="Times New Roman" w:hAnsi="Times New Roman" w:cs="Times New Roman"/>
                <w:sz w:val="20"/>
                <w:szCs w:val="20"/>
              </w:rPr>
              <w:t>,</w:t>
            </w:r>
            <w:r w:rsidR="009D7A0F">
              <w:rPr>
                <w:rFonts w:ascii="Times New Roman" w:hAnsi="Times New Roman" w:cs="Times New Roman"/>
                <w:sz w:val="20"/>
                <w:szCs w:val="20"/>
              </w:rPr>
              <w:t xml:space="preserve"> </w:t>
            </w:r>
            <w:r w:rsidR="002F65C7" w:rsidRPr="0084442F">
              <w:rPr>
                <w:rFonts w:ascii="Times New Roman" w:hAnsi="Times New Roman" w:cs="Times New Roman"/>
                <w:sz w:val="20"/>
                <w:szCs w:val="20"/>
              </w:rPr>
              <w:t>Coastal West Africa</w:t>
            </w:r>
          </w:p>
        </w:tc>
        <w:tc>
          <w:tcPr>
            <w:tcW w:w="515" w:type="pct"/>
          </w:tcPr>
          <w:p w14:paraId="389F7346"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58160C96"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60EDAD42"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INC?</w:t>
            </w:r>
          </w:p>
        </w:tc>
      </w:tr>
      <w:tr w:rsidR="002F65C7" w:rsidRPr="0084442F" w14:paraId="2BEA662E" w14:textId="77777777" w:rsidTr="003852D4">
        <w:trPr>
          <w:trHeight w:val="300"/>
        </w:trPr>
        <w:tc>
          <w:tcPr>
            <w:tcW w:w="200" w:type="pct"/>
          </w:tcPr>
          <w:p w14:paraId="7AC6CB17"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376A3CF3"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01B0F90B"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7D4EC866" w14:textId="4B309E9B" w:rsidR="002F65C7" w:rsidRPr="0084442F" w:rsidRDefault="001D5F17" w:rsidP="00022150">
            <w:pPr>
              <w:spacing w:before="120" w:after="120"/>
              <w:contextualSpacing/>
              <w:jc w:val="both"/>
              <w:rPr>
                <w:rFonts w:ascii="Times New Roman" w:hAnsi="Times New Roman" w:cs="Times New Roman"/>
                <w:sz w:val="20"/>
                <w:szCs w:val="20"/>
              </w:rPr>
            </w:pPr>
            <w:r>
              <w:rPr>
                <w:rFonts w:ascii="Times New Roman" w:hAnsi="Times New Roman" w:cs="Times New Roman"/>
                <w:i/>
                <w:sz w:val="20"/>
                <w:szCs w:val="20"/>
              </w:rPr>
              <w:t>lucidus</w:t>
            </w:r>
            <w:r>
              <w:rPr>
                <w:rFonts w:ascii="Times New Roman" w:hAnsi="Times New Roman" w:cs="Times New Roman"/>
                <w:sz w:val="20"/>
                <w:szCs w:val="20"/>
              </w:rPr>
              <w:t>,</w:t>
            </w:r>
            <w:r w:rsidR="009D7A0F">
              <w:rPr>
                <w:rFonts w:ascii="Times New Roman" w:hAnsi="Times New Roman" w:cs="Times New Roman"/>
                <w:sz w:val="20"/>
                <w:szCs w:val="20"/>
              </w:rPr>
              <w:t xml:space="preserve"> </w:t>
            </w:r>
            <w:r w:rsidR="002F65C7" w:rsidRPr="0084442F">
              <w:rPr>
                <w:rFonts w:ascii="Times New Roman" w:hAnsi="Times New Roman" w:cs="Times New Roman"/>
                <w:sz w:val="20"/>
                <w:szCs w:val="20"/>
              </w:rPr>
              <w:t>Coastal Southern Africa</w:t>
            </w:r>
          </w:p>
        </w:tc>
        <w:tc>
          <w:tcPr>
            <w:tcW w:w="515" w:type="pct"/>
          </w:tcPr>
          <w:p w14:paraId="526AF41B"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6C2394BC"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2C0DE3D6"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STA?</w:t>
            </w:r>
          </w:p>
        </w:tc>
      </w:tr>
      <w:tr w:rsidR="002F65C7" w:rsidRPr="0084442F" w14:paraId="31D8926E" w14:textId="77777777" w:rsidTr="003852D4">
        <w:trPr>
          <w:trHeight w:val="300"/>
        </w:trPr>
        <w:tc>
          <w:tcPr>
            <w:tcW w:w="200" w:type="pct"/>
            <w:shd w:val="clear" w:color="auto" w:fill="FFF2CC" w:themeFill="accent4" w:themeFillTint="33"/>
          </w:tcPr>
          <w:p w14:paraId="5A5EB998"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70</w:t>
            </w:r>
          </w:p>
        </w:tc>
        <w:tc>
          <w:tcPr>
            <w:tcW w:w="906" w:type="pct"/>
            <w:shd w:val="clear" w:color="auto" w:fill="FFF2CC" w:themeFill="accent4" w:themeFillTint="33"/>
            <w:noWrap/>
            <w:hideMark/>
          </w:tcPr>
          <w:p w14:paraId="7F02CF9C" w14:textId="77777777" w:rsidR="002F65C7" w:rsidRPr="0084442F" w:rsidRDefault="002F65C7" w:rsidP="00022150">
            <w:pPr>
              <w:spacing w:before="120" w:after="120"/>
              <w:contextualSpacing/>
              <w:jc w:val="both"/>
              <w:rPr>
                <w:rFonts w:ascii="Times New Roman" w:hAnsi="Times New Roman" w:cs="Times New Roman"/>
                <w:b/>
                <w:i/>
                <w:sz w:val="20"/>
                <w:szCs w:val="20"/>
              </w:rPr>
            </w:pPr>
            <w:r w:rsidRPr="0084442F">
              <w:rPr>
                <w:rFonts w:ascii="Times New Roman" w:hAnsi="Times New Roman" w:cs="Times New Roman"/>
                <w:b/>
                <w:i/>
                <w:sz w:val="20"/>
                <w:szCs w:val="20"/>
              </w:rPr>
              <w:t>Phalacrocorax neglectus</w:t>
            </w:r>
          </w:p>
        </w:tc>
        <w:tc>
          <w:tcPr>
            <w:tcW w:w="836" w:type="pct"/>
            <w:shd w:val="clear" w:color="auto" w:fill="FFF2CC" w:themeFill="accent4" w:themeFillTint="33"/>
            <w:noWrap/>
            <w:hideMark/>
          </w:tcPr>
          <w:p w14:paraId="29E39A3F"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Bank Cormorant</w:t>
            </w:r>
          </w:p>
        </w:tc>
        <w:tc>
          <w:tcPr>
            <w:tcW w:w="1327" w:type="pct"/>
            <w:shd w:val="clear" w:color="auto" w:fill="FFF2CC" w:themeFill="accent4" w:themeFillTint="33"/>
          </w:tcPr>
          <w:p w14:paraId="1BA11F0F"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15" w:type="pct"/>
            <w:shd w:val="clear" w:color="auto" w:fill="FFF2CC" w:themeFill="accent4" w:themeFillTint="33"/>
          </w:tcPr>
          <w:p w14:paraId="0F313075"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EN</w:t>
            </w:r>
          </w:p>
        </w:tc>
        <w:tc>
          <w:tcPr>
            <w:tcW w:w="577" w:type="pct"/>
            <w:shd w:val="clear" w:color="auto" w:fill="FFF2CC" w:themeFill="accent4" w:themeFillTint="33"/>
          </w:tcPr>
          <w:p w14:paraId="6D1CC035"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shd w:val="clear" w:color="auto" w:fill="FFF2CC" w:themeFill="accent4" w:themeFillTint="33"/>
          </w:tcPr>
          <w:p w14:paraId="0306AAF1" w14:textId="77777777" w:rsidR="002F65C7" w:rsidRPr="0084442F" w:rsidRDefault="002F65C7" w:rsidP="00022150">
            <w:pPr>
              <w:spacing w:before="120" w:after="120"/>
              <w:contextualSpacing/>
              <w:jc w:val="both"/>
              <w:rPr>
                <w:rFonts w:ascii="Times New Roman" w:hAnsi="Times New Roman" w:cs="Times New Roman"/>
                <w:sz w:val="20"/>
                <w:szCs w:val="20"/>
              </w:rPr>
            </w:pPr>
          </w:p>
        </w:tc>
      </w:tr>
      <w:tr w:rsidR="002F65C7" w:rsidRPr="0084442F" w14:paraId="5755C502" w14:textId="77777777" w:rsidTr="003852D4">
        <w:trPr>
          <w:trHeight w:val="300"/>
        </w:trPr>
        <w:tc>
          <w:tcPr>
            <w:tcW w:w="200" w:type="pct"/>
          </w:tcPr>
          <w:p w14:paraId="5C764640"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4071F03F"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6E1A8969"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shd w:val="clear" w:color="auto" w:fill="DEEAF6" w:themeFill="accent5" w:themeFillTint="33"/>
          </w:tcPr>
          <w:p w14:paraId="0B1669E6"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Coastal South-west Africa</w:t>
            </w:r>
          </w:p>
        </w:tc>
        <w:tc>
          <w:tcPr>
            <w:tcW w:w="515" w:type="pct"/>
            <w:shd w:val="clear" w:color="auto" w:fill="DEEAF6" w:themeFill="accent5" w:themeFillTint="33"/>
          </w:tcPr>
          <w:p w14:paraId="75E94DA1"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shd w:val="clear" w:color="auto" w:fill="DEEAF6" w:themeFill="accent5" w:themeFillTint="33"/>
          </w:tcPr>
          <w:p w14:paraId="125418B8"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shd w:val="clear" w:color="auto" w:fill="DEEAF6" w:themeFill="accent5" w:themeFillTint="33"/>
          </w:tcPr>
          <w:p w14:paraId="3F450ECE"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DEC</w:t>
            </w:r>
          </w:p>
        </w:tc>
      </w:tr>
      <w:tr w:rsidR="002F65C7" w:rsidRPr="0084442F" w14:paraId="49722774" w14:textId="77777777" w:rsidTr="003852D4">
        <w:trPr>
          <w:trHeight w:val="300"/>
        </w:trPr>
        <w:tc>
          <w:tcPr>
            <w:tcW w:w="200" w:type="pct"/>
            <w:shd w:val="clear" w:color="auto" w:fill="FFF2CC" w:themeFill="accent4" w:themeFillTint="33"/>
          </w:tcPr>
          <w:p w14:paraId="1073C535"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71</w:t>
            </w:r>
          </w:p>
        </w:tc>
        <w:tc>
          <w:tcPr>
            <w:tcW w:w="906" w:type="pct"/>
            <w:shd w:val="clear" w:color="auto" w:fill="FFF2CC" w:themeFill="accent4" w:themeFillTint="33"/>
            <w:noWrap/>
            <w:hideMark/>
          </w:tcPr>
          <w:p w14:paraId="44612FCF" w14:textId="77777777" w:rsidR="002F65C7" w:rsidRPr="0084442F" w:rsidRDefault="002F65C7" w:rsidP="00022150">
            <w:pPr>
              <w:spacing w:before="120" w:after="120"/>
              <w:contextualSpacing/>
              <w:jc w:val="both"/>
              <w:rPr>
                <w:rFonts w:ascii="Times New Roman" w:hAnsi="Times New Roman" w:cs="Times New Roman"/>
                <w:b/>
                <w:i/>
                <w:sz w:val="20"/>
                <w:szCs w:val="20"/>
              </w:rPr>
            </w:pPr>
            <w:r w:rsidRPr="0084442F">
              <w:rPr>
                <w:rFonts w:ascii="Times New Roman" w:hAnsi="Times New Roman" w:cs="Times New Roman"/>
                <w:b/>
                <w:i/>
                <w:sz w:val="20"/>
                <w:szCs w:val="20"/>
              </w:rPr>
              <w:t>Phalacrocorax nigrogularis</w:t>
            </w:r>
          </w:p>
        </w:tc>
        <w:tc>
          <w:tcPr>
            <w:tcW w:w="836" w:type="pct"/>
            <w:shd w:val="clear" w:color="auto" w:fill="FFF2CC" w:themeFill="accent4" w:themeFillTint="33"/>
            <w:noWrap/>
            <w:hideMark/>
          </w:tcPr>
          <w:p w14:paraId="5F7402D2"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Socotra Cormorant</w:t>
            </w:r>
          </w:p>
        </w:tc>
        <w:tc>
          <w:tcPr>
            <w:tcW w:w="1327" w:type="pct"/>
            <w:shd w:val="clear" w:color="auto" w:fill="FFF2CC" w:themeFill="accent4" w:themeFillTint="33"/>
          </w:tcPr>
          <w:p w14:paraId="009D1E57" w14:textId="77777777" w:rsidR="002F65C7" w:rsidRPr="0084442F" w:rsidRDefault="002F65C7" w:rsidP="00022150">
            <w:pPr>
              <w:spacing w:before="120" w:after="120"/>
              <w:contextualSpacing/>
              <w:jc w:val="right"/>
              <w:rPr>
                <w:rFonts w:ascii="Times New Roman" w:hAnsi="Times New Roman" w:cs="Times New Roman"/>
                <w:sz w:val="20"/>
                <w:szCs w:val="20"/>
              </w:rPr>
            </w:pPr>
          </w:p>
        </w:tc>
        <w:tc>
          <w:tcPr>
            <w:tcW w:w="515" w:type="pct"/>
            <w:shd w:val="clear" w:color="auto" w:fill="FFF2CC" w:themeFill="accent4" w:themeFillTint="33"/>
          </w:tcPr>
          <w:p w14:paraId="26A1A03C"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VU</w:t>
            </w:r>
          </w:p>
        </w:tc>
        <w:tc>
          <w:tcPr>
            <w:tcW w:w="577" w:type="pct"/>
            <w:shd w:val="clear" w:color="auto" w:fill="FFF2CC" w:themeFill="accent4" w:themeFillTint="33"/>
          </w:tcPr>
          <w:p w14:paraId="218CF338"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shd w:val="clear" w:color="auto" w:fill="FFF2CC" w:themeFill="accent4" w:themeFillTint="33"/>
          </w:tcPr>
          <w:p w14:paraId="375B6D05" w14:textId="77777777" w:rsidR="002F65C7" w:rsidRPr="0084442F" w:rsidRDefault="002F65C7" w:rsidP="00022150">
            <w:pPr>
              <w:spacing w:before="120" w:after="120"/>
              <w:contextualSpacing/>
              <w:jc w:val="both"/>
              <w:rPr>
                <w:rFonts w:ascii="Times New Roman" w:hAnsi="Times New Roman" w:cs="Times New Roman"/>
                <w:sz w:val="20"/>
                <w:szCs w:val="20"/>
              </w:rPr>
            </w:pPr>
          </w:p>
        </w:tc>
      </w:tr>
      <w:tr w:rsidR="002F65C7" w:rsidRPr="0084442F" w14:paraId="4E3A56D8" w14:textId="77777777" w:rsidTr="003852D4">
        <w:trPr>
          <w:trHeight w:val="300"/>
        </w:trPr>
        <w:tc>
          <w:tcPr>
            <w:tcW w:w="200" w:type="pct"/>
          </w:tcPr>
          <w:p w14:paraId="3B606C00"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7D1C1430"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393F6DA0"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shd w:val="clear" w:color="auto" w:fill="DEEAF6" w:themeFill="accent5" w:themeFillTint="33"/>
          </w:tcPr>
          <w:p w14:paraId="515D5416" w14:textId="77777777" w:rsidR="002F65C7" w:rsidRPr="0084442F" w:rsidRDefault="002F65C7" w:rsidP="00022150">
            <w:pPr>
              <w:spacing w:before="120" w:after="120"/>
              <w:contextualSpacing/>
              <w:rPr>
                <w:rFonts w:ascii="Times New Roman" w:hAnsi="Times New Roman" w:cs="Times New Roman"/>
                <w:sz w:val="20"/>
                <w:szCs w:val="20"/>
              </w:rPr>
            </w:pPr>
            <w:r w:rsidRPr="0084442F">
              <w:rPr>
                <w:rFonts w:ascii="Times New Roman" w:hAnsi="Times New Roman" w:cs="Times New Roman"/>
                <w:sz w:val="20"/>
                <w:szCs w:val="20"/>
              </w:rPr>
              <w:t>Arabian Coast</w:t>
            </w:r>
          </w:p>
        </w:tc>
        <w:tc>
          <w:tcPr>
            <w:tcW w:w="515" w:type="pct"/>
            <w:shd w:val="clear" w:color="auto" w:fill="DEEAF6" w:themeFill="accent5" w:themeFillTint="33"/>
          </w:tcPr>
          <w:p w14:paraId="046FBC58"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shd w:val="clear" w:color="auto" w:fill="DEEAF6" w:themeFill="accent5" w:themeFillTint="33"/>
          </w:tcPr>
          <w:p w14:paraId="4D99221B"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shd w:val="clear" w:color="auto" w:fill="DEEAF6" w:themeFill="accent5" w:themeFillTint="33"/>
          </w:tcPr>
          <w:p w14:paraId="06BE511C"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DEC</w:t>
            </w:r>
          </w:p>
        </w:tc>
      </w:tr>
      <w:tr w:rsidR="002F65C7" w:rsidRPr="0084442F" w14:paraId="007D1381" w14:textId="77777777" w:rsidTr="003852D4">
        <w:trPr>
          <w:trHeight w:val="300"/>
        </w:trPr>
        <w:tc>
          <w:tcPr>
            <w:tcW w:w="200" w:type="pct"/>
          </w:tcPr>
          <w:p w14:paraId="2F2274BC"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57E52916"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0D661433"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2021AEE3" w14:textId="77777777" w:rsidR="002F65C7" w:rsidRPr="0084442F" w:rsidRDefault="002F65C7" w:rsidP="00022150">
            <w:pPr>
              <w:spacing w:before="120" w:after="120"/>
              <w:contextualSpacing/>
              <w:rPr>
                <w:rFonts w:ascii="Times New Roman" w:hAnsi="Times New Roman" w:cs="Times New Roman"/>
                <w:sz w:val="20"/>
                <w:szCs w:val="20"/>
              </w:rPr>
            </w:pPr>
            <w:r w:rsidRPr="0084442F">
              <w:rPr>
                <w:rFonts w:ascii="Times New Roman" w:hAnsi="Times New Roman" w:cs="Times New Roman"/>
                <w:sz w:val="20"/>
                <w:szCs w:val="20"/>
              </w:rPr>
              <w:t>Gulf of Aden, Socotra, Arabian Sea</w:t>
            </w:r>
          </w:p>
        </w:tc>
        <w:tc>
          <w:tcPr>
            <w:tcW w:w="515" w:type="pct"/>
          </w:tcPr>
          <w:p w14:paraId="473F0372"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5774031B"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18A802B8"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STA/INC</w:t>
            </w:r>
          </w:p>
        </w:tc>
      </w:tr>
      <w:tr w:rsidR="002F65C7" w:rsidRPr="0084442F" w14:paraId="6178B0AA" w14:textId="77777777" w:rsidTr="003852D4">
        <w:trPr>
          <w:trHeight w:val="300"/>
        </w:trPr>
        <w:tc>
          <w:tcPr>
            <w:tcW w:w="200" w:type="pct"/>
            <w:shd w:val="clear" w:color="auto" w:fill="auto"/>
          </w:tcPr>
          <w:p w14:paraId="5961FA5A"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72</w:t>
            </w:r>
          </w:p>
        </w:tc>
        <w:tc>
          <w:tcPr>
            <w:tcW w:w="906" w:type="pct"/>
            <w:shd w:val="clear" w:color="auto" w:fill="auto"/>
            <w:noWrap/>
            <w:hideMark/>
          </w:tcPr>
          <w:p w14:paraId="1ECE3B45" w14:textId="77777777" w:rsidR="002F65C7" w:rsidRPr="0084442F" w:rsidRDefault="002F65C7" w:rsidP="00022150">
            <w:pPr>
              <w:spacing w:before="120" w:after="120"/>
              <w:contextualSpacing/>
              <w:jc w:val="both"/>
              <w:rPr>
                <w:rFonts w:ascii="Times New Roman" w:hAnsi="Times New Roman" w:cs="Times New Roman"/>
                <w:b/>
                <w:i/>
                <w:sz w:val="20"/>
                <w:szCs w:val="20"/>
              </w:rPr>
            </w:pPr>
            <w:r w:rsidRPr="0084442F">
              <w:rPr>
                <w:rFonts w:ascii="Times New Roman" w:hAnsi="Times New Roman" w:cs="Times New Roman"/>
                <w:b/>
                <w:i/>
                <w:sz w:val="20"/>
                <w:szCs w:val="20"/>
              </w:rPr>
              <w:t>Microcarbo coronatus</w:t>
            </w:r>
          </w:p>
        </w:tc>
        <w:tc>
          <w:tcPr>
            <w:tcW w:w="836" w:type="pct"/>
            <w:shd w:val="clear" w:color="auto" w:fill="auto"/>
            <w:noWrap/>
            <w:hideMark/>
          </w:tcPr>
          <w:p w14:paraId="68C48C92"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Crowned Cormorant</w:t>
            </w:r>
          </w:p>
        </w:tc>
        <w:tc>
          <w:tcPr>
            <w:tcW w:w="1327" w:type="pct"/>
            <w:shd w:val="clear" w:color="auto" w:fill="auto"/>
          </w:tcPr>
          <w:p w14:paraId="5751BA51"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15" w:type="pct"/>
            <w:shd w:val="clear" w:color="auto" w:fill="auto"/>
          </w:tcPr>
          <w:p w14:paraId="7565AA3C"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NT</w:t>
            </w:r>
          </w:p>
        </w:tc>
        <w:tc>
          <w:tcPr>
            <w:tcW w:w="577" w:type="pct"/>
            <w:shd w:val="clear" w:color="auto" w:fill="auto"/>
          </w:tcPr>
          <w:p w14:paraId="5840C6D1"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shd w:val="clear" w:color="auto" w:fill="auto"/>
          </w:tcPr>
          <w:p w14:paraId="4818260E" w14:textId="77777777" w:rsidR="002F65C7" w:rsidRPr="0084442F" w:rsidRDefault="002F65C7" w:rsidP="00022150">
            <w:pPr>
              <w:spacing w:before="120" w:after="120"/>
              <w:contextualSpacing/>
              <w:jc w:val="both"/>
              <w:rPr>
                <w:rFonts w:ascii="Times New Roman" w:hAnsi="Times New Roman" w:cs="Times New Roman"/>
                <w:sz w:val="20"/>
                <w:szCs w:val="20"/>
              </w:rPr>
            </w:pPr>
          </w:p>
        </w:tc>
      </w:tr>
      <w:tr w:rsidR="002F65C7" w:rsidRPr="0084442F" w14:paraId="578C3D70" w14:textId="77777777" w:rsidTr="003852D4">
        <w:trPr>
          <w:trHeight w:val="300"/>
        </w:trPr>
        <w:tc>
          <w:tcPr>
            <w:tcW w:w="200" w:type="pct"/>
          </w:tcPr>
          <w:p w14:paraId="6E1E51D5"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1C363DAF"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67E92C3A"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77529C1C"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Coastal South-west</w:t>
            </w:r>
          </w:p>
          <w:p w14:paraId="373BE5B8"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Africa</w:t>
            </w:r>
          </w:p>
        </w:tc>
        <w:tc>
          <w:tcPr>
            <w:tcW w:w="515" w:type="pct"/>
          </w:tcPr>
          <w:p w14:paraId="0FE88DF3"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679A6F67"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2AB0B13D"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STA</w:t>
            </w:r>
          </w:p>
        </w:tc>
      </w:tr>
      <w:tr w:rsidR="002F65C7" w:rsidRPr="0084442F" w14:paraId="239191AA" w14:textId="77777777" w:rsidTr="00022150">
        <w:trPr>
          <w:trHeight w:val="300"/>
        </w:trPr>
        <w:tc>
          <w:tcPr>
            <w:tcW w:w="5000" w:type="pct"/>
            <w:gridSpan w:val="7"/>
            <w:shd w:val="clear" w:color="auto" w:fill="BFBFBF" w:themeFill="background1" w:themeFillShade="BF"/>
          </w:tcPr>
          <w:p w14:paraId="3A1DC815" w14:textId="77777777" w:rsidR="002F65C7" w:rsidRPr="0084442F" w:rsidRDefault="002F65C7" w:rsidP="00022150">
            <w:pPr>
              <w:spacing w:before="120" w:after="120"/>
              <w:contextualSpacing/>
              <w:jc w:val="center"/>
              <w:rPr>
                <w:rFonts w:ascii="Times New Roman" w:hAnsi="Times New Roman" w:cs="Times New Roman"/>
                <w:sz w:val="20"/>
                <w:szCs w:val="20"/>
              </w:rPr>
            </w:pPr>
            <w:r w:rsidRPr="0084442F">
              <w:rPr>
                <w:rFonts w:ascii="Times New Roman" w:hAnsi="Times New Roman" w:cs="Times New Roman"/>
                <w:b/>
                <w:sz w:val="20"/>
                <w:szCs w:val="20"/>
              </w:rPr>
              <w:t>Podicipedidae</w:t>
            </w:r>
          </w:p>
        </w:tc>
      </w:tr>
      <w:tr w:rsidR="002F65C7" w:rsidRPr="0084442F" w14:paraId="41111FBA" w14:textId="77777777" w:rsidTr="003852D4">
        <w:trPr>
          <w:trHeight w:val="300"/>
        </w:trPr>
        <w:tc>
          <w:tcPr>
            <w:tcW w:w="200" w:type="pct"/>
            <w:shd w:val="clear" w:color="auto" w:fill="FFF2CC" w:themeFill="accent4" w:themeFillTint="33"/>
          </w:tcPr>
          <w:p w14:paraId="228DFDE7"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73</w:t>
            </w:r>
          </w:p>
        </w:tc>
        <w:tc>
          <w:tcPr>
            <w:tcW w:w="906" w:type="pct"/>
            <w:shd w:val="clear" w:color="auto" w:fill="FFF2CC" w:themeFill="accent4" w:themeFillTint="33"/>
            <w:noWrap/>
            <w:hideMark/>
          </w:tcPr>
          <w:p w14:paraId="3C5243E9" w14:textId="77777777" w:rsidR="002F65C7" w:rsidRPr="0084442F" w:rsidRDefault="002F65C7" w:rsidP="00022150">
            <w:pPr>
              <w:spacing w:before="120" w:after="120"/>
              <w:contextualSpacing/>
              <w:jc w:val="both"/>
              <w:rPr>
                <w:rFonts w:ascii="Times New Roman" w:hAnsi="Times New Roman" w:cs="Times New Roman"/>
                <w:b/>
                <w:i/>
                <w:sz w:val="20"/>
                <w:szCs w:val="20"/>
              </w:rPr>
            </w:pPr>
            <w:r w:rsidRPr="0084442F">
              <w:rPr>
                <w:rFonts w:ascii="Times New Roman" w:hAnsi="Times New Roman" w:cs="Times New Roman"/>
                <w:b/>
                <w:i/>
                <w:sz w:val="20"/>
                <w:szCs w:val="20"/>
              </w:rPr>
              <w:t>Podiceps auritus</w:t>
            </w:r>
          </w:p>
        </w:tc>
        <w:tc>
          <w:tcPr>
            <w:tcW w:w="836" w:type="pct"/>
            <w:shd w:val="clear" w:color="auto" w:fill="FFF2CC" w:themeFill="accent4" w:themeFillTint="33"/>
            <w:noWrap/>
            <w:hideMark/>
          </w:tcPr>
          <w:p w14:paraId="3B0415F1"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Horned Grebe</w:t>
            </w:r>
          </w:p>
        </w:tc>
        <w:tc>
          <w:tcPr>
            <w:tcW w:w="1327" w:type="pct"/>
            <w:shd w:val="clear" w:color="auto" w:fill="FFF2CC" w:themeFill="accent4" w:themeFillTint="33"/>
          </w:tcPr>
          <w:p w14:paraId="26CA7F4A"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15" w:type="pct"/>
            <w:shd w:val="clear" w:color="auto" w:fill="FFF2CC" w:themeFill="accent4" w:themeFillTint="33"/>
          </w:tcPr>
          <w:p w14:paraId="41821153"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VU</w:t>
            </w:r>
          </w:p>
        </w:tc>
        <w:tc>
          <w:tcPr>
            <w:tcW w:w="577" w:type="pct"/>
            <w:shd w:val="clear" w:color="auto" w:fill="FFF2CC" w:themeFill="accent4" w:themeFillTint="33"/>
          </w:tcPr>
          <w:p w14:paraId="35DF7605"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NT</w:t>
            </w:r>
          </w:p>
        </w:tc>
        <w:tc>
          <w:tcPr>
            <w:tcW w:w="639" w:type="pct"/>
            <w:shd w:val="clear" w:color="auto" w:fill="FFF2CC" w:themeFill="accent4" w:themeFillTint="33"/>
          </w:tcPr>
          <w:p w14:paraId="58BF61A0" w14:textId="77777777" w:rsidR="002F65C7" w:rsidRPr="0084442F" w:rsidRDefault="002F65C7" w:rsidP="00022150">
            <w:pPr>
              <w:spacing w:before="120" w:after="120"/>
              <w:contextualSpacing/>
              <w:jc w:val="both"/>
              <w:rPr>
                <w:rFonts w:ascii="Times New Roman" w:hAnsi="Times New Roman" w:cs="Times New Roman"/>
                <w:sz w:val="20"/>
                <w:szCs w:val="20"/>
              </w:rPr>
            </w:pPr>
          </w:p>
        </w:tc>
      </w:tr>
      <w:tr w:rsidR="002F65C7" w:rsidRPr="0084442F" w14:paraId="3CB917D4" w14:textId="77777777" w:rsidTr="003852D4">
        <w:trPr>
          <w:trHeight w:val="300"/>
        </w:trPr>
        <w:tc>
          <w:tcPr>
            <w:tcW w:w="200" w:type="pct"/>
          </w:tcPr>
          <w:p w14:paraId="48FAEBED"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5D39B644"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0A12405F"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793C450A" w14:textId="3B329255" w:rsidR="002F65C7" w:rsidRPr="0084442F" w:rsidRDefault="005D6D08" w:rsidP="00022150">
            <w:pPr>
              <w:spacing w:before="120" w:after="120"/>
              <w:contextualSpacing/>
              <w:jc w:val="both"/>
              <w:rPr>
                <w:rFonts w:ascii="Times New Roman" w:hAnsi="Times New Roman" w:cs="Times New Roman"/>
                <w:sz w:val="20"/>
                <w:szCs w:val="20"/>
              </w:rPr>
            </w:pPr>
            <w:r w:rsidRPr="009D7A0F">
              <w:rPr>
                <w:rFonts w:ascii="Times New Roman" w:hAnsi="Times New Roman" w:cs="Times New Roman"/>
                <w:i/>
                <w:sz w:val="20"/>
                <w:szCs w:val="20"/>
              </w:rPr>
              <w:t>auritus,</w:t>
            </w:r>
            <w:r w:rsidRPr="005D6D08">
              <w:rPr>
                <w:rFonts w:ascii="Times New Roman" w:hAnsi="Times New Roman" w:cs="Times New Roman"/>
                <w:sz w:val="20"/>
                <w:szCs w:val="20"/>
              </w:rPr>
              <w:t xml:space="preserve"> </w:t>
            </w:r>
            <w:r w:rsidR="002F65C7" w:rsidRPr="0084442F">
              <w:rPr>
                <w:rFonts w:ascii="Times New Roman" w:hAnsi="Times New Roman" w:cs="Times New Roman"/>
                <w:sz w:val="20"/>
                <w:szCs w:val="20"/>
              </w:rPr>
              <w:t>North-west Europe (large-billed)</w:t>
            </w:r>
          </w:p>
        </w:tc>
        <w:tc>
          <w:tcPr>
            <w:tcW w:w="515" w:type="pct"/>
          </w:tcPr>
          <w:p w14:paraId="18318A3F"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3F913EDF"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4225BC64"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DEC/STA</w:t>
            </w:r>
          </w:p>
        </w:tc>
      </w:tr>
      <w:tr w:rsidR="002F65C7" w:rsidRPr="0084442F" w14:paraId="49549089" w14:textId="77777777" w:rsidTr="003852D4">
        <w:trPr>
          <w:trHeight w:val="300"/>
        </w:trPr>
        <w:tc>
          <w:tcPr>
            <w:tcW w:w="200" w:type="pct"/>
          </w:tcPr>
          <w:p w14:paraId="23D3EF24"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148A0ABA"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0ECA4276"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shd w:val="clear" w:color="auto" w:fill="DEEAF6" w:themeFill="accent5" w:themeFillTint="33"/>
          </w:tcPr>
          <w:p w14:paraId="006467E3" w14:textId="24E34E09" w:rsidR="002F65C7" w:rsidRPr="0084442F" w:rsidRDefault="005D6D08" w:rsidP="00022150">
            <w:pPr>
              <w:spacing w:before="120" w:after="120"/>
              <w:contextualSpacing/>
              <w:rPr>
                <w:rFonts w:ascii="Times New Roman" w:hAnsi="Times New Roman" w:cs="Times New Roman"/>
                <w:sz w:val="20"/>
                <w:szCs w:val="20"/>
              </w:rPr>
            </w:pPr>
            <w:r w:rsidRPr="00DD7D36">
              <w:rPr>
                <w:rFonts w:ascii="Times New Roman" w:hAnsi="Times New Roman" w:cs="Times New Roman"/>
                <w:i/>
                <w:sz w:val="20"/>
                <w:szCs w:val="20"/>
              </w:rPr>
              <w:t>auritus,</w:t>
            </w:r>
            <w:r w:rsidR="00E833C2">
              <w:rPr>
                <w:rFonts w:ascii="Times New Roman" w:hAnsi="Times New Roman" w:cs="Times New Roman"/>
                <w:i/>
                <w:sz w:val="20"/>
                <w:szCs w:val="20"/>
              </w:rPr>
              <w:t xml:space="preserve"> </w:t>
            </w:r>
            <w:r w:rsidR="002F65C7" w:rsidRPr="0084442F">
              <w:rPr>
                <w:rFonts w:ascii="Times New Roman" w:hAnsi="Times New Roman" w:cs="Times New Roman"/>
                <w:sz w:val="20"/>
                <w:szCs w:val="20"/>
              </w:rPr>
              <w:t>North-east Europe (small-billed)</w:t>
            </w:r>
          </w:p>
        </w:tc>
        <w:tc>
          <w:tcPr>
            <w:tcW w:w="515" w:type="pct"/>
            <w:shd w:val="clear" w:color="auto" w:fill="DEEAF6" w:themeFill="accent5" w:themeFillTint="33"/>
          </w:tcPr>
          <w:p w14:paraId="26F219BA"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shd w:val="clear" w:color="auto" w:fill="DEEAF6" w:themeFill="accent5" w:themeFillTint="33"/>
          </w:tcPr>
          <w:p w14:paraId="30D1B922"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shd w:val="clear" w:color="auto" w:fill="DEEAF6" w:themeFill="accent5" w:themeFillTint="33"/>
          </w:tcPr>
          <w:p w14:paraId="78B816EE"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DEC?</w:t>
            </w:r>
          </w:p>
        </w:tc>
      </w:tr>
      <w:tr w:rsidR="002F65C7" w:rsidRPr="0084442F" w14:paraId="59E8E95C" w14:textId="77777777" w:rsidTr="003852D4">
        <w:trPr>
          <w:trHeight w:val="300"/>
        </w:trPr>
        <w:tc>
          <w:tcPr>
            <w:tcW w:w="200" w:type="pct"/>
          </w:tcPr>
          <w:p w14:paraId="4C39BD26"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5E1A2B6D"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2D00DF86"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158BD2E0" w14:textId="3F3588BC" w:rsidR="002F65C7" w:rsidRPr="0084442F" w:rsidRDefault="005D6D08" w:rsidP="00022150">
            <w:pPr>
              <w:spacing w:before="120" w:after="120"/>
              <w:contextualSpacing/>
              <w:jc w:val="both"/>
              <w:rPr>
                <w:rFonts w:ascii="Times New Roman" w:hAnsi="Times New Roman" w:cs="Times New Roman"/>
                <w:sz w:val="20"/>
                <w:szCs w:val="20"/>
              </w:rPr>
            </w:pPr>
            <w:r w:rsidRPr="00DD7D36">
              <w:rPr>
                <w:rFonts w:ascii="Times New Roman" w:hAnsi="Times New Roman" w:cs="Times New Roman"/>
                <w:i/>
                <w:sz w:val="20"/>
                <w:szCs w:val="20"/>
              </w:rPr>
              <w:t>auritus,</w:t>
            </w:r>
            <w:r w:rsidR="00E833C2">
              <w:rPr>
                <w:rFonts w:ascii="Times New Roman" w:hAnsi="Times New Roman" w:cs="Times New Roman"/>
                <w:i/>
                <w:sz w:val="20"/>
                <w:szCs w:val="20"/>
              </w:rPr>
              <w:t xml:space="preserve"> </w:t>
            </w:r>
            <w:r w:rsidR="002F65C7" w:rsidRPr="0084442F">
              <w:rPr>
                <w:rFonts w:ascii="Times New Roman" w:hAnsi="Times New Roman" w:cs="Times New Roman"/>
                <w:sz w:val="20"/>
                <w:szCs w:val="20"/>
              </w:rPr>
              <w:t>Caspian &amp; South Asia (win)</w:t>
            </w:r>
          </w:p>
        </w:tc>
        <w:tc>
          <w:tcPr>
            <w:tcW w:w="515" w:type="pct"/>
          </w:tcPr>
          <w:p w14:paraId="3025A1E2"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2EC03205"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1E4BB845"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UNC</w:t>
            </w:r>
          </w:p>
        </w:tc>
      </w:tr>
      <w:tr w:rsidR="002F65C7" w:rsidRPr="0084442F" w14:paraId="3F97D5DA" w14:textId="77777777" w:rsidTr="003852D4">
        <w:trPr>
          <w:trHeight w:val="300"/>
        </w:trPr>
        <w:tc>
          <w:tcPr>
            <w:tcW w:w="200" w:type="pct"/>
            <w:shd w:val="clear" w:color="auto" w:fill="auto"/>
          </w:tcPr>
          <w:p w14:paraId="574D5466"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74</w:t>
            </w:r>
          </w:p>
        </w:tc>
        <w:tc>
          <w:tcPr>
            <w:tcW w:w="906" w:type="pct"/>
            <w:shd w:val="clear" w:color="auto" w:fill="auto"/>
            <w:noWrap/>
            <w:hideMark/>
          </w:tcPr>
          <w:p w14:paraId="4CABAF0F" w14:textId="77777777" w:rsidR="002F65C7" w:rsidRPr="0084442F" w:rsidRDefault="002F65C7" w:rsidP="00022150">
            <w:pPr>
              <w:spacing w:before="120" w:after="120"/>
              <w:contextualSpacing/>
              <w:jc w:val="both"/>
              <w:rPr>
                <w:rFonts w:ascii="Times New Roman" w:hAnsi="Times New Roman" w:cs="Times New Roman"/>
                <w:b/>
                <w:i/>
                <w:sz w:val="20"/>
                <w:szCs w:val="20"/>
              </w:rPr>
            </w:pPr>
            <w:r w:rsidRPr="0084442F">
              <w:rPr>
                <w:rFonts w:ascii="Times New Roman" w:hAnsi="Times New Roman" w:cs="Times New Roman"/>
                <w:b/>
                <w:i/>
                <w:sz w:val="20"/>
                <w:szCs w:val="20"/>
              </w:rPr>
              <w:t>Podiceps cristatus</w:t>
            </w:r>
          </w:p>
        </w:tc>
        <w:tc>
          <w:tcPr>
            <w:tcW w:w="836" w:type="pct"/>
            <w:shd w:val="clear" w:color="auto" w:fill="auto"/>
            <w:noWrap/>
            <w:hideMark/>
          </w:tcPr>
          <w:p w14:paraId="7167C2C4"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Great Crested Grebe</w:t>
            </w:r>
          </w:p>
        </w:tc>
        <w:tc>
          <w:tcPr>
            <w:tcW w:w="1327" w:type="pct"/>
            <w:shd w:val="clear" w:color="auto" w:fill="auto"/>
          </w:tcPr>
          <w:p w14:paraId="34A7BDC2"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15" w:type="pct"/>
            <w:shd w:val="clear" w:color="auto" w:fill="auto"/>
          </w:tcPr>
          <w:p w14:paraId="22278C54"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577" w:type="pct"/>
            <w:shd w:val="clear" w:color="auto" w:fill="auto"/>
          </w:tcPr>
          <w:p w14:paraId="623F259D"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639" w:type="pct"/>
            <w:shd w:val="clear" w:color="auto" w:fill="auto"/>
          </w:tcPr>
          <w:p w14:paraId="2B92F398" w14:textId="77777777" w:rsidR="002F65C7" w:rsidRPr="0084442F" w:rsidRDefault="002F65C7" w:rsidP="00022150">
            <w:pPr>
              <w:spacing w:before="120" w:after="120"/>
              <w:contextualSpacing/>
              <w:jc w:val="both"/>
              <w:rPr>
                <w:rFonts w:ascii="Times New Roman" w:hAnsi="Times New Roman" w:cs="Times New Roman"/>
                <w:sz w:val="20"/>
                <w:szCs w:val="20"/>
              </w:rPr>
            </w:pPr>
          </w:p>
        </w:tc>
      </w:tr>
      <w:tr w:rsidR="002F65C7" w:rsidRPr="0084442F" w14:paraId="76693D0F" w14:textId="77777777" w:rsidTr="003852D4">
        <w:trPr>
          <w:trHeight w:val="300"/>
        </w:trPr>
        <w:tc>
          <w:tcPr>
            <w:tcW w:w="200" w:type="pct"/>
          </w:tcPr>
          <w:p w14:paraId="3EF3D88C"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2BC75039"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185D5AA0"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506A5D47" w14:textId="069005BF" w:rsidR="002F65C7" w:rsidRPr="0084442F" w:rsidRDefault="00296338" w:rsidP="00022150">
            <w:pPr>
              <w:spacing w:before="120" w:after="120"/>
              <w:contextualSpacing/>
              <w:jc w:val="both"/>
              <w:rPr>
                <w:rFonts w:ascii="Times New Roman" w:hAnsi="Times New Roman" w:cs="Times New Roman"/>
                <w:sz w:val="20"/>
                <w:szCs w:val="20"/>
              </w:rPr>
            </w:pPr>
            <w:r w:rsidRPr="009D7A0F">
              <w:rPr>
                <w:rFonts w:ascii="Times New Roman" w:hAnsi="Times New Roman" w:cs="Times New Roman"/>
                <w:i/>
                <w:sz w:val="20"/>
                <w:szCs w:val="20"/>
              </w:rPr>
              <w:t>cristatus,</w:t>
            </w:r>
            <w:r w:rsidRPr="0084442F">
              <w:rPr>
                <w:rFonts w:ascii="Times New Roman" w:hAnsi="Times New Roman" w:cs="Times New Roman"/>
                <w:sz w:val="20"/>
                <w:szCs w:val="20"/>
              </w:rPr>
              <w:t xml:space="preserve"> </w:t>
            </w:r>
            <w:r w:rsidR="002F65C7" w:rsidRPr="0084442F">
              <w:rPr>
                <w:rFonts w:ascii="Times New Roman" w:hAnsi="Times New Roman" w:cs="Times New Roman"/>
                <w:sz w:val="20"/>
                <w:szCs w:val="20"/>
              </w:rPr>
              <w:t>North-west &amp; Western Europe</w:t>
            </w:r>
          </w:p>
        </w:tc>
        <w:tc>
          <w:tcPr>
            <w:tcW w:w="515" w:type="pct"/>
          </w:tcPr>
          <w:p w14:paraId="1B894CA1"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7D4D7C2D"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20A1B353"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STA/DEC?</w:t>
            </w:r>
          </w:p>
        </w:tc>
      </w:tr>
      <w:tr w:rsidR="002F65C7" w:rsidRPr="0084442F" w14:paraId="5C643DF1" w14:textId="77777777" w:rsidTr="003852D4">
        <w:trPr>
          <w:trHeight w:val="300"/>
        </w:trPr>
        <w:tc>
          <w:tcPr>
            <w:tcW w:w="200" w:type="pct"/>
          </w:tcPr>
          <w:p w14:paraId="3E585459"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5DA8A363"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2990EAA0"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3785D7EA" w14:textId="640A5959" w:rsidR="002F65C7" w:rsidRPr="0084442F" w:rsidRDefault="00296338" w:rsidP="00022150">
            <w:pPr>
              <w:spacing w:before="120" w:after="120"/>
              <w:contextualSpacing/>
              <w:jc w:val="both"/>
              <w:rPr>
                <w:rFonts w:ascii="Times New Roman" w:hAnsi="Times New Roman" w:cs="Times New Roman"/>
                <w:sz w:val="20"/>
                <w:szCs w:val="20"/>
              </w:rPr>
            </w:pPr>
            <w:r w:rsidRPr="00DD7D36">
              <w:rPr>
                <w:rFonts w:ascii="Times New Roman" w:hAnsi="Times New Roman" w:cs="Times New Roman"/>
                <w:i/>
                <w:sz w:val="20"/>
                <w:szCs w:val="20"/>
              </w:rPr>
              <w:t>cristatus,</w:t>
            </w:r>
            <w:r>
              <w:rPr>
                <w:rFonts w:ascii="Times New Roman" w:hAnsi="Times New Roman" w:cs="Times New Roman"/>
                <w:i/>
                <w:sz w:val="20"/>
                <w:szCs w:val="20"/>
              </w:rPr>
              <w:t xml:space="preserve"> </w:t>
            </w:r>
            <w:r w:rsidR="002F65C7" w:rsidRPr="0084442F">
              <w:rPr>
                <w:rFonts w:ascii="Times New Roman" w:hAnsi="Times New Roman" w:cs="Times New Roman"/>
                <w:sz w:val="20"/>
                <w:szCs w:val="20"/>
              </w:rPr>
              <w:t>Black Sea &amp; Mediterranean (win)</w:t>
            </w:r>
          </w:p>
        </w:tc>
        <w:tc>
          <w:tcPr>
            <w:tcW w:w="515" w:type="pct"/>
          </w:tcPr>
          <w:p w14:paraId="24B8F30B"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6650A7F6"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3F4886B2"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STA/INC?</w:t>
            </w:r>
          </w:p>
        </w:tc>
      </w:tr>
      <w:tr w:rsidR="002F65C7" w:rsidRPr="0084442F" w14:paraId="72EEBC14" w14:textId="77777777" w:rsidTr="003852D4">
        <w:trPr>
          <w:trHeight w:val="300"/>
        </w:trPr>
        <w:tc>
          <w:tcPr>
            <w:tcW w:w="200" w:type="pct"/>
          </w:tcPr>
          <w:p w14:paraId="0CA93A3E"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532C2162"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5F0983AB"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shd w:val="clear" w:color="auto" w:fill="DEEAF6" w:themeFill="accent5" w:themeFillTint="33"/>
          </w:tcPr>
          <w:p w14:paraId="0B0D1383" w14:textId="7099977A" w:rsidR="002F65C7" w:rsidRPr="0084442F" w:rsidRDefault="00296338" w:rsidP="00022150">
            <w:pPr>
              <w:spacing w:before="120" w:after="120"/>
              <w:contextualSpacing/>
              <w:jc w:val="both"/>
              <w:rPr>
                <w:rFonts w:ascii="Times New Roman" w:hAnsi="Times New Roman" w:cs="Times New Roman"/>
                <w:sz w:val="20"/>
                <w:szCs w:val="20"/>
              </w:rPr>
            </w:pPr>
            <w:r w:rsidRPr="00DD7D36">
              <w:rPr>
                <w:rFonts w:ascii="Times New Roman" w:hAnsi="Times New Roman" w:cs="Times New Roman"/>
                <w:i/>
                <w:sz w:val="20"/>
                <w:szCs w:val="20"/>
              </w:rPr>
              <w:t>cristatus,</w:t>
            </w:r>
            <w:r>
              <w:rPr>
                <w:rFonts w:ascii="Times New Roman" w:hAnsi="Times New Roman" w:cs="Times New Roman"/>
                <w:i/>
                <w:sz w:val="20"/>
                <w:szCs w:val="20"/>
              </w:rPr>
              <w:t xml:space="preserve"> </w:t>
            </w:r>
            <w:r w:rsidR="002F65C7" w:rsidRPr="0084442F">
              <w:rPr>
                <w:rFonts w:ascii="Times New Roman" w:hAnsi="Times New Roman" w:cs="Times New Roman"/>
                <w:sz w:val="20"/>
                <w:szCs w:val="20"/>
              </w:rPr>
              <w:t>Caspian &amp; South-west Asia (win)</w:t>
            </w:r>
          </w:p>
        </w:tc>
        <w:tc>
          <w:tcPr>
            <w:tcW w:w="515" w:type="pct"/>
            <w:shd w:val="clear" w:color="auto" w:fill="DEEAF6" w:themeFill="accent5" w:themeFillTint="33"/>
          </w:tcPr>
          <w:p w14:paraId="0FB23AA5"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shd w:val="clear" w:color="auto" w:fill="DEEAF6" w:themeFill="accent5" w:themeFillTint="33"/>
          </w:tcPr>
          <w:p w14:paraId="43808C4E"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shd w:val="clear" w:color="auto" w:fill="DEEAF6" w:themeFill="accent5" w:themeFillTint="33"/>
          </w:tcPr>
          <w:p w14:paraId="3593674D"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DEC?</w:t>
            </w:r>
          </w:p>
        </w:tc>
      </w:tr>
      <w:tr w:rsidR="002F65C7" w:rsidRPr="0084442F" w14:paraId="0051EBEF" w14:textId="77777777" w:rsidTr="003852D4">
        <w:trPr>
          <w:trHeight w:val="300"/>
        </w:trPr>
        <w:tc>
          <w:tcPr>
            <w:tcW w:w="200" w:type="pct"/>
          </w:tcPr>
          <w:p w14:paraId="4BB23391"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0E711586"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235372F9"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536E8443" w14:textId="5829AA3A" w:rsidR="002F65C7" w:rsidRPr="0084442F" w:rsidRDefault="00296338" w:rsidP="00022150">
            <w:pPr>
              <w:spacing w:before="120" w:after="120"/>
              <w:contextualSpacing/>
              <w:jc w:val="both"/>
              <w:rPr>
                <w:rFonts w:ascii="Times New Roman" w:hAnsi="Times New Roman" w:cs="Times New Roman"/>
                <w:sz w:val="20"/>
                <w:szCs w:val="20"/>
              </w:rPr>
            </w:pPr>
            <w:r w:rsidRPr="009D7A0F">
              <w:rPr>
                <w:rFonts w:ascii="Times New Roman" w:hAnsi="Times New Roman" w:cs="Times New Roman"/>
                <w:i/>
                <w:sz w:val="20"/>
                <w:szCs w:val="20"/>
              </w:rPr>
              <w:t>infuscatus,</w:t>
            </w:r>
            <w:r>
              <w:rPr>
                <w:rFonts w:ascii="Times New Roman" w:hAnsi="Times New Roman" w:cs="Times New Roman"/>
                <w:sz w:val="20"/>
                <w:szCs w:val="20"/>
              </w:rPr>
              <w:t xml:space="preserve"> </w:t>
            </w:r>
            <w:r w:rsidR="002F65C7" w:rsidRPr="0084442F">
              <w:rPr>
                <w:rFonts w:ascii="Times New Roman" w:hAnsi="Times New Roman" w:cs="Times New Roman"/>
                <w:sz w:val="20"/>
                <w:szCs w:val="20"/>
              </w:rPr>
              <w:t>Eastern Africa (Ethiopia to N Zambia)</w:t>
            </w:r>
          </w:p>
        </w:tc>
        <w:tc>
          <w:tcPr>
            <w:tcW w:w="515" w:type="pct"/>
          </w:tcPr>
          <w:p w14:paraId="51D4D4F5"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6CFA93F1"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640A75B1"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UNC</w:t>
            </w:r>
          </w:p>
        </w:tc>
      </w:tr>
      <w:tr w:rsidR="002F65C7" w:rsidRPr="0084442F" w14:paraId="5D437D31" w14:textId="77777777" w:rsidTr="003852D4">
        <w:trPr>
          <w:trHeight w:val="300"/>
        </w:trPr>
        <w:tc>
          <w:tcPr>
            <w:tcW w:w="200" w:type="pct"/>
          </w:tcPr>
          <w:p w14:paraId="61D4E120"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3ECD7666"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6B43ECE3"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27E3A565" w14:textId="754A1D3A" w:rsidR="002F65C7" w:rsidRPr="0084442F" w:rsidRDefault="00296338" w:rsidP="00022150">
            <w:pPr>
              <w:spacing w:before="120" w:after="120"/>
              <w:contextualSpacing/>
              <w:jc w:val="both"/>
              <w:rPr>
                <w:rFonts w:ascii="Times New Roman" w:hAnsi="Times New Roman" w:cs="Times New Roman"/>
                <w:sz w:val="20"/>
                <w:szCs w:val="20"/>
              </w:rPr>
            </w:pPr>
            <w:r w:rsidRPr="00DD7D36">
              <w:rPr>
                <w:rFonts w:ascii="Times New Roman" w:hAnsi="Times New Roman" w:cs="Times New Roman"/>
                <w:i/>
                <w:sz w:val="20"/>
                <w:szCs w:val="20"/>
              </w:rPr>
              <w:t>infuscatus,</w:t>
            </w:r>
            <w:r>
              <w:rPr>
                <w:rFonts w:ascii="Times New Roman" w:hAnsi="Times New Roman" w:cs="Times New Roman"/>
                <w:sz w:val="20"/>
                <w:szCs w:val="20"/>
              </w:rPr>
              <w:t xml:space="preserve"> </w:t>
            </w:r>
            <w:r w:rsidR="002F65C7" w:rsidRPr="0084442F">
              <w:rPr>
                <w:rFonts w:ascii="Times New Roman" w:hAnsi="Times New Roman" w:cs="Times New Roman"/>
                <w:sz w:val="20"/>
                <w:szCs w:val="20"/>
              </w:rPr>
              <w:t>Southern Africa</w:t>
            </w:r>
          </w:p>
        </w:tc>
        <w:tc>
          <w:tcPr>
            <w:tcW w:w="515" w:type="pct"/>
          </w:tcPr>
          <w:p w14:paraId="634CE0F1"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175E61CF"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1ADAF707"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INC</w:t>
            </w:r>
          </w:p>
        </w:tc>
      </w:tr>
      <w:tr w:rsidR="002F65C7" w:rsidRPr="0084442F" w14:paraId="1DAB1A2A" w14:textId="77777777" w:rsidTr="003852D4">
        <w:trPr>
          <w:trHeight w:val="300"/>
        </w:trPr>
        <w:tc>
          <w:tcPr>
            <w:tcW w:w="200" w:type="pct"/>
          </w:tcPr>
          <w:p w14:paraId="01269CBE"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lastRenderedPageBreak/>
              <w:t>75</w:t>
            </w:r>
          </w:p>
        </w:tc>
        <w:tc>
          <w:tcPr>
            <w:tcW w:w="906" w:type="pct"/>
            <w:noWrap/>
            <w:hideMark/>
          </w:tcPr>
          <w:p w14:paraId="4157D3A1" w14:textId="77777777" w:rsidR="002F65C7" w:rsidRPr="0084442F" w:rsidRDefault="002F65C7" w:rsidP="00022150">
            <w:pPr>
              <w:spacing w:before="120" w:after="120"/>
              <w:contextualSpacing/>
              <w:jc w:val="both"/>
              <w:rPr>
                <w:rFonts w:ascii="Times New Roman" w:hAnsi="Times New Roman" w:cs="Times New Roman"/>
                <w:b/>
                <w:i/>
                <w:sz w:val="20"/>
                <w:szCs w:val="20"/>
              </w:rPr>
            </w:pPr>
            <w:r w:rsidRPr="0084442F">
              <w:rPr>
                <w:rFonts w:ascii="Times New Roman" w:hAnsi="Times New Roman" w:cs="Times New Roman"/>
                <w:b/>
                <w:i/>
                <w:sz w:val="20"/>
                <w:szCs w:val="20"/>
              </w:rPr>
              <w:t>Podiceps grisegena</w:t>
            </w:r>
          </w:p>
        </w:tc>
        <w:tc>
          <w:tcPr>
            <w:tcW w:w="836" w:type="pct"/>
            <w:noWrap/>
            <w:hideMark/>
          </w:tcPr>
          <w:p w14:paraId="615EA094"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Red-necked Grebe</w:t>
            </w:r>
          </w:p>
        </w:tc>
        <w:tc>
          <w:tcPr>
            <w:tcW w:w="1327" w:type="pct"/>
          </w:tcPr>
          <w:p w14:paraId="064331F3"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15" w:type="pct"/>
          </w:tcPr>
          <w:p w14:paraId="5ADFE522"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577" w:type="pct"/>
          </w:tcPr>
          <w:p w14:paraId="5A66297C"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639" w:type="pct"/>
          </w:tcPr>
          <w:p w14:paraId="1C52559D" w14:textId="77777777" w:rsidR="002F65C7" w:rsidRPr="0084442F" w:rsidRDefault="002F65C7" w:rsidP="00022150">
            <w:pPr>
              <w:spacing w:before="120" w:after="120"/>
              <w:contextualSpacing/>
              <w:jc w:val="both"/>
              <w:rPr>
                <w:rFonts w:ascii="Times New Roman" w:hAnsi="Times New Roman" w:cs="Times New Roman"/>
                <w:sz w:val="20"/>
                <w:szCs w:val="20"/>
              </w:rPr>
            </w:pPr>
          </w:p>
        </w:tc>
      </w:tr>
      <w:tr w:rsidR="002F65C7" w:rsidRPr="0084442F" w14:paraId="2CE07174" w14:textId="77777777" w:rsidTr="003852D4">
        <w:trPr>
          <w:trHeight w:val="300"/>
        </w:trPr>
        <w:tc>
          <w:tcPr>
            <w:tcW w:w="200" w:type="pct"/>
          </w:tcPr>
          <w:p w14:paraId="48178497"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49466BB2"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2D9E7983"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33A85502" w14:textId="5BC480B4" w:rsidR="002F65C7" w:rsidRPr="0084442F" w:rsidRDefault="00300979" w:rsidP="00022150">
            <w:pPr>
              <w:spacing w:before="120" w:after="120"/>
              <w:contextualSpacing/>
              <w:jc w:val="both"/>
              <w:rPr>
                <w:rFonts w:ascii="Times New Roman" w:hAnsi="Times New Roman" w:cs="Times New Roman"/>
                <w:sz w:val="20"/>
                <w:szCs w:val="20"/>
              </w:rPr>
            </w:pPr>
            <w:r w:rsidRPr="009D7A0F">
              <w:rPr>
                <w:rFonts w:ascii="Times New Roman" w:hAnsi="Times New Roman" w:cs="Times New Roman"/>
                <w:i/>
                <w:sz w:val="20"/>
                <w:szCs w:val="20"/>
              </w:rPr>
              <w:t>grisegena,</w:t>
            </w:r>
            <w:r w:rsidRPr="00300979">
              <w:rPr>
                <w:rFonts w:ascii="Times New Roman" w:hAnsi="Times New Roman" w:cs="Times New Roman"/>
                <w:sz w:val="20"/>
                <w:szCs w:val="20"/>
              </w:rPr>
              <w:t xml:space="preserve"> </w:t>
            </w:r>
            <w:r w:rsidR="002F65C7" w:rsidRPr="0084442F">
              <w:rPr>
                <w:rFonts w:ascii="Times New Roman" w:hAnsi="Times New Roman" w:cs="Times New Roman"/>
                <w:sz w:val="20"/>
                <w:szCs w:val="20"/>
              </w:rPr>
              <w:t>North-west Europe (win)</w:t>
            </w:r>
          </w:p>
        </w:tc>
        <w:tc>
          <w:tcPr>
            <w:tcW w:w="515" w:type="pct"/>
          </w:tcPr>
          <w:p w14:paraId="5BD1ECF7"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1F7CA543"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0BDCB38A"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INC</w:t>
            </w:r>
          </w:p>
        </w:tc>
      </w:tr>
      <w:tr w:rsidR="002F65C7" w:rsidRPr="0084442F" w14:paraId="7C7E1AAD" w14:textId="77777777" w:rsidTr="003852D4">
        <w:trPr>
          <w:trHeight w:val="300"/>
        </w:trPr>
        <w:tc>
          <w:tcPr>
            <w:tcW w:w="200" w:type="pct"/>
          </w:tcPr>
          <w:p w14:paraId="396D2B16"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2C1AAA75"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160A1E94"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1D43BF9A" w14:textId="584C6F4A" w:rsidR="002F65C7" w:rsidRPr="009D7A0F" w:rsidRDefault="00300979" w:rsidP="00022150">
            <w:pPr>
              <w:spacing w:before="120" w:after="120"/>
              <w:contextualSpacing/>
              <w:jc w:val="both"/>
              <w:rPr>
                <w:rFonts w:ascii="Times New Roman" w:hAnsi="Times New Roman" w:cs="Times New Roman"/>
                <w:sz w:val="20"/>
                <w:szCs w:val="20"/>
                <w:lang w:val="es-ES"/>
              </w:rPr>
            </w:pPr>
            <w:r w:rsidRPr="009D7A0F">
              <w:rPr>
                <w:rFonts w:ascii="Times New Roman" w:hAnsi="Times New Roman" w:cs="Times New Roman"/>
                <w:i/>
                <w:sz w:val="20"/>
                <w:szCs w:val="20"/>
                <w:lang w:val="es-ES"/>
              </w:rPr>
              <w:t>grisegena,</w:t>
            </w:r>
            <w:r w:rsidRPr="009D7A0F">
              <w:rPr>
                <w:rFonts w:ascii="Times New Roman" w:hAnsi="Times New Roman" w:cs="Times New Roman"/>
                <w:sz w:val="20"/>
                <w:szCs w:val="20"/>
                <w:lang w:val="es-ES"/>
              </w:rPr>
              <w:t xml:space="preserve"> </w:t>
            </w:r>
            <w:r w:rsidR="002F65C7" w:rsidRPr="009D7A0F">
              <w:rPr>
                <w:rFonts w:ascii="Times New Roman" w:hAnsi="Times New Roman" w:cs="Times New Roman"/>
                <w:sz w:val="20"/>
                <w:szCs w:val="20"/>
                <w:lang w:val="es-ES"/>
              </w:rPr>
              <w:t>Black Sea &amp; Mediterranean (win)</w:t>
            </w:r>
          </w:p>
        </w:tc>
        <w:tc>
          <w:tcPr>
            <w:tcW w:w="515" w:type="pct"/>
          </w:tcPr>
          <w:p w14:paraId="4B1A3463" w14:textId="77777777" w:rsidR="002F65C7" w:rsidRPr="009D7A0F" w:rsidRDefault="002F65C7" w:rsidP="00022150">
            <w:pPr>
              <w:spacing w:before="120" w:after="120"/>
              <w:contextualSpacing/>
              <w:jc w:val="both"/>
              <w:rPr>
                <w:rFonts w:ascii="Times New Roman" w:hAnsi="Times New Roman" w:cs="Times New Roman"/>
                <w:sz w:val="20"/>
                <w:szCs w:val="20"/>
                <w:lang w:val="es-ES"/>
              </w:rPr>
            </w:pPr>
          </w:p>
        </w:tc>
        <w:tc>
          <w:tcPr>
            <w:tcW w:w="577" w:type="pct"/>
          </w:tcPr>
          <w:p w14:paraId="475891B5" w14:textId="77777777" w:rsidR="002F65C7" w:rsidRPr="009D7A0F" w:rsidRDefault="002F65C7" w:rsidP="00022150">
            <w:pPr>
              <w:spacing w:before="120" w:after="120"/>
              <w:contextualSpacing/>
              <w:jc w:val="both"/>
              <w:rPr>
                <w:rFonts w:ascii="Times New Roman" w:hAnsi="Times New Roman" w:cs="Times New Roman"/>
                <w:sz w:val="20"/>
                <w:szCs w:val="20"/>
                <w:lang w:val="es-ES"/>
              </w:rPr>
            </w:pPr>
          </w:p>
        </w:tc>
        <w:tc>
          <w:tcPr>
            <w:tcW w:w="639" w:type="pct"/>
          </w:tcPr>
          <w:p w14:paraId="2BDA9B21"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STA</w:t>
            </w:r>
          </w:p>
        </w:tc>
      </w:tr>
      <w:tr w:rsidR="002F65C7" w:rsidRPr="0084442F" w14:paraId="7C3866E4" w14:textId="77777777" w:rsidTr="003852D4">
        <w:trPr>
          <w:trHeight w:val="300"/>
        </w:trPr>
        <w:tc>
          <w:tcPr>
            <w:tcW w:w="200" w:type="pct"/>
          </w:tcPr>
          <w:p w14:paraId="0CD248F3"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7A454D8B"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4FBCC156"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1751D331" w14:textId="07564DC4" w:rsidR="002F65C7" w:rsidRPr="0084442F" w:rsidRDefault="00300979" w:rsidP="00022150">
            <w:pPr>
              <w:spacing w:before="120" w:after="120"/>
              <w:contextualSpacing/>
              <w:jc w:val="both"/>
              <w:rPr>
                <w:rFonts w:ascii="Times New Roman" w:hAnsi="Times New Roman" w:cs="Times New Roman"/>
                <w:sz w:val="20"/>
                <w:szCs w:val="20"/>
              </w:rPr>
            </w:pPr>
            <w:r w:rsidRPr="00DD7D36">
              <w:rPr>
                <w:rFonts w:ascii="Times New Roman" w:hAnsi="Times New Roman" w:cs="Times New Roman"/>
                <w:i/>
                <w:sz w:val="20"/>
                <w:szCs w:val="20"/>
              </w:rPr>
              <w:t>grisegena,</w:t>
            </w:r>
            <w:r w:rsidRPr="00300979">
              <w:rPr>
                <w:rFonts w:ascii="Times New Roman" w:hAnsi="Times New Roman" w:cs="Times New Roman"/>
                <w:sz w:val="20"/>
                <w:szCs w:val="20"/>
              </w:rPr>
              <w:t xml:space="preserve"> </w:t>
            </w:r>
            <w:r w:rsidR="002F65C7" w:rsidRPr="0084442F">
              <w:rPr>
                <w:rFonts w:ascii="Times New Roman" w:hAnsi="Times New Roman" w:cs="Times New Roman"/>
                <w:sz w:val="20"/>
                <w:szCs w:val="20"/>
              </w:rPr>
              <w:t>Caspian (win)</w:t>
            </w:r>
          </w:p>
        </w:tc>
        <w:tc>
          <w:tcPr>
            <w:tcW w:w="515" w:type="pct"/>
          </w:tcPr>
          <w:p w14:paraId="391FB533"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10773A6D"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4909135B"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Unknown</w:t>
            </w:r>
          </w:p>
        </w:tc>
      </w:tr>
      <w:tr w:rsidR="002F65C7" w:rsidRPr="0084442F" w14:paraId="7EBB607E" w14:textId="77777777" w:rsidTr="003852D4">
        <w:trPr>
          <w:trHeight w:val="300"/>
        </w:trPr>
        <w:tc>
          <w:tcPr>
            <w:tcW w:w="200" w:type="pct"/>
            <w:shd w:val="clear" w:color="auto" w:fill="auto"/>
          </w:tcPr>
          <w:p w14:paraId="1AD03B0E"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76</w:t>
            </w:r>
          </w:p>
        </w:tc>
        <w:tc>
          <w:tcPr>
            <w:tcW w:w="906" w:type="pct"/>
            <w:shd w:val="clear" w:color="auto" w:fill="auto"/>
            <w:noWrap/>
            <w:hideMark/>
          </w:tcPr>
          <w:p w14:paraId="4176563D" w14:textId="77777777" w:rsidR="002F65C7" w:rsidRPr="0084442F" w:rsidRDefault="002F65C7" w:rsidP="00022150">
            <w:pPr>
              <w:spacing w:before="120" w:after="120"/>
              <w:contextualSpacing/>
              <w:jc w:val="both"/>
              <w:rPr>
                <w:rFonts w:ascii="Times New Roman" w:hAnsi="Times New Roman" w:cs="Times New Roman"/>
                <w:b/>
                <w:i/>
                <w:sz w:val="20"/>
                <w:szCs w:val="20"/>
              </w:rPr>
            </w:pPr>
            <w:r w:rsidRPr="0084442F">
              <w:rPr>
                <w:rFonts w:ascii="Times New Roman" w:hAnsi="Times New Roman" w:cs="Times New Roman"/>
                <w:b/>
                <w:i/>
                <w:sz w:val="20"/>
                <w:szCs w:val="20"/>
              </w:rPr>
              <w:t>Podiceps nigricollis</w:t>
            </w:r>
          </w:p>
        </w:tc>
        <w:tc>
          <w:tcPr>
            <w:tcW w:w="836" w:type="pct"/>
            <w:shd w:val="clear" w:color="auto" w:fill="auto"/>
            <w:noWrap/>
            <w:hideMark/>
          </w:tcPr>
          <w:p w14:paraId="73D726F1"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Black-necked Grebe</w:t>
            </w:r>
          </w:p>
        </w:tc>
        <w:tc>
          <w:tcPr>
            <w:tcW w:w="1327" w:type="pct"/>
            <w:shd w:val="clear" w:color="auto" w:fill="auto"/>
          </w:tcPr>
          <w:p w14:paraId="1FFDE204"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15" w:type="pct"/>
            <w:shd w:val="clear" w:color="auto" w:fill="auto"/>
          </w:tcPr>
          <w:p w14:paraId="69D46DAC"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577" w:type="pct"/>
            <w:shd w:val="clear" w:color="auto" w:fill="auto"/>
          </w:tcPr>
          <w:p w14:paraId="15803E7F"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639" w:type="pct"/>
            <w:shd w:val="clear" w:color="auto" w:fill="auto"/>
          </w:tcPr>
          <w:p w14:paraId="73EA4DE6" w14:textId="77777777" w:rsidR="002F65C7" w:rsidRPr="0084442F" w:rsidRDefault="002F65C7" w:rsidP="00022150">
            <w:pPr>
              <w:spacing w:before="120" w:after="120"/>
              <w:contextualSpacing/>
              <w:jc w:val="both"/>
              <w:rPr>
                <w:rFonts w:ascii="Times New Roman" w:hAnsi="Times New Roman" w:cs="Times New Roman"/>
                <w:sz w:val="20"/>
                <w:szCs w:val="20"/>
              </w:rPr>
            </w:pPr>
          </w:p>
        </w:tc>
      </w:tr>
      <w:tr w:rsidR="002F65C7" w:rsidRPr="0084442F" w14:paraId="2F15BD6D" w14:textId="77777777" w:rsidTr="003852D4">
        <w:trPr>
          <w:trHeight w:val="300"/>
        </w:trPr>
        <w:tc>
          <w:tcPr>
            <w:tcW w:w="200" w:type="pct"/>
          </w:tcPr>
          <w:p w14:paraId="7571D05C"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2A534CBD"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58B3B71D"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shd w:val="clear" w:color="auto" w:fill="DEEAF6" w:themeFill="accent5" w:themeFillTint="33"/>
          </w:tcPr>
          <w:p w14:paraId="0184C62E" w14:textId="46847409" w:rsidR="002F65C7" w:rsidRPr="0084442F" w:rsidRDefault="00300979" w:rsidP="00022150">
            <w:pPr>
              <w:spacing w:before="120" w:after="120"/>
              <w:contextualSpacing/>
              <w:jc w:val="both"/>
              <w:rPr>
                <w:rFonts w:ascii="Times New Roman" w:hAnsi="Times New Roman" w:cs="Times New Roman"/>
                <w:sz w:val="20"/>
                <w:szCs w:val="20"/>
              </w:rPr>
            </w:pPr>
            <w:r w:rsidRPr="009D7A0F">
              <w:rPr>
                <w:rFonts w:ascii="Times New Roman" w:hAnsi="Times New Roman" w:cs="Times New Roman"/>
                <w:i/>
                <w:sz w:val="20"/>
                <w:szCs w:val="20"/>
              </w:rPr>
              <w:t>nigricollis,</w:t>
            </w:r>
            <w:r w:rsidRPr="00300979">
              <w:rPr>
                <w:rFonts w:ascii="Times New Roman" w:hAnsi="Times New Roman" w:cs="Times New Roman"/>
                <w:sz w:val="20"/>
                <w:szCs w:val="20"/>
              </w:rPr>
              <w:t xml:space="preserve"> </w:t>
            </w:r>
            <w:r w:rsidR="002F65C7" w:rsidRPr="0084442F">
              <w:rPr>
                <w:rFonts w:ascii="Times New Roman" w:hAnsi="Times New Roman" w:cs="Times New Roman"/>
                <w:sz w:val="20"/>
                <w:szCs w:val="20"/>
              </w:rPr>
              <w:t>Europe/South &amp; West Europe &amp; North Africa</w:t>
            </w:r>
          </w:p>
        </w:tc>
        <w:tc>
          <w:tcPr>
            <w:tcW w:w="515" w:type="pct"/>
            <w:shd w:val="clear" w:color="auto" w:fill="DEEAF6" w:themeFill="accent5" w:themeFillTint="33"/>
          </w:tcPr>
          <w:p w14:paraId="5DB382BD"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shd w:val="clear" w:color="auto" w:fill="DEEAF6" w:themeFill="accent5" w:themeFillTint="33"/>
          </w:tcPr>
          <w:p w14:paraId="4AAB770F"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shd w:val="clear" w:color="auto" w:fill="DEEAF6" w:themeFill="accent5" w:themeFillTint="33"/>
          </w:tcPr>
          <w:p w14:paraId="2F035D0E"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DEC?</w:t>
            </w:r>
          </w:p>
        </w:tc>
      </w:tr>
      <w:tr w:rsidR="002F65C7" w:rsidRPr="0084442F" w14:paraId="1B7B0A83" w14:textId="77777777" w:rsidTr="003852D4">
        <w:trPr>
          <w:trHeight w:val="300"/>
        </w:trPr>
        <w:tc>
          <w:tcPr>
            <w:tcW w:w="200" w:type="pct"/>
          </w:tcPr>
          <w:p w14:paraId="7010C22E"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4DF658C5"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7EB8535B"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shd w:val="clear" w:color="auto" w:fill="DEEAF6" w:themeFill="accent5" w:themeFillTint="33"/>
          </w:tcPr>
          <w:p w14:paraId="0062C971" w14:textId="40A4E55E" w:rsidR="002F65C7" w:rsidRPr="0084442F" w:rsidRDefault="00300979" w:rsidP="00022150">
            <w:pPr>
              <w:spacing w:before="120" w:after="120"/>
              <w:contextualSpacing/>
              <w:jc w:val="both"/>
              <w:rPr>
                <w:rFonts w:ascii="Times New Roman" w:hAnsi="Times New Roman" w:cs="Times New Roman"/>
                <w:sz w:val="20"/>
                <w:szCs w:val="20"/>
              </w:rPr>
            </w:pPr>
            <w:r w:rsidRPr="00DD7D36">
              <w:rPr>
                <w:rFonts w:ascii="Times New Roman" w:hAnsi="Times New Roman" w:cs="Times New Roman"/>
                <w:i/>
                <w:sz w:val="20"/>
                <w:szCs w:val="20"/>
              </w:rPr>
              <w:t>nigricollis,</w:t>
            </w:r>
            <w:r w:rsidRPr="00300979">
              <w:rPr>
                <w:rFonts w:ascii="Times New Roman" w:hAnsi="Times New Roman" w:cs="Times New Roman"/>
                <w:sz w:val="20"/>
                <w:szCs w:val="20"/>
              </w:rPr>
              <w:t xml:space="preserve"> </w:t>
            </w:r>
            <w:r w:rsidR="002F65C7" w:rsidRPr="0084442F">
              <w:rPr>
                <w:rFonts w:ascii="Times New Roman" w:hAnsi="Times New Roman" w:cs="Times New Roman"/>
                <w:sz w:val="20"/>
                <w:szCs w:val="20"/>
              </w:rPr>
              <w:t>Western Asia/South-west &amp; South Asia</w:t>
            </w:r>
          </w:p>
        </w:tc>
        <w:tc>
          <w:tcPr>
            <w:tcW w:w="515" w:type="pct"/>
            <w:shd w:val="clear" w:color="auto" w:fill="DEEAF6" w:themeFill="accent5" w:themeFillTint="33"/>
          </w:tcPr>
          <w:p w14:paraId="68D69F6F"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shd w:val="clear" w:color="auto" w:fill="DEEAF6" w:themeFill="accent5" w:themeFillTint="33"/>
          </w:tcPr>
          <w:p w14:paraId="0CAF45B0"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shd w:val="clear" w:color="auto" w:fill="DEEAF6" w:themeFill="accent5" w:themeFillTint="33"/>
          </w:tcPr>
          <w:p w14:paraId="3B112311"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DEC?</w:t>
            </w:r>
          </w:p>
        </w:tc>
      </w:tr>
      <w:tr w:rsidR="002F65C7" w:rsidRPr="0084442F" w14:paraId="27B5ABE1" w14:textId="77777777" w:rsidTr="003852D4">
        <w:trPr>
          <w:trHeight w:val="300"/>
        </w:trPr>
        <w:tc>
          <w:tcPr>
            <w:tcW w:w="200" w:type="pct"/>
          </w:tcPr>
          <w:p w14:paraId="5A4EF411"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21F61E06"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79EA8A97"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35D3CED3" w14:textId="3F2AECC2" w:rsidR="002F65C7" w:rsidRPr="0084442F" w:rsidRDefault="00300979" w:rsidP="00022150">
            <w:pPr>
              <w:spacing w:before="120" w:after="120"/>
              <w:contextualSpacing/>
              <w:jc w:val="both"/>
              <w:rPr>
                <w:rFonts w:ascii="Times New Roman" w:hAnsi="Times New Roman" w:cs="Times New Roman"/>
                <w:sz w:val="20"/>
                <w:szCs w:val="20"/>
              </w:rPr>
            </w:pPr>
            <w:r w:rsidRPr="009D7A0F">
              <w:rPr>
                <w:rFonts w:ascii="Times New Roman" w:hAnsi="Times New Roman" w:cs="Times New Roman"/>
                <w:i/>
                <w:sz w:val="20"/>
                <w:szCs w:val="20"/>
              </w:rPr>
              <w:t>gurneyi,</w:t>
            </w:r>
            <w:r>
              <w:rPr>
                <w:rFonts w:ascii="Times New Roman" w:hAnsi="Times New Roman" w:cs="Times New Roman"/>
                <w:sz w:val="20"/>
                <w:szCs w:val="20"/>
              </w:rPr>
              <w:t xml:space="preserve"> </w:t>
            </w:r>
            <w:r w:rsidR="002F65C7" w:rsidRPr="0084442F">
              <w:rPr>
                <w:rFonts w:ascii="Times New Roman" w:hAnsi="Times New Roman" w:cs="Times New Roman"/>
                <w:sz w:val="20"/>
                <w:szCs w:val="20"/>
              </w:rPr>
              <w:t>Southern Africa</w:t>
            </w:r>
          </w:p>
        </w:tc>
        <w:tc>
          <w:tcPr>
            <w:tcW w:w="515" w:type="pct"/>
          </w:tcPr>
          <w:p w14:paraId="19B233D2"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647AB77C"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52DDF2BA"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INC</w:t>
            </w:r>
          </w:p>
        </w:tc>
      </w:tr>
      <w:tr w:rsidR="002F65C7" w:rsidRPr="0084442F" w14:paraId="42821CF6" w14:textId="77777777" w:rsidTr="00022150">
        <w:trPr>
          <w:trHeight w:val="300"/>
        </w:trPr>
        <w:tc>
          <w:tcPr>
            <w:tcW w:w="5000" w:type="pct"/>
            <w:gridSpan w:val="7"/>
            <w:shd w:val="clear" w:color="auto" w:fill="BFBFBF" w:themeFill="background1" w:themeFillShade="BF"/>
          </w:tcPr>
          <w:p w14:paraId="7F8F9633" w14:textId="77777777" w:rsidR="002F65C7" w:rsidRPr="0084442F" w:rsidRDefault="002F65C7" w:rsidP="00022150">
            <w:pPr>
              <w:spacing w:before="120" w:after="120"/>
              <w:contextualSpacing/>
              <w:jc w:val="center"/>
              <w:rPr>
                <w:rFonts w:ascii="Times New Roman" w:hAnsi="Times New Roman" w:cs="Times New Roman"/>
                <w:sz w:val="20"/>
                <w:szCs w:val="20"/>
              </w:rPr>
            </w:pPr>
            <w:r w:rsidRPr="0084442F">
              <w:rPr>
                <w:rFonts w:ascii="Times New Roman" w:hAnsi="Times New Roman" w:cs="Times New Roman"/>
                <w:b/>
                <w:sz w:val="20"/>
                <w:szCs w:val="20"/>
              </w:rPr>
              <w:t>Scolopacidae</w:t>
            </w:r>
          </w:p>
        </w:tc>
      </w:tr>
      <w:tr w:rsidR="002F65C7" w:rsidRPr="0084442F" w14:paraId="09619F73" w14:textId="77777777" w:rsidTr="003852D4">
        <w:trPr>
          <w:trHeight w:val="300"/>
        </w:trPr>
        <w:tc>
          <w:tcPr>
            <w:tcW w:w="200" w:type="pct"/>
            <w:shd w:val="clear" w:color="auto" w:fill="auto"/>
          </w:tcPr>
          <w:p w14:paraId="149DDBB7"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77</w:t>
            </w:r>
          </w:p>
        </w:tc>
        <w:tc>
          <w:tcPr>
            <w:tcW w:w="906" w:type="pct"/>
            <w:shd w:val="clear" w:color="auto" w:fill="auto"/>
            <w:noWrap/>
            <w:hideMark/>
          </w:tcPr>
          <w:p w14:paraId="0702C6DD" w14:textId="77777777" w:rsidR="002F65C7" w:rsidRPr="0084442F" w:rsidRDefault="002F65C7" w:rsidP="00022150">
            <w:pPr>
              <w:spacing w:before="120" w:after="120"/>
              <w:contextualSpacing/>
              <w:jc w:val="both"/>
              <w:rPr>
                <w:rFonts w:ascii="Times New Roman" w:hAnsi="Times New Roman" w:cs="Times New Roman"/>
                <w:b/>
                <w:i/>
                <w:sz w:val="20"/>
                <w:szCs w:val="20"/>
              </w:rPr>
            </w:pPr>
            <w:r w:rsidRPr="0084442F">
              <w:rPr>
                <w:rFonts w:ascii="Times New Roman" w:hAnsi="Times New Roman" w:cs="Times New Roman"/>
                <w:b/>
                <w:i/>
                <w:sz w:val="20"/>
                <w:szCs w:val="20"/>
              </w:rPr>
              <w:t>Phalaropus fulicarius</w:t>
            </w:r>
          </w:p>
        </w:tc>
        <w:tc>
          <w:tcPr>
            <w:tcW w:w="836" w:type="pct"/>
            <w:shd w:val="clear" w:color="auto" w:fill="auto"/>
            <w:noWrap/>
            <w:hideMark/>
          </w:tcPr>
          <w:p w14:paraId="1093B56D"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Red Phalarope</w:t>
            </w:r>
          </w:p>
        </w:tc>
        <w:tc>
          <w:tcPr>
            <w:tcW w:w="1327" w:type="pct"/>
            <w:shd w:val="clear" w:color="auto" w:fill="auto"/>
          </w:tcPr>
          <w:p w14:paraId="0DA3BF5D"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15" w:type="pct"/>
            <w:shd w:val="clear" w:color="auto" w:fill="auto"/>
          </w:tcPr>
          <w:p w14:paraId="5DF0FF11"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577" w:type="pct"/>
            <w:shd w:val="clear" w:color="auto" w:fill="auto"/>
          </w:tcPr>
          <w:p w14:paraId="0176166E"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639" w:type="pct"/>
            <w:shd w:val="clear" w:color="auto" w:fill="auto"/>
          </w:tcPr>
          <w:p w14:paraId="2A4738FA" w14:textId="77777777" w:rsidR="002F65C7" w:rsidRPr="0084442F" w:rsidRDefault="002F65C7" w:rsidP="00022150">
            <w:pPr>
              <w:spacing w:before="120" w:after="120"/>
              <w:contextualSpacing/>
              <w:jc w:val="both"/>
              <w:rPr>
                <w:rFonts w:ascii="Times New Roman" w:hAnsi="Times New Roman" w:cs="Times New Roman"/>
                <w:sz w:val="20"/>
                <w:szCs w:val="20"/>
              </w:rPr>
            </w:pPr>
          </w:p>
        </w:tc>
      </w:tr>
      <w:tr w:rsidR="002F65C7" w:rsidRPr="0084442F" w14:paraId="5B3A6F6A" w14:textId="77777777" w:rsidTr="003852D4">
        <w:trPr>
          <w:trHeight w:val="300"/>
        </w:trPr>
        <w:tc>
          <w:tcPr>
            <w:tcW w:w="200" w:type="pct"/>
          </w:tcPr>
          <w:p w14:paraId="012EA87B"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76021A29"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49B2842E"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shd w:val="clear" w:color="auto" w:fill="DEEAF6" w:themeFill="accent5" w:themeFillTint="33"/>
          </w:tcPr>
          <w:p w14:paraId="6085A7E9"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Canada &amp; Greenland/Atlantic coast of Africa</w:t>
            </w:r>
          </w:p>
        </w:tc>
        <w:tc>
          <w:tcPr>
            <w:tcW w:w="515" w:type="pct"/>
            <w:shd w:val="clear" w:color="auto" w:fill="DEEAF6" w:themeFill="accent5" w:themeFillTint="33"/>
          </w:tcPr>
          <w:p w14:paraId="02876F43"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shd w:val="clear" w:color="auto" w:fill="DEEAF6" w:themeFill="accent5" w:themeFillTint="33"/>
          </w:tcPr>
          <w:p w14:paraId="20C41A1C"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shd w:val="clear" w:color="auto" w:fill="DEEAF6" w:themeFill="accent5" w:themeFillTint="33"/>
          </w:tcPr>
          <w:p w14:paraId="1E2A6391"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DEC?</w:t>
            </w:r>
          </w:p>
        </w:tc>
      </w:tr>
      <w:tr w:rsidR="002F65C7" w:rsidRPr="0084442F" w14:paraId="112FCA12" w14:textId="77777777" w:rsidTr="003852D4">
        <w:trPr>
          <w:trHeight w:val="300"/>
        </w:trPr>
        <w:tc>
          <w:tcPr>
            <w:tcW w:w="200" w:type="pct"/>
          </w:tcPr>
          <w:p w14:paraId="6BD1291F"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78</w:t>
            </w:r>
          </w:p>
        </w:tc>
        <w:tc>
          <w:tcPr>
            <w:tcW w:w="906" w:type="pct"/>
            <w:noWrap/>
            <w:hideMark/>
          </w:tcPr>
          <w:p w14:paraId="52236E84" w14:textId="77777777" w:rsidR="002F65C7" w:rsidRPr="0084442F" w:rsidRDefault="002F65C7" w:rsidP="00022150">
            <w:pPr>
              <w:spacing w:before="120" w:after="120"/>
              <w:contextualSpacing/>
              <w:jc w:val="both"/>
              <w:rPr>
                <w:rFonts w:ascii="Times New Roman" w:hAnsi="Times New Roman" w:cs="Times New Roman"/>
                <w:b/>
                <w:i/>
                <w:sz w:val="20"/>
                <w:szCs w:val="20"/>
              </w:rPr>
            </w:pPr>
            <w:r w:rsidRPr="0084442F">
              <w:rPr>
                <w:rFonts w:ascii="Times New Roman" w:hAnsi="Times New Roman" w:cs="Times New Roman"/>
                <w:b/>
                <w:i/>
                <w:sz w:val="20"/>
                <w:szCs w:val="20"/>
              </w:rPr>
              <w:t>Phalaropus lobatus</w:t>
            </w:r>
          </w:p>
        </w:tc>
        <w:tc>
          <w:tcPr>
            <w:tcW w:w="836" w:type="pct"/>
            <w:noWrap/>
            <w:hideMark/>
          </w:tcPr>
          <w:p w14:paraId="3453994B"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Red-necked Phalarope</w:t>
            </w:r>
          </w:p>
        </w:tc>
        <w:tc>
          <w:tcPr>
            <w:tcW w:w="1327" w:type="pct"/>
          </w:tcPr>
          <w:p w14:paraId="062C95D6"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15" w:type="pct"/>
          </w:tcPr>
          <w:p w14:paraId="777CE012"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577" w:type="pct"/>
          </w:tcPr>
          <w:p w14:paraId="0CAD0EA0"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639" w:type="pct"/>
          </w:tcPr>
          <w:p w14:paraId="6616BBCE" w14:textId="77777777" w:rsidR="002F65C7" w:rsidRPr="0084442F" w:rsidRDefault="002F65C7" w:rsidP="00022150">
            <w:pPr>
              <w:spacing w:before="120" w:after="120"/>
              <w:contextualSpacing/>
              <w:jc w:val="both"/>
              <w:rPr>
                <w:rFonts w:ascii="Times New Roman" w:hAnsi="Times New Roman" w:cs="Times New Roman"/>
                <w:sz w:val="20"/>
                <w:szCs w:val="20"/>
              </w:rPr>
            </w:pPr>
          </w:p>
        </w:tc>
      </w:tr>
      <w:tr w:rsidR="002F65C7" w:rsidRPr="0084442F" w14:paraId="5F32356D" w14:textId="77777777" w:rsidTr="003852D4">
        <w:trPr>
          <w:trHeight w:val="300"/>
        </w:trPr>
        <w:tc>
          <w:tcPr>
            <w:tcW w:w="200" w:type="pct"/>
          </w:tcPr>
          <w:p w14:paraId="7167CE28"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365CC885"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2085770D"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3B34F44E"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Western Eurasia/Arabian Sea</w:t>
            </w:r>
          </w:p>
        </w:tc>
        <w:tc>
          <w:tcPr>
            <w:tcW w:w="515" w:type="pct"/>
          </w:tcPr>
          <w:p w14:paraId="798D3238"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38CC7F09"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18325D4E"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STA?</w:t>
            </w:r>
          </w:p>
        </w:tc>
      </w:tr>
      <w:tr w:rsidR="002F65C7" w:rsidRPr="0084442F" w14:paraId="2820DD9D" w14:textId="77777777" w:rsidTr="00022150">
        <w:trPr>
          <w:trHeight w:val="300"/>
        </w:trPr>
        <w:tc>
          <w:tcPr>
            <w:tcW w:w="5000" w:type="pct"/>
            <w:gridSpan w:val="7"/>
            <w:shd w:val="clear" w:color="auto" w:fill="BFBFBF" w:themeFill="background1" w:themeFillShade="BF"/>
          </w:tcPr>
          <w:p w14:paraId="24388A5D" w14:textId="77777777" w:rsidR="002F65C7" w:rsidRPr="0084442F" w:rsidRDefault="002F65C7" w:rsidP="00022150">
            <w:pPr>
              <w:spacing w:before="120" w:after="120"/>
              <w:contextualSpacing/>
              <w:jc w:val="center"/>
              <w:rPr>
                <w:rFonts w:ascii="Times New Roman" w:hAnsi="Times New Roman" w:cs="Times New Roman"/>
                <w:sz w:val="20"/>
                <w:szCs w:val="20"/>
              </w:rPr>
            </w:pPr>
            <w:r w:rsidRPr="0084442F">
              <w:rPr>
                <w:rFonts w:ascii="Times New Roman" w:hAnsi="Times New Roman" w:cs="Times New Roman"/>
                <w:b/>
                <w:sz w:val="20"/>
                <w:szCs w:val="20"/>
              </w:rPr>
              <w:t>Stercorariidae</w:t>
            </w:r>
          </w:p>
        </w:tc>
      </w:tr>
      <w:tr w:rsidR="002F65C7" w:rsidRPr="0084442F" w14:paraId="705217DA" w14:textId="77777777" w:rsidTr="003852D4">
        <w:trPr>
          <w:trHeight w:val="300"/>
        </w:trPr>
        <w:tc>
          <w:tcPr>
            <w:tcW w:w="200" w:type="pct"/>
            <w:shd w:val="clear" w:color="auto" w:fill="auto"/>
          </w:tcPr>
          <w:p w14:paraId="0FE2A2FC"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79</w:t>
            </w:r>
          </w:p>
        </w:tc>
        <w:tc>
          <w:tcPr>
            <w:tcW w:w="906" w:type="pct"/>
            <w:shd w:val="clear" w:color="auto" w:fill="auto"/>
            <w:noWrap/>
            <w:hideMark/>
          </w:tcPr>
          <w:p w14:paraId="049353F3" w14:textId="23418A56" w:rsidR="002F65C7" w:rsidRPr="0084442F" w:rsidRDefault="002F65C7" w:rsidP="00022150">
            <w:pPr>
              <w:spacing w:before="120" w:after="120"/>
              <w:contextualSpacing/>
              <w:jc w:val="both"/>
              <w:rPr>
                <w:rFonts w:ascii="Times New Roman" w:hAnsi="Times New Roman" w:cs="Times New Roman"/>
                <w:b/>
                <w:i/>
                <w:sz w:val="20"/>
                <w:szCs w:val="20"/>
              </w:rPr>
            </w:pPr>
            <w:r w:rsidRPr="0084442F">
              <w:rPr>
                <w:rFonts w:ascii="Times New Roman" w:hAnsi="Times New Roman" w:cs="Times New Roman"/>
                <w:b/>
                <w:i/>
                <w:sz w:val="20"/>
                <w:szCs w:val="20"/>
              </w:rPr>
              <w:t xml:space="preserve">Catharacta </w:t>
            </w:r>
            <w:r w:rsidR="00EA6C3E">
              <w:rPr>
                <w:rFonts w:ascii="Times New Roman" w:hAnsi="Times New Roman" w:cs="Times New Roman"/>
                <w:b/>
                <w:i/>
                <w:sz w:val="20"/>
                <w:szCs w:val="20"/>
              </w:rPr>
              <w:t>s</w:t>
            </w:r>
            <w:r w:rsidRPr="0084442F">
              <w:rPr>
                <w:rFonts w:ascii="Times New Roman" w:hAnsi="Times New Roman" w:cs="Times New Roman"/>
                <w:b/>
                <w:i/>
                <w:sz w:val="20"/>
                <w:szCs w:val="20"/>
              </w:rPr>
              <w:t>kua</w:t>
            </w:r>
          </w:p>
        </w:tc>
        <w:tc>
          <w:tcPr>
            <w:tcW w:w="836" w:type="pct"/>
            <w:shd w:val="clear" w:color="auto" w:fill="auto"/>
            <w:noWrap/>
            <w:hideMark/>
          </w:tcPr>
          <w:p w14:paraId="23083FCF"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Great Skua</w:t>
            </w:r>
          </w:p>
        </w:tc>
        <w:tc>
          <w:tcPr>
            <w:tcW w:w="1327" w:type="pct"/>
            <w:shd w:val="clear" w:color="auto" w:fill="auto"/>
          </w:tcPr>
          <w:p w14:paraId="0E84BA53"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15" w:type="pct"/>
            <w:shd w:val="clear" w:color="auto" w:fill="auto"/>
          </w:tcPr>
          <w:p w14:paraId="14ECB8A1"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577" w:type="pct"/>
            <w:shd w:val="clear" w:color="auto" w:fill="auto"/>
          </w:tcPr>
          <w:p w14:paraId="5873ADFC"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639" w:type="pct"/>
            <w:shd w:val="clear" w:color="auto" w:fill="auto"/>
          </w:tcPr>
          <w:p w14:paraId="68E690E9" w14:textId="77777777" w:rsidR="002F65C7" w:rsidRPr="0084442F" w:rsidRDefault="002F65C7" w:rsidP="00022150">
            <w:pPr>
              <w:spacing w:before="120" w:after="120"/>
              <w:contextualSpacing/>
              <w:jc w:val="both"/>
              <w:rPr>
                <w:rFonts w:ascii="Times New Roman" w:hAnsi="Times New Roman" w:cs="Times New Roman"/>
                <w:sz w:val="20"/>
                <w:szCs w:val="20"/>
              </w:rPr>
            </w:pPr>
          </w:p>
        </w:tc>
      </w:tr>
      <w:tr w:rsidR="002F65C7" w:rsidRPr="0084442F" w14:paraId="3CC3BBBE" w14:textId="77777777" w:rsidTr="003852D4">
        <w:trPr>
          <w:trHeight w:val="300"/>
        </w:trPr>
        <w:tc>
          <w:tcPr>
            <w:tcW w:w="200" w:type="pct"/>
          </w:tcPr>
          <w:p w14:paraId="186A04E7"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364ACB64"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6E697B04"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shd w:val="clear" w:color="auto" w:fill="DEEAF6" w:themeFill="accent5" w:themeFillTint="33"/>
          </w:tcPr>
          <w:p w14:paraId="5FA1316D"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N Europe/N Atlantic</w:t>
            </w:r>
          </w:p>
        </w:tc>
        <w:tc>
          <w:tcPr>
            <w:tcW w:w="515" w:type="pct"/>
            <w:shd w:val="clear" w:color="auto" w:fill="DEEAF6" w:themeFill="accent5" w:themeFillTint="33"/>
          </w:tcPr>
          <w:p w14:paraId="45F20EDE"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shd w:val="clear" w:color="auto" w:fill="DEEAF6" w:themeFill="accent5" w:themeFillTint="33"/>
          </w:tcPr>
          <w:p w14:paraId="7231468B"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shd w:val="clear" w:color="auto" w:fill="DEEAF6" w:themeFill="accent5" w:themeFillTint="33"/>
          </w:tcPr>
          <w:p w14:paraId="676C31EA"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DEC</w:t>
            </w:r>
          </w:p>
        </w:tc>
      </w:tr>
      <w:tr w:rsidR="002F65C7" w:rsidRPr="0084442F" w14:paraId="6C902962" w14:textId="77777777" w:rsidTr="003852D4">
        <w:trPr>
          <w:trHeight w:val="345"/>
        </w:trPr>
        <w:tc>
          <w:tcPr>
            <w:tcW w:w="200" w:type="pct"/>
          </w:tcPr>
          <w:p w14:paraId="3C064AC8" w14:textId="77777777" w:rsidR="002F65C7" w:rsidRPr="0084442F" w:rsidRDefault="002F65C7" w:rsidP="00022150">
            <w:pPr>
              <w:spacing w:before="120" w:after="120"/>
              <w:contextualSpacing/>
              <w:jc w:val="both"/>
              <w:rPr>
                <w:rFonts w:ascii="Times New Roman" w:hAnsi="Times New Roman" w:cs="Times New Roman"/>
                <w:iCs/>
                <w:sz w:val="20"/>
                <w:szCs w:val="20"/>
              </w:rPr>
            </w:pPr>
            <w:r w:rsidRPr="0084442F">
              <w:rPr>
                <w:rFonts w:ascii="Times New Roman" w:hAnsi="Times New Roman" w:cs="Times New Roman"/>
                <w:iCs/>
                <w:sz w:val="20"/>
                <w:szCs w:val="20"/>
              </w:rPr>
              <w:t>80</w:t>
            </w:r>
          </w:p>
        </w:tc>
        <w:tc>
          <w:tcPr>
            <w:tcW w:w="906" w:type="pct"/>
            <w:noWrap/>
            <w:hideMark/>
          </w:tcPr>
          <w:p w14:paraId="586F9D91" w14:textId="77777777" w:rsidR="002F65C7" w:rsidRPr="0084442F" w:rsidRDefault="002F65C7" w:rsidP="00022150">
            <w:pPr>
              <w:spacing w:before="120" w:after="120"/>
              <w:contextualSpacing/>
              <w:jc w:val="both"/>
              <w:rPr>
                <w:rFonts w:ascii="Times New Roman" w:hAnsi="Times New Roman" w:cs="Times New Roman"/>
                <w:b/>
                <w:i/>
                <w:iCs/>
                <w:sz w:val="20"/>
                <w:szCs w:val="20"/>
              </w:rPr>
            </w:pPr>
            <w:r w:rsidRPr="0084442F">
              <w:rPr>
                <w:rFonts w:ascii="Times New Roman" w:hAnsi="Times New Roman" w:cs="Times New Roman"/>
                <w:b/>
                <w:i/>
                <w:iCs/>
                <w:sz w:val="20"/>
                <w:szCs w:val="20"/>
              </w:rPr>
              <w:t xml:space="preserve">Stercorarius longicaudus </w:t>
            </w:r>
          </w:p>
        </w:tc>
        <w:tc>
          <w:tcPr>
            <w:tcW w:w="836" w:type="pct"/>
            <w:noWrap/>
            <w:hideMark/>
          </w:tcPr>
          <w:p w14:paraId="4CFCA562"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Long-tailed Skua</w:t>
            </w:r>
            <w:r w:rsidRPr="0084442F">
              <w:rPr>
                <w:rStyle w:val="FootnoteReference"/>
                <w:rFonts w:ascii="Times New Roman" w:hAnsi="Times New Roman" w:cs="Times New Roman"/>
                <w:sz w:val="20"/>
                <w:szCs w:val="20"/>
              </w:rPr>
              <w:footnoteReference w:id="1"/>
            </w:r>
          </w:p>
        </w:tc>
        <w:tc>
          <w:tcPr>
            <w:tcW w:w="1327" w:type="pct"/>
          </w:tcPr>
          <w:p w14:paraId="1361750C"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15" w:type="pct"/>
          </w:tcPr>
          <w:p w14:paraId="1CD41C09"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577" w:type="pct"/>
          </w:tcPr>
          <w:p w14:paraId="10445479"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639" w:type="pct"/>
          </w:tcPr>
          <w:p w14:paraId="28695936" w14:textId="77777777" w:rsidR="002F65C7" w:rsidRPr="0084442F" w:rsidRDefault="002F65C7" w:rsidP="00022150">
            <w:pPr>
              <w:spacing w:before="120" w:after="120"/>
              <w:contextualSpacing/>
              <w:jc w:val="both"/>
              <w:rPr>
                <w:rFonts w:ascii="Times New Roman" w:hAnsi="Times New Roman" w:cs="Times New Roman"/>
                <w:sz w:val="20"/>
                <w:szCs w:val="20"/>
              </w:rPr>
            </w:pPr>
          </w:p>
        </w:tc>
      </w:tr>
      <w:tr w:rsidR="002F65C7" w:rsidRPr="0084442F" w14:paraId="6BAA45A9" w14:textId="77777777" w:rsidTr="003852D4">
        <w:trPr>
          <w:trHeight w:val="345"/>
        </w:trPr>
        <w:tc>
          <w:tcPr>
            <w:tcW w:w="200" w:type="pct"/>
          </w:tcPr>
          <w:p w14:paraId="71907A5A" w14:textId="77777777" w:rsidR="002F65C7" w:rsidRPr="0084442F" w:rsidRDefault="002F65C7" w:rsidP="00022150">
            <w:pPr>
              <w:spacing w:before="120" w:after="120"/>
              <w:contextualSpacing/>
              <w:jc w:val="both"/>
              <w:rPr>
                <w:rFonts w:ascii="Times New Roman" w:hAnsi="Times New Roman" w:cs="Times New Roman"/>
                <w:iCs/>
                <w:sz w:val="20"/>
                <w:szCs w:val="20"/>
              </w:rPr>
            </w:pPr>
          </w:p>
        </w:tc>
        <w:tc>
          <w:tcPr>
            <w:tcW w:w="906" w:type="pct"/>
            <w:noWrap/>
          </w:tcPr>
          <w:p w14:paraId="4EB2C24F" w14:textId="77777777" w:rsidR="002F65C7" w:rsidRPr="0084442F" w:rsidRDefault="002F65C7" w:rsidP="00022150">
            <w:pPr>
              <w:spacing w:before="120" w:after="120"/>
              <w:contextualSpacing/>
              <w:jc w:val="both"/>
              <w:rPr>
                <w:rFonts w:ascii="Times New Roman" w:hAnsi="Times New Roman" w:cs="Times New Roman"/>
                <w:b/>
                <w:i/>
                <w:iCs/>
                <w:sz w:val="20"/>
                <w:szCs w:val="20"/>
              </w:rPr>
            </w:pPr>
          </w:p>
        </w:tc>
        <w:tc>
          <w:tcPr>
            <w:tcW w:w="836" w:type="pct"/>
            <w:noWrap/>
          </w:tcPr>
          <w:p w14:paraId="3AD53507"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20602FB4" w14:textId="056CE8B6" w:rsidR="002F65C7" w:rsidRPr="0084442F" w:rsidRDefault="00EA6C3E" w:rsidP="00022150">
            <w:pPr>
              <w:spacing w:before="120" w:after="120"/>
              <w:contextualSpacing/>
              <w:jc w:val="both"/>
              <w:rPr>
                <w:rFonts w:ascii="Times New Roman" w:hAnsi="Times New Roman" w:cs="Times New Roman"/>
                <w:sz w:val="20"/>
                <w:szCs w:val="20"/>
              </w:rPr>
            </w:pPr>
            <w:r w:rsidRPr="009D7A0F">
              <w:rPr>
                <w:rFonts w:ascii="Times New Roman" w:hAnsi="Times New Roman" w:cs="Times New Roman"/>
                <w:i/>
                <w:iCs/>
                <w:sz w:val="20"/>
                <w:szCs w:val="20"/>
              </w:rPr>
              <w:t>longicaudus,</w:t>
            </w:r>
            <w:r w:rsidRPr="0084442F">
              <w:rPr>
                <w:rFonts w:ascii="Times New Roman" w:hAnsi="Times New Roman" w:cs="Times New Roman"/>
                <w:b/>
                <w:i/>
                <w:iCs/>
                <w:sz w:val="20"/>
                <w:szCs w:val="20"/>
              </w:rPr>
              <w:t xml:space="preserve"> </w:t>
            </w:r>
            <w:r w:rsidR="002F65C7" w:rsidRPr="0084442F">
              <w:rPr>
                <w:rFonts w:ascii="Times New Roman" w:hAnsi="Times New Roman" w:cs="Times New Roman"/>
                <w:sz w:val="20"/>
                <w:szCs w:val="20"/>
              </w:rPr>
              <w:t>N Europe &amp; W Siberia/S Atlantic</w:t>
            </w:r>
          </w:p>
        </w:tc>
        <w:tc>
          <w:tcPr>
            <w:tcW w:w="515" w:type="pct"/>
          </w:tcPr>
          <w:p w14:paraId="2512BDEC"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5B0CBCAE"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12AF5706"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STA/FLU</w:t>
            </w:r>
          </w:p>
        </w:tc>
      </w:tr>
      <w:tr w:rsidR="002F65C7" w:rsidRPr="0084442F" w14:paraId="611FD209" w14:textId="77777777" w:rsidTr="00022150">
        <w:trPr>
          <w:trHeight w:val="300"/>
        </w:trPr>
        <w:tc>
          <w:tcPr>
            <w:tcW w:w="5000" w:type="pct"/>
            <w:gridSpan w:val="7"/>
            <w:shd w:val="clear" w:color="auto" w:fill="BFBFBF" w:themeFill="background1" w:themeFillShade="BF"/>
          </w:tcPr>
          <w:p w14:paraId="7E3F6558" w14:textId="77777777" w:rsidR="002F65C7" w:rsidRPr="0084442F" w:rsidRDefault="002F65C7" w:rsidP="003852D4">
            <w:pPr>
              <w:keepNext/>
              <w:keepLines/>
              <w:spacing w:before="120" w:after="120"/>
              <w:contextualSpacing/>
              <w:jc w:val="center"/>
              <w:rPr>
                <w:rFonts w:ascii="Times New Roman" w:hAnsi="Times New Roman" w:cs="Times New Roman"/>
                <w:sz w:val="20"/>
                <w:szCs w:val="20"/>
              </w:rPr>
            </w:pPr>
            <w:r w:rsidRPr="0084442F">
              <w:rPr>
                <w:rFonts w:ascii="Times New Roman" w:hAnsi="Times New Roman" w:cs="Times New Roman"/>
                <w:b/>
                <w:sz w:val="20"/>
                <w:szCs w:val="20"/>
              </w:rPr>
              <w:lastRenderedPageBreak/>
              <w:t>Spheniscidae</w:t>
            </w:r>
          </w:p>
        </w:tc>
      </w:tr>
      <w:tr w:rsidR="002F65C7" w:rsidRPr="0084442F" w14:paraId="1DC3B23B" w14:textId="77777777" w:rsidTr="003852D4">
        <w:trPr>
          <w:trHeight w:val="300"/>
        </w:trPr>
        <w:tc>
          <w:tcPr>
            <w:tcW w:w="200" w:type="pct"/>
            <w:shd w:val="clear" w:color="auto" w:fill="FFF2CC" w:themeFill="accent4" w:themeFillTint="33"/>
          </w:tcPr>
          <w:p w14:paraId="1CC980DC" w14:textId="77777777" w:rsidR="002F65C7" w:rsidRPr="0084442F" w:rsidRDefault="002F65C7" w:rsidP="003852D4">
            <w:pPr>
              <w:keepNext/>
              <w:keepLines/>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81</w:t>
            </w:r>
          </w:p>
        </w:tc>
        <w:tc>
          <w:tcPr>
            <w:tcW w:w="906" w:type="pct"/>
            <w:shd w:val="clear" w:color="auto" w:fill="FFF2CC" w:themeFill="accent4" w:themeFillTint="33"/>
            <w:noWrap/>
            <w:hideMark/>
          </w:tcPr>
          <w:p w14:paraId="79612660" w14:textId="77777777" w:rsidR="002F65C7" w:rsidRPr="0084442F" w:rsidRDefault="002F65C7" w:rsidP="003852D4">
            <w:pPr>
              <w:keepNext/>
              <w:keepLines/>
              <w:spacing w:before="120" w:after="120"/>
              <w:contextualSpacing/>
              <w:jc w:val="both"/>
              <w:rPr>
                <w:rFonts w:ascii="Times New Roman" w:hAnsi="Times New Roman" w:cs="Times New Roman"/>
                <w:b/>
                <w:i/>
                <w:sz w:val="20"/>
                <w:szCs w:val="20"/>
              </w:rPr>
            </w:pPr>
            <w:r w:rsidRPr="0084442F">
              <w:rPr>
                <w:rFonts w:ascii="Times New Roman" w:hAnsi="Times New Roman" w:cs="Times New Roman"/>
                <w:b/>
                <w:i/>
                <w:sz w:val="20"/>
                <w:szCs w:val="20"/>
              </w:rPr>
              <w:t>Spheniscus demersus</w:t>
            </w:r>
          </w:p>
        </w:tc>
        <w:tc>
          <w:tcPr>
            <w:tcW w:w="836" w:type="pct"/>
            <w:shd w:val="clear" w:color="auto" w:fill="FFF2CC" w:themeFill="accent4" w:themeFillTint="33"/>
            <w:noWrap/>
            <w:hideMark/>
          </w:tcPr>
          <w:p w14:paraId="1F0A2265" w14:textId="77777777" w:rsidR="002F65C7" w:rsidRPr="0084442F" w:rsidRDefault="002F65C7" w:rsidP="003852D4">
            <w:pPr>
              <w:keepNext/>
              <w:keepLines/>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African Penguin</w:t>
            </w:r>
          </w:p>
        </w:tc>
        <w:tc>
          <w:tcPr>
            <w:tcW w:w="1327" w:type="pct"/>
            <w:shd w:val="clear" w:color="auto" w:fill="FFF2CC" w:themeFill="accent4" w:themeFillTint="33"/>
          </w:tcPr>
          <w:p w14:paraId="62D6375C" w14:textId="77777777" w:rsidR="002F65C7" w:rsidRPr="0084442F" w:rsidRDefault="002F65C7" w:rsidP="003852D4">
            <w:pPr>
              <w:keepNext/>
              <w:keepLines/>
              <w:spacing w:before="120" w:after="120"/>
              <w:contextualSpacing/>
              <w:jc w:val="both"/>
              <w:rPr>
                <w:rFonts w:ascii="Times New Roman" w:hAnsi="Times New Roman" w:cs="Times New Roman"/>
                <w:sz w:val="20"/>
                <w:szCs w:val="20"/>
              </w:rPr>
            </w:pPr>
          </w:p>
        </w:tc>
        <w:tc>
          <w:tcPr>
            <w:tcW w:w="515" w:type="pct"/>
            <w:shd w:val="clear" w:color="auto" w:fill="FFF2CC" w:themeFill="accent4" w:themeFillTint="33"/>
          </w:tcPr>
          <w:p w14:paraId="4F16A6E1" w14:textId="77777777" w:rsidR="002F65C7" w:rsidRPr="0084442F" w:rsidRDefault="002F65C7" w:rsidP="003852D4">
            <w:pPr>
              <w:keepNext/>
              <w:keepLines/>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EN</w:t>
            </w:r>
          </w:p>
        </w:tc>
        <w:tc>
          <w:tcPr>
            <w:tcW w:w="577" w:type="pct"/>
            <w:shd w:val="clear" w:color="auto" w:fill="FFF2CC" w:themeFill="accent4" w:themeFillTint="33"/>
          </w:tcPr>
          <w:p w14:paraId="330CD324" w14:textId="77777777" w:rsidR="002F65C7" w:rsidRPr="0084442F" w:rsidRDefault="002F65C7" w:rsidP="003852D4">
            <w:pPr>
              <w:keepNext/>
              <w:keepLines/>
              <w:spacing w:before="120" w:after="120"/>
              <w:contextualSpacing/>
              <w:jc w:val="both"/>
              <w:rPr>
                <w:rFonts w:ascii="Times New Roman" w:hAnsi="Times New Roman" w:cs="Times New Roman"/>
                <w:sz w:val="20"/>
                <w:szCs w:val="20"/>
              </w:rPr>
            </w:pPr>
          </w:p>
        </w:tc>
        <w:tc>
          <w:tcPr>
            <w:tcW w:w="639" w:type="pct"/>
            <w:shd w:val="clear" w:color="auto" w:fill="FFF2CC" w:themeFill="accent4" w:themeFillTint="33"/>
          </w:tcPr>
          <w:p w14:paraId="0E0CD7E9" w14:textId="77777777" w:rsidR="002F65C7" w:rsidRPr="0084442F" w:rsidRDefault="002F65C7" w:rsidP="003852D4">
            <w:pPr>
              <w:keepNext/>
              <w:keepLines/>
              <w:spacing w:before="120" w:after="120"/>
              <w:contextualSpacing/>
              <w:jc w:val="both"/>
              <w:rPr>
                <w:rFonts w:ascii="Times New Roman" w:hAnsi="Times New Roman" w:cs="Times New Roman"/>
                <w:sz w:val="20"/>
                <w:szCs w:val="20"/>
              </w:rPr>
            </w:pPr>
          </w:p>
        </w:tc>
      </w:tr>
      <w:tr w:rsidR="002F65C7" w:rsidRPr="0084442F" w14:paraId="6E1F066D" w14:textId="77777777" w:rsidTr="003852D4">
        <w:trPr>
          <w:trHeight w:val="300"/>
        </w:trPr>
        <w:tc>
          <w:tcPr>
            <w:tcW w:w="200" w:type="pct"/>
          </w:tcPr>
          <w:p w14:paraId="779937D4" w14:textId="77777777" w:rsidR="002F65C7" w:rsidRPr="0084442F" w:rsidRDefault="002F65C7" w:rsidP="003852D4">
            <w:pPr>
              <w:keepNext/>
              <w:keepLines/>
              <w:spacing w:before="120" w:after="120"/>
              <w:contextualSpacing/>
              <w:jc w:val="both"/>
              <w:rPr>
                <w:rFonts w:ascii="Times New Roman" w:hAnsi="Times New Roman" w:cs="Times New Roman"/>
                <w:sz w:val="20"/>
                <w:szCs w:val="20"/>
              </w:rPr>
            </w:pPr>
          </w:p>
        </w:tc>
        <w:tc>
          <w:tcPr>
            <w:tcW w:w="906" w:type="pct"/>
            <w:noWrap/>
            <w:hideMark/>
          </w:tcPr>
          <w:p w14:paraId="4BFFBB46" w14:textId="77777777" w:rsidR="002F65C7" w:rsidRPr="0084442F" w:rsidRDefault="002F65C7" w:rsidP="003852D4">
            <w:pPr>
              <w:keepNext/>
              <w:keepLines/>
              <w:spacing w:before="120" w:after="120"/>
              <w:contextualSpacing/>
              <w:jc w:val="both"/>
              <w:rPr>
                <w:rFonts w:ascii="Times New Roman" w:hAnsi="Times New Roman" w:cs="Times New Roman"/>
                <w:b/>
                <w:sz w:val="20"/>
                <w:szCs w:val="20"/>
              </w:rPr>
            </w:pPr>
          </w:p>
        </w:tc>
        <w:tc>
          <w:tcPr>
            <w:tcW w:w="836" w:type="pct"/>
            <w:noWrap/>
            <w:hideMark/>
          </w:tcPr>
          <w:p w14:paraId="2CC03EA1" w14:textId="77777777" w:rsidR="002F65C7" w:rsidRPr="0084442F" w:rsidRDefault="002F65C7" w:rsidP="003852D4">
            <w:pPr>
              <w:keepNext/>
              <w:keepLines/>
              <w:spacing w:before="120" w:after="120"/>
              <w:contextualSpacing/>
              <w:jc w:val="both"/>
              <w:rPr>
                <w:rFonts w:ascii="Times New Roman" w:hAnsi="Times New Roman" w:cs="Times New Roman"/>
                <w:sz w:val="20"/>
                <w:szCs w:val="20"/>
              </w:rPr>
            </w:pPr>
          </w:p>
        </w:tc>
        <w:tc>
          <w:tcPr>
            <w:tcW w:w="1327" w:type="pct"/>
            <w:shd w:val="clear" w:color="auto" w:fill="DEEAF6" w:themeFill="accent5" w:themeFillTint="33"/>
          </w:tcPr>
          <w:p w14:paraId="662F63ED" w14:textId="77777777" w:rsidR="002F65C7" w:rsidRPr="0084442F" w:rsidRDefault="002F65C7" w:rsidP="003852D4">
            <w:pPr>
              <w:keepNext/>
              <w:keepLines/>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Southern Africa</w:t>
            </w:r>
          </w:p>
        </w:tc>
        <w:tc>
          <w:tcPr>
            <w:tcW w:w="515" w:type="pct"/>
            <w:shd w:val="clear" w:color="auto" w:fill="DEEAF6" w:themeFill="accent5" w:themeFillTint="33"/>
          </w:tcPr>
          <w:p w14:paraId="43197934" w14:textId="77777777" w:rsidR="002F65C7" w:rsidRPr="0084442F" w:rsidRDefault="002F65C7" w:rsidP="003852D4">
            <w:pPr>
              <w:keepNext/>
              <w:keepLines/>
              <w:spacing w:before="120" w:after="120"/>
              <w:contextualSpacing/>
              <w:jc w:val="both"/>
              <w:rPr>
                <w:rFonts w:ascii="Times New Roman" w:hAnsi="Times New Roman" w:cs="Times New Roman"/>
                <w:sz w:val="20"/>
                <w:szCs w:val="20"/>
              </w:rPr>
            </w:pPr>
          </w:p>
        </w:tc>
        <w:tc>
          <w:tcPr>
            <w:tcW w:w="577" w:type="pct"/>
            <w:shd w:val="clear" w:color="auto" w:fill="DEEAF6" w:themeFill="accent5" w:themeFillTint="33"/>
          </w:tcPr>
          <w:p w14:paraId="434B8E44" w14:textId="77777777" w:rsidR="002F65C7" w:rsidRPr="0084442F" w:rsidRDefault="002F65C7" w:rsidP="003852D4">
            <w:pPr>
              <w:keepNext/>
              <w:keepLines/>
              <w:spacing w:before="120" w:after="120"/>
              <w:contextualSpacing/>
              <w:jc w:val="both"/>
              <w:rPr>
                <w:rFonts w:ascii="Times New Roman" w:hAnsi="Times New Roman" w:cs="Times New Roman"/>
                <w:sz w:val="20"/>
                <w:szCs w:val="20"/>
              </w:rPr>
            </w:pPr>
          </w:p>
        </w:tc>
        <w:tc>
          <w:tcPr>
            <w:tcW w:w="639" w:type="pct"/>
            <w:shd w:val="clear" w:color="auto" w:fill="DEEAF6" w:themeFill="accent5" w:themeFillTint="33"/>
          </w:tcPr>
          <w:p w14:paraId="449DA064" w14:textId="77777777" w:rsidR="002F65C7" w:rsidRPr="0084442F" w:rsidRDefault="002F65C7" w:rsidP="003852D4">
            <w:pPr>
              <w:keepNext/>
              <w:keepLines/>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DEC</w:t>
            </w:r>
          </w:p>
        </w:tc>
      </w:tr>
      <w:tr w:rsidR="002F65C7" w:rsidRPr="0084442F" w14:paraId="22A655FD" w14:textId="77777777" w:rsidTr="00022150">
        <w:trPr>
          <w:trHeight w:val="300"/>
        </w:trPr>
        <w:tc>
          <w:tcPr>
            <w:tcW w:w="5000" w:type="pct"/>
            <w:gridSpan w:val="7"/>
            <w:shd w:val="clear" w:color="auto" w:fill="BFBFBF" w:themeFill="background1" w:themeFillShade="BF"/>
          </w:tcPr>
          <w:p w14:paraId="3746653B" w14:textId="77777777" w:rsidR="002F65C7" w:rsidRPr="0084442F" w:rsidRDefault="002F65C7" w:rsidP="00022150">
            <w:pPr>
              <w:spacing w:before="120" w:after="120"/>
              <w:contextualSpacing/>
              <w:jc w:val="center"/>
              <w:rPr>
                <w:rFonts w:ascii="Times New Roman" w:hAnsi="Times New Roman" w:cs="Times New Roman"/>
                <w:sz w:val="20"/>
                <w:szCs w:val="20"/>
              </w:rPr>
            </w:pPr>
            <w:r w:rsidRPr="0084442F">
              <w:rPr>
                <w:rFonts w:ascii="Times New Roman" w:hAnsi="Times New Roman" w:cs="Times New Roman"/>
                <w:b/>
                <w:sz w:val="20"/>
                <w:szCs w:val="20"/>
              </w:rPr>
              <w:t>Sulidae</w:t>
            </w:r>
          </w:p>
        </w:tc>
      </w:tr>
      <w:tr w:rsidR="002F65C7" w:rsidRPr="0084442F" w14:paraId="246C6B9B" w14:textId="77777777" w:rsidTr="003852D4">
        <w:trPr>
          <w:trHeight w:val="300"/>
        </w:trPr>
        <w:tc>
          <w:tcPr>
            <w:tcW w:w="200" w:type="pct"/>
          </w:tcPr>
          <w:p w14:paraId="623D7E4F"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82</w:t>
            </w:r>
          </w:p>
        </w:tc>
        <w:tc>
          <w:tcPr>
            <w:tcW w:w="906" w:type="pct"/>
            <w:noWrap/>
            <w:hideMark/>
          </w:tcPr>
          <w:p w14:paraId="6C238DC3" w14:textId="77777777" w:rsidR="002F65C7" w:rsidRPr="0084442F" w:rsidRDefault="002F65C7" w:rsidP="00022150">
            <w:pPr>
              <w:spacing w:before="120" w:after="120"/>
              <w:contextualSpacing/>
              <w:jc w:val="both"/>
              <w:rPr>
                <w:rFonts w:ascii="Times New Roman" w:hAnsi="Times New Roman" w:cs="Times New Roman"/>
                <w:b/>
                <w:i/>
                <w:sz w:val="20"/>
                <w:szCs w:val="20"/>
              </w:rPr>
            </w:pPr>
            <w:r w:rsidRPr="0084442F">
              <w:rPr>
                <w:rFonts w:ascii="Times New Roman" w:hAnsi="Times New Roman" w:cs="Times New Roman"/>
                <w:b/>
                <w:i/>
                <w:sz w:val="20"/>
                <w:szCs w:val="20"/>
              </w:rPr>
              <w:t>Morus bassanus</w:t>
            </w:r>
          </w:p>
        </w:tc>
        <w:tc>
          <w:tcPr>
            <w:tcW w:w="836" w:type="pct"/>
            <w:noWrap/>
            <w:hideMark/>
          </w:tcPr>
          <w:p w14:paraId="2B0275B7"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Northern Gannet</w:t>
            </w:r>
          </w:p>
        </w:tc>
        <w:tc>
          <w:tcPr>
            <w:tcW w:w="1327" w:type="pct"/>
          </w:tcPr>
          <w:p w14:paraId="186ABB55"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15" w:type="pct"/>
          </w:tcPr>
          <w:p w14:paraId="51A17B27"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577" w:type="pct"/>
          </w:tcPr>
          <w:p w14:paraId="3AFE67C0"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639" w:type="pct"/>
          </w:tcPr>
          <w:p w14:paraId="4CDF0FC2" w14:textId="77777777" w:rsidR="002F65C7" w:rsidRPr="0084442F" w:rsidRDefault="002F65C7" w:rsidP="00022150">
            <w:pPr>
              <w:spacing w:before="120" w:after="120"/>
              <w:contextualSpacing/>
              <w:jc w:val="both"/>
              <w:rPr>
                <w:rFonts w:ascii="Times New Roman" w:hAnsi="Times New Roman" w:cs="Times New Roman"/>
                <w:sz w:val="20"/>
                <w:szCs w:val="20"/>
              </w:rPr>
            </w:pPr>
          </w:p>
        </w:tc>
      </w:tr>
      <w:tr w:rsidR="002F65C7" w:rsidRPr="0084442F" w14:paraId="1CB1881E" w14:textId="77777777" w:rsidTr="003852D4">
        <w:trPr>
          <w:trHeight w:val="300"/>
        </w:trPr>
        <w:tc>
          <w:tcPr>
            <w:tcW w:w="200" w:type="pct"/>
          </w:tcPr>
          <w:p w14:paraId="6E68E2E3"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48D5068A"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2F68C183"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60D48F36"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North Atlantic</w:t>
            </w:r>
          </w:p>
        </w:tc>
        <w:tc>
          <w:tcPr>
            <w:tcW w:w="515" w:type="pct"/>
          </w:tcPr>
          <w:p w14:paraId="5586F58A"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358690B1"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06699CD0"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INC</w:t>
            </w:r>
          </w:p>
        </w:tc>
      </w:tr>
      <w:tr w:rsidR="002F65C7" w:rsidRPr="0084442F" w14:paraId="1D56A39A" w14:textId="77777777" w:rsidTr="003852D4">
        <w:trPr>
          <w:trHeight w:val="300"/>
        </w:trPr>
        <w:tc>
          <w:tcPr>
            <w:tcW w:w="200" w:type="pct"/>
            <w:shd w:val="clear" w:color="auto" w:fill="FFF2CC" w:themeFill="accent4" w:themeFillTint="33"/>
          </w:tcPr>
          <w:p w14:paraId="61BFB559"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83</w:t>
            </w:r>
          </w:p>
        </w:tc>
        <w:tc>
          <w:tcPr>
            <w:tcW w:w="906" w:type="pct"/>
            <w:shd w:val="clear" w:color="auto" w:fill="FFF2CC" w:themeFill="accent4" w:themeFillTint="33"/>
            <w:noWrap/>
            <w:hideMark/>
          </w:tcPr>
          <w:p w14:paraId="129CF7FE" w14:textId="77777777" w:rsidR="002F65C7" w:rsidRPr="0084442F" w:rsidRDefault="002F65C7" w:rsidP="00022150">
            <w:pPr>
              <w:spacing w:before="120" w:after="120"/>
              <w:contextualSpacing/>
              <w:jc w:val="both"/>
              <w:rPr>
                <w:rFonts w:ascii="Times New Roman" w:hAnsi="Times New Roman" w:cs="Times New Roman"/>
                <w:b/>
                <w:i/>
                <w:sz w:val="20"/>
                <w:szCs w:val="20"/>
              </w:rPr>
            </w:pPr>
            <w:r w:rsidRPr="0084442F">
              <w:rPr>
                <w:rFonts w:ascii="Times New Roman" w:hAnsi="Times New Roman" w:cs="Times New Roman"/>
                <w:b/>
                <w:i/>
                <w:sz w:val="20"/>
                <w:szCs w:val="20"/>
              </w:rPr>
              <w:t>Morus capensis</w:t>
            </w:r>
          </w:p>
        </w:tc>
        <w:tc>
          <w:tcPr>
            <w:tcW w:w="836" w:type="pct"/>
            <w:shd w:val="clear" w:color="auto" w:fill="FFF2CC" w:themeFill="accent4" w:themeFillTint="33"/>
            <w:noWrap/>
            <w:hideMark/>
          </w:tcPr>
          <w:p w14:paraId="2AE28AE4"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Cape Gannet</w:t>
            </w:r>
          </w:p>
        </w:tc>
        <w:tc>
          <w:tcPr>
            <w:tcW w:w="1327" w:type="pct"/>
            <w:shd w:val="clear" w:color="auto" w:fill="FFF2CC" w:themeFill="accent4" w:themeFillTint="33"/>
          </w:tcPr>
          <w:p w14:paraId="4FF70878"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15" w:type="pct"/>
            <w:shd w:val="clear" w:color="auto" w:fill="FFF2CC" w:themeFill="accent4" w:themeFillTint="33"/>
          </w:tcPr>
          <w:p w14:paraId="530CD3E9"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EN</w:t>
            </w:r>
          </w:p>
        </w:tc>
        <w:tc>
          <w:tcPr>
            <w:tcW w:w="577" w:type="pct"/>
            <w:shd w:val="clear" w:color="auto" w:fill="FFF2CC" w:themeFill="accent4" w:themeFillTint="33"/>
          </w:tcPr>
          <w:p w14:paraId="2E2A7633"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shd w:val="clear" w:color="auto" w:fill="FFF2CC" w:themeFill="accent4" w:themeFillTint="33"/>
          </w:tcPr>
          <w:p w14:paraId="2E05533A" w14:textId="77777777" w:rsidR="002F65C7" w:rsidRPr="0084442F" w:rsidRDefault="002F65C7" w:rsidP="00022150">
            <w:pPr>
              <w:spacing w:before="120" w:after="120"/>
              <w:contextualSpacing/>
              <w:jc w:val="both"/>
              <w:rPr>
                <w:rFonts w:ascii="Times New Roman" w:hAnsi="Times New Roman" w:cs="Times New Roman"/>
                <w:sz w:val="20"/>
                <w:szCs w:val="20"/>
              </w:rPr>
            </w:pPr>
          </w:p>
        </w:tc>
      </w:tr>
      <w:tr w:rsidR="002F65C7" w:rsidRPr="0084442F" w14:paraId="6B5ECC92" w14:textId="77777777" w:rsidTr="003852D4">
        <w:trPr>
          <w:trHeight w:val="300"/>
        </w:trPr>
        <w:tc>
          <w:tcPr>
            <w:tcW w:w="200" w:type="pct"/>
          </w:tcPr>
          <w:p w14:paraId="1FCF0205"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638D40B2"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3CF7E66C"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shd w:val="clear" w:color="auto" w:fill="DEEAF6" w:themeFill="accent5" w:themeFillTint="33"/>
          </w:tcPr>
          <w:p w14:paraId="0D4F9D72"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Southern Africa</w:t>
            </w:r>
          </w:p>
        </w:tc>
        <w:tc>
          <w:tcPr>
            <w:tcW w:w="515" w:type="pct"/>
            <w:shd w:val="clear" w:color="auto" w:fill="DEEAF6" w:themeFill="accent5" w:themeFillTint="33"/>
          </w:tcPr>
          <w:p w14:paraId="4257DA95"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shd w:val="clear" w:color="auto" w:fill="DEEAF6" w:themeFill="accent5" w:themeFillTint="33"/>
          </w:tcPr>
          <w:p w14:paraId="3F695A80"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shd w:val="clear" w:color="auto" w:fill="DEEAF6" w:themeFill="accent5" w:themeFillTint="33"/>
          </w:tcPr>
          <w:p w14:paraId="47C1A835"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DEC</w:t>
            </w:r>
          </w:p>
        </w:tc>
      </w:tr>
      <w:tr w:rsidR="002F65C7" w:rsidRPr="0084442F" w14:paraId="34156AB2" w14:textId="77777777" w:rsidTr="003852D4">
        <w:trPr>
          <w:trHeight w:val="300"/>
        </w:trPr>
        <w:tc>
          <w:tcPr>
            <w:tcW w:w="200" w:type="pct"/>
          </w:tcPr>
          <w:p w14:paraId="2EDAFCA5"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84</w:t>
            </w:r>
          </w:p>
        </w:tc>
        <w:tc>
          <w:tcPr>
            <w:tcW w:w="906" w:type="pct"/>
            <w:noWrap/>
            <w:hideMark/>
          </w:tcPr>
          <w:p w14:paraId="221B064F" w14:textId="77777777" w:rsidR="002F65C7" w:rsidRPr="0084442F" w:rsidRDefault="002F65C7" w:rsidP="00022150">
            <w:pPr>
              <w:spacing w:before="120" w:after="120"/>
              <w:contextualSpacing/>
              <w:jc w:val="both"/>
              <w:rPr>
                <w:rFonts w:ascii="Times New Roman" w:hAnsi="Times New Roman" w:cs="Times New Roman"/>
                <w:b/>
                <w:i/>
                <w:sz w:val="20"/>
                <w:szCs w:val="20"/>
              </w:rPr>
            </w:pPr>
            <w:r w:rsidRPr="0084442F">
              <w:rPr>
                <w:rFonts w:ascii="Times New Roman" w:hAnsi="Times New Roman" w:cs="Times New Roman"/>
                <w:b/>
                <w:i/>
                <w:sz w:val="20"/>
                <w:szCs w:val="20"/>
              </w:rPr>
              <w:t>Sula dactylatra</w:t>
            </w:r>
          </w:p>
        </w:tc>
        <w:tc>
          <w:tcPr>
            <w:tcW w:w="836" w:type="pct"/>
            <w:noWrap/>
            <w:hideMark/>
          </w:tcPr>
          <w:p w14:paraId="01CDB94E"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Masked Booby</w:t>
            </w:r>
          </w:p>
        </w:tc>
        <w:tc>
          <w:tcPr>
            <w:tcW w:w="1327" w:type="pct"/>
          </w:tcPr>
          <w:p w14:paraId="4C4A8614"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15" w:type="pct"/>
          </w:tcPr>
          <w:p w14:paraId="62069591"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LC</w:t>
            </w:r>
          </w:p>
        </w:tc>
        <w:tc>
          <w:tcPr>
            <w:tcW w:w="577" w:type="pct"/>
          </w:tcPr>
          <w:p w14:paraId="31A4C686"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1960DD45" w14:textId="77777777" w:rsidR="002F65C7" w:rsidRPr="0084442F" w:rsidRDefault="002F65C7" w:rsidP="00022150">
            <w:pPr>
              <w:spacing w:before="120" w:after="120"/>
              <w:contextualSpacing/>
              <w:jc w:val="both"/>
              <w:rPr>
                <w:rFonts w:ascii="Times New Roman" w:hAnsi="Times New Roman" w:cs="Times New Roman"/>
                <w:sz w:val="20"/>
                <w:szCs w:val="20"/>
              </w:rPr>
            </w:pPr>
          </w:p>
        </w:tc>
      </w:tr>
      <w:tr w:rsidR="002F65C7" w:rsidRPr="0084442F" w14:paraId="64AC6043" w14:textId="77777777" w:rsidTr="003852D4">
        <w:trPr>
          <w:trHeight w:val="300"/>
        </w:trPr>
        <w:tc>
          <w:tcPr>
            <w:tcW w:w="200" w:type="pct"/>
          </w:tcPr>
          <w:p w14:paraId="34AB0535"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906" w:type="pct"/>
            <w:noWrap/>
          </w:tcPr>
          <w:p w14:paraId="1FF3943A" w14:textId="77777777" w:rsidR="002F65C7" w:rsidRPr="0084442F" w:rsidRDefault="002F65C7" w:rsidP="00022150">
            <w:pPr>
              <w:spacing w:before="120" w:after="120"/>
              <w:contextualSpacing/>
              <w:jc w:val="both"/>
              <w:rPr>
                <w:rFonts w:ascii="Times New Roman" w:hAnsi="Times New Roman" w:cs="Times New Roman"/>
                <w:b/>
                <w:i/>
                <w:sz w:val="20"/>
                <w:szCs w:val="20"/>
              </w:rPr>
            </w:pPr>
          </w:p>
        </w:tc>
        <w:tc>
          <w:tcPr>
            <w:tcW w:w="836" w:type="pct"/>
            <w:noWrap/>
          </w:tcPr>
          <w:p w14:paraId="5E8A43F8"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1327" w:type="pct"/>
          </w:tcPr>
          <w:p w14:paraId="795E6532" w14:textId="3CF97B1E" w:rsidR="002F65C7" w:rsidRPr="0084442F" w:rsidRDefault="006F7FF8" w:rsidP="00022150">
            <w:pPr>
              <w:spacing w:before="120" w:after="120"/>
              <w:contextualSpacing/>
              <w:jc w:val="both"/>
              <w:rPr>
                <w:rFonts w:ascii="Times New Roman" w:hAnsi="Times New Roman" w:cs="Times New Roman"/>
                <w:sz w:val="20"/>
                <w:szCs w:val="20"/>
              </w:rPr>
            </w:pPr>
            <w:r>
              <w:rPr>
                <w:rFonts w:ascii="Times New Roman" w:hAnsi="Times New Roman" w:cs="Times New Roman"/>
                <w:i/>
                <w:sz w:val="20"/>
                <w:szCs w:val="20"/>
              </w:rPr>
              <w:t xml:space="preserve">melanops, </w:t>
            </w:r>
            <w:r w:rsidR="002F65C7" w:rsidRPr="0084442F">
              <w:rPr>
                <w:rFonts w:ascii="Times New Roman" w:hAnsi="Times New Roman" w:cs="Times New Roman"/>
                <w:sz w:val="20"/>
                <w:szCs w:val="20"/>
              </w:rPr>
              <w:t>W Indian Ocean</w:t>
            </w:r>
          </w:p>
        </w:tc>
        <w:tc>
          <w:tcPr>
            <w:tcW w:w="515" w:type="pct"/>
          </w:tcPr>
          <w:p w14:paraId="355D22C8"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577" w:type="pct"/>
          </w:tcPr>
          <w:p w14:paraId="510C109F" w14:textId="77777777" w:rsidR="002F65C7" w:rsidRPr="0084442F" w:rsidRDefault="002F65C7" w:rsidP="00022150">
            <w:pPr>
              <w:spacing w:before="120" w:after="120"/>
              <w:contextualSpacing/>
              <w:jc w:val="both"/>
              <w:rPr>
                <w:rFonts w:ascii="Times New Roman" w:hAnsi="Times New Roman" w:cs="Times New Roman"/>
                <w:sz w:val="20"/>
                <w:szCs w:val="20"/>
              </w:rPr>
            </w:pPr>
          </w:p>
        </w:tc>
        <w:tc>
          <w:tcPr>
            <w:tcW w:w="639" w:type="pct"/>
          </w:tcPr>
          <w:p w14:paraId="56E685EB" w14:textId="77777777" w:rsidR="002F65C7" w:rsidRPr="0084442F" w:rsidRDefault="002F65C7" w:rsidP="00022150">
            <w:pPr>
              <w:spacing w:before="120" w:after="120"/>
              <w:contextualSpacing/>
              <w:jc w:val="both"/>
              <w:rPr>
                <w:rFonts w:ascii="Times New Roman" w:hAnsi="Times New Roman" w:cs="Times New Roman"/>
                <w:sz w:val="20"/>
                <w:szCs w:val="20"/>
              </w:rPr>
            </w:pPr>
            <w:r w:rsidRPr="0084442F">
              <w:rPr>
                <w:rFonts w:ascii="Times New Roman" w:hAnsi="Times New Roman" w:cs="Times New Roman"/>
                <w:sz w:val="20"/>
                <w:szCs w:val="20"/>
              </w:rPr>
              <w:t>Unknown</w:t>
            </w:r>
          </w:p>
        </w:tc>
      </w:tr>
    </w:tbl>
    <w:p w14:paraId="43F5C6A7" w14:textId="77777777" w:rsidR="002F65C7" w:rsidRPr="0084442F" w:rsidRDefault="002F65C7" w:rsidP="00022150">
      <w:pPr>
        <w:spacing w:before="120" w:after="120" w:line="240" w:lineRule="auto"/>
        <w:contextualSpacing/>
        <w:jc w:val="both"/>
        <w:rPr>
          <w:rFonts w:ascii="Times New Roman" w:hAnsi="Times New Roman" w:cs="Times New Roman"/>
          <w:sz w:val="20"/>
          <w:szCs w:val="20"/>
        </w:rPr>
      </w:pPr>
    </w:p>
    <w:p w14:paraId="71FE5730" w14:textId="77777777" w:rsidR="00851AC8" w:rsidRPr="00B051E5" w:rsidRDefault="00851AC8" w:rsidP="00C110EC">
      <w:pPr>
        <w:suppressAutoHyphens/>
        <w:autoSpaceDN w:val="0"/>
        <w:spacing w:after="0"/>
        <w:jc w:val="both"/>
        <w:textAlignment w:val="baseline"/>
        <w:rPr>
          <w:rFonts w:ascii="Times New Roman" w:eastAsia="Times New Roman" w:hAnsi="Times New Roman" w:cs="Times New Roman"/>
          <w:sz w:val="24"/>
          <w:szCs w:val="24"/>
          <w:lang w:val="en-US"/>
        </w:rPr>
      </w:pPr>
    </w:p>
    <w:p w14:paraId="4563BD6E" w14:textId="77777777" w:rsidR="00F14115" w:rsidRPr="00851AC8" w:rsidRDefault="00F14115">
      <w:pPr>
        <w:rPr>
          <w:lang w:val="en-US"/>
        </w:rPr>
      </w:pPr>
    </w:p>
    <w:sectPr w:rsidR="00F14115" w:rsidRPr="00851AC8" w:rsidSect="0015081D">
      <w:headerReference w:type="default" r:id="rId19"/>
      <w:pgSz w:w="16840" w:h="11907" w:orient="landscape" w:code="9"/>
      <w:pgMar w:top="1440" w:right="153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3AF28" w14:textId="77777777" w:rsidR="00804803" w:rsidRDefault="00804803" w:rsidP="00C110EC">
      <w:pPr>
        <w:spacing w:after="0" w:line="240" w:lineRule="auto"/>
      </w:pPr>
      <w:r>
        <w:separator/>
      </w:r>
    </w:p>
  </w:endnote>
  <w:endnote w:type="continuationSeparator" w:id="0">
    <w:p w14:paraId="52CCBF7E" w14:textId="77777777" w:rsidR="00804803" w:rsidRDefault="00804803" w:rsidP="00C11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5605924"/>
      <w:docPartObj>
        <w:docPartGallery w:val="Page Numbers (Bottom of Page)"/>
        <w:docPartUnique/>
      </w:docPartObj>
    </w:sdtPr>
    <w:sdtEndPr>
      <w:rPr>
        <w:rFonts w:ascii="Times New Roman" w:hAnsi="Times New Roman" w:cs="Times New Roman"/>
        <w:noProof/>
        <w:sz w:val="20"/>
        <w:szCs w:val="20"/>
      </w:rPr>
    </w:sdtEndPr>
    <w:sdtContent>
      <w:p w14:paraId="0C69AF05" w14:textId="77777777" w:rsidR="00804803" w:rsidRPr="00604F61" w:rsidRDefault="00804803">
        <w:pPr>
          <w:pStyle w:val="Footer"/>
          <w:jc w:val="center"/>
          <w:rPr>
            <w:rFonts w:ascii="Times New Roman" w:hAnsi="Times New Roman" w:cs="Times New Roman"/>
            <w:sz w:val="20"/>
            <w:szCs w:val="20"/>
          </w:rPr>
        </w:pPr>
        <w:r w:rsidRPr="00604F61">
          <w:rPr>
            <w:rFonts w:ascii="Times New Roman" w:hAnsi="Times New Roman" w:cs="Times New Roman"/>
            <w:sz w:val="20"/>
            <w:szCs w:val="20"/>
          </w:rPr>
          <w:fldChar w:fldCharType="begin"/>
        </w:r>
        <w:r w:rsidRPr="00604F61">
          <w:rPr>
            <w:rFonts w:ascii="Times New Roman" w:hAnsi="Times New Roman" w:cs="Times New Roman"/>
            <w:sz w:val="20"/>
            <w:szCs w:val="20"/>
          </w:rPr>
          <w:instrText xml:space="preserve"> PAGE   \* MERGEFORMAT </w:instrText>
        </w:r>
        <w:r w:rsidRPr="00604F61">
          <w:rPr>
            <w:rFonts w:ascii="Times New Roman" w:hAnsi="Times New Roman" w:cs="Times New Roman"/>
            <w:sz w:val="20"/>
            <w:szCs w:val="20"/>
          </w:rPr>
          <w:fldChar w:fldCharType="separate"/>
        </w:r>
        <w:r>
          <w:rPr>
            <w:rFonts w:ascii="Times New Roman" w:hAnsi="Times New Roman" w:cs="Times New Roman"/>
            <w:noProof/>
            <w:sz w:val="20"/>
            <w:szCs w:val="20"/>
          </w:rPr>
          <w:t>2</w:t>
        </w:r>
        <w:r w:rsidRPr="00604F61">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E290C" w14:textId="77777777" w:rsidR="00804803" w:rsidRDefault="00804803" w:rsidP="00C110EC">
      <w:pPr>
        <w:spacing w:after="0" w:line="240" w:lineRule="auto"/>
      </w:pPr>
      <w:r>
        <w:separator/>
      </w:r>
    </w:p>
  </w:footnote>
  <w:footnote w:type="continuationSeparator" w:id="0">
    <w:p w14:paraId="0D4245F5" w14:textId="77777777" w:rsidR="00804803" w:rsidRDefault="00804803" w:rsidP="00C110EC">
      <w:pPr>
        <w:spacing w:after="0" w:line="240" w:lineRule="auto"/>
      </w:pPr>
      <w:r>
        <w:continuationSeparator/>
      </w:r>
    </w:p>
  </w:footnote>
  <w:footnote w:id="1">
    <w:p w14:paraId="11BF85E3" w14:textId="77777777" w:rsidR="00804803" w:rsidRDefault="00804803" w:rsidP="00022150">
      <w:pPr>
        <w:pStyle w:val="FootnoteText"/>
      </w:pPr>
      <w:r>
        <w:rPr>
          <w:rStyle w:val="FootnoteReference"/>
        </w:rPr>
        <w:footnoteRef/>
      </w:r>
      <w:r>
        <w:t xml:space="preserve"> </w:t>
      </w:r>
      <w:r w:rsidRPr="00BF7EAF">
        <w:rPr>
          <w:rFonts w:ascii="Times New Roman" w:hAnsi="Times New Roman" w:cs="Times New Roman"/>
        </w:rPr>
        <w:t>BirdLife International uses the common name ‘Long-tailed Jaegar’</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15" w:type="dxa"/>
      <w:tblInd w:w="108" w:type="dxa"/>
      <w:tblLayout w:type="fixed"/>
      <w:tblCellMar>
        <w:left w:w="10" w:type="dxa"/>
        <w:right w:w="10" w:type="dxa"/>
      </w:tblCellMar>
      <w:tblLook w:val="04A0" w:firstRow="1" w:lastRow="0" w:firstColumn="1" w:lastColumn="0" w:noHBand="0" w:noVBand="1"/>
    </w:tblPr>
    <w:tblGrid>
      <w:gridCol w:w="1985"/>
      <w:gridCol w:w="5245"/>
      <w:gridCol w:w="2585"/>
    </w:tblGrid>
    <w:tr w:rsidR="00804803" w:rsidRPr="00C110EC" w14:paraId="6B9A7924" w14:textId="77777777" w:rsidTr="007467F0">
      <w:trPr>
        <w:trHeight w:val="1256"/>
      </w:trPr>
      <w:tc>
        <w:tcPr>
          <w:tcW w:w="1985" w:type="dxa"/>
          <w:shd w:val="clear" w:color="auto" w:fill="auto"/>
          <w:tcMar>
            <w:top w:w="0" w:type="dxa"/>
            <w:left w:w="108" w:type="dxa"/>
            <w:bottom w:w="0" w:type="dxa"/>
            <w:right w:w="108" w:type="dxa"/>
          </w:tcMar>
        </w:tcPr>
        <w:p w14:paraId="30EA4C73" w14:textId="77777777" w:rsidR="00804803" w:rsidRPr="00C110EC" w:rsidRDefault="00804803" w:rsidP="00C110EC">
          <w:pPr>
            <w:suppressAutoHyphens/>
            <w:autoSpaceDN w:val="0"/>
            <w:spacing w:after="0" w:line="240" w:lineRule="auto"/>
            <w:textAlignment w:val="baseline"/>
            <w:rPr>
              <w:rFonts w:ascii="Times New Roman" w:eastAsia="Times New Roman" w:hAnsi="Times New Roman" w:cs="Times New Roman"/>
              <w:sz w:val="24"/>
              <w:szCs w:val="24"/>
              <w:lang w:val="en-US"/>
            </w:rPr>
          </w:pPr>
          <w:r w:rsidRPr="00C110EC">
            <w:rPr>
              <w:rFonts w:ascii="Times New Roman" w:eastAsia="Times New Roman" w:hAnsi="Times New Roman" w:cs="Times New Roman"/>
              <w:noProof/>
              <w:sz w:val="24"/>
              <w:szCs w:val="24"/>
              <w:lang w:eastAsia="en-GB"/>
            </w:rPr>
            <w:drawing>
              <wp:inline distT="0" distB="0" distL="0" distR="0" wp14:anchorId="6CD160E2" wp14:editId="377EACFF">
                <wp:extent cx="853436" cy="711202"/>
                <wp:effectExtent l="0" t="0" r="3814" b="0"/>
                <wp:docPr id="1"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14:paraId="2783AFD2" w14:textId="77777777" w:rsidR="00804803" w:rsidRPr="00C110EC" w:rsidRDefault="00804803" w:rsidP="00C110EC">
          <w:pPr>
            <w:suppressAutoHyphens/>
            <w:autoSpaceDN w:val="0"/>
            <w:spacing w:after="0" w:line="240" w:lineRule="auto"/>
            <w:jc w:val="center"/>
            <w:textAlignment w:val="baseline"/>
            <w:rPr>
              <w:rFonts w:ascii="Times New Roman" w:eastAsia="Times New Roman" w:hAnsi="Times New Roman" w:cs="Times New Roman"/>
              <w:i/>
              <w:caps/>
              <w:sz w:val="24"/>
              <w:szCs w:val="24"/>
              <w:lang w:val="en-US"/>
            </w:rPr>
          </w:pPr>
          <w:r w:rsidRPr="00C110EC">
            <w:rPr>
              <w:rFonts w:ascii="Times New Roman" w:eastAsia="Times New Roman" w:hAnsi="Times New Roman" w:cs="Times New Roman"/>
              <w:i/>
              <w:caps/>
              <w:lang w:val="en-US"/>
            </w:rPr>
            <w:t xml:space="preserve">Agreement on the Conservation of </w:t>
          </w:r>
        </w:p>
        <w:p w14:paraId="01FCCF2E" w14:textId="77777777" w:rsidR="00804803" w:rsidRPr="00C110EC" w:rsidRDefault="00804803" w:rsidP="00C110EC">
          <w:pPr>
            <w:tabs>
              <w:tab w:val="left" w:pos="2415"/>
            </w:tabs>
            <w:suppressAutoHyphens/>
            <w:autoSpaceDN w:val="0"/>
            <w:spacing w:after="0" w:line="240" w:lineRule="auto"/>
            <w:jc w:val="center"/>
            <w:textAlignment w:val="baseline"/>
            <w:rPr>
              <w:rFonts w:ascii="Times New Roman" w:eastAsia="Times New Roman" w:hAnsi="Times New Roman" w:cs="Times New Roman"/>
              <w:sz w:val="24"/>
              <w:szCs w:val="24"/>
              <w:lang w:val="en-US"/>
            </w:rPr>
          </w:pPr>
          <w:r w:rsidRPr="00C110EC">
            <w:rPr>
              <w:rFonts w:ascii="Times New Roman" w:eastAsia="Times New Roman" w:hAnsi="Times New Roman" w:cs="Times New Roman"/>
              <w:i/>
              <w:caps/>
              <w:lang w:val="en-US"/>
            </w:rPr>
            <w:t>African-Eurasian Migratory Waterbirds</w:t>
          </w:r>
        </w:p>
      </w:tc>
      <w:tc>
        <w:tcPr>
          <w:tcW w:w="2585" w:type="dxa"/>
          <w:shd w:val="clear" w:color="auto" w:fill="auto"/>
          <w:tcMar>
            <w:top w:w="0" w:type="dxa"/>
            <w:left w:w="108" w:type="dxa"/>
            <w:bottom w:w="0" w:type="dxa"/>
            <w:right w:w="108" w:type="dxa"/>
          </w:tcMar>
        </w:tcPr>
        <w:p w14:paraId="5AA4BA8D" w14:textId="09144ADA" w:rsidR="00804803" w:rsidRPr="00C110EC" w:rsidRDefault="00804803" w:rsidP="007467F0">
          <w:pPr>
            <w:suppressAutoHyphens/>
            <w:autoSpaceDN w:val="0"/>
            <w:spacing w:after="0"/>
            <w:ind w:hanging="210"/>
            <w:jc w:val="right"/>
            <w:textAlignment w:val="baseline"/>
            <w:rPr>
              <w:rFonts w:ascii="Times New Roman" w:eastAsia="Times New Roman" w:hAnsi="Times New Roman" w:cs="Times New Roman"/>
              <w:sz w:val="24"/>
              <w:szCs w:val="24"/>
            </w:rPr>
          </w:pPr>
          <w:r w:rsidRPr="00C110EC">
            <w:rPr>
              <w:rFonts w:ascii="Times New Roman" w:eastAsia="Times New Roman" w:hAnsi="Times New Roman" w:cs="Times New Roman"/>
              <w:i/>
              <w:iCs/>
              <w:sz w:val="20"/>
              <w:szCs w:val="20"/>
            </w:rPr>
            <w:t xml:space="preserve">Doc. </w:t>
          </w:r>
          <w:r w:rsidRPr="00C110EC">
            <w:rPr>
              <w:rFonts w:ascii="Times New Roman" w:eastAsia="Times New Roman" w:hAnsi="Times New Roman" w:cs="Times New Roman"/>
              <w:bCs/>
              <w:i/>
              <w:iCs/>
              <w:sz w:val="20"/>
              <w:szCs w:val="20"/>
            </w:rPr>
            <w:t>AEWA/MOP 7.29</w:t>
          </w:r>
          <w:r w:rsidR="007467F0">
            <w:rPr>
              <w:rFonts w:ascii="Times New Roman" w:eastAsia="Times New Roman" w:hAnsi="Times New Roman" w:cs="Times New Roman"/>
              <w:bCs/>
              <w:i/>
              <w:iCs/>
              <w:sz w:val="20"/>
              <w:szCs w:val="20"/>
            </w:rPr>
            <w:t xml:space="preserve"> Rev.1</w:t>
          </w:r>
        </w:p>
        <w:p w14:paraId="7C959ED2" w14:textId="77777777" w:rsidR="00804803" w:rsidRPr="00C110EC" w:rsidRDefault="00804803" w:rsidP="00C110EC">
          <w:pPr>
            <w:suppressAutoHyphens/>
            <w:autoSpaceDN w:val="0"/>
            <w:spacing w:after="0"/>
            <w:jc w:val="right"/>
            <w:textAlignment w:val="baseline"/>
            <w:rPr>
              <w:rFonts w:ascii="Times New Roman" w:eastAsia="Times New Roman" w:hAnsi="Times New Roman" w:cs="Times New Roman"/>
              <w:sz w:val="24"/>
              <w:szCs w:val="24"/>
            </w:rPr>
          </w:pPr>
          <w:r w:rsidRPr="00C110EC">
            <w:rPr>
              <w:rFonts w:ascii="Times New Roman" w:eastAsia="Times New Roman" w:hAnsi="Times New Roman" w:cs="Times New Roman"/>
              <w:i/>
              <w:iCs/>
              <w:sz w:val="20"/>
              <w:szCs w:val="20"/>
            </w:rPr>
            <w:t>Agenda item: 20</w:t>
          </w:r>
        </w:p>
        <w:p w14:paraId="12FAC8D7" w14:textId="77777777" w:rsidR="00804803" w:rsidRPr="00C110EC" w:rsidRDefault="00804803" w:rsidP="00C110EC">
          <w:pPr>
            <w:suppressAutoHyphens/>
            <w:autoSpaceDN w:val="0"/>
            <w:spacing w:after="0"/>
            <w:jc w:val="right"/>
            <w:textAlignment w:val="baseline"/>
            <w:rPr>
              <w:rFonts w:ascii="Times New Roman" w:eastAsia="Times New Roman" w:hAnsi="Times New Roman" w:cs="Times New Roman"/>
              <w:sz w:val="24"/>
              <w:szCs w:val="24"/>
              <w:lang w:val="en-US"/>
            </w:rPr>
          </w:pPr>
          <w:r w:rsidRPr="00C110EC">
            <w:rPr>
              <w:rFonts w:ascii="Times New Roman" w:eastAsia="Times New Roman" w:hAnsi="Times New Roman" w:cs="Times New Roman"/>
              <w:i/>
              <w:iCs/>
              <w:sz w:val="20"/>
              <w:szCs w:val="20"/>
              <w:lang w:val="en-US"/>
            </w:rPr>
            <w:t xml:space="preserve">Original: </w:t>
          </w:r>
          <w:r w:rsidRPr="00C110EC">
            <w:rPr>
              <w:rFonts w:ascii="Times New Roman" w:eastAsia="Times New Roman" w:hAnsi="Times New Roman" w:cs="Times New Roman"/>
              <w:bCs/>
              <w:i/>
              <w:iCs/>
              <w:sz w:val="20"/>
              <w:szCs w:val="20"/>
              <w:lang w:val="en-US"/>
            </w:rPr>
            <w:t>English</w:t>
          </w:r>
        </w:p>
        <w:p w14:paraId="39F79EF9" w14:textId="59183E7F" w:rsidR="00804803" w:rsidRPr="00C110EC" w:rsidRDefault="00804803" w:rsidP="00C110EC">
          <w:pPr>
            <w:suppressAutoHyphens/>
            <w:autoSpaceDN w:val="0"/>
            <w:spacing w:after="0"/>
            <w:jc w:val="right"/>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i/>
              <w:iCs/>
              <w:sz w:val="20"/>
              <w:szCs w:val="20"/>
              <w:lang w:val="en-US"/>
            </w:rPr>
            <w:t>0</w:t>
          </w:r>
          <w:r w:rsidRPr="00C110EC">
            <w:rPr>
              <w:rFonts w:ascii="Times New Roman" w:eastAsia="Times New Roman" w:hAnsi="Times New Roman" w:cs="Times New Roman"/>
              <w:i/>
              <w:iCs/>
              <w:sz w:val="20"/>
              <w:szCs w:val="20"/>
              <w:lang w:val="en-US"/>
            </w:rPr>
            <w:t xml:space="preserve">5 </w:t>
          </w:r>
          <w:r w:rsidR="007467F0">
            <w:rPr>
              <w:rFonts w:ascii="Times New Roman" w:eastAsia="Times New Roman" w:hAnsi="Times New Roman" w:cs="Times New Roman"/>
              <w:i/>
              <w:iCs/>
              <w:sz w:val="20"/>
              <w:szCs w:val="20"/>
              <w:lang w:val="en-US"/>
            </w:rPr>
            <w:t>November</w:t>
          </w:r>
          <w:r w:rsidRPr="00C110EC">
            <w:rPr>
              <w:rFonts w:ascii="Times New Roman" w:eastAsia="Times New Roman" w:hAnsi="Times New Roman" w:cs="Times New Roman"/>
              <w:i/>
              <w:iCs/>
              <w:sz w:val="20"/>
              <w:szCs w:val="20"/>
              <w:lang w:val="en-US"/>
            </w:rPr>
            <w:t xml:space="preserve"> 2018</w:t>
          </w:r>
        </w:p>
      </w:tc>
    </w:tr>
    <w:tr w:rsidR="00804803" w:rsidRPr="00C110EC" w14:paraId="34777E4D" w14:textId="77777777" w:rsidTr="007467F0">
      <w:tc>
        <w:tcPr>
          <w:tcW w:w="9815" w:type="dxa"/>
          <w:gridSpan w:val="3"/>
          <w:shd w:val="clear" w:color="auto" w:fill="auto"/>
          <w:tcMar>
            <w:top w:w="0" w:type="dxa"/>
            <w:left w:w="108" w:type="dxa"/>
            <w:bottom w:w="0" w:type="dxa"/>
            <w:right w:w="108" w:type="dxa"/>
          </w:tcMar>
        </w:tcPr>
        <w:p w14:paraId="20264D3F" w14:textId="77777777" w:rsidR="00804803" w:rsidRPr="00C110EC" w:rsidRDefault="00804803" w:rsidP="00C110EC">
          <w:pPr>
            <w:suppressAutoHyphens/>
            <w:autoSpaceDN w:val="0"/>
            <w:spacing w:after="0" w:line="240" w:lineRule="auto"/>
            <w:jc w:val="center"/>
            <w:textAlignment w:val="baseline"/>
            <w:rPr>
              <w:rFonts w:ascii="Times New Roman" w:eastAsia="Times New Roman" w:hAnsi="Times New Roman" w:cs="Times New Roman"/>
              <w:sz w:val="24"/>
              <w:szCs w:val="24"/>
              <w:lang w:val="en-US"/>
            </w:rPr>
          </w:pPr>
          <w:r w:rsidRPr="00C110EC">
            <w:rPr>
              <w:rFonts w:ascii="Times New Roman" w:eastAsia="Times New Roman" w:hAnsi="Times New Roman" w:cs="Times New Roman"/>
              <w:b/>
              <w:bCs/>
              <w:sz w:val="26"/>
              <w:szCs w:val="26"/>
              <w:lang w:val="en-US"/>
            </w:rPr>
            <w:t>7</w:t>
          </w:r>
          <w:r w:rsidRPr="00C110EC">
            <w:rPr>
              <w:rFonts w:ascii="Times New Roman" w:eastAsia="Times New Roman" w:hAnsi="Times New Roman" w:cs="Times New Roman"/>
              <w:b/>
              <w:bCs/>
              <w:sz w:val="26"/>
              <w:szCs w:val="26"/>
              <w:vertAlign w:val="superscript"/>
              <w:lang w:val="en-US"/>
            </w:rPr>
            <w:t>th</w:t>
          </w:r>
          <w:r w:rsidRPr="00C110EC">
            <w:rPr>
              <w:rFonts w:ascii="Times New Roman" w:eastAsia="Times New Roman" w:hAnsi="Times New Roman" w:cs="Times New Roman"/>
              <w:b/>
              <w:bCs/>
              <w:sz w:val="26"/>
              <w:szCs w:val="26"/>
              <w:lang w:val="en-US"/>
            </w:rPr>
            <w:t xml:space="preserve"> </w:t>
          </w:r>
          <w:r w:rsidRPr="00C110EC">
            <w:rPr>
              <w:rFonts w:ascii="Times New Roman" w:eastAsia="Times New Roman" w:hAnsi="Times New Roman" w:cs="Times New Roman"/>
              <w:b/>
              <w:bCs/>
              <w:caps/>
              <w:sz w:val="26"/>
              <w:szCs w:val="26"/>
            </w:rPr>
            <w:t>Session of the Meeting of the Parties</w:t>
          </w:r>
        </w:p>
        <w:p w14:paraId="786E2467" w14:textId="77777777" w:rsidR="00804803" w:rsidRPr="00C110EC" w:rsidRDefault="00804803" w:rsidP="00C110EC">
          <w:pPr>
            <w:suppressAutoHyphens/>
            <w:autoSpaceDN w:val="0"/>
            <w:spacing w:after="0" w:line="240" w:lineRule="auto"/>
            <w:jc w:val="center"/>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i/>
              <w:iCs/>
              <w:sz w:val="24"/>
              <w:szCs w:val="24"/>
              <w:lang w:val="en-US"/>
            </w:rPr>
            <w:t>0</w:t>
          </w:r>
          <w:r w:rsidRPr="00C110EC">
            <w:rPr>
              <w:rFonts w:ascii="Times New Roman" w:eastAsia="Times New Roman" w:hAnsi="Times New Roman" w:cs="Times New Roman"/>
              <w:i/>
              <w:iCs/>
              <w:sz w:val="24"/>
              <w:szCs w:val="24"/>
              <w:lang w:val="en-US"/>
            </w:rPr>
            <w:t>4-</w:t>
          </w:r>
          <w:r>
            <w:rPr>
              <w:rFonts w:ascii="Times New Roman" w:eastAsia="Times New Roman" w:hAnsi="Times New Roman" w:cs="Times New Roman"/>
              <w:i/>
              <w:iCs/>
              <w:sz w:val="24"/>
              <w:szCs w:val="24"/>
              <w:lang w:val="en-US"/>
            </w:rPr>
            <w:t>0</w:t>
          </w:r>
          <w:r w:rsidRPr="00C110EC">
            <w:rPr>
              <w:rFonts w:ascii="Times New Roman" w:eastAsia="Times New Roman" w:hAnsi="Times New Roman" w:cs="Times New Roman"/>
              <w:i/>
              <w:iCs/>
              <w:sz w:val="24"/>
              <w:szCs w:val="24"/>
              <w:lang w:val="en-US"/>
            </w:rPr>
            <w:t>8 December 2018, Durban, South Africa</w:t>
          </w:r>
        </w:p>
      </w:tc>
    </w:tr>
    <w:tr w:rsidR="00804803" w:rsidRPr="00C110EC" w14:paraId="7CF0E979" w14:textId="77777777" w:rsidTr="007467F0">
      <w:trPr>
        <w:trHeight w:val="702"/>
      </w:trPr>
      <w:tc>
        <w:tcPr>
          <w:tcW w:w="9815" w:type="dxa"/>
          <w:gridSpan w:val="3"/>
          <w:tcBorders>
            <w:bottom w:val="single" w:sz="8" w:space="0" w:color="000000"/>
          </w:tcBorders>
          <w:shd w:val="clear" w:color="auto" w:fill="auto"/>
          <w:tcMar>
            <w:top w:w="0" w:type="dxa"/>
            <w:left w:w="108" w:type="dxa"/>
            <w:bottom w:w="0" w:type="dxa"/>
            <w:right w:w="108" w:type="dxa"/>
          </w:tcMar>
          <w:vAlign w:val="center"/>
        </w:tcPr>
        <w:p w14:paraId="6735259D" w14:textId="77777777" w:rsidR="00804803" w:rsidRPr="00C110EC" w:rsidRDefault="00804803" w:rsidP="00C110EC">
          <w:pPr>
            <w:suppressAutoHyphens/>
            <w:autoSpaceDN w:val="0"/>
            <w:spacing w:after="0" w:line="240" w:lineRule="auto"/>
            <w:jc w:val="center"/>
            <w:textAlignment w:val="baseline"/>
            <w:rPr>
              <w:rFonts w:ascii="Times New Roman" w:eastAsia="Times New Roman" w:hAnsi="Times New Roman" w:cs="Times New Roman"/>
              <w:i/>
              <w:sz w:val="24"/>
              <w:szCs w:val="24"/>
              <w:lang w:val="en-US"/>
            </w:rPr>
          </w:pPr>
          <w:r w:rsidRPr="00C110EC">
            <w:rPr>
              <w:rFonts w:ascii="Times New Roman" w:eastAsia="Times New Roman" w:hAnsi="Times New Roman" w:cs="Times New Roman"/>
              <w:i/>
              <w:sz w:val="24"/>
              <w:szCs w:val="24"/>
              <w:lang w:val="en-US"/>
            </w:rPr>
            <w:t>“Beyond 2020: Shaping flyway conservation for the future”</w:t>
          </w:r>
        </w:p>
      </w:tc>
    </w:tr>
  </w:tbl>
  <w:p w14:paraId="4139C74F" w14:textId="77777777" w:rsidR="00804803" w:rsidRPr="00C110EC" w:rsidRDefault="00804803">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1E4B7" w14:textId="77777777" w:rsidR="00804803" w:rsidRDefault="00804803">
    <w:pPr>
      <w:pStyle w:val="Header"/>
    </w:pPr>
  </w:p>
  <w:p w14:paraId="479031B2" w14:textId="77777777" w:rsidR="00804803" w:rsidRDefault="0080480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3ABF7" w14:textId="77777777" w:rsidR="00804803" w:rsidRPr="00C110EC" w:rsidRDefault="00804803">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70D8"/>
    <w:multiLevelType w:val="hybridMultilevel"/>
    <w:tmpl w:val="ED5EB2A0"/>
    <w:lvl w:ilvl="0" w:tplc="CC8245F4">
      <w:start w:val="3"/>
      <w:numFmt w:val="bullet"/>
      <w:lvlText w:val="-"/>
      <w:lvlJc w:val="left"/>
      <w:pPr>
        <w:ind w:left="720" w:hanging="360"/>
      </w:pPr>
      <w:rPr>
        <w:rFonts w:ascii="Times New Roman" w:eastAsiaTheme="minorHAns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119B7"/>
    <w:multiLevelType w:val="hybridMultilevel"/>
    <w:tmpl w:val="85F0DCE0"/>
    <w:lvl w:ilvl="0" w:tplc="0407000B">
      <w:start w:val="1"/>
      <w:numFmt w:val="bullet"/>
      <w:lvlText w:val=""/>
      <w:lvlJc w:val="left"/>
      <w:pPr>
        <w:ind w:left="1091" w:hanging="360"/>
      </w:pPr>
      <w:rPr>
        <w:rFonts w:ascii="Wingdings" w:hAnsi="Wingdings" w:hint="default"/>
      </w:rPr>
    </w:lvl>
    <w:lvl w:ilvl="1" w:tplc="08090003" w:tentative="1">
      <w:start w:val="1"/>
      <w:numFmt w:val="bullet"/>
      <w:lvlText w:val="o"/>
      <w:lvlJc w:val="left"/>
      <w:pPr>
        <w:ind w:left="1811" w:hanging="360"/>
      </w:pPr>
      <w:rPr>
        <w:rFonts w:ascii="Courier New" w:hAnsi="Courier New" w:cs="Courier New" w:hint="default"/>
      </w:rPr>
    </w:lvl>
    <w:lvl w:ilvl="2" w:tplc="08090005" w:tentative="1">
      <w:start w:val="1"/>
      <w:numFmt w:val="bullet"/>
      <w:lvlText w:val=""/>
      <w:lvlJc w:val="left"/>
      <w:pPr>
        <w:ind w:left="2531" w:hanging="360"/>
      </w:pPr>
      <w:rPr>
        <w:rFonts w:ascii="Wingdings" w:hAnsi="Wingdings" w:hint="default"/>
      </w:rPr>
    </w:lvl>
    <w:lvl w:ilvl="3" w:tplc="08090001" w:tentative="1">
      <w:start w:val="1"/>
      <w:numFmt w:val="bullet"/>
      <w:lvlText w:val=""/>
      <w:lvlJc w:val="left"/>
      <w:pPr>
        <w:ind w:left="3251" w:hanging="360"/>
      </w:pPr>
      <w:rPr>
        <w:rFonts w:ascii="Symbol" w:hAnsi="Symbol" w:hint="default"/>
      </w:rPr>
    </w:lvl>
    <w:lvl w:ilvl="4" w:tplc="08090003" w:tentative="1">
      <w:start w:val="1"/>
      <w:numFmt w:val="bullet"/>
      <w:lvlText w:val="o"/>
      <w:lvlJc w:val="left"/>
      <w:pPr>
        <w:ind w:left="3971" w:hanging="360"/>
      </w:pPr>
      <w:rPr>
        <w:rFonts w:ascii="Courier New" w:hAnsi="Courier New" w:cs="Courier New" w:hint="default"/>
      </w:rPr>
    </w:lvl>
    <w:lvl w:ilvl="5" w:tplc="08090005" w:tentative="1">
      <w:start w:val="1"/>
      <w:numFmt w:val="bullet"/>
      <w:lvlText w:val=""/>
      <w:lvlJc w:val="left"/>
      <w:pPr>
        <w:ind w:left="4691" w:hanging="360"/>
      </w:pPr>
      <w:rPr>
        <w:rFonts w:ascii="Wingdings" w:hAnsi="Wingdings" w:hint="default"/>
      </w:rPr>
    </w:lvl>
    <w:lvl w:ilvl="6" w:tplc="08090001" w:tentative="1">
      <w:start w:val="1"/>
      <w:numFmt w:val="bullet"/>
      <w:lvlText w:val=""/>
      <w:lvlJc w:val="left"/>
      <w:pPr>
        <w:ind w:left="5411" w:hanging="360"/>
      </w:pPr>
      <w:rPr>
        <w:rFonts w:ascii="Symbol" w:hAnsi="Symbol" w:hint="default"/>
      </w:rPr>
    </w:lvl>
    <w:lvl w:ilvl="7" w:tplc="08090003" w:tentative="1">
      <w:start w:val="1"/>
      <w:numFmt w:val="bullet"/>
      <w:lvlText w:val="o"/>
      <w:lvlJc w:val="left"/>
      <w:pPr>
        <w:ind w:left="6131" w:hanging="360"/>
      </w:pPr>
      <w:rPr>
        <w:rFonts w:ascii="Courier New" w:hAnsi="Courier New" w:cs="Courier New" w:hint="default"/>
      </w:rPr>
    </w:lvl>
    <w:lvl w:ilvl="8" w:tplc="08090005" w:tentative="1">
      <w:start w:val="1"/>
      <w:numFmt w:val="bullet"/>
      <w:lvlText w:val=""/>
      <w:lvlJc w:val="left"/>
      <w:pPr>
        <w:ind w:left="6851" w:hanging="360"/>
      </w:pPr>
      <w:rPr>
        <w:rFonts w:ascii="Wingdings" w:hAnsi="Wingdings" w:hint="default"/>
      </w:rPr>
    </w:lvl>
  </w:abstractNum>
  <w:abstractNum w:abstractNumId="2" w15:restartNumberingAfterBreak="0">
    <w:nsid w:val="089D17A2"/>
    <w:multiLevelType w:val="hybridMultilevel"/>
    <w:tmpl w:val="9FA06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D68F4"/>
    <w:multiLevelType w:val="multilevel"/>
    <w:tmpl w:val="0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0B2A9E"/>
    <w:multiLevelType w:val="hybridMultilevel"/>
    <w:tmpl w:val="6F9C4F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1A614C"/>
    <w:multiLevelType w:val="hybridMultilevel"/>
    <w:tmpl w:val="4C189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5A7CD2"/>
    <w:multiLevelType w:val="hybridMultilevel"/>
    <w:tmpl w:val="FBD2645C"/>
    <w:lvl w:ilvl="0" w:tplc="D2E42A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D792B"/>
    <w:multiLevelType w:val="hybridMultilevel"/>
    <w:tmpl w:val="6AD29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2F5CFD"/>
    <w:multiLevelType w:val="hybridMultilevel"/>
    <w:tmpl w:val="CFCA239C"/>
    <w:lvl w:ilvl="0" w:tplc="BD1424D8">
      <w:start w:val="2017"/>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10E5FDC"/>
    <w:multiLevelType w:val="hybridMultilevel"/>
    <w:tmpl w:val="B142AE1A"/>
    <w:lvl w:ilvl="0" w:tplc="8A4A9A2C">
      <w:start w:val="1"/>
      <w:numFmt w:val="decimal"/>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2AB207F"/>
    <w:multiLevelType w:val="hybridMultilevel"/>
    <w:tmpl w:val="2088836A"/>
    <w:lvl w:ilvl="0" w:tplc="ADA88ED8">
      <w:numFmt w:val="bullet"/>
      <w:lvlText w:val="-"/>
      <w:lvlJc w:val="left"/>
      <w:pPr>
        <w:ind w:left="720" w:hanging="360"/>
      </w:pPr>
      <w:rPr>
        <w:rFonts w:ascii="Times New Roman" w:eastAsiaTheme="minorHAnsi" w:hAnsi="Times New Roman" w:cs="Times New Roman" w:hint="default"/>
      </w:rPr>
    </w:lvl>
    <w:lvl w:ilvl="1" w:tplc="0407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D30E50"/>
    <w:multiLevelType w:val="hybridMultilevel"/>
    <w:tmpl w:val="1C4E4D86"/>
    <w:lvl w:ilvl="0" w:tplc="F5D6C1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BA5DEC"/>
    <w:multiLevelType w:val="multilevel"/>
    <w:tmpl w:val="0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3F1BF7"/>
    <w:multiLevelType w:val="hybridMultilevel"/>
    <w:tmpl w:val="8C90036E"/>
    <w:lvl w:ilvl="0" w:tplc="A510EA6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7409C2"/>
    <w:multiLevelType w:val="hybridMultilevel"/>
    <w:tmpl w:val="02167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8E5BD1"/>
    <w:multiLevelType w:val="hybridMultilevel"/>
    <w:tmpl w:val="9842C10E"/>
    <w:lvl w:ilvl="0" w:tplc="FAA4F3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A477A1"/>
    <w:multiLevelType w:val="hybridMultilevel"/>
    <w:tmpl w:val="7AF8F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297EEC"/>
    <w:multiLevelType w:val="hybridMultilevel"/>
    <w:tmpl w:val="86002788"/>
    <w:lvl w:ilvl="0" w:tplc="AA6A1A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E0451E"/>
    <w:multiLevelType w:val="hybridMultilevel"/>
    <w:tmpl w:val="C060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6D2D9A"/>
    <w:multiLevelType w:val="hybridMultilevel"/>
    <w:tmpl w:val="C5D4132C"/>
    <w:lvl w:ilvl="0" w:tplc="E4C63070">
      <w:start w:val="3"/>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C5778"/>
    <w:multiLevelType w:val="hybridMultilevel"/>
    <w:tmpl w:val="661CB258"/>
    <w:lvl w:ilvl="0" w:tplc="3AB49C3E">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B75176"/>
    <w:multiLevelType w:val="hybridMultilevel"/>
    <w:tmpl w:val="EB583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6133EB"/>
    <w:multiLevelType w:val="hybridMultilevel"/>
    <w:tmpl w:val="C002885A"/>
    <w:lvl w:ilvl="0" w:tplc="CA9449C6">
      <w:start w:val="3"/>
      <w:numFmt w:val="bullet"/>
      <w:lvlText w:val="-"/>
      <w:lvlJc w:val="left"/>
      <w:pPr>
        <w:ind w:left="720" w:hanging="360"/>
      </w:pPr>
      <w:rPr>
        <w:rFonts w:ascii="Times New Roman" w:eastAsiaTheme="minorHAns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A05409"/>
    <w:multiLevelType w:val="hybridMultilevel"/>
    <w:tmpl w:val="F502E8B4"/>
    <w:lvl w:ilvl="0" w:tplc="4A82F3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8B0642"/>
    <w:multiLevelType w:val="hybridMultilevel"/>
    <w:tmpl w:val="EFB24798"/>
    <w:lvl w:ilvl="0" w:tplc="4324214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9F4B5C"/>
    <w:multiLevelType w:val="hybridMultilevel"/>
    <w:tmpl w:val="8B1AF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2724DC"/>
    <w:multiLevelType w:val="hybridMultilevel"/>
    <w:tmpl w:val="D54C5BB4"/>
    <w:lvl w:ilvl="0" w:tplc="F648CD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7F3D19"/>
    <w:multiLevelType w:val="multilevel"/>
    <w:tmpl w:val="000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0F44129"/>
    <w:multiLevelType w:val="hybridMultilevel"/>
    <w:tmpl w:val="28A2497A"/>
    <w:lvl w:ilvl="0" w:tplc="CA9449C6">
      <w:start w:val="3"/>
      <w:numFmt w:val="bullet"/>
      <w:lvlText w:val="-"/>
      <w:lvlJc w:val="left"/>
      <w:pPr>
        <w:ind w:left="720" w:hanging="360"/>
      </w:pPr>
      <w:rPr>
        <w:rFonts w:ascii="Times New Roman" w:eastAsiaTheme="minorHAnsi" w:hAnsi="Times New Roman" w:cs="Times New Roman" w:hint="default"/>
        <w:b/>
        <w:color w:val="00000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C01B4D"/>
    <w:multiLevelType w:val="hybridMultilevel"/>
    <w:tmpl w:val="71AC5044"/>
    <w:lvl w:ilvl="0" w:tplc="CA9449C6">
      <w:start w:val="3"/>
      <w:numFmt w:val="bullet"/>
      <w:lvlText w:val="-"/>
      <w:lvlJc w:val="left"/>
      <w:pPr>
        <w:ind w:left="720" w:hanging="360"/>
      </w:pPr>
      <w:rPr>
        <w:rFonts w:ascii="Times New Roman" w:eastAsiaTheme="minorHAnsi" w:hAnsi="Times New Roman" w:cs="Times New Roman" w:hint="default"/>
        <w:b/>
        <w:color w:val="00000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DB7F7C"/>
    <w:multiLevelType w:val="multilevel"/>
    <w:tmpl w:val="410E1BF0"/>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3391F77"/>
    <w:multiLevelType w:val="hybridMultilevel"/>
    <w:tmpl w:val="892611CC"/>
    <w:lvl w:ilvl="0" w:tplc="CA9449C6">
      <w:start w:val="3"/>
      <w:numFmt w:val="bullet"/>
      <w:lvlText w:val="-"/>
      <w:lvlJc w:val="left"/>
      <w:pPr>
        <w:ind w:left="720" w:hanging="360"/>
      </w:pPr>
      <w:rPr>
        <w:rFonts w:ascii="Times New Roman" w:eastAsiaTheme="minorHAnsi" w:hAnsi="Times New Roman" w:cs="Times New Roman" w:hint="default"/>
        <w:b/>
        <w:color w:val="00000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A76785"/>
    <w:multiLevelType w:val="hybridMultilevel"/>
    <w:tmpl w:val="7F241DE6"/>
    <w:lvl w:ilvl="0" w:tplc="0407000B">
      <w:start w:val="1"/>
      <w:numFmt w:val="bullet"/>
      <w:lvlText w:val=""/>
      <w:lvlJc w:val="left"/>
      <w:pPr>
        <w:ind w:left="720" w:hanging="360"/>
      </w:pPr>
      <w:rPr>
        <w:rFonts w:ascii="Wingdings" w:hAnsi="Wingdings" w:hint="default"/>
      </w:rPr>
    </w:lvl>
    <w:lvl w:ilvl="1" w:tplc="CDDCF3C6">
      <w:start w:val="1"/>
      <w:numFmt w:val="bullet"/>
      <w:lvlText w:val=""/>
      <w:lvlJc w:val="left"/>
      <w:pPr>
        <w:ind w:left="1440" w:hanging="360"/>
      </w:pPr>
      <w:rPr>
        <w:rFonts w:ascii="Wingdings" w:hAnsi="Wingdings" w:hint="default"/>
        <w:color w:val="2F5496" w:themeColor="accent1" w:themeShade="BF"/>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1359CC"/>
    <w:multiLevelType w:val="hybridMultilevel"/>
    <w:tmpl w:val="90569A76"/>
    <w:lvl w:ilvl="0" w:tplc="46FA3A44">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4" w15:restartNumberingAfterBreak="0">
    <w:nsid w:val="7B860570"/>
    <w:multiLevelType w:val="hybridMultilevel"/>
    <w:tmpl w:val="9FDA178C"/>
    <w:lvl w:ilvl="0" w:tplc="0407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D7204D"/>
    <w:multiLevelType w:val="hybridMultilevel"/>
    <w:tmpl w:val="7CAC4472"/>
    <w:lvl w:ilvl="0" w:tplc="CA9449C6">
      <w:start w:val="3"/>
      <w:numFmt w:val="bullet"/>
      <w:lvlText w:val="-"/>
      <w:lvlJc w:val="left"/>
      <w:pPr>
        <w:ind w:left="720" w:hanging="360"/>
      </w:pPr>
      <w:rPr>
        <w:rFonts w:ascii="Times New Roman" w:eastAsiaTheme="minorHAns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4E3A0C"/>
    <w:multiLevelType w:val="multilevel"/>
    <w:tmpl w:val="631A7944"/>
    <w:lvl w:ilvl="0">
      <w:start w:val="2"/>
      <w:numFmt w:val="decimal"/>
      <w:lvlText w:val="%1."/>
      <w:lvlJc w:val="left"/>
      <w:pPr>
        <w:ind w:left="360" w:hanging="360"/>
      </w:pPr>
      <w:rPr>
        <w:rFonts w:hint="default"/>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21"/>
  </w:num>
  <w:num w:numId="2">
    <w:abstractNumId w:val="26"/>
  </w:num>
  <w:num w:numId="3">
    <w:abstractNumId w:val="4"/>
  </w:num>
  <w:num w:numId="4">
    <w:abstractNumId w:val="9"/>
  </w:num>
  <w:num w:numId="5">
    <w:abstractNumId w:val="36"/>
  </w:num>
  <w:num w:numId="6">
    <w:abstractNumId w:val="25"/>
  </w:num>
  <w:num w:numId="7">
    <w:abstractNumId w:val="14"/>
  </w:num>
  <w:num w:numId="8">
    <w:abstractNumId w:val="11"/>
  </w:num>
  <w:num w:numId="9">
    <w:abstractNumId w:val="5"/>
  </w:num>
  <w:num w:numId="10">
    <w:abstractNumId w:val="16"/>
  </w:num>
  <w:num w:numId="11">
    <w:abstractNumId w:val="18"/>
  </w:num>
  <w:num w:numId="12">
    <w:abstractNumId w:val="7"/>
  </w:num>
  <w:num w:numId="13">
    <w:abstractNumId w:val="2"/>
  </w:num>
  <w:num w:numId="14">
    <w:abstractNumId w:val="6"/>
  </w:num>
  <w:num w:numId="15">
    <w:abstractNumId w:val="22"/>
  </w:num>
  <w:num w:numId="16">
    <w:abstractNumId w:val="19"/>
  </w:num>
  <w:num w:numId="17">
    <w:abstractNumId w:val="29"/>
  </w:num>
  <w:num w:numId="18">
    <w:abstractNumId w:val="0"/>
  </w:num>
  <w:num w:numId="19">
    <w:abstractNumId w:val="23"/>
  </w:num>
  <w:num w:numId="20">
    <w:abstractNumId w:val="28"/>
  </w:num>
  <w:num w:numId="21">
    <w:abstractNumId w:val="31"/>
  </w:num>
  <w:num w:numId="22">
    <w:abstractNumId w:val="35"/>
  </w:num>
  <w:num w:numId="23">
    <w:abstractNumId w:val="10"/>
  </w:num>
  <w:num w:numId="24">
    <w:abstractNumId w:val="13"/>
  </w:num>
  <w:num w:numId="25">
    <w:abstractNumId w:val="8"/>
  </w:num>
  <w:num w:numId="26">
    <w:abstractNumId w:val="15"/>
  </w:num>
  <w:num w:numId="27">
    <w:abstractNumId w:val="17"/>
  </w:num>
  <w:num w:numId="28">
    <w:abstractNumId w:val="24"/>
  </w:num>
  <w:num w:numId="29">
    <w:abstractNumId w:val="20"/>
  </w:num>
  <w:num w:numId="30">
    <w:abstractNumId w:val="34"/>
  </w:num>
  <w:num w:numId="31">
    <w:abstractNumId w:val="32"/>
  </w:num>
  <w:num w:numId="32">
    <w:abstractNumId w:val="1"/>
  </w:num>
  <w:num w:numId="33">
    <w:abstractNumId w:val="30"/>
  </w:num>
  <w:num w:numId="34">
    <w:abstractNumId w:val="3"/>
  </w:num>
  <w:num w:numId="35">
    <w:abstractNumId w:val="27"/>
  </w:num>
  <w:num w:numId="36">
    <w:abstractNumId w:val="12"/>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AC8"/>
    <w:rsid w:val="00014445"/>
    <w:rsid w:val="00022150"/>
    <w:rsid w:val="0011281E"/>
    <w:rsid w:val="00125B2B"/>
    <w:rsid w:val="00127842"/>
    <w:rsid w:val="0015081D"/>
    <w:rsid w:val="00194AB6"/>
    <w:rsid w:val="001D5F17"/>
    <w:rsid w:val="001F3B8E"/>
    <w:rsid w:val="002159FD"/>
    <w:rsid w:val="00296338"/>
    <w:rsid w:val="002E6304"/>
    <w:rsid w:val="002E7655"/>
    <w:rsid w:val="002F2AF4"/>
    <w:rsid w:val="002F65C7"/>
    <w:rsid w:val="00300979"/>
    <w:rsid w:val="003079B7"/>
    <w:rsid w:val="003852D4"/>
    <w:rsid w:val="003C7C8E"/>
    <w:rsid w:val="003D187C"/>
    <w:rsid w:val="003E29D1"/>
    <w:rsid w:val="003E3D6D"/>
    <w:rsid w:val="004D174F"/>
    <w:rsid w:val="00581071"/>
    <w:rsid w:val="005D2342"/>
    <w:rsid w:val="005D5E73"/>
    <w:rsid w:val="005D6D08"/>
    <w:rsid w:val="0061265E"/>
    <w:rsid w:val="00655C4F"/>
    <w:rsid w:val="006814C2"/>
    <w:rsid w:val="006904CA"/>
    <w:rsid w:val="006D5CB5"/>
    <w:rsid w:val="006F3054"/>
    <w:rsid w:val="006F7FF8"/>
    <w:rsid w:val="00703A17"/>
    <w:rsid w:val="0071752F"/>
    <w:rsid w:val="007467F0"/>
    <w:rsid w:val="00765F17"/>
    <w:rsid w:val="00804803"/>
    <w:rsid w:val="008312E0"/>
    <w:rsid w:val="00851AC8"/>
    <w:rsid w:val="00885AA5"/>
    <w:rsid w:val="008B176D"/>
    <w:rsid w:val="008B4E93"/>
    <w:rsid w:val="008D0489"/>
    <w:rsid w:val="008F58B1"/>
    <w:rsid w:val="009020C4"/>
    <w:rsid w:val="00910B45"/>
    <w:rsid w:val="009219FE"/>
    <w:rsid w:val="009478DE"/>
    <w:rsid w:val="009D5300"/>
    <w:rsid w:val="009D7A0F"/>
    <w:rsid w:val="009F5F49"/>
    <w:rsid w:val="00A03C6D"/>
    <w:rsid w:val="00AA0DD1"/>
    <w:rsid w:val="00AF4272"/>
    <w:rsid w:val="00B953C5"/>
    <w:rsid w:val="00C03A44"/>
    <w:rsid w:val="00C110EC"/>
    <w:rsid w:val="00C50A8B"/>
    <w:rsid w:val="00C60C52"/>
    <w:rsid w:val="00CA3635"/>
    <w:rsid w:val="00CD34D4"/>
    <w:rsid w:val="00D34E81"/>
    <w:rsid w:val="00D974D8"/>
    <w:rsid w:val="00E03802"/>
    <w:rsid w:val="00E63A8A"/>
    <w:rsid w:val="00E833C2"/>
    <w:rsid w:val="00EA6C3E"/>
    <w:rsid w:val="00EF01D6"/>
    <w:rsid w:val="00F00C3A"/>
    <w:rsid w:val="00F14115"/>
    <w:rsid w:val="00F4071F"/>
    <w:rsid w:val="00F503B5"/>
    <w:rsid w:val="00FD5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5DF189"/>
  <w15:chartTrackingRefBased/>
  <w15:docId w15:val="{345BB5A6-E56A-4A36-A500-863D9B728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AC8"/>
    <w:pPr>
      <w:spacing w:after="200" w:line="276" w:lineRule="auto"/>
    </w:pPr>
    <w:rPr>
      <w:lang w:val="en-GB"/>
    </w:rPr>
  </w:style>
  <w:style w:type="paragraph" w:styleId="Heading1">
    <w:name w:val="heading 1"/>
    <w:basedOn w:val="Normal"/>
    <w:next w:val="Normal"/>
    <w:link w:val="Heading1Char"/>
    <w:uiPriority w:val="9"/>
    <w:qFormat/>
    <w:rsid w:val="002F65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081D"/>
    <w:pPr>
      <w:keepNext/>
      <w:keepLines/>
      <w:framePr w:wrap="around" w:vAnchor="text" w:hAnchor="text" w:y="1"/>
      <w:shd w:val="clear" w:color="auto" w:fill="D9E2F3" w:themeFill="accent1" w:themeFillTint="33"/>
      <w:spacing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71752F"/>
    <w:pPr>
      <w:keepNext/>
      <w:keepLines/>
      <w:shd w:val="clear" w:color="auto" w:fill="F2F2F2" w:themeFill="background1" w:themeFillShade="F2"/>
      <w:spacing w:before="200" w:after="0"/>
      <w:outlineLvl w:val="2"/>
    </w:pPr>
    <w:rPr>
      <w:rFonts w:ascii="Times New Roman" w:eastAsiaTheme="majorEastAsia" w:hAnsi="Times New Roman" w:cstheme="majorBidi"/>
      <w:b/>
      <w:bCs/>
    </w:rPr>
  </w:style>
  <w:style w:type="paragraph" w:styleId="Heading4">
    <w:name w:val="heading 4"/>
    <w:basedOn w:val="Normal"/>
    <w:next w:val="Normal"/>
    <w:link w:val="Heading4Char"/>
    <w:uiPriority w:val="9"/>
    <w:unhideWhenUsed/>
    <w:qFormat/>
    <w:rsid w:val="002F65C7"/>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0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10EC"/>
    <w:rPr>
      <w:lang w:val="en-GB"/>
    </w:rPr>
  </w:style>
  <w:style w:type="paragraph" w:styleId="Footer">
    <w:name w:val="footer"/>
    <w:basedOn w:val="Normal"/>
    <w:link w:val="FooterChar"/>
    <w:uiPriority w:val="99"/>
    <w:unhideWhenUsed/>
    <w:rsid w:val="00C110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10EC"/>
    <w:rPr>
      <w:lang w:val="en-GB"/>
    </w:rPr>
  </w:style>
  <w:style w:type="paragraph" w:styleId="BalloonText">
    <w:name w:val="Balloon Text"/>
    <w:basedOn w:val="Normal"/>
    <w:link w:val="BalloonTextChar"/>
    <w:uiPriority w:val="99"/>
    <w:semiHidden/>
    <w:unhideWhenUsed/>
    <w:rsid w:val="002F65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5C7"/>
    <w:rPr>
      <w:rFonts w:ascii="Segoe UI" w:hAnsi="Segoe UI" w:cs="Segoe UI"/>
      <w:sz w:val="18"/>
      <w:szCs w:val="18"/>
      <w:lang w:val="en-GB"/>
    </w:rPr>
  </w:style>
  <w:style w:type="character" w:customStyle="1" w:styleId="Heading1Char">
    <w:name w:val="Heading 1 Char"/>
    <w:basedOn w:val="DefaultParagraphFont"/>
    <w:link w:val="Heading1"/>
    <w:uiPriority w:val="9"/>
    <w:rsid w:val="002F65C7"/>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15081D"/>
    <w:rPr>
      <w:rFonts w:ascii="Times New Roman" w:eastAsiaTheme="majorEastAsia" w:hAnsi="Times New Roman" w:cstheme="majorBidi"/>
      <w:b/>
      <w:bCs/>
      <w:sz w:val="24"/>
      <w:szCs w:val="26"/>
      <w:shd w:val="clear" w:color="auto" w:fill="D9E2F3" w:themeFill="accent1" w:themeFillTint="33"/>
      <w:lang w:val="en-GB"/>
    </w:rPr>
  </w:style>
  <w:style w:type="character" w:customStyle="1" w:styleId="Heading3Char">
    <w:name w:val="Heading 3 Char"/>
    <w:basedOn w:val="DefaultParagraphFont"/>
    <w:link w:val="Heading3"/>
    <w:uiPriority w:val="9"/>
    <w:rsid w:val="0071752F"/>
    <w:rPr>
      <w:rFonts w:ascii="Times New Roman" w:eastAsiaTheme="majorEastAsia" w:hAnsi="Times New Roman" w:cstheme="majorBidi"/>
      <w:b/>
      <w:bCs/>
      <w:shd w:val="clear" w:color="auto" w:fill="F2F2F2" w:themeFill="background1" w:themeFillShade="F2"/>
      <w:lang w:val="en-GB"/>
    </w:rPr>
  </w:style>
  <w:style w:type="character" w:customStyle="1" w:styleId="Heading4Char">
    <w:name w:val="Heading 4 Char"/>
    <w:basedOn w:val="DefaultParagraphFont"/>
    <w:link w:val="Heading4"/>
    <w:uiPriority w:val="9"/>
    <w:rsid w:val="002F65C7"/>
    <w:rPr>
      <w:rFonts w:asciiTheme="majorHAnsi" w:eastAsiaTheme="majorEastAsia" w:hAnsiTheme="majorHAnsi" w:cstheme="majorBidi"/>
      <w:b/>
      <w:bCs/>
      <w:i/>
      <w:iCs/>
      <w:color w:val="4472C4" w:themeColor="accent1"/>
      <w:lang w:val="en-GB"/>
    </w:rPr>
  </w:style>
  <w:style w:type="paragraph" w:styleId="ListParagraph">
    <w:name w:val="List Paragraph"/>
    <w:basedOn w:val="Normal"/>
    <w:uiPriority w:val="34"/>
    <w:qFormat/>
    <w:rsid w:val="002F65C7"/>
    <w:pPr>
      <w:ind w:left="720"/>
      <w:contextualSpacing/>
    </w:pPr>
  </w:style>
  <w:style w:type="character" w:styleId="Hyperlink">
    <w:name w:val="Hyperlink"/>
    <w:basedOn w:val="DefaultParagraphFont"/>
    <w:uiPriority w:val="99"/>
    <w:unhideWhenUsed/>
    <w:rsid w:val="002F65C7"/>
    <w:rPr>
      <w:color w:val="0563C1" w:themeColor="hyperlink"/>
      <w:u w:val="single"/>
    </w:rPr>
  </w:style>
  <w:style w:type="paragraph" w:customStyle="1" w:styleId="Default">
    <w:name w:val="Default"/>
    <w:rsid w:val="002F65C7"/>
    <w:pPr>
      <w:autoSpaceDE w:val="0"/>
      <w:autoSpaceDN w:val="0"/>
      <w:adjustRightInd w:val="0"/>
      <w:spacing w:after="0" w:line="240" w:lineRule="auto"/>
    </w:pPr>
    <w:rPr>
      <w:rFonts w:ascii="Calibri" w:hAnsi="Calibri" w:cs="Calibri"/>
      <w:color w:val="000000"/>
      <w:sz w:val="24"/>
      <w:szCs w:val="24"/>
      <w:lang w:val="en-GB"/>
    </w:rPr>
  </w:style>
  <w:style w:type="table" w:styleId="TableGrid">
    <w:name w:val="Table Grid"/>
    <w:basedOn w:val="TableNormal"/>
    <w:uiPriority w:val="59"/>
    <w:rsid w:val="002F65C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65C7"/>
    <w:rPr>
      <w:sz w:val="16"/>
      <w:szCs w:val="16"/>
    </w:rPr>
  </w:style>
  <w:style w:type="paragraph" w:styleId="CommentText">
    <w:name w:val="annotation text"/>
    <w:basedOn w:val="Normal"/>
    <w:link w:val="CommentTextChar"/>
    <w:uiPriority w:val="99"/>
    <w:unhideWhenUsed/>
    <w:rsid w:val="002F65C7"/>
    <w:pPr>
      <w:spacing w:line="240" w:lineRule="auto"/>
    </w:pPr>
    <w:rPr>
      <w:sz w:val="20"/>
      <w:szCs w:val="20"/>
    </w:rPr>
  </w:style>
  <w:style w:type="character" w:customStyle="1" w:styleId="CommentTextChar">
    <w:name w:val="Comment Text Char"/>
    <w:basedOn w:val="DefaultParagraphFont"/>
    <w:link w:val="CommentText"/>
    <w:uiPriority w:val="99"/>
    <w:rsid w:val="002F65C7"/>
    <w:rPr>
      <w:sz w:val="20"/>
      <w:szCs w:val="20"/>
      <w:lang w:val="en-GB"/>
    </w:rPr>
  </w:style>
  <w:style w:type="paragraph" w:styleId="CommentSubject">
    <w:name w:val="annotation subject"/>
    <w:basedOn w:val="CommentText"/>
    <w:next w:val="CommentText"/>
    <w:link w:val="CommentSubjectChar"/>
    <w:uiPriority w:val="99"/>
    <w:semiHidden/>
    <w:unhideWhenUsed/>
    <w:rsid w:val="002F65C7"/>
    <w:rPr>
      <w:b/>
      <w:bCs/>
    </w:rPr>
  </w:style>
  <w:style w:type="character" w:customStyle="1" w:styleId="CommentSubjectChar">
    <w:name w:val="Comment Subject Char"/>
    <w:basedOn w:val="CommentTextChar"/>
    <w:link w:val="CommentSubject"/>
    <w:uiPriority w:val="99"/>
    <w:semiHidden/>
    <w:rsid w:val="002F65C7"/>
    <w:rPr>
      <w:b/>
      <w:bCs/>
      <w:sz w:val="20"/>
      <w:szCs w:val="20"/>
      <w:lang w:val="en-GB"/>
    </w:rPr>
  </w:style>
  <w:style w:type="paragraph" w:customStyle="1" w:styleId="xxxxmsolistparagraph">
    <w:name w:val="x_xxxmsolistparagraph"/>
    <w:basedOn w:val="Normal"/>
    <w:rsid w:val="002F65C7"/>
    <w:pPr>
      <w:spacing w:after="0" w:line="240" w:lineRule="auto"/>
    </w:pPr>
    <w:rPr>
      <w:rFonts w:ascii="Times New Roman" w:hAnsi="Times New Roman" w:cs="Times New Roman"/>
      <w:sz w:val="24"/>
      <w:szCs w:val="24"/>
      <w:lang w:eastAsia="en-GB"/>
    </w:rPr>
  </w:style>
  <w:style w:type="paragraph" w:customStyle="1" w:styleId="xxxxmsonormal">
    <w:name w:val="x_xxxmsonormal"/>
    <w:basedOn w:val="Normal"/>
    <w:rsid w:val="002F65C7"/>
    <w:pPr>
      <w:spacing w:after="0"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F65C7"/>
    <w:rPr>
      <w:color w:val="954F72" w:themeColor="followedHyperlink"/>
      <w:u w:val="single"/>
    </w:rPr>
  </w:style>
  <w:style w:type="character" w:customStyle="1" w:styleId="UnresolvedMention1">
    <w:name w:val="Unresolved Mention1"/>
    <w:basedOn w:val="DefaultParagraphFont"/>
    <w:uiPriority w:val="99"/>
    <w:semiHidden/>
    <w:unhideWhenUsed/>
    <w:rsid w:val="002F65C7"/>
    <w:rPr>
      <w:color w:val="808080"/>
      <w:shd w:val="clear" w:color="auto" w:fill="E6E6E6"/>
    </w:rPr>
  </w:style>
  <w:style w:type="paragraph" w:styleId="Revision">
    <w:name w:val="Revision"/>
    <w:hidden/>
    <w:uiPriority w:val="99"/>
    <w:semiHidden/>
    <w:rsid w:val="002F65C7"/>
    <w:pPr>
      <w:spacing w:after="0" w:line="240" w:lineRule="auto"/>
    </w:pPr>
    <w:rPr>
      <w:lang w:val="en-GB"/>
    </w:rPr>
  </w:style>
  <w:style w:type="character" w:customStyle="1" w:styleId="UnresolvedMention2">
    <w:name w:val="Unresolved Mention2"/>
    <w:basedOn w:val="DefaultParagraphFont"/>
    <w:uiPriority w:val="99"/>
    <w:semiHidden/>
    <w:unhideWhenUsed/>
    <w:rsid w:val="002F65C7"/>
    <w:rPr>
      <w:color w:val="808080"/>
      <w:shd w:val="clear" w:color="auto" w:fill="E6E6E6"/>
    </w:rPr>
  </w:style>
  <w:style w:type="paragraph" w:styleId="FootnoteText">
    <w:name w:val="footnote text"/>
    <w:basedOn w:val="Normal"/>
    <w:link w:val="FootnoteTextChar"/>
    <w:uiPriority w:val="99"/>
    <w:unhideWhenUsed/>
    <w:rsid w:val="002F65C7"/>
    <w:pPr>
      <w:spacing w:after="0" w:line="240" w:lineRule="auto"/>
    </w:pPr>
    <w:rPr>
      <w:sz w:val="20"/>
      <w:szCs w:val="20"/>
    </w:rPr>
  </w:style>
  <w:style w:type="character" w:customStyle="1" w:styleId="FootnoteTextChar">
    <w:name w:val="Footnote Text Char"/>
    <w:basedOn w:val="DefaultParagraphFont"/>
    <w:link w:val="FootnoteText"/>
    <w:uiPriority w:val="99"/>
    <w:rsid w:val="002F65C7"/>
    <w:rPr>
      <w:sz w:val="20"/>
      <w:szCs w:val="20"/>
      <w:lang w:val="en-GB"/>
    </w:rPr>
  </w:style>
  <w:style w:type="character" w:styleId="FootnoteReference">
    <w:name w:val="footnote reference"/>
    <w:basedOn w:val="DefaultParagraphFont"/>
    <w:uiPriority w:val="99"/>
    <w:semiHidden/>
    <w:unhideWhenUsed/>
    <w:rsid w:val="002F65C7"/>
    <w:rPr>
      <w:vertAlign w:val="superscript"/>
    </w:rPr>
  </w:style>
  <w:style w:type="paragraph" w:styleId="TOC1">
    <w:name w:val="toc 1"/>
    <w:basedOn w:val="Normal"/>
    <w:next w:val="Normal"/>
    <w:autoRedefine/>
    <w:uiPriority w:val="39"/>
    <w:unhideWhenUsed/>
    <w:rsid w:val="0071752F"/>
    <w:pPr>
      <w:spacing w:after="0"/>
    </w:pPr>
    <w:rPr>
      <w:rFonts w:ascii="Times New Roman" w:hAnsi="Times New Roman"/>
    </w:rPr>
  </w:style>
  <w:style w:type="paragraph" w:styleId="TOC2">
    <w:name w:val="toc 2"/>
    <w:basedOn w:val="Normal"/>
    <w:next w:val="Normal"/>
    <w:autoRedefine/>
    <w:uiPriority w:val="39"/>
    <w:unhideWhenUsed/>
    <w:rsid w:val="00B953C5"/>
    <w:pPr>
      <w:tabs>
        <w:tab w:val="left" w:pos="660"/>
        <w:tab w:val="right" w:leader="dot" w:pos="9017"/>
      </w:tabs>
      <w:spacing w:after="0"/>
      <w:ind w:left="221" w:right="425"/>
    </w:pPr>
    <w:rPr>
      <w:rFonts w:ascii="Times New Roman" w:hAnsi="Times New Roman"/>
    </w:rPr>
  </w:style>
  <w:style w:type="paragraph" w:styleId="TOC3">
    <w:name w:val="toc 3"/>
    <w:basedOn w:val="Normal"/>
    <w:next w:val="Normal"/>
    <w:autoRedefine/>
    <w:uiPriority w:val="39"/>
    <w:unhideWhenUsed/>
    <w:rsid w:val="0071752F"/>
    <w:pPr>
      <w:spacing w:after="0"/>
      <w:ind w:left="442"/>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unep-aewa.org/sites/default/files/document/aewa_mop7_14_CSR7_without_annexes_en_corr1.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nep-aewa.org/sites/default/files/publication/aewa_ts57_issap_ltd.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norden.diva-portal.org/smash/record.jsf;jsessionid=N4_EWYxLq9NyAglqVIAVuAlyAG6NEU0l9oPITfFj.diva2-search3-vm?pid=diva2%3A701212&amp;dswid=-1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ep-aewa.org/sites/default/files/publication/ts60_imsap_benguela_seabirds.pdf" TargetMode="External"/><Relationship Id="rId5" Type="http://schemas.openxmlformats.org/officeDocument/2006/relationships/webSettings" Target="webSettings.xml"/><Relationship Id="rId15" Type="http://schemas.openxmlformats.org/officeDocument/2006/relationships/hyperlink" Target="https://www.unep-aewa.org/sites/default/files/publication/aewa_ts57_issap_ltd.pdf" TargetMode="External"/><Relationship Id="rId10" Type="http://schemas.openxmlformats.org/officeDocument/2006/relationships/hyperlink" Target="http://www.unep-aewa.org/sites/default/files/document/mop6_39_impacts_marine_fisheries.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unep-aewa.org/sites/default/files/document/mop6_40_seabird_scoping_review_0.pdf" TargetMode="External"/><Relationship Id="rId14" Type="http://schemas.openxmlformats.org/officeDocument/2006/relationships/hyperlink" Target="http://www.cms.int/en/document/aquatic-wild-meat-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AC1F9-80FA-4010-8530-84E8C85BE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9268</Words>
  <Characters>52830</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Mikander</dc:creator>
  <cp:keywords/>
  <dc:description/>
  <cp:lastModifiedBy>Jolanta Kremer</cp:lastModifiedBy>
  <cp:revision>3</cp:revision>
  <cp:lastPrinted>2018-11-05T13:13:00Z</cp:lastPrinted>
  <dcterms:created xsi:type="dcterms:W3CDTF">2018-11-05T13:13:00Z</dcterms:created>
  <dcterms:modified xsi:type="dcterms:W3CDTF">2018-11-05T13:13:00Z</dcterms:modified>
</cp:coreProperties>
</file>