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92CC7" w14:textId="4FBB6B61" w:rsidR="00B06420" w:rsidRPr="00E1225A" w:rsidRDefault="00322245" w:rsidP="00EA0618">
      <w:pPr>
        <w:spacing w:after="0" w:line="240" w:lineRule="auto"/>
        <w:jc w:val="center"/>
        <w:rPr>
          <w:rFonts w:ascii="Times New Roman" w:hAnsi="Times New Roman" w:cs="Times New Roman"/>
          <w:sz w:val="24"/>
          <w:szCs w:val="24"/>
          <w:lang w:val="fr-FR"/>
        </w:rPr>
      </w:pPr>
      <w:r w:rsidRPr="00FE051A">
        <w:rPr>
          <w:rFonts w:ascii="Times New Roman" w:hAnsi="Times New Roman" w:cs="Times New Roman"/>
          <w:sz w:val="24"/>
          <w:szCs w:val="24"/>
          <w:lang w:val="fr-FR"/>
        </w:rPr>
        <w:t>RÉSOLUTION 6.21</w:t>
      </w:r>
    </w:p>
    <w:p w14:paraId="2C5AD720" w14:textId="77777777" w:rsidR="00EA0618" w:rsidRPr="00E1225A" w:rsidRDefault="00EA0618" w:rsidP="00EA0618">
      <w:pPr>
        <w:spacing w:after="0" w:line="240" w:lineRule="auto"/>
        <w:jc w:val="center"/>
        <w:rPr>
          <w:rFonts w:ascii="Times New Roman" w:hAnsi="Times New Roman" w:cs="Times New Roman"/>
          <w:b/>
          <w:lang w:val="fr-FR"/>
        </w:rPr>
      </w:pPr>
    </w:p>
    <w:p w14:paraId="3C4129EA" w14:textId="77777777" w:rsidR="00BD3147" w:rsidRDefault="00322245" w:rsidP="00EA0618">
      <w:pPr>
        <w:spacing w:after="0" w:line="240" w:lineRule="auto"/>
        <w:jc w:val="center"/>
        <w:rPr>
          <w:rFonts w:ascii="Times New Roman" w:hAnsi="Times New Roman" w:cs="Times New Roman"/>
          <w:b/>
          <w:sz w:val="24"/>
          <w:szCs w:val="24"/>
          <w:lang w:val="fr-FR"/>
        </w:rPr>
      </w:pPr>
      <w:r w:rsidRPr="00FE051A">
        <w:rPr>
          <w:rFonts w:ascii="Times New Roman" w:hAnsi="Times New Roman" w:cs="Times New Roman"/>
          <w:b/>
          <w:sz w:val="24"/>
          <w:szCs w:val="24"/>
          <w:lang w:val="fr-FR"/>
        </w:rPr>
        <w:t>MOBILISATION DES RESSOURCES POUR LA MISE EN ŒUVRE DE L’ACCORD SU</w:t>
      </w:r>
      <w:r w:rsidR="00FE051A" w:rsidRPr="00FE051A">
        <w:rPr>
          <w:rFonts w:ascii="Times New Roman" w:hAnsi="Times New Roman" w:cs="Times New Roman"/>
          <w:b/>
          <w:sz w:val="24"/>
          <w:szCs w:val="24"/>
          <w:lang w:val="fr-FR"/>
        </w:rPr>
        <w:t>R</w:t>
      </w:r>
      <w:r w:rsidRPr="00FE051A">
        <w:rPr>
          <w:rFonts w:ascii="Times New Roman" w:hAnsi="Times New Roman" w:cs="Times New Roman"/>
          <w:b/>
          <w:sz w:val="24"/>
          <w:szCs w:val="24"/>
          <w:lang w:val="fr-FR"/>
        </w:rPr>
        <w:t xml:space="preserve"> L</w:t>
      </w:r>
      <w:r w:rsidR="00613821">
        <w:rPr>
          <w:rFonts w:ascii="Times New Roman" w:hAnsi="Times New Roman" w:cs="Times New Roman"/>
          <w:b/>
          <w:sz w:val="24"/>
          <w:szCs w:val="24"/>
          <w:lang w:val="fr-FR"/>
        </w:rPr>
        <w:t>A CONSERVATION D</w:t>
      </w:r>
      <w:r w:rsidRPr="00FE051A">
        <w:rPr>
          <w:rFonts w:ascii="Times New Roman" w:hAnsi="Times New Roman" w:cs="Times New Roman"/>
          <w:b/>
          <w:sz w:val="24"/>
          <w:szCs w:val="24"/>
          <w:lang w:val="fr-FR"/>
        </w:rPr>
        <w:t xml:space="preserve">ES OISEAUX D’EAU MIGRATEURS </w:t>
      </w:r>
    </w:p>
    <w:p w14:paraId="477817B0" w14:textId="2AF1C356" w:rsidR="001312C9" w:rsidRPr="00E1225A" w:rsidRDefault="00322245" w:rsidP="00EA0618">
      <w:pPr>
        <w:spacing w:after="0" w:line="240" w:lineRule="auto"/>
        <w:jc w:val="center"/>
        <w:rPr>
          <w:rFonts w:ascii="Times New Roman" w:hAnsi="Times New Roman" w:cs="Times New Roman"/>
          <w:b/>
          <w:sz w:val="24"/>
          <w:szCs w:val="24"/>
          <w:lang w:val="fr-FR"/>
        </w:rPr>
      </w:pPr>
      <w:r w:rsidRPr="00FE051A">
        <w:rPr>
          <w:rFonts w:ascii="Times New Roman" w:hAnsi="Times New Roman" w:cs="Times New Roman"/>
          <w:b/>
          <w:sz w:val="24"/>
          <w:szCs w:val="24"/>
          <w:lang w:val="fr-FR"/>
        </w:rPr>
        <w:t>D’AFRIQUE-EURASIE (AEWA)</w:t>
      </w:r>
    </w:p>
    <w:p w14:paraId="5087F876" w14:textId="77777777" w:rsidR="00EA0618" w:rsidRPr="00E1225A" w:rsidRDefault="00EA0618" w:rsidP="00EA0618">
      <w:pPr>
        <w:spacing w:after="0" w:line="240" w:lineRule="auto"/>
        <w:jc w:val="center"/>
        <w:rPr>
          <w:rFonts w:ascii="Times New Roman" w:hAnsi="Times New Roman" w:cs="Times New Roman"/>
          <w:i/>
          <w:lang w:val="fr-FR"/>
        </w:rPr>
      </w:pPr>
    </w:p>
    <w:p w14:paraId="24381437" w14:textId="32FD0CBA" w:rsidR="00EA0618" w:rsidRPr="00E1225A" w:rsidRDefault="00322245" w:rsidP="00EA0618">
      <w:pPr>
        <w:spacing w:after="0" w:line="240" w:lineRule="auto"/>
        <w:jc w:val="center"/>
        <w:rPr>
          <w:rFonts w:ascii="Times New Roman" w:hAnsi="Times New Roman" w:cs="Times New Roman"/>
          <w:i/>
          <w:lang w:val="fr-FR"/>
        </w:rPr>
      </w:pPr>
      <w:r w:rsidRPr="00FE051A">
        <w:rPr>
          <w:rFonts w:ascii="Times New Roman" w:hAnsi="Times New Roman" w:cs="Times New Roman"/>
          <w:i/>
          <w:lang w:val="fr-FR"/>
        </w:rPr>
        <w:t>(Soumis par l’Afrique du Sud)</w:t>
      </w:r>
    </w:p>
    <w:p w14:paraId="446EFC09" w14:textId="77777777" w:rsidR="007C4164" w:rsidRPr="00E1225A" w:rsidRDefault="007C4164" w:rsidP="00EA0618">
      <w:pPr>
        <w:spacing w:after="0" w:line="240" w:lineRule="auto"/>
        <w:jc w:val="center"/>
        <w:rPr>
          <w:rFonts w:ascii="Times New Roman" w:hAnsi="Times New Roman" w:cs="Times New Roman"/>
          <w:b/>
          <w:lang w:val="fr-FR"/>
        </w:rPr>
      </w:pPr>
    </w:p>
    <w:p w14:paraId="7A5C9090" w14:textId="4F8DF55A" w:rsidR="009B00D2" w:rsidRPr="00E1225A" w:rsidRDefault="00EA0618" w:rsidP="00EA0618">
      <w:pPr>
        <w:spacing w:after="0" w:line="240" w:lineRule="auto"/>
        <w:jc w:val="both"/>
        <w:rPr>
          <w:rFonts w:ascii="Times New Roman" w:hAnsi="Times New Roman" w:cs="Times New Roman"/>
          <w:lang w:val="fr-FR"/>
        </w:rPr>
      </w:pPr>
      <w:r w:rsidRPr="00E1225A">
        <w:rPr>
          <w:rFonts w:ascii="Times New Roman" w:hAnsi="Times New Roman" w:cs="Times New Roman"/>
          <w:i/>
          <w:lang w:val="fr-FR"/>
        </w:rPr>
        <w:tab/>
      </w:r>
      <w:r w:rsidR="00322245" w:rsidRPr="00FE051A">
        <w:rPr>
          <w:rFonts w:ascii="Times New Roman" w:hAnsi="Times New Roman" w:cs="Times New Roman"/>
          <w:i/>
          <w:lang w:val="fr-FR"/>
        </w:rPr>
        <w:t xml:space="preserve">Rappelant </w:t>
      </w:r>
      <w:r w:rsidR="00322245" w:rsidRPr="00FE051A">
        <w:rPr>
          <w:rFonts w:ascii="Times New Roman" w:hAnsi="Times New Roman" w:cs="Times New Roman"/>
          <w:lang w:val="fr-FR"/>
        </w:rPr>
        <w:t xml:space="preserve">la Résolution 4.7 par laquelle, entre autres, la Réunion des Parties à l’AEWA a adopté le Plan stratégique de l’AEWA pour la période 2009-2017, et appelé les Parties contractantes, autres donateurs et parties prenantes à fournir des ressources financières pour </w:t>
      </w:r>
      <w:r w:rsidR="00613821">
        <w:rPr>
          <w:rFonts w:ascii="Times New Roman" w:hAnsi="Times New Roman" w:cs="Times New Roman"/>
          <w:lang w:val="fr-FR"/>
        </w:rPr>
        <w:t>soutenir</w:t>
      </w:r>
      <w:r w:rsidR="00322245" w:rsidRPr="00FE051A">
        <w:rPr>
          <w:rFonts w:ascii="Times New Roman" w:hAnsi="Times New Roman" w:cs="Times New Roman"/>
          <w:lang w:val="fr-FR"/>
        </w:rPr>
        <w:t xml:space="preserve"> la mise en œuvre du Plan stratégique, ainsi qu</w:t>
      </w:r>
      <w:r w:rsidR="00FE051A" w:rsidRPr="00FE051A">
        <w:rPr>
          <w:rFonts w:ascii="Times New Roman" w:hAnsi="Times New Roman" w:cs="Times New Roman"/>
          <w:lang w:val="fr-FR"/>
        </w:rPr>
        <w:t>e pour aider</w:t>
      </w:r>
      <w:r w:rsidR="00322245" w:rsidRPr="00FE051A">
        <w:rPr>
          <w:rFonts w:ascii="Times New Roman" w:hAnsi="Times New Roman" w:cs="Times New Roman"/>
          <w:lang w:val="fr-FR"/>
        </w:rPr>
        <w:t xml:space="preserve"> les pays en développement, les pays en transition économique et les petits États insulaires en voie de développement à mettre en œuvre ce Plan stratégique,</w:t>
      </w:r>
    </w:p>
    <w:p w14:paraId="7794B132" w14:textId="77777777" w:rsidR="00B06420" w:rsidRPr="00E1225A" w:rsidRDefault="00B06420" w:rsidP="00EA0618">
      <w:pPr>
        <w:spacing w:after="0" w:line="240" w:lineRule="auto"/>
        <w:jc w:val="both"/>
        <w:rPr>
          <w:rFonts w:ascii="Times New Roman" w:hAnsi="Times New Roman" w:cs="Times New Roman"/>
          <w:lang w:val="fr-FR"/>
        </w:rPr>
      </w:pPr>
    </w:p>
    <w:p w14:paraId="2BC32BB3" w14:textId="30D31EA6" w:rsidR="002137B4" w:rsidRPr="00E1225A" w:rsidRDefault="00EA0618" w:rsidP="00EA0618">
      <w:pPr>
        <w:spacing w:after="0" w:line="240" w:lineRule="auto"/>
        <w:jc w:val="both"/>
        <w:rPr>
          <w:rFonts w:ascii="Times New Roman" w:hAnsi="Times New Roman" w:cs="Times New Roman"/>
          <w:lang w:val="fr-FR"/>
        </w:rPr>
      </w:pPr>
      <w:r w:rsidRPr="00E1225A">
        <w:rPr>
          <w:rFonts w:ascii="Times New Roman" w:hAnsi="Times New Roman" w:cs="Times New Roman"/>
          <w:i/>
          <w:lang w:val="fr-FR"/>
        </w:rPr>
        <w:tab/>
      </w:r>
      <w:r w:rsidR="00322245" w:rsidRPr="00FE051A">
        <w:rPr>
          <w:rFonts w:ascii="Times New Roman" w:hAnsi="Times New Roman" w:cs="Times New Roman"/>
          <w:i/>
          <w:lang w:val="fr-FR"/>
        </w:rPr>
        <w:t xml:space="preserve">Rappelant également </w:t>
      </w:r>
      <w:r w:rsidR="00322245" w:rsidRPr="00FE051A">
        <w:rPr>
          <w:rFonts w:ascii="Times New Roman" w:hAnsi="Times New Roman" w:cs="Times New Roman"/>
          <w:lang w:val="fr-FR"/>
        </w:rPr>
        <w:t xml:space="preserve">la Résolution 5.9 par laquelle, entre autres, la Réunion des Parties à l’AEWA a adopté le Plan </w:t>
      </w:r>
      <w:r w:rsidR="00A042A0" w:rsidRPr="00FE051A">
        <w:rPr>
          <w:rFonts w:ascii="Times New Roman" w:hAnsi="Times New Roman" w:cs="Times New Roman"/>
          <w:lang w:val="fr-FR"/>
        </w:rPr>
        <w:t>d’action pour l’Afrique</w:t>
      </w:r>
      <w:r w:rsidR="00322245" w:rsidRPr="00FE051A">
        <w:rPr>
          <w:rFonts w:ascii="Times New Roman" w:hAnsi="Times New Roman" w:cs="Times New Roman"/>
          <w:lang w:val="fr-FR"/>
        </w:rPr>
        <w:t xml:space="preserve"> pour la période 2012-2017, et appelé les Parties contractantes</w:t>
      </w:r>
      <w:r w:rsidR="00A042A0" w:rsidRPr="00FE051A">
        <w:rPr>
          <w:rFonts w:ascii="Times New Roman" w:hAnsi="Times New Roman" w:cs="Times New Roman"/>
          <w:lang w:val="fr-FR"/>
        </w:rPr>
        <w:t xml:space="preserve"> et</w:t>
      </w:r>
      <w:r w:rsidR="00322245" w:rsidRPr="00FE051A">
        <w:rPr>
          <w:rFonts w:ascii="Times New Roman" w:hAnsi="Times New Roman" w:cs="Times New Roman"/>
          <w:lang w:val="fr-FR"/>
        </w:rPr>
        <w:t xml:space="preserve"> autres donateurs à fournir des ressources financières </w:t>
      </w:r>
      <w:r w:rsidR="00A042A0" w:rsidRPr="00FE051A">
        <w:rPr>
          <w:rFonts w:ascii="Times New Roman" w:hAnsi="Times New Roman" w:cs="Times New Roman"/>
          <w:lang w:val="fr-FR"/>
        </w:rPr>
        <w:t xml:space="preserve">et autres </w:t>
      </w:r>
      <w:r w:rsidR="00322245" w:rsidRPr="00FE051A">
        <w:rPr>
          <w:rFonts w:ascii="Times New Roman" w:hAnsi="Times New Roman" w:cs="Times New Roman"/>
          <w:lang w:val="fr-FR"/>
        </w:rPr>
        <w:t>pour aider à la mise en œuvre d</w:t>
      </w:r>
      <w:r w:rsidR="00A042A0" w:rsidRPr="00FE051A">
        <w:rPr>
          <w:rFonts w:ascii="Times New Roman" w:hAnsi="Times New Roman" w:cs="Times New Roman"/>
          <w:lang w:val="fr-FR"/>
        </w:rPr>
        <w:t>e l’Initiative africaine et du Plan d’action de l’AEWA pour l’Afrique,</w:t>
      </w:r>
    </w:p>
    <w:p w14:paraId="1BF39B37" w14:textId="77777777" w:rsidR="00B06420" w:rsidRPr="00E1225A" w:rsidRDefault="00B06420" w:rsidP="00EA0618">
      <w:pPr>
        <w:spacing w:after="0" w:line="240" w:lineRule="auto"/>
        <w:jc w:val="both"/>
        <w:rPr>
          <w:rFonts w:ascii="Times New Roman" w:hAnsi="Times New Roman" w:cs="Times New Roman"/>
          <w:lang w:val="fr-FR"/>
        </w:rPr>
      </w:pPr>
    </w:p>
    <w:p w14:paraId="34C66EA6" w14:textId="50757AD5" w:rsidR="0041099F" w:rsidRPr="00E1225A" w:rsidRDefault="00EA0618" w:rsidP="00EA0618">
      <w:pPr>
        <w:spacing w:after="0" w:line="240" w:lineRule="auto"/>
        <w:jc w:val="both"/>
        <w:rPr>
          <w:rFonts w:ascii="Times New Roman" w:hAnsi="Times New Roman" w:cs="Times New Roman"/>
          <w:lang w:val="fr-FR"/>
        </w:rPr>
      </w:pPr>
      <w:r w:rsidRPr="00E1225A">
        <w:rPr>
          <w:rFonts w:ascii="Times New Roman" w:hAnsi="Times New Roman" w:cs="Times New Roman"/>
          <w:i/>
          <w:lang w:val="fr-FR"/>
        </w:rPr>
        <w:tab/>
      </w:r>
      <w:r w:rsidR="00A042A0" w:rsidRPr="00FE051A">
        <w:rPr>
          <w:rFonts w:ascii="Times New Roman" w:hAnsi="Times New Roman" w:cs="Times New Roman"/>
          <w:i/>
          <w:lang w:val="fr-FR"/>
        </w:rPr>
        <w:t>Consciente des</w:t>
      </w:r>
      <w:r w:rsidR="00A042A0" w:rsidRPr="00FE051A">
        <w:rPr>
          <w:rFonts w:ascii="Times New Roman" w:hAnsi="Times New Roman" w:cs="Times New Roman"/>
          <w:lang w:val="fr-FR"/>
        </w:rPr>
        <w:t xml:space="preserve"> différentes circonstances auxquelles sont confrontées les Parties, telles que les questions liées à la subsistance </w:t>
      </w:r>
      <w:r w:rsidR="008470C0">
        <w:rPr>
          <w:rFonts w:ascii="Times New Roman" w:hAnsi="Times New Roman" w:cs="Times New Roman"/>
          <w:lang w:val="fr-FR"/>
        </w:rPr>
        <w:t>et</w:t>
      </w:r>
      <w:r w:rsidR="00A042A0" w:rsidRPr="00FE051A">
        <w:rPr>
          <w:rFonts w:ascii="Times New Roman" w:hAnsi="Times New Roman" w:cs="Times New Roman"/>
          <w:lang w:val="fr-FR"/>
        </w:rPr>
        <w:t xml:space="preserve"> la conservation dans les pays en développement,</w:t>
      </w:r>
    </w:p>
    <w:p w14:paraId="6B9657C2" w14:textId="77777777" w:rsidR="00B06420" w:rsidRPr="00E1225A" w:rsidRDefault="00B06420" w:rsidP="00EA0618">
      <w:pPr>
        <w:spacing w:after="0" w:line="240" w:lineRule="auto"/>
        <w:jc w:val="both"/>
        <w:rPr>
          <w:rFonts w:ascii="Times New Roman" w:hAnsi="Times New Roman" w:cs="Times New Roman"/>
          <w:lang w:val="fr-FR"/>
        </w:rPr>
      </w:pPr>
    </w:p>
    <w:p w14:paraId="3B8FB3E4" w14:textId="6E2D40EE" w:rsidR="0041099F" w:rsidRPr="00E1225A" w:rsidRDefault="00EA0618" w:rsidP="00EA0618">
      <w:pPr>
        <w:spacing w:after="0" w:line="240" w:lineRule="auto"/>
        <w:jc w:val="both"/>
        <w:rPr>
          <w:rFonts w:ascii="Times New Roman" w:hAnsi="Times New Roman" w:cs="Times New Roman"/>
          <w:lang w:val="fr-FR"/>
        </w:rPr>
      </w:pPr>
      <w:r w:rsidRPr="00E1225A">
        <w:rPr>
          <w:rFonts w:ascii="Times New Roman" w:hAnsi="Times New Roman" w:cs="Times New Roman"/>
          <w:i/>
          <w:lang w:val="fr-FR"/>
        </w:rPr>
        <w:tab/>
      </w:r>
      <w:r w:rsidR="00A042A0" w:rsidRPr="00FE051A">
        <w:rPr>
          <w:rFonts w:ascii="Times New Roman" w:hAnsi="Times New Roman" w:cs="Times New Roman"/>
          <w:i/>
          <w:lang w:val="fr-FR"/>
        </w:rPr>
        <w:t>Consciente de</w:t>
      </w:r>
      <w:r w:rsidR="00A042A0" w:rsidRPr="00FE051A">
        <w:rPr>
          <w:rFonts w:ascii="Times New Roman" w:hAnsi="Times New Roman" w:cs="Times New Roman"/>
          <w:lang w:val="fr-FR"/>
        </w:rPr>
        <w:t xml:space="preserve"> la situation économique </w:t>
      </w:r>
      <w:r w:rsidR="00FE051A" w:rsidRPr="00FE051A">
        <w:rPr>
          <w:rFonts w:ascii="Times New Roman" w:hAnsi="Times New Roman" w:cs="Times New Roman"/>
          <w:lang w:val="fr-FR"/>
        </w:rPr>
        <w:t>à laquelle sont confrontés tant l</w:t>
      </w:r>
      <w:r w:rsidR="00A042A0" w:rsidRPr="00FE051A">
        <w:rPr>
          <w:rFonts w:ascii="Times New Roman" w:hAnsi="Times New Roman" w:cs="Times New Roman"/>
          <w:lang w:val="fr-FR"/>
        </w:rPr>
        <w:t xml:space="preserve">es pays développés </w:t>
      </w:r>
      <w:r w:rsidR="00FE051A" w:rsidRPr="00FE051A">
        <w:rPr>
          <w:rFonts w:ascii="Times New Roman" w:hAnsi="Times New Roman" w:cs="Times New Roman"/>
          <w:lang w:val="fr-FR"/>
        </w:rPr>
        <w:t>que les pays</w:t>
      </w:r>
      <w:r w:rsidR="00A042A0" w:rsidRPr="00FE051A">
        <w:rPr>
          <w:rFonts w:ascii="Times New Roman" w:hAnsi="Times New Roman" w:cs="Times New Roman"/>
          <w:lang w:val="fr-FR"/>
        </w:rPr>
        <w:t xml:space="preserve"> en développement,</w:t>
      </w:r>
    </w:p>
    <w:p w14:paraId="1768D225" w14:textId="77777777" w:rsidR="00616668" w:rsidRPr="00E1225A" w:rsidRDefault="00616668" w:rsidP="00EA0618">
      <w:pPr>
        <w:spacing w:after="0" w:line="240" w:lineRule="auto"/>
        <w:jc w:val="both"/>
        <w:rPr>
          <w:rFonts w:ascii="Times New Roman" w:hAnsi="Times New Roman" w:cs="Times New Roman"/>
          <w:lang w:val="fr-FR"/>
        </w:rPr>
      </w:pPr>
    </w:p>
    <w:p w14:paraId="12F506A6" w14:textId="420266C6" w:rsidR="007F2F57" w:rsidRPr="00E1225A" w:rsidRDefault="00EA0618" w:rsidP="00EA0618">
      <w:pPr>
        <w:spacing w:after="0" w:line="240" w:lineRule="auto"/>
        <w:jc w:val="both"/>
        <w:rPr>
          <w:rFonts w:ascii="Times New Roman" w:hAnsi="Times New Roman" w:cs="Times New Roman"/>
          <w:lang w:val="fr-FR"/>
        </w:rPr>
      </w:pPr>
      <w:r w:rsidRPr="00E1225A">
        <w:rPr>
          <w:rFonts w:ascii="Times New Roman" w:hAnsi="Times New Roman" w:cs="Times New Roman"/>
          <w:i/>
          <w:lang w:val="fr-FR"/>
        </w:rPr>
        <w:tab/>
      </w:r>
      <w:r w:rsidR="00A042A0" w:rsidRPr="00FE051A">
        <w:rPr>
          <w:rFonts w:ascii="Times New Roman" w:hAnsi="Times New Roman" w:cs="Times New Roman"/>
          <w:i/>
          <w:lang w:val="fr-FR"/>
        </w:rPr>
        <w:t>Reconnaissant</w:t>
      </w:r>
      <w:r w:rsidR="00A042A0" w:rsidRPr="00FE051A">
        <w:rPr>
          <w:rFonts w:ascii="Times New Roman" w:hAnsi="Times New Roman" w:cs="Times New Roman"/>
          <w:lang w:val="fr-FR"/>
        </w:rPr>
        <w:t xml:space="preserve"> que l’éradication de la pauvreté </w:t>
      </w:r>
      <w:r w:rsidR="00CE7F9A">
        <w:rPr>
          <w:rFonts w:ascii="Times New Roman" w:hAnsi="Times New Roman" w:cs="Times New Roman"/>
          <w:lang w:val="fr-FR"/>
        </w:rPr>
        <w:t>sous</w:t>
      </w:r>
      <w:r w:rsidR="00B02DE9">
        <w:rPr>
          <w:rFonts w:ascii="Times New Roman" w:hAnsi="Times New Roman" w:cs="Times New Roman"/>
          <w:lang w:val="fr-FR"/>
        </w:rPr>
        <w:t xml:space="preserve"> toutes ses formes et </w:t>
      </w:r>
      <w:r w:rsidR="00CE7F9A">
        <w:rPr>
          <w:rFonts w:ascii="Times New Roman" w:hAnsi="Times New Roman" w:cs="Times New Roman"/>
          <w:lang w:val="fr-FR"/>
        </w:rPr>
        <w:t>dans toutes ses dimension</w:t>
      </w:r>
      <w:r w:rsidR="00B02DE9">
        <w:rPr>
          <w:rFonts w:ascii="Times New Roman" w:hAnsi="Times New Roman" w:cs="Times New Roman"/>
          <w:lang w:val="fr-FR"/>
        </w:rPr>
        <w:t xml:space="preserve">, y compris la pauvreté extrême, est le plus grand défis mondial et une </w:t>
      </w:r>
      <w:r w:rsidR="008470C0">
        <w:rPr>
          <w:rFonts w:ascii="Times New Roman" w:hAnsi="Times New Roman" w:cs="Times New Roman"/>
          <w:lang w:val="fr-FR"/>
        </w:rPr>
        <w:t xml:space="preserve">exigence </w:t>
      </w:r>
      <w:r w:rsidR="00B02DE9">
        <w:rPr>
          <w:rFonts w:ascii="Times New Roman" w:hAnsi="Times New Roman" w:cs="Times New Roman"/>
          <w:lang w:val="fr-FR"/>
        </w:rPr>
        <w:t>indispensable au développement durable pour les pays en voie de développement</w:t>
      </w:r>
      <w:r w:rsidR="00A042A0" w:rsidRPr="00FE051A">
        <w:rPr>
          <w:rFonts w:ascii="Times New Roman" w:hAnsi="Times New Roman" w:cs="Times New Roman"/>
          <w:lang w:val="fr-FR"/>
        </w:rPr>
        <w:t>,</w:t>
      </w:r>
      <w:r w:rsidR="00CE7F9A">
        <w:rPr>
          <w:rFonts w:ascii="Times New Roman" w:hAnsi="Times New Roman" w:cs="Times New Roman"/>
          <w:lang w:val="fr-FR"/>
        </w:rPr>
        <w:t xml:space="preserve"> les pays les moins avancés, les petits Etats insulaires en développement et les pays à économie en transition,</w:t>
      </w:r>
    </w:p>
    <w:p w14:paraId="01B191F6" w14:textId="77777777" w:rsidR="00B06420" w:rsidRPr="00E1225A" w:rsidRDefault="00B06420" w:rsidP="00EA0618">
      <w:pPr>
        <w:spacing w:after="0" w:line="240" w:lineRule="auto"/>
        <w:jc w:val="both"/>
        <w:rPr>
          <w:rFonts w:ascii="Times New Roman" w:hAnsi="Times New Roman" w:cs="Times New Roman"/>
          <w:lang w:val="fr-FR"/>
        </w:rPr>
      </w:pPr>
    </w:p>
    <w:p w14:paraId="5D0CD975" w14:textId="3B1619A4" w:rsidR="0041099F" w:rsidRPr="00E1225A" w:rsidRDefault="00EA0618" w:rsidP="00EA0618">
      <w:pPr>
        <w:spacing w:after="0" w:line="240" w:lineRule="auto"/>
        <w:jc w:val="both"/>
        <w:rPr>
          <w:rFonts w:ascii="Times New Roman" w:hAnsi="Times New Roman" w:cs="Times New Roman"/>
          <w:lang w:val="fr-FR"/>
        </w:rPr>
      </w:pPr>
      <w:r w:rsidRPr="00E1225A">
        <w:rPr>
          <w:rFonts w:ascii="Times New Roman" w:hAnsi="Times New Roman" w:cs="Times New Roman"/>
          <w:i/>
          <w:lang w:val="fr-FR"/>
        </w:rPr>
        <w:tab/>
      </w:r>
      <w:r w:rsidR="00A042A0" w:rsidRPr="00FE051A">
        <w:rPr>
          <w:rFonts w:ascii="Times New Roman" w:hAnsi="Times New Roman" w:cs="Times New Roman"/>
          <w:i/>
          <w:lang w:val="fr-FR"/>
        </w:rPr>
        <w:t>Rappelant</w:t>
      </w:r>
      <w:r w:rsidR="00A042A0" w:rsidRPr="00FE051A">
        <w:rPr>
          <w:rFonts w:ascii="Times New Roman" w:hAnsi="Times New Roman" w:cs="Times New Roman"/>
          <w:lang w:val="fr-FR"/>
        </w:rPr>
        <w:t xml:space="preserve"> l’obligation des Parties de mettre en œuvre l’Accord sur la conservation des oiseaux d’eau d’Afrique-Eurasie,</w:t>
      </w:r>
    </w:p>
    <w:p w14:paraId="4E4B9DE0" w14:textId="77777777" w:rsidR="00B06420" w:rsidRPr="00E1225A" w:rsidRDefault="00B06420" w:rsidP="00EA0618">
      <w:pPr>
        <w:spacing w:after="0" w:line="240" w:lineRule="auto"/>
        <w:jc w:val="both"/>
        <w:rPr>
          <w:rFonts w:ascii="Times New Roman" w:hAnsi="Times New Roman" w:cs="Times New Roman"/>
          <w:lang w:val="fr-FR"/>
        </w:rPr>
      </w:pPr>
    </w:p>
    <w:p w14:paraId="13C5DE52" w14:textId="5FE3495D" w:rsidR="007B3DE5" w:rsidRPr="00E1225A" w:rsidRDefault="00EA0618" w:rsidP="00EA0618">
      <w:pPr>
        <w:spacing w:after="0" w:line="240" w:lineRule="auto"/>
        <w:jc w:val="both"/>
        <w:rPr>
          <w:rFonts w:ascii="Times New Roman" w:hAnsi="Times New Roman" w:cs="Times New Roman"/>
          <w:lang w:val="fr-FR"/>
        </w:rPr>
      </w:pPr>
      <w:r w:rsidRPr="00E1225A">
        <w:rPr>
          <w:rFonts w:ascii="Times New Roman" w:hAnsi="Times New Roman" w:cs="Times New Roman"/>
          <w:i/>
          <w:lang w:val="fr-FR"/>
        </w:rPr>
        <w:tab/>
      </w:r>
      <w:r w:rsidR="00A042A0" w:rsidRPr="00E470BE">
        <w:rPr>
          <w:rFonts w:ascii="Times New Roman" w:hAnsi="Times New Roman" w:cs="Times New Roman"/>
          <w:i/>
          <w:lang w:val="fr-FR"/>
        </w:rPr>
        <w:t>Rappelant en outre</w:t>
      </w:r>
      <w:r w:rsidR="00A042A0" w:rsidRPr="00E470BE">
        <w:rPr>
          <w:rFonts w:ascii="Times New Roman" w:hAnsi="Times New Roman" w:cs="Times New Roman"/>
          <w:lang w:val="fr-FR"/>
        </w:rPr>
        <w:t xml:space="preserve"> qu’une mise en œuvre efficace de cet Accord exige qu’un soutien soit apporté à certains États de l’aire de répartition aux fins de recherche, de formation, de mise en œuvre et de surveillance des espèces d’oiseaux d’eau migrateurs et de leurs habitats, en vue de la gestion de ces habitats ainsi que pour l’établissement ou l’amélioration d’instituts scientifiques et administratifs chargés de la mise en œuvre de cet Accord,</w:t>
      </w:r>
    </w:p>
    <w:p w14:paraId="3B0F236D" w14:textId="77777777" w:rsidR="00B06420" w:rsidRPr="00E1225A" w:rsidRDefault="00B06420" w:rsidP="00EA0618">
      <w:pPr>
        <w:spacing w:after="0" w:line="240" w:lineRule="auto"/>
        <w:jc w:val="both"/>
        <w:rPr>
          <w:rFonts w:ascii="Times New Roman" w:hAnsi="Times New Roman" w:cs="Times New Roman"/>
          <w:lang w:val="fr-FR"/>
        </w:rPr>
      </w:pPr>
    </w:p>
    <w:p w14:paraId="6B0C105A" w14:textId="712D8A7A" w:rsidR="00AB06FC" w:rsidRPr="00E1225A" w:rsidRDefault="00EA0618" w:rsidP="00EA0618">
      <w:pPr>
        <w:spacing w:after="0" w:line="240" w:lineRule="auto"/>
        <w:jc w:val="both"/>
        <w:rPr>
          <w:rFonts w:ascii="Times New Roman" w:hAnsi="Times New Roman" w:cs="Times New Roman"/>
          <w:lang w:val="fr-FR"/>
        </w:rPr>
      </w:pPr>
      <w:r w:rsidRPr="00E1225A">
        <w:rPr>
          <w:rFonts w:ascii="Times New Roman" w:hAnsi="Times New Roman" w:cs="Times New Roman"/>
          <w:i/>
          <w:lang w:val="fr-FR"/>
        </w:rPr>
        <w:tab/>
      </w:r>
      <w:r w:rsidR="00A042A0" w:rsidRPr="00E470BE">
        <w:rPr>
          <w:rFonts w:ascii="Times New Roman" w:hAnsi="Times New Roman" w:cs="Times New Roman"/>
          <w:i/>
          <w:lang w:val="fr-FR"/>
        </w:rPr>
        <w:t>Reconnaissant</w:t>
      </w:r>
      <w:r w:rsidR="00A042A0" w:rsidRPr="00E470BE">
        <w:rPr>
          <w:rFonts w:ascii="Times New Roman" w:hAnsi="Times New Roman" w:cs="Times New Roman"/>
          <w:lang w:val="fr-FR"/>
        </w:rPr>
        <w:t xml:space="preserve"> que le rôle du budget principal est un composant critique de la promotion de la mise en œuvre de l’Accord,</w:t>
      </w:r>
      <w:r w:rsidR="00AB06FC" w:rsidRPr="00E1225A">
        <w:rPr>
          <w:rFonts w:ascii="Times New Roman" w:hAnsi="Times New Roman" w:cs="Times New Roman"/>
          <w:lang w:val="fr-FR"/>
        </w:rPr>
        <w:t xml:space="preserve"> </w:t>
      </w:r>
    </w:p>
    <w:p w14:paraId="4ECECF5C" w14:textId="77777777" w:rsidR="00B06420" w:rsidRPr="00E1225A" w:rsidRDefault="00B06420" w:rsidP="00EA0618">
      <w:pPr>
        <w:spacing w:after="0" w:line="240" w:lineRule="auto"/>
        <w:jc w:val="both"/>
        <w:rPr>
          <w:rFonts w:ascii="Times New Roman" w:hAnsi="Times New Roman" w:cs="Times New Roman"/>
          <w:lang w:val="fr-FR"/>
        </w:rPr>
      </w:pPr>
    </w:p>
    <w:p w14:paraId="389F8051" w14:textId="333F3221" w:rsidR="006312CB" w:rsidRPr="00E1225A" w:rsidRDefault="00EA0618" w:rsidP="00EA0618">
      <w:pPr>
        <w:spacing w:after="0" w:line="240" w:lineRule="auto"/>
        <w:jc w:val="both"/>
        <w:rPr>
          <w:rFonts w:ascii="Times New Roman" w:hAnsi="Times New Roman" w:cs="Times New Roman"/>
          <w:lang w:val="fr-FR"/>
        </w:rPr>
      </w:pPr>
      <w:r w:rsidRPr="00E1225A">
        <w:rPr>
          <w:rFonts w:ascii="Times New Roman" w:hAnsi="Times New Roman" w:cs="Times New Roman"/>
          <w:i/>
          <w:lang w:val="fr-FR"/>
        </w:rPr>
        <w:tab/>
      </w:r>
      <w:r w:rsidR="00A042A0" w:rsidRPr="00E470BE">
        <w:rPr>
          <w:rFonts w:ascii="Times New Roman" w:hAnsi="Times New Roman" w:cs="Times New Roman"/>
          <w:i/>
          <w:lang w:val="fr-FR"/>
        </w:rPr>
        <w:t>Exprimant son appréciation</w:t>
      </w:r>
      <w:r w:rsidR="00A042A0" w:rsidRPr="00E470BE">
        <w:rPr>
          <w:rFonts w:ascii="Times New Roman" w:hAnsi="Times New Roman" w:cs="Times New Roman"/>
          <w:lang w:val="fr-FR"/>
        </w:rPr>
        <w:t xml:space="preserve"> </w:t>
      </w:r>
      <w:r w:rsidR="00E3708A" w:rsidRPr="00E470BE">
        <w:rPr>
          <w:rFonts w:ascii="Times New Roman" w:hAnsi="Times New Roman" w:cs="Times New Roman"/>
          <w:lang w:val="fr-FR"/>
        </w:rPr>
        <w:t>aux Parties contractantes</w:t>
      </w:r>
      <w:r w:rsidR="00A042A0" w:rsidRPr="00E470BE">
        <w:rPr>
          <w:rFonts w:ascii="Times New Roman" w:hAnsi="Times New Roman" w:cs="Times New Roman"/>
          <w:lang w:val="fr-FR"/>
        </w:rPr>
        <w:t xml:space="preserve"> </w:t>
      </w:r>
      <w:r w:rsidR="00E3708A" w:rsidRPr="00E470BE">
        <w:rPr>
          <w:rFonts w:ascii="Times New Roman" w:hAnsi="Times New Roman" w:cs="Times New Roman"/>
          <w:lang w:val="fr-FR"/>
        </w:rPr>
        <w:t>qui se sont jusque-là acquitté en temps voulu de leurs contributions</w:t>
      </w:r>
      <w:r w:rsidR="00A042A0" w:rsidRPr="00E470BE">
        <w:rPr>
          <w:rFonts w:ascii="Times New Roman" w:hAnsi="Times New Roman" w:cs="Times New Roman"/>
          <w:lang w:val="fr-FR"/>
        </w:rPr>
        <w:t xml:space="preserve"> </w:t>
      </w:r>
      <w:r w:rsidR="00E3708A" w:rsidRPr="00E470BE">
        <w:rPr>
          <w:rFonts w:ascii="Times New Roman" w:hAnsi="Times New Roman" w:cs="Times New Roman"/>
          <w:lang w:val="fr-FR"/>
        </w:rPr>
        <w:t>statutaires au Fonds d'affectation</w:t>
      </w:r>
      <w:r w:rsidR="00E3708A" w:rsidRPr="00E470BE">
        <w:rPr>
          <w:rFonts w:ascii="Times New Roman" w:hAnsi="Times New Roman" w:cs="Times New Roman"/>
          <w:i/>
          <w:lang w:val="fr-FR"/>
        </w:rPr>
        <w:t xml:space="preserve"> </w:t>
      </w:r>
      <w:r w:rsidR="00E3708A" w:rsidRPr="00E470BE">
        <w:rPr>
          <w:rFonts w:ascii="Times New Roman" w:hAnsi="Times New Roman" w:cs="Times New Roman"/>
          <w:lang w:val="fr-FR"/>
        </w:rPr>
        <w:t>général de l’</w:t>
      </w:r>
      <w:r w:rsidR="00A042A0" w:rsidRPr="00E470BE">
        <w:rPr>
          <w:rFonts w:ascii="Times New Roman" w:hAnsi="Times New Roman" w:cs="Times New Roman"/>
          <w:lang w:val="fr-FR"/>
        </w:rPr>
        <w:t xml:space="preserve">AEWA, </w:t>
      </w:r>
      <w:r w:rsidR="00E3708A" w:rsidRPr="00E470BE">
        <w:rPr>
          <w:rFonts w:ascii="Times New Roman" w:hAnsi="Times New Roman" w:cs="Times New Roman"/>
          <w:lang w:val="fr-FR"/>
        </w:rPr>
        <w:t>contribuant ainsi au bon fonctionnement des activités de l’Accord qui dépendent de ces contributions</w:t>
      </w:r>
      <w:r w:rsidR="00A042A0" w:rsidRPr="00E470BE">
        <w:rPr>
          <w:rFonts w:ascii="Times New Roman" w:hAnsi="Times New Roman" w:cs="Times New Roman"/>
          <w:lang w:val="fr-FR"/>
        </w:rPr>
        <w:t>,</w:t>
      </w:r>
    </w:p>
    <w:p w14:paraId="3ABEBD69" w14:textId="77777777" w:rsidR="00B06420" w:rsidRPr="00E1225A" w:rsidRDefault="00B06420" w:rsidP="00EA0618">
      <w:pPr>
        <w:spacing w:after="0" w:line="240" w:lineRule="auto"/>
        <w:jc w:val="both"/>
        <w:rPr>
          <w:rFonts w:ascii="Times New Roman" w:hAnsi="Times New Roman" w:cs="Times New Roman"/>
          <w:lang w:val="fr-FR"/>
        </w:rPr>
      </w:pPr>
    </w:p>
    <w:p w14:paraId="44CBF7A3" w14:textId="12A9189A" w:rsidR="00867165" w:rsidRDefault="00EA0618" w:rsidP="00EA0618">
      <w:pPr>
        <w:spacing w:after="0" w:line="240" w:lineRule="auto"/>
        <w:jc w:val="both"/>
        <w:rPr>
          <w:rFonts w:ascii="Times New Roman" w:hAnsi="Times New Roman" w:cs="Times New Roman"/>
          <w:lang w:val="fr-FR"/>
        </w:rPr>
      </w:pPr>
      <w:r w:rsidRPr="00E1225A">
        <w:rPr>
          <w:rFonts w:ascii="Times New Roman" w:hAnsi="Times New Roman" w:cs="Times New Roman"/>
          <w:i/>
          <w:lang w:val="fr-FR"/>
        </w:rPr>
        <w:lastRenderedPageBreak/>
        <w:tab/>
      </w:r>
      <w:r w:rsidR="00E3708A" w:rsidRPr="00E470BE">
        <w:rPr>
          <w:rFonts w:ascii="Times New Roman" w:hAnsi="Times New Roman" w:cs="Times New Roman"/>
          <w:i/>
          <w:lang w:val="fr-FR"/>
        </w:rPr>
        <w:t>Reconnaissant</w:t>
      </w:r>
      <w:r w:rsidR="00E3708A" w:rsidRPr="00E470BE">
        <w:rPr>
          <w:rFonts w:ascii="Times New Roman" w:hAnsi="Times New Roman" w:cs="Times New Roman"/>
          <w:lang w:val="fr-FR"/>
        </w:rPr>
        <w:t xml:space="preserve"> avec appréciation les diverses contributions financières et en nature attribuées jusqu’ici par des Parties contractantes, des donateurs et autres parties prenantes en vue de la mise en œuvre de l’Accord au niveau national, régional et de l’Accord,</w:t>
      </w:r>
    </w:p>
    <w:p w14:paraId="03F32CCB" w14:textId="77777777" w:rsidR="000E798E" w:rsidRDefault="000E798E" w:rsidP="00EA0618">
      <w:pPr>
        <w:spacing w:after="0" w:line="240" w:lineRule="auto"/>
        <w:jc w:val="both"/>
        <w:rPr>
          <w:rFonts w:ascii="Times New Roman" w:hAnsi="Times New Roman" w:cs="Times New Roman"/>
          <w:lang w:val="fr-FR"/>
        </w:rPr>
      </w:pPr>
    </w:p>
    <w:p w14:paraId="68ECC76D" w14:textId="5522329F" w:rsidR="007B3DE5" w:rsidRPr="00E1225A" w:rsidRDefault="00EA0618" w:rsidP="00EA0618">
      <w:pPr>
        <w:spacing w:after="0" w:line="240" w:lineRule="auto"/>
        <w:jc w:val="both"/>
        <w:rPr>
          <w:rFonts w:ascii="Times New Roman" w:hAnsi="Times New Roman" w:cs="Times New Roman"/>
          <w:lang w:val="fr-FR"/>
        </w:rPr>
      </w:pPr>
      <w:r w:rsidRPr="00E1225A">
        <w:rPr>
          <w:rFonts w:ascii="Times New Roman" w:hAnsi="Times New Roman" w:cs="Times New Roman"/>
          <w:i/>
          <w:lang w:val="fr-FR"/>
        </w:rPr>
        <w:tab/>
      </w:r>
      <w:r w:rsidR="00E3708A" w:rsidRPr="00E470BE">
        <w:rPr>
          <w:rFonts w:ascii="Times New Roman" w:hAnsi="Times New Roman" w:cs="Times New Roman"/>
          <w:i/>
          <w:lang w:val="fr-FR"/>
        </w:rPr>
        <w:t>Reconnaissant </w:t>
      </w:r>
      <w:r w:rsidR="00E3708A" w:rsidRPr="00E470BE">
        <w:rPr>
          <w:rFonts w:ascii="Times New Roman" w:hAnsi="Times New Roman" w:cs="Times New Roman"/>
          <w:lang w:val="fr-FR"/>
        </w:rPr>
        <w:t xml:space="preserve"> l’importance du partage d’informations </w:t>
      </w:r>
      <w:r w:rsidR="005509FD" w:rsidRPr="00E470BE">
        <w:rPr>
          <w:rFonts w:ascii="Times New Roman" w:hAnsi="Times New Roman" w:cs="Times New Roman"/>
          <w:lang w:val="fr-FR"/>
        </w:rPr>
        <w:t>sur les ressources mobilisées dans le cadre de la mise en œuvre de l’Accord, au niveau</w:t>
      </w:r>
      <w:r w:rsidR="00E3708A" w:rsidRPr="00E470BE">
        <w:rPr>
          <w:rFonts w:ascii="Times New Roman" w:hAnsi="Times New Roman" w:cs="Times New Roman"/>
          <w:lang w:val="fr-FR"/>
        </w:rPr>
        <w:t xml:space="preserve"> national, r</w:t>
      </w:r>
      <w:r w:rsidR="005509FD" w:rsidRPr="00E470BE">
        <w:rPr>
          <w:rFonts w:ascii="Times New Roman" w:hAnsi="Times New Roman" w:cs="Times New Roman"/>
          <w:lang w:val="fr-FR"/>
        </w:rPr>
        <w:t>é</w:t>
      </w:r>
      <w:r w:rsidR="00E3708A" w:rsidRPr="00E470BE">
        <w:rPr>
          <w:rFonts w:ascii="Times New Roman" w:hAnsi="Times New Roman" w:cs="Times New Roman"/>
          <w:lang w:val="fr-FR"/>
        </w:rPr>
        <w:t xml:space="preserve">gional </w:t>
      </w:r>
      <w:r w:rsidR="005509FD" w:rsidRPr="00E470BE">
        <w:rPr>
          <w:rFonts w:ascii="Times New Roman" w:hAnsi="Times New Roman" w:cs="Times New Roman"/>
          <w:lang w:val="fr-FR"/>
        </w:rPr>
        <w:t>et</w:t>
      </w:r>
      <w:r w:rsidR="00E3708A" w:rsidRPr="00E470BE">
        <w:rPr>
          <w:rFonts w:ascii="Times New Roman" w:hAnsi="Times New Roman" w:cs="Times New Roman"/>
          <w:lang w:val="fr-FR"/>
        </w:rPr>
        <w:t xml:space="preserve"> international, </w:t>
      </w:r>
      <w:r w:rsidR="005509FD" w:rsidRPr="00E470BE">
        <w:rPr>
          <w:rFonts w:ascii="Times New Roman" w:hAnsi="Times New Roman" w:cs="Times New Roman"/>
          <w:lang w:val="fr-FR"/>
        </w:rPr>
        <w:t>par le biais de différents modes de partage d’informations et de mécanismes de rapport</w:t>
      </w:r>
      <w:r w:rsidR="000E798E">
        <w:rPr>
          <w:rFonts w:ascii="Times New Roman" w:hAnsi="Times New Roman" w:cs="Times New Roman"/>
          <w:lang w:val="fr-FR"/>
        </w:rPr>
        <w:t>,</w:t>
      </w:r>
    </w:p>
    <w:p w14:paraId="48DC4495" w14:textId="6740C47C" w:rsidR="00785824" w:rsidRPr="00E1225A" w:rsidRDefault="00785824" w:rsidP="00EA0618">
      <w:pPr>
        <w:spacing w:after="0" w:line="240" w:lineRule="auto"/>
        <w:jc w:val="both"/>
        <w:rPr>
          <w:rFonts w:ascii="Times New Roman" w:hAnsi="Times New Roman" w:cs="Times New Roman"/>
          <w:b/>
          <w:color w:val="FF0000"/>
          <w:lang w:val="fr-FR"/>
        </w:rPr>
      </w:pPr>
    </w:p>
    <w:p w14:paraId="068B6B42" w14:textId="4DEDC05C" w:rsidR="009031F5" w:rsidRDefault="005509FD" w:rsidP="00736588">
      <w:pPr>
        <w:pStyle w:val="ListParagraph"/>
        <w:spacing w:after="0" w:line="240" w:lineRule="auto"/>
        <w:ind w:left="0" w:firstLine="720"/>
        <w:jc w:val="both"/>
        <w:rPr>
          <w:rFonts w:ascii="Times New Roman" w:hAnsi="Times New Roman" w:cs="Times New Roman"/>
          <w:lang w:val="fr-FR"/>
        </w:rPr>
      </w:pPr>
      <w:r w:rsidRPr="00E470BE">
        <w:rPr>
          <w:rFonts w:ascii="Times New Roman" w:hAnsi="Times New Roman" w:cs="Times New Roman"/>
          <w:i/>
          <w:lang w:val="fr-FR"/>
        </w:rPr>
        <w:t xml:space="preserve">Reconnaît </w:t>
      </w:r>
      <w:r w:rsidRPr="00E470BE">
        <w:rPr>
          <w:rFonts w:ascii="Times New Roman" w:hAnsi="Times New Roman" w:cs="Times New Roman"/>
          <w:lang w:val="fr-FR"/>
        </w:rPr>
        <w:t>le besoin de ressources financières, et autres, adéquates, prédictibles et attribuées en temps voulu pour la mise en œuvre de l’AEWA aux niveaux national, régional</w:t>
      </w:r>
      <w:r w:rsidR="000E798E">
        <w:rPr>
          <w:rFonts w:ascii="Times New Roman" w:hAnsi="Times New Roman" w:cs="Times New Roman"/>
          <w:lang w:val="fr-FR"/>
        </w:rPr>
        <w:t xml:space="preserve"> et de l’Accord.</w:t>
      </w:r>
    </w:p>
    <w:p w14:paraId="2A3F08E9" w14:textId="77777777" w:rsidR="00736588" w:rsidRDefault="00736588" w:rsidP="00736588">
      <w:pPr>
        <w:pStyle w:val="ListParagraph"/>
        <w:spacing w:after="0" w:line="240" w:lineRule="auto"/>
        <w:ind w:left="0"/>
        <w:jc w:val="both"/>
        <w:rPr>
          <w:rFonts w:ascii="Times New Roman" w:hAnsi="Times New Roman" w:cs="Times New Roman"/>
          <w:i/>
          <w:lang w:val="fr-FR"/>
        </w:rPr>
      </w:pPr>
    </w:p>
    <w:p w14:paraId="49F64462" w14:textId="77777777" w:rsidR="007C4164" w:rsidRDefault="007C4164" w:rsidP="00736588">
      <w:pPr>
        <w:pStyle w:val="ListParagraph"/>
        <w:spacing w:after="0" w:line="240" w:lineRule="auto"/>
        <w:ind w:left="0"/>
        <w:jc w:val="both"/>
        <w:rPr>
          <w:rFonts w:ascii="Times New Roman" w:hAnsi="Times New Roman" w:cs="Times New Roman"/>
          <w:i/>
          <w:lang w:val="fr-FR"/>
        </w:rPr>
      </w:pPr>
    </w:p>
    <w:p w14:paraId="77CA3522" w14:textId="07AA5040" w:rsidR="00736588" w:rsidRPr="000E798E" w:rsidRDefault="00736588" w:rsidP="00736588">
      <w:pPr>
        <w:spacing w:after="0" w:line="240" w:lineRule="auto"/>
        <w:jc w:val="both"/>
        <w:rPr>
          <w:rFonts w:ascii="Times New Roman" w:hAnsi="Times New Roman" w:cs="Times New Roman"/>
          <w:i/>
          <w:lang w:val="fr-FR"/>
        </w:rPr>
      </w:pPr>
      <w:r w:rsidRPr="000E798E">
        <w:rPr>
          <w:rFonts w:ascii="Times New Roman" w:hAnsi="Times New Roman" w:cs="Times New Roman"/>
          <w:i/>
          <w:lang w:val="fr-FR"/>
        </w:rPr>
        <w:t>La Réunion des Parties :</w:t>
      </w:r>
    </w:p>
    <w:p w14:paraId="26B8B62C" w14:textId="77777777" w:rsidR="00B06420" w:rsidRPr="00E1225A" w:rsidRDefault="00B06420" w:rsidP="00EA0618">
      <w:pPr>
        <w:pStyle w:val="ListParagraph"/>
        <w:spacing w:after="0" w:line="240" w:lineRule="auto"/>
        <w:ind w:left="0"/>
        <w:jc w:val="both"/>
        <w:rPr>
          <w:rFonts w:ascii="Times New Roman" w:hAnsi="Times New Roman" w:cs="Times New Roman"/>
          <w:lang w:val="fr-FR"/>
        </w:rPr>
      </w:pPr>
    </w:p>
    <w:p w14:paraId="5FC50B51" w14:textId="1CEA0238" w:rsidR="0020038C" w:rsidRDefault="005509FD" w:rsidP="00EA0618">
      <w:pPr>
        <w:pStyle w:val="ListParagraph"/>
        <w:numPr>
          <w:ilvl w:val="0"/>
          <w:numId w:val="1"/>
        </w:numPr>
        <w:spacing w:after="0" w:line="240" w:lineRule="auto"/>
        <w:ind w:left="0" w:firstLine="0"/>
        <w:jc w:val="both"/>
        <w:rPr>
          <w:rFonts w:ascii="Times New Roman" w:hAnsi="Times New Roman" w:cs="Times New Roman"/>
          <w:lang w:val="fr-FR"/>
        </w:rPr>
      </w:pPr>
      <w:r w:rsidRPr="00E470BE">
        <w:rPr>
          <w:rFonts w:ascii="Times New Roman" w:hAnsi="Times New Roman" w:cs="Times New Roman"/>
          <w:i/>
          <w:lang w:val="fr-FR"/>
        </w:rPr>
        <w:t>Exhorte</w:t>
      </w:r>
      <w:r w:rsidRPr="00E470BE">
        <w:rPr>
          <w:rFonts w:ascii="Times New Roman" w:hAnsi="Times New Roman" w:cs="Times New Roman"/>
          <w:lang w:val="fr-FR"/>
        </w:rPr>
        <w:t xml:space="preserve"> toutes les Parties contractantes à fournir, </w:t>
      </w:r>
      <w:r w:rsidR="00613821">
        <w:rPr>
          <w:rFonts w:ascii="Times New Roman" w:hAnsi="Times New Roman" w:cs="Times New Roman"/>
          <w:lang w:val="fr-FR"/>
        </w:rPr>
        <w:t>selon</w:t>
      </w:r>
      <w:r w:rsidRPr="00E470BE">
        <w:rPr>
          <w:rFonts w:ascii="Times New Roman" w:hAnsi="Times New Roman" w:cs="Times New Roman"/>
          <w:lang w:val="fr-FR"/>
        </w:rPr>
        <w:t xml:space="preserve"> leurs capacités, des ressources financières et en nature </w:t>
      </w:r>
      <w:r w:rsidR="00867165">
        <w:rPr>
          <w:rFonts w:ascii="Times New Roman" w:hAnsi="Times New Roman" w:cs="Times New Roman"/>
          <w:lang w:val="fr-FR"/>
        </w:rPr>
        <w:t>pour</w:t>
      </w:r>
      <w:r w:rsidR="00613821" w:rsidRPr="00867165">
        <w:rPr>
          <w:rFonts w:ascii="Times New Roman" w:hAnsi="Times New Roman" w:cs="Times New Roman"/>
          <w:lang w:val="fr-FR"/>
        </w:rPr>
        <w:t xml:space="preserve"> soutenir</w:t>
      </w:r>
      <w:r w:rsidRPr="00867165">
        <w:rPr>
          <w:rFonts w:ascii="Times New Roman" w:hAnsi="Times New Roman" w:cs="Times New Roman"/>
          <w:lang w:val="fr-FR"/>
        </w:rPr>
        <w:t xml:space="preserve"> le</w:t>
      </w:r>
      <w:r w:rsidRPr="00E470BE">
        <w:rPr>
          <w:rFonts w:ascii="Times New Roman" w:hAnsi="Times New Roman" w:cs="Times New Roman"/>
          <w:lang w:val="fr-FR"/>
        </w:rPr>
        <w:t>s activités nationales visant à atteindre les objectifs de l’Accord, et notamment ce</w:t>
      </w:r>
      <w:r w:rsidR="00613821">
        <w:rPr>
          <w:rFonts w:ascii="Times New Roman" w:hAnsi="Times New Roman" w:cs="Times New Roman"/>
          <w:lang w:val="fr-FR"/>
        </w:rPr>
        <w:t>lle</w:t>
      </w:r>
      <w:r w:rsidR="00613821" w:rsidRPr="00867165">
        <w:rPr>
          <w:rFonts w:ascii="Times New Roman" w:hAnsi="Times New Roman" w:cs="Times New Roman"/>
          <w:lang w:val="fr-FR"/>
        </w:rPr>
        <w:t>s</w:t>
      </w:r>
      <w:r w:rsidRPr="00867165">
        <w:rPr>
          <w:rFonts w:ascii="Times New Roman" w:hAnsi="Times New Roman" w:cs="Times New Roman"/>
          <w:lang w:val="fr-FR"/>
        </w:rPr>
        <w:t xml:space="preserve"> qui </w:t>
      </w:r>
      <w:r w:rsidR="00613821" w:rsidRPr="00867165">
        <w:rPr>
          <w:rFonts w:ascii="Times New Roman" w:hAnsi="Times New Roman" w:cs="Times New Roman"/>
          <w:lang w:val="fr-FR"/>
        </w:rPr>
        <w:t>sont conformes au</w:t>
      </w:r>
      <w:r w:rsidRPr="00867165">
        <w:rPr>
          <w:rFonts w:ascii="Times New Roman" w:hAnsi="Times New Roman" w:cs="Times New Roman"/>
          <w:lang w:val="fr-FR"/>
        </w:rPr>
        <w:t xml:space="preserve"> Pl</w:t>
      </w:r>
      <w:r w:rsidRPr="00E470BE">
        <w:rPr>
          <w:rFonts w:ascii="Times New Roman" w:hAnsi="Times New Roman" w:cs="Times New Roman"/>
          <w:lang w:val="fr-FR"/>
        </w:rPr>
        <w:t>an stratégique de l’AEWA, y compris le Plan d’action pour l’Afrique, et en accord avec leurs plans, priorités et programmes nationaux</w:t>
      </w:r>
      <w:r w:rsidR="00E470BE" w:rsidRPr="00E470BE">
        <w:rPr>
          <w:rFonts w:ascii="Times New Roman" w:hAnsi="Times New Roman" w:cs="Times New Roman"/>
          <w:lang w:val="fr-FR"/>
        </w:rPr>
        <w:t> </w:t>
      </w:r>
      <w:r w:rsidRPr="00E470BE">
        <w:rPr>
          <w:rFonts w:ascii="Times New Roman" w:hAnsi="Times New Roman" w:cs="Times New Roman"/>
          <w:lang w:val="fr-FR"/>
        </w:rPr>
        <w:t>;</w:t>
      </w:r>
    </w:p>
    <w:p w14:paraId="23DA4253" w14:textId="77777777" w:rsidR="00C0758E" w:rsidRDefault="00C0758E" w:rsidP="00C0758E">
      <w:pPr>
        <w:pStyle w:val="ListParagraph"/>
        <w:spacing w:after="0" w:line="240" w:lineRule="auto"/>
        <w:ind w:left="0"/>
        <w:jc w:val="both"/>
        <w:rPr>
          <w:rFonts w:ascii="Times New Roman" w:hAnsi="Times New Roman" w:cs="Times New Roman"/>
          <w:lang w:val="fr-FR"/>
        </w:rPr>
      </w:pPr>
    </w:p>
    <w:p w14:paraId="465308C4" w14:textId="620DA405" w:rsidR="00C0758E" w:rsidRPr="00396DC9" w:rsidRDefault="00C0758E" w:rsidP="00396DC9">
      <w:pPr>
        <w:numPr>
          <w:ilvl w:val="0"/>
          <w:numId w:val="1"/>
        </w:numPr>
        <w:suppressAutoHyphens/>
        <w:autoSpaceDN w:val="0"/>
        <w:spacing w:after="0" w:line="240" w:lineRule="auto"/>
        <w:ind w:left="0" w:firstLine="0"/>
        <w:contextualSpacing/>
        <w:jc w:val="both"/>
        <w:textAlignment w:val="baseline"/>
        <w:rPr>
          <w:rFonts w:ascii="Times New Roman" w:eastAsia="Times New Roman" w:hAnsi="Times New Roman" w:cs="Times New Roman"/>
          <w:lang w:val="fr-FR"/>
        </w:rPr>
      </w:pPr>
      <w:r w:rsidRPr="00396DC9">
        <w:rPr>
          <w:rFonts w:ascii="Times New Roman" w:hAnsi="Times New Roman" w:cs="Times New Roman"/>
          <w:i/>
          <w:lang w:val="fr-FR"/>
        </w:rPr>
        <w:t>Demande</w:t>
      </w:r>
      <w:r w:rsidRPr="00396DC9">
        <w:rPr>
          <w:rFonts w:ascii="Times New Roman" w:hAnsi="Times New Roman" w:cs="Times New Roman"/>
          <w:lang w:val="fr-FR"/>
        </w:rPr>
        <w:t xml:space="preserve"> aux Parties et à d’autres donateurs d’envisager des contributions volontaires envers la mise en œuvre de la Stratégie de communication et </w:t>
      </w:r>
      <w:r w:rsidRPr="00396DC9">
        <w:rPr>
          <w:rFonts w:ascii="Times New Roman" w:hAnsi="Times New Roman" w:cs="Times New Roman"/>
          <w:i/>
          <w:lang w:val="fr-FR"/>
        </w:rPr>
        <w:t>invite</w:t>
      </w:r>
      <w:r w:rsidRPr="00396DC9">
        <w:rPr>
          <w:rFonts w:ascii="Times New Roman" w:hAnsi="Times New Roman" w:cs="Times New Roman"/>
          <w:lang w:val="fr-FR"/>
        </w:rPr>
        <w:t xml:space="preserve"> toutes les Parties, les Etats de l’aire de répartition et autres parties prenantes de favoriser sa mise en œuvre </w:t>
      </w:r>
      <w:r w:rsidR="00396DC9">
        <w:rPr>
          <w:rFonts w:ascii="Times New Roman" w:hAnsi="Times New Roman" w:cs="Times New Roman"/>
          <w:lang w:val="fr-FR"/>
        </w:rPr>
        <w:t>à l’aide de</w:t>
      </w:r>
      <w:r w:rsidRPr="00396DC9">
        <w:rPr>
          <w:rFonts w:ascii="Times New Roman" w:hAnsi="Times New Roman" w:cs="Times New Roman"/>
          <w:lang w:val="fr-FR"/>
        </w:rPr>
        <w:t xml:space="preserve"> l</w:t>
      </w:r>
      <w:r w:rsidR="00396DC9">
        <w:rPr>
          <w:rFonts w:ascii="Times New Roman" w:hAnsi="Times New Roman" w:cs="Times New Roman"/>
          <w:lang w:val="fr-FR"/>
        </w:rPr>
        <w:t>eur expertise et</w:t>
      </w:r>
      <w:r w:rsidRPr="00396DC9">
        <w:rPr>
          <w:rFonts w:ascii="Times New Roman" w:hAnsi="Times New Roman" w:cs="Times New Roman"/>
          <w:lang w:val="fr-FR"/>
        </w:rPr>
        <w:t xml:space="preserve"> leurs </w:t>
      </w:r>
      <w:r w:rsidR="00396DC9" w:rsidRPr="00396DC9">
        <w:rPr>
          <w:rFonts w:ascii="Times New Roman" w:hAnsi="Times New Roman" w:cs="Times New Roman"/>
          <w:lang w:val="fr-FR"/>
        </w:rPr>
        <w:t>réseaux</w:t>
      </w:r>
      <w:r w:rsidR="00396DC9">
        <w:rPr>
          <w:rFonts w:ascii="Times New Roman" w:hAnsi="Times New Roman" w:cs="Times New Roman"/>
          <w:lang w:val="fr-FR"/>
        </w:rPr>
        <w:t xml:space="preserve">, </w:t>
      </w:r>
      <w:r w:rsidRPr="00396DC9">
        <w:rPr>
          <w:rFonts w:ascii="Times New Roman" w:hAnsi="Times New Roman" w:cs="Times New Roman"/>
          <w:lang w:val="fr-FR"/>
        </w:rPr>
        <w:t xml:space="preserve">connaissances et </w:t>
      </w:r>
      <w:r w:rsidR="00396DC9" w:rsidRPr="00396DC9">
        <w:rPr>
          <w:rFonts w:ascii="Times New Roman" w:hAnsi="Times New Roman" w:cs="Times New Roman"/>
          <w:lang w:val="fr-FR"/>
        </w:rPr>
        <w:t>ressources</w:t>
      </w:r>
      <w:r w:rsidR="00396DC9">
        <w:rPr>
          <w:rFonts w:ascii="Times New Roman" w:hAnsi="Times New Roman" w:cs="Times New Roman"/>
          <w:lang w:val="fr-FR"/>
        </w:rPr>
        <w:t xml:space="preserve"> disponibles</w:t>
      </w:r>
      <w:r w:rsidRPr="00396DC9">
        <w:rPr>
          <w:rFonts w:ascii="Times New Roman" w:hAnsi="Times New Roman" w:cs="Times New Roman"/>
          <w:lang w:val="fr-FR"/>
        </w:rPr>
        <w:t xml:space="preserve"> ; </w:t>
      </w:r>
    </w:p>
    <w:p w14:paraId="17318171" w14:textId="77777777" w:rsidR="00B06420" w:rsidRPr="00C0758E" w:rsidRDefault="00B06420" w:rsidP="00EA0618">
      <w:pPr>
        <w:spacing w:after="0" w:line="240" w:lineRule="auto"/>
        <w:jc w:val="both"/>
        <w:rPr>
          <w:rFonts w:ascii="Times New Roman" w:hAnsi="Times New Roman" w:cs="Times New Roman"/>
          <w:lang w:val="fr-FR"/>
        </w:rPr>
      </w:pPr>
    </w:p>
    <w:p w14:paraId="255019A3" w14:textId="64CE5CB0" w:rsidR="00FE46BF" w:rsidRPr="00E1225A" w:rsidRDefault="005509FD" w:rsidP="00EA0618">
      <w:pPr>
        <w:pStyle w:val="ListParagraph"/>
        <w:numPr>
          <w:ilvl w:val="0"/>
          <w:numId w:val="1"/>
        </w:numPr>
        <w:spacing w:after="0" w:line="240" w:lineRule="auto"/>
        <w:ind w:left="0" w:firstLine="0"/>
        <w:jc w:val="both"/>
        <w:rPr>
          <w:rFonts w:ascii="Times New Roman" w:hAnsi="Times New Roman" w:cs="Times New Roman"/>
          <w:lang w:val="fr-FR"/>
        </w:rPr>
      </w:pPr>
      <w:r w:rsidRPr="00E470BE">
        <w:rPr>
          <w:rFonts w:ascii="Times New Roman" w:hAnsi="Times New Roman" w:cs="Times New Roman"/>
          <w:i/>
          <w:lang w:val="fr-FR"/>
        </w:rPr>
        <w:t>Demande</w:t>
      </w:r>
      <w:r w:rsidRPr="00E470BE">
        <w:rPr>
          <w:rFonts w:ascii="Times New Roman" w:hAnsi="Times New Roman" w:cs="Times New Roman"/>
          <w:lang w:val="fr-FR"/>
        </w:rPr>
        <w:t xml:space="preserve"> à toutes les Parties contractantes de l’AEWA, notamment celles qui ont continuellement des arriérés de paiement </w:t>
      </w:r>
      <w:r w:rsidR="00613821">
        <w:rPr>
          <w:rFonts w:ascii="Times New Roman" w:hAnsi="Times New Roman" w:cs="Times New Roman"/>
          <w:lang w:val="fr-FR"/>
        </w:rPr>
        <w:t>de leurs</w:t>
      </w:r>
      <w:r w:rsidRPr="00E470BE">
        <w:rPr>
          <w:rFonts w:ascii="Times New Roman" w:hAnsi="Times New Roman" w:cs="Times New Roman"/>
          <w:lang w:val="fr-FR"/>
        </w:rPr>
        <w:t xml:space="preserve"> contributions statutaires au Fonds d’affectation général de l’AEWA, d’assurer le paiement des contributions dues aussi vite que possible, et de contacter le Secrétariat PNUE/AEWA pour toute aide ou tous conseils nécessaires à la facilitation du processus de paiement ;</w:t>
      </w:r>
    </w:p>
    <w:p w14:paraId="3A21F882" w14:textId="77777777" w:rsidR="00B06420" w:rsidRPr="00E1225A" w:rsidRDefault="00B06420" w:rsidP="00EA0618">
      <w:pPr>
        <w:spacing w:after="0" w:line="240" w:lineRule="auto"/>
        <w:jc w:val="both"/>
        <w:rPr>
          <w:rFonts w:ascii="Times New Roman" w:hAnsi="Times New Roman" w:cs="Times New Roman"/>
          <w:lang w:val="fr-FR"/>
        </w:rPr>
      </w:pPr>
    </w:p>
    <w:p w14:paraId="0CF45BAF" w14:textId="20CEBCC2" w:rsidR="001B0D7D" w:rsidRDefault="00467F60" w:rsidP="00EA0618">
      <w:pPr>
        <w:pStyle w:val="ListParagraph"/>
        <w:numPr>
          <w:ilvl w:val="0"/>
          <w:numId w:val="1"/>
        </w:numPr>
        <w:spacing w:after="0" w:line="240" w:lineRule="auto"/>
        <w:ind w:left="0" w:firstLine="0"/>
        <w:jc w:val="both"/>
        <w:rPr>
          <w:rFonts w:ascii="Times New Roman" w:hAnsi="Times New Roman" w:cs="Times New Roman"/>
          <w:lang w:val="fr-FR"/>
        </w:rPr>
      </w:pPr>
      <w:r w:rsidRPr="00467F60">
        <w:rPr>
          <w:rFonts w:ascii="Times New Roman" w:hAnsi="Times New Roman" w:cs="Times New Roman"/>
          <w:i/>
          <w:lang w:val="fr-FR"/>
        </w:rPr>
        <w:t>Encourage</w:t>
      </w:r>
      <w:r w:rsidR="005509FD" w:rsidRPr="00E470BE">
        <w:rPr>
          <w:rFonts w:ascii="Times New Roman" w:hAnsi="Times New Roman" w:cs="Times New Roman"/>
          <w:lang w:val="fr-FR"/>
        </w:rPr>
        <w:t xml:space="preserve"> les Parties des pays développés et autres Parties en mesure de le faire, </w:t>
      </w:r>
      <w:r>
        <w:rPr>
          <w:rFonts w:ascii="Times New Roman" w:hAnsi="Times New Roman" w:cs="Times New Roman"/>
          <w:lang w:val="fr-FR"/>
        </w:rPr>
        <w:t xml:space="preserve">et </w:t>
      </w:r>
      <w:r w:rsidRPr="00467F60">
        <w:rPr>
          <w:rFonts w:ascii="Times New Roman" w:hAnsi="Times New Roman" w:cs="Times New Roman"/>
          <w:i/>
          <w:lang w:val="fr-FR"/>
        </w:rPr>
        <w:t xml:space="preserve">invite </w:t>
      </w:r>
      <w:r>
        <w:rPr>
          <w:rFonts w:ascii="Times New Roman" w:hAnsi="Times New Roman" w:cs="Times New Roman"/>
          <w:lang w:val="fr-FR"/>
        </w:rPr>
        <w:t>d’</w:t>
      </w:r>
      <w:r w:rsidR="005509FD" w:rsidRPr="00E470BE">
        <w:rPr>
          <w:rFonts w:ascii="Times New Roman" w:hAnsi="Times New Roman" w:cs="Times New Roman"/>
          <w:lang w:val="fr-FR"/>
        </w:rPr>
        <w:t xml:space="preserve">autres gouvernements, institutions financières et autres partenaires, </w:t>
      </w:r>
      <w:r>
        <w:rPr>
          <w:rFonts w:ascii="Times New Roman" w:hAnsi="Times New Roman" w:cs="Times New Roman"/>
          <w:lang w:val="fr-FR"/>
        </w:rPr>
        <w:t>à</w:t>
      </w:r>
      <w:r w:rsidRPr="00CF188F">
        <w:rPr>
          <w:rFonts w:ascii="Times New Roman" w:hAnsi="Times New Roman" w:cs="Times New Roman"/>
          <w:lang w:val="fr-FR"/>
        </w:rPr>
        <w:t xml:space="preserve"> faciliter le financement </w:t>
      </w:r>
      <w:r w:rsidRPr="00FB79F1">
        <w:rPr>
          <w:rFonts w:ascii="Times New Roman" w:hAnsi="Times New Roman" w:cs="Times New Roman"/>
          <w:lang w:val="fr-FR"/>
        </w:rPr>
        <w:t xml:space="preserve">de toute </w:t>
      </w:r>
      <w:r w:rsidRPr="00D81BCC">
        <w:rPr>
          <w:rFonts w:ascii="Times New Roman" w:hAnsi="Times New Roman" w:cs="Times New Roman"/>
          <w:lang w:val="fr-FR"/>
        </w:rPr>
        <w:t>source</w:t>
      </w:r>
      <w:r w:rsidRPr="00E470BE">
        <w:rPr>
          <w:rFonts w:ascii="Times New Roman" w:hAnsi="Times New Roman" w:cs="Times New Roman"/>
          <w:lang w:val="fr-FR"/>
        </w:rPr>
        <w:t xml:space="preserve"> </w:t>
      </w:r>
      <w:r w:rsidR="005509FD" w:rsidRPr="00E470BE">
        <w:rPr>
          <w:rFonts w:ascii="Times New Roman" w:hAnsi="Times New Roman" w:cs="Times New Roman"/>
          <w:lang w:val="fr-FR"/>
        </w:rPr>
        <w:t>afin de</w:t>
      </w:r>
      <w:r>
        <w:rPr>
          <w:rFonts w:ascii="Times New Roman" w:hAnsi="Times New Roman" w:cs="Times New Roman"/>
          <w:lang w:val="fr-FR"/>
        </w:rPr>
        <w:t xml:space="preserve"> soutenir et améliorer la mise en œuvre des</w:t>
      </w:r>
      <w:r w:rsidRPr="00E470BE">
        <w:rPr>
          <w:rFonts w:ascii="Times New Roman" w:hAnsi="Times New Roman" w:cs="Times New Roman"/>
          <w:lang w:val="fr-FR"/>
        </w:rPr>
        <w:t xml:space="preserve"> obligations de cet Accord, </w:t>
      </w:r>
      <w:r>
        <w:rPr>
          <w:rFonts w:ascii="Times New Roman" w:hAnsi="Times New Roman" w:cs="Times New Roman"/>
          <w:lang w:val="fr-FR"/>
        </w:rPr>
        <w:t>et</w:t>
      </w:r>
      <w:r w:rsidRPr="00E470BE">
        <w:rPr>
          <w:rFonts w:ascii="Times New Roman" w:hAnsi="Times New Roman" w:cs="Times New Roman"/>
          <w:lang w:val="fr-FR"/>
        </w:rPr>
        <w:t xml:space="preserve"> du Plan d’action de l’AEWA pour l’Afrique 2012-2017 </w:t>
      </w:r>
      <w:r>
        <w:rPr>
          <w:rFonts w:ascii="Times New Roman" w:hAnsi="Times New Roman" w:cs="Times New Roman"/>
          <w:lang w:val="fr-FR"/>
        </w:rPr>
        <w:t>par les pays en développement, en particulier les</w:t>
      </w:r>
      <w:r w:rsidR="0009703C" w:rsidRPr="00E470BE">
        <w:rPr>
          <w:rFonts w:ascii="Times New Roman" w:hAnsi="Times New Roman" w:cs="Times New Roman"/>
          <w:lang w:val="fr-FR"/>
        </w:rPr>
        <w:t xml:space="preserve"> pays les moins développés et les petits États insulaire</w:t>
      </w:r>
      <w:r w:rsidR="00613821">
        <w:rPr>
          <w:rFonts w:ascii="Times New Roman" w:hAnsi="Times New Roman" w:cs="Times New Roman"/>
          <w:lang w:val="fr-FR"/>
        </w:rPr>
        <w:t>s</w:t>
      </w:r>
      <w:r w:rsidR="0009703C" w:rsidRPr="00E470BE">
        <w:rPr>
          <w:rFonts w:ascii="Times New Roman" w:hAnsi="Times New Roman" w:cs="Times New Roman"/>
          <w:lang w:val="fr-FR"/>
        </w:rPr>
        <w:t xml:space="preserve"> en voie de développement</w:t>
      </w:r>
      <w:r w:rsidR="005509FD" w:rsidRPr="00E470BE">
        <w:rPr>
          <w:rFonts w:ascii="Times New Roman" w:hAnsi="Times New Roman" w:cs="Times New Roman"/>
          <w:lang w:val="fr-FR"/>
        </w:rPr>
        <w:t xml:space="preserve">, </w:t>
      </w:r>
      <w:r w:rsidR="0009703C" w:rsidRPr="00E470BE">
        <w:rPr>
          <w:rFonts w:ascii="Times New Roman" w:hAnsi="Times New Roman" w:cs="Times New Roman"/>
          <w:lang w:val="fr-FR"/>
        </w:rPr>
        <w:t>ainsi que les pays aux économies en transition</w:t>
      </w:r>
      <w:r>
        <w:rPr>
          <w:rFonts w:ascii="Times New Roman" w:hAnsi="Times New Roman" w:cs="Times New Roman"/>
          <w:lang w:val="fr-FR"/>
        </w:rPr>
        <w:t xml:space="preserve"> </w:t>
      </w:r>
      <w:r w:rsidR="005509FD" w:rsidRPr="00E470BE">
        <w:rPr>
          <w:rFonts w:ascii="Times New Roman" w:hAnsi="Times New Roman" w:cs="Times New Roman"/>
          <w:lang w:val="fr-FR"/>
        </w:rPr>
        <w:t>;</w:t>
      </w:r>
    </w:p>
    <w:p w14:paraId="65F0B913" w14:textId="77777777" w:rsidR="00B06420" w:rsidRPr="00E1225A" w:rsidRDefault="00B06420" w:rsidP="00EA0618">
      <w:pPr>
        <w:spacing w:after="0" w:line="240" w:lineRule="auto"/>
        <w:jc w:val="both"/>
        <w:rPr>
          <w:rFonts w:ascii="Times New Roman" w:hAnsi="Times New Roman" w:cs="Times New Roman"/>
          <w:lang w:val="fr-FR"/>
        </w:rPr>
      </w:pPr>
    </w:p>
    <w:p w14:paraId="156DF768" w14:textId="7B264E45" w:rsidR="001B0D7D" w:rsidRDefault="0009703C" w:rsidP="00EA0618">
      <w:pPr>
        <w:pStyle w:val="ListParagraph"/>
        <w:numPr>
          <w:ilvl w:val="0"/>
          <w:numId w:val="1"/>
        </w:numPr>
        <w:spacing w:after="0" w:line="240" w:lineRule="auto"/>
        <w:ind w:left="0" w:firstLine="0"/>
        <w:jc w:val="both"/>
        <w:rPr>
          <w:rFonts w:ascii="Times New Roman" w:hAnsi="Times New Roman" w:cs="Times New Roman"/>
          <w:lang w:val="fr-FR"/>
        </w:rPr>
      </w:pPr>
      <w:r w:rsidRPr="00E470BE">
        <w:rPr>
          <w:rFonts w:ascii="Times New Roman" w:hAnsi="Times New Roman" w:cs="Times New Roman"/>
          <w:i/>
          <w:lang w:val="fr-FR"/>
        </w:rPr>
        <w:t>Encourage</w:t>
      </w:r>
      <w:r w:rsidRPr="00E470BE">
        <w:rPr>
          <w:rFonts w:ascii="Times New Roman" w:hAnsi="Times New Roman" w:cs="Times New Roman"/>
          <w:lang w:val="fr-FR"/>
        </w:rPr>
        <w:t xml:space="preserve"> toutes les Parties à utiliser des plateformes telles que la coopération Sud-Sud, Nord-Sud et triangulaire afin de renforcer l’aide financière, technique </w:t>
      </w:r>
      <w:r w:rsidR="00613821">
        <w:rPr>
          <w:rFonts w:ascii="Times New Roman" w:hAnsi="Times New Roman" w:cs="Times New Roman"/>
          <w:lang w:val="fr-FR"/>
        </w:rPr>
        <w:t>visant à</w:t>
      </w:r>
      <w:r w:rsidRPr="00E470BE">
        <w:rPr>
          <w:rFonts w:ascii="Times New Roman" w:hAnsi="Times New Roman" w:cs="Times New Roman"/>
          <w:lang w:val="fr-FR"/>
        </w:rPr>
        <w:t xml:space="preserve"> une mise en œuvre réussie des activités de l’AEWA ;</w:t>
      </w:r>
    </w:p>
    <w:p w14:paraId="6A69C8BC" w14:textId="77777777" w:rsidR="00D81BCC" w:rsidRPr="00C0758E" w:rsidRDefault="00D81BCC" w:rsidP="00C0758E">
      <w:pPr>
        <w:pStyle w:val="ListParagraph"/>
        <w:rPr>
          <w:rFonts w:ascii="Times New Roman" w:hAnsi="Times New Roman" w:cs="Times New Roman"/>
          <w:lang w:val="fr-FR"/>
        </w:rPr>
      </w:pPr>
    </w:p>
    <w:p w14:paraId="497DE5C1" w14:textId="25862BF1" w:rsidR="00B06420" w:rsidRDefault="0009703C" w:rsidP="00EA0618">
      <w:pPr>
        <w:pStyle w:val="ListParagraph"/>
        <w:numPr>
          <w:ilvl w:val="0"/>
          <w:numId w:val="1"/>
        </w:numPr>
        <w:spacing w:after="0" w:line="240" w:lineRule="auto"/>
        <w:ind w:left="0" w:firstLine="0"/>
        <w:jc w:val="both"/>
        <w:rPr>
          <w:rFonts w:ascii="Times New Roman" w:hAnsi="Times New Roman" w:cs="Times New Roman"/>
          <w:lang w:val="fr-FR"/>
        </w:rPr>
      </w:pPr>
      <w:r w:rsidRPr="00E470BE">
        <w:rPr>
          <w:rFonts w:ascii="Times New Roman" w:hAnsi="Times New Roman" w:cs="Times New Roman"/>
          <w:i/>
          <w:lang w:val="fr-FR"/>
        </w:rPr>
        <w:t>Demande</w:t>
      </w:r>
      <w:r w:rsidRPr="00E470BE">
        <w:rPr>
          <w:rFonts w:ascii="Times New Roman" w:hAnsi="Times New Roman" w:cs="Times New Roman"/>
          <w:lang w:val="fr-FR"/>
        </w:rPr>
        <w:t xml:space="preserve"> au Secrétariat de l’AEWA d’identifier des mécanismes de financement mondiaux et de rendre ces informations disponibles pour les Parties, afin de renforcer la coopération ;</w:t>
      </w:r>
    </w:p>
    <w:p w14:paraId="25085409" w14:textId="77777777" w:rsidR="007C4164" w:rsidRPr="007C4164" w:rsidRDefault="007C4164" w:rsidP="007C4164">
      <w:pPr>
        <w:pStyle w:val="ListParagraph"/>
        <w:spacing w:after="0" w:line="240" w:lineRule="auto"/>
        <w:ind w:left="0"/>
        <w:jc w:val="both"/>
        <w:rPr>
          <w:rFonts w:ascii="Times New Roman" w:hAnsi="Times New Roman" w:cs="Times New Roman"/>
          <w:lang w:val="fr-FR"/>
        </w:rPr>
      </w:pPr>
    </w:p>
    <w:p w14:paraId="6C828253" w14:textId="26FE373D" w:rsidR="00D81BCC" w:rsidRPr="00E1225A" w:rsidRDefault="00D81BCC" w:rsidP="00EA0618">
      <w:pPr>
        <w:pStyle w:val="ListParagraph"/>
        <w:numPr>
          <w:ilvl w:val="0"/>
          <w:numId w:val="1"/>
        </w:numPr>
        <w:spacing w:after="0" w:line="240" w:lineRule="auto"/>
        <w:ind w:left="0" w:firstLine="0"/>
        <w:jc w:val="both"/>
        <w:rPr>
          <w:rFonts w:ascii="Times New Roman" w:hAnsi="Times New Roman" w:cs="Times New Roman"/>
          <w:lang w:val="fr-FR"/>
        </w:rPr>
      </w:pPr>
      <w:r w:rsidRPr="00C0758E">
        <w:rPr>
          <w:rFonts w:ascii="Times New Roman" w:hAnsi="Times New Roman" w:cs="Times New Roman"/>
          <w:i/>
          <w:lang w:val="fr-FR"/>
        </w:rPr>
        <w:t>Encourage</w:t>
      </w:r>
      <w:r>
        <w:rPr>
          <w:rFonts w:ascii="Times New Roman" w:hAnsi="Times New Roman" w:cs="Times New Roman"/>
          <w:lang w:val="fr-FR"/>
        </w:rPr>
        <w:t xml:space="preserve"> toutes les Parties à utiliser des mécanismes innovants de financement </w:t>
      </w:r>
      <w:r w:rsidR="00011C60">
        <w:rPr>
          <w:rFonts w:ascii="Times New Roman" w:hAnsi="Times New Roman" w:cs="Times New Roman"/>
          <w:lang w:val="fr-FR"/>
        </w:rPr>
        <w:t xml:space="preserve">tel que le Fonds pour les oiseaux d’eau migrateurs  </w:t>
      </w:r>
      <w:r>
        <w:rPr>
          <w:rFonts w:ascii="Times New Roman" w:hAnsi="Times New Roman" w:cs="Times New Roman"/>
          <w:lang w:val="fr-FR"/>
        </w:rPr>
        <w:t>pour mettre en œuvre le plan stratégique de l’AEWA</w:t>
      </w:r>
      <w:r w:rsidR="00011C60">
        <w:rPr>
          <w:rFonts w:ascii="Times New Roman" w:hAnsi="Times New Roman" w:cs="Times New Roman"/>
          <w:lang w:val="fr-FR"/>
        </w:rPr>
        <w:t> ;</w:t>
      </w:r>
    </w:p>
    <w:p w14:paraId="33607A62" w14:textId="77777777" w:rsidR="00BD3147" w:rsidRPr="00E1225A" w:rsidRDefault="00BD3147" w:rsidP="00EA0618">
      <w:pPr>
        <w:spacing w:after="0" w:line="240" w:lineRule="auto"/>
        <w:jc w:val="both"/>
        <w:rPr>
          <w:rFonts w:ascii="Times New Roman" w:hAnsi="Times New Roman" w:cs="Times New Roman"/>
          <w:lang w:val="fr-FR"/>
        </w:rPr>
      </w:pPr>
    </w:p>
    <w:p w14:paraId="4D6F00BC" w14:textId="2F9B3500" w:rsidR="00616668" w:rsidRPr="007C4164" w:rsidRDefault="0009703C" w:rsidP="00EA0618">
      <w:pPr>
        <w:pStyle w:val="ListParagraph"/>
        <w:numPr>
          <w:ilvl w:val="0"/>
          <w:numId w:val="1"/>
        </w:numPr>
        <w:spacing w:after="0" w:line="240" w:lineRule="auto"/>
        <w:ind w:left="0" w:firstLine="0"/>
        <w:jc w:val="both"/>
        <w:rPr>
          <w:rFonts w:ascii="Times New Roman" w:hAnsi="Times New Roman" w:cs="Times New Roman"/>
          <w:lang w:val="fr-FR"/>
        </w:rPr>
      </w:pPr>
      <w:r w:rsidRPr="00E470BE">
        <w:rPr>
          <w:rFonts w:ascii="Times New Roman" w:hAnsi="Times New Roman" w:cs="Times New Roman"/>
          <w:i/>
          <w:lang w:val="fr-FR"/>
        </w:rPr>
        <w:t>Exhorte</w:t>
      </w:r>
      <w:r w:rsidRPr="00E470BE">
        <w:rPr>
          <w:rFonts w:ascii="Times New Roman" w:hAnsi="Times New Roman" w:cs="Times New Roman"/>
          <w:lang w:val="fr-FR"/>
        </w:rPr>
        <w:t xml:space="preserve"> les Parties à incorporer des mesures destinées à la mise en œuvre </w:t>
      </w:r>
      <w:r w:rsidR="0015687B">
        <w:rPr>
          <w:rFonts w:ascii="Times New Roman" w:hAnsi="Times New Roman" w:cs="Times New Roman"/>
          <w:lang w:val="fr-FR"/>
        </w:rPr>
        <w:t xml:space="preserve">de </w:t>
      </w:r>
      <w:r w:rsidRPr="00E470BE">
        <w:rPr>
          <w:rFonts w:ascii="Times New Roman" w:hAnsi="Times New Roman" w:cs="Times New Roman"/>
          <w:lang w:val="fr-FR"/>
        </w:rPr>
        <w:t>cet Accord au</w:t>
      </w:r>
      <w:r w:rsidR="00E470BE" w:rsidRPr="00E470BE">
        <w:rPr>
          <w:rFonts w:ascii="Times New Roman" w:hAnsi="Times New Roman" w:cs="Times New Roman"/>
          <w:lang w:val="fr-FR"/>
        </w:rPr>
        <w:t>x</w:t>
      </w:r>
      <w:r w:rsidRPr="00E470BE">
        <w:rPr>
          <w:rFonts w:ascii="Times New Roman" w:hAnsi="Times New Roman" w:cs="Times New Roman"/>
          <w:lang w:val="fr-FR"/>
        </w:rPr>
        <w:t xml:space="preserve"> niveau</w:t>
      </w:r>
      <w:r w:rsidR="00E470BE" w:rsidRPr="00E470BE">
        <w:rPr>
          <w:rFonts w:ascii="Times New Roman" w:hAnsi="Times New Roman" w:cs="Times New Roman"/>
          <w:lang w:val="fr-FR"/>
        </w:rPr>
        <w:t>x</w:t>
      </w:r>
      <w:r w:rsidRPr="00E470BE">
        <w:rPr>
          <w:rFonts w:ascii="Times New Roman" w:hAnsi="Times New Roman" w:cs="Times New Roman"/>
          <w:lang w:val="fr-FR"/>
        </w:rPr>
        <w:t xml:space="preserve"> national et sous-national dans leurs plans et stratégies nationaux, tels que les stratégies et plans d’action nationaux pour la biodiversité, afin d’améliorer l</w:t>
      </w:r>
      <w:r w:rsidR="00FE051A" w:rsidRPr="00E470BE">
        <w:rPr>
          <w:rFonts w:ascii="Times New Roman" w:hAnsi="Times New Roman" w:cs="Times New Roman"/>
          <w:lang w:val="fr-FR"/>
        </w:rPr>
        <w:t>eur</w:t>
      </w:r>
      <w:r w:rsidRPr="00E470BE">
        <w:rPr>
          <w:rFonts w:ascii="Times New Roman" w:hAnsi="Times New Roman" w:cs="Times New Roman"/>
          <w:lang w:val="fr-FR"/>
        </w:rPr>
        <w:t xml:space="preserve"> visibilité et de renforcer l</w:t>
      </w:r>
      <w:r w:rsidR="00FE051A" w:rsidRPr="00E470BE">
        <w:rPr>
          <w:rFonts w:ascii="Times New Roman" w:hAnsi="Times New Roman" w:cs="Times New Roman"/>
          <w:lang w:val="fr-FR"/>
        </w:rPr>
        <w:t>eur</w:t>
      </w:r>
      <w:r w:rsidRPr="00E470BE">
        <w:rPr>
          <w:rFonts w:ascii="Times New Roman" w:hAnsi="Times New Roman" w:cs="Times New Roman"/>
          <w:lang w:val="fr-FR"/>
        </w:rPr>
        <w:t xml:space="preserve"> prise en considération et l</w:t>
      </w:r>
      <w:r w:rsidR="00FE051A" w:rsidRPr="00E470BE">
        <w:rPr>
          <w:rFonts w:ascii="Times New Roman" w:hAnsi="Times New Roman" w:cs="Times New Roman"/>
          <w:lang w:val="fr-FR"/>
        </w:rPr>
        <w:t>eur</w:t>
      </w:r>
      <w:r w:rsidRPr="00E470BE">
        <w:rPr>
          <w:rFonts w:ascii="Times New Roman" w:hAnsi="Times New Roman" w:cs="Times New Roman"/>
          <w:lang w:val="fr-FR"/>
        </w:rPr>
        <w:t xml:space="preserve"> reconnaissance </w:t>
      </w:r>
      <w:r w:rsidR="00FE051A" w:rsidRPr="00E470BE">
        <w:rPr>
          <w:rFonts w:ascii="Times New Roman" w:hAnsi="Times New Roman" w:cs="Times New Roman"/>
          <w:lang w:val="fr-FR"/>
        </w:rPr>
        <w:t>lors de l’établissement de priorités nationales</w:t>
      </w:r>
      <w:r w:rsidRPr="00E470BE">
        <w:rPr>
          <w:rFonts w:ascii="Times New Roman" w:hAnsi="Times New Roman" w:cs="Times New Roman"/>
          <w:lang w:val="fr-FR"/>
        </w:rPr>
        <w:t xml:space="preserve"> </w:t>
      </w:r>
      <w:r w:rsidR="00FE051A" w:rsidRPr="00E470BE">
        <w:rPr>
          <w:rFonts w:ascii="Times New Roman" w:hAnsi="Times New Roman" w:cs="Times New Roman"/>
          <w:lang w:val="fr-FR"/>
        </w:rPr>
        <w:t>é</w:t>
      </w:r>
      <w:r w:rsidRPr="00E470BE">
        <w:rPr>
          <w:rFonts w:ascii="Times New Roman" w:hAnsi="Times New Roman" w:cs="Times New Roman"/>
          <w:lang w:val="fr-FR"/>
        </w:rPr>
        <w:t>ligible</w:t>
      </w:r>
      <w:r w:rsidR="00FE051A" w:rsidRPr="00E470BE">
        <w:rPr>
          <w:rFonts w:ascii="Times New Roman" w:hAnsi="Times New Roman" w:cs="Times New Roman"/>
          <w:lang w:val="fr-FR"/>
        </w:rPr>
        <w:t>s</w:t>
      </w:r>
      <w:r w:rsidRPr="00E470BE">
        <w:rPr>
          <w:rFonts w:ascii="Times New Roman" w:hAnsi="Times New Roman" w:cs="Times New Roman"/>
          <w:lang w:val="fr-FR"/>
        </w:rPr>
        <w:t xml:space="preserve"> </w:t>
      </w:r>
      <w:r w:rsidR="00FE051A" w:rsidRPr="00E470BE">
        <w:rPr>
          <w:rFonts w:ascii="Times New Roman" w:hAnsi="Times New Roman" w:cs="Times New Roman"/>
          <w:lang w:val="fr-FR"/>
        </w:rPr>
        <w:t xml:space="preserve">à une allocation de fonds issus du budget national </w:t>
      </w:r>
      <w:r w:rsidRPr="00E470BE">
        <w:rPr>
          <w:rFonts w:ascii="Times New Roman" w:hAnsi="Times New Roman" w:cs="Times New Roman"/>
          <w:lang w:val="fr-FR"/>
        </w:rPr>
        <w:t>;</w:t>
      </w:r>
    </w:p>
    <w:p w14:paraId="1309BA96" w14:textId="19E9313C" w:rsidR="0015687B" w:rsidRPr="006456D9" w:rsidRDefault="006456D9" w:rsidP="00776F4D">
      <w:pPr>
        <w:pStyle w:val="ListParagraph"/>
        <w:rPr>
          <w:rFonts w:ascii="Times New Roman" w:hAnsi="Times New Roman" w:cs="Times New Roman"/>
          <w:lang w:val="fr-FR"/>
        </w:rPr>
      </w:pPr>
      <w:r>
        <w:rPr>
          <w:rFonts w:ascii="Times New Roman" w:hAnsi="Times New Roman" w:cs="Times New Roman"/>
          <w:i/>
          <w:lang w:val="fr-FR"/>
        </w:rPr>
        <w:t xml:space="preserve"> </w:t>
      </w:r>
    </w:p>
    <w:p w14:paraId="2FC57315" w14:textId="2A3D2C64" w:rsidR="006456D9" w:rsidRPr="006456D9" w:rsidRDefault="006456D9" w:rsidP="00EA0618">
      <w:pPr>
        <w:pStyle w:val="ListParagraph"/>
        <w:numPr>
          <w:ilvl w:val="0"/>
          <w:numId w:val="1"/>
        </w:numPr>
        <w:spacing w:after="0" w:line="240" w:lineRule="auto"/>
        <w:ind w:left="0" w:firstLine="0"/>
        <w:jc w:val="both"/>
        <w:rPr>
          <w:rFonts w:ascii="Times New Roman" w:hAnsi="Times New Roman" w:cs="Times New Roman"/>
          <w:lang w:val="fr-FR"/>
        </w:rPr>
      </w:pPr>
      <w:r w:rsidRPr="006456D9">
        <w:rPr>
          <w:rFonts w:ascii="Times New Roman" w:hAnsi="Times New Roman" w:cs="Times New Roman"/>
          <w:i/>
          <w:lang w:val="fr-FR"/>
        </w:rPr>
        <w:t>Prie instamment</w:t>
      </w:r>
      <w:r w:rsidRPr="00396DC9">
        <w:rPr>
          <w:rFonts w:ascii="Times New Roman" w:hAnsi="Times New Roman" w:cs="Times New Roman"/>
          <w:lang w:val="fr-FR"/>
        </w:rPr>
        <w:t xml:space="preserve"> les Parties à renforcer les synergies </w:t>
      </w:r>
      <w:r w:rsidRPr="006456D9">
        <w:rPr>
          <w:rFonts w:ascii="Times New Roman" w:hAnsi="Times New Roman" w:cs="Times New Roman"/>
          <w:lang w:val="fr-FR"/>
        </w:rPr>
        <w:t xml:space="preserve">entre les conventions relatives à la biodiversité </w:t>
      </w:r>
      <w:r w:rsidRPr="00396DC9">
        <w:rPr>
          <w:rFonts w:ascii="Times New Roman" w:hAnsi="Times New Roman" w:cs="Times New Roman"/>
          <w:lang w:val="fr-FR"/>
        </w:rPr>
        <w:t xml:space="preserve">dans leurs pays respectifs </w:t>
      </w:r>
      <w:r w:rsidRPr="006456D9">
        <w:rPr>
          <w:rFonts w:ascii="Times New Roman" w:hAnsi="Times New Roman" w:cs="Times New Roman"/>
          <w:lang w:val="fr-FR"/>
        </w:rPr>
        <w:t xml:space="preserve">afin de faciliter </w:t>
      </w:r>
      <w:r>
        <w:rPr>
          <w:rFonts w:ascii="Times New Roman" w:hAnsi="Times New Roman" w:cs="Times New Roman"/>
          <w:lang w:val="fr-FR"/>
        </w:rPr>
        <w:t>le partage des possibilités de financement et le partage des ressources financières tel que le Fonds désertification, le Fonds vert pour le climat</w:t>
      </w:r>
      <w:r w:rsidRPr="006456D9">
        <w:rPr>
          <w:rFonts w:ascii="Times New Roman" w:hAnsi="Times New Roman" w:cs="Times New Roman"/>
          <w:lang w:val="fr-FR"/>
        </w:rPr>
        <w:t xml:space="preserve">, le Fonds </w:t>
      </w:r>
      <w:r w:rsidRPr="006456D9">
        <w:rPr>
          <w:rStyle w:val="hps"/>
          <w:rFonts w:ascii="Times New Roman" w:hAnsi="Times New Roman" w:cs="Times New Roman"/>
          <w:lang w:val="fr-FR"/>
        </w:rPr>
        <w:t>vert pour le climat</w:t>
      </w:r>
      <w:r w:rsidRPr="006456D9">
        <w:rPr>
          <w:rFonts w:ascii="Times New Roman" w:hAnsi="Times New Roman" w:cs="Times New Roman"/>
          <w:lang w:val="fr-FR"/>
        </w:rPr>
        <w:t xml:space="preserve">, </w:t>
      </w:r>
      <w:r w:rsidRPr="006456D9">
        <w:rPr>
          <w:rStyle w:val="hps"/>
          <w:rFonts w:ascii="Times New Roman" w:hAnsi="Times New Roman" w:cs="Times New Roman"/>
          <w:lang w:val="fr-FR"/>
        </w:rPr>
        <w:t>le Fonds d'adaptation</w:t>
      </w:r>
      <w:r w:rsidRPr="006456D9">
        <w:rPr>
          <w:rFonts w:ascii="Times New Roman" w:hAnsi="Times New Roman" w:cs="Times New Roman"/>
          <w:lang w:val="fr-FR"/>
        </w:rPr>
        <w:t xml:space="preserve">, </w:t>
      </w:r>
      <w:r w:rsidRPr="006456D9">
        <w:rPr>
          <w:rStyle w:val="hps"/>
          <w:rFonts w:ascii="Times New Roman" w:hAnsi="Times New Roman" w:cs="Times New Roman"/>
          <w:lang w:val="fr-FR"/>
        </w:rPr>
        <w:t>et le Fonds pour</w:t>
      </w:r>
      <w:r w:rsidRPr="006456D9">
        <w:rPr>
          <w:rFonts w:ascii="Times New Roman" w:hAnsi="Times New Roman" w:cs="Times New Roman"/>
          <w:lang w:val="fr-FR"/>
        </w:rPr>
        <w:t xml:space="preserve"> </w:t>
      </w:r>
      <w:r w:rsidRPr="006456D9">
        <w:rPr>
          <w:rStyle w:val="hps"/>
          <w:rFonts w:ascii="Times New Roman" w:hAnsi="Times New Roman" w:cs="Times New Roman"/>
          <w:lang w:val="fr-FR"/>
        </w:rPr>
        <w:t>l'environnement mondial</w:t>
      </w:r>
      <w:r w:rsidRPr="006456D9">
        <w:rPr>
          <w:rFonts w:ascii="Times New Roman" w:hAnsi="Times New Roman" w:cs="Times New Roman"/>
          <w:lang w:val="fr-FR"/>
        </w:rPr>
        <w:t xml:space="preserve"> </w:t>
      </w:r>
      <w:r w:rsidRPr="006456D9">
        <w:rPr>
          <w:rStyle w:val="hps"/>
          <w:rFonts w:ascii="Times New Roman" w:hAnsi="Times New Roman" w:cs="Times New Roman"/>
          <w:lang w:val="fr-FR"/>
        </w:rPr>
        <w:t>afin de permettre</w:t>
      </w:r>
      <w:r w:rsidRPr="006456D9">
        <w:rPr>
          <w:rFonts w:ascii="Times New Roman" w:hAnsi="Times New Roman" w:cs="Times New Roman"/>
          <w:lang w:val="fr-FR"/>
        </w:rPr>
        <w:t xml:space="preserve"> </w:t>
      </w:r>
      <w:r w:rsidRPr="006456D9">
        <w:rPr>
          <w:rStyle w:val="hps"/>
          <w:rFonts w:ascii="Times New Roman" w:hAnsi="Times New Roman" w:cs="Times New Roman"/>
          <w:lang w:val="fr-FR"/>
        </w:rPr>
        <w:t>utilisation efficace des ressources</w:t>
      </w:r>
      <w:r w:rsidR="000E798E">
        <w:rPr>
          <w:rStyle w:val="hps"/>
          <w:rFonts w:ascii="Times New Roman" w:hAnsi="Times New Roman" w:cs="Times New Roman"/>
          <w:lang w:val="fr-FR"/>
        </w:rPr>
        <w:t> ;</w:t>
      </w:r>
      <w:bookmarkStart w:id="0" w:name="_GoBack"/>
      <w:bookmarkEnd w:id="0"/>
    </w:p>
    <w:p w14:paraId="44DCACC4" w14:textId="77777777" w:rsidR="006456D9" w:rsidRPr="006456D9" w:rsidRDefault="006456D9" w:rsidP="006456D9">
      <w:pPr>
        <w:pStyle w:val="ListParagraph"/>
        <w:spacing w:after="0" w:line="240" w:lineRule="auto"/>
        <w:ind w:left="0"/>
        <w:jc w:val="both"/>
        <w:rPr>
          <w:rFonts w:ascii="Times New Roman" w:hAnsi="Times New Roman" w:cs="Times New Roman"/>
          <w:lang w:val="fr-FR"/>
        </w:rPr>
      </w:pPr>
    </w:p>
    <w:p w14:paraId="183C6251" w14:textId="1593B876" w:rsidR="00396DC9" w:rsidRPr="00467F60" w:rsidRDefault="00FE051A" w:rsidP="00C96ADC">
      <w:pPr>
        <w:pStyle w:val="ListParagraph"/>
        <w:numPr>
          <w:ilvl w:val="0"/>
          <w:numId w:val="1"/>
        </w:numPr>
        <w:spacing w:after="0" w:line="240" w:lineRule="auto"/>
        <w:ind w:left="0" w:firstLine="0"/>
        <w:jc w:val="both"/>
        <w:rPr>
          <w:rFonts w:ascii="Times New Roman" w:hAnsi="Times New Roman" w:cs="Times New Roman"/>
          <w:lang w:val="fr-FR"/>
        </w:rPr>
      </w:pPr>
      <w:r w:rsidRPr="00467F60">
        <w:rPr>
          <w:rFonts w:ascii="Times New Roman" w:hAnsi="Times New Roman" w:cs="Times New Roman"/>
          <w:i/>
          <w:lang w:val="fr-FR"/>
        </w:rPr>
        <w:t>Exhorte </w:t>
      </w:r>
      <w:r w:rsidRPr="00467F60">
        <w:rPr>
          <w:rFonts w:ascii="Times New Roman" w:hAnsi="Times New Roman" w:cs="Times New Roman"/>
          <w:lang w:val="fr-FR"/>
        </w:rPr>
        <w:t>les Parties contractantes à faire un compte rendu des progrès réalisés dans la mise en œuvre de la présente résolution par le biais de leurs rapports nationaux, à chaque Réunion des Parties.</w:t>
      </w:r>
    </w:p>
    <w:sectPr w:rsidR="00396DC9" w:rsidRPr="00467F60" w:rsidSect="007C4164">
      <w:headerReference w:type="default" r:id="rId7"/>
      <w:footerReference w:type="default" r:id="rId8"/>
      <w:headerReference w:type="first" r:id="rId9"/>
      <w:pgSz w:w="11906" w:h="16838" w:code="9"/>
      <w:pgMar w:top="1021" w:right="1134" w:bottom="851" w:left="1134" w:header="85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DF683" w14:textId="77777777" w:rsidR="0009703C" w:rsidRDefault="0009703C" w:rsidP="00EA0618">
      <w:pPr>
        <w:spacing w:after="0" w:line="240" w:lineRule="auto"/>
      </w:pPr>
      <w:r>
        <w:separator/>
      </w:r>
    </w:p>
  </w:endnote>
  <w:endnote w:type="continuationSeparator" w:id="0">
    <w:p w14:paraId="1C37601D" w14:textId="77777777" w:rsidR="0009703C" w:rsidRDefault="0009703C" w:rsidP="00EA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891964"/>
      <w:docPartObj>
        <w:docPartGallery w:val="Page Numbers (Bottom of Page)"/>
        <w:docPartUnique/>
      </w:docPartObj>
    </w:sdtPr>
    <w:sdtEndPr>
      <w:rPr>
        <w:rFonts w:ascii="Times New Roman" w:hAnsi="Times New Roman" w:cs="Times New Roman"/>
        <w:noProof/>
        <w:sz w:val="20"/>
        <w:szCs w:val="20"/>
      </w:rPr>
    </w:sdtEndPr>
    <w:sdtContent>
      <w:p w14:paraId="5852CE67" w14:textId="77777777" w:rsidR="00E1225A" w:rsidRPr="00EA0618" w:rsidRDefault="00E1225A">
        <w:pPr>
          <w:pStyle w:val="Footer"/>
          <w:jc w:val="center"/>
          <w:rPr>
            <w:rFonts w:ascii="Times New Roman" w:hAnsi="Times New Roman" w:cs="Times New Roman"/>
            <w:sz w:val="20"/>
            <w:szCs w:val="20"/>
          </w:rPr>
        </w:pPr>
        <w:r w:rsidRPr="00EA0618">
          <w:rPr>
            <w:rFonts w:ascii="Times New Roman" w:hAnsi="Times New Roman" w:cs="Times New Roman"/>
            <w:sz w:val="20"/>
            <w:szCs w:val="20"/>
          </w:rPr>
          <w:fldChar w:fldCharType="begin"/>
        </w:r>
        <w:r w:rsidRPr="00EA0618">
          <w:rPr>
            <w:rFonts w:ascii="Times New Roman" w:hAnsi="Times New Roman" w:cs="Times New Roman"/>
            <w:sz w:val="20"/>
            <w:szCs w:val="20"/>
          </w:rPr>
          <w:instrText xml:space="preserve"> PAGE   \* MERGEFORMAT </w:instrText>
        </w:r>
        <w:r w:rsidRPr="00EA0618">
          <w:rPr>
            <w:rFonts w:ascii="Times New Roman" w:hAnsi="Times New Roman" w:cs="Times New Roman"/>
            <w:sz w:val="20"/>
            <w:szCs w:val="20"/>
          </w:rPr>
          <w:fldChar w:fldCharType="separate"/>
        </w:r>
        <w:r w:rsidR="000E798E">
          <w:rPr>
            <w:rFonts w:ascii="Times New Roman" w:hAnsi="Times New Roman" w:cs="Times New Roman"/>
            <w:noProof/>
            <w:sz w:val="20"/>
            <w:szCs w:val="20"/>
          </w:rPr>
          <w:t>2</w:t>
        </w:r>
        <w:r w:rsidRPr="00EA0618">
          <w:rPr>
            <w:rFonts w:ascii="Times New Roman" w:hAnsi="Times New Roman" w:cs="Times New Roman"/>
            <w:noProof/>
            <w:sz w:val="20"/>
            <w:szCs w:val="20"/>
          </w:rPr>
          <w:fldChar w:fldCharType="end"/>
        </w:r>
      </w:p>
    </w:sdtContent>
  </w:sdt>
  <w:p w14:paraId="7BC53B94" w14:textId="77777777" w:rsidR="00E1225A" w:rsidRDefault="00E12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03416" w14:textId="77777777" w:rsidR="0009703C" w:rsidRDefault="0009703C" w:rsidP="00EA0618">
      <w:pPr>
        <w:spacing w:after="0" w:line="240" w:lineRule="auto"/>
      </w:pPr>
      <w:r>
        <w:separator/>
      </w:r>
    </w:p>
  </w:footnote>
  <w:footnote w:type="continuationSeparator" w:id="0">
    <w:p w14:paraId="63CF1B61" w14:textId="77777777" w:rsidR="0009703C" w:rsidRDefault="0009703C" w:rsidP="00EA0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28306" w14:textId="77777777" w:rsidR="00E1225A" w:rsidRPr="00E1225A" w:rsidRDefault="00E1225A" w:rsidP="00E1225A">
    <w:pPr>
      <w:suppressAutoHyphens/>
      <w:autoSpaceDN w:val="0"/>
      <w:spacing w:after="0" w:line="240" w:lineRule="auto"/>
      <w:textAlignment w:val="baseline"/>
      <w:rPr>
        <w:rFonts w:ascii="Times New Roman" w:eastAsia="Times New Roman" w:hAnsi="Times New Roman" w:cs="Times New Roman"/>
        <w:sz w:val="24"/>
        <w:szCs w:val="24"/>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0E798E" w:rsidRPr="000E798E" w14:paraId="709CB1A8" w14:textId="77777777" w:rsidTr="009F45C5">
      <w:trPr>
        <w:trHeight w:val="1256"/>
      </w:trPr>
      <w:tc>
        <w:tcPr>
          <w:tcW w:w="2268" w:type="dxa"/>
          <w:shd w:val="clear" w:color="auto" w:fill="auto"/>
          <w:tcMar>
            <w:top w:w="0" w:type="dxa"/>
            <w:left w:w="108" w:type="dxa"/>
            <w:bottom w:w="0" w:type="dxa"/>
            <w:right w:w="108" w:type="dxa"/>
          </w:tcMar>
        </w:tcPr>
        <w:p w14:paraId="33A8A24F" w14:textId="77777777" w:rsidR="000E798E" w:rsidRPr="000E798E" w:rsidRDefault="000E798E" w:rsidP="000E798E">
          <w:pPr>
            <w:suppressAutoHyphens/>
            <w:autoSpaceDN w:val="0"/>
            <w:spacing w:after="0" w:line="240" w:lineRule="auto"/>
            <w:textAlignment w:val="baseline"/>
            <w:rPr>
              <w:rFonts w:ascii="Times New Roman" w:eastAsia="Times New Roman" w:hAnsi="Times New Roman" w:cs="Times New Roman"/>
              <w:sz w:val="24"/>
              <w:szCs w:val="24"/>
              <w:lang w:val="fr-FR"/>
            </w:rPr>
          </w:pPr>
          <w:r w:rsidRPr="000E798E">
            <w:rPr>
              <w:rFonts w:ascii="Times New Roman" w:eastAsia="Times New Roman" w:hAnsi="Times New Roman" w:cs="Times New Roman"/>
              <w:noProof/>
              <w:sz w:val="24"/>
              <w:szCs w:val="24"/>
              <w:lang w:val="en-US"/>
            </w:rPr>
            <w:drawing>
              <wp:anchor distT="0" distB="0" distL="114300" distR="114300" simplePos="0" relativeHeight="251660288" behindDoc="1" locked="0" layoutInCell="1" allowOverlap="1" wp14:anchorId="1B5091E6" wp14:editId="7CF9E73D">
                <wp:simplePos x="0" y="0"/>
                <wp:positionH relativeFrom="column">
                  <wp:posOffset>0</wp:posOffset>
                </wp:positionH>
                <wp:positionV relativeFrom="paragraph">
                  <wp:posOffset>0</wp:posOffset>
                </wp:positionV>
                <wp:extent cx="760730" cy="611505"/>
                <wp:effectExtent l="0" t="0" r="1270" b="0"/>
                <wp:wrapTight wrapText="bothSides">
                  <wp:wrapPolygon edited="0">
                    <wp:start x="0" y="0"/>
                    <wp:lineTo x="0" y="20860"/>
                    <wp:lineTo x="21095" y="20860"/>
                    <wp:lineTo x="21095" y="0"/>
                    <wp:lineTo x="0" y="0"/>
                  </wp:wrapPolygon>
                </wp:wrapTight>
                <wp:docPr id="3" name="Picture 3"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60730" cy="61150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4678" w:type="dxa"/>
          <w:shd w:val="clear" w:color="auto" w:fill="auto"/>
          <w:tcMar>
            <w:top w:w="0" w:type="dxa"/>
            <w:left w:w="108" w:type="dxa"/>
            <w:bottom w:w="0" w:type="dxa"/>
            <w:right w:w="108" w:type="dxa"/>
          </w:tcMar>
        </w:tcPr>
        <w:p w14:paraId="6767794D" w14:textId="77777777" w:rsidR="000E798E" w:rsidRPr="000E798E" w:rsidRDefault="000E798E" w:rsidP="000E798E">
          <w:pPr>
            <w:tabs>
              <w:tab w:val="left" w:pos="2871"/>
            </w:tabs>
            <w:suppressAutoHyphens/>
            <w:autoSpaceDN w:val="0"/>
            <w:spacing w:after="0" w:line="240" w:lineRule="auto"/>
            <w:jc w:val="center"/>
            <w:textAlignment w:val="baseline"/>
            <w:rPr>
              <w:rFonts w:ascii="Times New Roman" w:eastAsia="Times New Roman" w:hAnsi="Times New Roman" w:cs="Times New Roman"/>
              <w:sz w:val="24"/>
              <w:szCs w:val="24"/>
              <w:lang w:val="fr-FR"/>
            </w:rPr>
          </w:pPr>
          <w:r w:rsidRPr="000E798E">
            <w:rPr>
              <w:rFonts w:ascii="Times New Roman" w:eastAsia="Times New Roman" w:hAnsi="Times New Roman" w:cs="Times New Roman"/>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07A57F8E" w14:textId="77777777" w:rsidR="000E798E" w:rsidRPr="000E798E" w:rsidRDefault="000E798E" w:rsidP="000E798E">
          <w:pPr>
            <w:suppressAutoHyphens/>
            <w:autoSpaceDN w:val="0"/>
            <w:spacing w:after="0" w:line="240" w:lineRule="auto"/>
            <w:jc w:val="right"/>
            <w:textAlignment w:val="baseline"/>
            <w:rPr>
              <w:rFonts w:ascii="Times New Roman" w:eastAsia="Times New Roman" w:hAnsi="Times New Roman" w:cs="Times New Roman"/>
              <w:i/>
              <w:iCs/>
              <w:sz w:val="20"/>
              <w:szCs w:val="20"/>
              <w:lang w:val="fr-FR"/>
            </w:rPr>
          </w:pPr>
          <w:r w:rsidRPr="000E798E">
            <w:rPr>
              <w:rFonts w:ascii="Times New Roman" w:eastAsia="Times New Roman" w:hAnsi="Times New Roman" w:cs="Times New Roman"/>
              <w:noProof/>
              <w:sz w:val="18"/>
              <w:szCs w:val="18"/>
              <w:lang w:val="en-US"/>
            </w:rPr>
            <w:drawing>
              <wp:anchor distT="0" distB="0" distL="114300" distR="114300" simplePos="0" relativeHeight="251659264" behindDoc="1" locked="0" layoutInCell="1" allowOverlap="1" wp14:anchorId="1A290254" wp14:editId="324B0B09">
                <wp:simplePos x="0" y="0"/>
                <wp:positionH relativeFrom="column">
                  <wp:posOffset>779145</wp:posOffset>
                </wp:positionH>
                <wp:positionV relativeFrom="paragraph">
                  <wp:posOffset>0</wp:posOffset>
                </wp:positionV>
                <wp:extent cx="745200" cy="597600"/>
                <wp:effectExtent l="0" t="0" r="0" b="0"/>
                <wp:wrapTight wrapText="bothSides">
                  <wp:wrapPolygon edited="0">
                    <wp:start x="0" y="0"/>
                    <wp:lineTo x="0" y="20659"/>
                    <wp:lineTo x="20992" y="20659"/>
                    <wp:lineTo x="20992" y="0"/>
                    <wp:lineTo x="0" y="0"/>
                  </wp:wrapPolygon>
                </wp:wrapTight>
                <wp:docPr id="4" name="Picture 4"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5200" cy="59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1B125F" w14:textId="77777777" w:rsidR="000E798E" w:rsidRPr="000E798E" w:rsidRDefault="000E798E" w:rsidP="000E798E">
          <w:pPr>
            <w:suppressAutoHyphens/>
            <w:autoSpaceDN w:val="0"/>
            <w:spacing w:after="0" w:line="240" w:lineRule="auto"/>
            <w:jc w:val="right"/>
            <w:textAlignment w:val="baseline"/>
            <w:rPr>
              <w:rFonts w:ascii="Times New Roman" w:eastAsia="Times New Roman" w:hAnsi="Times New Roman" w:cs="Times New Roman"/>
              <w:sz w:val="18"/>
              <w:szCs w:val="18"/>
              <w:lang w:val="fr-FR"/>
            </w:rPr>
          </w:pPr>
        </w:p>
      </w:tc>
    </w:tr>
    <w:tr w:rsidR="000E798E" w:rsidRPr="000E798E" w14:paraId="1F1CBFDA" w14:textId="77777777" w:rsidTr="009F45C5">
      <w:tc>
        <w:tcPr>
          <w:tcW w:w="9498" w:type="dxa"/>
          <w:gridSpan w:val="3"/>
          <w:shd w:val="clear" w:color="auto" w:fill="auto"/>
          <w:tcMar>
            <w:top w:w="0" w:type="dxa"/>
            <w:left w:w="108" w:type="dxa"/>
            <w:bottom w:w="0" w:type="dxa"/>
            <w:right w:w="108" w:type="dxa"/>
          </w:tcMar>
        </w:tcPr>
        <w:p w14:paraId="465870A5" w14:textId="77777777" w:rsidR="000E798E" w:rsidRPr="000E798E" w:rsidRDefault="000E798E" w:rsidP="000E798E">
          <w:pPr>
            <w:autoSpaceDN w:val="0"/>
            <w:spacing w:after="0" w:line="240" w:lineRule="auto"/>
            <w:jc w:val="center"/>
            <w:rPr>
              <w:rFonts w:ascii="Times New Roman" w:eastAsia="Times New Roman" w:hAnsi="Times New Roman" w:cs="Times New Roman"/>
              <w:szCs w:val="24"/>
              <w:lang w:val="fr-FR"/>
            </w:rPr>
          </w:pPr>
          <w:r w:rsidRPr="000E798E">
            <w:rPr>
              <w:rFonts w:ascii="Times New Roman" w:eastAsia="Times New Roman" w:hAnsi="Times New Roman" w:cs="Times New Roman"/>
              <w:b/>
              <w:bCs/>
              <w:sz w:val="26"/>
              <w:szCs w:val="26"/>
              <w:lang w:val="fr-FR"/>
            </w:rPr>
            <w:t>6</w:t>
          </w:r>
          <w:r w:rsidRPr="000E798E">
            <w:rPr>
              <w:rFonts w:ascii="Times New Roman" w:eastAsia="Times New Roman" w:hAnsi="Times New Roman" w:cs="Times New Roman"/>
              <w:b/>
              <w:bCs/>
              <w:sz w:val="26"/>
              <w:szCs w:val="26"/>
              <w:vertAlign w:val="superscript"/>
              <w:lang w:val="fr-FR"/>
            </w:rPr>
            <w:t>ème</w:t>
          </w:r>
          <w:r w:rsidRPr="000E798E">
            <w:rPr>
              <w:rFonts w:ascii="Times New Roman" w:eastAsia="Times New Roman" w:hAnsi="Times New Roman" w:cs="Times New Roman"/>
              <w:b/>
              <w:bCs/>
              <w:sz w:val="26"/>
              <w:szCs w:val="26"/>
              <w:lang w:val="fr-FR"/>
            </w:rPr>
            <w:t xml:space="preserve"> </w:t>
          </w:r>
          <w:r w:rsidRPr="000E798E">
            <w:rPr>
              <w:rFonts w:ascii="Times New Roman" w:eastAsia="Times New Roman" w:hAnsi="Times New Roman" w:cs="Times New Roman"/>
              <w:b/>
              <w:bCs/>
              <w:caps/>
              <w:sz w:val="26"/>
              <w:szCs w:val="26"/>
              <w:lang w:val="fr-FR"/>
            </w:rPr>
            <w:t>Session de la rÉunion des parties contractantes</w:t>
          </w:r>
        </w:p>
        <w:p w14:paraId="49E63219" w14:textId="77777777" w:rsidR="000E798E" w:rsidRPr="000E798E" w:rsidRDefault="000E798E" w:rsidP="000E798E">
          <w:pPr>
            <w:suppressAutoHyphens/>
            <w:autoSpaceDN w:val="0"/>
            <w:spacing w:after="0" w:line="240" w:lineRule="auto"/>
            <w:jc w:val="center"/>
            <w:textAlignment w:val="baseline"/>
            <w:rPr>
              <w:rFonts w:ascii="Times New Roman" w:eastAsia="Times New Roman" w:hAnsi="Times New Roman" w:cs="Times New Roman"/>
              <w:sz w:val="24"/>
              <w:szCs w:val="24"/>
              <w:lang w:val="fr-FR"/>
            </w:rPr>
          </w:pPr>
          <w:r w:rsidRPr="000E798E">
            <w:rPr>
              <w:rFonts w:ascii="Times New Roman" w:eastAsia="Times New Roman" w:hAnsi="Times New Roman" w:cs="Times New Roman"/>
              <w:i/>
              <w:iCs/>
              <w:sz w:val="24"/>
              <w:szCs w:val="24"/>
              <w:lang w:val="fr-FR"/>
            </w:rPr>
            <w:t xml:space="preserve">9-14 </w:t>
          </w:r>
          <w:proofErr w:type="gramStart"/>
          <w:r w:rsidRPr="000E798E">
            <w:rPr>
              <w:rFonts w:ascii="Times New Roman" w:eastAsia="Times New Roman" w:hAnsi="Times New Roman" w:cs="Times New Roman"/>
              <w:i/>
              <w:iCs/>
              <w:sz w:val="24"/>
              <w:szCs w:val="24"/>
              <w:lang w:val="fr-FR"/>
            </w:rPr>
            <w:t>novembre</w:t>
          </w:r>
          <w:proofErr w:type="gramEnd"/>
          <w:r w:rsidRPr="000E798E">
            <w:rPr>
              <w:rFonts w:ascii="Times New Roman" w:eastAsia="Times New Roman" w:hAnsi="Times New Roman" w:cs="Times New Roman"/>
              <w:i/>
              <w:iCs/>
              <w:sz w:val="24"/>
              <w:szCs w:val="24"/>
              <w:lang w:val="fr-FR"/>
            </w:rPr>
            <w:t xml:space="preserve"> 2015, Bonn, Allemagne</w:t>
          </w:r>
        </w:p>
      </w:tc>
    </w:tr>
    <w:tr w:rsidR="000E798E" w:rsidRPr="000E798E" w14:paraId="601EDEA7" w14:textId="77777777" w:rsidTr="009F45C5">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2CF8CEB6" w14:textId="77777777" w:rsidR="000E798E" w:rsidRPr="000E798E" w:rsidRDefault="000E798E" w:rsidP="000E798E">
          <w:pPr>
            <w:autoSpaceDN w:val="0"/>
            <w:spacing w:after="0" w:line="240" w:lineRule="auto"/>
            <w:jc w:val="center"/>
            <w:rPr>
              <w:rFonts w:ascii="Times New Roman" w:eastAsia="Times New Roman" w:hAnsi="Times New Roman" w:cs="Times New Roman"/>
              <w:bCs/>
              <w:i/>
              <w:sz w:val="24"/>
              <w:szCs w:val="24"/>
              <w:lang w:val="fr-FR"/>
            </w:rPr>
          </w:pPr>
          <w:r w:rsidRPr="000E798E">
            <w:rPr>
              <w:rFonts w:ascii="Times New Roman" w:eastAsia="Times New Roman" w:hAnsi="Times New Roman" w:cs="Times New Roman"/>
              <w:bCs/>
              <w:i/>
              <w:sz w:val="24"/>
              <w:szCs w:val="24"/>
              <w:lang w:val="fr-FR"/>
            </w:rPr>
            <w:t>« Concrétiser la conservation au niveau de la voie de migration »</w:t>
          </w:r>
        </w:p>
      </w:tc>
    </w:tr>
  </w:tbl>
  <w:p w14:paraId="3B70FD9A" w14:textId="77777777" w:rsidR="007C4164" w:rsidRPr="00467F60" w:rsidRDefault="007C4164">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39D"/>
    <w:multiLevelType w:val="hybridMultilevel"/>
    <w:tmpl w:val="A6D002D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156" w:hanging="360"/>
      </w:pPr>
    </w:lvl>
    <w:lvl w:ilvl="2" w:tplc="1C09001B" w:tentative="1">
      <w:start w:val="1"/>
      <w:numFmt w:val="lowerRoman"/>
      <w:lvlText w:val="%3."/>
      <w:lvlJc w:val="right"/>
      <w:pPr>
        <w:ind w:left="1876" w:hanging="180"/>
      </w:pPr>
    </w:lvl>
    <w:lvl w:ilvl="3" w:tplc="1C09000F" w:tentative="1">
      <w:start w:val="1"/>
      <w:numFmt w:val="decimal"/>
      <w:lvlText w:val="%4."/>
      <w:lvlJc w:val="left"/>
      <w:pPr>
        <w:ind w:left="2596" w:hanging="360"/>
      </w:pPr>
    </w:lvl>
    <w:lvl w:ilvl="4" w:tplc="1C090019" w:tentative="1">
      <w:start w:val="1"/>
      <w:numFmt w:val="lowerLetter"/>
      <w:lvlText w:val="%5."/>
      <w:lvlJc w:val="left"/>
      <w:pPr>
        <w:ind w:left="3316" w:hanging="360"/>
      </w:pPr>
    </w:lvl>
    <w:lvl w:ilvl="5" w:tplc="1C09001B" w:tentative="1">
      <w:start w:val="1"/>
      <w:numFmt w:val="lowerRoman"/>
      <w:lvlText w:val="%6."/>
      <w:lvlJc w:val="right"/>
      <w:pPr>
        <w:ind w:left="4036" w:hanging="180"/>
      </w:pPr>
    </w:lvl>
    <w:lvl w:ilvl="6" w:tplc="1C09000F" w:tentative="1">
      <w:start w:val="1"/>
      <w:numFmt w:val="decimal"/>
      <w:lvlText w:val="%7."/>
      <w:lvlJc w:val="left"/>
      <w:pPr>
        <w:ind w:left="4756" w:hanging="360"/>
      </w:pPr>
    </w:lvl>
    <w:lvl w:ilvl="7" w:tplc="1C090019" w:tentative="1">
      <w:start w:val="1"/>
      <w:numFmt w:val="lowerLetter"/>
      <w:lvlText w:val="%8."/>
      <w:lvlJc w:val="left"/>
      <w:pPr>
        <w:ind w:left="5476" w:hanging="360"/>
      </w:pPr>
    </w:lvl>
    <w:lvl w:ilvl="8" w:tplc="1C09001B" w:tentative="1">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24"/>
    <w:rsid w:val="00000A2D"/>
    <w:rsid w:val="000014C9"/>
    <w:rsid w:val="00001878"/>
    <w:rsid w:val="000019AB"/>
    <w:rsid w:val="00003787"/>
    <w:rsid w:val="00011875"/>
    <w:rsid w:val="00011C60"/>
    <w:rsid w:val="000126F8"/>
    <w:rsid w:val="00012BFF"/>
    <w:rsid w:val="000136B8"/>
    <w:rsid w:val="0001402A"/>
    <w:rsid w:val="000146EA"/>
    <w:rsid w:val="000154C2"/>
    <w:rsid w:val="00016D47"/>
    <w:rsid w:val="000171C0"/>
    <w:rsid w:val="00017DD5"/>
    <w:rsid w:val="00020874"/>
    <w:rsid w:val="000216D3"/>
    <w:rsid w:val="00023A42"/>
    <w:rsid w:val="00025680"/>
    <w:rsid w:val="0002735C"/>
    <w:rsid w:val="00030212"/>
    <w:rsid w:val="00030879"/>
    <w:rsid w:val="00031CE9"/>
    <w:rsid w:val="00031EB6"/>
    <w:rsid w:val="00032488"/>
    <w:rsid w:val="00032EB0"/>
    <w:rsid w:val="00032EFB"/>
    <w:rsid w:val="000332FE"/>
    <w:rsid w:val="000338ED"/>
    <w:rsid w:val="00034F3B"/>
    <w:rsid w:val="00035D4C"/>
    <w:rsid w:val="00037B5D"/>
    <w:rsid w:val="00040E46"/>
    <w:rsid w:val="00041651"/>
    <w:rsid w:val="00042F1A"/>
    <w:rsid w:val="00044E53"/>
    <w:rsid w:val="0005037F"/>
    <w:rsid w:val="0005108A"/>
    <w:rsid w:val="00052857"/>
    <w:rsid w:val="00053C3D"/>
    <w:rsid w:val="00053DEC"/>
    <w:rsid w:val="00054030"/>
    <w:rsid w:val="00055254"/>
    <w:rsid w:val="00056C08"/>
    <w:rsid w:val="00060CAF"/>
    <w:rsid w:val="00060EEF"/>
    <w:rsid w:val="00063AEC"/>
    <w:rsid w:val="000647D2"/>
    <w:rsid w:val="000655B1"/>
    <w:rsid w:val="000660E8"/>
    <w:rsid w:val="00066C80"/>
    <w:rsid w:val="00070725"/>
    <w:rsid w:val="00073E68"/>
    <w:rsid w:val="0007595C"/>
    <w:rsid w:val="00075B4B"/>
    <w:rsid w:val="000764E1"/>
    <w:rsid w:val="000808EE"/>
    <w:rsid w:val="000819BC"/>
    <w:rsid w:val="000838A4"/>
    <w:rsid w:val="00084546"/>
    <w:rsid w:val="00084692"/>
    <w:rsid w:val="00084E3B"/>
    <w:rsid w:val="00090500"/>
    <w:rsid w:val="00090BC2"/>
    <w:rsid w:val="00091AF5"/>
    <w:rsid w:val="0009468E"/>
    <w:rsid w:val="0009703C"/>
    <w:rsid w:val="0009707D"/>
    <w:rsid w:val="00097B89"/>
    <w:rsid w:val="000A112F"/>
    <w:rsid w:val="000A15D5"/>
    <w:rsid w:val="000A416D"/>
    <w:rsid w:val="000A5468"/>
    <w:rsid w:val="000A6372"/>
    <w:rsid w:val="000A6B93"/>
    <w:rsid w:val="000B2B31"/>
    <w:rsid w:val="000B4E87"/>
    <w:rsid w:val="000B6D4B"/>
    <w:rsid w:val="000B7846"/>
    <w:rsid w:val="000C1BA3"/>
    <w:rsid w:val="000C6B1C"/>
    <w:rsid w:val="000D0133"/>
    <w:rsid w:val="000D11D2"/>
    <w:rsid w:val="000D17E5"/>
    <w:rsid w:val="000D2DBF"/>
    <w:rsid w:val="000D4E18"/>
    <w:rsid w:val="000D557A"/>
    <w:rsid w:val="000D62DA"/>
    <w:rsid w:val="000E1C39"/>
    <w:rsid w:val="000E2317"/>
    <w:rsid w:val="000E2F2F"/>
    <w:rsid w:val="000E5347"/>
    <w:rsid w:val="000E56D8"/>
    <w:rsid w:val="000E737A"/>
    <w:rsid w:val="000E798E"/>
    <w:rsid w:val="000E7DD9"/>
    <w:rsid w:val="000F0096"/>
    <w:rsid w:val="000F022E"/>
    <w:rsid w:val="000F141F"/>
    <w:rsid w:val="000F41F7"/>
    <w:rsid w:val="000F4C95"/>
    <w:rsid w:val="000F590C"/>
    <w:rsid w:val="001007D6"/>
    <w:rsid w:val="001022F2"/>
    <w:rsid w:val="00102D3F"/>
    <w:rsid w:val="0010306F"/>
    <w:rsid w:val="00104663"/>
    <w:rsid w:val="00107365"/>
    <w:rsid w:val="00107610"/>
    <w:rsid w:val="00107A9F"/>
    <w:rsid w:val="00111482"/>
    <w:rsid w:val="00114CB0"/>
    <w:rsid w:val="0011581B"/>
    <w:rsid w:val="001160BE"/>
    <w:rsid w:val="001169D6"/>
    <w:rsid w:val="00117F3C"/>
    <w:rsid w:val="001217AD"/>
    <w:rsid w:val="00123017"/>
    <w:rsid w:val="0012344B"/>
    <w:rsid w:val="001239E2"/>
    <w:rsid w:val="00123BFE"/>
    <w:rsid w:val="00124715"/>
    <w:rsid w:val="001258DA"/>
    <w:rsid w:val="0012645C"/>
    <w:rsid w:val="00127B02"/>
    <w:rsid w:val="001312C9"/>
    <w:rsid w:val="00132F2B"/>
    <w:rsid w:val="0013413D"/>
    <w:rsid w:val="001343F8"/>
    <w:rsid w:val="00135403"/>
    <w:rsid w:val="0013655C"/>
    <w:rsid w:val="00136C04"/>
    <w:rsid w:val="00137B16"/>
    <w:rsid w:val="0014157C"/>
    <w:rsid w:val="001415AB"/>
    <w:rsid w:val="00141ECC"/>
    <w:rsid w:val="0014337B"/>
    <w:rsid w:val="00145D31"/>
    <w:rsid w:val="00147974"/>
    <w:rsid w:val="00147A02"/>
    <w:rsid w:val="00150AC8"/>
    <w:rsid w:val="001515AE"/>
    <w:rsid w:val="00151F0D"/>
    <w:rsid w:val="00151F78"/>
    <w:rsid w:val="00154A50"/>
    <w:rsid w:val="00155C9A"/>
    <w:rsid w:val="0015687B"/>
    <w:rsid w:val="00156E28"/>
    <w:rsid w:val="00162F3C"/>
    <w:rsid w:val="00164976"/>
    <w:rsid w:val="00164A3E"/>
    <w:rsid w:val="00165F57"/>
    <w:rsid w:val="001663D9"/>
    <w:rsid w:val="00167DB6"/>
    <w:rsid w:val="00171E07"/>
    <w:rsid w:val="0017284E"/>
    <w:rsid w:val="001728EC"/>
    <w:rsid w:val="00174B4D"/>
    <w:rsid w:val="00174B91"/>
    <w:rsid w:val="00182318"/>
    <w:rsid w:val="001849B7"/>
    <w:rsid w:val="00185E7E"/>
    <w:rsid w:val="00186CDC"/>
    <w:rsid w:val="00187E1E"/>
    <w:rsid w:val="00190DAB"/>
    <w:rsid w:val="001919B9"/>
    <w:rsid w:val="00192C69"/>
    <w:rsid w:val="0019300C"/>
    <w:rsid w:val="00197258"/>
    <w:rsid w:val="001A1156"/>
    <w:rsid w:val="001A27FD"/>
    <w:rsid w:val="001A2D47"/>
    <w:rsid w:val="001A300E"/>
    <w:rsid w:val="001A4C1C"/>
    <w:rsid w:val="001B05D0"/>
    <w:rsid w:val="001B0D7D"/>
    <w:rsid w:val="001B36CD"/>
    <w:rsid w:val="001B4B14"/>
    <w:rsid w:val="001B6E2A"/>
    <w:rsid w:val="001C03BB"/>
    <w:rsid w:val="001C2CAB"/>
    <w:rsid w:val="001C2F0E"/>
    <w:rsid w:val="001C6489"/>
    <w:rsid w:val="001C6BA9"/>
    <w:rsid w:val="001C7214"/>
    <w:rsid w:val="001C769C"/>
    <w:rsid w:val="001D0959"/>
    <w:rsid w:val="001D1822"/>
    <w:rsid w:val="001D210B"/>
    <w:rsid w:val="001D2339"/>
    <w:rsid w:val="001D3176"/>
    <w:rsid w:val="001D5008"/>
    <w:rsid w:val="001D54F4"/>
    <w:rsid w:val="001D6626"/>
    <w:rsid w:val="001D6AAB"/>
    <w:rsid w:val="001D75A4"/>
    <w:rsid w:val="001E20EA"/>
    <w:rsid w:val="001E22DE"/>
    <w:rsid w:val="001E2475"/>
    <w:rsid w:val="001E39C1"/>
    <w:rsid w:val="001E3EBB"/>
    <w:rsid w:val="001E42E9"/>
    <w:rsid w:val="001E435F"/>
    <w:rsid w:val="001E500C"/>
    <w:rsid w:val="001F184F"/>
    <w:rsid w:val="001F5DA3"/>
    <w:rsid w:val="001F7539"/>
    <w:rsid w:val="0020038C"/>
    <w:rsid w:val="0020095B"/>
    <w:rsid w:val="0020560D"/>
    <w:rsid w:val="00205787"/>
    <w:rsid w:val="00205B4B"/>
    <w:rsid w:val="0020657A"/>
    <w:rsid w:val="00207A53"/>
    <w:rsid w:val="0021061F"/>
    <w:rsid w:val="00212026"/>
    <w:rsid w:val="002130A0"/>
    <w:rsid w:val="002137B4"/>
    <w:rsid w:val="00221732"/>
    <w:rsid w:val="00223FBA"/>
    <w:rsid w:val="00224E16"/>
    <w:rsid w:val="002257F0"/>
    <w:rsid w:val="00226770"/>
    <w:rsid w:val="00226FB9"/>
    <w:rsid w:val="00230459"/>
    <w:rsid w:val="00230873"/>
    <w:rsid w:val="00230ACF"/>
    <w:rsid w:val="0023428A"/>
    <w:rsid w:val="0023470A"/>
    <w:rsid w:val="0023502D"/>
    <w:rsid w:val="00235054"/>
    <w:rsid w:val="00235440"/>
    <w:rsid w:val="00235F14"/>
    <w:rsid w:val="002372E4"/>
    <w:rsid w:val="00241794"/>
    <w:rsid w:val="0024234A"/>
    <w:rsid w:val="00243CFA"/>
    <w:rsid w:val="0024597F"/>
    <w:rsid w:val="00251509"/>
    <w:rsid w:val="00257E39"/>
    <w:rsid w:val="00260115"/>
    <w:rsid w:val="00262B6C"/>
    <w:rsid w:val="0026663B"/>
    <w:rsid w:val="00267403"/>
    <w:rsid w:val="00267A58"/>
    <w:rsid w:val="00270C17"/>
    <w:rsid w:val="00271E6D"/>
    <w:rsid w:val="00272D71"/>
    <w:rsid w:val="00273BE1"/>
    <w:rsid w:val="002740D0"/>
    <w:rsid w:val="0027499F"/>
    <w:rsid w:val="00275618"/>
    <w:rsid w:val="00275EC3"/>
    <w:rsid w:val="00276CDF"/>
    <w:rsid w:val="0028036D"/>
    <w:rsid w:val="002807D7"/>
    <w:rsid w:val="00281977"/>
    <w:rsid w:val="00281A8D"/>
    <w:rsid w:val="00282C9D"/>
    <w:rsid w:val="00283D81"/>
    <w:rsid w:val="00284F34"/>
    <w:rsid w:val="00286A7C"/>
    <w:rsid w:val="00291EB7"/>
    <w:rsid w:val="00292A7C"/>
    <w:rsid w:val="00292E7A"/>
    <w:rsid w:val="00294960"/>
    <w:rsid w:val="002959D2"/>
    <w:rsid w:val="0029627C"/>
    <w:rsid w:val="00296961"/>
    <w:rsid w:val="00297694"/>
    <w:rsid w:val="002A0321"/>
    <w:rsid w:val="002A072B"/>
    <w:rsid w:val="002A1867"/>
    <w:rsid w:val="002A3EC6"/>
    <w:rsid w:val="002A6315"/>
    <w:rsid w:val="002B043E"/>
    <w:rsid w:val="002B0626"/>
    <w:rsid w:val="002B06DB"/>
    <w:rsid w:val="002B356E"/>
    <w:rsid w:val="002B42EB"/>
    <w:rsid w:val="002B4E66"/>
    <w:rsid w:val="002B5F09"/>
    <w:rsid w:val="002C010D"/>
    <w:rsid w:val="002C1DEB"/>
    <w:rsid w:val="002C2448"/>
    <w:rsid w:val="002C3DF0"/>
    <w:rsid w:val="002C4355"/>
    <w:rsid w:val="002C5B23"/>
    <w:rsid w:val="002D1798"/>
    <w:rsid w:val="002D2793"/>
    <w:rsid w:val="002D2A13"/>
    <w:rsid w:val="002D430A"/>
    <w:rsid w:val="002D7624"/>
    <w:rsid w:val="002E0661"/>
    <w:rsid w:val="002E0F05"/>
    <w:rsid w:val="002E37CC"/>
    <w:rsid w:val="002E40D8"/>
    <w:rsid w:val="002F0145"/>
    <w:rsid w:val="002F0AE6"/>
    <w:rsid w:val="002F1808"/>
    <w:rsid w:val="002F3511"/>
    <w:rsid w:val="002F391C"/>
    <w:rsid w:val="002F3BB2"/>
    <w:rsid w:val="002F4372"/>
    <w:rsid w:val="002F77B4"/>
    <w:rsid w:val="00301DDC"/>
    <w:rsid w:val="0030375E"/>
    <w:rsid w:val="00303C4B"/>
    <w:rsid w:val="00305743"/>
    <w:rsid w:val="00306B77"/>
    <w:rsid w:val="00310D75"/>
    <w:rsid w:val="00311BD5"/>
    <w:rsid w:val="00312082"/>
    <w:rsid w:val="00312A4C"/>
    <w:rsid w:val="003138BF"/>
    <w:rsid w:val="00313C9A"/>
    <w:rsid w:val="0031672A"/>
    <w:rsid w:val="003200D4"/>
    <w:rsid w:val="0032156E"/>
    <w:rsid w:val="00322245"/>
    <w:rsid w:val="0032313C"/>
    <w:rsid w:val="00325F0D"/>
    <w:rsid w:val="00326453"/>
    <w:rsid w:val="00326784"/>
    <w:rsid w:val="00327F6A"/>
    <w:rsid w:val="00331797"/>
    <w:rsid w:val="003322CD"/>
    <w:rsid w:val="00333652"/>
    <w:rsid w:val="00341693"/>
    <w:rsid w:val="00344B10"/>
    <w:rsid w:val="00346FC8"/>
    <w:rsid w:val="003470C2"/>
    <w:rsid w:val="00347B70"/>
    <w:rsid w:val="003507CF"/>
    <w:rsid w:val="00352F7D"/>
    <w:rsid w:val="00355393"/>
    <w:rsid w:val="00360560"/>
    <w:rsid w:val="00361CC7"/>
    <w:rsid w:val="00362F62"/>
    <w:rsid w:val="00363A2A"/>
    <w:rsid w:val="0036542D"/>
    <w:rsid w:val="0036588D"/>
    <w:rsid w:val="00367158"/>
    <w:rsid w:val="00371978"/>
    <w:rsid w:val="00372289"/>
    <w:rsid w:val="00372EA9"/>
    <w:rsid w:val="003750E4"/>
    <w:rsid w:val="00382CC0"/>
    <w:rsid w:val="00382E9D"/>
    <w:rsid w:val="00383648"/>
    <w:rsid w:val="0038430A"/>
    <w:rsid w:val="00385329"/>
    <w:rsid w:val="00385C8B"/>
    <w:rsid w:val="00386EE6"/>
    <w:rsid w:val="0038767A"/>
    <w:rsid w:val="00390D76"/>
    <w:rsid w:val="00390FA0"/>
    <w:rsid w:val="00394260"/>
    <w:rsid w:val="00396DC9"/>
    <w:rsid w:val="003A2031"/>
    <w:rsid w:val="003A2E50"/>
    <w:rsid w:val="003A3024"/>
    <w:rsid w:val="003A3400"/>
    <w:rsid w:val="003A4865"/>
    <w:rsid w:val="003A4F2B"/>
    <w:rsid w:val="003A4FF7"/>
    <w:rsid w:val="003A55FC"/>
    <w:rsid w:val="003A6D42"/>
    <w:rsid w:val="003B1C27"/>
    <w:rsid w:val="003B27E1"/>
    <w:rsid w:val="003B2FAF"/>
    <w:rsid w:val="003B56D9"/>
    <w:rsid w:val="003B69C1"/>
    <w:rsid w:val="003B757B"/>
    <w:rsid w:val="003C0426"/>
    <w:rsid w:val="003C0E23"/>
    <w:rsid w:val="003C2740"/>
    <w:rsid w:val="003C40D0"/>
    <w:rsid w:val="003C47DE"/>
    <w:rsid w:val="003C5FB0"/>
    <w:rsid w:val="003D1040"/>
    <w:rsid w:val="003D10B7"/>
    <w:rsid w:val="003D114D"/>
    <w:rsid w:val="003D1CAE"/>
    <w:rsid w:val="003D2E19"/>
    <w:rsid w:val="003D340B"/>
    <w:rsid w:val="003D39C4"/>
    <w:rsid w:val="003D3F2B"/>
    <w:rsid w:val="003D409B"/>
    <w:rsid w:val="003D557D"/>
    <w:rsid w:val="003D6838"/>
    <w:rsid w:val="003D6DA7"/>
    <w:rsid w:val="003E2A21"/>
    <w:rsid w:val="003E328B"/>
    <w:rsid w:val="003E516F"/>
    <w:rsid w:val="003F0513"/>
    <w:rsid w:val="003F3F64"/>
    <w:rsid w:val="003F575B"/>
    <w:rsid w:val="003F5C8D"/>
    <w:rsid w:val="003F756E"/>
    <w:rsid w:val="004022D7"/>
    <w:rsid w:val="00403B5D"/>
    <w:rsid w:val="00403E47"/>
    <w:rsid w:val="00404566"/>
    <w:rsid w:val="004047D2"/>
    <w:rsid w:val="00404A15"/>
    <w:rsid w:val="00404F76"/>
    <w:rsid w:val="0041099F"/>
    <w:rsid w:val="00412D9F"/>
    <w:rsid w:val="0041310D"/>
    <w:rsid w:val="00413A7C"/>
    <w:rsid w:val="00413BDF"/>
    <w:rsid w:val="00414244"/>
    <w:rsid w:val="0041645B"/>
    <w:rsid w:val="0041773E"/>
    <w:rsid w:val="00421A87"/>
    <w:rsid w:val="00421C0A"/>
    <w:rsid w:val="00421F9B"/>
    <w:rsid w:val="0042514B"/>
    <w:rsid w:val="00425F44"/>
    <w:rsid w:val="00427009"/>
    <w:rsid w:val="004273DB"/>
    <w:rsid w:val="0043111B"/>
    <w:rsid w:val="004320A2"/>
    <w:rsid w:val="00432424"/>
    <w:rsid w:val="00433297"/>
    <w:rsid w:val="00434027"/>
    <w:rsid w:val="00435314"/>
    <w:rsid w:val="004406DF"/>
    <w:rsid w:val="00440A15"/>
    <w:rsid w:val="00440C51"/>
    <w:rsid w:val="00440CC9"/>
    <w:rsid w:val="00440F29"/>
    <w:rsid w:val="0044574F"/>
    <w:rsid w:val="00445CD5"/>
    <w:rsid w:val="00450705"/>
    <w:rsid w:val="00452C4F"/>
    <w:rsid w:val="00454A1D"/>
    <w:rsid w:val="00454A9B"/>
    <w:rsid w:val="004578C1"/>
    <w:rsid w:val="00460087"/>
    <w:rsid w:val="0046055D"/>
    <w:rsid w:val="004638FA"/>
    <w:rsid w:val="00463FCD"/>
    <w:rsid w:val="00464D4A"/>
    <w:rsid w:val="00465FFE"/>
    <w:rsid w:val="0046628D"/>
    <w:rsid w:val="00466726"/>
    <w:rsid w:val="00467500"/>
    <w:rsid w:val="00467B86"/>
    <w:rsid w:val="00467EEA"/>
    <w:rsid w:val="00467F60"/>
    <w:rsid w:val="00470B38"/>
    <w:rsid w:val="004722C2"/>
    <w:rsid w:val="00472890"/>
    <w:rsid w:val="00474EDD"/>
    <w:rsid w:val="004759A6"/>
    <w:rsid w:val="00475BE4"/>
    <w:rsid w:val="00477991"/>
    <w:rsid w:val="00481BB8"/>
    <w:rsid w:val="00483163"/>
    <w:rsid w:val="00484BFA"/>
    <w:rsid w:val="00487E96"/>
    <w:rsid w:val="004903C8"/>
    <w:rsid w:val="00491E91"/>
    <w:rsid w:val="00493857"/>
    <w:rsid w:val="004A2045"/>
    <w:rsid w:val="004A379E"/>
    <w:rsid w:val="004A3F31"/>
    <w:rsid w:val="004A7D7A"/>
    <w:rsid w:val="004B0613"/>
    <w:rsid w:val="004B0D12"/>
    <w:rsid w:val="004B1883"/>
    <w:rsid w:val="004B2804"/>
    <w:rsid w:val="004B589E"/>
    <w:rsid w:val="004B6B32"/>
    <w:rsid w:val="004B6EFC"/>
    <w:rsid w:val="004C0BBF"/>
    <w:rsid w:val="004C136A"/>
    <w:rsid w:val="004C3744"/>
    <w:rsid w:val="004C3B2E"/>
    <w:rsid w:val="004C5449"/>
    <w:rsid w:val="004C56E3"/>
    <w:rsid w:val="004C5CD9"/>
    <w:rsid w:val="004D2DB9"/>
    <w:rsid w:val="004D4EBC"/>
    <w:rsid w:val="004D61BD"/>
    <w:rsid w:val="004D685F"/>
    <w:rsid w:val="004E33E4"/>
    <w:rsid w:val="004E47EC"/>
    <w:rsid w:val="004E5CA1"/>
    <w:rsid w:val="004E6BDC"/>
    <w:rsid w:val="004F04E9"/>
    <w:rsid w:val="004F08E7"/>
    <w:rsid w:val="004F2E1E"/>
    <w:rsid w:val="004F5F74"/>
    <w:rsid w:val="004F6CE7"/>
    <w:rsid w:val="004F738E"/>
    <w:rsid w:val="00501F01"/>
    <w:rsid w:val="0050225C"/>
    <w:rsid w:val="00502BEC"/>
    <w:rsid w:val="005047A3"/>
    <w:rsid w:val="005078A9"/>
    <w:rsid w:val="00510D5B"/>
    <w:rsid w:val="00511AA3"/>
    <w:rsid w:val="00515B52"/>
    <w:rsid w:val="005169EA"/>
    <w:rsid w:val="005178D6"/>
    <w:rsid w:val="0052076A"/>
    <w:rsid w:val="00521E70"/>
    <w:rsid w:val="00522719"/>
    <w:rsid w:val="00522726"/>
    <w:rsid w:val="00522F35"/>
    <w:rsid w:val="00524759"/>
    <w:rsid w:val="005247A8"/>
    <w:rsid w:val="005261B8"/>
    <w:rsid w:val="0052666A"/>
    <w:rsid w:val="00533F37"/>
    <w:rsid w:val="00534A97"/>
    <w:rsid w:val="0053603B"/>
    <w:rsid w:val="005366C2"/>
    <w:rsid w:val="00536D9D"/>
    <w:rsid w:val="0053717A"/>
    <w:rsid w:val="00537620"/>
    <w:rsid w:val="00537F7A"/>
    <w:rsid w:val="00540B85"/>
    <w:rsid w:val="00540D5D"/>
    <w:rsid w:val="00542280"/>
    <w:rsid w:val="00542F53"/>
    <w:rsid w:val="005439B2"/>
    <w:rsid w:val="00543C43"/>
    <w:rsid w:val="00545136"/>
    <w:rsid w:val="00545C20"/>
    <w:rsid w:val="005509FD"/>
    <w:rsid w:val="00550A4D"/>
    <w:rsid w:val="00550A83"/>
    <w:rsid w:val="0055356F"/>
    <w:rsid w:val="005537E5"/>
    <w:rsid w:val="00554192"/>
    <w:rsid w:val="005542AF"/>
    <w:rsid w:val="005544C4"/>
    <w:rsid w:val="005549C6"/>
    <w:rsid w:val="005568BC"/>
    <w:rsid w:val="00556A6A"/>
    <w:rsid w:val="00557E42"/>
    <w:rsid w:val="0056037C"/>
    <w:rsid w:val="00563D61"/>
    <w:rsid w:val="005647C5"/>
    <w:rsid w:val="005659C6"/>
    <w:rsid w:val="005663BB"/>
    <w:rsid w:val="005669CE"/>
    <w:rsid w:val="00567290"/>
    <w:rsid w:val="00567E58"/>
    <w:rsid w:val="005704F3"/>
    <w:rsid w:val="00574F99"/>
    <w:rsid w:val="00575D92"/>
    <w:rsid w:val="005819BA"/>
    <w:rsid w:val="005839BD"/>
    <w:rsid w:val="005848A8"/>
    <w:rsid w:val="0058501F"/>
    <w:rsid w:val="00585B39"/>
    <w:rsid w:val="00586D81"/>
    <w:rsid w:val="005902AF"/>
    <w:rsid w:val="00590307"/>
    <w:rsid w:val="0059065D"/>
    <w:rsid w:val="00591BCE"/>
    <w:rsid w:val="00591CDB"/>
    <w:rsid w:val="00592DF9"/>
    <w:rsid w:val="005940E4"/>
    <w:rsid w:val="005A0C34"/>
    <w:rsid w:val="005A51B3"/>
    <w:rsid w:val="005A6004"/>
    <w:rsid w:val="005A7DE7"/>
    <w:rsid w:val="005B1107"/>
    <w:rsid w:val="005B1599"/>
    <w:rsid w:val="005B1D86"/>
    <w:rsid w:val="005B2131"/>
    <w:rsid w:val="005B23ED"/>
    <w:rsid w:val="005B4622"/>
    <w:rsid w:val="005B4E7A"/>
    <w:rsid w:val="005B54A4"/>
    <w:rsid w:val="005B76C5"/>
    <w:rsid w:val="005B7A93"/>
    <w:rsid w:val="005C2678"/>
    <w:rsid w:val="005C301C"/>
    <w:rsid w:val="005C54D9"/>
    <w:rsid w:val="005D20AF"/>
    <w:rsid w:val="005D35E1"/>
    <w:rsid w:val="005D5806"/>
    <w:rsid w:val="005D5E4A"/>
    <w:rsid w:val="005D63A7"/>
    <w:rsid w:val="005D6673"/>
    <w:rsid w:val="005D7145"/>
    <w:rsid w:val="005D76A8"/>
    <w:rsid w:val="005D7D7A"/>
    <w:rsid w:val="005E0A35"/>
    <w:rsid w:val="005E0D95"/>
    <w:rsid w:val="005E1610"/>
    <w:rsid w:val="005E2041"/>
    <w:rsid w:val="005E2C6D"/>
    <w:rsid w:val="005E3FCE"/>
    <w:rsid w:val="005E460F"/>
    <w:rsid w:val="005E5BB9"/>
    <w:rsid w:val="005E5BC9"/>
    <w:rsid w:val="005E7510"/>
    <w:rsid w:val="005E797F"/>
    <w:rsid w:val="005F0C78"/>
    <w:rsid w:val="005F0FED"/>
    <w:rsid w:val="005F6042"/>
    <w:rsid w:val="00602364"/>
    <w:rsid w:val="00602438"/>
    <w:rsid w:val="0060652A"/>
    <w:rsid w:val="00606E2F"/>
    <w:rsid w:val="0061016B"/>
    <w:rsid w:val="00610C70"/>
    <w:rsid w:val="00612CB0"/>
    <w:rsid w:val="00613821"/>
    <w:rsid w:val="00616067"/>
    <w:rsid w:val="006163E3"/>
    <w:rsid w:val="00616668"/>
    <w:rsid w:val="006170D3"/>
    <w:rsid w:val="006203EC"/>
    <w:rsid w:val="0062287F"/>
    <w:rsid w:val="00623827"/>
    <w:rsid w:val="00623F85"/>
    <w:rsid w:val="00624228"/>
    <w:rsid w:val="0063068E"/>
    <w:rsid w:val="006312CB"/>
    <w:rsid w:val="00633538"/>
    <w:rsid w:val="00634E05"/>
    <w:rsid w:val="0063558E"/>
    <w:rsid w:val="00635661"/>
    <w:rsid w:val="00636EB6"/>
    <w:rsid w:val="00637D7E"/>
    <w:rsid w:val="00637F87"/>
    <w:rsid w:val="006409ED"/>
    <w:rsid w:val="006426B6"/>
    <w:rsid w:val="006456D9"/>
    <w:rsid w:val="0064619F"/>
    <w:rsid w:val="006463EC"/>
    <w:rsid w:val="00647959"/>
    <w:rsid w:val="00647C49"/>
    <w:rsid w:val="00651BBB"/>
    <w:rsid w:val="00653095"/>
    <w:rsid w:val="0065317E"/>
    <w:rsid w:val="00654252"/>
    <w:rsid w:val="00655CCD"/>
    <w:rsid w:val="0066004B"/>
    <w:rsid w:val="006603BA"/>
    <w:rsid w:val="00661B75"/>
    <w:rsid w:val="006629D8"/>
    <w:rsid w:val="00662BE2"/>
    <w:rsid w:val="00663F40"/>
    <w:rsid w:val="00664B54"/>
    <w:rsid w:val="00664C62"/>
    <w:rsid w:val="006666C0"/>
    <w:rsid w:val="00667CDF"/>
    <w:rsid w:val="006701C9"/>
    <w:rsid w:val="00673549"/>
    <w:rsid w:val="00674ED0"/>
    <w:rsid w:val="00676A7A"/>
    <w:rsid w:val="006773DE"/>
    <w:rsid w:val="00680BFC"/>
    <w:rsid w:val="00681024"/>
    <w:rsid w:val="00682792"/>
    <w:rsid w:val="00687F46"/>
    <w:rsid w:val="00690199"/>
    <w:rsid w:val="006912BB"/>
    <w:rsid w:val="00692449"/>
    <w:rsid w:val="00694650"/>
    <w:rsid w:val="00694A4B"/>
    <w:rsid w:val="00694D36"/>
    <w:rsid w:val="00694F5B"/>
    <w:rsid w:val="006964A7"/>
    <w:rsid w:val="00696871"/>
    <w:rsid w:val="006A13FB"/>
    <w:rsid w:val="006A3BE8"/>
    <w:rsid w:val="006A4019"/>
    <w:rsid w:val="006A5185"/>
    <w:rsid w:val="006A536A"/>
    <w:rsid w:val="006A7F47"/>
    <w:rsid w:val="006B054B"/>
    <w:rsid w:val="006B068D"/>
    <w:rsid w:val="006B1AAC"/>
    <w:rsid w:val="006B35B0"/>
    <w:rsid w:val="006B4113"/>
    <w:rsid w:val="006C024E"/>
    <w:rsid w:val="006C290D"/>
    <w:rsid w:val="006C37FF"/>
    <w:rsid w:val="006C5B7E"/>
    <w:rsid w:val="006C79F4"/>
    <w:rsid w:val="006D1D9B"/>
    <w:rsid w:val="006D2C8C"/>
    <w:rsid w:val="006D2E33"/>
    <w:rsid w:val="006D77DF"/>
    <w:rsid w:val="006D7B51"/>
    <w:rsid w:val="006E092E"/>
    <w:rsid w:val="006E0AB1"/>
    <w:rsid w:val="006E7643"/>
    <w:rsid w:val="006F1B95"/>
    <w:rsid w:val="006F2DAC"/>
    <w:rsid w:val="006F350E"/>
    <w:rsid w:val="006F491A"/>
    <w:rsid w:val="006F6AD2"/>
    <w:rsid w:val="007033BD"/>
    <w:rsid w:val="00703D0E"/>
    <w:rsid w:val="00704179"/>
    <w:rsid w:val="00704CD6"/>
    <w:rsid w:val="007110F6"/>
    <w:rsid w:val="00712BB9"/>
    <w:rsid w:val="00712BD6"/>
    <w:rsid w:val="00713AD9"/>
    <w:rsid w:val="00713DA1"/>
    <w:rsid w:val="00714FA9"/>
    <w:rsid w:val="007212E9"/>
    <w:rsid w:val="00722A6E"/>
    <w:rsid w:val="00722F00"/>
    <w:rsid w:val="00725258"/>
    <w:rsid w:val="0073273B"/>
    <w:rsid w:val="00733DB1"/>
    <w:rsid w:val="007340B9"/>
    <w:rsid w:val="00735657"/>
    <w:rsid w:val="00736588"/>
    <w:rsid w:val="00737306"/>
    <w:rsid w:val="00742F08"/>
    <w:rsid w:val="0074363B"/>
    <w:rsid w:val="00744D5F"/>
    <w:rsid w:val="00746F81"/>
    <w:rsid w:val="00747AFD"/>
    <w:rsid w:val="00747D86"/>
    <w:rsid w:val="00750521"/>
    <w:rsid w:val="00750B24"/>
    <w:rsid w:val="00750FCC"/>
    <w:rsid w:val="00753965"/>
    <w:rsid w:val="00753CCE"/>
    <w:rsid w:val="00753FF1"/>
    <w:rsid w:val="00754974"/>
    <w:rsid w:val="00756BF0"/>
    <w:rsid w:val="00757081"/>
    <w:rsid w:val="007620C1"/>
    <w:rsid w:val="00762D7C"/>
    <w:rsid w:val="0076318C"/>
    <w:rsid w:val="007637EA"/>
    <w:rsid w:val="00764E96"/>
    <w:rsid w:val="00765597"/>
    <w:rsid w:val="0076645E"/>
    <w:rsid w:val="00770453"/>
    <w:rsid w:val="007706B5"/>
    <w:rsid w:val="0077183E"/>
    <w:rsid w:val="0077210A"/>
    <w:rsid w:val="00772160"/>
    <w:rsid w:val="007739FB"/>
    <w:rsid w:val="00775425"/>
    <w:rsid w:val="00775536"/>
    <w:rsid w:val="00775CFB"/>
    <w:rsid w:val="00776250"/>
    <w:rsid w:val="00776DC5"/>
    <w:rsid w:val="00777113"/>
    <w:rsid w:val="00777E11"/>
    <w:rsid w:val="007808F8"/>
    <w:rsid w:val="00780CDD"/>
    <w:rsid w:val="00783066"/>
    <w:rsid w:val="007830CD"/>
    <w:rsid w:val="0078378B"/>
    <w:rsid w:val="00785824"/>
    <w:rsid w:val="0078751A"/>
    <w:rsid w:val="007913D4"/>
    <w:rsid w:val="0079193B"/>
    <w:rsid w:val="00796653"/>
    <w:rsid w:val="007A1787"/>
    <w:rsid w:val="007A2333"/>
    <w:rsid w:val="007A23F1"/>
    <w:rsid w:val="007A2E2F"/>
    <w:rsid w:val="007A33BB"/>
    <w:rsid w:val="007A46DD"/>
    <w:rsid w:val="007A50AE"/>
    <w:rsid w:val="007A5567"/>
    <w:rsid w:val="007B04CE"/>
    <w:rsid w:val="007B0E17"/>
    <w:rsid w:val="007B27FE"/>
    <w:rsid w:val="007B3A79"/>
    <w:rsid w:val="007B3DE5"/>
    <w:rsid w:val="007B4BAD"/>
    <w:rsid w:val="007C1091"/>
    <w:rsid w:val="007C2941"/>
    <w:rsid w:val="007C37A9"/>
    <w:rsid w:val="007C4164"/>
    <w:rsid w:val="007C6240"/>
    <w:rsid w:val="007C77A7"/>
    <w:rsid w:val="007C7DFB"/>
    <w:rsid w:val="007D00D2"/>
    <w:rsid w:val="007D1AC7"/>
    <w:rsid w:val="007D2BAB"/>
    <w:rsid w:val="007D2C56"/>
    <w:rsid w:val="007D2D41"/>
    <w:rsid w:val="007D4212"/>
    <w:rsid w:val="007D43ED"/>
    <w:rsid w:val="007D7731"/>
    <w:rsid w:val="007D7F99"/>
    <w:rsid w:val="007E0A44"/>
    <w:rsid w:val="007E3AC9"/>
    <w:rsid w:val="007E3CEC"/>
    <w:rsid w:val="007E49E3"/>
    <w:rsid w:val="007E53EA"/>
    <w:rsid w:val="007E7407"/>
    <w:rsid w:val="007E7DCB"/>
    <w:rsid w:val="007F2F57"/>
    <w:rsid w:val="007F2F8B"/>
    <w:rsid w:val="007F687C"/>
    <w:rsid w:val="007F6DD1"/>
    <w:rsid w:val="007F7DB6"/>
    <w:rsid w:val="00800194"/>
    <w:rsid w:val="00801448"/>
    <w:rsid w:val="00801C88"/>
    <w:rsid w:val="00801EE0"/>
    <w:rsid w:val="00802757"/>
    <w:rsid w:val="00806269"/>
    <w:rsid w:val="0080661C"/>
    <w:rsid w:val="008066B9"/>
    <w:rsid w:val="00810382"/>
    <w:rsid w:val="008103C4"/>
    <w:rsid w:val="00811C30"/>
    <w:rsid w:val="00811FEE"/>
    <w:rsid w:val="008155DA"/>
    <w:rsid w:val="008163BA"/>
    <w:rsid w:val="00817075"/>
    <w:rsid w:val="008216E1"/>
    <w:rsid w:val="008227C4"/>
    <w:rsid w:val="008245B7"/>
    <w:rsid w:val="00826166"/>
    <w:rsid w:val="00826687"/>
    <w:rsid w:val="00830451"/>
    <w:rsid w:val="00832D01"/>
    <w:rsid w:val="00832F71"/>
    <w:rsid w:val="008371CA"/>
    <w:rsid w:val="00837666"/>
    <w:rsid w:val="008418E9"/>
    <w:rsid w:val="00843506"/>
    <w:rsid w:val="00843B6D"/>
    <w:rsid w:val="008465D8"/>
    <w:rsid w:val="008470C0"/>
    <w:rsid w:val="00851825"/>
    <w:rsid w:val="00853EF7"/>
    <w:rsid w:val="0085468F"/>
    <w:rsid w:val="00855AC1"/>
    <w:rsid w:val="00856642"/>
    <w:rsid w:val="00856F1B"/>
    <w:rsid w:val="00857A3A"/>
    <w:rsid w:val="00860167"/>
    <w:rsid w:val="008601B5"/>
    <w:rsid w:val="00860C80"/>
    <w:rsid w:val="00861EFD"/>
    <w:rsid w:val="008631EB"/>
    <w:rsid w:val="00867165"/>
    <w:rsid w:val="00867793"/>
    <w:rsid w:val="00870F3A"/>
    <w:rsid w:val="0087236A"/>
    <w:rsid w:val="00873C5C"/>
    <w:rsid w:val="00875DF3"/>
    <w:rsid w:val="008807B1"/>
    <w:rsid w:val="00886473"/>
    <w:rsid w:val="008873CA"/>
    <w:rsid w:val="00887713"/>
    <w:rsid w:val="00891AB6"/>
    <w:rsid w:val="00892419"/>
    <w:rsid w:val="008927BF"/>
    <w:rsid w:val="008928DB"/>
    <w:rsid w:val="00892E15"/>
    <w:rsid w:val="00894A25"/>
    <w:rsid w:val="00895175"/>
    <w:rsid w:val="008953FB"/>
    <w:rsid w:val="008968BE"/>
    <w:rsid w:val="00897E30"/>
    <w:rsid w:val="008A2ECA"/>
    <w:rsid w:val="008A38AA"/>
    <w:rsid w:val="008A6764"/>
    <w:rsid w:val="008A6D8E"/>
    <w:rsid w:val="008B0393"/>
    <w:rsid w:val="008B64C6"/>
    <w:rsid w:val="008C335D"/>
    <w:rsid w:val="008C40F5"/>
    <w:rsid w:val="008C5673"/>
    <w:rsid w:val="008C5A10"/>
    <w:rsid w:val="008C614D"/>
    <w:rsid w:val="008C65DF"/>
    <w:rsid w:val="008C758C"/>
    <w:rsid w:val="008D0989"/>
    <w:rsid w:val="008D346D"/>
    <w:rsid w:val="008D6F8A"/>
    <w:rsid w:val="008D7409"/>
    <w:rsid w:val="008E116C"/>
    <w:rsid w:val="008E2B40"/>
    <w:rsid w:val="008E4130"/>
    <w:rsid w:val="008E44C3"/>
    <w:rsid w:val="008E5F1A"/>
    <w:rsid w:val="008E7B0E"/>
    <w:rsid w:val="008F0CCC"/>
    <w:rsid w:val="008F1E8F"/>
    <w:rsid w:val="008F278C"/>
    <w:rsid w:val="008F48B5"/>
    <w:rsid w:val="008F747B"/>
    <w:rsid w:val="009005C2"/>
    <w:rsid w:val="00900BF1"/>
    <w:rsid w:val="00900EEE"/>
    <w:rsid w:val="00901B29"/>
    <w:rsid w:val="009031F5"/>
    <w:rsid w:val="009032EE"/>
    <w:rsid w:val="009051E8"/>
    <w:rsid w:val="009064F4"/>
    <w:rsid w:val="00906CE5"/>
    <w:rsid w:val="00911949"/>
    <w:rsid w:val="009131BD"/>
    <w:rsid w:val="00913609"/>
    <w:rsid w:val="009141B5"/>
    <w:rsid w:val="009143DE"/>
    <w:rsid w:val="00917413"/>
    <w:rsid w:val="00917642"/>
    <w:rsid w:val="0091796D"/>
    <w:rsid w:val="00923C73"/>
    <w:rsid w:val="00927010"/>
    <w:rsid w:val="00927902"/>
    <w:rsid w:val="009301D8"/>
    <w:rsid w:val="0093183D"/>
    <w:rsid w:val="00931EBB"/>
    <w:rsid w:val="00931ED7"/>
    <w:rsid w:val="00932C96"/>
    <w:rsid w:val="00936F57"/>
    <w:rsid w:val="0094251C"/>
    <w:rsid w:val="00943E7C"/>
    <w:rsid w:val="00944862"/>
    <w:rsid w:val="00945621"/>
    <w:rsid w:val="00947DB4"/>
    <w:rsid w:val="00950C88"/>
    <w:rsid w:val="00950D7B"/>
    <w:rsid w:val="009524F8"/>
    <w:rsid w:val="00952B20"/>
    <w:rsid w:val="009531E0"/>
    <w:rsid w:val="0095453C"/>
    <w:rsid w:val="00954652"/>
    <w:rsid w:val="0095605F"/>
    <w:rsid w:val="009579D5"/>
    <w:rsid w:val="00957F4B"/>
    <w:rsid w:val="00960B8E"/>
    <w:rsid w:val="00960C22"/>
    <w:rsid w:val="00960CA8"/>
    <w:rsid w:val="0096103C"/>
    <w:rsid w:val="00961568"/>
    <w:rsid w:val="00961BC4"/>
    <w:rsid w:val="00963952"/>
    <w:rsid w:val="00964509"/>
    <w:rsid w:val="009647ED"/>
    <w:rsid w:val="009659AD"/>
    <w:rsid w:val="00967B23"/>
    <w:rsid w:val="009715E5"/>
    <w:rsid w:val="0097264D"/>
    <w:rsid w:val="0097295D"/>
    <w:rsid w:val="009729D9"/>
    <w:rsid w:val="00977522"/>
    <w:rsid w:val="00977BCA"/>
    <w:rsid w:val="00980EF6"/>
    <w:rsid w:val="00983B52"/>
    <w:rsid w:val="00984475"/>
    <w:rsid w:val="009849CC"/>
    <w:rsid w:val="00986C34"/>
    <w:rsid w:val="00987C7A"/>
    <w:rsid w:val="0099083F"/>
    <w:rsid w:val="00992882"/>
    <w:rsid w:val="00994ABA"/>
    <w:rsid w:val="0099571E"/>
    <w:rsid w:val="009A087B"/>
    <w:rsid w:val="009A0AD6"/>
    <w:rsid w:val="009A143C"/>
    <w:rsid w:val="009A1BA7"/>
    <w:rsid w:val="009A27AE"/>
    <w:rsid w:val="009A346F"/>
    <w:rsid w:val="009A3770"/>
    <w:rsid w:val="009A3B04"/>
    <w:rsid w:val="009A4205"/>
    <w:rsid w:val="009A624C"/>
    <w:rsid w:val="009A692E"/>
    <w:rsid w:val="009A6E7B"/>
    <w:rsid w:val="009B00D2"/>
    <w:rsid w:val="009B2C75"/>
    <w:rsid w:val="009B3C8D"/>
    <w:rsid w:val="009B5810"/>
    <w:rsid w:val="009B6238"/>
    <w:rsid w:val="009C0663"/>
    <w:rsid w:val="009C0780"/>
    <w:rsid w:val="009C1DDC"/>
    <w:rsid w:val="009C4551"/>
    <w:rsid w:val="009C5C30"/>
    <w:rsid w:val="009C7BB3"/>
    <w:rsid w:val="009D0A22"/>
    <w:rsid w:val="009D2FC0"/>
    <w:rsid w:val="009D32DC"/>
    <w:rsid w:val="009D6A97"/>
    <w:rsid w:val="009D6C76"/>
    <w:rsid w:val="009E42BB"/>
    <w:rsid w:val="009E45C1"/>
    <w:rsid w:val="009E572D"/>
    <w:rsid w:val="009E6A6B"/>
    <w:rsid w:val="009E77BF"/>
    <w:rsid w:val="009F0FFE"/>
    <w:rsid w:val="009F1CD2"/>
    <w:rsid w:val="009F383B"/>
    <w:rsid w:val="009F3855"/>
    <w:rsid w:val="009F4444"/>
    <w:rsid w:val="009F7B6B"/>
    <w:rsid w:val="00A00794"/>
    <w:rsid w:val="00A00AAC"/>
    <w:rsid w:val="00A01C7A"/>
    <w:rsid w:val="00A03D8E"/>
    <w:rsid w:val="00A042A0"/>
    <w:rsid w:val="00A04865"/>
    <w:rsid w:val="00A05EAA"/>
    <w:rsid w:val="00A06B89"/>
    <w:rsid w:val="00A10794"/>
    <w:rsid w:val="00A10938"/>
    <w:rsid w:val="00A10F13"/>
    <w:rsid w:val="00A11502"/>
    <w:rsid w:val="00A11F67"/>
    <w:rsid w:val="00A126B6"/>
    <w:rsid w:val="00A130E8"/>
    <w:rsid w:val="00A1413E"/>
    <w:rsid w:val="00A15C30"/>
    <w:rsid w:val="00A2010A"/>
    <w:rsid w:val="00A2194D"/>
    <w:rsid w:val="00A22640"/>
    <w:rsid w:val="00A24D19"/>
    <w:rsid w:val="00A26A78"/>
    <w:rsid w:val="00A3042C"/>
    <w:rsid w:val="00A304E9"/>
    <w:rsid w:val="00A30FB1"/>
    <w:rsid w:val="00A34296"/>
    <w:rsid w:val="00A351BC"/>
    <w:rsid w:val="00A421D9"/>
    <w:rsid w:val="00A4545B"/>
    <w:rsid w:val="00A50662"/>
    <w:rsid w:val="00A5277C"/>
    <w:rsid w:val="00A5287D"/>
    <w:rsid w:val="00A52DFF"/>
    <w:rsid w:val="00A54973"/>
    <w:rsid w:val="00A54AA5"/>
    <w:rsid w:val="00A578E7"/>
    <w:rsid w:val="00A57E61"/>
    <w:rsid w:val="00A6120A"/>
    <w:rsid w:val="00A62087"/>
    <w:rsid w:val="00A63578"/>
    <w:rsid w:val="00A63692"/>
    <w:rsid w:val="00A63B9E"/>
    <w:rsid w:val="00A65C2F"/>
    <w:rsid w:val="00A70B8A"/>
    <w:rsid w:val="00A72959"/>
    <w:rsid w:val="00A72DB2"/>
    <w:rsid w:val="00A72FCB"/>
    <w:rsid w:val="00A734AB"/>
    <w:rsid w:val="00A7650F"/>
    <w:rsid w:val="00A7729A"/>
    <w:rsid w:val="00A80508"/>
    <w:rsid w:val="00A8485C"/>
    <w:rsid w:val="00A84E48"/>
    <w:rsid w:val="00A858BD"/>
    <w:rsid w:val="00A8658A"/>
    <w:rsid w:val="00A867E7"/>
    <w:rsid w:val="00A915F2"/>
    <w:rsid w:val="00A920EF"/>
    <w:rsid w:val="00A93C02"/>
    <w:rsid w:val="00A946DD"/>
    <w:rsid w:val="00A96BF0"/>
    <w:rsid w:val="00A9708D"/>
    <w:rsid w:val="00A974CE"/>
    <w:rsid w:val="00AA087F"/>
    <w:rsid w:val="00AA1515"/>
    <w:rsid w:val="00AA2E4B"/>
    <w:rsid w:val="00AA3008"/>
    <w:rsid w:val="00AA40C2"/>
    <w:rsid w:val="00AA4C20"/>
    <w:rsid w:val="00AA6B7D"/>
    <w:rsid w:val="00AB06FC"/>
    <w:rsid w:val="00AB0D58"/>
    <w:rsid w:val="00AB1305"/>
    <w:rsid w:val="00AB18EE"/>
    <w:rsid w:val="00AB1C3A"/>
    <w:rsid w:val="00AB4225"/>
    <w:rsid w:val="00AB754C"/>
    <w:rsid w:val="00AB7BE5"/>
    <w:rsid w:val="00AC178A"/>
    <w:rsid w:val="00AC2051"/>
    <w:rsid w:val="00AC4745"/>
    <w:rsid w:val="00AC5270"/>
    <w:rsid w:val="00AC7CC6"/>
    <w:rsid w:val="00AD19AC"/>
    <w:rsid w:val="00AD2365"/>
    <w:rsid w:val="00AD2473"/>
    <w:rsid w:val="00AD30BE"/>
    <w:rsid w:val="00AD467B"/>
    <w:rsid w:val="00AD5A15"/>
    <w:rsid w:val="00AD7A9F"/>
    <w:rsid w:val="00AE1CEA"/>
    <w:rsid w:val="00AE289C"/>
    <w:rsid w:val="00AE4056"/>
    <w:rsid w:val="00AE4081"/>
    <w:rsid w:val="00AE7FBC"/>
    <w:rsid w:val="00AF022F"/>
    <w:rsid w:val="00AF0D7C"/>
    <w:rsid w:val="00AF3B3D"/>
    <w:rsid w:val="00AF44AB"/>
    <w:rsid w:val="00B001A5"/>
    <w:rsid w:val="00B00E2C"/>
    <w:rsid w:val="00B01411"/>
    <w:rsid w:val="00B01CB1"/>
    <w:rsid w:val="00B025D5"/>
    <w:rsid w:val="00B02DE9"/>
    <w:rsid w:val="00B030FE"/>
    <w:rsid w:val="00B03A27"/>
    <w:rsid w:val="00B03AC6"/>
    <w:rsid w:val="00B05F2B"/>
    <w:rsid w:val="00B06420"/>
    <w:rsid w:val="00B0683B"/>
    <w:rsid w:val="00B0761F"/>
    <w:rsid w:val="00B10201"/>
    <w:rsid w:val="00B106E1"/>
    <w:rsid w:val="00B11626"/>
    <w:rsid w:val="00B11B5B"/>
    <w:rsid w:val="00B12459"/>
    <w:rsid w:val="00B12913"/>
    <w:rsid w:val="00B14B85"/>
    <w:rsid w:val="00B16093"/>
    <w:rsid w:val="00B2298E"/>
    <w:rsid w:val="00B230F0"/>
    <w:rsid w:val="00B2331A"/>
    <w:rsid w:val="00B24B9E"/>
    <w:rsid w:val="00B25356"/>
    <w:rsid w:val="00B256DA"/>
    <w:rsid w:val="00B271AC"/>
    <w:rsid w:val="00B3108B"/>
    <w:rsid w:val="00B33EEE"/>
    <w:rsid w:val="00B34539"/>
    <w:rsid w:val="00B357B7"/>
    <w:rsid w:val="00B35A2C"/>
    <w:rsid w:val="00B3765D"/>
    <w:rsid w:val="00B410C2"/>
    <w:rsid w:val="00B417FC"/>
    <w:rsid w:val="00B41EA8"/>
    <w:rsid w:val="00B42FE1"/>
    <w:rsid w:val="00B43020"/>
    <w:rsid w:val="00B440EF"/>
    <w:rsid w:val="00B467C7"/>
    <w:rsid w:val="00B47517"/>
    <w:rsid w:val="00B47DE0"/>
    <w:rsid w:val="00B5121C"/>
    <w:rsid w:val="00B5139B"/>
    <w:rsid w:val="00B516BC"/>
    <w:rsid w:val="00B55C4E"/>
    <w:rsid w:val="00B6424A"/>
    <w:rsid w:val="00B64299"/>
    <w:rsid w:val="00B65346"/>
    <w:rsid w:val="00B65B85"/>
    <w:rsid w:val="00B71AA5"/>
    <w:rsid w:val="00B738CC"/>
    <w:rsid w:val="00B75289"/>
    <w:rsid w:val="00B75797"/>
    <w:rsid w:val="00B766AF"/>
    <w:rsid w:val="00B76E63"/>
    <w:rsid w:val="00B808A8"/>
    <w:rsid w:val="00B8283F"/>
    <w:rsid w:val="00B83650"/>
    <w:rsid w:val="00B852FC"/>
    <w:rsid w:val="00B85B8D"/>
    <w:rsid w:val="00B87FB2"/>
    <w:rsid w:val="00B91544"/>
    <w:rsid w:val="00B9160A"/>
    <w:rsid w:val="00B929D6"/>
    <w:rsid w:val="00B94259"/>
    <w:rsid w:val="00B948C1"/>
    <w:rsid w:val="00BA0ADB"/>
    <w:rsid w:val="00BA14AE"/>
    <w:rsid w:val="00BA1E88"/>
    <w:rsid w:val="00BA1FCB"/>
    <w:rsid w:val="00BA2C3B"/>
    <w:rsid w:val="00BA3C83"/>
    <w:rsid w:val="00BA44BC"/>
    <w:rsid w:val="00BA6183"/>
    <w:rsid w:val="00BA78AC"/>
    <w:rsid w:val="00BA7E5F"/>
    <w:rsid w:val="00BA7F6B"/>
    <w:rsid w:val="00BB1608"/>
    <w:rsid w:val="00BB241B"/>
    <w:rsid w:val="00BB36C5"/>
    <w:rsid w:val="00BB487B"/>
    <w:rsid w:val="00BB4BBB"/>
    <w:rsid w:val="00BB5FD3"/>
    <w:rsid w:val="00BC2AA9"/>
    <w:rsid w:val="00BC32D8"/>
    <w:rsid w:val="00BC503E"/>
    <w:rsid w:val="00BC6DFA"/>
    <w:rsid w:val="00BD3147"/>
    <w:rsid w:val="00BE1140"/>
    <w:rsid w:val="00BE22B0"/>
    <w:rsid w:val="00BE2D60"/>
    <w:rsid w:val="00BE3916"/>
    <w:rsid w:val="00BE4044"/>
    <w:rsid w:val="00BE4C07"/>
    <w:rsid w:val="00BE5C54"/>
    <w:rsid w:val="00BE6990"/>
    <w:rsid w:val="00BE70FB"/>
    <w:rsid w:val="00BE7547"/>
    <w:rsid w:val="00BF0707"/>
    <w:rsid w:val="00BF1D4C"/>
    <w:rsid w:val="00BF2067"/>
    <w:rsid w:val="00BF2A64"/>
    <w:rsid w:val="00BF2D70"/>
    <w:rsid w:val="00BF3F6E"/>
    <w:rsid w:val="00BF63FB"/>
    <w:rsid w:val="00BF6CB8"/>
    <w:rsid w:val="00BF7326"/>
    <w:rsid w:val="00C0156B"/>
    <w:rsid w:val="00C016F4"/>
    <w:rsid w:val="00C04BE4"/>
    <w:rsid w:val="00C05483"/>
    <w:rsid w:val="00C0758E"/>
    <w:rsid w:val="00C11805"/>
    <w:rsid w:val="00C1269C"/>
    <w:rsid w:val="00C12FAB"/>
    <w:rsid w:val="00C15F8C"/>
    <w:rsid w:val="00C2086B"/>
    <w:rsid w:val="00C23E80"/>
    <w:rsid w:val="00C24EAB"/>
    <w:rsid w:val="00C362BC"/>
    <w:rsid w:val="00C371A5"/>
    <w:rsid w:val="00C42280"/>
    <w:rsid w:val="00C43192"/>
    <w:rsid w:val="00C43EC4"/>
    <w:rsid w:val="00C47B17"/>
    <w:rsid w:val="00C5077F"/>
    <w:rsid w:val="00C50B8F"/>
    <w:rsid w:val="00C529CB"/>
    <w:rsid w:val="00C539E6"/>
    <w:rsid w:val="00C547B7"/>
    <w:rsid w:val="00C547F4"/>
    <w:rsid w:val="00C5720D"/>
    <w:rsid w:val="00C57837"/>
    <w:rsid w:val="00C61145"/>
    <w:rsid w:val="00C61371"/>
    <w:rsid w:val="00C61F7B"/>
    <w:rsid w:val="00C62A2A"/>
    <w:rsid w:val="00C62E8A"/>
    <w:rsid w:val="00C634CB"/>
    <w:rsid w:val="00C6360D"/>
    <w:rsid w:val="00C63D47"/>
    <w:rsid w:val="00C65AED"/>
    <w:rsid w:val="00C66CF7"/>
    <w:rsid w:val="00C715DE"/>
    <w:rsid w:val="00C71B8D"/>
    <w:rsid w:val="00C73E4B"/>
    <w:rsid w:val="00C7427E"/>
    <w:rsid w:val="00C75333"/>
    <w:rsid w:val="00C75875"/>
    <w:rsid w:val="00C76A69"/>
    <w:rsid w:val="00C77168"/>
    <w:rsid w:val="00C779A6"/>
    <w:rsid w:val="00C77E2E"/>
    <w:rsid w:val="00C77E33"/>
    <w:rsid w:val="00C80F08"/>
    <w:rsid w:val="00C8314C"/>
    <w:rsid w:val="00C84F36"/>
    <w:rsid w:val="00C8530A"/>
    <w:rsid w:val="00C875CE"/>
    <w:rsid w:val="00C90512"/>
    <w:rsid w:val="00C90756"/>
    <w:rsid w:val="00C9292E"/>
    <w:rsid w:val="00C94BEC"/>
    <w:rsid w:val="00CA209B"/>
    <w:rsid w:val="00CA3FED"/>
    <w:rsid w:val="00CA4185"/>
    <w:rsid w:val="00CA493A"/>
    <w:rsid w:val="00CA53F3"/>
    <w:rsid w:val="00CA5FD4"/>
    <w:rsid w:val="00CB08BE"/>
    <w:rsid w:val="00CB1DE0"/>
    <w:rsid w:val="00CB3B0A"/>
    <w:rsid w:val="00CB3CE7"/>
    <w:rsid w:val="00CB3E89"/>
    <w:rsid w:val="00CB469E"/>
    <w:rsid w:val="00CB47C0"/>
    <w:rsid w:val="00CB490A"/>
    <w:rsid w:val="00CB5E37"/>
    <w:rsid w:val="00CB6578"/>
    <w:rsid w:val="00CB69A6"/>
    <w:rsid w:val="00CB71E7"/>
    <w:rsid w:val="00CB7272"/>
    <w:rsid w:val="00CB7865"/>
    <w:rsid w:val="00CC11E1"/>
    <w:rsid w:val="00CC13E3"/>
    <w:rsid w:val="00CC21AC"/>
    <w:rsid w:val="00CC255C"/>
    <w:rsid w:val="00CC2F91"/>
    <w:rsid w:val="00CC313E"/>
    <w:rsid w:val="00CC5B9F"/>
    <w:rsid w:val="00CD1577"/>
    <w:rsid w:val="00CD1C4A"/>
    <w:rsid w:val="00CD4231"/>
    <w:rsid w:val="00CD44E8"/>
    <w:rsid w:val="00CD5123"/>
    <w:rsid w:val="00CE0158"/>
    <w:rsid w:val="00CE2C4D"/>
    <w:rsid w:val="00CE4087"/>
    <w:rsid w:val="00CE5DC6"/>
    <w:rsid w:val="00CE7218"/>
    <w:rsid w:val="00CE7F9A"/>
    <w:rsid w:val="00CF0EC5"/>
    <w:rsid w:val="00CF2E67"/>
    <w:rsid w:val="00CF4BFD"/>
    <w:rsid w:val="00CF50FF"/>
    <w:rsid w:val="00CF6D1C"/>
    <w:rsid w:val="00D00232"/>
    <w:rsid w:val="00D014F0"/>
    <w:rsid w:val="00D01918"/>
    <w:rsid w:val="00D023BE"/>
    <w:rsid w:val="00D0323C"/>
    <w:rsid w:val="00D034CD"/>
    <w:rsid w:val="00D10266"/>
    <w:rsid w:val="00D12784"/>
    <w:rsid w:val="00D1358A"/>
    <w:rsid w:val="00D1493A"/>
    <w:rsid w:val="00D14FBC"/>
    <w:rsid w:val="00D16229"/>
    <w:rsid w:val="00D167BB"/>
    <w:rsid w:val="00D16C55"/>
    <w:rsid w:val="00D20F54"/>
    <w:rsid w:val="00D267A8"/>
    <w:rsid w:val="00D303E4"/>
    <w:rsid w:val="00D30DDF"/>
    <w:rsid w:val="00D30E98"/>
    <w:rsid w:val="00D31ACC"/>
    <w:rsid w:val="00D33599"/>
    <w:rsid w:val="00D359C3"/>
    <w:rsid w:val="00D36B31"/>
    <w:rsid w:val="00D40783"/>
    <w:rsid w:val="00D51040"/>
    <w:rsid w:val="00D53C74"/>
    <w:rsid w:val="00D55955"/>
    <w:rsid w:val="00D55BC5"/>
    <w:rsid w:val="00D55D71"/>
    <w:rsid w:val="00D56001"/>
    <w:rsid w:val="00D567E5"/>
    <w:rsid w:val="00D56A42"/>
    <w:rsid w:val="00D56FED"/>
    <w:rsid w:val="00D572BF"/>
    <w:rsid w:val="00D60368"/>
    <w:rsid w:val="00D60570"/>
    <w:rsid w:val="00D63756"/>
    <w:rsid w:val="00D6749B"/>
    <w:rsid w:val="00D7110E"/>
    <w:rsid w:val="00D71513"/>
    <w:rsid w:val="00D7203A"/>
    <w:rsid w:val="00D74192"/>
    <w:rsid w:val="00D7465E"/>
    <w:rsid w:val="00D76DDD"/>
    <w:rsid w:val="00D80CC3"/>
    <w:rsid w:val="00D817A8"/>
    <w:rsid w:val="00D81BCC"/>
    <w:rsid w:val="00D81FCE"/>
    <w:rsid w:val="00D82DCD"/>
    <w:rsid w:val="00D87773"/>
    <w:rsid w:val="00D87BC6"/>
    <w:rsid w:val="00D9053B"/>
    <w:rsid w:val="00D90651"/>
    <w:rsid w:val="00D91051"/>
    <w:rsid w:val="00D910C7"/>
    <w:rsid w:val="00D91424"/>
    <w:rsid w:val="00D926F3"/>
    <w:rsid w:val="00D92A0D"/>
    <w:rsid w:val="00D935A5"/>
    <w:rsid w:val="00D94D4F"/>
    <w:rsid w:val="00D94E71"/>
    <w:rsid w:val="00D967D6"/>
    <w:rsid w:val="00DA4BBC"/>
    <w:rsid w:val="00DA55CE"/>
    <w:rsid w:val="00DB0AF4"/>
    <w:rsid w:val="00DB2DEA"/>
    <w:rsid w:val="00DB65DE"/>
    <w:rsid w:val="00DB665D"/>
    <w:rsid w:val="00DB7277"/>
    <w:rsid w:val="00DC006D"/>
    <w:rsid w:val="00DC070E"/>
    <w:rsid w:val="00DC2400"/>
    <w:rsid w:val="00DC25F4"/>
    <w:rsid w:val="00DC2858"/>
    <w:rsid w:val="00DC2886"/>
    <w:rsid w:val="00DC3271"/>
    <w:rsid w:val="00DC435E"/>
    <w:rsid w:val="00DC4F06"/>
    <w:rsid w:val="00DC6204"/>
    <w:rsid w:val="00DD4949"/>
    <w:rsid w:val="00DE0996"/>
    <w:rsid w:val="00DE1009"/>
    <w:rsid w:val="00DE1B25"/>
    <w:rsid w:val="00DE22AA"/>
    <w:rsid w:val="00DE2AE0"/>
    <w:rsid w:val="00DE3488"/>
    <w:rsid w:val="00DE411A"/>
    <w:rsid w:val="00DE51F6"/>
    <w:rsid w:val="00DE55E6"/>
    <w:rsid w:val="00DE5CCE"/>
    <w:rsid w:val="00DE60B3"/>
    <w:rsid w:val="00DE6999"/>
    <w:rsid w:val="00DF0A0C"/>
    <w:rsid w:val="00DF0EFC"/>
    <w:rsid w:val="00DF1923"/>
    <w:rsid w:val="00DF29D7"/>
    <w:rsid w:val="00DF4854"/>
    <w:rsid w:val="00DF51EB"/>
    <w:rsid w:val="00E00251"/>
    <w:rsid w:val="00E0093E"/>
    <w:rsid w:val="00E0157C"/>
    <w:rsid w:val="00E01957"/>
    <w:rsid w:val="00E02F15"/>
    <w:rsid w:val="00E06361"/>
    <w:rsid w:val="00E111E5"/>
    <w:rsid w:val="00E11FD5"/>
    <w:rsid w:val="00E1225A"/>
    <w:rsid w:val="00E1362C"/>
    <w:rsid w:val="00E222AD"/>
    <w:rsid w:val="00E24A8B"/>
    <w:rsid w:val="00E2627A"/>
    <w:rsid w:val="00E264C9"/>
    <w:rsid w:val="00E26F8C"/>
    <w:rsid w:val="00E31349"/>
    <w:rsid w:val="00E324E4"/>
    <w:rsid w:val="00E335F4"/>
    <w:rsid w:val="00E33917"/>
    <w:rsid w:val="00E36476"/>
    <w:rsid w:val="00E365F4"/>
    <w:rsid w:val="00E3708A"/>
    <w:rsid w:val="00E370E8"/>
    <w:rsid w:val="00E408CE"/>
    <w:rsid w:val="00E43BE7"/>
    <w:rsid w:val="00E44846"/>
    <w:rsid w:val="00E4513D"/>
    <w:rsid w:val="00E470BE"/>
    <w:rsid w:val="00E50218"/>
    <w:rsid w:val="00E5061A"/>
    <w:rsid w:val="00E512FD"/>
    <w:rsid w:val="00E53380"/>
    <w:rsid w:val="00E53481"/>
    <w:rsid w:val="00E53FB1"/>
    <w:rsid w:val="00E5421C"/>
    <w:rsid w:val="00E55B9F"/>
    <w:rsid w:val="00E61B97"/>
    <w:rsid w:val="00E61FA1"/>
    <w:rsid w:val="00E625B7"/>
    <w:rsid w:val="00E6405E"/>
    <w:rsid w:val="00E67446"/>
    <w:rsid w:val="00E70726"/>
    <w:rsid w:val="00E71327"/>
    <w:rsid w:val="00E721B0"/>
    <w:rsid w:val="00E728A0"/>
    <w:rsid w:val="00E764C1"/>
    <w:rsid w:val="00E808DA"/>
    <w:rsid w:val="00E81A68"/>
    <w:rsid w:val="00E83911"/>
    <w:rsid w:val="00E8537C"/>
    <w:rsid w:val="00E85FD7"/>
    <w:rsid w:val="00E87A26"/>
    <w:rsid w:val="00E87E66"/>
    <w:rsid w:val="00E91408"/>
    <w:rsid w:val="00E9206E"/>
    <w:rsid w:val="00E94943"/>
    <w:rsid w:val="00E94ED5"/>
    <w:rsid w:val="00E9601C"/>
    <w:rsid w:val="00EA03F9"/>
    <w:rsid w:val="00EA0618"/>
    <w:rsid w:val="00EA0A90"/>
    <w:rsid w:val="00EA1E6E"/>
    <w:rsid w:val="00EA29C2"/>
    <w:rsid w:val="00EA4B5A"/>
    <w:rsid w:val="00EA65DA"/>
    <w:rsid w:val="00EB017D"/>
    <w:rsid w:val="00EB0B34"/>
    <w:rsid w:val="00EB3BE9"/>
    <w:rsid w:val="00EB3C04"/>
    <w:rsid w:val="00EB3E94"/>
    <w:rsid w:val="00EB6CBC"/>
    <w:rsid w:val="00EB6D82"/>
    <w:rsid w:val="00EC09B8"/>
    <w:rsid w:val="00EC1851"/>
    <w:rsid w:val="00EC2432"/>
    <w:rsid w:val="00EC437A"/>
    <w:rsid w:val="00EC49AE"/>
    <w:rsid w:val="00EC56C5"/>
    <w:rsid w:val="00EC6777"/>
    <w:rsid w:val="00ED007B"/>
    <w:rsid w:val="00ED2300"/>
    <w:rsid w:val="00ED3EBA"/>
    <w:rsid w:val="00ED5939"/>
    <w:rsid w:val="00ED65BA"/>
    <w:rsid w:val="00ED75C2"/>
    <w:rsid w:val="00EE0CBB"/>
    <w:rsid w:val="00EE45C8"/>
    <w:rsid w:val="00EE6463"/>
    <w:rsid w:val="00EE77FA"/>
    <w:rsid w:val="00EE7DFD"/>
    <w:rsid w:val="00EF0DB5"/>
    <w:rsid w:val="00EF5044"/>
    <w:rsid w:val="00EF5A60"/>
    <w:rsid w:val="00EF5F4C"/>
    <w:rsid w:val="00EF73D7"/>
    <w:rsid w:val="00F036DC"/>
    <w:rsid w:val="00F03747"/>
    <w:rsid w:val="00F04D9B"/>
    <w:rsid w:val="00F07B68"/>
    <w:rsid w:val="00F1078A"/>
    <w:rsid w:val="00F109A1"/>
    <w:rsid w:val="00F110D9"/>
    <w:rsid w:val="00F177FD"/>
    <w:rsid w:val="00F17C80"/>
    <w:rsid w:val="00F225B7"/>
    <w:rsid w:val="00F23037"/>
    <w:rsid w:val="00F23A32"/>
    <w:rsid w:val="00F23E05"/>
    <w:rsid w:val="00F23EE5"/>
    <w:rsid w:val="00F25B59"/>
    <w:rsid w:val="00F267C6"/>
    <w:rsid w:val="00F26FC5"/>
    <w:rsid w:val="00F30674"/>
    <w:rsid w:val="00F31945"/>
    <w:rsid w:val="00F3225A"/>
    <w:rsid w:val="00F328F1"/>
    <w:rsid w:val="00F35201"/>
    <w:rsid w:val="00F36D92"/>
    <w:rsid w:val="00F37016"/>
    <w:rsid w:val="00F37853"/>
    <w:rsid w:val="00F37FE6"/>
    <w:rsid w:val="00F41128"/>
    <w:rsid w:val="00F41EB0"/>
    <w:rsid w:val="00F44923"/>
    <w:rsid w:val="00F45CE6"/>
    <w:rsid w:val="00F46592"/>
    <w:rsid w:val="00F46B60"/>
    <w:rsid w:val="00F516B4"/>
    <w:rsid w:val="00F519C6"/>
    <w:rsid w:val="00F52EEE"/>
    <w:rsid w:val="00F54B68"/>
    <w:rsid w:val="00F5669C"/>
    <w:rsid w:val="00F6008A"/>
    <w:rsid w:val="00F60D95"/>
    <w:rsid w:val="00F615B4"/>
    <w:rsid w:val="00F63FA4"/>
    <w:rsid w:val="00F65324"/>
    <w:rsid w:val="00F654E4"/>
    <w:rsid w:val="00F6714D"/>
    <w:rsid w:val="00F679DF"/>
    <w:rsid w:val="00F754C4"/>
    <w:rsid w:val="00F75959"/>
    <w:rsid w:val="00F7599F"/>
    <w:rsid w:val="00F760AC"/>
    <w:rsid w:val="00F81896"/>
    <w:rsid w:val="00F82645"/>
    <w:rsid w:val="00F82B83"/>
    <w:rsid w:val="00F84411"/>
    <w:rsid w:val="00F850D0"/>
    <w:rsid w:val="00F863AA"/>
    <w:rsid w:val="00F86A42"/>
    <w:rsid w:val="00F91CC2"/>
    <w:rsid w:val="00F93F18"/>
    <w:rsid w:val="00FA05EC"/>
    <w:rsid w:val="00FA128D"/>
    <w:rsid w:val="00FA191A"/>
    <w:rsid w:val="00FA25AE"/>
    <w:rsid w:val="00FA2EDE"/>
    <w:rsid w:val="00FA4B1D"/>
    <w:rsid w:val="00FA6F71"/>
    <w:rsid w:val="00FA73BB"/>
    <w:rsid w:val="00FB2A0A"/>
    <w:rsid w:val="00FB4FBA"/>
    <w:rsid w:val="00FB5DB4"/>
    <w:rsid w:val="00FB6CDD"/>
    <w:rsid w:val="00FB7391"/>
    <w:rsid w:val="00FB79F1"/>
    <w:rsid w:val="00FB7FBA"/>
    <w:rsid w:val="00FC1FEB"/>
    <w:rsid w:val="00FC3503"/>
    <w:rsid w:val="00FC3E4D"/>
    <w:rsid w:val="00FC5C9E"/>
    <w:rsid w:val="00FC5D1A"/>
    <w:rsid w:val="00FC7C99"/>
    <w:rsid w:val="00FD0682"/>
    <w:rsid w:val="00FD0887"/>
    <w:rsid w:val="00FD0B12"/>
    <w:rsid w:val="00FD1148"/>
    <w:rsid w:val="00FD1B32"/>
    <w:rsid w:val="00FD1FC2"/>
    <w:rsid w:val="00FD6560"/>
    <w:rsid w:val="00FE0288"/>
    <w:rsid w:val="00FE051A"/>
    <w:rsid w:val="00FE2CBB"/>
    <w:rsid w:val="00FE46BF"/>
    <w:rsid w:val="00FE774F"/>
    <w:rsid w:val="00FE7D31"/>
    <w:rsid w:val="00FF2156"/>
    <w:rsid w:val="00FF2269"/>
    <w:rsid w:val="00FF345D"/>
    <w:rsid w:val="00FF4B9E"/>
    <w:rsid w:val="00FF4C00"/>
    <w:rsid w:val="00FF57A3"/>
    <w:rsid w:val="00FF5C42"/>
    <w:rsid w:val="00FF66FC"/>
    <w:rsid w:val="00FF71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CE7310"/>
  <w15:docId w15:val="{023C1C00-6F4B-4E38-9051-4FBA18F9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99F"/>
    <w:pPr>
      <w:ind w:left="720"/>
      <w:contextualSpacing/>
    </w:pPr>
  </w:style>
  <w:style w:type="paragraph" w:styleId="BalloonText">
    <w:name w:val="Balloon Text"/>
    <w:basedOn w:val="Normal"/>
    <w:link w:val="BalloonTextChar"/>
    <w:uiPriority w:val="99"/>
    <w:semiHidden/>
    <w:unhideWhenUsed/>
    <w:rsid w:val="00200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8C"/>
    <w:rPr>
      <w:rFonts w:ascii="Tahoma" w:hAnsi="Tahoma" w:cs="Tahoma"/>
      <w:sz w:val="16"/>
      <w:szCs w:val="16"/>
    </w:rPr>
  </w:style>
  <w:style w:type="character" w:styleId="CommentReference">
    <w:name w:val="annotation reference"/>
    <w:basedOn w:val="DefaultParagraphFont"/>
    <w:uiPriority w:val="99"/>
    <w:semiHidden/>
    <w:unhideWhenUsed/>
    <w:rsid w:val="00837666"/>
    <w:rPr>
      <w:sz w:val="16"/>
      <w:szCs w:val="16"/>
    </w:rPr>
  </w:style>
  <w:style w:type="paragraph" w:styleId="CommentText">
    <w:name w:val="annotation text"/>
    <w:basedOn w:val="Normal"/>
    <w:link w:val="CommentTextChar"/>
    <w:uiPriority w:val="99"/>
    <w:semiHidden/>
    <w:unhideWhenUsed/>
    <w:rsid w:val="00837666"/>
    <w:pPr>
      <w:spacing w:line="240" w:lineRule="auto"/>
    </w:pPr>
    <w:rPr>
      <w:sz w:val="20"/>
      <w:szCs w:val="20"/>
    </w:rPr>
  </w:style>
  <w:style w:type="character" w:customStyle="1" w:styleId="CommentTextChar">
    <w:name w:val="Comment Text Char"/>
    <w:basedOn w:val="DefaultParagraphFont"/>
    <w:link w:val="CommentText"/>
    <w:uiPriority w:val="99"/>
    <w:semiHidden/>
    <w:rsid w:val="00837666"/>
    <w:rPr>
      <w:sz w:val="20"/>
      <w:szCs w:val="20"/>
    </w:rPr>
  </w:style>
  <w:style w:type="paragraph" w:styleId="CommentSubject">
    <w:name w:val="annotation subject"/>
    <w:basedOn w:val="CommentText"/>
    <w:next w:val="CommentText"/>
    <w:link w:val="CommentSubjectChar"/>
    <w:uiPriority w:val="99"/>
    <w:semiHidden/>
    <w:unhideWhenUsed/>
    <w:rsid w:val="00837666"/>
    <w:rPr>
      <w:b/>
      <w:bCs/>
    </w:rPr>
  </w:style>
  <w:style w:type="character" w:customStyle="1" w:styleId="CommentSubjectChar">
    <w:name w:val="Comment Subject Char"/>
    <w:basedOn w:val="CommentTextChar"/>
    <w:link w:val="CommentSubject"/>
    <w:uiPriority w:val="99"/>
    <w:semiHidden/>
    <w:rsid w:val="00837666"/>
    <w:rPr>
      <w:b/>
      <w:bCs/>
      <w:sz w:val="20"/>
      <w:szCs w:val="20"/>
    </w:rPr>
  </w:style>
  <w:style w:type="paragraph" w:styleId="Header">
    <w:name w:val="header"/>
    <w:basedOn w:val="Normal"/>
    <w:link w:val="HeaderChar"/>
    <w:uiPriority w:val="99"/>
    <w:unhideWhenUsed/>
    <w:rsid w:val="00EA0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618"/>
  </w:style>
  <w:style w:type="paragraph" w:styleId="Footer">
    <w:name w:val="footer"/>
    <w:basedOn w:val="Normal"/>
    <w:link w:val="FooterChar"/>
    <w:uiPriority w:val="99"/>
    <w:unhideWhenUsed/>
    <w:rsid w:val="00EA0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618"/>
  </w:style>
  <w:style w:type="paragraph" w:styleId="BodyText2">
    <w:name w:val="Body Text 2"/>
    <w:basedOn w:val="Normal"/>
    <w:link w:val="BodyText2Char"/>
    <w:uiPriority w:val="99"/>
    <w:rsid w:val="00322245"/>
    <w:pPr>
      <w:spacing w:after="0" w:line="24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rsid w:val="00322245"/>
    <w:rPr>
      <w:rFonts w:ascii="Times New Roman" w:eastAsia="Times New Roman" w:hAnsi="Times New Roman" w:cs="Times New Roman"/>
      <w:sz w:val="24"/>
      <w:szCs w:val="24"/>
      <w:lang w:val="en-GB"/>
    </w:rPr>
  </w:style>
  <w:style w:type="character" w:customStyle="1" w:styleId="hps">
    <w:name w:val="hps"/>
    <w:basedOn w:val="DefaultParagraphFont"/>
    <w:rsid w:val="00847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5793</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MQwathekana</dc:creator>
  <cp:lastModifiedBy>Melanie Jakuttek (UNEP/AEWA Secretariat)</cp:lastModifiedBy>
  <cp:revision>2</cp:revision>
  <cp:lastPrinted>2015-11-13T21:56:00Z</cp:lastPrinted>
  <dcterms:created xsi:type="dcterms:W3CDTF">2015-11-27T10:46:00Z</dcterms:created>
  <dcterms:modified xsi:type="dcterms:W3CDTF">2015-11-27T10:46:00Z</dcterms:modified>
</cp:coreProperties>
</file>