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6085A" w:rsidRDefault="0036085A" w:rsidP="0078216F">
      <w:pPr>
        <w:jc w:val="center"/>
        <w:outlineLvl w:val="0"/>
        <w:rPr>
          <w:rFonts w:ascii="Arial" w:hAnsi="Arial" w:cs="Arial"/>
          <w:b/>
        </w:rPr>
      </w:pPr>
    </w:p>
    <w:p w:rsidR="00327178" w:rsidRDefault="00B131AD" w:rsidP="0078216F">
      <w:pPr>
        <w:jc w:val="center"/>
        <w:outlineLvl w:val="0"/>
        <w:rPr>
          <w:rFonts w:ascii="Arial" w:hAnsi="Arial" w:cs="Arial"/>
        </w:rPr>
      </w:pPr>
      <w:r>
        <w:rPr>
          <w:rFonts w:ascii="Arial" w:hAnsi="Arial" w:cs="Arial"/>
        </w:rPr>
        <w:t xml:space="preserve">DRAFT </w:t>
      </w:r>
      <w:proofErr w:type="spellStart"/>
      <w:r>
        <w:rPr>
          <w:rFonts w:ascii="Arial" w:hAnsi="Arial" w:cs="Arial"/>
        </w:rPr>
        <w:t>Workplan</w:t>
      </w:r>
      <w:proofErr w:type="spellEnd"/>
      <w:r>
        <w:rPr>
          <w:rFonts w:ascii="Arial" w:hAnsi="Arial" w:cs="Arial"/>
        </w:rPr>
        <w:t xml:space="preserve"> for the Working Group 2016-2019</w:t>
      </w:r>
    </w:p>
    <w:p w:rsidR="00327178" w:rsidRDefault="00327178" w:rsidP="0078216F">
      <w:pPr>
        <w:jc w:val="center"/>
        <w:outlineLvl w:val="0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:rsidR="00D031FE" w:rsidRDefault="00327178" w:rsidP="0031284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Introduction </w:t>
      </w:r>
    </w:p>
    <w:p w:rsidR="00D031FE" w:rsidRDefault="00D031FE" w:rsidP="0031284E">
      <w:pPr>
        <w:jc w:val="both"/>
        <w:rPr>
          <w:rFonts w:ascii="Arial" w:hAnsi="Arial" w:cs="Arial"/>
          <w:sz w:val="20"/>
          <w:szCs w:val="20"/>
        </w:rPr>
      </w:pPr>
    </w:p>
    <w:p w:rsidR="005B5C6B" w:rsidRDefault="004F4CDD" w:rsidP="00512A30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The AEWA Lesser White-fronted Goose International Working Group is charged with coordinating </w:t>
      </w:r>
      <w:r w:rsidR="00CB077D">
        <w:rPr>
          <w:rFonts w:ascii="Arial" w:hAnsi="Arial" w:cs="Arial"/>
          <w:sz w:val="20"/>
          <w:szCs w:val="20"/>
        </w:rPr>
        <w:t xml:space="preserve">and facilitating </w:t>
      </w:r>
      <w:r>
        <w:rPr>
          <w:rFonts w:ascii="Arial" w:hAnsi="Arial" w:cs="Arial"/>
          <w:sz w:val="20"/>
          <w:szCs w:val="20"/>
        </w:rPr>
        <w:t>the implementation of the AEWA Internatio</w:t>
      </w:r>
      <w:r w:rsidR="00FA38C8">
        <w:rPr>
          <w:rFonts w:ascii="Arial" w:hAnsi="Arial" w:cs="Arial"/>
          <w:sz w:val="20"/>
          <w:szCs w:val="20"/>
        </w:rPr>
        <w:t>nal Single Species Action Plan.</w:t>
      </w:r>
    </w:p>
    <w:p w:rsidR="004F4CDD" w:rsidRDefault="004F4CDD" w:rsidP="00512A30">
      <w:pPr>
        <w:jc w:val="both"/>
        <w:rPr>
          <w:rFonts w:ascii="Arial" w:hAnsi="Arial" w:cs="Arial"/>
          <w:sz w:val="20"/>
          <w:szCs w:val="20"/>
        </w:rPr>
      </w:pPr>
    </w:p>
    <w:p w:rsidR="004F4CDD" w:rsidRDefault="00CB077D" w:rsidP="00512A30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In</w:t>
      </w:r>
      <w:r w:rsidR="004F4CDD">
        <w:rPr>
          <w:rFonts w:ascii="Arial" w:hAnsi="Arial" w:cs="Arial"/>
          <w:sz w:val="20"/>
          <w:szCs w:val="20"/>
        </w:rPr>
        <w:t xml:space="preserve"> order to </w:t>
      </w:r>
      <w:r w:rsidR="007A0B6D">
        <w:rPr>
          <w:rFonts w:ascii="Arial" w:hAnsi="Arial" w:cs="Arial"/>
          <w:sz w:val="20"/>
          <w:szCs w:val="20"/>
        </w:rPr>
        <w:t>increase</w:t>
      </w:r>
      <w:r w:rsidR="004F4CDD">
        <w:rPr>
          <w:rFonts w:ascii="Arial" w:hAnsi="Arial" w:cs="Arial"/>
          <w:sz w:val="20"/>
          <w:szCs w:val="20"/>
        </w:rPr>
        <w:t xml:space="preserve"> the implementation of key conservation actions for the species, it is suggeste</w:t>
      </w:r>
      <w:r w:rsidR="003056B8">
        <w:rPr>
          <w:rFonts w:ascii="Arial" w:hAnsi="Arial" w:cs="Arial"/>
          <w:sz w:val="20"/>
          <w:szCs w:val="20"/>
        </w:rPr>
        <w:t xml:space="preserve">d to develop and adopt a </w:t>
      </w:r>
      <w:r w:rsidR="004F4CDD">
        <w:rPr>
          <w:rFonts w:ascii="Arial" w:hAnsi="Arial" w:cs="Arial"/>
          <w:sz w:val="20"/>
          <w:szCs w:val="20"/>
        </w:rPr>
        <w:t>work plan</w:t>
      </w:r>
      <w:r w:rsidR="00121A5F">
        <w:rPr>
          <w:rFonts w:ascii="Arial" w:hAnsi="Arial" w:cs="Arial"/>
          <w:sz w:val="20"/>
          <w:szCs w:val="20"/>
        </w:rPr>
        <w:t xml:space="preserve"> for the next inter-sessional period</w:t>
      </w:r>
      <w:r w:rsidR="004F4CDD">
        <w:rPr>
          <w:rFonts w:ascii="Arial" w:hAnsi="Arial" w:cs="Arial"/>
          <w:sz w:val="20"/>
          <w:szCs w:val="20"/>
        </w:rPr>
        <w:t>. This will not only allow for better and more timely planning of and fundraising for activities</w:t>
      </w:r>
      <w:r w:rsidR="00121A5F">
        <w:rPr>
          <w:rFonts w:ascii="Arial" w:hAnsi="Arial" w:cs="Arial"/>
          <w:sz w:val="20"/>
          <w:szCs w:val="20"/>
        </w:rPr>
        <w:t>,</w:t>
      </w:r>
      <w:r w:rsidR="004F4CDD">
        <w:rPr>
          <w:rFonts w:ascii="Arial" w:hAnsi="Arial" w:cs="Arial"/>
          <w:sz w:val="20"/>
          <w:szCs w:val="20"/>
        </w:rPr>
        <w:t xml:space="preserve"> but also for a more coherent implementation of the Action Plan</w:t>
      </w:r>
      <w:r>
        <w:rPr>
          <w:rFonts w:ascii="Arial" w:hAnsi="Arial" w:cs="Arial"/>
          <w:sz w:val="20"/>
          <w:szCs w:val="20"/>
        </w:rPr>
        <w:t xml:space="preserve">. </w:t>
      </w:r>
      <w:r w:rsidR="004F4CDD">
        <w:rPr>
          <w:rFonts w:ascii="Arial" w:hAnsi="Arial" w:cs="Arial"/>
          <w:sz w:val="20"/>
          <w:szCs w:val="20"/>
        </w:rPr>
        <w:t xml:space="preserve"> </w:t>
      </w:r>
    </w:p>
    <w:p w:rsidR="004F4CDD" w:rsidRDefault="004F4CDD" w:rsidP="00512A30">
      <w:pPr>
        <w:jc w:val="both"/>
        <w:rPr>
          <w:rFonts w:ascii="Arial" w:hAnsi="Arial" w:cs="Arial"/>
          <w:sz w:val="20"/>
          <w:szCs w:val="20"/>
        </w:rPr>
      </w:pPr>
    </w:p>
    <w:p w:rsidR="00620C5C" w:rsidRDefault="008A3F3E" w:rsidP="00620C5C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 w:rsidR="004F4CDD">
        <w:rPr>
          <w:rFonts w:ascii="Arial" w:hAnsi="Arial" w:cs="Arial"/>
          <w:sz w:val="20"/>
          <w:szCs w:val="20"/>
        </w:rPr>
        <w:t xml:space="preserve"> draft </w:t>
      </w:r>
      <w:proofErr w:type="spellStart"/>
      <w:r w:rsidR="004F4CDD">
        <w:rPr>
          <w:rFonts w:ascii="Arial" w:hAnsi="Arial" w:cs="Arial"/>
          <w:sz w:val="20"/>
          <w:szCs w:val="20"/>
        </w:rPr>
        <w:t>workplan</w:t>
      </w:r>
      <w:proofErr w:type="spellEnd"/>
      <w:r w:rsidR="004F4CDD">
        <w:rPr>
          <w:rFonts w:ascii="Arial" w:hAnsi="Arial" w:cs="Arial"/>
          <w:sz w:val="20"/>
          <w:szCs w:val="20"/>
        </w:rPr>
        <w:t xml:space="preserve"> is attached below outlining activities previously proposed by range states and/or within various processes (the current EU LIFE+ project, AMBI etc.). </w:t>
      </w:r>
      <w:r w:rsidR="00620C5C" w:rsidRPr="004C30B1">
        <w:rPr>
          <w:rFonts w:ascii="Arial" w:hAnsi="Arial" w:cs="Arial"/>
          <w:sz w:val="20"/>
          <w:szCs w:val="20"/>
        </w:rPr>
        <w:t xml:space="preserve">However, further range state and expert input </w:t>
      </w:r>
      <w:r w:rsidR="007A0B6D">
        <w:rPr>
          <w:rFonts w:ascii="Arial" w:hAnsi="Arial" w:cs="Arial"/>
          <w:sz w:val="20"/>
          <w:szCs w:val="20"/>
        </w:rPr>
        <w:t>is</w:t>
      </w:r>
      <w:r w:rsidR="00620C5C" w:rsidRPr="004C30B1">
        <w:rPr>
          <w:rFonts w:ascii="Arial" w:hAnsi="Arial" w:cs="Arial"/>
          <w:sz w:val="20"/>
          <w:szCs w:val="20"/>
        </w:rPr>
        <w:t xml:space="preserve"> still required.</w:t>
      </w:r>
    </w:p>
    <w:p w:rsidR="00620C5C" w:rsidRDefault="00620C5C" w:rsidP="00512A30">
      <w:pPr>
        <w:jc w:val="both"/>
        <w:rPr>
          <w:rFonts w:ascii="Arial" w:hAnsi="Arial" w:cs="Arial"/>
          <w:sz w:val="20"/>
          <w:szCs w:val="20"/>
        </w:rPr>
      </w:pPr>
    </w:p>
    <w:p w:rsidR="004F4CDD" w:rsidRDefault="007A0B6D" w:rsidP="00512A30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A </w:t>
      </w:r>
      <w:r w:rsidR="004F4CDD">
        <w:rPr>
          <w:rFonts w:ascii="Arial" w:hAnsi="Arial" w:cs="Arial"/>
          <w:sz w:val="20"/>
          <w:szCs w:val="20"/>
        </w:rPr>
        <w:t xml:space="preserve">final </w:t>
      </w:r>
      <w:r>
        <w:rPr>
          <w:rFonts w:ascii="Arial" w:hAnsi="Arial" w:cs="Arial"/>
          <w:sz w:val="20"/>
          <w:szCs w:val="20"/>
        </w:rPr>
        <w:t xml:space="preserve">version </w:t>
      </w:r>
      <w:r w:rsidR="004F4CDD">
        <w:rPr>
          <w:rFonts w:ascii="Arial" w:hAnsi="Arial" w:cs="Arial"/>
          <w:sz w:val="20"/>
          <w:szCs w:val="20"/>
        </w:rPr>
        <w:t>will be prepared</w:t>
      </w:r>
      <w:r w:rsidR="004C30B1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for adoption </w:t>
      </w:r>
      <w:r w:rsidR="00AB337F">
        <w:rPr>
          <w:rFonts w:ascii="Arial" w:hAnsi="Arial" w:cs="Arial"/>
          <w:sz w:val="20"/>
          <w:szCs w:val="20"/>
        </w:rPr>
        <w:t>by the AEWA Secretariat</w:t>
      </w:r>
      <w:r w:rsidR="00640692">
        <w:rPr>
          <w:rFonts w:ascii="Arial" w:hAnsi="Arial" w:cs="Arial"/>
          <w:sz w:val="20"/>
          <w:szCs w:val="20"/>
        </w:rPr>
        <w:t xml:space="preserve"> </w:t>
      </w:r>
      <w:r w:rsidR="008B33A6">
        <w:rPr>
          <w:rFonts w:ascii="Arial" w:hAnsi="Arial" w:cs="Arial"/>
          <w:sz w:val="20"/>
          <w:szCs w:val="20"/>
        </w:rPr>
        <w:t>after</w:t>
      </w:r>
      <w:r w:rsidR="004C30B1">
        <w:rPr>
          <w:rFonts w:ascii="Arial" w:hAnsi="Arial" w:cs="Arial"/>
          <w:sz w:val="20"/>
          <w:szCs w:val="20"/>
        </w:rPr>
        <w:t xml:space="preserve"> the </w:t>
      </w:r>
      <w:r w:rsidR="00640692">
        <w:rPr>
          <w:rFonts w:ascii="Arial" w:hAnsi="Arial" w:cs="Arial"/>
          <w:sz w:val="20"/>
          <w:szCs w:val="20"/>
        </w:rPr>
        <w:t>3</w:t>
      </w:r>
      <w:r w:rsidR="00640692" w:rsidRPr="00640692">
        <w:rPr>
          <w:rFonts w:ascii="Arial" w:hAnsi="Arial" w:cs="Arial"/>
          <w:sz w:val="20"/>
          <w:szCs w:val="20"/>
          <w:vertAlign w:val="superscript"/>
        </w:rPr>
        <w:t>rd</w:t>
      </w:r>
      <w:r w:rsidR="00640692">
        <w:rPr>
          <w:rFonts w:ascii="Arial" w:hAnsi="Arial" w:cs="Arial"/>
          <w:sz w:val="20"/>
          <w:szCs w:val="20"/>
        </w:rPr>
        <w:t xml:space="preserve"> Working Group </w:t>
      </w:r>
      <w:r w:rsidR="004C30B1">
        <w:rPr>
          <w:rFonts w:ascii="Arial" w:hAnsi="Arial" w:cs="Arial"/>
          <w:sz w:val="20"/>
          <w:szCs w:val="20"/>
        </w:rPr>
        <w:t>meeting incorporating the outcomes of the various agenda items</w:t>
      </w:r>
      <w:r w:rsidR="00640692">
        <w:rPr>
          <w:rFonts w:ascii="Arial" w:hAnsi="Arial" w:cs="Arial"/>
          <w:sz w:val="20"/>
          <w:szCs w:val="20"/>
        </w:rPr>
        <w:t xml:space="preserve"> and brainstorming sessions</w:t>
      </w:r>
      <w:r w:rsidR="004C30B1">
        <w:rPr>
          <w:rFonts w:ascii="Arial" w:hAnsi="Arial" w:cs="Arial"/>
          <w:sz w:val="20"/>
          <w:szCs w:val="20"/>
        </w:rPr>
        <w:t>, in particular regarding the:</w:t>
      </w:r>
    </w:p>
    <w:p w:rsidR="004C30B1" w:rsidRDefault="004C30B1" w:rsidP="00512A30">
      <w:pPr>
        <w:jc w:val="both"/>
        <w:rPr>
          <w:rFonts w:ascii="Arial" w:hAnsi="Arial" w:cs="Arial"/>
          <w:sz w:val="20"/>
          <w:szCs w:val="20"/>
        </w:rPr>
      </w:pPr>
    </w:p>
    <w:p w:rsidR="00624849" w:rsidRPr="00624849" w:rsidRDefault="00624849" w:rsidP="00624849">
      <w:pPr>
        <w:pStyle w:val="ListParagraph"/>
        <w:numPr>
          <w:ilvl w:val="0"/>
          <w:numId w:val="8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possible listing of the Lesser White-fronted Goose </w:t>
      </w:r>
      <w:r w:rsidR="008B33A6" w:rsidRPr="00D02EB9">
        <w:rPr>
          <w:rFonts w:ascii="Arial" w:hAnsi="Arial" w:cs="Arial"/>
        </w:rPr>
        <w:t>under CITES;</w:t>
      </w:r>
    </w:p>
    <w:p w:rsidR="008B33A6" w:rsidRPr="00D02EB9" w:rsidRDefault="008B33A6" w:rsidP="004C30B1">
      <w:pPr>
        <w:pStyle w:val="ListParagraph"/>
        <w:numPr>
          <w:ilvl w:val="0"/>
          <w:numId w:val="8"/>
        </w:numPr>
        <w:jc w:val="both"/>
        <w:rPr>
          <w:rFonts w:ascii="Arial" w:hAnsi="Arial" w:cs="Arial"/>
        </w:rPr>
      </w:pPr>
      <w:r w:rsidRPr="00D02EB9">
        <w:rPr>
          <w:rFonts w:ascii="Arial" w:hAnsi="Arial" w:cs="Arial"/>
        </w:rPr>
        <w:t>critical sites;</w:t>
      </w:r>
    </w:p>
    <w:p w:rsidR="008B33A6" w:rsidRPr="00D02EB9" w:rsidRDefault="008B33A6" w:rsidP="004C30B1">
      <w:pPr>
        <w:pStyle w:val="ListParagraph"/>
        <w:numPr>
          <w:ilvl w:val="0"/>
          <w:numId w:val="8"/>
        </w:numPr>
        <w:jc w:val="both"/>
        <w:rPr>
          <w:rFonts w:ascii="Arial" w:hAnsi="Arial" w:cs="Arial"/>
        </w:rPr>
      </w:pPr>
      <w:r w:rsidRPr="00D02EB9">
        <w:rPr>
          <w:rFonts w:ascii="Arial" w:hAnsi="Arial" w:cs="Arial"/>
        </w:rPr>
        <w:t>common monitoring scheme;</w:t>
      </w:r>
    </w:p>
    <w:p w:rsidR="004C30B1" w:rsidRPr="00D02EB9" w:rsidRDefault="008B33A6" w:rsidP="004C30B1">
      <w:pPr>
        <w:pStyle w:val="ListParagraph"/>
        <w:numPr>
          <w:ilvl w:val="0"/>
          <w:numId w:val="8"/>
        </w:numPr>
        <w:jc w:val="both"/>
        <w:rPr>
          <w:rFonts w:ascii="Arial" w:hAnsi="Arial" w:cs="Arial"/>
          <w:i/>
        </w:rPr>
      </w:pPr>
      <w:r w:rsidRPr="00D02EB9">
        <w:rPr>
          <w:rFonts w:ascii="Arial" w:hAnsi="Arial" w:cs="Arial"/>
        </w:rPr>
        <w:t>outcome of the break-out groups</w:t>
      </w:r>
      <w:r>
        <w:rPr>
          <w:rFonts w:ascii="Arial" w:hAnsi="Arial" w:cs="Arial"/>
        </w:rPr>
        <w:t xml:space="preserve"> </w:t>
      </w:r>
      <w:r w:rsidR="00C77A2D">
        <w:rPr>
          <w:rFonts w:ascii="Arial" w:hAnsi="Arial" w:cs="Arial"/>
          <w:i/>
        </w:rPr>
        <w:t>(</w:t>
      </w:r>
      <w:r w:rsidRPr="00D02EB9">
        <w:rPr>
          <w:rFonts w:ascii="Arial" w:hAnsi="Arial" w:cs="Arial"/>
          <w:i/>
        </w:rPr>
        <w:t xml:space="preserve">development of a new EU LIFE+ project; autumn monitoring in Kazakhstan; identification and protection of wintering sites of the Western main population; inclusion of the Eastern main population in the </w:t>
      </w:r>
      <w:r w:rsidR="00624849">
        <w:rPr>
          <w:rFonts w:ascii="Arial" w:hAnsi="Arial" w:cs="Arial"/>
          <w:i/>
        </w:rPr>
        <w:t>I</w:t>
      </w:r>
      <w:r w:rsidR="008A3F3E">
        <w:rPr>
          <w:rFonts w:ascii="Arial" w:hAnsi="Arial" w:cs="Arial"/>
          <w:i/>
        </w:rPr>
        <w:t>nternational Action Plan</w:t>
      </w:r>
      <w:r w:rsidR="00C77A2D">
        <w:rPr>
          <w:rFonts w:ascii="Arial" w:hAnsi="Arial" w:cs="Arial"/>
          <w:i/>
        </w:rPr>
        <w:t xml:space="preserve"> etc.</w:t>
      </w:r>
      <w:r w:rsidRPr="00D02EB9">
        <w:rPr>
          <w:rFonts w:ascii="Arial" w:hAnsi="Arial" w:cs="Arial"/>
          <w:i/>
        </w:rPr>
        <w:t>).</w:t>
      </w:r>
    </w:p>
    <w:p w:rsidR="004C30B1" w:rsidRPr="004C30B1" w:rsidRDefault="004C30B1" w:rsidP="00512A30">
      <w:pPr>
        <w:jc w:val="both"/>
        <w:rPr>
          <w:rFonts w:ascii="Arial" w:hAnsi="Arial" w:cs="Arial"/>
          <w:sz w:val="20"/>
          <w:szCs w:val="20"/>
        </w:rPr>
      </w:pPr>
    </w:p>
    <w:p w:rsidR="00C21505" w:rsidRDefault="00327178" w:rsidP="0031284E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Action requested from the Working Group</w:t>
      </w:r>
    </w:p>
    <w:p w:rsidR="00512A30" w:rsidRPr="00B131AD" w:rsidRDefault="00512A30" w:rsidP="0031284E">
      <w:pPr>
        <w:jc w:val="both"/>
        <w:rPr>
          <w:rFonts w:ascii="Arial" w:hAnsi="Arial" w:cs="Arial"/>
          <w:b/>
          <w:sz w:val="20"/>
          <w:szCs w:val="20"/>
        </w:rPr>
      </w:pPr>
    </w:p>
    <w:p w:rsidR="00A67053" w:rsidRPr="00B131AD" w:rsidRDefault="00FA0542" w:rsidP="00B131AD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The Working Group is requested to r</w:t>
      </w:r>
      <w:r w:rsidR="00512A30" w:rsidRPr="00B131AD">
        <w:rPr>
          <w:rFonts w:ascii="Arial" w:hAnsi="Arial" w:cs="Arial"/>
          <w:sz w:val="20"/>
          <w:szCs w:val="20"/>
        </w:rPr>
        <w:t xml:space="preserve">eview the attached </w:t>
      </w:r>
      <w:r>
        <w:rPr>
          <w:rFonts w:ascii="Arial" w:hAnsi="Arial" w:cs="Arial"/>
          <w:sz w:val="20"/>
          <w:szCs w:val="20"/>
        </w:rPr>
        <w:t xml:space="preserve">draft work plan for the next inter-sessional period and to </w:t>
      </w:r>
      <w:r w:rsidR="008A3F3E">
        <w:rPr>
          <w:rFonts w:ascii="Arial" w:hAnsi="Arial" w:cs="Arial"/>
          <w:sz w:val="20"/>
          <w:szCs w:val="20"/>
        </w:rPr>
        <w:t xml:space="preserve">use it as a basis for the </w:t>
      </w:r>
      <w:r w:rsidR="00DE7AD3">
        <w:rPr>
          <w:rFonts w:ascii="Arial" w:hAnsi="Arial" w:cs="Arial"/>
          <w:sz w:val="20"/>
          <w:szCs w:val="20"/>
        </w:rPr>
        <w:t>discussions at the meeting.</w:t>
      </w:r>
      <w:r w:rsidR="008A3F3E">
        <w:rPr>
          <w:rFonts w:ascii="Arial" w:hAnsi="Arial" w:cs="Arial"/>
          <w:sz w:val="20"/>
          <w:szCs w:val="20"/>
        </w:rPr>
        <w:t xml:space="preserve"> A final draft will be circulated for adoption after the meeting.</w:t>
      </w:r>
    </w:p>
    <w:p w:rsidR="00D031FE" w:rsidRPr="00B131AD" w:rsidRDefault="00D031FE" w:rsidP="0031284E">
      <w:pPr>
        <w:jc w:val="both"/>
        <w:rPr>
          <w:rFonts w:ascii="Arial" w:hAnsi="Arial" w:cs="Arial"/>
          <w:sz w:val="20"/>
          <w:szCs w:val="20"/>
        </w:rPr>
      </w:pPr>
    </w:p>
    <w:p w:rsidR="00C44ACF" w:rsidRDefault="00C44ACF">
      <w:r>
        <w:br w:type="page"/>
      </w:r>
    </w:p>
    <w:p w:rsidR="00C44ACF" w:rsidRDefault="00C44ACF">
      <w:pPr>
        <w:sectPr w:rsidR="00C44ACF" w:rsidSect="00DF3C74">
          <w:footerReference w:type="even" r:id="rId8"/>
          <w:headerReference w:type="first" r:id="rId9"/>
          <w:footerReference w:type="first" r:id="rId10"/>
          <w:pgSz w:w="11907" w:h="16840" w:code="9"/>
          <w:pgMar w:top="1021" w:right="1134" w:bottom="1440" w:left="1134" w:header="851" w:footer="701" w:gutter="0"/>
          <w:pgNumType w:start="1"/>
          <w:cols w:space="708"/>
          <w:titlePg/>
          <w:docGrid w:linePitch="360"/>
        </w:sectPr>
      </w:pPr>
    </w:p>
    <w:p w:rsidR="00977596" w:rsidRPr="00AC0BB0" w:rsidRDefault="001A362D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DRAFT w</w:t>
      </w:r>
      <w:r w:rsidR="00B131AD">
        <w:rPr>
          <w:rFonts w:ascii="Arial" w:hAnsi="Arial" w:cs="Arial"/>
          <w:sz w:val="20"/>
          <w:szCs w:val="20"/>
        </w:rPr>
        <w:t>ork plan for the AEWA Lesser White-fronted Goose International Working Group 2016-2019</w:t>
      </w:r>
    </w:p>
    <w:p w:rsidR="00AC0BB0" w:rsidRDefault="00AC0BB0"/>
    <w:tbl>
      <w:tblPr>
        <w:tblStyle w:val="TableGrid"/>
        <w:tblW w:w="13006" w:type="dxa"/>
        <w:tblLook w:val="04A0" w:firstRow="1" w:lastRow="0" w:firstColumn="1" w:lastColumn="0" w:noHBand="0" w:noVBand="1"/>
      </w:tblPr>
      <w:tblGrid>
        <w:gridCol w:w="2336"/>
        <w:gridCol w:w="1474"/>
        <w:gridCol w:w="1228"/>
        <w:gridCol w:w="1237"/>
        <w:gridCol w:w="3120"/>
        <w:gridCol w:w="1786"/>
        <w:gridCol w:w="1825"/>
      </w:tblGrid>
      <w:tr w:rsidR="00171379" w:rsidTr="005668A3">
        <w:trPr>
          <w:trHeight w:val="399"/>
        </w:trPr>
        <w:tc>
          <w:tcPr>
            <w:tcW w:w="2336" w:type="dxa"/>
            <w:shd w:val="clear" w:color="auto" w:fill="DEEAF6" w:themeFill="accent1" w:themeFillTint="33"/>
          </w:tcPr>
          <w:p w:rsidR="00FA0542" w:rsidRPr="00BA69E3" w:rsidRDefault="00FA0542" w:rsidP="00C80F2F">
            <w:pPr>
              <w:rPr>
                <w:rFonts w:ascii="Arial Narrow" w:hAnsi="Arial Narrow"/>
                <w:b/>
              </w:rPr>
            </w:pPr>
            <w:r w:rsidRPr="00BA69E3">
              <w:rPr>
                <w:rFonts w:ascii="Arial Narrow" w:hAnsi="Arial Narrow"/>
                <w:b/>
              </w:rPr>
              <w:t>Project</w:t>
            </w:r>
            <w:r w:rsidR="006477D4">
              <w:rPr>
                <w:rFonts w:ascii="Arial Narrow" w:hAnsi="Arial Narrow"/>
                <w:b/>
              </w:rPr>
              <w:t>/activity</w:t>
            </w:r>
          </w:p>
        </w:tc>
        <w:tc>
          <w:tcPr>
            <w:tcW w:w="1474" w:type="dxa"/>
            <w:shd w:val="clear" w:color="auto" w:fill="DEEAF6" w:themeFill="accent1" w:themeFillTint="33"/>
          </w:tcPr>
          <w:p w:rsidR="00FA0542" w:rsidRPr="00BA69E3" w:rsidRDefault="00FA0542" w:rsidP="00C80F2F">
            <w:pPr>
              <w:rPr>
                <w:rFonts w:ascii="Arial Narrow" w:hAnsi="Arial Narrow"/>
                <w:b/>
              </w:rPr>
            </w:pPr>
            <w:r w:rsidRPr="00BA69E3">
              <w:rPr>
                <w:rFonts w:ascii="Arial Narrow" w:hAnsi="Arial Narrow"/>
                <w:b/>
              </w:rPr>
              <w:t>Population(s)</w:t>
            </w:r>
          </w:p>
        </w:tc>
        <w:tc>
          <w:tcPr>
            <w:tcW w:w="1228" w:type="dxa"/>
            <w:shd w:val="clear" w:color="auto" w:fill="DEEAF6" w:themeFill="accent1" w:themeFillTint="33"/>
          </w:tcPr>
          <w:p w:rsidR="00FA0542" w:rsidRPr="00BA69E3" w:rsidRDefault="00FA0542" w:rsidP="00C80F2F">
            <w:pPr>
              <w:rPr>
                <w:rFonts w:ascii="Arial Narrow" w:hAnsi="Arial Narrow"/>
                <w:b/>
              </w:rPr>
            </w:pPr>
            <w:r w:rsidRPr="00BA69E3">
              <w:rPr>
                <w:rFonts w:ascii="Arial Narrow" w:hAnsi="Arial Narrow"/>
                <w:b/>
              </w:rPr>
              <w:t>Timeframe</w:t>
            </w:r>
          </w:p>
        </w:tc>
        <w:tc>
          <w:tcPr>
            <w:tcW w:w="1237" w:type="dxa"/>
            <w:shd w:val="clear" w:color="auto" w:fill="DEEAF6" w:themeFill="accent1" w:themeFillTint="33"/>
          </w:tcPr>
          <w:p w:rsidR="00FA0542" w:rsidRPr="00BA69E3" w:rsidRDefault="00FA0542" w:rsidP="00C80F2F">
            <w:pPr>
              <w:rPr>
                <w:rFonts w:ascii="Arial Narrow" w:hAnsi="Arial Narrow"/>
                <w:b/>
              </w:rPr>
            </w:pPr>
            <w:r w:rsidRPr="00BA69E3">
              <w:rPr>
                <w:rFonts w:ascii="Arial Narrow" w:hAnsi="Arial Narrow"/>
                <w:b/>
              </w:rPr>
              <w:t>Lead</w:t>
            </w:r>
          </w:p>
        </w:tc>
        <w:tc>
          <w:tcPr>
            <w:tcW w:w="3120" w:type="dxa"/>
            <w:shd w:val="clear" w:color="auto" w:fill="DEEAF6" w:themeFill="accent1" w:themeFillTint="33"/>
          </w:tcPr>
          <w:p w:rsidR="00FA0542" w:rsidRPr="00BA69E3" w:rsidRDefault="00FA0542" w:rsidP="00C80F2F">
            <w:pPr>
              <w:rPr>
                <w:rFonts w:ascii="Arial Narrow" w:hAnsi="Arial Narrow"/>
                <w:b/>
              </w:rPr>
            </w:pPr>
            <w:r w:rsidRPr="00BA69E3">
              <w:rPr>
                <w:rFonts w:ascii="Arial Narrow" w:hAnsi="Arial Narrow"/>
                <w:b/>
              </w:rPr>
              <w:t>Actions</w:t>
            </w:r>
          </w:p>
        </w:tc>
        <w:tc>
          <w:tcPr>
            <w:tcW w:w="1786" w:type="dxa"/>
            <w:shd w:val="clear" w:color="auto" w:fill="DEEAF6" w:themeFill="accent1" w:themeFillTint="33"/>
          </w:tcPr>
          <w:p w:rsidR="00FA0542" w:rsidRPr="00BA69E3" w:rsidRDefault="00FA0542" w:rsidP="00C80F2F">
            <w:pPr>
              <w:rPr>
                <w:rFonts w:ascii="Arial Narrow" w:hAnsi="Arial Narrow"/>
                <w:b/>
              </w:rPr>
            </w:pPr>
            <w:r w:rsidRPr="00BA69E3">
              <w:rPr>
                <w:rFonts w:ascii="Arial Narrow" w:hAnsi="Arial Narrow"/>
                <w:b/>
              </w:rPr>
              <w:t>Budget</w:t>
            </w:r>
          </w:p>
        </w:tc>
        <w:tc>
          <w:tcPr>
            <w:tcW w:w="1825" w:type="dxa"/>
            <w:shd w:val="clear" w:color="auto" w:fill="DEEAF6" w:themeFill="accent1" w:themeFillTint="33"/>
          </w:tcPr>
          <w:p w:rsidR="00FA0542" w:rsidRPr="00BA69E3" w:rsidRDefault="00FA0542" w:rsidP="00C80F2F">
            <w:pPr>
              <w:rPr>
                <w:rFonts w:ascii="Arial Narrow" w:hAnsi="Arial Narrow"/>
                <w:b/>
              </w:rPr>
            </w:pPr>
            <w:r w:rsidRPr="00BA69E3">
              <w:rPr>
                <w:rFonts w:ascii="Arial Narrow" w:hAnsi="Arial Narrow"/>
                <w:b/>
              </w:rPr>
              <w:t>Comments</w:t>
            </w:r>
          </w:p>
        </w:tc>
      </w:tr>
      <w:tr w:rsidR="00B12BB1" w:rsidTr="005668A3">
        <w:trPr>
          <w:trHeight w:val="305"/>
        </w:trPr>
        <w:tc>
          <w:tcPr>
            <w:tcW w:w="13006" w:type="dxa"/>
            <w:gridSpan w:val="7"/>
            <w:shd w:val="clear" w:color="auto" w:fill="E7E6E6" w:themeFill="background2"/>
          </w:tcPr>
          <w:p w:rsidR="00B12BB1" w:rsidRDefault="002B6990" w:rsidP="00C80F2F">
            <w:pPr>
              <w:rPr>
                <w:rFonts w:ascii="Arial Narrow" w:hAnsi="Arial Narrow"/>
                <w:b/>
                <w:i/>
              </w:rPr>
            </w:pPr>
            <w:r>
              <w:rPr>
                <w:rFonts w:ascii="Arial Narrow" w:hAnsi="Arial Narrow"/>
                <w:b/>
                <w:i/>
              </w:rPr>
              <w:t xml:space="preserve">Objective: </w:t>
            </w:r>
            <w:r w:rsidR="00B12BB1">
              <w:rPr>
                <w:rFonts w:ascii="Arial Narrow" w:hAnsi="Arial Narrow"/>
                <w:b/>
                <w:i/>
              </w:rPr>
              <w:t>Increase survival rates</w:t>
            </w:r>
            <w:r w:rsidR="006477D4">
              <w:rPr>
                <w:rFonts w:ascii="Arial Narrow" w:hAnsi="Arial Narrow"/>
                <w:b/>
                <w:i/>
              </w:rPr>
              <w:t xml:space="preserve"> – minimize mortality caused by hunting </w:t>
            </w:r>
          </w:p>
        </w:tc>
      </w:tr>
      <w:tr w:rsidR="008B4146" w:rsidRPr="007C1C45" w:rsidTr="005668A3">
        <w:trPr>
          <w:trHeight w:val="305"/>
        </w:trPr>
        <w:tc>
          <w:tcPr>
            <w:tcW w:w="2336" w:type="dxa"/>
            <w:vMerge w:val="restart"/>
            <w:shd w:val="clear" w:color="auto" w:fill="auto"/>
          </w:tcPr>
          <w:p w:rsidR="008B4146" w:rsidRDefault="008B4146" w:rsidP="008B414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Develop and implement a long-term i</w:t>
            </w:r>
            <w:r w:rsidRPr="00EC602E">
              <w:rPr>
                <w:rFonts w:ascii="Arial Narrow" w:hAnsi="Arial Narrow"/>
                <w:sz w:val="20"/>
                <w:szCs w:val="20"/>
              </w:rPr>
              <w:t>nitiat</w:t>
            </w:r>
            <w:r>
              <w:rPr>
                <w:rFonts w:ascii="Arial Narrow" w:hAnsi="Arial Narrow"/>
                <w:sz w:val="20"/>
                <w:szCs w:val="20"/>
              </w:rPr>
              <w:t xml:space="preserve">ive for the sustainable harvest of migratory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waterbirds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in C</w:t>
            </w:r>
            <w:r w:rsidRPr="00EC602E">
              <w:rPr>
                <w:rFonts w:ascii="Arial Narrow" w:hAnsi="Arial Narrow"/>
                <w:sz w:val="20"/>
                <w:szCs w:val="20"/>
              </w:rPr>
              <w:t>entral Asia</w:t>
            </w:r>
          </w:p>
        </w:tc>
        <w:tc>
          <w:tcPr>
            <w:tcW w:w="1474" w:type="dxa"/>
            <w:shd w:val="clear" w:color="auto" w:fill="auto"/>
          </w:tcPr>
          <w:p w:rsidR="008B4146" w:rsidRDefault="008B4146" w:rsidP="008B414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F/WM</w:t>
            </w:r>
          </w:p>
        </w:tc>
        <w:tc>
          <w:tcPr>
            <w:tcW w:w="1228" w:type="dxa"/>
            <w:shd w:val="clear" w:color="auto" w:fill="auto"/>
          </w:tcPr>
          <w:p w:rsidR="008B4146" w:rsidRDefault="00E46ECA" w:rsidP="008B414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Summer/ autumn</w:t>
            </w:r>
            <w:r w:rsidR="008B4146">
              <w:rPr>
                <w:rFonts w:ascii="Arial Narrow" w:hAnsi="Arial Narrow"/>
                <w:sz w:val="20"/>
                <w:szCs w:val="20"/>
              </w:rPr>
              <w:t xml:space="preserve"> 2016</w:t>
            </w:r>
          </w:p>
        </w:tc>
        <w:tc>
          <w:tcPr>
            <w:tcW w:w="1237" w:type="dxa"/>
            <w:shd w:val="clear" w:color="auto" w:fill="auto"/>
          </w:tcPr>
          <w:p w:rsidR="008B4146" w:rsidRPr="00401B5C" w:rsidRDefault="008B4146" w:rsidP="008B4146">
            <w:pPr>
              <w:rPr>
                <w:rFonts w:ascii="Arial Narrow" w:hAnsi="Arial Narrow"/>
                <w:sz w:val="20"/>
                <w:szCs w:val="20"/>
                <w:vertAlign w:val="superscript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AEWA + WI 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Waterbird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Harvest Specialist Group </w:t>
            </w:r>
          </w:p>
        </w:tc>
        <w:tc>
          <w:tcPr>
            <w:tcW w:w="3120" w:type="dxa"/>
            <w:shd w:val="clear" w:color="auto" w:fill="auto"/>
          </w:tcPr>
          <w:p w:rsidR="008B4146" w:rsidRPr="00F128C1" w:rsidRDefault="008B4146" w:rsidP="008B414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Develop a further elaborated concept for the project (i.e. what topics are of interest to the range states/should be addressed like spring hunting, threatened species etc.)</w:t>
            </w:r>
          </w:p>
        </w:tc>
        <w:tc>
          <w:tcPr>
            <w:tcW w:w="1786" w:type="dxa"/>
            <w:shd w:val="clear" w:color="auto" w:fill="auto"/>
          </w:tcPr>
          <w:p w:rsidR="008B4146" w:rsidRDefault="008B4146" w:rsidP="008B414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No funding necessary</w:t>
            </w:r>
          </w:p>
        </w:tc>
        <w:tc>
          <w:tcPr>
            <w:tcW w:w="1825" w:type="dxa"/>
            <w:shd w:val="clear" w:color="auto" w:fill="auto"/>
          </w:tcPr>
          <w:p w:rsidR="008B4146" w:rsidRPr="004950CC" w:rsidRDefault="008B4146" w:rsidP="008B414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CAFF/AMBI relevant</w:t>
            </w:r>
          </w:p>
        </w:tc>
      </w:tr>
      <w:tr w:rsidR="00E46ECA" w:rsidRPr="007C1C45" w:rsidTr="005668A3">
        <w:trPr>
          <w:trHeight w:val="305"/>
        </w:trPr>
        <w:tc>
          <w:tcPr>
            <w:tcW w:w="2336" w:type="dxa"/>
            <w:vMerge/>
            <w:shd w:val="clear" w:color="auto" w:fill="auto"/>
          </w:tcPr>
          <w:p w:rsidR="00E46ECA" w:rsidRDefault="00E46ECA" w:rsidP="00E46ECA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74" w:type="dxa"/>
            <w:shd w:val="clear" w:color="auto" w:fill="auto"/>
          </w:tcPr>
          <w:p w:rsidR="00E46ECA" w:rsidRPr="004950CC" w:rsidRDefault="00E46ECA" w:rsidP="00E46EC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F/WM</w:t>
            </w:r>
          </w:p>
        </w:tc>
        <w:tc>
          <w:tcPr>
            <w:tcW w:w="1228" w:type="dxa"/>
            <w:shd w:val="clear" w:color="auto" w:fill="auto"/>
          </w:tcPr>
          <w:p w:rsidR="00E46ECA" w:rsidRPr="004950CC" w:rsidRDefault="00E46ECA" w:rsidP="00E46EC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2016</w:t>
            </w:r>
          </w:p>
        </w:tc>
        <w:tc>
          <w:tcPr>
            <w:tcW w:w="1237" w:type="dxa"/>
            <w:shd w:val="clear" w:color="auto" w:fill="auto"/>
          </w:tcPr>
          <w:p w:rsidR="00E46ECA" w:rsidRPr="004950CC" w:rsidRDefault="00E46ECA" w:rsidP="00E46EC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AEWA</w:t>
            </w:r>
            <w:r w:rsidR="007C5F06">
              <w:rPr>
                <w:rFonts w:ascii="Arial Narrow" w:hAnsi="Arial Narrow"/>
                <w:sz w:val="20"/>
                <w:szCs w:val="20"/>
              </w:rPr>
              <w:t xml:space="preserve"> + WI  </w:t>
            </w:r>
            <w:proofErr w:type="spellStart"/>
            <w:r w:rsidR="007C5F06">
              <w:rPr>
                <w:rFonts w:ascii="Arial Narrow" w:hAnsi="Arial Narrow"/>
                <w:sz w:val="20"/>
                <w:szCs w:val="20"/>
              </w:rPr>
              <w:t>Waterbird</w:t>
            </w:r>
            <w:proofErr w:type="spellEnd"/>
            <w:r w:rsidR="007C5F06">
              <w:rPr>
                <w:rFonts w:ascii="Arial Narrow" w:hAnsi="Arial Narrow"/>
                <w:sz w:val="20"/>
                <w:szCs w:val="20"/>
              </w:rPr>
              <w:t xml:space="preserve"> Harvest Specialist Group</w:t>
            </w:r>
          </w:p>
        </w:tc>
        <w:tc>
          <w:tcPr>
            <w:tcW w:w="3120" w:type="dxa"/>
            <w:shd w:val="clear" w:color="auto" w:fill="auto"/>
          </w:tcPr>
          <w:p w:rsidR="00E46ECA" w:rsidRPr="004950CC" w:rsidRDefault="007C5F06" w:rsidP="007C5F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Gather and further develop </w:t>
            </w:r>
            <w:r w:rsidR="00E46ECA" w:rsidRPr="00F128C1">
              <w:rPr>
                <w:rFonts w:ascii="Arial Narrow" w:hAnsi="Arial Narrow"/>
                <w:sz w:val="20"/>
                <w:szCs w:val="20"/>
              </w:rPr>
              <w:t xml:space="preserve">guidance on the sustainable harvest of </w:t>
            </w:r>
            <w:proofErr w:type="spellStart"/>
            <w:r w:rsidR="00E46ECA" w:rsidRPr="00F128C1">
              <w:rPr>
                <w:rFonts w:ascii="Arial Narrow" w:hAnsi="Arial Narrow"/>
                <w:sz w:val="20"/>
                <w:szCs w:val="20"/>
              </w:rPr>
              <w:t>waterbirds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and on how to avoid accidental shooting of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LWfG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in particular (c</w:t>
            </w:r>
            <w:r w:rsidR="00E46ECA">
              <w:rPr>
                <w:rFonts w:ascii="Arial Narrow" w:hAnsi="Arial Narrow"/>
                <w:sz w:val="20"/>
                <w:szCs w:val="20"/>
              </w:rPr>
              <w:t xml:space="preserve">ould also include scientific info on detrimental effect of spring </w:t>
            </w:r>
            <w:r>
              <w:rPr>
                <w:rFonts w:ascii="Arial Narrow" w:hAnsi="Arial Narrow"/>
                <w:sz w:val="20"/>
                <w:szCs w:val="20"/>
              </w:rPr>
              <w:t xml:space="preserve">hunting on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waterbird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populations)</w:t>
            </w:r>
          </w:p>
        </w:tc>
        <w:tc>
          <w:tcPr>
            <w:tcW w:w="1786" w:type="dxa"/>
            <w:shd w:val="clear" w:color="auto" w:fill="auto"/>
          </w:tcPr>
          <w:p w:rsidR="00E46ECA" w:rsidRPr="004950CC" w:rsidRDefault="00E46ECA" w:rsidP="00E46EC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N</w:t>
            </w:r>
            <w:r w:rsidR="007C5F06">
              <w:rPr>
                <w:rFonts w:ascii="Arial Narrow" w:hAnsi="Arial Narrow"/>
                <w:sz w:val="20"/>
                <w:szCs w:val="20"/>
              </w:rPr>
              <w:t>o funding</w:t>
            </w:r>
            <w:r>
              <w:rPr>
                <w:rFonts w:ascii="Arial Narrow" w:hAnsi="Arial Narrow"/>
                <w:sz w:val="20"/>
                <w:szCs w:val="20"/>
              </w:rPr>
              <w:t xml:space="preserve"> necessary</w:t>
            </w:r>
          </w:p>
        </w:tc>
        <w:tc>
          <w:tcPr>
            <w:tcW w:w="1825" w:type="dxa"/>
            <w:shd w:val="clear" w:color="auto" w:fill="auto"/>
          </w:tcPr>
          <w:p w:rsidR="00E46ECA" w:rsidRPr="004950CC" w:rsidRDefault="007C5F06" w:rsidP="00E46EC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CAFF/AMBI relevant</w:t>
            </w:r>
          </w:p>
        </w:tc>
      </w:tr>
      <w:tr w:rsidR="008B4146" w:rsidRPr="007C1C45" w:rsidTr="005668A3">
        <w:trPr>
          <w:trHeight w:val="305"/>
        </w:trPr>
        <w:tc>
          <w:tcPr>
            <w:tcW w:w="2336" w:type="dxa"/>
            <w:vMerge/>
            <w:shd w:val="clear" w:color="auto" w:fill="auto"/>
          </w:tcPr>
          <w:p w:rsidR="008B4146" w:rsidRPr="004950CC" w:rsidRDefault="008B4146" w:rsidP="006477D4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74" w:type="dxa"/>
            <w:shd w:val="clear" w:color="auto" w:fill="auto"/>
          </w:tcPr>
          <w:p w:rsidR="008B4146" w:rsidRPr="004950CC" w:rsidRDefault="008B4146" w:rsidP="006477D4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F/WM</w:t>
            </w:r>
          </w:p>
        </w:tc>
        <w:tc>
          <w:tcPr>
            <w:tcW w:w="1228" w:type="dxa"/>
            <w:shd w:val="clear" w:color="auto" w:fill="auto"/>
          </w:tcPr>
          <w:p w:rsidR="008B4146" w:rsidRPr="004950CC" w:rsidRDefault="008B4146" w:rsidP="006477D4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Autumn 2016</w:t>
            </w:r>
          </w:p>
        </w:tc>
        <w:tc>
          <w:tcPr>
            <w:tcW w:w="1237" w:type="dxa"/>
            <w:shd w:val="clear" w:color="auto" w:fill="auto"/>
          </w:tcPr>
          <w:p w:rsidR="008B4146" w:rsidRPr="004950CC" w:rsidRDefault="008B4146" w:rsidP="006477D4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AEWA + WI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Waterbird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Harvest Specialist Group</w:t>
            </w:r>
          </w:p>
        </w:tc>
        <w:tc>
          <w:tcPr>
            <w:tcW w:w="3120" w:type="dxa"/>
            <w:shd w:val="clear" w:color="auto" w:fill="auto"/>
          </w:tcPr>
          <w:p w:rsidR="008B4146" w:rsidRPr="004950CC" w:rsidRDefault="008B4146" w:rsidP="006477D4">
            <w:pPr>
              <w:rPr>
                <w:rFonts w:ascii="Arial Narrow" w:hAnsi="Arial Narrow"/>
                <w:sz w:val="20"/>
                <w:szCs w:val="20"/>
              </w:rPr>
            </w:pPr>
            <w:r w:rsidRPr="00F128C1">
              <w:rPr>
                <w:rFonts w:ascii="Arial Narrow" w:hAnsi="Arial Narrow"/>
                <w:sz w:val="20"/>
                <w:szCs w:val="20"/>
              </w:rPr>
              <w:t>Engage AEWA and CAFF Focal/Contact Points as well as other relevant government contacts in selected range states and establish contacts with other stakeholders</w:t>
            </w:r>
            <w:r>
              <w:rPr>
                <w:rFonts w:ascii="Arial Narrow" w:hAnsi="Arial Narrow"/>
                <w:sz w:val="20"/>
                <w:szCs w:val="20"/>
              </w:rPr>
              <w:t xml:space="preserve"> (hunting community, indigenous communities, FAO, International Crane Foundation etc.)</w:t>
            </w:r>
          </w:p>
        </w:tc>
        <w:tc>
          <w:tcPr>
            <w:tcW w:w="1786" w:type="dxa"/>
            <w:shd w:val="clear" w:color="auto" w:fill="auto"/>
          </w:tcPr>
          <w:p w:rsidR="008B4146" w:rsidRPr="004950CC" w:rsidRDefault="008B4146" w:rsidP="008B414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No funding necessary</w:t>
            </w:r>
          </w:p>
        </w:tc>
        <w:tc>
          <w:tcPr>
            <w:tcW w:w="1825" w:type="dxa"/>
            <w:shd w:val="clear" w:color="auto" w:fill="auto"/>
          </w:tcPr>
          <w:p w:rsidR="008B4146" w:rsidRPr="004950CC" w:rsidRDefault="008B4146" w:rsidP="006477D4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CAFF/AMBI relevant</w:t>
            </w:r>
          </w:p>
        </w:tc>
      </w:tr>
      <w:tr w:rsidR="008B4146" w:rsidRPr="007C1C45" w:rsidTr="005668A3">
        <w:trPr>
          <w:trHeight w:val="305"/>
        </w:trPr>
        <w:tc>
          <w:tcPr>
            <w:tcW w:w="2336" w:type="dxa"/>
            <w:vMerge/>
            <w:shd w:val="clear" w:color="auto" w:fill="auto"/>
          </w:tcPr>
          <w:p w:rsidR="008B4146" w:rsidRPr="00EC602E" w:rsidRDefault="008B4146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74" w:type="dxa"/>
            <w:shd w:val="clear" w:color="auto" w:fill="auto"/>
          </w:tcPr>
          <w:p w:rsidR="008B4146" w:rsidRPr="004950CC" w:rsidRDefault="008B414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F/WM</w:t>
            </w:r>
          </w:p>
        </w:tc>
        <w:tc>
          <w:tcPr>
            <w:tcW w:w="1228" w:type="dxa"/>
            <w:shd w:val="clear" w:color="auto" w:fill="auto"/>
          </w:tcPr>
          <w:p w:rsidR="008B4146" w:rsidRPr="004950CC" w:rsidRDefault="008B414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2017</w:t>
            </w:r>
          </w:p>
        </w:tc>
        <w:tc>
          <w:tcPr>
            <w:tcW w:w="1237" w:type="dxa"/>
            <w:shd w:val="clear" w:color="auto" w:fill="auto"/>
          </w:tcPr>
          <w:p w:rsidR="008B4146" w:rsidRPr="004950CC" w:rsidRDefault="008B414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AEWA</w:t>
            </w:r>
          </w:p>
        </w:tc>
        <w:tc>
          <w:tcPr>
            <w:tcW w:w="3120" w:type="dxa"/>
            <w:shd w:val="clear" w:color="auto" w:fill="auto"/>
          </w:tcPr>
          <w:p w:rsidR="008B4146" w:rsidRPr="004950CC" w:rsidRDefault="008B4146" w:rsidP="00DF18A6">
            <w:pPr>
              <w:rPr>
                <w:rFonts w:ascii="Arial Narrow" w:hAnsi="Arial Narrow"/>
                <w:sz w:val="20"/>
                <w:szCs w:val="20"/>
              </w:rPr>
            </w:pPr>
            <w:r w:rsidRPr="00F128C1">
              <w:rPr>
                <w:rFonts w:ascii="Arial Narrow" w:hAnsi="Arial Narrow"/>
                <w:sz w:val="20"/>
                <w:szCs w:val="20"/>
              </w:rPr>
              <w:t xml:space="preserve">Organize </w:t>
            </w:r>
            <w:r>
              <w:rPr>
                <w:rFonts w:ascii="Arial Narrow" w:hAnsi="Arial Narrow"/>
                <w:sz w:val="20"/>
                <w:szCs w:val="20"/>
              </w:rPr>
              <w:t xml:space="preserve">a </w:t>
            </w:r>
            <w:r w:rsidRPr="00F128C1">
              <w:rPr>
                <w:rFonts w:ascii="Arial Narrow" w:hAnsi="Arial Narrow"/>
                <w:sz w:val="20"/>
                <w:szCs w:val="20"/>
              </w:rPr>
              <w:t xml:space="preserve">first stakeholder meeting on the sustainable hunting of migratory </w:t>
            </w:r>
            <w:proofErr w:type="spellStart"/>
            <w:r w:rsidRPr="00F128C1">
              <w:rPr>
                <w:rFonts w:ascii="Arial Narrow" w:hAnsi="Arial Narrow"/>
                <w:sz w:val="20"/>
                <w:szCs w:val="20"/>
              </w:rPr>
              <w:t>waterbirds</w:t>
            </w:r>
            <w:proofErr w:type="spellEnd"/>
            <w:r w:rsidRPr="00F128C1">
              <w:rPr>
                <w:rFonts w:ascii="Arial Narrow" w:hAnsi="Arial Narrow"/>
                <w:sz w:val="20"/>
                <w:szCs w:val="20"/>
              </w:rPr>
              <w:t xml:space="preserve"> in the region</w:t>
            </w:r>
          </w:p>
        </w:tc>
        <w:tc>
          <w:tcPr>
            <w:tcW w:w="1786" w:type="dxa"/>
            <w:shd w:val="clear" w:color="auto" w:fill="auto"/>
          </w:tcPr>
          <w:p w:rsidR="008B4146" w:rsidRDefault="008B414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20.000€ available Swiss funds;</w:t>
            </w:r>
          </w:p>
          <w:p w:rsidR="008B4146" w:rsidRPr="004950CC" w:rsidRDefault="008B414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40.000€ needed</w:t>
            </w:r>
          </w:p>
        </w:tc>
        <w:tc>
          <w:tcPr>
            <w:tcW w:w="1825" w:type="dxa"/>
            <w:shd w:val="clear" w:color="auto" w:fill="auto"/>
          </w:tcPr>
          <w:p w:rsidR="008B4146" w:rsidRPr="004950CC" w:rsidRDefault="008B414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CAFF/AMBI relevant</w:t>
            </w:r>
          </w:p>
        </w:tc>
      </w:tr>
      <w:tr w:rsidR="008B4146" w:rsidRPr="007C1C45" w:rsidTr="005668A3">
        <w:trPr>
          <w:trHeight w:val="305"/>
        </w:trPr>
        <w:tc>
          <w:tcPr>
            <w:tcW w:w="2336" w:type="dxa"/>
            <w:vMerge/>
            <w:shd w:val="clear" w:color="auto" w:fill="auto"/>
          </w:tcPr>
          <w:p w:rsidR="008B4146" w:rsidRPr="00EC602E" w:rsidRDefault="008B4146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74" w:type="dxa"/>
            <w:shd w:val="clear" w:color="auto" w:fill="auto"/>
          </w:tcPr>
          <w:p w:rsidR="008B4146" w:rsidRDefault="008B414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F/WM</w:t>
            </w:r>
          </w:p>
        </w:tc>
        <w:tc>
          <w:tcPr>
            <w:tcW w:w="1228" w:type="dxa"/>
            <w:shd w:val="clear" w:color="auto" w:fill="auto"/>
          </w:tcPr>
          <w:p w:rsidR="008B4146" w:rsidRDefault="008B414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2018-2019</w:t>
            </w:r>
          </w:p>
        </w:tc>
        <w:tc>
          <w:tcPr>
            <w:tcW w:w="1237" w:type="dxa"/>
            <w:shd w:val="clear" w:color="auto" w:fill="auto"/>
          </w:tcPr>
          <w:p w:rsidR="008B4146" w:rsidRDefault="008B414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AEWA</w:t>
            </w:r>
          </w:p>
        </w:tc>
        <w:tc>
          <w:tcPr>
            <w:tcW w:w="3120" w:type="dxa"/>
            <w:shd w:val="clear" w:color="auto" w:fill="auto"/>
          </w:tcPr>
          <w:p w:rsidR="008B4146" w:rsidRPr="00F128C1" w:rsidRDefault="008B414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Implementation of possible outcomes from the stakeholder meeting</w:t>
            </w:r>
          </w:p>
        </w:tc>
        <w:tc>
          <w:tcPr>
            <w:tcW w:w="1786" w:type="dxa"/>
            <w:shd w:val="clear" w:color="auto" w:fill="auto"/>
          </w:tcPr>
          <w:p w:rsidR="008B4146" w:rsidRDefault="003C5DFB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YES</w:t>
            </w:r>
          </w:p>
        </w:tc>
        <w:tc>
          <w:tcPr>
            <w:tcW w:w="1825" w:type="dxa"/>
            <w:shd w:val="clear" w:color="auto" w:fill="auto"/>
          </w:tcPr>
          <w:p w:rsidR="008B4146" w:rsidRPr="004950CC" w:rsidRDefault="008B414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CAFF/AMBI relevant</w:t>
            </w:r>
          </w:p>
        </w:tc>
      </w:tr>
      <w:tr w:rsidR="007C5F06" w:rsidRPr="007C1C45" w:rsidTr="005668A3">
        <w:trPr>
          <w:trHeight w:val="305"/>
        </w:trPr>
        <w:tc>
          <w:tcPr>
            <w:tcW w:w="2336" w:type="dxa"/>
            <w:shd w:val="clear" w:color="auto" w:fill="auto"/>
          </w:tcPr>
          <w:p w:rsidR="007C5F06" w:rsidRPr="00EC602E" w:rsidRDefault="007C5F0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Increase and improve engagement</w:t>
            </w:r>
            <w:r w:rsidRPr="007F3D46">
              <w:rPr>
                <w:rFonts w:ascii="Arial Narrow" w:hAnsi="Arial Narrow"/>
                <w:sz w:val="20"/>
                <w:szCs w:val="20"/>
              </w:rPr>
              <w:t xml:space="preserve"> with</w:t>
            </w:r>
            <w:r>
              <w:rPr>
                <w:rFonts w:ascii="Arial Narrow" w:hAnsi="Arial Narrow"/>
                <w:sz w:val="20"/>
                <w:szCs w:val="20"/>
              </w:rPr>
              <w:t xml:space="preserve"> the</w:t>
            </w:r>
            <w:r w:rsidRPr="007F3D46">
              <w:rPr>
                <w:rFonts w:ascii="Arial Narrow" w:hAnsi="Arial Narrow"/>
                <w:sz w:val="20"/>
                <w:szCs w:val="20"/>
              </w:rPr>
              <w:t xml:space="preserve"> hunting community </w:t>
            </w:r>
            <w:r>
              <w:rPr>
                <w:rFonts w:ascii="Arial Narrow" w:hAnsi="Arial Narrow"/>
                <w:sz w:val="20"/>
                <w:szCs w:val="20"/>
              </w:rPr>
              <w:t>across the flyways</w:t>
            </w:r>
          </w:p>
        </w:tc>
        <w:tc>
          <w:tcPr>
            <w:tcW w:w="1474" w:type="dxa"/>
            <w:shd w:val="clear" w:color="auto" w:fill="auto"/>
          </w:tcPr>
          <w:p w:rsidR="007C5F06" w:rsidRPr="004950CC" w:rsidRDefault="007C5F0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F/WM</w:t>
            </w:r>
          </w:p>
        </w:tc>
        <w:tc>
          <w:tcPr>
            <w:tcW w:w="1228" w:type="dxa"/>
            <w:shd w:val="clear" w:color="auto" w:fill="auto"/>
          </w:tcPr>
          <w:p w:rsidR="007C5F06" w:rsidRPr="004950CC" w:rsidRDefault="00A72519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Autumn/ winter </w:t>
            </w:r>
            <w:r w:rsidR="007C5F06">
              <w:rPr>
                <w:rFonts w:ascii="Arial Narrow" w:hAnsi="Arial Narrow"/>
                <w:sz w:val="20"/>
                <w:szCs w:val="20"/>
              </w:rPr>
              <w:t>2016</w:t>
            </w:r>
          </w:p>
        </w:tc>
        <w:tc>
          <w:tcPr>
            <w:tcW w:w="1237" w:type="dxa"/>
            <w:shd w:val="clear" w:color="auto" w:fill="auto"/>
          </w:tcPr>
          <w:p w:rsidR="007C5F06" w:rsidRDefault="007C5F0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AEWA +</w:t>
            </w:r>
          </w:p>
          <w:p w:rsidR="007C5F06" w:rsidRPr="004950CC" w:rsidRDefault="007C5F06" w:rsidP="00DF18A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</w:rPr>
              <w:t>Waterbird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Harvest Specialist Group</w:t>
            </w:r>
          </w:p>
        </w:tc>
        <w:tc>
          <w:tcPr>
            <w:tcW w:w="3120" w:type="dxa"/>
            <w:shd w:val="clear" w:color="auto" w:fill="auto"/>
          </w:tcPr>
          <w:p w:rsidR="007C5F06" w:rsidRPr="004950CC" w:rsidRDefault="007C5F0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Establish</w:t>
            </w:r>
            <w:r w:rsidRPr="007F3D46">
              <w:rPr>
                <w:rFonts w:ascii="Arial Narrow" w:hAnsi="Arial Narrow"/>
                <w:sz w:val="20"/>
                <w:szCs w:val="20"/>
              </w:rPr>
              <w:t xml:space="preserve"> a facilitated dialogue with hunting community: 1) get conflict resolution training/guidance for better approaches to deal with the hunting community and to ensure their better engagement </w:t>
            </w:r>
            <w:r>
              <w:rPr>
                <w:rFonts w:ascii="Arial Narrow" w:hAnsi="Arial Narrow"/>
                <w:sz w:val="20"/>
                <w:szCs w:val="20"/>
              </w:rPr>
              <w:t>2</w:t>
            </w:r>
            <w:r w:rsidR="008809B3">
              <w:rPr>
                <w:rFonts w:ascii="Arial Narrow" w:hAnsi="Arial Narrow"/>
                <w:sz w:val="20"/>
                <w:szCs w:val="20"/>
              </w:rPr>
              <w:t>)</w:t>
            </w:r>
            <w:r>
              <w:rPr>
                <w:rFonts w:ascii="Arial Narrow" w:hAnsi="Arial Narrow"/>
                <w:sz w:val="20"/>
                <w:szCs w:val="20"/>
              </w:rPr>
              <w:t xml:space="preserve"> develop </w:t>
            </w:r>
            <w:r w:rsidR="00BB4AF4">
              <w:rPr>
                <w:rFonts w:ascii="Arial Narrow" w:hAnsi="Arial Narrow"/>
                <w:sz w:val="20"/>
                <w:szCs w:val="20"/>
              </w:rPr>
              <w:t xml:space="preserve">and implement </w:t>
            </w:r>
            <w:r>
              <w:rPr>
                <w:rFonts w:ascii="Arial Narrow" w:hAnsi="Arial Narrow"/>
                <w:sz w:val="20"/>
                <w:szCs w:val="20"/>
              </w:rPr>
              <w:t xml:space="preserve">actions according to outcomes (for example excursions to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LWfG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sites, project visits, engaging hunters to assist with monitoring, promoting sustainable use of other species etc.)</w:t>
            </w:r>
          </w:p>
        </w:tc>
        <w:tc>
          <w:tcPr>
            <w:tcW w:w="1786" w:type="dxa"/>
            <w:shd w:val="clear" w:color="auto" w:fill="auto"/>
          </w:tcPr>
          <w:p w:rsidR="00E27994" w:rsidRDefault="003C5DFB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YES</w:t>
            </w:r>
          </w:p>
          <w:p w:rsidR="00117516" w:rsidRPr="004950CC" w:rsidRDefault="00117516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25" w:type="dxa"/>
            <w:shd w:val="clear" w:color="auto" w:fill="auto"/>
          </w:tcPr>
          <w:p w:rsidR="00117516" w:rsidRDefault="0011751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CAFF/AMBI relevant</w:t>
            </w:r>
          </w:p>
          <w:p w:rsidR="00117516" w:rsidRDefault="00117516" w:rsidP="00DF18A6">
            <w:pPr>
              <w:rPr>
                <w:rFonts w:ascii="Arial Narrow" w:hAnsi="Arial Narrow"/>
                <w:sz w:val="20"/>
                <w:szCs w:val="20"/>
              </w:rPr>
            </w:pPr>
          </w:p>
          <w:p w:rsidR="00E27994" w:rsidRDefault="00E27994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Ask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Jesper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Madsen/Nils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Bunnefeld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for advice on project scope and quote</w:t>
            </w:r>
          </w:p>
          <w:p w:rsidR="00E27994" w:rsidRDefault="00E27994" w:rsidP="00DF18A6">
            <w:pPr>
              <w:rPr>
                <w:rFonts w:ascii="Arial Narrow" w:hAnsi="Arial Narrow"/>
                <w:sz w:val="20"/>
                <w:szCs w:val="20"/>
              </w:rPr>
            </w:pPr>
          </w:p>
          <w:p w:rsidR="007C5F06" w:rsidRDefault="007C5F0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Should feed into the </w:t>
            </w:r>
            <w:r w:rsidR="00E27994">
              <w:rPr>
                <w:rFonts w:ascii="Arial Narrow" w:hAnsi="Arial Narrow"/>
                <w:sz w:val="20"/>
                <w:szCs w:val="20"/>
              </w:rPr>
              <w:t xml:space="preserve">site </w:t>
            </w:r>
            <w:r>
              <w:rPr>
                <w:rFonts w:ascii="Arial Narrow" w:hAnsi="Arial Narrow"/>
                <w:sz w:val="20"/>
                <w:szCs w:val="20"/>
              </w:rPr>
              <w:t xml:space="preserve">management </w:t>
            </w:r>
            <w:r>
              <w:rPr>
                <w:rFonts w:ascii="Arial Narrow" w:hAnsi="Arial Narrow"/>
                <w:sz w:val="20"/>
                <w:szCs w:val="20"/>
              </w:rPr>
              <w:lastRenderedPageBreak/>
              <w:t>plans for critical sites in particular</w:t>
            </w:r>
          </w:p>
        </w:tc>
      </w:tr>
      <w:tr w:rsidR="004528AB" w:rsidRPr="007C1C45" w:rsidTr="005668A3">
        <w:trPr>
          <w:trHeight w:val="305"/>
        </w:trPr>
        <w:tc>
          <w:tcPr>
            <w:tcW w:w="2336" w:type="dxa"/>
            <w:shd w:val="clear" w:color="auto" w:fill="auto"/>
          </w:tcPr>
          <w:p w:rsidR="004528AB" w:rsidRDefault="004528AB" w:rsidP="00DF18A6">
            <w:pPr>
              <w:rPr>
                <w:rFonts w:ascii="Arial Narrow" w:hAnsi="Arial Narrow"/>
                <w:sz w:val="20"/>
                <w:szCs w:val="20"/>
              </w:rPr>
            </w:pPr>
            <w:bookmarkStart w:id="0" w:name="_GoBack" w:colFirst="3" w:colLast="3"/>
            <w:r>
              <w:rPr>
                <w:rFonts w:ascii="Arial Narrow" w:hAnsi="Arial Narrow"/>
                <w:sz w:val="20"/>
                <w:szCs w:val="20"/>
              </w:rPr>
              <w:lastRenderedPageBreak/>
              <w:t>Development of a new EU-LIFE+ project</w:t>
            </w:r>
          </w:p>
        </w:tc>
        <w:tc>
          <w:tcPr>
            <w:tcW w:w="1474" w:type="dxa"/>
            <w:shd w:val="clear" w:color="auto" w:fill="auto"/>
          </w:tcPr>
          <w:p w:rsidR="004528AB" w:rsidRDefault="004528AB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F/WM</w:t>
            </w:r>
          </w:p>
        </w:tc>
        <w:tc>
          <w:tcPr>
            <w:tcW w:w="1228" w:type="dxa"/>
            <w:shd w:val="clear" w:color="auto" w:fill="auto"/>
          </w:tcPr>
          <w:p w:rsidR="004528AB" w:rsidRDefault="004528AB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Spring/</w:t>
            </w:r>
          </w:p>
          <w:p w:rsidR="004528AB" w:rsidRDefault="004528AB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Summer 2016</w:t>
            </w:r>
          </w:p>
        </w:tc>
        <w:tc>
          <w:tcPr>
            <w:tcW w:w="1237" w:type="dxa"/>
            <w:shd w:val="clear" w:color="auto" w:fill="auto"/>
          </w:tcPr>
          <w:p w:rsidR="004528AB" w:rsidRDefault="004528AB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HNPD</w:t>
            </w:r>
          </w:p>
        </w:tc>
        <w:tc>
          <w:tcPr>
            <w:tcW w:w="3120" w:type="dxa"/>
            <w:shd w:val="clear" w:color="auto" w:fill="auto"/>
          </w:tcPr>
          <w:p w:rsidR="004528AB" w:rsidRDefault="004528AB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786" w:type="dxa"/>
            <w:shd w:val="clear" w:color="auto" w:fill="auto"/>
          </w:tcPr>
          <w:p w:rsidR="004528AB" w:rsidRDefault="004528AB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350.000-500.000€ co- and in-kind funding</w:t>
            </w:r>
          </w:p>
        </w:tc>
        <w:tc>
          <w:tcPr>
            <w:tcW w:w="1825" w:type="dxa"/>
            <w:shd w:val="clear" w:color="auto" w:fill="auto"/>
          </w:tcPr>
          <w:p w:rsidR="004528AB" w:rsidRDefault="004528AB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Project proposal needs to be submitted in October 2016</w:t>
            </w:r>
          </w:p>
        </w:tc>
      </w:tr>
      <w:tr w:rsidR="00DD538E" w:rsidRPr="007C1C45" w:rsidTr="005668A3">
        <w:trPr>
          <w:trHeight w:val="305"/>
        </w:trPr>
        <w:tc>
          <w:tcPr>
            <w:tcW w:w="2336" w:type="dxa"/>
            <w:vMerge w:val="restart"/>
            <w:shd w:val="clear" w:color="auto" w:fill="auto"/>
          </w:tcPr>
          <w:p w:rsidR="00DD538E" w:rsidRPr="004950CC" w:rsidRDefault="00DD538E" w:rsidP="00DD538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Awareness-raising </w:t>
            </w:r>
            <w:r w:rsidR="00BB4AF4">
              <w:rPr>
                <w:rFonts w:ascii="Arial Narrow" w:hAnsi="Arial Narrow"/>
                <w:sz w:val="20"/>
                <w:szCs w:val="20"/>
              </w:rPr>
              <w:t>actions related to illegal killing and accidental harvest</w:t>
            </w:r>
          </w:p>
        </w:tc>
        <w:tc>
          <w:tcPr>
            <w:tcW w:w="1474" w:type="dxa"/>
            <w:shd w:val="clear" w:color="auto" w:fill="auto"/>
          </w:tcPr>
          <w:p w:rsidR="00DD538E" w:rsidRPr="004950CC" w:rsidRDefault="002E028C" w:rsidP="00DD538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</w:t>
            </w:r>
          </w:p>
        </w:tc>
        <w:tc>
          <w:tcPr>
            <w:tcW w:w="1228" w:type="dxa"/>
            <w:shd w:val="clear" w:color="auto" w:fill="auto"/>
          </w:tcPr>
          <w:p w:rsidR="00DD538E" w:rsidRPr="004950CC" w:rsidRDefault="005E6FA2" w:rsidP="00DD538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Autumn 2016 during migration</w:t>
            </w:r>
          </w:p>
        </w:tc>
        <w:tc>
          <w:tcPr>
            <w:tcW w:w="1237" w:type="dxa"/>
            <w:shd w:val="clear" w:color="auto" w:fill="auto"/>
          </w:tcPr>
          <w:p w:rsidR="00DD538E" w:rsidRPr="004950CC" w:rsidRDefault="005E6FA2" w:rsidP="00DD538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AEWA</w:t>
            </w:r>
          </w:p>
        </w:tc>
        <w:tc>
          <w:tcPr>
            <w:tcW w:w="3120" w:type="dxa"/>
            <w:shd w:val="clear" w:color="auto" w:fill="auto"/>
          </w:tcPr>
          <w:p w:rsidR="00DD538E" w:rsidRPr="004950CC" w:rsidRDefault="00DD538E" w:rsidP="00DD538E">
            <w:pPr>
              <w:rPr>
                <w:rFonts w:ascii="Arial Narrow" w:hAnsi="Arial Narrow"/>
                <w:sz w:val="20"/>
                <w:szCs w:val="20"/>
              </w:rPr>
            </w:pPr>
            <w:r w:rsidRPr="00591BE5">
              <w:rPr>
                <w:rFonts w:ascii="Arial Narrow" w:hAnsi="Arial Narrow"/>
                <w:sz w:val="20"/>
                <w:szCs w:val="20"/>
              </w:rPr>
              <w:t>International campaign „Precious cargo - Ensure safe passage”</w:t>
            </w:r>
          </w:p>
        </w:tc>
        <w:tc>
          <w:tcPr>
            <w:tcW w:w="1786" w:type="dxa"/>
            <w:shd w:val="clear" w:color="auto" w:fill="auto"/>
          </w:tcPr>
          <w:p w:rsidR="00DD538E" w:rsidRPr="004950CC" w:rsidRDefault="004B773A" w:rsidP="00DD538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No funding necessary</w:t>
            </w:r>
          </w:p>
        </w:tc>
        <w:tc>
          <w:tcPr>
            <w:tcW w:w="1825" w:type="dxa"/>
            <w:shd w:val="clear" w:color="auto" w:fill="auto"/>
          </w:tcPr>
          <w:p w:rsidR="00DD538E" w:rsidRPr="004950CC" w:rsidRDefault="004B773A" w:rsidP="00DD538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Could be adapted to other flyways – could also be a recurring campaign during autumn migration in Europe</w:t>
            </w:r>
          </w:p>
        </w:tc>
      </w:tr>
      <w:bookmarkEnd w:id="0"/>
      <w:tr w:rsidR="00DD538E" w:rsidRPr="007C1C45" w:rsidTr="005668A3">
        <w:trPr>
          <w:trHeight w:val="305"/>
        </w:trPr>
        <w:tc>
          <w:tcPr>
            <w:tcW w:w="2336" w:type="dxa"/>
            <w:vMerge/>
            <w:shd w:val="clear" w:color="auto" w:fill="auto"/>
          </w:tcPr>
          <w:p w:rsidR="00DD538E" w:rsidRPr="00591BE5" w:rsidRDefault="00DD538E" w:rsidP="00DD538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74" w:type="dxa"/>
            <w:shd w:val="clear" w:color="auto" w:fill="auto"/>
          </w:tcPr>
          <w:p w:rsidR="00DD538E" w:rsidRDefault="002E028C" w:rsidP="00DD538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ALL</w:t>
            </w:r>
          </w:p>
        </w:tc>
        <w:tc>
          <w:tcPr>
            <w:tcW w:w="1228" w:type="dxa"/>
            <w:shd w:val="clear" w:color="auto" w:fill="auto"/>
          </w:tcPr>
          <w:p w:rsidR="00DD538E" w:rsidRPr="004950CC" w:rsidRDefault="00DD538E" w:rsidP="00DD538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237" w:type="dxa"/>
            <w:shd w:val="clear" w:color="auto" w:fill="auto"/>
          </w:tcPr>
          <w:p w:rsidR="00DD538E" w:rsidRPr="004950CC" w:rsidRDefault="00DD538E" w:rsidP="00DD538E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</w:tcPr>
          <w:p w:rsidR="00DD538E" w:rsidRPr="00591BE5" w:rsidRDefault="002E028C" w:rsidP="002E028C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Preparation and d</w:t>
            </w:r>
            <w:r w:rsidR="00DD538E">
              <w:rPr>
                <w:rFonts w:ascii="Arial Narrow" w:hAnsi="Arial Narrow"/>
                <w:sz w:val="20"/>
                <w:szCs w:val="20"/>
              </w:rPr>
              <w:t>istribution of</w:t>
            </w:r>
            <w:r>
              <w:rPr>
                <w:rFonts w:ascii="Arial Narrow" w:hAnsi="Arial Narrow"/>
                <w:sz w:val="20"/>
                <w:szCs w:val="20"/>
              </w:rPr>
              <w:t xml:space="preserve"> further awareness-raising and</w:t>
            </w:r>
            <w:r w:rsidR="00DD538E">
              <w:rPr>
                <w:rFonts w:ascii="Arial Narrow" w:hAnsi="Arial Narrow"/>
                <w:sz w:val="20"/>
                <w:szCs w:val="20"/>
              </w:rPr>
              <w:t xml:space="preserve"> educational materials </w:t>
            </w:r>
          </w:p>
        </w:tc>
        <w:tc>
          <w:tcPr>
            <w:tcW w:w="1786" w:type="dxa"/>
            <w:shd w:val="clear" w:color="auto" w:fill="auto"/>
          </w:tcPr>
          <w:p w:rsidR="00DD538E" w:rsidRPr="004950CC" w:rsidRDefault="003C5DFB" w:rsidP="00DD538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YES - </w:t>
            </w:r>
            <w:r w:rsidR="002E028C">
              <w:rPr>
                <w:rFonts w:ascii="Arial Narrow" w:hAnsi="Arial Narrow"/>
                <w:sz w:val="20"/>
                <w:szCs w:val="20"/>
              </w:rPr>
              <w:t>Funding needed</w:t>
            </w:r>
            <w:r>
              <w:rPr>
                <w:rFonts w:ascii="Arial Narrow" w:hAnsi="Arial Narrow"/>
                <w:sz w:val="20"/>
                <w:szCs w:val="20"/>
              </w:rPr>
              <w:t xml:space="preserve"> at least</w:t>
            </w:r>
            <w:r w:rsidR="002E028C">
              <w:rPr>
                <w:rFonts w:ascii="Arial Narrow" w:hAnsi="Arial Narrow"/>
                <w:sz w:val="20"/>
                <w:szCs w:val="20"/>
              </w:rPr>
              <w:t xml:space="preserve"> for translations and printing/distribution</w:t>
            </w:r>
          </w:p>
        </w:tc>
        <w:tc>
          <w:tcPr>
            <w:tcW w:w="1825" w:type="dxa"/>
            <w:shd w:val="clear" w:color="auto" w:fill="auto"/>
          </w:tcPr>
          <w:p w:rsidR="00DD538E" w:rsidRPr="004950CC" w:rsidRDefault="002E028C" w:rsidP="00DD538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CAFF/AMBI relevant</w:t>
            </w:r>
          </w:p>
        </w:tc>
      </w:tr>
      <w:tr w:rsidR="009B29F8" w:rsidRPr="007C1C45" w:rsidTr="000B14E7">
        <w:trPr>
          <w:trHeight w:val="305"/>
        </w:trPr>
        <w:tc>
          <w:tcPr>
            <w:tcW w:w="13006" w:type="dxa"/>
            <w:gridSpan w:val="7"/>
            <w:shd w:val="clear" w:color="auto" w:fill="EDEDED" w:themeFill="accent3" w:themeFillTint="33"/>
          </w:tcPr>
          <w:p w:rsidR="009B29F8" w:rsidRDefault="009B29F8" w:rsidP="00DD538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b/>
                <w:i/>
              </w:rPr>
              <w:t>Objective: Prevent further habitat loss and degradation</w:t>
            </w:r>
          </w:p>
        </w:tc>
      </w:tr>
      <w:tr w:rsidR="00150E0B" w:rsidTr="005668A3">
        <w:trPr>
          <w:trHeight w:val="305"/>
        </w:trPr>
        <w:tc>
          <w:tcPr>
            <w:tcW w:w="2336" w:type="dxa"/>
            <w:vMerge w:val="restart"/>
          </w:tcPr>
          <w:p w:rsidR="00150E0B" w:rsidRDefault="00150E0B" w:rsidP="00BD2405">
            <w:r w:rsidRPr="00DD538E">
              <w:rPr>
                <w:rFonts w:ascii="Arial Narrow" w:hAnsi="Arial Narrow"/>
                <w:sz w:val="20"/>
                <w:szCs w:val="20"/>
              </w:rPr>
              <w:t>Identify and prioritize critical sites</w:t>
            </w:r>
            <w:r>
              <w:rPr>
                <w:rFonts w:ascii="Arial Narrow" w:hAnsi="Arial Narrow"/>
                <w:sz w:val="20"/>
                <w:szCs w:val="20"/>
              </w:rPr>
              <w:t>/range states</w:t>
            </w:r>
            <w:r w:rsidRPr="00DD538E">
              <w:rPr>
                <w:rFonts w:ascii="Arial Narrow" w:hAnsi="Arial Narrow"/>
                <w:sz w:val="20"/>
                <w:szCs w:val="20"/>
              </w:rPr>
              <w:t xml:space="preserve"> for urgent conservation action</w:t>
            </w:r>
            <w:r>
              <w:rPr>
                <w:rFonts w:ascii="Arial Narrow" w:hAnsi="Arial Narrow"/>
                <w:sz w:val="20"/>
                <w:szCs w:val="20"/>
              </w:rPr>
              <w:t xml:space="preserve"> during 2016-2019 inter-sessional period</w:t>
            </w:r>
          </w:p>
        </w:tc>
        <w:tc>
          <w:tcPr>
            <w:tcW w:w="1474" w:type="dxa"/>
          </w:tcPr>
          <w:p w:rsidR="00150E0B" w:rsidRDefault="00150E0B" w:rsidP="009B29F8">
            <w:r>
              <w:rPr>
                <w:rFonts w:ascii="Arial Narrow" w:hAnsi="Arial Narrow"/>
                <w:sz w:val="20"/>
                <w:szCs w:val="20"/>
              </w:rPr>
              <w:t>F/WM</w:t>
            </w:r>
          </w:p>
        </w:tc>
        <w:tc>
          <w:tcPr>
            <w:tcW w:w="1228" w:type="dxa"/>
          </w:tcPr>
          <w:p w:rsidR="00150E0B" w:rsidRDefault="00150E0B" w:rsidP="009B29F8">
            <w:r>
              <w:rPr>
                <w:rFonts w:ascii="Arial Narrow" w:hAnsi="Arial Narrow"/>
                <w:sz w:val="20"/>
                <w:szCs w:val="20"/>
              </w:rPr>
              <w:t>April 2016</w:t>
            </w:r>
          </w:p>
        </w:tc>
        <w:tc>
          <w:tcPr>
            <w:tcW w:w="1237" w:type="dxa"/>
          </w:tcPr>
          <w:p w:rsidR="00150E0B" w:rsidRDefault="00150E0B" w:rsidP="009B29F8">
            <w:proofErr w:type="spellStart"/>
            <w:r>
              <w:rPr>
                <w:rFonts w:ascii="Arial Narrow" w:hAnsi="Arial Narrow"/>
                <w:sz w:val="20"/>
                <w:szCs w:val="20"/>
              </w:rPr>
              <w:t>LWfG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IWG</w:t>
            </w:r>
          </w:p>
        </w:tc>
        <w:tc>
          <w:tcPr>
            <w:tcW w:w="3120" w:type="dxa"/>
          </w:tcPr>
          <w:p w:rsidR="00150E0B" w:rsidRDefault="00150E0B" w:rsidP="005E6FA2">
            <w:r>
              <w:rPr>
                <w:rFonts w:ascii="Arial Narrow" w:hAnsi="Arial Narrow"/>
                <w:sz w:val="20"/>
                <w:szCs w:val="20"/>
              </w:rPr>
              <w:t>Select 10 critical</w:t>
            </w:r>
            <w:r w:rsidRPr="00DD2E27">
              <w:rPr>
                <w:rFonts w:ascii="Arial Narrow" w:hAnsi="Arial Narrow"/>
                <w:sz w:val="20"/>
                <w:szCs w:val="20"/>
              </w:rPr>
              <w:t xml:space="preserve"> sites</w:t>
            </w:r>
            <w:r>
              <w:rPr>
                <w:rFonts w:ascii="Arial Narrow" w:hAnsi="Arial Narrow"/>
                <w:sz w:val="20"/>
                <w:szCs w:val="20"/>
              </w:rPr>
              <w:t>/range states</w:t>
            </w:r>
            <w:r w:rsidRPr="00DD2E27">
              <w:rPr>
                <w:rFonts w:ascii="Arial Narrow" w:hAnsi="Arial Narrow"/>
                <w:sz w:val="20"/>
                <w:szCs w:val="20"/>
              </w:rPr>
              <w:t xml:space="preserve"> across the flyway</w:t>
            </w:r>
            <w:r>
              <w:rPr>
                <w:rFonts w:ascii="Arial Narrow" w:hAnsi="Arial Narrow"/>
                <w:sz w:val="20"/>
                <w:szCs w:val="20"/>
              </w:rPr>
              <w:t xml:space="preserve"> in particular need of urgent conservation action </w:t>
            </w:r>
          </w:p>
        </w:tc>
        <w:tc>
          <w:tcPr>
            <w:tcW w:w="1786" w:type="dxa"/>
          </w:tcPr>
          <w:p w:rsidR="00150E0B" w:rsidRPr="00D92FCB" w:rsidRDefault="00150E0B" w:rsidP="009B29F8">
            <w:pPr>
              <w:rPr>
                <w:rFonts w:ascii="Arial Narrow" w:hAnsi="Arial Narrow"/>
                <w:sz w:val="20"/>
                <w:szCs w:val="20"/>
              </w:rPr>
            </w:pPr>
            <w:r w:rsidRPr="00D92FCB">
              <w:rPr>
                <w:rFonts w:ascii="Arial Narrow" w:hAnsi="Arial Narrow"/>
                <w:sz w:val="20"/>
                <w:szCs w:val="20"/>
              </w:rPr>
              <w:t xml:space="preserve">No </w:t>
            </w:r>
            <w:r>
              <w:rPr>
                <w:rFonts w:ascii="Arial Narrow" w:hAnsi="Arial Narrow"/>
                <w:sz w:val="20"/>
                <w:szCs w:val="20"/>
              </w:rPr>
              <w:t>funding necessary</w:t>
            </w:r>
          </w:p>
        </w:tc>
        <w:tc>
          <w:tcPr>
            <w:tcW w:w="1825" w:type="dxa"/>
          </w:tcPr>
          <w:p w:rsidR="00150E0B" w:rsidRDefault="00150E0B" w:rsidP="009B29F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Linked to diminishing threat from hunting</w:t>
            </w:r>
          </w:p>
          <w:p w:rsidR="00150E0B" w:rsidRDefault="00150E0B" w:rsidP="009B29F8">
            <w:pPr>
              <w:rPr>
                <w:rFonts w:ascii="Arial Narrow" w:hAnsi="Arial Narrow"/>
                <w:sz w:val="20"/>
                <w:szCs w:val="20"/>
              </w:rPr>
            </w:pPr>
          </w:p>
          <w:p w:rsidR="00150E0B" w:rsidRDefault="00150E0B" w:rsidP="009B29F8">
            <w:r>
              <w:rPr>
                <w:rFonts w:ascii="Arial Narrow" w:hAnsi="Arial Narrow"/>
                <w:sz w:val="20"/>
                <w:szCs w:val="20"/>
              </w:rPr>
              <w:t>CAFF/AMBI relevant</w:t>
            </w:r>
          </w:p>
        </w:tc>
      </w:tr>
      <w:tr w:rsidR="00150E0B" w:rsidTr="005668A3">
        <w:trPr>
          <w:trHeight w:val="305"/>
        </w:trPr>
        <w:tc>
          <w:tcPr>
            <w:tcW w:w="2336" w:type="dxa"/>
            <w:vMerge/>
          </w:tcPr>
          <w:p w:rsidR="00150E0B" w:rsidRDefault="00150E0B" w:rsidP="008809B3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74" w:type="dxa"/>
          </w:tcPr>
          <w:p w:rsidR="00150E0B" w:rsidRDefault="00150E0B" w:rsidP="008809B3">
            <w:r>
              <w:rPr>
                <w:rFonts w:ascii="Arial Narrow" w:hAnsi="Arial Narrow"/>
                <w:sz w:val="20"/>
                <w:szCs w:val="20"/>
              </w:rPr>
              <w:t>F/WM</w:t>
            </w:r>
          </w:p>
        </w:tc>
        <w:tc>
          <w:tcPr>
            <w:tcW w:w="1228" w:type="dxa"/>
          </w:tcPr>
          <w:p w:rsidR="00150E0B" w:rsidRDefault="00150E0B" w:rsidP="008809B3">
            <w:r>
              <w:rPr>
                <w:rFonts w:ascii="Arial Narrow" w:hAnsi="Arial Narrow"/>
                <w:sz w:val="20"/>
                <w:szCs w:val="20"/>
              </w:rPr>
              <w:t>April 2016</w:t>
            </w:r>
          </w:p>
        </w:tc>
        <w:tc>
          <w:tcPr>
            <w:tcW w:w="1237" w:type="dxa"/>
          </w:tcPr>
          <w:p w:rsidR="00150E0B" w:rsidRPr="005E6FA2" w:rsidRDefault="00150E0B" w:rsidP="008809B3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 w:rsidRPr="005E6FA2">
              <w:rPr>
                <w:rFonts w:ascii="Arial Narrow" w:hAnsi="Arial Narrow"/>
                <w:sz w:val="20"/>
                <w:szCs w:val="20"/>
              </w:rPr>
              <w:t>LWfG</w:t>
            </w:r>
            <w:proofErr w:type="spellEnd"/>
            <w:r w:rsidRPr="005E6FA2">
              <w:rPr>
                <w:rFonts w:ascii="Arial Narrow" w:hAnsi="Arial Narrow"/>
                <w:sz w:val="20"/>
                <w:szCs w:val="20"/>
              </w:rPr>
              <w:t xml:space="preserve"> IWG</w:t>
            </w:r>
          </w:p>
        </w:tc>
        <w:tc>
          <w:tcPr>
            <w:tcW w:w="3120" w:type="dxa"/>
          </w:tcPr>
          <w:p w:rsidR="00150E0B" w:rsidRDefault="00150E0B" w:rsidP="008809B3">
            <w:r>
              <w:rPr>
                <w:rFonts w:ascii="Arial Narrow" w:hAnsi="Arial Narrow"/>
                <w:sz w:val="20"/>
                <w:szCs w:val="20"/>
              </w:rPr>
              <w:t>Develop site assessment plans for selected sites/range states including next steps to be taken</w:t>
            </w:r>
          </w:p>
        </w:tc>
        <w:tc>
          <w:tcPr>
            <w:tcW w:w="1786" w:type="dxa"/>
          </w:tcPr>
          <w:p w:rsidR="00150E0B" w:rsidRPr="00D92FCB" w:rsidRDefault="00150E0B" w:rsidP="008809B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No funding necessary</w:t>
            </w:r>
          </w:p>
        </w:tc>
        <w:tc>
          <w:tcPr>
            <w:tcW w:w="1825" w:type="dxa"/>
          </w:tcPr>
          <w:p w:rsidR="00150E0B" w:rsidRDefault="00150E0B" w:rsidP="008809B3"/>
        </w:tc>
      </w:tr>
      <w:tr w:rsidR="00150E0B" w:rsidTr="005668A3">
        <w:trPr>
          <w:trHeight w:val="305"/>
        </w:trPr>
        <w:tc>
          <w:tcPr>
            <w:tcW w:w="2336" w:type="dxa"/>
            <w:vMerge/>
          </w:tcPr>
          <w:p w:rsidR="00150E0B" w:rsidRPr="00DD2E27" w:rsidRDefault="00150E0B" w:rsidP="00436E1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74" w:type="dxa"/>
          </w:tcPr>
          <w:p w:rsidR="00150E0B" w:rsidRDefault="00150E0B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F/WM</w:t>
            </w:r>
          </w:p>
        </w:tc>
        <w:tc>
          <w:tcPr>
            <w:tcW w:w="1228" w:type="dxa"/>
          </w:tcPr>
          <w:p w:rsidR="00150E0B" w:rsidRPr="004950CC" w:rsidRDefault="00150E0B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May 2016 onwards</w:t>
            </w:r>
          </w:p>
        </w:tc>
        <w:tc>
          <w:tcPr>
            <w:tcW w:w="1237" w:type="dxa"/>
          </w:tcPr>
          <w:p w:rsidR="00150E0B" w:rsidRPr="004950CC" w:rsidRDefault="00150E0B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AEWA &amp;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LWfG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IWG</w:t>
            </w:r>
          </w:p>
        </w:tc>
        <w:tc>
          <w:tcPr>
            <w:tcW w:w="3120" w:type="dxa"/>
          </w:tcPr>
          <w:p w:rsidR="00150E0B" w:rsidRPr="004950CC" w:rsidRDefault="009943EE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I</w:t>
            </w:r>
            <w:r w:rsidR="00150E0B">
              <w:rPr>
                <w:rFonts w:ascii="Arial Narrow" w:hAnsi="Arial Narrow"/>
                <w:sz w:val="20"/>
                <w:szCs w:val="20"/>
              </w:rPr>
              <w:t>mplementation of monitoring and conservation actions at selected sites/range states based on site assessments – including the development of management plans where necessary</w:t>
            </w:r>
          </w:p>
        </w:tc>
        <w:tc>
          <w:tcPr>
            <w:tcW w:w="1786" w:type="dxa"/>
          </w:tcPr>
          <w:p w:rsidR="00150E0B" w:rsidRPr="00D92FCB" w:rsidRDefault="00150E0B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YES - Fundraising needed based on activities to be carried out</w:t>
            </w:r>
          </w:p>
        </w:tc>
        <w:tc>
          <w:tcPr>
            <w:tcW w:w="1825" w:type="dxa"/>
          </w:tcPr>
          <w:p w:rsidR="00150E0B" w:rsidRDefault="00150E0B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150E0B" w:rsidTr="001E1A6C">
        <w:trPr>
          <w:trHeight w:val="305"/>
        </w:trPr>
        <w:tc>
          <w:tcPr>
            <w:tcW w:w="2336" w:type="dxa"/>
            <w:vMerge/>
          </w:tcPr>
          <w:p w:rsidR="00150E0B" w:rsidRPr="00DD2E27" w:rsidRDefault="00150E0B" w:rsidP="00436E1F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0670" w:type="dxa"/>
            <w:gridSpan w:val="6"/>
          </w:tcPr>
          <w:p w:rsidR="00150E0B" w:rsidRPr="009943EE" w:rsidRDefault="00150E0B" w:rsidP="00DF18A6">
            <w:pPr>
              <w:rPr>
                <w:rFonts w:ascii="Arial Narrow" w:hAnsi="Arial Narrow"/>
                <w:i/>
                <w:sz w:val="20"/>
                <w:szCs w:val="20"/>
              </w:rPr>
            </w:pPr>
            <w:r w:rsidRPr="009943EE">
              <w:rPr>
                <w:rFonts w:ascii="Arial Narrow" w:hAnsi="Arial Narrow"/>
                <w:i/>
                <w:sz w:val="20"/>
                <w:szCs w:val="20"/>
              </w:rPr>
              <w:t>NOTE: selected sites/range states and identified actions/timelines to be added here following IWG discussion</w:t>
            </w:r>
          </w:p>
        </w:tc>
      </w:tr>
      <w:tr w:rsidR="007C5F06" w:rsidTr="005668A3">
        <w:trPr>
          <w:trHeight w:val="380"/>
        </w:trPr>
        <w:tc>
          <w:tcPr>
            <w:tcW w:w="2336" w:type="dxa"/>
            <w:shd w:val="clear" w:color="auto" w:fill="auto"/>
          </w:tcPr>
          <w:p w:rsidR="007C5F06" w:rsidRPr="00D60E12" w:rsidRDefault="007C5F06" w:rsidP="0073126B">
            <w:pPr>
              <w:rPr>
                <w:rFonts w:ascii="Arial Narrow" w:hAnsi="Arial Narrow"/>
                <w:sz w:val="20"/>
                <w:szCs w:val="20"/>
              </w:rPr>
            </w:pPr>
            <w:r w:rsidRPr="00D60E12">
              <w:rPr>
                <w:rFonts w:ascii="Arial Narrow" w:hAnsi="Arial Narrow"/>
                <w:sz w:val="20"/>
                <w:szCs w:val="20"/>
              </w:rPr>
              <w:t>Protection</w:t>
            </w:r>
            <w:r w:rsidR="0073126B">
              <w:rPr>
                <w:rFonts w:ascii="Arial Narrow" w:hAnsi="Arial Narrow"/>
                <w:sz w:val="20"/>
                <w:szCs w:val="20"/>
              </w:rPr>
              <w:t>/monitoring</w:t>
            </w:r>
            <w:r w:rsidRPr="00D60E12">
              <w:rPr>
                <w:rFonts w:ascii="Arial Narrow" w:hAnsi="Arial Narrow"/>
                <w:sz w:val="20"/>
                <w:szCs w:val="20"/>
              </w:rPr>
              <w:t xml:space="preserve"> of </w:t>
            </w:r>
            <w:r w:rsidR="00D92FCB">
              <w:rPr>
                <w:rFonts w:ascii="Arial Narrow" w:hAnsi="Arial Narrow"/>
                <w:sz w:val="20"/>
                <w:szCs w:val="20"/>
              </w:rPr>
              <w:t xml:space="preserve">additional sites along </w:t>
            </w:r>
            <w:r w:rsidR="0073126B" w:rsidRPr="0073126B">
              <w:rPr>
                <w:rFonts w:ascii="Arial Narrow" w:hAnsi="Arial Narrow"/>
                <w:sz w:val="20"/>
                <w:szCs w:val="20"/>
              </w:rPr>
              <w:t>the flyways</w:t>
            </w:r>
            <w:r w:rsidR="005668A3">
              <w:rPr>
                <w:rFonts w:ascii="Arial Narrow" w:hAnsi="Arial Narrow"/>
                <w:sz w:val="20"/>
                <w:szCs w:val="20"/>
              </w:rPr>
              <w:t>?</w:t>
            </w:r>
          </w:p>
        </w:tc>
        <w:tc>
          <w:tcPr>
            <w:tcW w:w="1474" w:type="dxa"/>
          </w:tcPr>
          <w:p w:rsidR="007C5F06" w:rsidRDefault="00344681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F/WM</w:t>
            </w:r>
          </w:p>
        </w:tc>
        <w:tc>
          <w:tcPr>
            <w:tcW w:w="1228" w:type="dxa"/>
          </w:tcPr>
          <w:p w:rsidR="007C5F06" w:rsidRPr="004950CC" w:rsidRDefault="007C5F06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237" w:type="dxa"/>
          </w:tcPr>
          <w:p w:rsidR="007C5F06" w:rsidRPr="004950CC" w:rsidRDefault="007C5F06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120" w:type="dxa"/>
          </w:tcPr>
          <w:p w:rsidR="007C5F06" w:rsidRDefault="00D67EB6" w:rsidP="00D67EB6">
            <w:pPr>
              <w:rPr>
                <w:rFonts w:ascii="Arial Narrow" w:hAnsi="Arial Narrow"/>
                <w:sz w:val="20"/>
                <w:szCs w:val="20"/>
              </w:rPr>
            </w:pPr>
            <w:r w:rsidRPr="00591BE5">
              <w:rPr>
                <w:rFonts w:ascii="Arial Narrow" w:hAnsi="Arial Narrow"/>
                <w:sz w:val="20"/>
                <w:szCs w:val="20"/>
              </w:rPr>
              <w:t>Lit</w:t>
            </w:r>
            <w:r>
              <w:rPr>
                <w:rFonts w:ascii="Arial Narrow" w:hAnsi="Arial Narrow"/>
                <w:sz w:val="20"/>
                <w:szCs w:val="20"/>
              </w:rPr>
              <w:t xml:space="preserve">huania, Hungary, Poland, Serbia, </w:t>
            </w:r>
            <w:r w:rsidRPr="00591BE5">
              <w:rPr>
                <w:rFonts w:ascii="Arial Narrow" w:hAnsi="Arial Narrow"/>
                <w:sz w:val="20"/>
                <w:szCs w:val="20"/>
              </w:rPr>
              <w:t>Slovakia</w:t>
            </w:r>
            <w:r>
              <w:rPr>
                <w:rFonts w:ascii="Arial Narrow" w:hAnsi="Arial Narrow"/>
                <w:sz w:val="20"/>
                <w:szCs w:val="20"/>
              </w:rPr>
              <w:t xml:space="preserve"> etc.?</w:t>
            </w:r>
          </w:p>
        </w:tc>
        <w:tc>
          <w:tcPr>
            <w:tcW w:w="1786" w:type="dxa"/>
          </w:tcPr>
          <w:p w:rsidR="007C5F06" w:rsidRPr="00D92FCB" w:rsidRDefault="007C5F06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25" w:type="dxa"/>
          </w:tcPr>
          <w:p w:rsidR="007C5F06" w:rsidRDefault="0073126B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Are there other sites that require monitoring/action during next years which will potentially not be included in one of the other projects/initiatives?</w:t>
            </w:r>
          </w:p>
        </w:tc>
      </w:tr>
      <w:tr w:rsidR="00E01ED1" w:rsidTr="005668A3">
        <w:trPr>
          <w:trHeight w:val="230"/>
        </w:trPr>
        <w:tc>
          <w:tcPr>
            <w:tcW w:w="13006" w:type="dxa"/>
            <w:gridSpan w:val="7"/>
            <w:shd w:val="clear" w:color="auto" w:fill="EDEDED" w:themeFill="accent3" w:themeFillTint="33"/>
          </w:tcPr>
          <w:p w:rsidR="00E01ED1" w:rsidRPr="004950CC" w:rsidRDefault="00E01ED1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b/>
                <w:i/>
              </w:rPr>
              <w:t>Objective: Maximise reproductive success</w:t>
            </w:r>
          </w:p>
        </w:tc>
      </w:tr>
      <w:tr w:rsidR="007C5F06" w:rsidTr="005668A3">
        <w:trPr>
          <w:trHeight w:val="230"/>
        </w:trPr>
        <w:tc>
          <w:tcPr>
            <w:tcW w:w="2336" w:type="dxa"/>
            <w:shd w:val="clear" w:color="auto" w:fill="auto"/>
          </w:tcPr>
          <w:p w:rsidR="007C5F06" w:rsidRPr="003D66E6" w:rsidRDefault="007C5F06" w:rsidP="00DF18A6">
            <w:pPr>
              <w:rPr>
                <w:rFonts w:ascii="Arial Narrow" w:hAnsi="Arial Narrow"/>
                <w:sz w:val="20"/>
                <w:szCs w:val="20"/>
              </w:rPr>
            </w:pPr>
            <w:r w:rsidRPr="003D66E6">
              <w:rPr>
                <w:rFonts w:ascii="Arial Narrow" w:hAnsi="Arial Narrow"/>
                <w:sz w:val="20"/>
                <w:szCs w:val="20"/>
              </w:rPr>
              <w:lastRenderedPageBreak/>
              <w:t>Culling of Red Foxes in Norway (and Finland)</w:t>
            </w:r>
          </w:p>
        </w:tc>
        <w:tc>
          <w:tcPr>
            <w:tcW w:w="1474" w:type="dxa"/>
            <w:shd w:val="clear" w:color="auto" w:fill="auto"/>
          </w:tcPr>
          <w:p w:rsidR="007C5F06" w:rsidRPr="007C1C45" w:rsidRDefault="007C5F0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</w:t>
            </w:r>
          </w:p>
        </w:tc>
        <w:tc>
          <w:tcPr>
            <w:tcW w:w="1228" w:type="dxa"/>
          </w:tcPr>
          <w:p w:rsidR="007C5F06" w:rsidRPr="007C1C45" w:rsidRDefault="007C5F0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ongoing</w:t>
            </w:r>
          </w:p>
        </w:tc>
        <w:tc>
          <w:tcPr>
            <w:tcW w:w="1237" w:type="dxa"/>
          </w:tcPr>
          <w:p w:rsidR="007C5F06" w:rsidRDefault="007C5F06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NEA</w:t>
            </w:r>
          </w:p>
          <w:p w:rsidR="007C5F06" w:rsidRPr="007C1C45" w:rsidRDefault="007C5F06" w:rsidP="00DF18A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</w:rPr>
              <w:t>Metsähallitus</w:t>
            </w:r>
            <w:proofErr w:type="spellEnd"/>
          </w:p>
        </w:tc>
        <w:tc>
          <w:tcPr>
            <w:tcW w:w="3120" w:type="dxa"/>
          </w:tcPr>
          <w:p w:rsidR="007C5F06" w:rsidRPr="007C1C45" w:rsidRDefault="007C5F06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786" w:type="dxa"/>
          </w:tcPr>
          <w:p w:rsidR="007C5F06" w:rsidRPr="007C1C45" w:rsidRDefault="007C5F06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25" w:type="dxa"/>
          </w:tcPr>
          <w:p w:rsidR="007C5F06" w:rsidRPr="007C1C45" w:rsidRDefault="00132235" w:rsidP="00132235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Could p</w:t>
            </w:r>
            <w:r w:rsidR="007C5F06">
              <w:rPr>
                <w:rFonts w:ascii="Arial Narrow" w:hAnsi="Arial Narrow"/>
                <w:sz w:val="20"/>
                <w:szCs w:val="20"/>
              </w:rPr>
              <w:t>ossibl</w:t>
            </w:r>
            <w:r>
              <w:rPr>
                <w:rFonts w:ascii="Arial Narrow" w:hAnsi="Arial Narrow"/>
                <w:sz w:val="20"/>
                <w:szCs w:val="20"/>
              </w:rPr>
              <w:t>y be included in the</w:t>
            </w:r>
            <w:r w:rsidR="007C5F06">
              <w:rPr>
                <w:rFonts w:ascii="Arial Narrow" w:hAnsi="Arial Narrow"/>
                <w:sz w:val="20"/>
                <w:szCs w:val="20"/>
              </w:rPr>
              <w:t xml:space="preserve"> new LIFE project</w:t>
            </w:r>
          </w:p>
        </w:tc>
      </w:tr>
      <w:tr w:rsidR="00E01ED1" w:rsidTr="005668A3">
        <w:trPr>
          <w:trHeight w:val="230"/>
        </w:trPr>
        <w:tc>
          <w:tcPr>
            <w:tcW w:w="2336" w:type="dxa"/>
            <w:shd w:val="clear" w:color="auto" w:fill="auto"/>
          </w:tcPr>
          <w:p w:rsidR="00E01ED1" w:rsidRPr="003D66E6" w:rsidRDefault="00E01ED1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Minimizing disturbance in the </w:t>
            </w:r>
            <w:r w:rsidR="00EE6090">
              <w:rPr>
                <w:rFonts w:ascii="Arial Narrow" w:hAnsi="Arial Narrow"/>
                <w:sz w:val="20"/>
                <w:szCs w:val="20"/>
              </w:rPr>
              <w:t xml:space="preserve">spring/autumn </w:t>
            </w:r>
            <w:r>
              <w:rPr>
                <w:rFonts w:ascii="Arial Narrow" w:hAnsi="Arial Narrow"/>
                <w:sz w:val="20"/>
                <w:szCs w:val="20"/>
              </w:rPr>
              <w:t>staging and breeding areas</w:t>
            </w:r>
            <w:r w:rsidR="00EE6090">
              <w:rPr>
                <w:rFonts w:ascii="Arial Narrow" w:hAnsi="Arial Narrow"/>
                <w:sz w:val="20"/>
                <w:szCs w:val="20"/>
              </w:rPr>
              <w:t>?</w:t>
            </w:r>
          </w:p>
        </w:tc>
        <w:tc>
          <w:tcPr>
            <w:tcW w:w="1474" w:type="dxa"/>
            <w:shd w:val="clear" w:color="auto" w:fill="auto"/>
          </w:tcPr>
          <w:p w:rsidR="00E01ED1" w:rsidRDefault="00E01ED1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F/WM?</w:t>
            </w:r>
          </w:p>
        </w:tc>
        <w:tc>
          <w:tcPr>
            <w:tcW w:w="1228" w:type="dxa"/>
          </w:tcPr>
          <w:p w:rsidR="00E01ED1" w:rsidRDefault="00E01ED1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237" w:type="dxa"/>
          </w:tcPr>
          <w:p w:rsidR="00E01ED1" w:rsidRDefault="00E01ED1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120" w:type="dxa"/>
          </w:tcPr>
          <w:p w:rsidR="00E01ED1" w:rsidRPr="007C1C45" w:rsidRDefault="00E01ED1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786" w:type="dxa"/>
          </w:tcPr>
          <w:p w:rsidR="00E01ED1" w:rsidRPr="007C1C45" w:rsidRDefault="00E01ED1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25" w:type="dxa"/>
          </w:tcPr>
          <w:p w:rsidR="00E01ED1" w:rsidRDefault="00E01ED1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D87763" w:rsidTr="005668A3">
        <w:trPr>
          <w:trHeight w:val="230"/>
        </w:trPr>
        <w:tc>
          <w:tcPr>
            <w:tcW w:w="13006" w:type="dxa"/>
            <w:gridSpan w:val="7"/>
            <w:shd w:val="clear" w:color="auto" w:fill="EDEDED" w:themeFill="accent3" w:themeFillTint="33"/>
          </w:tcPr>
          <w:p w:rsidR="00D87763" w:rsidRDefault="00E50988" w:rsidP="00D87763">
            <w:r>
              <w:rPr>
                <w:rFonts w:ascii="Arial Narrow" w:hAnsi="Arial Narrow"/>
                <w:b/>
                <w:i/>
              </w:rPr>
              <w:t xml:space="preserve">Objective: </w:t>
            </w:r>
            <w:r w:rsidR="00D87763">
              <w:rPr>
                <w:rFonts w:ascii="Arial Narrow" w:hAnsi="Arial Narrow"/>
                <w:b/>
                <w:i/>
              </w:rPr>
              <w:t>Filling identified knowledge gaps (and strengthen</w:t>
            </w:r>
            <w:r w:rsidR="00E01ED1">
              <w:rPr>
                <w:rFonts w:ascii="Arial Narrow" w:hAnsi="Arial Narrow"/>
                <w:b/>
                <w:i/>
              </w:rPr>
              <w:t>ing</w:t>
            </w:r>
            <w:r w:rsidR="00D87763">
              <w:rPr>
                <w:rFonts w:ascii="Arial Narrow" w:hAnsi="Arial Narrow"/>
                <w:b/>
                <w:i/>
              </w:rPr>
              <w:t xml:space="preserve"> monitoring capacity)</w:t>
            </w:r>
          </w:p>
        </w:tc>
      </w:tr>
      <w:tr w:rsidR="00EE6090" w:rsidTr="005668A3">
        <w:trPr>
          <w:trHeight w:val="230"/>
        </w:trPr>
        <w:tc>
          <w:tcPr>
            <w:tcW w:w="2336" w:type="dxa"/>
          </w:tcPr>
          <w:p w:rsidR="00EE6090" w:rsidRPr="004950CC" w:rsidRDefault="00EE6090" w:rsidP="00EE6090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Continue s</w:t>
            </w:r>
            <w:r w:rsidRPr="00D9550A">
              <w:rPr>
                <w:rFonts w:ascii="Arial Narrow" w:hAnsi="Arial Narrow"/>
                <w:sz w:val="20"/>
                <w:szCs w:val="20"/>
              </w:rPr>
              <w:t>atellite-track</w:t>
            </w:r>
            <w:r>
              <w:rPr>
                <w:rFonts w:ascii="Arial Narrow" w:hAnsi="Arial Narrow"/>
                <w:sz w:val="20"/>
                <w:szCs w:val="20"/>
              </w:rPr>
              <w:t xml:space="preserve">ing of </w:t>
            </w:r>
            <w:r w:rsidRPr="00D9550A">
              <w:rPr>
                <w:rFonts w:ascii="Arial Narrow" w:hAnsi="Arial Narrow"/>
                <w:sz w:val="20"/>
                <w:szCs w:val="20"/>
              </w:rPr>
              <w:t xml:space="preserve">Lesser White-fronted Geese </w:t>
            </w:r>
            <w:r>
              <w:rPr>
                <w:rFonts w:ascii="Arial Narrow" w:hAnsi="Arial Narrow"/>
                <w:sz w:val="20"/>
                <w:szCs w:val="20"/>
              </w:rPr>
              <w:t>in</w:t>
            </w:r>
            <w:r w:rsidRPr="00D9550A">
              <w:rPr>
                <w:rFonts w:ascii="Arial Narrow" w:hAnsi="Arial Narrow"/>
                <w:sz w:val="20"/>
                <w:szCs w:val="20"/>
              </w:rPr>
              <w:t xml:space="preserve"> the Russian tundra</w:t>
            </w:r>
          </w:p>
        </w:tc>
        <w:tc>
          <w:tcPr>
            <w:tcW w:w="1474" w:type="dxa"/>
          </w:tcPr>
          <w:p w:rsidR="00EE6090" w:rsidRPr="004950CC" w:rsidRDefault="00EE6090" w:rsidP="00EE6090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WM</w:t>
            </w:r>
          </w:p>
        </w:tc>
        <w:tc>
          <w:tcPr>
            <w:tcW w:w="1228" w:type="dxa"/>
          </w:tcPr>
          <w:p w:rsidR="00EE6090" w:rsidRDefault="00EE6090" w:rsidP="00EE6090">
            <w:r>
              <w:rPr>
                <w:rFonts w:ascii="Arial Narrow" w:hAnsi="Arial Narrow"/>
                <w:sz w:val="20"/>
                <w:szCs w:val="20"/>
              </w:rPr>
              <w:t>ongoing</w:t>
            </w:r>
          </w:p>
        </w:tc>
        <w:tc>
          <w:tcPr>
            <w:tcW w:w="1237" w:type="dxa"/>
          </w:tcPr>
          <w:p w:rsidR="00EE6090" w:rsidRDefault="00EE6090" w:rsidP="00EE6090">
            <w:r>
              <w:rPr>
                <w:rFonts w:ascii="Arial Narrow" w:hAnsi="Arial Narrow"/>
                <w:sz w:val="20"/>
                <w:szCs w:val="20"/>
              </w:rPr>
              <w:t>NOF/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Morozov</w:t>
            </w:r>
            <w:proofErr w:type="spellEnd"/>
          </w:p>
        </w:tc>
        <w:tc>
          <w:tcPr>
            <w:tcW w:w="3120" w:type="dxa"/>
          </w:tcPr>
          <w:p w:rsidR="00EE6090" w:rsidRPr="006C6EB5" w:rsidRDefault="006C6EB5" w:rsidP="00EE6090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Satellite-tracking key for further identification of WM stop-over and wintering sites</w:t>
            </w:r>
          </w:p>
        </w:tc>
        <w:tc>
          <w:tcPr>
            <w:tcW w:w="1786" w:type="dxa"/>
          </w:tcPr>
          <w:p w:rsidR="00EE6090" w:rsidRPr="006C6EB5" w:rsidRDefault="006C6EB5" w:rsidP="00EE6090">
            <w:pPr>
              <w:rPr>
                <w:rFonts w:ascii="Arial Narrow" w:hAnsi="Arial Narrow"/>
                <w:sz w:val="20"/>
                <w:szCs w:val="20"/>
              </w:rPr>
            </w:pPr>
            <w:r w:rsidRPr="006C6EB5">
              <w:rPr>
                <w:rFonts w:ascii="Arial Narrow" w:hAnsi="Arial Narrow"/>
                <w:sz w:val="20"/>
                <w:szCs w:val="20"/>
              </w:rPr>
              <w:t>?</w:t>
            </w:r>
          </w:p>
        </w:tc>
        <w:tc>
          <w:tcPr>
            <w:tcW w:w="1825" w:type="dxa"/>
          </w:tcPr>
          <w:p w:rsidR="00EE6090" w:rsidRPr="006C6EB5" w:rsidRDefault="00EE6090" w:rsidP="00EE6090">
            <w:pPr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D87763" w:rsidTr="005668A3">
        <w:trPr>
          <w:trHeight w:val="230"/>
        </w:trPr>
        <w:tc>
          <w:tcPr>
            <w:tcW w:w="2336" w:type="dxa"/>
          </w:tcPr>
          <w:p w:rsidR="00D87763" w:rsidRDefault="00D87763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Establish an up-to-date population estimate for the Western main population</w:t>
            </w:r>
          </w:p>
        </w:tc>
        <w:tc>
          <w:tcPr>
            <w:tcW w:w="1474" w:type="dxa"/>
          </w:tcPr>
          <w:p w:rsidR="00D87763" w:rsidRPr="004950CC" w:rsidRDefault="00D87763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WM</w:t>
            </w:r>
          </w:p>
        </w:tc>
        <w:tc>
          <w:tcPr>
            <w:tcW w:w="1228" w:type="dxa"/>
          </w:tcPr>
          <w:p w:rsidR="00D87763" w:rsidRPr="004950CC" w:rsidRDefault="00EE6090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Autumn 2016 &amp; 2017?</w:t>
            </w:r>
          </w:p>
        </w:tc>
        <w:tc>
          <w:tcPr>
            <w:tcW w:w="1237" w:type="dxa"/>
          </w:tcPr>
          <w:p w:rsidR="00D87763" w:rsidRDefault="00EE6090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WWT/ACBK/</w:t>
            </w:r>
          </w:p>
          <w:p w:rsidR="00EE6090" w:rsidRPr="004950CC" w:rsidRDefault="00EE6090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NOF</w:t>
            </w:r>
          </w:p>
        </w:tc>
        <w:tc>
          <w:tcPr>
            <w:tcW w:w="3120" w:type="dxa"/>
          </w:tcPr>
          <w:p w:rsidR="00D87763" w:rsidRPr="004950CC" w:rsidRDefault="00D87763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Large-scale monitoring of autumn staging sites in Kazakhstan</w:t>
            </w:r>
          </w:p>
        </w:tc>
        <w:tc>
          <w:tcPr>
            <w:tcW w:w="1786" w:type="dxa"/>
          </w:tcPr>
          <w:p w:rsidR="00D87763" w:rsidRPr="004950CC" w:rsidRDefault="00EE6090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YES – 15.000€ for 2016 season still needed /need 30.000€ for 2017</w:t>
            </w:r>
          </w:p>
        </w:tc>
        <w:tc>
          <w:tcPr>
            <w:tcW w:w="1825" w:type="dxa"/>
          </w:tcPr>
          <w:p w:rsidR="00D87763" w:rsidRDefault="00D87763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B46D36" w:rsidTr="005668A3">
        <w:trPr>
          <w:trHeight w:val="345"/>
        </w:trPr>
        <w:tc>
          <w:tcPr>
            <w:tcW w:w="2336" w:type="dxa"/>
            <w:vMerge w:val="restart"/>
          </w:tcPr>
          <w:p w:rsidR="00B46D36" w:rsidRPr="00591BE5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  <w:r w:rsidRPr="00591BE5">
              <w:rPr>
                <w:rFonts w:ascii="Arial Narrow" w:hAnsi="Arial Narrow"/>
                <w:sz w:val="20"/>
                <w:szCs w:val="20"/>
              </w:rPr>
              <w:t>Enhancing monitoring and identification skills in all range states &amp; strengthening the monitoring network</w:t>
            </w:r>
          </w:p>
        </w:tc>
        <w:tc>
          <w:tcPr>
            <w:tcW w:w="1474" w:type="dxa"/>
          </w:tcPr>
          <w:p w:rsidR="00B46D36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WM</w:t>
            </w:r>
          </w:p>
        </w:tc>
        <w:tc>
          <w:tcPr>
            <w:tcW w:w="1228" w:type="dxa"/>
          </w:tcPr>
          <w:p w:rsidR="00B46D36" w:rsidRPr="004950CC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237" w:type="dxa"/>
          </w:tcPr>
          <w:p w:rsidR="00B46D36" w:rsidRPr="004950CC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Wetlands International</w:t>
            </w:r>
          </w:p>
        </w:tc>
        <w:tc>
          <w:tcPr>
            <w:tcW w:w="3120" w:type="dxa"/>
          </w:tcPr>
          <w:p w:rsidR="00B46D36" w:rsidRDefault="00B46D36" w:rsidP="00B46D3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Link up with CMS Family Champions Programme Initiative: “</w:t>
            </w:r>
            <w:r w:rsidRPr="00B46D36">
              <w:rPr>
                <w:rFonts w:ascii="Arial Narrow" w:hAnsi="Arial Narrow"/>
                <w:sz w:val="20"/>
                <w:szCs w:val="20"/>
              </w:rPr>
              <w:t xml:space="preserve">Bringing back the </w:t>
            </w:r>
            <w:proofErr w:type="spellStart"/>
            <w:r w:rsidRPr="00B46D36">
              <w:rPr>
                <w:rFonts w:ascii="Arial Narrow" w:hAnsi="Arial Narrow"/>
                <w:sz w:val="20"/>
                <w:szCs w:val="20"/>
              </w:rPr>
              <w:t>waterbirds</w:t>
            </w:r>
            <w:proofErr w:type="spellEnd"/>
            <w:r w:rsidRPr="00B46D36">
              <w:rPr>
                <w:rFonts w:ascii="Arial Narrow" w:hAnsi="Arial Narrow"/>
                <w:sz w:val="20"/>
                <w:szCs w:val="20"/>
              </w:rPr>
              <w:t xml:space="preserve"> of the Caspian Sea</w:t>
            </w:r>
            <w:r>
              <w:rPr>
                <w:rFonts w:ascii="Arial Narrow" w:hAnsi="Arial Narrow"/>
                <w:sz w:val="20"/>
                <w:szCs w:val="20"/>
              </w:rPr>
              <w:t>”</w:t>
            </w:r>
          </w:p>
        </w:tc>
        <w:tc>
          <w:tcPr>
            <w:tcW w:w="1786" w:type="dxa"/>
          </w:tcPr>
          <w:p w:rsidR="00B46D36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YES</w:t>
            </w:r>
          </w:p>
        </w:tc>
        <w:tc>
          <w:tcPr>
            <w:tcW w:w="1825" w:type="dxa"/>
          </w:tcPr>
          <w:p w:rsidR="00B46D36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CMS Family Champions Programme/ IWC/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Ramsar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regional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center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/UNDP regional office /FAO</w:t>
            </w:r>
          </w:p>
        </w:tc>
      </w:tr>
      <w:tr w:rsidR="00B46D36" w:rsidTr="005668A3">
        <w:trPr>
          <w:trHeight w:val="345"/>
        </w:trPr>
        <w:tc>
          <w:tcPr>
            <w:tcW w:w="2336" w:type="dxa"/>
            <w:vMerge/>
          </w:tcPr>
          <w:p w:rsidR="00B46D36" w:rsidRPr="00591BE5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74" w:type="dxa"/>
          </w:tcPr>
          <w:p w:rsidR="00B46D36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F/WM</w:t>
            </w:r>
          </w:p>
        </w:tc>
        <w:tc>
          <w:tcPr>
            <w:tcW w:w="1228" w:type="dxa"/>
          </w:tcPr>
          <w:p w:rsidR="00B46D36" w:rsidRPr="004950CC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  <w:p w:rsidR="00B46D36" w:rsidRPr="004950CC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  <w:p w:rsidR="00B46D36" w:rsidRPr="004950CC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237" w:type="dxa"/>
          </w:tcPr>
          <w:p w:rsidR="00B46D36" w:rsidRPr="004950CC" w:rsidRDefault="00752373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HNPD, WWF Finland, AEWA</w:t>
            </w:r>
          </w:p>
          <w:p w:rsidR="00B46D36" w:rsidRPr="004950CC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120" w:type="dxa"/>
          </w:tcPr>
          <w:p w:rsidR="00B46D36" w:rsidRPr="004950CC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Continue with training of teams in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Hortobagy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>, Hungary (when feasible)</w:t>
            </w:r>
          </w:p>
        </w:tc>
        <w:tc>
          <w:tcPr>
            <w:tcW w:w="1786" w:type="dxa"/>
          </w:tcPr>
          <w:p w:rsidR="00B46D36" w:rsidRPr="004950CC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YES – each training session for 6 national teams of 2 costs ca. 18.000€?</w:t>
            </w:r>
          </w:p>
        </w:tc>
        <w:tc>
          <w:tcPr>
            <w:tcW w:w="1825" w:type="dxa"/>
          </w:tcPr>
          <w:p w:rsidR="00B46D36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B46D36" w:rsidTr="005668A3">
        <w:trPr>
          <w:trHeight w:val="115"/>
        </w:trPr>
        <w:tc>
          <w:tcPr>
            <w:tcW w:w="2336" w:type="dxa"/>
            <w:vMerge/>
          </w:tcPr>
          <w:p w:rsidR="00B46D36" w:rsidRPr="00591BE5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74" w:type="dxa"/>
          </w:tcPr>
          <w:p w:rsidR="00B46D36" w:rsidRPr="004950CC" w:rsidRDefault="00597A38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F/WM</w:t>
            </w:r>
          </w:p>
        </w:tc>
        <w:tc>
          <w:tcPr>
            <w:tcW w:w="1228" w:type="dxa"/>
          </w:tcPr>
          <w:p w:rsidR="00B46D36" w:rsidRPr="004950CC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237" w:type="dxa"/>
          </w:tcPr>
          <w:p w:rsidR="00B46D36" w:rsidRPr="004950CC" w:rsidRDefault="006C6EB5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AEWA</w:t>
            </w:r>
            <w:r w:rsidR="00752373">
              <w:rPr>
                <w:rFonts w:ascii="Arial Narrow" w:hAnsi="Arial Narrow"/>
                <w:sz w:val="20"/>
                <w:szCs w:val="20"/>
              </w:rPr>
              <w:t>, WWF Finland, NOF</w:t>
            </w:r>
          </w:p>
        </w:tc>
        <w:tc>
          <w:tcPr>
            <w:tcW w:w="3120" w:type="dxa"/>
          </w:tcPr>
          <w:p w:rsidR="00B46D36" w:rsidRPr="00591BE5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  <w:r w:rsidRPr="00591BE5">
              <w:rPr>
                <w:rFonts w:ascii="Arial Narrow" w:hAnsi="Arial Narrow"/>
                <w:sz w:val="20"/>
                <w:szCs w:val="20"/>
              </w:rPr>
              <w:t>Training of national teams IN the countries (including setting up monitoring schedules and plans for all key sites in all principal range states)</w:t>
            </w:r>
          </w:p>
        </w:tc>
        <w:tc>
          <w:tcPr>
            <w:tcW w:w="1786" w:type="dxa"/>
          </w:tcPr>
          <w:p w:rsidR="00B46D36" w:rsidRPr="00591BE5" w:rsidRDefault="00B46D36" w:rsidP="00597A3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YES</w:t>
            </w:r>
            <w:r w:rsidR="00597A38">
              <w:rPr>
                <w:rFonts w:ascii="Arial Narrow" w:hAnsi="Arial Narrow"/>
                <w:sz w:val="20"/>
                <w:szCs w:val="20"/>
              </w:rPr>
              <w:t xml:space="preserve"> – travel and subsistence costs as well as possible daily rates would have to be covered </w:t>
            </w:r>
          </w:p>
        </w:tc>
        <w:tc>
          <w:tcPr>
            <w:tcW w:w="1825" w:type="dxa"/>
          </w:tcPr>
          <w:p w:rsidR="00B46D36" w:rsidRPr="00591BE5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B46D36" w:rsidTr="005668A3">
        <w:trPr>
          <w:trHeight w:val="115"/>
        </w:trPr>
        <w:tc>
          <w:tcPr>
            <w:tcW w:w="2336" w:type="dxa"/>
            <w:vMerge/>
          </w:tcPr>
          <w:p w:rsidR="00B46D36" w:rsidRPr="00591BE5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74" w:type="dxa"/>
          </w:tcPr>
          <w:p w:rsidR="00B46D36" w:rsidRPr="004950CC" w:rsidRDefault="00597A38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ALL</w:t>
            </w:r>
          </w:p>
        </w:tc>
        <w:tc>
          <w:tcPr>
            <w:tcW w:w="1228" w:type="dxa"/>
          </w:tcPr>
          <w:p w:rsidR="00B46D36" w:rsidRPr="004950CC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237" w:type="dxa"/>
          </w:tcPr>
          <w:p w:rsidR="00B46D36" w:rsidRPr="004950CC" w:rsidRDefault="00597A38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AEWA</w:t>
            </w:r>
          </w:p>
        </w:tc>
        <w:tc>
          <w:tcPr>
            <w:tcW w:w="3120" w:type="dxa"/>
          </w:tcPr>
          <w:p w:rsidR="00B46D36" w:rsidRPr="00591BE5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  <w:r w:rsidRPr="00591BE5">
              <w:rPr>
                <w:rFonts w:ascii="Arial Narrow" w:hAnsi="Arial Narrow"/>
                <w:sz w:val="20"/>
                <w:szCs w:val="20"/>
              </w:rPr>
              <w:t>Continue providing the monitoring and identification instructions and subsequent materials to all range states in national languages</w:t>
            </w:r>
          </w:p>
        </w:tc>
        <w:tc>
          <w:tcPr>
            <w:tcW w:w="1786" w:type="dxa"/>
          </w:tcPr>
          <w:p w:rsidR="00B46D36" w:rsidRPr="00591BE5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Some small scale funding might be needed</w:t>
            </w:r>
            <w:r w:rsidR="00597A38">
              <w:rPr>
                <w:rFonts w:ascii="Arial Narrow" w:hAnsi="Arial Narrow"/>
                <w:sz w:val="20"/>
                <w:szCs w:val="20"/>
              </w:rPr>
              <w:t xml:space="preserve"> for printing and distribution</w:t>
            </w:r>
          </w:p>
        </w:tc>
        <w:tc>
          <w:tcPr>
            <w:tcW w:w="1825" w:type="dxa"/>
          </w:tcPr>
          <w:p w:rsidR="00B46D36" w:rsidRPr="00591BE5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B46D36" w:rsidTr="005668A3">
        <w:trPr>
          <w:trHeight w:val="113"/>
        </w:trPr>
        <w:tc>
          <w:tcPr>
            <w:tcW w:w="2336" w:type="dxa"/>
            <w:vMerge/>
          </w:tcPr>
          <w:p w:rsidR="00B46D36" w:rsidRPr="00591BE5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74" w:type="dxa"/>
          </w:tcPr>
          <w:p w:rsidR="00B46D36" w:rsidRPr="004950CC" w:rsidRDefault="00597A38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F/WM</w:t>
            </w:r>
          </w:p>
        </w:tc>
        <w:tc>
          <w:tcPr>
            <w:tcW w:w="1228" w:type="dxa"/>
          </w:tcPr>
          <w:p w:rsidR="00B46D36" w:rsidRPr="004950CC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237" w:type="dxa"/>
          </w:tcPr>
          <w:p w:rsidR="00B46D36" w:rsidRPr="004950CC" w:rsidRDefault="00597A38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AEWA</w:t>
            </w:r>
          </w:p>
        </w:tc>
        <w:tc>
          <w:tcPr>
            <w:tcW w:w="3120" w:type="dxa"/>
          </w:tcPr>
          <w:p w:rsidR="00B46D36" w:rsidRPr="00591BE5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  <w:r w:rsidRPr="00591BE5">
              <w:rPr>
                <w:rFonts w:ascii="Arial Narrow" w:hAnsi="Arial Narrow"/>
                <w:sz w:val="20"/>
                <w:szCs w:val="20"/>
              </w:rPr>
              <w:t>Provide equipment to trained teams</w:t>
            </w:r>
          </w:p>
        </w:tc>
        <w:tc>
          <w:tcPr>
            <w:tcW w:w="1786" w:type="dxa"/>
          </w:tcPr>
          <w:p w:rsidR="00B46D36" w:rsidRPr="00591BE5" w:rsidRDefault="00C92CA4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YES</w:t>
            </w:r>
          </w:p>
        </w:tc>
        <w:tc>
          <w:tcPr>
            <w:tcW w:w="1825" w:type="dxa"/>
          </w:tcPr>
          <w:p w:rsidR="00B46D36" w:rsidRPr="00591BE5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  <w:r w:rsidRPr="00591BE5">
              <w:rPr>
                <w:rFonts w:ascii="Arial Narrow" w:hAnsi="Arial Narrow"/>
                <w:sz w:val="20"/>
                <w:szCs w:val="20"/>
              </w:rPr>
              <w:t>Getting support from field equipment providers</w:t>
            </w:r>
          </w:p>
        </w:tc>
      </w:tr>
      <w:tr w:rsidR="00B46D36" w:rsidTr="005668A3">
        <w:trPr>
          <w:trHeight w:val="112"/>
        </w:trPr>
        <w:tc>
          <w:tcPr>
            <w:tcW w:w="2336" w:type="dxa"/>
            <w:vMerge/>
          </w:tcPr>
          <w:p w:rsidR="00B46D36" w:rsidRPr="00591BE5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74" w:type="dxa"/>
          </w:tcPr>
          <w:p w:rsidR="00B46D36" w:rsidRPr="004950CC" w:rsidRDefault="00597A38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ALL</w:t>
            </w:r>
          </w:p>
        </w:tc>
        <w:tc>
          <w:tcPr>
            <w:tcW w:w="1228" w:type="dxa"/>
          </w:tcPr>
          <w:p w:rsidR="00B46D36" w:rsidRPr="004950CC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237" w:type="dxa"/>
          </w:tcPr>
          <w:p w:rsidR="00B46D36" w:rsidRPr="004950CC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120" w:type="dxa"/>
          </w:tcPr>
          <w:p w:rsidR="00B46D36" w:rsidRPr="00591BE5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  <w:r w:rsidRPr="00591BE5">
              <w:rPr>
                <w:rFonts w:ascii="Arial Narrow" w:hAnsi="Arial Narrow"/>
                <w:sz w:val="20"/>
                <w:szCs w:val="20"/>
              </w:rPr>
              <w:t xml:space="preserve">Develop and promote </w:t>
            </w:r>
            <w:proofErr w:type="spellStart"/>
            <w:r w:rsidRPr="00591BE5">
              <w:rPr>
                <w:rFonts w:ascii="Arial Narrow" w:hAnsi="Arial Narrow"/>
                <w:sz w:val="20"/>
                <w:szCs w:val="20"/>
              </w:rPr>
              <w:t>LWfG</w:t>
            </w:r>
            <w:proofErr w:type="spellEnd"/>
            <w:r w:rsidRPr="00591BE5">
              <w:rPr>
                <w:rFonts w:ascii="Arial Narrow" w:hAnsi="Arial Narrow"/>
                <w:sz w:val="20"/>
                <w:szCs w:val="20"/>
              </w:rPr>
              <w:t xml:space="preserve"> observation </w:t>
            </w:r>
            <w:r>
              <w:rPr>
                <w:rFonts w:ascii="Arial Narrow" w:hAnsi="Arial Narrow"/>
                <w:sz w:val="20"/>
                <w:szCs w:val="20"/>
              </w:rPr>
              <w:t>smart phone ‘</w:t>
            </w:r>
            <w:r w:rsidRPr="00591BE5">
              <w:rPr>
                <w:rFonts w:ascii="Arial Narrow" w:hAnsi="Arial Narrow"/>
                <w:sz w:val="20"/>
                <w:szCs w:val="20"/>
              </w:rPr>
              <w:t>app</w:t>
            </w:r>
            <w:r>
              <w:rPr>
                <w:rFonts w:ascii="Arial Narrow" w:hAnsi="Arial Narrow"/>
                <w:sz w:val="20"/>
                <w:szCs w:val="20"/>
              </w:rPr>
              <w:t>’</w:t>
            </w:r>
            <w:r w:rsidRPr="00591BE5">
              <w:rPr>
                <w:rFonts w:ascii="Arial Narrow" w:hAnsi="Arial Narrow"/>
                <w:sz w:val="20"/>
                <w:szCs w:val="20"/>
              </w:rPr>
              <w:t xml:space="preserve"> linked to </w:t>
            </w:r>
            <w:proofErr w:type="spellStart"/>
            <w:r w:rsidRPr="00591BE5">
              <w:rPr>
                <w:rFonts w:ascii="Arial Narrow" w:hAnsi="Arial Narrow"/>
                <w:sz w:val="20"/>
                <w:szCs w:val="20"/>
              </w:rPr>
              <w:t>piskulka</w:t>
            </w:r>
            <w:proofErr w:type="spellEnd"/>
            <w:r w:rsidR="00597A38">
              <w:rPr>
                <w:rFonts w:ascii="Arial Narrow" w:hAnsi="Arial Narrow"/>
                <w:sz w:val="20"/>
                <w:szCs w:val="20"/>
              </w:rPr>
              <w:t>?</w:t>
            </w:r>
          </w:p>
        </w:tc>
        <w:tc>
          <w:tcPr>
            <w:tcW w:w="1786" w:type="dxa"/>
          </w:tcPr>
          <w:p w:rsidR="00B46D36" w:rsidRPr="00591BE5" w:rsidRDefault="00C92CA4" w:rsidP="00D87763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YES?</w:t>
            </w:r>
          </w:p>
        </w:tc>
        <w:tc>
          <w:tcPr>
            <w:tcW w:w="1825" w:type="dxa"/>
          </w:tcPr>
          <w:p w:rsidR="00B46D36" w:rsidRPr="00591BE5" w:rsidRDefault="00B46D36" w:rsidP="00D87763">
            <w:pPr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FE306B" w:rsidTr="00FE306B">
        <w:trPr>
          <w:trHeight w:val="228"/>
        </w:trPr>
        <w:tc>
          <w:tcPr>
            <w:tcW w:w="13006" w:type="dxa"/>
            <w:gridSpan w:val="7"/>
            <w:shd w:val="clear" w:color="auto" w:fill="EDEDED" w:themeFill="accent3" w:themeFillTint="33"/>
          </w:tcPr>
          <w:p w:rsidR="00FE306B" w:rsidRPr="00FE306B" w:rsidRDefault="00650DC3" w:rsidP="00650DC3">
            <w:pPr>
              <w:rPr>
                <w:rFonts w:ascii="Arial Narrow" w:hAnsi="Arial Narrow"/>
                <w:b/>
                <w:i/>
              </w:rPr>
            </w:pPr>
            <w:r>
              <w:rPr>
                <w:rFonts w:ascii="Arial Narrow" w:hAnsi="Arial Narrow"/>
                <w:b/>
                <w:i/>
              </w:rPr>
              <w:t>O</w:t>
            </w:r>
            <w:r w:rsidR="00FE306B" w:rsidRPr="00FE306B">
              <w:rPr>
                <w:rFonts w:ascii="Arial Narrow" w:hAnsi="Arial Narrow"/>
                <w:b/>
                <w:i/>
              </w:rPr>
              <w:t xml:space="preserve">bjective: </w:t>
            </w:r>
            <w:r>
              <w:rPr>
                <w:rFonts w:ascii="Arial Narrow" w:hAnsi="Arial Narrow"/>
                <w:b/>
                <w:i/>
              </w:rPr>
              <w:t>international cooperation maximized</w:t>
            </w:r>
            <w:r w:rsidR="0061634D">
              <w:rPr>
                <w:rFonts w:ascii="Arial Narrow" w:hAnsi="Arial Narrow"/>
                <w:b/>
                <w:i/>
              </w:rPr>
              <w:t xml:space="preserve"> </w:t>
            </w:r>
          </w:p>
        </w:tc>
      </w:tr>
      <w:tr w:rsidR="00FE306B" w:rsidTr="005668A3">
        <w:trPr>
          <w:trHeight w:val="228"/>
        </w:trPr>
        <w:tc>
          <w:tcPr>
            <w:tcW w:w="2336" w:type="dxa"/>
          </w:tcPr>
          <w:p w:rsidR="00FE306B" w:rsidRDefault="0061634D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lastRenderedPageBreak/>
              <w:t>P</w:t>
            </w:r>
            <w:r w:rsidR="00BB4AF4">
              <w:rPr>
                <w:rFonts w:ascii="Arial Narrow" w:hAnsi="Arial Narrow"/>
                <w:sz w:val="20"/>
                <w:szCs w:val="20"/>
              </w:rPr>
              <w:t>romote the accession of the following countries to AEWA: Azerbaijan, Greece, Iran, Iraq, Kazakhstan, Russia and Turkmenistan</w:t>
            </w:r>
          </w:p>
        </w:tc>
        <w:tc>
          <w:tcPr>
            <w:tcW w:w="1474" w:type="dxa"/>
          </w:tcPr>
          <w:p w:rsidR="00FE306B" w:rsidRDefault="00BB4AF4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F/WM</w:t>
            </w:r>
          </w:p>
        </w:tc>
        <w:tc>
          <w:tcPr>
            <w:tcW w:w="1228" w:type="dxa"/>
          </w:tcPr>
          <w:p w:rsidR="00FE306B" w:rsidRPr="004950CC" w:rsidRDefault="00BB4AF4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ongoing</w:t>
            </w:r>
          </w:p>
        </w:tc>
        <w:tc>
          <w:tcPr>
            <w:tcW w:w="1237" w:type="dxa"/>
          </w:tcPr>
          <w:p w:rsidR="00FE306B" w:rsidRPr="004950CC" w:rsidRDefault="00BB4AF4" w:rsidP="00BB4AF4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AEWA and range states already Contracting Parties to the Agreement</w:t>
            </w:r>
          </w:p>
        </w:tc>
        <w:tc>
          <w:tcPr>
            <w:tcW w:w="3120" w:type="dxa"/>
          </w:tcPr>
          <w:p w:rsidR="00FE306B" w:rsidRDefault="00BB4AF4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AEWA Secretariat to continue promoting accession in these countries.</w:t>
            </w:r>
          </w:p>
          <w:p w:rsidR="00BB4AF4" w:rsidRDefault="00BB4AF4" w:rsidP="00DF18A6">
            <w:pPr>
              <w:rPr>
                <w:rFonts w:ascii="Arial Narrow" w:hAnsi="Arial Narrow"/>
                <w:sz w:val="20"/>
                <w:szCs w:val="20"/>
              </w:rPr>
            </w:pPr>
          </w:p>
          <w:p w:rsidR="00BB4AF4" w:rsidRDefault="00BB4AF4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Contracting Parties to promote accession through their bilateral contacts etc.</w:t>
            </w:r>
          </w:p>
          <w:p w:rsidR="00BB4AF4" w:rsidRPr="00AF4CE0" w:rsidRDefault="00BB4AF4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786" w:type="dxa"/>
          </w:tcPr>
          <w:p w:rsidR="00FE306B" w:rsidRPr="004950CC" w:rsidRDefault="00FE306B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25" w:type="dxa"/>
          </w:tcPr>
          <w:p w:rsidR="00FE306B" w:rsidRDefault="00BB4AF4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CAFF/AMBI related</w:t>
            </w:r>
          </w:p>
        </w:tc>
      </w:tr>
      <w:tr w:rsidR="0061634D" w:rsidTr="005668A3">
        <w:trPr>
          <w:trHeight w:val="228"/>
        </w:trPr>
        <w:tc>
          <w:tcPr>
            <w:tcW w:w="2336" w:type="dxa"/>
          </w:tcPr>
          <w:p w:rsidR="0061634D" w:rsidRDefault="0061634D" w:rsidP="0061634D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Identify government representatives and experts from missing range states to actively engage in the work of the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LWfG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IWG</w:t>
            </w:r>
          </w:p>
        </w:tc>
        <w:tc>
          <w:tcPr>
            <w:tcW w:w="1474" w:type="dxa"/>
          </w:tcPr>
          <w:p w:rsidR="0061634D" w:rsidRDefault="0061634D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F/WM</w:t>
            </w:r>
          </w:p>
        </w:tc>
        <w:tc>
          <w:tcPr>
            <w:tcW w:w="1228" w:type="dxa"/>
          </w:tcPr>
          <w:p w:rsidR="0061634D" w:rsidRDefault="0061634D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ongoing</w:t>
            </w:r>
          </w:p>
        </w:tc>
        <w:tc>
          <w:tcPr>
            <w:tcW w:w="1237" w:type="dxa"/>
          </w:tcPr>
          <w:p w:rsidR="0061634D" w:rsidRDefault="0061634D" w:rsidP="00BB4AF4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AEWA,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LWfG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IWG</w:t>
            </w:r>
          </w:p>
        </w:tc>
        <w:tc>
          <w:tcPr>
            <w:tcW w:w="3120" w:type="dxa"/>
          </w:tcPr>
          <w:p w:rsidR="0061634D" w:rsidRDefault="0061634D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786" w:type="dxa"/>
          </w:tcPr>
          <w:p w:rsidR="0061634D" w:rsidRPr="004950CC" w:rsidRDefault="0061634D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25" w:type="dxa"/>
          </w:tcPr>
          <w:p w:rsidR="0061634D" w:rsidRDefault="0061634D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650DC3" w:rsidTr="005668A3">
        <w:trPr>
          <w:trHeight w:val="228"/>
        </w:trPr>
        <w:tc>
          <w:tcPr>
            <w:tcW w:w="2336" w:type="dxa"/>
          </w:tcPr>
          <w:p w:rsidR="00650DC3" w:rsidRDefault="00650DC3" w:rsidP="0061634D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Expand contacts to other international conservation &amp; development sectors etc.</w:t>
            </w:r>
          </w:p>
        </w:tc>
        <w:tc>
          <w:tcPr>
            <w:tcW w:w="1474" w:type="dxa"/>
          </w:tcPr>
          <w:p w:rsidR="00650DC3" w:rsidRDefault="00650DC3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ALL</w:t>
            </w:r>
          </w:p>
        </w:tc>
        <w:tc>
          <w:tcPr>
            <w:tcW w:w="1228" w:type="dxa"/>
          </w:tcPr>
          <w:p w:rsidR="00650DC3" w:rsidRDefault="00650DC3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ongoing</w:t>
            </w:r>
          </w:p>
        </w:tc>
        <w:tc>
          <w:tcPr>
            <w:tcW w:w="1237" w:type="dxa"/>
          </w:tcPr>
          <w:p w:rsidR="00650DC3" w:rsidRDefault="00650DC3" w:rsidP="00BB4AF4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AEWA</w:t>
            </w:r>
          </w:p>
        </w:tc>
        <w:tc>
          <w:tcPr>
            <w:tcW w:w="3120" w:type="dxa"/>
          </w:tcPr>
          <w:p w:rsidR="00650DC3" w:rsidRDefault="00650DC3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Broaden scope of work to include and profit from other key actors where possible</w:t>
            </w:r>
          </w:p>
        </w:tc>
        <w:tc>
          <w:tcPr>
            <w:tcW w:w="1786" w:type="dxa"/>
          </w:tcPr>
          <w:p w:rsidR="00650DC3" w:rsidRPr="004950CC" w:rsidRDefault="00650DC3" w:rsidP="00DF18A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25" w:type="dxa"/>
          </w:tcPr>
          <w:p w:rsidR="00650DC3" w:rsidRDefault="00650DC3" w:rsidP="00DF18A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UNEP and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Ramsar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regional offices, FAO, CIC etc.</w:t>
            </w:r>
          </w:p>
        </w:tc>
      </w:tr>
      <w:tr w:rsidR="0078222D" w:rsidRPr="004950CC" w:rsidTr="002F3876">
        <w:trPr>
          <w:trHeight w:val="112"/>
        </w:trPr>
        <w:tc>
          <w:tcPr>
            <w:tcW w:w="13006" w:type="dxa"/>
            <w:gridSpan w:val="7"/>
            <w:shd w:val="clear" w:color="auto" w:fill="EDEDED" w:themeFill="accent3" w:themeFillTint="33"/>
          </w:tcPr>
          <w:p w:rsidR="0078222D" w:rsidRPr="004950CC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b/>
                <w:i/>
              </w:rPr>
              <w:t>Additional objective: Including the Eastern main population in the international conservation actions for the species</w:t>
            </w:r>
          </w:p>
        </w:tc>
      </w:tr>
      <w:tr w:rsidR="0078222D" w:rsidRPr="00CA2E64" w:rsidTr="002F3876">
        <w:trPr>
          <w:trHeight w:val="168"/>
        </w:trPr>
        <w:tc>
          <w:tcPr>
            <w:tcW w:w="2336" w:type="dxa"/>
            <w:vMerge w:val="restart"/>
          </w:tcPr>
          <w:p w:rsidR="0078222D" w:rsidRPr="00AF4CE0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I</w:t>
            </w:r>
            <w:r w:rsidRPr="00AF4CE0">
              <w:rPr>
                <w:rFonts w:ascii="Arial Narrow" w:hAnsi="Arial Narrow"/>
                <w:sz w:val="20"/>
                <w:szCs w:val="20"/>
              </w:rPr>
              <w:t>nclude the Eastern main sub-population</w:t>
            </w:r>
            <w:r>
              <w:rPr>
                <w:rFonts w:ascii="Arial Narrow" w:hAnsi="Arial Narrow"/>
                <w:sz w:val="20"/>
                <w:szCs w:val="20"/>
              </w:rPr>
              <w:t xml:space="preserve"> under the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LWfG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implementation framework established under AEWA</w:t>
            </w:r>
          </w:p>
        </w:tc>
        <w:tc>
          <w:tcPr>
            <w:tcW w:w="1474" w:type="dxa"/>
            <w:vMerge w:val="restart"/>
          </w:tcPr>
          <w:p w:rsidR="0078222D" w:rsidRDefault="0078222D" w:rsidP="002F3876">
            <w:r>
              <w:rPr>
                <w:rFonts w:ascii="Arial Narrow" w:hAnsi="Arial Narrow"/>
                <w:sz w:val="20"/>
                <w:szCs w:val="20"/>
              </w:rPr>
              <w:t>EM</w:t>
            </w:r>
          </w:p>
        </w:tc>
        <w:tc>
          <w:tcPr>
            <w:tcW w:w="1228" w:type="dxa"/>
          </w:tcPr>
          <w:p w:rsidR="0078222D" w:rsidRPr="00713D1B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ongoing</w:t>
            </w:r>
          </w:p>
        </w:tc>
        <w:tc>
          <w:tcPr>
            <w:tcW w:w="1237" w:type="dxa"/>
          </w:tcPr>
          <w:p w:rsidR="0078222D" w:rsidRPr="00713D1B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 w:rsidRPr="00713D1B">
              <w:rPr>
                <w:rFonts w:ascii="Arial Narrow" w:hAnsi="Arial Narrow"/>
                <w:sz w:val="20"/>
                <w:szCs w:val="20"/>
              </w:rPr>
              <w:t>AEWA</w:t>
            </w:r>
          </w:p>
        </w:tc>
        <w:tc>
          <w:tcPr>
            <w:tcW w:w="3120" w:type="dxa"/>
          </w:tcPr>
          <w:p w:rsidR="0078222D" w:rsidRDefault="0078222D" w:rsidP="002F3876">
            <w:r w:rsidRPr="00AF4CE0">
              <w:rPr>
                <w:rFonts w:ascii="Arial Narrow" w:hAnsi="Arial Narrow"/>
                <w:sz w:val="20"/>
                <w:szCs w:val="20"/>
              </w:rPr>
              <w:t>Establish contacts between AEWA Secretariat and relevant officials and experts along flyway</w:t>
            </w:r>
          </w:p>
        </w:tc>
        <w:tc>
          <w:tcPr>
            <w:tcW w:w="1786" w:type="dxa"/>
          </w:tcPr>
          <w:p w:rsidR="0078222D" w:rsidRDefault="0078222D" w:rsidP="002F3876"/>
        </w:tc>
        <w:tc>
          <w:tcPr>
            <w:tcW w:w="1825" w:type="dxa"/>
          </w:tcPr>
          <w:p w:rsidR="0078222D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CAFF/AMBI</w:t>
            </w:r>
          </w:p>
          <w:p w:rsidR="0078222D" w:rsidRPr="00CA2E64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EAAFP (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Anatidae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Working Group)</w:t>
            </w:r>
          </w:p>
        </w:tc>
      </w:tr>
      <w:tr w:rsidR="0078222D" w:rsidRPr="004950CC" w:rsidTr="002F3876">
        <w:trPr>
          <w:trHeight w:val="168"/>
        </w:trPr>
        <w:tc>
          <w:tcPr>
            <w:tcW w:w="2336" w:type="dxa"/>
            <w:vMerge/>
          </w:tcPr>
          <w:p w:rsidR="0078222D" w:rsidRPr="004950CC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74" w:type="dxa"/>
            <w:vMerge/>
          </w:tcPr>
          <w:p w:rsidR="0078222D" w:rsidRPr="004950CC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228" w:type="dxa"/>
          </w:tcPr>
          <w:p w:rsidR="0078222D" w:rsidRPr="00713D1B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April 2016</w:t>
            </w:r>
          </w:p>
          <w:p w:rsidR="0078222D" w:rsidRPr="00713D1B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237" w:type="dxa"/>
          </w:tcPr>
          <w:p w:rsidR="0078222D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AEWA,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LWfG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IWG</w:t>
            </w:r>
          </w:p>
          <w:p w:rsidR="0078222D" w:rsidRPr="00713D1B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120" w:type="dxa"/>
          </w:tcPr>
          <w:p w:rsidR="0078222D" w:rsidRPr="004950CC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 w:rsidRPr="00AF4CE0">
              <w:rPr>
                <w:rFonts w:ascii="Arial Narrow" w:hAnsi="Arial Narrow"/>
                <w:sz w:val="20"/>
                <w:szCs w:val="20"/>
              </w:rPr>
              <w:t>Prepare draft texts/maps on the Eastern main sub-population to be included in the ISSAP</w:t>
            </w:r>
          </w:p>
        </w:tc>
        <w:tc>
          <w:tcPr>
            <w:tcW w:w="1786" w:type="dxa"/>
          </w:tcPr>
          <w:p w:rsidR="0078222D" w:rsidRPr="004950CC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Funding to bring Chinese and Japanese experts to 3</w:t>
            </w:r>
            <w:r w:rsidRPr="00CA2E64">
              <w:rPr>
                <w:rFonts w:ascii="Arial Narrow" w:hAnsi="Arial Narrow"/>
                <w:sz w:val="20"/>
                <w:szCs w:val="20"/>
                <w:vertAlign w:val="superscript"/>
              </w:rPr>
              <w:t>rd</w:t>
            </w:r>
            <w:r>
              <w:rPr>
                <w:rFonts w:ascii="Arial Narrow" w:hAnsi="Arial Narrow"/>
                <w:sz w:val="20"/>
                <w:szCs w:val="20"/>
              </w:rPr>
              <w:t xml:space="preserve"> IWG meeting provided via EU LIFE+ project</w:t>
            </w:r>
          </w:p>
        </w:tc>
        <w:tc>
          <w:tcPr>
            <w:tcW w:w="1825" w:type="dxa"/>
          </w:tcPr>
          <w:p w:rsidR="0078222D" w:rsidRPr="004950CC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EAAFP (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Anatidae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Working Group)</w:t>
            </w:r>
          </w:p>
        </w:tc>
      </w:tr>
      <w:tr w:rsidR="0078222D" w:rsidRPr="004950CC" w:rsidTr="002F3876">
        <w:trPr>
          <w:trHeight w:val="162"/>
        </w:trPr>
        <w:tc>
          <w:tcPr>
            <w:tcW w:w="2336" w:type="dxa"/>
            <w:vMerge/>
          </w:tcPr>
          <w:p w:rsidR="0078222D" w:rsidRPr="00AF4CE0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74" w:type="dxa"/>
            <w:vMerge/>
          </w:tcPr>
          <w:p w:rsidR="0078222D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228" w:type="dxa"/>
          </w:tcPr>
          <w:p w:rsidR="0078222D" w:rsidRPr="00713D1B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2016</w:t>
            </w:r>
          </w:p>
        </w:tc>
        <w:tc>
          <w:tcPr>
            <w:tcW w:w="1237" w:type="dxa"/>
          </w:tcPr>
          <w:p w:rsidR="0078222D" w:rsidRPr="00713D1B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AEWA</w:t>
            </w:r>
          </w:p>
        </w:tc>
        <w:tc>
          <w:tcPr>
            <w:tcW w:w="3120" w:type="dxa"/>
          </w:tcPr>
          <w:p w:rsidR="0078222D" w:rsidRPr="00AF4CE0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 w:rsidRPr="00AF4CE0">
              <w:rPr>
                <w:rFonts w:ascii="Arial Narrow" w:hAnsi="Arial Narrow"/>
                <w:sz w:val="20"/>
                <w:szCs w:val="20"/>
              </w:rPr>
              <w:t>Prepare and execute official consultation process with range states, stakeholders and AEWA/CMS</w:t>
            </w:r>
          </w:p>
          <w:p w:rsidR="0078222D" w:rsidRPr="004950CC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 w:rsidRPr="00AF4CE0">
              <w:rPr>
                <w:rFonts w:ascii="Arial Narrow" w:hAnsi="Arial Narrow"/>
                <w:sz w:val="20"/>
                <w:szCs w:val="20"/>
              </w:rPr>
              <w:t>governing bodies</w:t>
            </w:r>
            <w:r>
              <w:rPr>
                <w:rFonts w:ascii="Arial Narrow" w:hAnsi="Arial Narrow"/>
                <w:sz w:val="20"/>
                <w:szCs w:val="20"/>
              </w:rPr>
              <w:t xml:space="preserve"> as appropriate taking into account decisions taken regarding the AEWA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LWfG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ISSAP revision process</w:t>
            </w:r>
          </w:p>
        </w:tc>
        <w:tc>
          <w:tcPr>
            <w:tcW w:w="1786" w:type="dxa"/>
          </w:tcPr>
          <w:p w:rsidR="0078222D" w:rsidRPr="004950CC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No funding required</w:t>
            </w:r>
          </w:p>
        </w:tc>
        <w:tc>
          <w:tcPr>
            <w:tcW w:w="1825" w:type="dxa"/>
          </w:tcPr>
          <w:p w:rsidR="0078222D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CAFF/AMBI</w:t>
            </w:r>
          </w:p>
          <w:p w:rsidR="0078222D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EAAFP (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Anatidae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Working Group)</w:t>
            </w:r>
          </w:p>
          <w:p w:rsidR="0078222D" w:rsidRPr="004950CC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CMS</w:t>
            </w:r>
          </w:p>
        </w:tc>
      </w:tr>
      <w:tr w:rsidR="0078222D" w:rsidRPr="004950CC" w:rsidTr="0078222D">
        <w:trPr>
          <w:trHeight w:val="231"/>
        </w:trPr>
        <w:tc>
          <w:tcPr>
            <w:tcW w:w="2336" w:type="dxa"/>
            <w:vMerge w:val="restart"/>
          </w:tcPr>
          <w:p w:rsidR="0078222D" w:rsidRPr="00AF4CE0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 w:rsidRPr="00AF4CE0">
              <w:rPr>
                <w:rFonts w:ascii="Arial Narrow" w:hAnsi="Arial Narrow"/>
                <w:sz w:val="20"/>
                <w:szCs w:val="20"/>
              </w:rPr>
              <w:t>Identify first priority activities for the Eastern main sub-population for short term implementation</w:t>
            </w:r>
          </w:p>
        </w:tc>
        <w:tc>
          <w:tcPr>
            <w:tcW w:w="1474" w:type="dxa"/>
            <w:vMerge w:val="restart"/>
          </w:tcPr>
          <w:p w:rsidR="0078222D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EM</w:t>
            </w:r>
          </w:p>
        </w:tc>
        <w:tc>
          <w:tcPr>
            <w:tcW w:w="1228" w:type="dxa"/>
          </w:tcPr>
          <w:p w:rsidR="0078222D" w:rsidRPr="00713D1B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2016</w:t>
            </w:r>
          </w:p>
        </w:tc>
        <w:tc>
          <w:tcPr>
            <w:tcW w:w="1237" w:type="dxa"/>
          </w:tcPr>
          <w:p w:rsidR="0078222D" w:rsidRPr="00713D1B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</w:rPr>
              <w:t>LWfG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IWG</w:t>
            </w:r>
          </w:p>
        </w:tc>
        <w:tc>
          <w:tcPr>
            <w:tcW w:w="3120" w:type="dxa"/>
          </w:tcPr>
          <w:p w:rsidR="0078222D" w:rsidRPr="00AF4CE0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 w:rsidRPr="00B1655A">
              <w:rPr>
                <w:rFonts w:ascii="Arial Narrow" w:hAnsi="Arial Narrow"/>
                <w:sz w:val="20"/>
                <w:szCs w:val="20"/>
              </w:rPr>
              <w:t>Undertake a priority ranking of the action framework activities, identifying projects</w:t>
            </w:r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r w:rsidRPr="00B1655A">
              <w:rPr>
                <w:rFonts w:ascii="Arial Narrow" w:hAnsi="Arial Narrow"/>
                <w:sz w:val="20"/>
                <w:szCs w:val="20"/>
              </w:rPr>
              <w:t>for immediate implementation</w:t>
            </w:r>
          </w:p>
        </w:tc>
        <w:tc>
          <w:tcPr>
            <w:tcW w:w="1786" w:type="dxa"/>
          </w:tcPr>
          <w:p w:rsidR="0078222D" w:rsidRPr="004950CC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No funding required</w:t>
            </w:r>
          </w:p>
        </w:tc>
        <w:tc>
          <w:tcPr>
            <w:tcW w:w="1825" w:type="dxa"/>
          </w:tcPr>
          <w:p w:rsidR="0078222D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CAFF/AMBI</w:t>
            </w:r>
          </w:p>
          <w:p w:rsidR="0078222D" w:rsidRPr="004950CC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EAAFP (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Anatidae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Working Group)</w:t>
            </w:r>
          </w:p>
        </w:tc>
      </w:tr>
      <w:tr w:rsidR="0078222D" w:rsidTr="0078222D">
        <w:trPr>
          <w:trHeight w:val="228"/>
        </w:trPr>
        <w:tc>
          <w:tcPr>
            <w:tcW w:w="2336" w:type="dxa"/>
            <w:vMerge/>
          </w:tcPr>
          <w:p w:rsidR="0078222D" w:rsidRPr="00AF4CE0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74" w:type="dxa"/>
            <w:vMerge/>
          </w:tcPr>
          <w:p w:rsidR="0078222D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228" w:type="dxa"/>
          </w:tcPr>
          <w:p w:rsidR="0078222D" w:rsidRPr="004950CC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237" w:type="dxa"/>
          </w:tcPr>
          <w:p w:rsidR="0078222D" w:rsidRPr="004950CC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120" w:type="dxa"/>
          </w:tcPr>
          <w:p w:rsidR="0078222D" w:rsidRPr="00AF4CE0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 w:rsidRPr="00B1655A">
              <w:rPr>
                <w:rFonts w:ascii="Arial Narrow" w:hAnsi="Arial Narrow"/>
                <w:sz w:val="20"/>
                <w:szCs w:val="20"/>
              </w:rPr>
              <w:t>Produce awareness-raising materials in Chinese (based on e</w:t>
            </w:r>
            <w:r>
              <w:rPr>
                <w:rFonts w:ascii="Arial Narrow" w:hAnsi="Arial Narrow"/>
                <w:sz w:val="20"/>
                <w:szCs w:val="20"/>
              </w:rPr>
              <w:t>xisting poster and field guide)</w:t>
            </w:r>
          </w:p>
        </w:tc>
        <w:tc>
          <w:tcPr>
            <w:tcW w:w="1786" w:type="dxa"/>
          </w:tcPr>
          <w:p w:rsidR="0078222D" w:rsidRPr="004950CC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Some possible funding required for printing/distribution</w:t>
            </w:r>
          </w:p>
        </w:tc>
        <w:tc>
          <w:tcPr>
            <w:tcW w:w="1825" w:type="dxa"/>
          </w:tcPr>
          <w:p w:rsidR="0078222D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CAFF/AMBI</w:t>
            </w:r>
          </w:p>
          <w:p w:rsidR="0078222D" w:rsidRDefault="0078222D" w:rsidP="002F387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EAAFP (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Anatidae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Working Group)</w:t>
            </w:r>
          </w:p>
        </w:tc>
      </w:tr>
    </w:tbl>
    <w:p w:rsidR="00AC0BB0" w:rsidRDefault="00AC0BB0"/>
    <w:sectPr w:rsidR="00AC0BB0" w:rsidSect="00966DA1">
      <w:headerReference w:type="first" r:id="rId11"/>
      <w:pgSz w:w="16839" w:h="11907" w:orient="landscape" w:code="9"/>
      <w:pgMar w:top="1134" w:right="1021" w:bottom="1134" w:left="1440" w:header="851" w:footer="703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20042" w:rsidRDefault="00020042">
      <w:r>
        <w:separator/>
      </w:r>
    </w:p>
  </w:endnote>
  <w:endnote w:type="continuationSeparator" w:id="0">
    <w:p w:rsidR="00020042" w:rsidRDefault="000200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2A90" w:rsidRDefault="00D62A90" w:rsidP="0096470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D62A90" w:rsidRDefault="00D62A90" w:rsidP="00964700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2A90" w:rsidRPr="00DC23F4" w:rsidRDefault="006D0F93" w:rsidP="00DC23F4">
    <w:pPr>
      <w:pBdr>
        <w:top w:val="single" w:sz="4" w:space="1" w:color="auto"/>
      </w:pBdr>
      <w:tabs>
        <w:tab w:val="right" w:pos="9639"/>
      </w:tabs>
      <w:rPr>
        <w:rFonts w:ascii="Calibri" w:eastAsia="Calibri" w:hAnsi="Calibri"/>
        <w:sz w:val="22"/>
        <w:szCs w:val="22"/>
        <w:lang w:val="en-US"/>
      </w:rPr>
    </w:pPr>
    <w:r w:rsidRPr="006D0F93">
      <w:rPr>
        <w:noProof/>
        <w:sz w:val="22"/>
        <w:szCs w:val="22"/>
        <w:lang w:val="de-DE" w:eastAsia="de-DE"/>
      </w:rPr>
      <w:drawing>
        <wp:inline distT="0" distB="0" distL="0" distR="0">
          <wp:extent cx="600075" cy="600075"/>
          <wp:effectExtent l="0" t="0" r="9525" b="9525"/>
          <wp:docPr id="22" name="Picture 22" descr="C:\Users\nina.mikander\AppData\Local\Microsoft\Windows\INetCache\Content.Outlook\8N1K6Y60\Mdir_logo_hoved_neg_RGB_EN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nina.mikander\AppData\Local\Microsoft\Windows\INetCache\Content.Outlook\8N1K6Y60\Mdir_logo_hoved_neg_RGB_ENG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075" cy="600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A6087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2270760</wp:posOffset>
              </wp:positionH>
              <wp:positionV relativeFrom="paragraph">
                <wp:posOffset>113029</wp:posOffset>
              </wp:positionV>
              <wp:extent cx="3794760" cy="714375"/>
              <wp:effectExtent l="0" t="0" r="0" b="952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94760" cy="7143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62A90" w:rsidRPr="00582C01" w:rsidRDefault="00D62A90" w:rsidP="00DF3C74">
                          <w:pPr>
                            <w:jc w:val="both"/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</w:pPr>
                          <w:r w:rsidRPr="00582C0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The </w:t>
                          </w:r>
                          <w:r w:rsidR="00CA333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>3</w:t>
                          </w:r>
                          <w:r w:rsidR="00CA3331" w:rsidRPr="00CA333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  <w:vertAlign w:val="superscript"/>
                            </w:rPr>
                            <w:t>rd</w:t>
                          </w:r>
                          <w:r w:rsidR="00CA333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582C0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Meeting of the AEWA Lesser White-fronted Goose International Working Group is being </w:t>
                          </w:r>
                          <w:r w:rsidR="00CA333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hosted by the Norwegian Environment Agency with </w:t>
                          </w:r>
                          <w:r w:rsidR="00FE7073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>additional funding provided b</w:t>
                          </w:r>
                          <w:r w:rsidR="006D0F93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>y</w:t>
                          </w:r>
                          <w:r w:rsidR="00CA333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 the</w:t>
                          </w:r>
                          <w:r w:rsidRPr="00582C0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 EU LIFE+ project “Safeguarding the Lesser White-fronted Goose along its European Flyway</w:t>
                          </w:r>
                          <w:r w:rsidRPr="00CA3331">
                            <w:rPr>
                              <w:rFonts w:ascii="Arial" w:hAnsi="Arial" w:cs="Arial"/>
                              <w:color w:val="767171" w:themeColor="background2" w:themeShade="80"/>
                              <w:sz w:val="14"/>
                              <w:szCs w:val="14"/>
                            </w:rPr>
                            <w:t xml:space="preserve">” </w:t>
                          </w:r>
                          <w:r w:rsidR="00B04418" w:rsidRPr="00CA3331">
                            <w:rPr>
                              <w:rStyle w:val="Emphasis"/>
                              <w:rFonts w:ascii="Arial" w:hAnsi="Arial" w:cs="Arial"/>
                              <w:i w:val="0"/>
                              <w:color w:val="767171" w:themeColor="background2" w:themeShade="80"/>
                              <w:sz w:val="14"/>
                              <w:szCs w:val="14"/>
                            </w:rPr>
                            <w:t>[</w:t>
                          </w:r>
                          <w:r w:rsidRPr="00CA3331">
                            <w:rPr>
                              <w:rStyle w:val="Emphasis"/>
                              <w:rFonts w:ascii="Arial" w:hAnsi="Arial" w:cs="Arial"/>
                              <w:i w:val="0"/>
                              <w:color w:val="767171" w:themeColor="background2" w:themeShade="80"/>
                              <w:sz w:val="14"/>
                              <w:szCs w:val="14"/>
                            </w:rPr>
                            <w:t>LIFE10 NAT/GR/000638</w:t>
                          </w:r>
                          <w:r w:rsidR="00B04418" w:rsidRPr="00CA3331">
                            <w:rPr>
                              <w:rStyle w:val="Emphasis"/>
                              <w:rFonts w:ascii="Arial" w:hAnsi="Arial" w:cs="Arial"/>
                              <w:i w:val="0"/>
                              <w:color w:val="767171" w:themeColor="background2" w:themeShade="80"/>
                              <w:sz w:val="14"/>
                              <w:szCs w:val="14"/>
                            </w:rPr>
                            <w:t>]</w:t>
                          </w:r>
                          <w:r w:rsidRPr="002867AC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78.8pt;margin-top:8.9pt;width:298.8pt;height:5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" stroked="f">
              <v:textbox>
                <w:txbxContent>
                  <w:p w:rsidR="00D62A90" w:rsidRPr="00582C01" w:rsidRDefault="00D62A90" w:rsidP="00DF3C74">
                    <w:pPr>
                      <w:jc w:val="both"/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</w:pPr>
                    <w:r w:rsidRPr="00582C0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The </w:t>
                    </w:r>
                    <w:r w:rsidR="00CA333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>3</w:t>
                    </w:r>
                    <w:r w:rsidR="00CA3331" w:rsidRPr="00CA3331">
                      <w:rPr>
                        <w:rFonts w:ascii="Arial" w:hAnsi="Arial" w:cs="Arial"/>
                        <w:color w:val="808080"/>
                        <w:sz w:val="14"/>
                        <w:szCs w:val="14"/>
                        <w:vertAlign w:val="superscript"/>
                      </w:rPr>
                      <w:t>rd</w:t>
                    </w:r>
                    <w:r w:rsidR="00CA333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 </w:t>
                    </w:r>
                    <w:r w:rsidRPr="00582C0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Meeting of the AEWA Lesser White-fronted Goose International Working Group is being </w:t>
                    </w:r>
                    <w:r w:rsidR="00CA333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hosted by the Norwegian Environment Agency with </w:t>
                    </w:r>
                    <w:r w:rsidR="00FE7073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>additional funding provided b</w:t>
                    </w:r>
                    <w:r w:rsidR="006D0F93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>y</w:t>
                    </w:r>
                    <w:r w:rsidR="00CA333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 the</w:t>
                    </w:r>
                    <w:r w:rsidRPr="00582C0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 EU LIFE+ project “Safeguarding the Lesser White-fronted Goose along its European Flyway</w:t>
                    </w:r>
                    <w:r w:rsidRPr="00CA3331">
                      <w:rPr>
                        <w:rFonts w:ascii="Arial" w:hAnsi="Arial" w:cs="Arial"/>
                        <w:color w:val="767171" w:themeColor="background2" w:themeShade="80"/>
                        <w:sz w:val="14"/>
                        <w:szCs w:val="14"/>
                      </w:rPr>
                      <w:t xml:space="preserve">” </w:t>
                    </w:r>
                    <w:r w:rsidR="00B04418" w:rsidRPr="00CA3331">
                      <w:rPr>
                        <w:rStyle w:val="Emphasis"/>
                        <w:rFonts w:ascii="Arial" w:hAnsi="Arial" w:cs="Arial"/>
                        <w:i w:val="0"/>
                        <w:color w:val="767171" w:themeColor="background2" w:themeShade="80"/>
                        <w:sz w:val="14"/>
                        <w:szCs w:val="14"/>
                      </w:rPr>
                      <w:t>[</w:t>
                    </w:r>
                    <w:r w:rsidRPr="00CA3331">
                      <w:rPr>
                        <w:rStyle w:val="Emphasis"/>
                        <w:rFonts w:ascii="Arial" w:hAnsi="Arial" w:cs="Arial"/>
                        <w:i w:val="0"/>
                        <w:color w:val="767171" w:themeColor="background2" w:themeShade="80"/>
                        <w:sz w:val="14"/>
                        <w:szCs w:val="14"/>
                      </w:rPr>
                      <w:t>LIFE10 NAT/GR/000638</w:t>
                    </w:r>
                    <w:r w:rsidR="00B04418" w:rsidRPr="00CA3331">
                      <w:rPr>
                        <w:rStyle w:val="Emphasis"/>
                        <w:rFonts w:ascii="Arial" w:hAnsi="Arial" w:cs="Arial"/>
                        <w:i w:val="0"/>
                        <w:color w:val="767171" w:themeColor="background2" w:themeShade="80"/>
                        <w:sz w:val="14"/>
                        <w:szCs w:val="14"/>
                      </w:rPr>
                      <w:t>]</w:t>
                    </w:r>
                    <w:r w:rsidRPr="002867AC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>.</w:t>
                    </w:r>
                  </w:p>
                </w:txbxContent>
              </v:textbox>
            </v:shape>
          </w:pict>
        </mc:Fallback>
      </mc:AlternateContent>
    </w:r>
    <w:r w:rsidR="00D62A90" w:rsidRPr="00DF391F">
      <w:rPr>
        <w:sz w:val="22"/>
        <w:szCs w:val="22"/>
      </w:rPr>
      <w:t xml:space="preserve">   </w:t>
    </w:r>
    <w:r w:rsidR="005A6087" w:rsidRPr="00DC23F4">
      <w:rPr>
        <w:rFonts w:ascii="Calibri" w:eastAsia="Calibri" w:hAnsi="Calibri"/>
        <w:noProof/>
        <w:sz w:val="22"/>
        <w:szCs w:val="22"/>
        <w:lang w:val="de-DE" w:eastAsia="de-DE"/>
      </w:rPr>
      <w:drawing>
        <wp:inline distT="0" distB="0" distL="0" distR="0">
          <wp:extent cx="723900" cy="523875"/>
          <wp:effectExtent l="0" t="0" r="0" b="9525"/>
          <wp:docPr id="23" name="Picture 23" descr="Description: S:\PROJ-LwfG Coordination\WEBSITE\PICS TO BE MODIFIED\Sponsors\logo_life_high_resolution_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escription: S:\PROJ-LwfG Coordination\WEBSITE\PICS TO BE MODIFIED\Sponsors\logo_life_high_resolution_2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523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62A90" w:rsidRPr="00DC23F4">
      <w:rPr>
        <w:rFonts w:ascii="Calibri" w:eastAsia="Calibri" w:hAnsi="Calibri"/>
        <w:sz w:val="22"/>
        <w:szCs w:val="22"/>
        <w:lang w:val="en-US"/>
      </w:rPr>
      <w:t xml:space="preserve"> </w:t>
    </w:r>
    <w:r w:rsidR="005A6087" w:rsidRPr="00DC23F4">
      <w:rPr>
        <w:rFonts w:ascii="Calibri" w:eastAsia="Calibri" w:hAnsi="Calibri"/>
        <w:noProof/>
        <w:sz w:val="22"/>
        <w:szCs w:val="22"/>
        <w:lang w:val="de-DE" w:eastAsia="de-DE"/>
      </w:rPr>
      <w:drawing>
        <wp:inline distT="0" distB="0" distL="0" distR="0">
          <wp:extent cx="638175" cy="552450"/>
          <wp:effectExtent l="0" t="0" r="9525" b="0"/>
          <wp:docPr id="24" name="Picture 4" descr="Description: S:\PROJ-LwfG Coordination\WEBSITE\PICS TO BE MODIFIED\Sponsors\natura20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Description: S:\PROJ-LwfG Coordination\WEBSITE\PICS TO BE MODIFIED\Sponsors\natura2000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8175" cy="552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62A90">
      <w:rPr>
        <w:rFonts w:ascii="Calibri" w:eastAsia="Calibri" w:hAnsi="Calibri"/>
        <w:noProof/>
        <w:sz w:val="22"/>
        <w:szCs w:val="22"/>
        <w:lang w:val="en-US"/>
      </w:rPr>
      <w:tab/>
    </w:r>
  </w:p>
  <w:p w:rsidR="00D62A90" w:rsidRPr="00057D1C" w:rsidRDefault="00D62A90" w:rsidP="00DC23F4">
    <w:pPr>
      <w:pStyle w:val="Footer"/>
      <w:ind w:right="-10"/>
      <w:jc w:val="both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20042" w:rsidRDefault="00020042">
      <w:r>
        <w:separator/>
      </w:r>
    </w:p>
  </w:footnote>
  <w:footnote w:type="continuationSeparator" w:id="0">
    <w:p w:rsidR="00020042" w:rsidRDefault="000200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720" w:type="dxa"/>
      <w:tblInd w:w="108" w:type="dxa"/>
      <w:tblBorders>
        <w:bottom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1980"/>
      <w:gridCol w:w="5580"/>
      <w:gridCol w:w="2160"/>
    </w:tblGrid>
    <w:tr w:rsidR="00D62A90">
      <w:trPr>
        <w:trHeight w:val="1256"/>
      </w:trPr>
      <w:tc>
        <w:tcPr>
          <w:tcW w:w="1980" w:type="dxa"/>
        </w:tcPr>
        <w:p w:rsidR="00D62A90" w:rsidRDefault="005A6087" w:rsidP="00964700">
          <w:r>
            <w:rPr>
              <w:noProof/>
              <w:lang w:val="de-DE" w:eastAsia="de-DE"/>
            </w:rPr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-107950</wp:posOffset>
                </wp:positionH>
                <wp:positionV relativeFrom="paragraph">
                  <wp:posOffset>69215</wp:posOffset>
                </wp:positionV>
                <wp:extent cx="1190625" cy="776605"/>
                <wp:effectExtent l="0" t="0" r="9525" b="4445"/>
                <wp:wrapNone/>
                <wp:docPr id="20" name="Picture 20" descr="Description: RZ_Goos_pa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5" descr="Description: RZ_Goos_pa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90625" cy="776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580" w:type="dxa"/>
        </w:tcPr>
        <w:p w:rsidR="00D62A90" w:rsidRPr="007E1121" w:rsidRDefault="00D62A90" w:rsidP="00964700">
          <w:pPr>
            <w:jc w:val="center"/>
          </w:pPr>
          <w:r>
            <w:rPr>
              <w:rFonts w:ascii="Arial" w:hAnsi="Arial" w:cs="Arial"/>
              <w:i/>
              <w:caps/>
              <w:sz w:val="22"/>
              <w:szCs w:val="22"/>
            </w:rPr>
            <w:t>AEWA Lesser White-fronted goose international working group</w:t>
          </w:r>
        </w:p>
      </w:tc>
      <w:tc>
        <w:tcPr>
          <w:tcW w:w="2160" w:type="dxa"/>
        </w:tcPr>
        <w:p w:rsidR="00D62A90" w:rsidRDefault="005A6087" w:rsidP="00DD170A">
          <w:pPr>
            <w:ind w:left="-108"/>
            <w:jc w:val="right"/>
            <w:rPr>
              <w:i/>
              <w:iCs/>
              <w:sz w:val="20"/>
              <w:szCs w:val="20"/>
            </w:rPr>
          </w:pPr>
          <w:r w:rsidRPr="00DF391F">
            <w:rPr>
              <w:i/>
              <w:iCs/>
              <w:noProof/>
              <w:sz w:val="20"/>
              <w:szCs w:val="20"/>
              <w:lang w:val="de-DE" w:eastAsia="de-DE"/>
            </w:rPr>
            <w:drawing>
              <wp:inline distT="0" distB="0" distL="0" distR="0">
                <wp:extent cx="933450" cy="800100"/>
                <wp:effectExtent l="0" t="0" r="0" b="0"/>
                <wp:docPr id="21" name="Picture 21" descr="AEWA_NoSubline_4C_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AEWA_NoSubline_4C_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3345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D62A90" w:rsidRPr="00EE6A73" w:rsidRDefault="00D62A90" w:rsidP="00964700">
          <w:pPr>
            <w:jc w:val="right"/>
            <w:rPr>
              <w:rFonts w:ascii="Arial" w:hAnsi="Arial" w:cs="Arial"/>
              <w:i/>
              <w:iCs/>
            </w:rPr>
          </w:pPr>
        </w:p>
        <w:p w:rsidR="00D62A90" w:rsidRPr="00DF3C74" w:rsidRDefault="00D62A90" w:rsidP="00DF3C74">
          <w:pPr>
            <w:jc w:val="right"/>
            <w:rPr>
              <w:rFonts w:ascii="Arial" w:hAnsi="Arial" w:cs="Arial"/>
              <w:bCs/>
              <w:i/>
              <w:iCs/>
              <w:sz w:val="18"/>
              <w:szCs w:val="18"/>
            </w:rPr>
          </w:pP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Doc: </w:t>
          </w:r>
          <w:proofErr w:type="spellStart"/>
          <w:r w:rsidRPr="00DF3C74">
            <w:rPr>
              <w:rFonts w:ascii="Arial" w:hAnsi="Arial" w:cs="Arial"/>
              <w:i/>
              <w:iCs/>
              <w:sz w:val="18"/>
              <w:szCs w:val="18"/>
            </w:rPr>
            <w:t>LWfG</w:t>
          </w:r>
          <w:proofErr w:type="spellEnd"/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 </w:t>
          </w:r>
          <w:r>
            <w:rPr>
              <w:rFonts w:ascii="Arial" w:hAnsi="Arial" w:cs="Arial"/>
              <w:i/>
              <w:iCs/>
              <w:sz w:val="18"/>
              <w:szCs w:val="18"/>
            </w:rPr>
            <w:t>I</w:t>
          </w: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WG </w:t>
          </w:r>
          <w:r w:rsidR="00CA3331">
            <w:rPr>
              <w:rFonts w:ascii="Arial" w:hAnsi="Arial" w:cs="Arial"/>
              <w:i/>
              <w:iCs/>
              <w:sz w:val="18"/>
              <w:szCs w:val="18"/>
            </w:rPr>
            <w:t>3</w:t>
          </w:r>
          <w:r w:rsidR="00B131AD">
            <w:rPr>
              <w:rFonts w:ascii="Arial" w:hAnsi="Arial" w:cs="Arial"/>
              <w:i/>
              <w:iCs/>
              <w:sz w:val="18"/>
              <w:szCs w:val="18"/>
            </w:rPr>
            <w:t>.6</w:t>
          </w: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 </w:t>
          </w:r>
        </w:p>
        <w:p w:rsidR="00D62A90" w:rsidRDefault="00D62A90" w:rsidP="00B131AD">
          <w:pPr>
            <w:jc w:val="right"/>
          </w:pP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          Date: </w:t>
          </w:r>
          <w:r w:rsidR="008B4146">
            <w:rPr>
              <w:rFonts w:ascii="Arial" w:hAnsi="Arial" w:cs="Arial"/>
              <w:i/>
              <w:iCs/>
              <w:sz w:val="18"/>
              <w:szCs w:val="18"/>
            </w:rPr>
            <w:t>8</w:t>
          </w:r>
          <w:r w:rsidR="00B131AD">
            <w:rPr>
              <w:rFonts w:ascii="Arial" w:hAnsi="Arial" w:cs="Arial"/>
              <w:i/>
              <w:iCs/>
              <w:sz w:val="18"/>
              <w:szCs w:val="18"/>
            </w:rPr>
            <w:t>.4</w:t>
          </w:r>
          <w:r w:rsidR="00CA3331">
            <w:rPr>
              <w:rFonts w:ascii="Arial" w:hAnsi="Arial" w:cs="Arial"/>
              <w:i/>
              <w:iCs/>
              <w:sz w:val="18"/>
              <w:szCs w:val="18"/>
            </w:rPr>
            <w:t>.2016</w:t>
          </w:r>
        </w:p>
      </w:tc>
    </w:tr>
    <w:tr w:rsidR="00D62A90">
      <w:tc>
        <w:tcPr>
          <w:tcW w:w="9720" w:type="dxa"/>
          <w:gridSpan w:val="3"/>
        </w:tcPr>
        <w:p w:rsidR="00D62A90" w:rsidRDefault="00D62A90" w:rsidP="00DF3C74">
          <w:pPr>
            <w:jc w:val="center"/>
            <w:rPr>
              <w:rFonts w:ascii="Arial" w:hAnsi="Arial" w:cs="Arial"/>
              <w:b/>
              <w:sz w:val="22"/>
              <w:szCs w:val="22"/>
            </w:rPr>
          </w:pPr>
        </w:p>
        <w:p w:rsidR="00D62A90" w:rsidRDefault="00CA3331" w:rsidP="00DF3C74">
          <w:pPr>
            <w:jc w:val="center"/>
            <w:rPr>
              <w:rFonts w:ascii="Arial" w:hAnsi="Arial" w:cs="Arial"/>
              <w:b/>
              <w:sz w:val="22"/>
              <w:szCs w:val="22"/>
            </w:rPr>
          </w:pPr>
          <w:r>
            <w:rPr>
              <w:rFonts w:ascii="Arial" w:hAnsi="Arial" w:cs="Arial"/>
              <w:b/>
              <w:sz w:val="22"/>
              <w:szCs w:val="22"/>
            </w:rPr>
            <w:t>3</w:t>
          </w:r>
          <w:r>
            <w:rPr>
              <w:rFonts w:ascii="Arial" w:hAnsi="Arial" w:cs="Arial"/>
              <w:b/>
              <w:sz w:val="22"/>
              <w:szCs w:val="22"/>
              <w:vertAlign w:val="superscript"/>
            </w:rPr>
            <w:t>rd</w:t>
          </w:r>
          <w:r w:rsidR="00D62A90" w:rsidRPr="00DD170A">
            <w:rPr>
              <w:rFonts w:ascii="Arial" w:hAnsi="Arial" w:cs="Arial"/>
              <w:b/>
              <w:sz w:val="22"/>
              <w:szCs w:val="22"/>
            </w:rPr>
            <w:t xml:space="preserve"> Meeting of the AEWA Lesser White-fronted Goose International Working Group</w:t>
          </w:r>
        </w:p>
        <w:p w:rsidR="00D62A90" w:rsidRPr="00DF3C74" w:rsidRDefault="00D62A90" w:rsidP="00DF3C74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</w:p>
        <w:p w:rsidR="00D62A90" w:rsidRPr="00DF3C74" w:rsidRDefault="00CA3331" w:rsidP="00DF3C74">
          <w:pPr>
            <w:jc w:val="center"/>
            <w:rPr>
              <w:sz w:val="22"/>
              <w:szCs w:val="22"/>
            </w:rPr>
          </w:pPr>
          <w:r>
            <w:rPr>
              <w:rFonts w:ascii="Arial" w:hAnsi="Arial" w:cs="Arial"/>
              <w:iCs/>
              <w:sz w:val="22"/>
              <w:szCs w:val="22"/>
            </w:rPr>
            <w:t xml:space="preserve">12-14 April </w:t>
          </w:r>
          <w:r w:rsidR="00892C3A">
            <w:rPr>
              <w:rFonts w:ascii="Arial" w:hAnsi="Arial" w:cs="Arial"/>
              <w:iCs/>
              <w:sz w:val="22"/>
              <w:szCs w:val="22"/>
            </w:rPr>
            <w:t xml:space="preserve">2016 </w:t>
          </w:r>
          <w:r>
            <w:rPr>
              <w:rFonts w:ascii="Arial" w:hAnsi="Arial" w:cs="Arial"/>
              <w:iCs/>
              <w:sz w:val="22"/>
              <w:szCs w:val="22"/>
            </w:rPr>
            <w:t>- Trondheim, Norway</w:t>
          </w:r>
        </w:p>
      </w:tc>
    </w:tr>
    <w:tr w:rsidR="00D62A90">
      <w:trPr>
        <w:trHeight w:val="327"/>
      </w:trPr>
      <w:tc>
        <w:tcPr>
          <w:tcW w:w="9720" w:type="dxa"/>
          <w:gridSpan w:val="3"/>
          <w:vAlign w:val="center"/>
        </w:tcPr>
        <w:p w:rsidR="00D62A90" w:rsidRPr="003473F6" w:rsidRDefault="00D62A90" w:rsidP="00964700">
          <w:pPr>
            <w:pStyle w:val="BodyText2"/>
            <w:rPr>
              <w:bCs/>
              <w:sz w:val="16"/>
              <w:szCs w:val="16"/>
              <w:lang w:val="en-US"/>
            </w:rPr>
          </w:pPr>
        </w:p>
      </w:tc>
    </w:tr>
  </w:tbl>
  <w:p w:rsidR="00D62A90" w:rsidRDefault="00D62A90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720" w:type="dxa"/>
      <w:tblInd w:w="108" w:type="dxa"/>
      <w:tblBorders>
        <w:bottom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1980"/>
      <w:gridCol w:w="5580"/>
      <w:gridCol w:w="2160"/>
    </w:tblGrid>
    <w:tr w:rsidR="00C44ACF">
      <w:trPr>
        <w:trHeight w:val="1256"/>
      </w:trPr>
      <w:tc>
        <w:tcPr>
          <w:tcW w:w="1980" w:type="dxa"/>
        </w:tcPr>
        <w:p w:rsidR="00C44ACF" w:rsidRDefault="00C44ACF" w:rsidP="00964700">
          <w:r>
            <w:rPr>
              <w:noProof/>
              <w:lang w:val="de-DE" w:eastAsia="de-DE"/>
            </w:rPr>
            <w:drawing>
              <wp:anchor distT="0" distB="0" distL="114300" distR="114300" simplePos="0" relativeHeight="251660288" behindDoc="0" locked="0" layoutInCell="1" allowOverlap="1" wp14:anchorId="42D6CB48" wp14:editId="45416F6F">
                <wp:simplePos x="0" y="0"/>
                <wp:positionH relativeFrom="column">
                  <wp:posOffset>-107950</wp:posOffset>
                </wp:positionH>
                <wp:positionV relativeFrom="paragraph">
                  <wp:posOffset>69215</wp:posOffset>
                </wp:positionV>
                <wp:extent cx="1190625" cy="776605"/>
                <wp:effectExtent l="0" t="0" r="9525" b="4445"/>
                <wp:wrapNone/>
                <wp:docPr id="25" name="Picture 25" descr="Description: RZ_Goos_pa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5" descr="Description: RZ_Goos_pa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90625" cy="776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580" w:type="dxa"/>
        </w:tcPr>
        <w:p w:rsidR="00C44ACF" w:rsidRPr="007E1121" w:rsidRDefault="00C44ACF" w:rsidP="00964700">
          <w:pPr>
            <w:jc w:val="center"/>
          </w:pPr>
          <w:r>
            <w:rPr>
              <w:rFonts w:ascii="Arial" w:hAnsi="Arial" w:cs="Arial"/>
              <w:i/>
              <w:caps/>
              <w:sz w:val="22"/>
              <w:szCs w:val="22"/>
            </w:rPr>
            <w:t>AEWA Lesser White-fronted goose international working group</w:t>
          </w:r>
        </w:p>
      </w:tc>
      <w:tc>
        <w:tcPr>
          <w:tcW w:w="2160" w:type="dxa"/>
        </w:tcPr>
        <w:p w:rsidR="00C44ACF" w:rsidRDefault="00C44ACF" w:rsidP="00DD170A">
          <w:pPr>
            <w:ind w:left="-108"/>
            <w:jc w:val="right"/>
            <w:rPr>
              <w:i/>
              <w:iCs/>
              <w:sz w:val="20"/>
              <w:szCs w:val="20"/>
            </w:rPr>
          </w:pPr>
          <w:r w:rsidRPr="00DF391F">
            <w:rPr>
              <w:i/>
              <w:iCs/>
              <w:noProof/>
              <w:sz w:val="20"/>
              <w:szCs w:val="20"/>
              <w:lang w:val="de-DE" w:eastAsia="de-DE"/>
            </w:rPr>
            <w:drawing>
              <wp:inline distT="0" distB="0" distL="0" distR="0" wp14:anchorId="7A5CCCD6" wp14:editId="552B33F0">
                <wp:extent cx="933450" cy="800100"/>
                <wp:effectExtent l="0" t="0" r="0" b="0"/>
                <wp:docPr id="26" name="Picture 26" descr="AEWA_NoSubline_4C_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AEWA_NoSubline_4C_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3345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C44ACF" w:rsidRPr="00EE6A73" w:rsidRDefault="00C44ACF" w:rsidP="00964700">
          <w:pPr>
            <w:jc w:val="right"/>
            <w:rPr>
              <w:rFonts w:ascii="Arial" w:hAnsi="Arial" w:cs="Arial"/>
              <w:i/>
              <w:iCs/>
            </w:rPr>
          </w:pPr>
        </w:p>
        <w:p w:rsidR="00C44ACF" w:rsidRPr="00DF3C74" w:rsidRDefault="00C44ACF" w:rsidP="00DF3C74">
          <w:pPr>
            <w:jc w:val="right"/>
            <w:rPr>
              <w:rFonts w:ascii="Arial" w:hAnsi="Arial" w:cs="Arial"/>
              <w:bCs/>
              <w:i/>
              <w:iCs/>
              <w:sz w:val="18"/>
              <w:szCs w:val="18"/>
            </w:rPr>
          </w:pP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Doc: </w:t>
          </w:r>
          <w:proofErr w:type="spellStart"/>
          <w:r w:rsidRPr="00DF3C74">
            <w:rPr>
              <w:rFonts w:ascii="Arial" w:hAnsi="Arial" w:cs="Arial"/>
              <w:i/>
              <w:iCs/>
              <w:sz w:val="18"/>
              <w:szCs w:val="18"/>
            </w:rPr>
            <w:t>LWfG</w:t>
          </w:r>
          <w:proofErr w:type="spellEnd"/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 </w:t>
          </w:r>
          <w:r>
            <w:rPr>
              <w:rFonts w:ascii="Arial" w:hAnsi="Arial" w:cs="Arial"/>
              <w:i/>
              <w:iCs/>
              <w:sz w:val="18"/>
              <w:szCs w:val="18"/>
            </w:rPr>
            <w:t>I</w:t>
          </w: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WG </w:t>
          </w:r>
          <w:r>
            <w:rPr>
              <w:rFonts w:ascii="Arial" w:hAnsi="Arial" w:cs="Arial"/>
              <w:i/>
              <w:iCs/>
              <w:sz w:val="18"/>
              <w:szCs w:val="18"/>
            </w:rPr>
            <w:t>3.5</w:t>
          </w: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 </w:t>
          </w:r>
        </w:p>
        <w:p w:rsidR="00C44ACF" w:rsidRDefault="00C44ACF" w:rsidP="00816A81">
          <w:pPr>
            <w:jc w:val="right"/>
          </w:pP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          Date: </w:t>
          </w:r>
          <w:r>
            <w:rPr>
              <w:rFonts w:ascii="Arial" w:hAnsi="Arial" w:cs="Arial"/>
              <w:i/>
              <w:iCs/>
              <w:sz w:val="18"/>
              <w:szCs w:val="18"/>
            </w:rPr>
            <w:t>31.3.2016</w:t>
          </w:r>
        </w:p>
      </w:tc>
    </w:tr>
    <w:tr w:rsidR="00C44ACF">
      <w:tc>
        <w:tcPr>
          <w:tcW w:w="9720" w:type="dxa"/>
          <w:gridSpan w:val="3"/>
        </w:tcPr>
        <w:p w:rsidR="00C44ACF" w:rsidRDefault="00C44ACF" w:rsidP="00DF3C74">
          <w:pPr>
            <w:jc w:val="center"/>
            <w:rPr>
              <w:rFonts w:ascii="Arial" w:hAnsi="Arial" w:cs="Arial"/>
              <w:b/>
              <w:sz w:val="22"/>
              <w:szCs w:val="22"/>
            </w:rPr>
          </w:pPr>
        </w:p>
        <w:p w:rsidR="00C44ACF" w:rsidRDefault="00C44ACF" w:rsidP="00DF3C74">
          <w:pPr>
            <w:jc w:val="center"/>
            <w:rPr>
              <w:rFonts w:ascii="Arial" w:hAnsi="Arial" w:cs="Arial"/>
              <w:b/>
              <w:sz w:val="22"/>
              <w:szCs w:val="22"/>
            </w:rPr>
          </w:pPr>
          <w:r>
            <w:rPr>
              <w:rFonts w:ascii="Arial" w:hAnsi="Arial" w:cs="Arial"/>
              <w:b/>
              <w:sz w:val="22"/>
              <w:szCs w:val="22"/>
            </w:rPr>
            <w:t>3</w:t>
          </w:r>
          <w:r>
            <w:rPr>
              <w:rFonts w:ascii="Arial" w:hAnsi="Arial" w:cs="Arial"/>
              <w:b/>
              <w:sz w:val="22"/>
              <w:szCs w:val="22"/>
              <w:vertAlign w:val="superscript"/>
            </w:rPr>
            <w:t>rd</w:t>
          </w:r>
          <w:r w:rsidRPr="00DD170A">
            <w:rPr>
              <w:rFonts w:ascii="Arial" w:hAnsi="Arial" w:cs="Arial"/>
              <w:b/>
              <w:sz w:val="22"/>
              <w:szCs w:val="22"/>
            </w:rPr>
            <w:t xml:space="preserve"> Meeting of the AEWA Lesser White-fronted Goose International Working Group</w:t>
          </w:r>
        </w:p>
        <w:p w:rsidR="00C44ACF" w:rsidRPr="00DF3C74" w:rsidRDefault="00C44ACF" w:rsidP="00DF3C74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</w:p>
        <w:p w:rsidR="00C44ACF" w:rsidRPr="00DF3C74" w:rsidRDefault="00C44ACF" w:rsidP="00DF3C74">
          <w:pPr>
            <w:jc w:val="center"/>
            <w:rPr>
              <w:sz w:val="22"/>
              <w:szCs w:val="22"/>
            </w:rPr>
          </w:pPr>
          <w:r>
            <w:rPr>
              <w:rFonts w:ascii="Arial" w:hAnsi="Arial" w:cs="Arial"/>
              <w:iCs/>
              <w:sz w:val="22"/>
              <w:szCs w:val="22"/>
            </w:rPr>
            <w:t>12-14 April - Trondheim, Norway</w:t>
          </w:r>
        </w:p>
      </w:tc>
    </w:tr>
    <w:tr w:rsidR="00C44ACF">
      <w:trPr>
        <w:trHeight w:val="327"/>
      </w:trPr>
      <w:tc>
        <w:tcPr>
          <w:tcW w:w="9720" w:type="dxa"/>
          <w:gridSpan w:val="3"/>
          <w:vAlign w:val="center"/>
        </w:tcPr>
        <w:p w:rsidR="00C44ACF" w:rsidRPr="003473F6" w:rsidRDefault="00C44ACF" w:rsidP="00964700">
          <w:pPr>
            <w:pStyle w:val="BodyText2"/>
            <w:rPr>
              <w:bCs/>
              <w:sz w:val="16"/>
              <w:szCs w:val="16"/>
              <w:lang w:val="en-US"/>
            </w:rPr>
          </w:pPr>
        </w:p>
      </w:tc>
    </w:tr>
  </w:tbl>
  <w:p w:rsidR="00C44ACF" w:rsidRDefault="00C44AC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1527FC5"/>
    <w:multiLevelType w:val="hybridMultilevel"/>
    <w:tmpl w:val="C1241E1A"/>
    <w:lvl w:ilvl="0" w:tplc="999EB3F8"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" w15:restartNumberingAfterBreak="0">
    <w:nsid w:val="233A0DBD"/>
    <w:multiLevelType w:val="hybridMultilevel"/>
    <w:tmpl w:val="CA14F314"/>
    <w:lvl w:ilvl="0" w:tplc="4C9EA4EE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3680D5F"/>
    <w:multiLevelType w:val="hybridMultilevel"/>
    <w:tmpl w:val="81F0333E"/>
    <w:lvl w:ilvl="0" w:tplc="51A24A30">
      <w:start w:val="1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DAA6754"/>
    <w:multiLevelType w:val="hybridMultilevel"/>
    <w:tmpl w:val="C8A8817A"/>
    <w:lvl w:ilvl="0" w:tplc="518260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CC743E8"/>
    <w:multiLevelType w:val="hybridMultilevel"/>
    <w:tmpl w:val="5844C5E8"/>
    <w:lvl w:ilvl="0" w:tplc="ABE2AD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1B80B61"/>
    <w:multiLevelType w:val="hybridMultilevel"/>
    <w:tmpl w:val="FF0C3B2C"/>
    <w:lvl w:ilvl="0" w:tplc="F870905E">
      <w:start w:val="50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1C461C1"/>
    <w:multiLevelType w:val="hybridMultilevel"/>
    <w:tmpl w:val="8D184EAE"/>
    <w:lvl w:ilvl="0" w:tplc="A8FECBF2">
      <w:start w:val="1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004151D"/>
    <w:multiLevelType w:val="hybridMultilevel"/>
    <w:tmpl w:val="721E6322"/>
    <w:lvl w:ilvl="0" w:tplc="C25E4892">
      <w:start w:val="2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6"/>
  </w:num>
  <w:num w:numId="5">
    <w:abstractNumId w:val="0"/>
  </w:num>
  <w:num w:numId="6">
    <w:abstractNumId w:val="4"/>
  </w:num>
  <w:num w:numId="7">
    <w:abstractNumId w:val="5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3C5C"/>
    <w:rsid w:val="000025E8"/>
    <w:rsid w:val="0001097A"/>
    <w:rsid w:val="00020042"/>
    <w:rsid w:val="00021505"/>
    <w:rsid w:val="000228C6"/>
    <w:rsid w:val="00026355"/>
    <w:rsid w:val="00040CB0"/>
    <w:rsid w:val="00057D1C"/>
    <w:rsid w:val="00063699"/>
    <w:rsid w:val="00086215"/>
    <w:rsid w:val="000949C2"/>
    <w:rsid w:val="000A1440"/>
    <w:rsid w:val="000B14E7"/>
    <w:rsid w:val="000B4647"/>
    <w:rsid w:val="000B63B3"/>
    <w:rsid w:val="000C3805"/>
    <w:rsid w:val="000D2F29"/>
    <w:rsid w:val="000E4792"/>
    <w:rsid w:val="001032DC"/>
    <w:rsid w:val="00104BC6"/>
    <w:rsid w:val="00105488"/>
    <w:rsid w:val="001136A7"/>
    <w:rsid w:val="00114B9F"/>
    <w:rsid w:val="00117516"/>
    <w:rsid w:val="00121A5F"/>
    <w:rsid w:val="001232A7"/>
    <w:rsid w:val="00132235"/>
    <w:rsid w:val="00133122"/>
    <w:rsid w:val="001430B4"/>
    <w:rsid w:val="00150E0B"/>
    <w:rsid w:val="0015422A"/>
    <w:rsid w:val="00171379"/>
    <w:rsid w:val="001749AE"/>
    <w:rsid w:val="00177139"/>
    <w:rsid w:val="00195B83"/>
    <w:rsid w:val="001A0CF7"/>
    <w:rsid w:val="001A362D"/>
    <w:rsid w:val="001B079E"/>
    <w:rsid w:val="001C559A"/>
    <w:rsid w:val="001E73B7"/>
    <w:rsid w:val="001F2441"/>
    <w:rsid w:val="001F5D8B"/>
    <w:rsid w:val="00202972"/>
    <w:rsid w:val="00204A7D"/>
    <w:rsid w:val="002079B9"/>
    <w:rsid w:val="00213649"/>
    <w:rsid w:val="00216F8B"/>
    <w:rsid w:val="00224A57"/>
    <w:rsid w:val="00225DD6"/>
    <w:rsid w:val="00241A33"/>
    <w:rsid w:val="002442DD"/>
    <w:rsid w:val="00246F48"/>
    <w:rsid w:val="00260652"/>
    <w:rsid w:val="002633DA"/>
    <w:rsid w:val="002756E7"/>
    <w:rsid w:val="00275742"/>
    <w:rsid w:val="00280128"/>
    <w:rsid w:val="002867AC"/>
    <w:rsid w:val="00293C5C"/>
    <w:rsid w:val="002972E4"/>
    <w:rsid w:val="002A5104"/>
    <w:rsid w:val="002B6990"/>
    <w:rsid w:val="002B6A8E"/>
    <w:rsid w:val="002C1D00"/>
    <w:rsid w:val="002C7E0C"/>
    <w:rsid w:val="002D37A8"/>
    <w:rsid w:val="002D5DBF"/>
    <w:rsid w:val="002D7034"/>
    <w:rsid w:val="002E028C"/>
    <w:rsid w:val="002E67D9"/>
    <w:rsid w:val="002E68E5"/>
    <w:rsid w:val="002F0D19"/>
    <w:rsid w:val="002F49E7"/>
    <w:rsid w:val="003056B8"/>
    <w:rsid w:val="0031284E"/>
    <w:rsid w:val="003164FB"/>
    <w:rsid w:val="00316C03"/>
    <w:rsid w:val="00323FFD"/>
    <w:rsid w:val="003240FC"/>
    <w:rsid w:val="00327178"/>
    <w:rsid w:val="00344681"/>
    <w:rsid w:val="00346597"/>
    <w:rsid w:val="003473F6"/>
    <w:rsid w:val="00351083"/>
    <w:rsid w:val="0036085A"/>
    <w:rsid w:val="00360C2B"/>
    <w:rsid w:val="00373E38"/>
    <w:rsid w:val="00375EE0"/>
    <w:rsid w:val="00385A70"/>
    <w:rsid w:val="003A1BFF"/>
    <w:rsid w:val="003A50AA"/>
    <w:rsid w:val="003B11F9"/>
    <w:rsid w:val="003B1935"/>
    <w:rsid w:val="003C12E2"/>
    <w:rsid w:val="003C4900"/>
    <w:rsid w:val="003C5127"/>
    <w:rsid w:val="003C5DFB"/>
    <w:rsid w:val="003C66A5"/>
    <w:rsid w:val="003D66E6"/>
    <w:rsid w:val="003F287F"/>
    <w:rsid w:val="00401B5C"/>
    <w:rsid w:val="004023CF"/>
    <w:rsid w:val="00410CE3"/>
    <w:rsid w:val="00436E1F"/>
    <w:rsid w:val="00452619"/>
    <w:rsid w:val="004528AB"/>
    <w:rsid w:val="0045387E"/>
    <w:rsid w:val="00465CFE"/>
    <w:rsid w:val="0047133D"/>
    <w:rsid w:val="00476990"/>
    <w:rsid w:val="00483711"/>
    <w:rsid w:val="00490FA3"/>
    <w:rsid w:val="0049431A"/>
    <w:rsid w:val="00497D6E"/>
    <w:rsid w:val="004A473F"/>
    <w:rsid w:val="004A4AC3"/>
    <w:rsid w:val="004A5908"/>
    <w:rsid w:val="004B63BF"/>
    <w:rsid w:val="004B773A"/>
    <w:rsid w:val="004C0C40"/>
    <w:rsid w:val="004C30B1"/>
    <w:rsid w:val="004C6390"/>
    <w:rsid w:val="004D0560"/>
    <w:rsid w:val="004E0A76"/>
    <w:rsid w:val="004E5516"/>
    <w:rsid w:val="004F4CDD"/>
    <w:rsid w:val="00504750"/>
    <w:rsid w:val="00512A30"/>
    <w:rsid w:val="00514C79"/>
    <w:rsid w:val="005175F5"/>
    <w:rsid w:val="00520C33"/>
    <w:rsid w:val="0053767C"/>
    <w:rsid w:val="00542C28"/>
    <w:rsid w:val="005478B5"/>
    <w:rsid w:val="00555B7A"/>
    <w:rsid w:val="005668A3"/>
    <w:rsid w:val="00574B6B"/>
    <w:rsid w:val="00575315"/>
    <w:rsid w:val="005769B0"/>
    <w:rsid w:val="00582AFF"/>
    <w:rsid w:val="00582C01"/>
    <w:rsid w:val="00597A38"/>
    <w:rsid w:val="005A39B3"/>
    <w:rsid w:val="005A39DB"/>
    <w:rsid w:val="005A4768"/>
    <w:rsid w:val="005A6087"/>
    <w:rsid w:val="005B5C6B"/>
    <w:rsid w:val="005C5250"/>
    <w:rsid w:val="005E590A"/>
    <w:rsid w:val="005E6FA2"/>
    <w:rsid w:val="005F3022"/>
    <w:rsid w:val="00607615"/>
    <w:rsid w:val="0061634D"/>
    <w:rsid w:val="00620C5C"/>
    <w:rsid w:val="00624849"/>
    <w:rsid w:val="00627F72"/>
    <w:rsid w:val="00633E32"/>
    <w:rsid w:val="00635E06"/>
    <w:rsid w:val="00640692"/>
    <w:rsid w:val="006414E3"/>
    <w:rsid w:val="00643156"/>
    <w:rsid w:val="00643BED"/>
    <w:rsid w:val="006477D4"/>
    <w:rsid w:val="00647DC0"/>
    <w:rsid w:val="00650DC3"/>
    <w:rsid w:val="00654072"/>
    <w:rsid w:val="00664FD9"/>
    <w:rsid w:val="006A0627"/>
    <w:rsid w:val="006A228C"/>
    <w:rsid w:val="006A765F"/>
    <w:rsid w:val="006B13A1"/>
    <w:rsid w:val="006B668A"/>
    <w:rsid w:val="006C6EB5"/>
    <w:rsid w:val="006D0F93"/>
    <w:rsid w:val="006D50A6"/>
    <w:rsid w:val="006D57D0"/>
    <w:rsid w:val="006D5D3F"/>
    <w:rsid w:val="006D66BE"/>
    <w:rsid w:val="006E29E8"/>
    <w:rsid w:val="006E6F5E"/>
    <w:rsid w:val="00703AD6"/>
    <w:rsid w:val="00706B2A"/>
    <w:rsid w:val="00713D1B"/>
    <w:rsid w:val="00713D95"/>
    <w:rsid w:val="00723286"/>
    <w:rsid w:val="00725B65"/>
    <w:rsid w:val="0073126B"/>
    <w:rsid w:val="00742860"/>
    <w:rsid w:val="00744C73"/>
    <w:rsid w:val="007509E7"/>
    <w:rsid w:val="00752373"/>
    <w:rsid w:val="007613BC"/>
    <w:rsid w:val="00763318"/>
    <w:rsid w:val="007637FD"/>
    <w:rsid w:val="00767E53"/>
    <w:rsid w:val="00771A98"/>
    <w:rsid w:val="00772FA0"/>
    <w:rsid w:val="0077728D"/>
    <w:rsid w:val="0078216F"/>
    <w:rsid w:val="0078222D"/>
    <w:rsid w:val="00785CA7"/>
    <w:rsid w:val="00790AA9"/>
    <w:rsid w:val="007A0B6D"/>
    <w:rsid w:val="007A3FDA"/>
    <w:rsid w:val="007A4146"/>
    <w:rsid w:val="007B7AC6"/>
    <w:rsid w:val="007C5F06"/>
    <w:rsid w:val="007C6BB8"/>
    <w:rsid w:val="007D1D8B"/>
    <w:rsid w:val="007E0F83"/>
    <w:rsid w:val="007E6E06"/>
    <w:rsid w:val="007F10A9"/>
    <w:rsid w:val="007F6EA0"/>
    <w:rsid w:val="00800B58"/>
    <w:rsid w:val="0081503B"/>
    <w:rsid w:val="00816A81"/>
    <w:rsid w:val="0082176F"/>
    <w:rsid w:val="00822303"/>
    <w:rsid w:val="0082687F"/>
    <w:rsid w:val="0083581D"/>
    <w:rsid w:val="008440DE"/>
    <w:rsid w:val="00851F23"/>
    <w:rsid w:val="0085718D"/>
    <w:rsid w:val="00857777"/>
    <w:rsid w:val="0086314B"/>
    <w:rsid w:val="0087757C"/>
    <w:rsid w:val="00877793"/>
    <w:rsid w:val="008809B3"/>
    <w:rsid w:val="008813EF"/>
    <w:rsid w:val="00885910"/>
    <w:rsid w:val="00892C3A"/>
    <w:rsid w:val="0089428B"/>
    <w:rsid w:val="008A0533"/>
    <w:rsid w:val="008A2723"/>
    <w:rsid w:val="008A3F3E"/>
    <w:rsid w:val="008A57C8"/>
    <w:rsid w:val="008A6386"/>
    <w:rsid w:val="008B33A6"/>
    <w:rsid w:val="008B4146"/>
    <w:rsid w:val="008D0E5E"/>
    <w:rsid w:val="008D48C3"/>
    <w:rsid w:val="008D5E91"/>
    <w:rsid w:val="008E1C0A"/>
    <w:rsid w:val="008F1BDD"/>
    <w:rsid w:val="008F61E9"/>
    <w:rsid w:val="0090116D"/>
    <w:rsid w:val="00921A7A"/>
    <w:rsid w:val="00926806"/>
    <w:rsid w:val="00944F88"/>
    <w:rsid w:val="009609BB"/>
    <w:rsid w:val="00964700"/>
    <w:rsid w:val="00966DA1"/>
    <w:rsid w:val="00971BD3"/>
    <w:rsid w:val="00972B48"/>
    <w:rsid w:val="00977596"/>
    <w:rsid w:val="00981901"/>
    <w:rsid w:val="00987165"/>
    <w:rsid w:val="009943EE"/>
    <w:rsid w:val="009A0329"/>
    <w:rsid w:val="009A0CA2"/>
    <w:rsid w:val="009B29F8"/>
    <w:rsid w:val="009B3928"/>
    <w:rsid w:val="009B52B1"/>
    <w:rsid w:val="009C1EDD"/>
    <w:rsid w:val="009C3E5F"/>
    <w:rsid w:val="009D0E58"/>
    <w:rsid w:val="009D34B6"/>
    <w:rsid w:val="009E7193"/>
    <w:rsid w:val="009F5C58"/>
    <w:rsid w:val="009F5D45"/>
    <w:rsid w:val="009F70C2"/>
    <w:rsid w:val="00A04E96"/>
    <w:rsid w:val="00A10056"/>
    <w:rsid w:val="00A15D15"/>
    <w:rsid w:val="00A23945"/>
    <w:rsid w:val="00A24A2E"/>
    <w:rsid w:val="00A313F0"/>
    <w:rsid w:val="00A3276F"/>
    <w:rsid w:val="00A32A90"/>
    <w:rsid w:val="00A465A4"/>
    <w:rsid w:val="00A5479D"/>
    <w:rsid w:val="00A56155"/>
    <w:rsid w:val="00A62AEA"/>
    <w:rsid w:val="00A67053"/>
    <w:rsid w:val="00A72519"/>
    <w:rsid w:val="00A8167C"/>
    <w:rsid w:val="00A826CD"/>
    <w:rsid w:val="00A90623"/>
    <w:rsid w:val="00AB1FAE"/>
    <w:rsid w:val="00AB337F"/>
    <w:rsid w:val="00AB71A8"/>
    <w:rsid w:val="00AB75CC"/>
    <w:rsid w:val="00AB777A"/>
    <w:rsid w:val="00AC0BB0"/>
    <w:rsid w:val="00AE19E2"/>
    <w:rsid w:val="00AE37D2"/>
    <w:rsid w:val="00B000CE"/>
    <w:rsid w:val="00B04418"/>
    <w:rsid w:val="00B05694"/>
    <w:rsid w:val="00B12BB1"/>
    <w:rsid w:val="00B131AD"/>
    <w:rsid w:val="00B17548"/>
    <w:rsid w:val="00B35A2B"/>
    <w:rsid w:val="00B41FC7"/>
    <w:rsid w:val="00B46D36"/>
    <w:rsid w:val="00B57FB4"/>
    <w:rsid w:val="00B60832"/>
    <w:rsid w:val="00B67DDF"/>
    <w:rsid w:val="00B86DBD"/>
    <w:rsid w:val="00B92757"/>
    <w:rsid w:val="00BA037A"/>
    <w:rsid w:val="00BA1A94"/>
    <w:rsid w:val="00BB41B9"/>
    <w:rsid w:val="00BB4AF4"/>
    <w:rsid w:val="00BB54F1"/>
    <w:rsid w:val="00BD2405"/>
    <w:rsid w:val="00BD4EFC"/>
    <w:rsid w:val="00BD558F"/>
    <w:rsid w:val="00BE23D9"/>
    <w:rsid w:val="00BE4DF0"/>
    <w:rsid w:val="00BE7FBB"/>
    <w:rsid w:val="00C05ACB"/>
    <w:rsid w:val="00C07F64"/>
    <w:rsid w:val="00C174EA"/>
    <w:rsid w:val="00C21505"/>
    <w:rsid w:val="00C237C1"/>
    <w:rsid w:val="00C315EA"/>
    <w:rsid w:val="00C44894"/>
    <w:rsid w:val="00C44ACF"/>
    <w:rsid w:val="00C4577E"/>
    <w:rsid w:val="00C52153"/>
    <w:rsid w:val="00C6468A"/>
    <w:rsid w:val="00C759E5"/>
    <w:rsid w:val="00C77A2D"/>
    <w:rsid w:val="00C92CA4"/>
    <w:rsid w:val="00C94DFE"/>
    <w:rsid w:val="00C97357"/>
    <w:rsid w:val="00CA2E64"/>
    <w:rsid w:val="00CA3331"/>
    <w:rsid w:val="00CA60DA"/>
    <w:rsid w:val="00CB077D"/>
    <w:rsid w:val="00CB7DD0"/>
    <w:rsid w:val="00CC5376"/>
    <w:rsid w:val="00CC6E10"/>
    <w:rsid w:val="00CD672F"/>
    <w:rsid w:val="00CD73C3"/>
    <w:rsid w:val="00CE278C"/>
    <w:rsid w:val="00CF2A63"/>
    <w:rsid w:val="00D02EB9"/>
    <w:rsid w:val="00D031FE"/>
    <w:rsid w:val="00D04A36"/>
    <w:rsid w:val="00D179BA"/>
    <w:rsid w:val="00D243EE"/>
    <w:rsid w:val="00D259B2"/>
    <w:rsid w:val="00D25BB0"/>
    <w:rsid w:val="00D32F40"/>
    <w:rsid w:val="00D3765F"/>
    <w:rsid w:val="00D44172"/>
    <w:rsid w:val="00D4464C"/>
    <w:rsid w:val="00D512C7"/>
    <w:rsid w:val="00D54CCA"/>
    <w:rsid w:val="00D62A90"/>
    <w:rsid w:val="00D6532E"/>
    <w:rsid w:val="00D6643B"/>
    <w:rsid w:val="00D67EB6"/>
    <w:rsid w:val="00D70C5F"/>
    <w:rsid w:val="00D738A6"/>
    <w:rsid w:val="00D8645D"/>
    <w:rsid w:val="00D87763"/>
    <w:rsid w:val="00D92FCB"/>
    <w:rsid w:val="00D958E4"/>
    <w:rsid w:val="00D97DF4"/>
    <w:rsid w:val="00DA4B56"/>
    <w:rsid w:val="00DA5FF5"/>
    <w:rsid w:val="00DB7025"/>
    <w:rsid w:val="00DC23F4"/>
    <w:rsid w:val="00DD170A"/>
    <w:rsid w:val="00DD4BD1"/>
    <w:rsid w:val="00DD538E"/>
    <w:rsid w:val="00DD548A"/>
    <w:rsid w:val="00DD763E"/>
    <w:rsid w:val="00DD765D"/>
    <w:rsid w:val="00DE2C83"/>
    <w:rsid w:val="00DE719F"/>
    <w:rsid w:val="00DE7AD3"/>
    <w:rsid w:val="00DF18A6"/>
    <w:rsid w:val="00DF391F"/>
    <w:rsid w:val="00DF3C74"/>
    <w:rsid w:val="00DF3DB3"/>
    <w:rsid w:val="00DF6CA0"/>
    <w:rsid w:val="00E01ED1"/>
    <w:rsid w:val="00E13AC6"/>
    <w:rsid w:val="00E16A5A"/>
    <w:rsid w:val="00E20E80"/>
    <w:rsid w:val="00E27994"/>
    <w:rsid w:val="00E27CD1"/>
    <w:rsid w:val="00E36765"/>
    <w:rsid w:val="00E46ECA"/>
    <w:rsid w:val="00E50988"/>
    <w:rsid w:val="00E50CD7"/>
    <w:rsid w:val="00E534E1"/>
    <w:rsid w:val="00E71CF6"/>
    <w:rsid w:val="00E77DED"/>
    <w:rsid w:val="00E80811"/>
    <w:rsid w:val="00E97745"/>
    <w:rsid w:val="00EA3153"/>
    <w:rsid w:val="00EB4FD2"/>
    <w:rsid w:val="00EB6265"/>
    <w:rsid w:val="00EC2ED6"/>
    <w:rsid w:val="00ED0526"/>
    <w:rsid w:val="00ED2487"/>
    <w:rsid w:val="00ED4C63"/>
    <w:rsid w:val="00EE6090"/>
    <w:rsid w:val="00EE6A73"/>
    <w:rsid w:val="00EE7BAA"/>
    <w:rsid w:val="00EF02EF"/>
    <w:rsid w:val="00EF1375"/>
    <w:rsid w:val="00F04BDC"/>
    <w:rsid w:val="00F1025E"/>
    <w:rsid w:val="00F1773D"/>
    <w:rsid w:val="00F20CCF"/>
    <w:rsid w:val="00F238D9"/>
    <w:rsid w:val="00F24F9A"/>
    <w:rsid w:val="00F369AA"/>
    <w:rsid w:val="00F36B48"/>
    <w:rsid w:val="00F44E76"/>
    <w:rsid w:val="00F504AB"/>
    <w:rsid w:val="00F6567B"/>
    <w:rsid w:val="00F74487"/>
    <w:rsid w:val="00F75D1D"/>
    <w:rsid w:val="00F95B44"/>
    <w:rsid w:val="00F9602C"/>
    <w:rsid w:val="00FA0542"/>
    <w:rsid w:val="00FA149C"/>
    <w:rsid w:val="00FA1C12"/>
    <w:rsid w:val="00FA37B0"/>
    <w:rsid w:val="00FA38C8"/>
    <w:rsid w:val="00FA5913"/>
    <w:rsid w:val="00FA6309"/>
    <w:rsid w:val="00FB5374"/>
    <w:rsid w:val="00FC4488"/>
    <w:rsid w:val="00FC567C"/>
    <w:rsid w:val="00FD4D51"/>
    <w:rsid w:val="00FE153E"/>
    <w:rsid w:val="00FE2812"/>
    <w:rsid w:val="00FE306B"/>
    <w:rsid w:val="00FE7073"/>
    <w:rsid w:val="00FF2EBC"/>
    <w:rsid w:val="00FF66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E3986DD-AECE-4500-8C32-900B51C961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93C5C"/>
    <w:rPr>
      <w:sz w:val="24"/>
      <w:szCs w:val="24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293C5C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293C5C"/>
    <w:pPr>
      <w:tabs>
        <w:tab w:val="center" w:pos="4320"/>
        <w:tab w:val="right" w:pos="8640"/>
      </w:tabs>
    </w:pPr>
    <w:rPr>
      <w:lang w:eastAsia="x-none"/>
    </w:rPr>
  </w:style>
  <w:style w:type="paragraph" w:styleId="BodyText2">
    <w:name w:val="Body Text 2"/>
    <w:basedOn w:val="Normal"/>
    <w:rsid w:val="00293C5C"/>
    <w:rPr>
      <w:sz w:val="22"/>
    </w:rPr>
  </w:style>
  <w:style w:type="table" w:styleId="TableGrid">
    <w:name w:val="Table Grid"/>
    <w:basedOn w:val="TableNormal"/>
    <w:uiPriority w:val="39"/>
    <w:rsid w:val="00293C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293C5C"/>
  </w:style>
  <w:style w:type="paragraph" w:styleId="DocumentMap">
    <w:name w:val="Document Map"/>
    <w:basedOn w:val="Normal"/>
    <w:semiHidden/>
    <w:rsid w:val="00C237C1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CommentReference">
    <w:name w:val="annotation reference"/>
    <w:rsid w:val="00E16A5A"/>
    <w:rPr>
      <w:sz w:val="16"/>
      <w:szCs w:val="16"/>
    </w:rPr>
  </w:style>
  <w:style w:type="paragraph" w:styleId="CommentText">
    <w:name w:val="annotation text"/>
    <w:basedOn w:val="Normal"/>
    <w:link w:val="CommentTextChar"/>
    <w:rsid w:val="00E16A5A"/>
    <w:rPr>
      <w:sz w:val="20"/>
      <w:szCs w:val="20"/>
    </w:rPr>
  </w:style>
  <w:style w:type="character" w:customStyle="1" w:styleId="CommentTextChar">
    <w:name w:val="Comment Text Char"/>
    <w:link w:val="CommentText"/>
    <w:rsid w:val="00E16A5A"/>
    <w:rPr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E16A5A"/>
    <w:rPr>
      <w:b/>
      <w:bCs/>
    </w:rPr>
  </w:style>
  <w:style w:type="character" w:customStyle="1" w:styleId="CommentSubjectChar">
    <w:name w:val="Comment Subject Char"/>
    <w:link w:val="CommentSubject"/>
    <w:rsid w:val="00E16A5A"/>
    <w:rPr>
      <w:b/>
      <w:bCs/>
      <w:lang w:val="en-GB" w:eastAsia="en-US"/>
    </w:rPr>
  </w:style>
  <w:style w:type="paragraph" w:styleId="BalloonText">
    <w:name w:val="Balloon Text"/>
    <w:basedOn w:val="Normal"/>
    <w:link w:val="BalloonTextChar"/>
    <w:rsid w:val="00E16A5A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E16A5A"/>
    <w:rPr>
      <w:rFonts w:ascii="Tahoma" w:hAnsi="Tahoma" w:cs="Tahoma"/>
      <w:sz w:val="16"/>
      <w:szCs w:val="16"/>
      <w:lang w:val="en-GB" w:eastAsia="en-US"/>
    </w:rPr>
  </w:style>
  <w:style w:type="character" w:customStyle="1" w:styleId="FooterChar">
    <w:name w:val="Footer Char"/>
    <w:link w:val="Footer"/>
    <w:rsid w:val="00057D1C"/>
    <w:rPr>
      <w:sz w:val="24"/>
      <w:szCs w:val="24"/>
      <w:lang w:val="en-GB"/>
    </w:rPr>
  </w:style>
  <w:style w:type="character" w:styleId="Emphasis">
    <w:name w:val="Emphasis"/>
    <w:uiPriority w:val="20"/>
    <w:qFormat/>
    <w:rsid w:val="002867AC"/>
    <w:rPr>
      <w:i/>
      <w:iCs/>
    </w:rPr>
  </w:style>
  <w:style w:type="paragraph" w:styleId="ListParagraph">
    <w:name w:val="List Paragraph"/>
    <w:basedOn w:val="Normal"/>
    <w:uiPriority w:val="34"/>
    <w:qFormat/>
    <w:rsid w:val="00346597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sz w:val="20"/>
      <w:szCs w:val="20"/>
    </w:rPr>
  </w:style>
  <w:style w:type="paragraph" w:styleId="NormalWeb">
    <w:name w:val="Normal (Web)"/>
    <w:basedOn w:val="Normal"/>
    <w:rsid w:val="005A39DB"/>
    <w:pPr>
      <w:spacing w:before="100" w:beforeAutospacing="1" w:after="100" w:afterAutospacing="1"/>
    </w:pPr>
    <w:rPr>
      <w:lang w:val="en-US"/>
    </w:rPr>
  </w:style>
  <w:style w:type="character" w:styleId="Hyperlink">
    <w:name w:val="Hyperlink"/>
    <w:basedOn w:val="DefaultParagraphFont"/>
    <w:rsid w:val="00816A81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rsid w:val="00FA37B0"/>
    <w:rPr>
      <w:color w:val="954F72" w:themeColor="followedHyperlink"/>
      <w:u w:val="single"/>
    </w:rPr>
  </w:style>
  <w:style w:type="table" w:styleId="PlainTable1">
    <w:name w:val="Plain Table 1"/>
    <w:basedOn w:val="TableNormal"/>
    <w:uiPriority w:val="41"/>
    <w:rsid w:val="005B5C6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CE93B7-23EF-433A-9980-89BC226E61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1375</Words>
  <Characters>8668</Characters>
  <Application>Microsoft Office Word</Application>
  <DocSecurity>0</DocSecurity>
  <Lines>72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ANNOTATED AGENDA</vt:lpstr>
    </vt:vector>
  </TitlesOfParts>
  <Company>DELLNBX</Company>
  <LinksUpToDate>false</LinksUpToDate>
  <CharactersWithSpaces>10023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ANNOTATED AGENDA</dc:title>
  <dc:subject/>
  <dc:creator>nmikander</dc:creator>
  <cp:keywords/>
  <cp:lastModifiedBy>Nina Mikander (UNEP/AEWA Secretariat)</cp:lastModifiedBy>
  <cp:revision>96</cp:revision>
  <cp:lastPrinted>2016-03-30T07:02:00Z</cp:lastPrinted>
  <dcterms:created xsi:type="dcterms:W3CDTF">2016-04-01T10:07:00Z</dcterms:created>
  <dcterms:modified xsi:type="dcterms:W3CDTF">2016-04-10T13:02:00Z</dcterms:modified>
</cp:coreProperties>
</file>